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6A4DA" w14:textId="3B44FDA8" w:rsidR="003D32B2" w:rsidRPr="005E14D2" w:rsidRDefault="0052025E" w:rsidP="005E14D2">
      <w:pPr>
        <w:jc w:val="right"/>
        <w:rPr>
          <w:i/>
          <w:sz w:val="28"/>
          <w:szCs w:val="28"/>
          <w:lang w:val="lv-LV"/>
        </w:rPr>
      </w:pPr>
      <w:bookmarkStart w:id="0" w:name="_GoBack"/>
      <w:bookmarkEnd w:id="0"/>
      <w:r w:rsidRPr="005E14D2">
        <w:rPr>
          <w:i/>
          <w:sz w:val="28"/>
          <w:szCs w:val="28"/>
          <w:lang w:val="lv-LV"/>
        </w:rPr>
        <w:t>Projekts</w:t>
      </w:r>
    </w:p>
    <w:p w14:paraId="736F00FB" w14:textId="166EF2F7" w:rsidR="003D32B2" w:rsidRDefault="003D32B2" w:rsidP="003D32B2">
      <w:pPr>
        <w:rPr>
          <w:sz w:val="28"/>
          <w:szCs w:val="28"/>
          <w:lang w:val="lv-LV"/>
        </w:rPr>
      </w:pPr>
    </w:p>
    <w:p w14:paraId="396BA3AE" w14:textId="22427A32" w:rsidR="0052025E" w:rsidRPr="004636D3" w:rsidRDefault="0052025E" w:rsidP="005E14D2">
      <w:pPr>
        <w:jc w:val="center"/>
        <w:rPr>
          <w:sz w:val="28"/>
          <w:szCs w:val="28"/>
          <w:lang w:val="lv-LV"/>
        </w:rPr>
      </w:pPr>
      <w:r>
        <w:rPr>
          <w:sz w:val="28"/>
          <w:szCs w:val="28"/>
          <w:lang w:val="lv-LV"/>
        </w:rPr>
        <w:t>LATVIJAS REPUBLIKAS MINISTRU KABINETS</w:t>
      </w:r>
    </w:p>
    <w:p w14:paraId="04858975" w14:textId="77777777" w:rsidR="003D32B2" w:rsidRPr="004636D3" w:rsidRDefault="003D32B2" w:rsidP="003D32B2">
      <w:pPr>
        <w:tabs>
          <w:tab w:val="left" w:pos="6663"/>
        </w:tabs>
        <w:rPr>
          <w:sz w:val="28"/>
          <w:szCs w:val="28"/>
          <w:lang w:val="lv-LV"/>
        </w:rPr>
      </w:pPr>
    </w:p>
    <w:p w14:paraId="11F7131E" w14:textId="77777777" w:rsidR="003D32B2" w:rsidRPr="004636D3" w:rsidRDefault="003D32B2" w:rsidP="003D32B2">
      <w:pPr>
        <w:tabs>
          <w:tab w:val="left" w:pos="6663"/>
        </w:tabs>
        <w:rPr>
          <w:sz w:val="28"/>
          <w:szCs w:val="28"/>
          <w:lang w:val="lv-LV"/>
        </w:rPr>
      </w:pPr>
    </w:p>
    <w:p w14:paraId="4EA50F8F" w14:textId="57F7491B" w:rsidR="003D32B2" w:rsidRPr="004636D3" w:rsidRDefault="00CA07D6" w:rsidP="003D32B2">
      <w:pPr>
        <w:tabs>
          <w:tab w:val="left" w:pos="6663"/>
        </w:tabs>
        <w:rPr>
          <w:sz w:val="28"/>
          <w:szCs w:val="28"/>
          <w:lang w:val="lv-LV"/>
        </w:rPr>
      </w:pPr>
      <w:r w:rsidRPr="004636D3">
        <w:rPr>
          <w:sz w:val="28"/>
          <w:szCs w:val="28"/>
          <w:lang w:val="lv-LV"/>
        </w:rPr>
        <w:t>2020</w:t>
      </w:r>
      <w:r w:rsidR="003D32B2" w:rsidRPr="004636D3">
        <w:rPr>
          <w:sz w:val="28"/>
          <w:szCs w:val="28"/>
          <w:lang w:val="lv-LV"/>
        </w:rPr>
        <w:t xml:space="preserve">. gada            </w:t>
      </w:r>
      <w:r w:rsidR="003D32B2" w:rsidRPr="004636D3">
        <w:rPr>
          <w:sz w:val="28"/>
          <w:szCs w:val="28"/>
          <w:lang w:val="lv-LV"/>
        </w:rPr>
        <w:tab/>
        <w:t>Noteikumi Nr.</w:t>
      </w:r>
    </w:p>
    <w:p w14:paraId="2D52BA7D" w14:textId="77777777" w:rsidR="003D32B2" w:rsidRPr="004636D3" w:rsidRDefault="003D32B2" w:rsidP="003D32B2">
      <w:pPr>
        <w:tabs>
          <w:tab w:val="left" w:pos="6663"/>
        </w:tabs>
        <w:rPr>
          <w:sz w:val="28"/>
          <w:szCs w:val="28"/>
          <w:lang w:val="lv-LV"/>
        </w:rPr>
      </w:pPr>
      <w:r w:rsidRPr="004636D3">
        <w:rPr>
          <w:sz w:val="28"/>
          <w:szCs w:val="28"/>
          <w:lang w:val="lv-LV"/>
        </w:rPr>
        <w:t>Rīgā</w:t>
      </w:r>
      <w:r w:rsidRPr="004636D3">
        <w:rPr>
          <w:sz w:val="28"/>
          <w:szCs w:val="28"/>
          <w:lang w:val="lv-LV"/>
        </w:rPr>
        <w:tab/>
        <w:t>(prot. Nr.            . §)</w:t>
      </w:r>
    </w:p>
    <w:p w14:paraId="59C92992" w14:textId="77777777" w:rsidR="003D32B2" w:rsidRPr="004636D3" w:rsidRDefault="003D32B2" w:rsidP="003D32B2">
      <w:pPr>
        <w:jc w:val="both"/>
        <w:rPr>
          <w:sz w:val="28"/>
          <w:szCs w:val="28"/>
          <w:lang w:val="lv-LV"/>
        </w:rPr>
      </w:pPr>
    </w:p>
    <w:p w14:paraId="154CAFEA" w14:textId="77777777" w:rsidR="003D32B2" w:rsidRPr="004636D3" w:rsidRDefault="003D32B2" w:rsidP="003D32B2">
      <w:pPr>
        <w:pStyle w:val="Header"/>
        <w:ind w:left="-113" w:right="-113"/>
        <w:jc w:val="center"/>
        <w:rPr>
          <w:b/>
          <w:spacing w:val="2"/>
          <w:position w:val="-12"/>
          <w:sz w:val="28"/>
          <w:szCs w:val="28"/>
          <w:lang w:val="lv-LV"/>
        </w:rPr>
      </w:pPr>
      <w:r w:rsidRPr="004636D3">
        <w:rPr>
          <w:b/>
          <w:spacing w:val="2"/>
          <w:position w:val="-12"/>
          <w:sz w:val="28"/>
          <w:szCs w:val="28"/>
          <w:lang w:val="lv-LV"/>
        </w:rPr>
        <w:t>Grozījumi Ministru kabineta 2010. gada 28. decembra noteikumos Nr. 1220 "Asignējumu piešķiršanas un izpildes kārtība"</w:t>
      </w:r>
    </w:p>
    <w:p w14:paraId="3A0570BC" w14:textId="77777777" w:rsidR="003D32B2" w:rsidRPr="004636D3" w:rsidRDefault="003D32B2" w:rsidP="003D32B2">
      <w:pPr>
        <w:jc w:val="both"/>
        <w:rPr>
          <w:szCs w:val="28"/>
          <w:lang w:val="lv-LV"/>
        </w:rPr>
      </w:pPr>
    </w:p>
    <w:p w14:paraId="7DC2B622" w14:textId="77777777" w:rsidR="003D32B2" w:rsidRPr="005E14D2" w:rsidRDefault="003D32B2" w:rsidP="003D32B2">
      <w:pPr>
        <w:pStyle w:val="Header"/>
        <w:jc w:val="right"/>
        <w:rPr>
          <w:i/>
          <w:sz w:val="28"/>
          <w:szCs w:val="28"/>
          <w:lang w:val="lv-LV"/>
        </w:rPr>
      </w:pPr>
      <w:r w:rsidRPr="005E14D2">
        <w:rPr>
          <w:i/>
          <w:sz w:val="28"/>
          <w:szCs w:val="28"/>
          <w:lang w:val="lv-LV"/>
        </w:rPr>
        <w:t xml:space="preserve">Izdoti saskaņā ar </w:t>
      </w:r>
    </w:p>
    <w:p w14:paraId="31D22E63" w14:textId="77777777" w:rsidR="003D32B2" w:rsidRPr="005E14D2" w:rsidRDefault="003D32B2" w:rsidP="003D32B2">
      <w:pPr>
        <w:pStyle w:val="Header"/>
        <w:jc w:val="right"/>
        <w:rPr>
          <w:i/>
          <w:sz w:val="28"/>
          <w:szCs w:val="28"/>
          <w:lang w:val="lv-LV"/>
        </w:rPr>
      </w:pPr>
      <w:r w:rsidRPr="005E14D2">
        <w:rPr>
          <w:i/>
          <w:sz w:val="28"/>
          <w:szCs w:val="28"/>
          <w:lang w:val="lv-LV"/>
        </w:rPr>
        <w:t>Likuma par budžetu un finanšu vadību</w:t>
      </w:r>
    </w:p>
    <w:p w14:paraId="674A6581" w14:textId="77777777" w:rsidR="003D32B2" w:rsidRPr="005E14D2" w:rsidRDefault="003D32B2" w:rsidP="003D32B2">
      <w:pPr>
        <w:pStyle w:val="Header"/>
        <w:jc w:val="right"/>
        <w:rPr>
          <w:i/>
          <w:sz w:val="28"/>
          <w:szCs w:val="28"/>
          <w:lang w:val="lv-LV"/>
        </w:rPr>
      </w:pPr>
      <w:r w:rsidRPr="005E14D2">
        <w:rPr>
          <w:i/>
          <w:sz w:val="28"/>
          <w:szCs w:val="28"/>
          <w:lang w:val="lv-LV"/>
        </w:rPr>
        <w:t>24. panta otro daļu un 47. panta 4.</w:t>
      </w:r>
      <w:r w:rsidRPr="005E14D2">
        <w:rPr>
          <w:i/>
          <w:sz w:val="28"/>
          <w:szCs w:val="28"/>
          <w:vertAlign w:val="superscript"/>
          <w:lang w:val="lv-LV"/>
        </w:rPr>
        <w:t>1 </w:t>
      </w:r>
      <w:r w:rsidRPr="005E14D2">
        <w:rPr>
          <w:i/>
          <w:sz w:val="28"/>
          <w:szCs w:val="28"/>
          <w:lang w:val="lv-LV"/>
        </w:rPr>
        <w:t>daļu</w:t>
      </w:r>
    </w:p>
    <w:p w14:paraId="2C24E207" w14:textId="77777777" w:rsidR="003D32B2" w:rsidRPr="004636D3" w:rsidRDefault="003D32B2" w:rsidP="003D32B2">
      <w:pPr>
        <w:ind w:firstLine="709"/>
        <w:jc w:val="both"/>
        <w:rPr>
          <w:sz w:val="28"/>
          <w:szCs w:val="28"/>
          <w:lang w:val="lv-LV"/>
        </w:rPr>
      </w:pPr>
    </w:p>
    <w:p w14:paraId="1DFFEA0E" w14:textId="4F590C5D" w:rsidR="003D32B2" w:rsidRPr="004636D3" w:rsidRDefault="003D32B2" w:rsidP="004636D3">
      <w:pPr>
        <w:pStyle w:val="ListParagraph"/>
        <w:numPr>
          <w:ilvl w:val="0"/>
          <w:numId w:val="5"/>
        </w:numPr>
        <w:ind w:left="0" w:firstLine="0"/>
        <w:jc w:val="both"/>
        <w:rPr>
          <w:sz w:val="28"/>
          <w:szCs w:val="28"/>
          <w:lang w:val="lv-LV"/>
        </w:rPr>
      </w:pPr>
      <w:r w:rsidRPr="004636D3">
        <w:rPr>
          <w:sz w:val="28"/>
          <w:szCs w:val="28"/>
          <w:lang w:val="lv-LV"/>
        </w:rPr>
        <w:t xml:space="preserve">Izdarīt Ministru kabineta 2010. gada 28. decembra noteikumos Nr. 1220 "Asignējumu piešķiršanas un izpildes kārtība" </w:t>
      </w:r>
      <w:r w:rsidRPr="004636D3">
        <w:rPr>
          <w:bCs/>
          <w:sz w:val="28"/>
          <w:szCs w:val="28"/>
          <w:lang w:val="lv-LV"/>
        </w:rPr>
        <w:t>(Latvijas Vēstnesis, 2010, 206. nr.; 2011, 202. nr.; 2012, 121. nr.; 2014, 138. nr.; 2018, 133., 246. nr.</w:t>
      </w:r>
      <w:r w:rsidR="003949B5" w:rsidRPr="004636D3">
        <w:rPr>
          <w:bCs/>
          <w:sz w:val="28"/>
          <w:szCs w:val="28"/>
          <w:lang w:val="lv-LV"/>
        </w:rPr>
        <w:t>; 2019, 250. nr.</w:t>
      </w:r>
      <w:r w:rsidRPr="004636D3">
        <w:rPr>
          <w:bCs/>
          <w:sz w:val="28"/>
          <w:szCs w:val="28"/>
          <w:lang w:val="lv-LV"/>
        </w:rPr>
        <w:t>) šādus grozījumus</w:t>
      </w:r>
      <w:r w:rsidRPr="004636D3">
        <w:rPr>
          <w:sz w:val="28"/>
          <w:szCs w:val="28"/>
          <w:lang w:val="lv-LV"/>
        </w:rPr>
        <w:t>:</w:t>
      </w:r>
    </w:p>
    <w:p w14:paraId="7DC2E7CF" w14:textId="77777777" w:rsidR="003D32B2" w:rsidRPr="004636D3" w:rsidRDefault="003D32B2" w:rsidP="004636D3">
      <w:pPr>
        <w:pStyle w:val="ListParagraph"/>
        <w:ind w:left="0"/>
        <w:jc w:val="both"/>
        <w:rPr>
          <w:sz w:val="28"/>
          <w:szCs w:val="28"/>
          <w:lang w:val="lv-LV"/>
        </w:rPr>
      </w:pPr>
    </w:p>
    <w:p w14:paraId="094E033D" w14:textId="30680EA8" w:rsidR="00F73459" w:rsidRPr="004636D3" w:rsidRDefault="003D32B2" w:rsidP="004636D3">
      <w:pPr>
        <w:pStyle w:val="ListParagraph"/>
        <w:numPr>
          <w:ilvl w:val="1"/>
          <w:numId w:val="5"/>
        </w:numPr>
        <w:ind w:left="0" w:firstLine="0"/>
        <w:jc w:val="both"/>
        <w:rPr>
          <w:sz w:val="28"/>
          <w:szCs w:val="28"/>
          <w:lang w:val="lv-LV"/>
        </w:rPr>
      </w:pPr>
      <w:r w:rsidRPr="004636D3">
        <w:rPr>
          <w:sz w:val="28"/>
          <w:szCs w:val="28"/>
          <w:lang w:val="lv-LV"/>
        </w:rPr>
        <w:t xml:space="preserve"> </w:t>
      </w:r>
      <w:r w:rsidR="00F73459" w:rsidRPr="004636D3">
        <w:rPr>
          <w:sz w:val="28"/>
          <w:szCs w:val="28"/>
          <w:lang w:val="lv-LV"/>
        </w:rPr>
        <w:t>aizstāt 11.punkta ievaddaļā vārdu “pārdali” ar vārdu “izmaiņām”;</w:t>
      </w:r>
    </w:p>
    <w:p w14:paraId="23070426" w14:textId="77777777" w:rsidR="00664D0B" w:rsidRPr="004636D3" w:rsidRDefault="00664D0B" w:rsidP="004636D3">
      <w:pPr>
        <w:pStyle w:val="ListParagraph"/>
        <w:ind w:left="0"/>
        <w:jc w:val="both"/>
        <w:rPr>
          <w:sz w:val="28"/>
          <w:szCs w:val="28"/>
          <w:lang w:val="lv-LV"/>
        </w:rPr>
      </w:pPr>
    </w:p>
    <w:p w14:paraId="4F040275" w14:textId="2053D83B" w:rsidR="00F73459" w:rsidRPr="004636D3" w:rsidRDefault="004636D3" w:rsidP="004636D3">
      <w:pPr>
        <w:pStyle w:val="ListParagraph"/>
        <w:numPr>
          <w:ilvl w:val="1"/>
          <w:numId w:val="5"/>
        </w:numPr>
        <w:ind w:left="0" w:firstLine="0"/>
        <w:jc w:val="both"/>
        <w:rPr>
          <w:sz w:val="28"/>
          <w:szCs w:val="28"/>
          <w:lang w:val="lv-LV"/>
        </w:rPr>
      </w:pPr>
      <w:r w:rsidRPr="004636D3">
        <w:rPr>
          <w:sz w:val="28"/>
          <w:szCs w:val="28"/>
          <w:lang w:val="lv-LV"/>
        </w:rPr>
        <w:t xml:space="preserve"> </w:t>
      </w:r>
      <w:r w:rsidR="00F73459" w:rsidRPr="004636D3">
        <w:rPr>
          <w:sz w:val="28"/>
          <w:szCs w:val="28"/>
          <w:lang w:val="lv-LV"/>
        </w:rPr>
        <w:t>aizstāt 38.punktā vārdu “piektajai” ar vārdu “trešajai”;</w:t>
      </w:r>
    </w:p>
    <w:p w14:paraId="42CC0B10" w14:textId="77777777" w:rsidR="00664D0B" w:rsidRPr="004636D3" w:rsidRDefault="00664D0B" w:rsidP="004636D3">
      <w:pPr>
        <w:pStyle w:val="ListParagraph"/>
        <w:ind w:left="0"/>
        <w:rPr>
          <w:sz w:val="28"/>
          <w:szCs w:val="28"/>
          <w:lang w:val="lv-LV"/>
        </w:rPr>
      </w:pPr>
    </w:p>
    <w:p w14:paraId="59A82203" w14:textId="076F3D08" w:rsidR="007C5BB0" w:rsidRDefault="004636D3" w:rsidP="004636D3">
      <w:pPr>
        <w:pStyle w:val="ListParagraph"/>
        <w:numPr>
          <w:ilvl w:val="1"/>
          <w:numId w:val="5"/>
        </w:numPr>
        <w:ind w:left="0" w:firstLine="0"/>
        <w:jc w:val="both"/>
        <w:rPr>
          <w:sz w:val="28"/>
          <w:szCs w:val="28"/>
          <w:lang w:val="lv-LV"/>
        </w:rPr>
      </w:pPr>
      <w:r w:rsidRPr="004636D3">
        <w:rPr>
          <w:sz w:val="28"/>
          <w:szCs w:val="28"/>
          <w:lang w:val="lv-LV"/>
        </w:rPr>
        <w:t xml:space="preserve"> </w:t>
      </w:r>
      <w:r w:rsidR="007C5BB0" w:rsidRPr="004636D3">
        <w:rPr>
          <w:sz w:val="28"/>
          <w:szCs w:val="28"/>
          <w:lang w:val="lv-LV"/>
        </w:rPr>
        <w:t xml:space="preserve">izteikt </w:t>
      </w:r>
      <w:r w:rsidR="00F73459" w:rsidRPr="004636D3">
        <w:rPr>
          <w:sz w:val="28"/>
          <w:szCs w:val="28"/>
          <w:lang w:val="lv-LV"/>
        </w:rPr>
        <w:t>39.</w:t>
      </w:r>
      <w:r w:rsidR="007C5BB0" w:rsidRPr="004636D3">
        <w:rPr>
          <w:sz w:val="28"/>
          <w:szCs w:val="28"/>
          <w:lang w:val="lv-LV"/>
        </w:rPr>
        <w:t>punktu šādā redakcijā:</w:t>
      </w:r>
    </w:p>
    <w:p w14:paraId="518514ED" w14:textId="6B94778F" w:rsidR="0052025E" w:rsidRPr="004636D3" w:rsidRDefault="0052025E" w:rsidP="005E14D2">
      <w:pPr>
        <w:pStyle w:val="ListParagraph"/>
        <w:ind w:left="0"/>
        <w:jc w:val="both"/>
        <w:rPr>
          <w:sz w:val="28"/>
          <w:szCs w:val="28"/>
          <w:lang w:val="lv-LV"/>
        </w:rPr>
      </w:pPr>
    </w:p>
    <w:p w14:paraId="013E9AEE" w14:textId="535D6844" w:rsidR="004B7C34" w:rsidRPr="004B7C34" w:rsidRDefault="007C5BB0" w:rsidP="004B7C34">
      <w:pPr>
        <w:shd w:val="clear" w:color="auto" w:fill="FFFFFF"/>
        <w:jc w:val="both"/>
        <w:rPr>
          <w:sz w:val="28"/>
          <w:szCs w:val="28"/>
          <w:lang w:val="lv-LV" w:eastAsia="lv-LV"/>
        </w:rPr>
      </w:pPr>
      <w:r w:rsidRPr="004636D3">
        <w:rPr>
          <w:sz w:val="28"/>
          <w:szCs w:val="28"/>
          <w:lang w:val="lv-LV"/>
        </w:rPr>
        <w:t>“</w:t>
      </w:r>
      <w:r w:rsidR="004B7C34" w:rsidRPr="004B7C34">
        <w:rPr>
          <w:sz w:val="28"/>
          <w:szCs w:val="28"/>
          <w:lang w:val="lv-LV" w:eastAsia="lv-LV"/>
        </w:rPr>
        <w:t>39. Kopsavilkuma pārskatu par budžeta izpildi iepriekšējā saimnieciskajā gadā (turpmāk – MKP) nodrošina šādā kārtībā:</w:t>
      </w:r>
    </w:p>
    <w:p w14:paraId="59CA552E" w14:textId="4D598BCB" w:rsidR="004B7C34" w:rsidRPr="004B7C34" w:rsidRDefault="004B7C34" w:rsidP="004B7C34">
      <w:pPr>
        <w:shd w:val="clear" w:color="auto" w:fill="FFFFFF"/>
        <w:jc w:val="both"/>
        <w:rPr>
          <w:sz w:val="28"/>
          <w:szCs w:val="28"/>
          <w:lang w:val="lv-LV" w:eastAsia="lv-LV"/>
        </w:rPr>
      </w:pPr>
      <w:r w:rsidRPr="004B7C34">
        <w:rPr>
          <w:sz w:val="28"/>
          <w:szCs w:val="28"/>
          <w:lang w:val="lv-LV" w:eastAsia="lv-LV"/>
        </w:rPr>
        <w:t xml:space="preserve">39.1. Valsts kase līdz kārtējā saimnieciskā gada 5. janvārim nodrošina MKP </w:t>
      </w:r>
      <w:proofErr w:type="spellStart"/>
      <w:r w:rsidRPr="004B7C34">
        <w:rPr>
          <w:sz w:val="28"/>
          <w:szCs w:val="28"/>
          <w:lang w:val="lv-LV" w:eastAsia="lv-LV"/>
        </w:rPr>
        <w:t>ePārskatos</w:t>
      </w:r>
      <w:proofErr w:type="spellEnd"/>
      <w:r w:rsidRPr="004B7C34">
        <w:rPr>
          <w:sz w:val="28"/>
          <w:szCs w:val="28"/>
          <w:lang w:val="lv-LV" w:eastAsia="lv-LV"/>
        </w:rPr>
        <w:t>;</w:t>
      </w:r>
    </w:p>
    <w:p w14:paraId="3B81D52A" w14:textId="6AD9F35F" w:rsidR="007C5BB0" w:rsidRPr="004636D3" w:rsidRDefault="004B7C34" w:rsidP="004B7C34">
      <w:pPr>
        <w:shd w:val="clear" w:color="auto" w:fill="FFFFFF"/>
        <w:jc w:val="both"/>
        <w:rPr>
          <w:sz w:val="28"/>
          <w:szCs w:val="28"/>
          <w:lang w:val="lv-LV"/>
        </w:rPr>
      </w:pPr>
      <w:r w:rsidRPr="004B7C34">
        <w:rPr>
          <w:sz w:val="28"/>
          <w:szCs w:val="28"/>
          <w:lang w:val="lv-LV" w:eastAsia="lv-LV"/>
        </w:rPr>
        <w:t xml:space="preserve">39.2. ministrija līdz kārtējā saimnieciskā gada 15. janvārim </w:t>
      </w:r>
      <w:r>
        <w:rPr>
          <w:sz w:val="28"/>
          <w:szCs w:val="28"/>
          <w:lang w:val="lv-LV" w:eastAsia="lv-LV"/>
        </w:rPr>
        <w:t>nodrošina</w:t>
      </w:r>
      <w:r w:rsidRPr="004B7C34">
        <w:rPr>
          <w:sz w:val="28"/>
          <w:szCs w:val="28"/>
          <w:lang w:val="lv-LV" w:eastAsia="lv-LV"/>
        </w:rPr>
        <w:t xml:space="preserve"> budžeta </w:t>
      </w:r>
      <w:r w:rsidRPr="00D373E4">
        <w:rPr>
          <w:sz w:val="28"/>
          <w:szCs w:val="28"/>
          <w:lang w:val="lv-LV" w:eastAsia="lv-LV"/>
        </w:rPr>
        <w:t xml:space="preserve">izpildes korekciju ievadi un paraksta MKP ar </w:t>
      </w:r>
      <w:proofErr w:type="spellStart"/>
      <w:r w:rsidRPr="00D373E4">
        <w:rPr>
          <w:sz w:val="28"/>
          <w:szCs w:val="28"/>
          <w:lang w:val="lv-LV" w:eastAsia="lv-LV"/>
        </w:rPr>
        <w:t>ePārskatu</w:t>
      </w:r>
      <w:proofErr w:type="spellEnd"/>
      <w:r w:rsidRPr="00D373E4">
        <w:rPr>
          <w:sz w:val="28"/>
          <w:szCs w:val="28"/>
          <w:lang w:val="lv-LV" w:eastAsia="lv-LV"/>
        </w:rPr>
        <w:t xml:space="preserve"> autentifikācijas rīkiem.</w:t>
      </w:r>
      <w:r w:rsidR="003C5967" w:rsidRPr="00D373E4">
        <w:rPr>
          <w:sz w:val="28"/>
          <w:szCs w:val="28"/>
          <w:lang w:val="lv-LV"/>
        </w:rPr>
        <w:t xml:space="preserve"> Budžeta izpildes korekcijas veic konta ietvaros ievērojot nosacījumu, ka tās nemaina slēgtās dotācijas apjomu un konta atlikumu uz iepriekšējā saimnieciskā gada beigām</w:t>
      </w:r>
      <w:r w:rsidR="003C5967" w:rsidRPr="00D373E4">
        <w:rPr>
          <w:sz w:val="28"/>
          <w:szCs w:val="28"/>
          <w:lang w:val="lv-LV" w:eastAsia="lv-LV"/>
        </w:rPr>
        <w:t>.</w:t>
      </w:r>
      <w:r w:rsidR="007C5BB0" w:rsidRPr="00D373E4">
        <w:rPr>
          <w:sz w:val="28"/>
          <w:szCs w:val="28"/>
          <w:lang w:val="lv-LV"/>
        </w:rPr>
        <w:t>”</w:t>
      </w:r>
      <w:r w:rsidR="0073015F" w:rsidRPr="00D373E4">
        <w:rPr>
          <w:sz w:val="28"/>
          <w:szCs w:val="28"/>
          <w:lang w:val="lv-LV"/>
        </w:rPr>
        <w:t>;</w:t>
      </w:r>
    </w:p>
    <w:p w14:paraId="1FC4054D" w14:textId="77777777" w:rsidR="00664D0B" w:rsidRPr="004636D3" w:rsidRDefault="00664D0B" w:rsidP="004636D3">
      <w:pPr>
        <w:shd w:val="clear" w:color="auto" w:fill="FFFFFF"/>
        <w:rPr>
          <w:sz w:val="28"/>
          <w:szCs w:val="28"/>
          <w:lang w:val="lv-LV"/>
        </w:rPr>
      </w:pPr>
    </w:p>
    <w:p w14:paraId="0D79FBA9" w14:textId="5E4C55F0" w:rsidR="0073015F" w:rsidRDefault="00664D0B" w:rsidP="004636D3">
      <w:pPr>
        <w:pStyle w:val="ListParagraph"/>
        <w:numPr>
          <w:ilvl w:val="1"/>
          <w:numId w:val="5"/>
        </w:numPr>
        <w:shd w:val="clear" w:color="auto" w:fill="FFFFFF"/>
        <w:spacing w:line="293" w:lineRule="atLeast"/>
        <w:ind w:left="0" w:firstLine="0"/>
        <w:jc w:val="both"/>
        <w:rPr>
          <w:sz w:val="28"/>
          <w:szCs w:val="28"/>
          <w:lang w:val="lv-LV"/>
        </w:rPr>
      </w:pPr>
      <w:r w:rsidRPr="004636D3">
        <w:rPr>
          <w:sz w:val="28"/>
          <w:szCs w:val="28"/>
          <w:lang w:val="lv-LV"/>
        </w:rPr>
        <w:t>izteikt 45.</w:t>
      </w:r>
      <w:r w:rsidR="004636D3">
        <w:rPr>
          <w:sz w:val="28"/>
          <w:szCs w:val="28"/>
          <w:lang w:val="lv-LV"/>
        </w:rPr>
        <w:t xml:space="preserve"> </w:t>
      </w:r>
      <w:r w:rsidRPr="004636D3">
        <w:rPr>
          <w:sz w:val="28"/>
          <w:szCs w:val="28"/>
          <w:lang w:val="lv-LV"/>
        </w:rPr>
        <w:t>punktu</w:t>
      </w:r>
      <w:r w:rsidR="0073015F" w:rsidRPr="004636D3">
        <w:rPr>
          <w:sz w:val="28"/>
          <w:szCs w:val="28"/>
          <w:lang w:val="lv-LV"/>
        </w:rPr>
        <w:t xml:space="preserve"> šādā redakcijā:</w:t>
      </w:r>
    </w:p>
    <w:p w14:paraId="3189B3FA" w14:textId="77777777" w:rsidR="0052025E" w:rsidRPr="004636D3" w:rsidRDefault="0052025E" w:rsidP="005E14D2">
      <w:pPr>
        <w:pStyle w:val="ListParagraph"/>
        <w:shd w:val="clear" w:color="auto" w:fill="FFFFFF"/>
        <w:spacing w:line="293" w:lineRule="atLeast"/>
        <w:ind w:left="0"/>
        <w:jc w:val="both"/>
        <w:rPr>
          <w:sz w:val="28"/>
          <w:szCs w:val="28"/>
          <w:lang w:val="lv-LV"/>
        </w:rPr>
      </w:pPr>
    </w:p>
    <w:p w14:paraId="3455B349" w14:textId="297E6DE7" w:rsidR="0073015F" w:rsidRPr="004636D3" w:rsidRDefault="0073015F" w:rsidP="004636D3">
      <w:pPr>
        <w:shd w:val="clear" w:color="auto" w:fill="FFFFFF"/>
        <w:spacing w:before="45"/>
        <w:jc w:val="both"/>
        <w:rPr>
          <w:sz w:val="28"/>
          <w:szCs w:val="28"/>
          <w:lang w:val="lv-LV"/>
        </w:rPr>
      </w:pPr>
      <w:r w:rsidRPr="004636D3">
        <w:rPr>
          <w:sz w:val="28"/>
          <w:szCs w:val="28"/>
          <w:lang w:val="lv-LV"/>
        </w:rPr>
        <w:t>“</w:t>
      </w:r>
      <w:r w:rsidR="00664D0B" w:rsidRPr="004636D3">
        <w:rPr>
          <w:sz w:val="28"/>
          <w:szCs w:val="28"/>
          <w:lang w:val="lv-LV" w:eastAsia="lv-LV"/>
        </w:rPr>
        <w:t xml:space="preserve">45. Ja budžeta izpildītājiem </w:t>
      </w:r>
      <w:r w:rsidR="005D2CC5" w:rsidRPr="005D2CC5">
        <w:rPr>
          <w:sz w:val="28"/>
          <w:szCs w:val="28"/>
          <w:lang w:val="lv-LV" w:eastAsia="lv-LV"/>
        </w:rPr>
        <w:t xml:space="preserve">valsts pamatbudžeta programmas vai apakšprogrammas </w:t>
      </w:r>
      <w:r w:rsidR="00664D0B" w:rsidRPr="004636D3">
        <w:rPr>
          <w:sz w:val="28"/>
          <w:szCs w:val="28"/>
          <w:lang w:val="lv-LV" w:eastAsia="lv-LV"/>
        </w:rPr>
        <w:t>kont</w:t>
      </w:r>
      <w:r w:rsidR="005D2CC5">
        <w:rPr>
          <w:sz w:val="28"/>
          <w:szCs w:val="28"/>
          <w:lang w:val="lv-LV" w:eastAsia="lv-LV"/>
        </w:rPr>
        <w:t>ā</w:t>
      </w:r>
      <w:r w:rsidR="00664D0B" w:rsidRPr="004636D3">
        <w:rPr>
          <w:sz w:val="28"/>
          <w:szCs w:val="28"/>
          <w:lang w:val="lv-LV" w:eastAsia="lv-LV"/>
        </w:rPr>
        <w:t xml:space="preserve"> iepriekšējā gada beigās saglabājies līdzekļu atlikums, Valsts kase līdz kārtējā saimnieciskā gada 1.</w:t>
      </w:r>
      <w:r w:rsidR="004636D3">
        <w:rPr>
          <w:sz w:val="28"/>
          <w:szCs w:val="28"/>
          <w:lang w:val="lv-LV" w:eastAsia="lv-LV"/>
        </w:rPr>
        <w:t> </w:t>
      </w:r>
      <w:r w:rsidR="00664D0B" w:rsidRPr="004636D3">
        <w:rPr>
          <w:sz w:val="28"/>
          <w:szCs w:val="28"/>
          <w:lang w:val="lv-LV" w:eastAsia="lv-LV"/>
        </w:rPr>
        <w:t xml:space="preserve">janvārim aprēķina uz nākamo saimniecisko gadu pārceļamo </w:t>
      </w:r>
      <w:r w:rsidR="005D2CC5">
        <w:rPr>
          <w:sz w:val="28"/>
          <w:szCs w:val="28"/>
          <w:lang w:val="lv-LV" w:eastAsia="lv-LV"/>
        </w:rPr>
        <w:t xml:space="preserve">programmas vai apakšprogrammas atlikumu </w:t>
      </w:r>
      <w:r w:rsidR="00664D0B" w:rsidRPr="004636D3">
        <w:rPr>
          <w:sz w:val="28"/>
          <w:szCs w:val="28"/>
          <w:lang w:val="lv-LV" w:eastAsia="lv-LV"/>
        </w:rPr>
        <w:lastRenderedPageBreak/>
        <w:t>saskaņā ar šo noteikumu 45.</w:t>
      </w:r>
      <w:r w:rsidR="00664D0B" w:rsidRPr="004636D3">
        <w:rPr>
          <w:sz w:val="28"/>
          <w:szCs w:val="28"/>
          <w:vertAlign w:val="superscript"/>
          <w:lang w:val="lv-LV" w:eastAsia="lv-LV"/>
        </w:rPr>
        <w:t>2</w:t>
      </w:r>
      <w:r w:rsidR="00664D0B" w:rsidRPr="004636D3">
        <w:rPr>
          <w:sz w:val="28"/>
          <w:szCs w:val="28"/>
          <w:lang w:val="lv-LV" w:eastAsia="lv-LV"/>
        </w:rPr>
        <w:t xml:space="preserve"> punktā noteikto (turpmāk - </w:t>
      </w:r>
      <w:r w:rsidR="005D2CC5">
        <w:rPr>
          <w:sz w:val="28"/>
          <w:szCs w:val="28"/>
          <w:lang w:val="lv-LV" w:eastAsia="lv-LV"/>
        </w:rPr>
        <w:t>programmas atlikum</w:t>
      </w:r>
      <w:r w:rsidR="00664D0B" w:rsidRPr="004636D3">
        <w:rPr>
          <w:sz w:val="28"/>
          <w:szCs w:val="28"/>
          <w:lang w:val="lv-LV" w:eastAsia="lv-LV"/>
        </w:rPr>
        <w:t xml:space="preserve">s) un ieskaita to deponēto līdzekļu kontā Valsts kasē, kas atvērts budžeta izpildītājam attiecīgās programmas vai apakšprogrammas atlikumu uzskaitei līdz to ieplānošanai budžetā. Pēc </w:t>
      </w:r>
      <w:r w:rsidR="005D2CC5">
        <w:rPr>
          <w:sz w:val="28"/>
          <w:szCs w:val="28"/>
          <w:lang w:val="lv-LV" w:eastAsia="lv-LV"/>
        </w:rPr>
        <w:t>programmas atlikum</w:t>
      </w:r>
      <w:r w:rsidR="00664D0B" w:rsidRPr="004636D3">
        <w:rPr>
          <w:sz w:val="28"/>
          <w:szCs w:val="28"/>
          <w:lang w:val="lv-LV" w:eastAsia="lv-LV"/>
        </w:rPr>
        <w:t xml:space="preserve">a ieplānošanas budžetā budžeta izpildītājs veic līdzekļu pārgrāmatošanu uz valsts pamatbudžeta izdevumu kontu, piemērojot atbilstošo finansēšanas klasifikācijas kodu. Ja budžeta izpildītājam nav atvērts deponēto līdzekļu konts attiecīgās programmas vai apakšprogrammas atlikuma uzskaitei, Valsts kase ieskaita </w:t>
      </w:r>
      <w:r w:rsidR="005D2CC5">
        <w:rPr>
          <w:sz w:val="28"/>
          <w:szCs w:val="28"/>
          <w:lang w:val="lv-LV" w:eastAsia="lv-LV"/>
        </w:rPr>
        <w:t>programmas atlikum</w:t>
      </w:r>
      <w:r w:rsidR="00664D0B" w:rsidRPr="004636D3">
        <w:rPr>
          <w:sz w:val="28"/>
          <w:szCs w:val="28"/>
          <w:lang w:val="lv-LV" w:eastAsia="lv-LV"/>
        </w:rPr>
        <w:t xml:space="preserve">u kārtējam saimnieciskajam gadam atvērtajā valsts pamatbudžeta </w:t>
      </w:r>
      <w:r w:rsidR="00C915A8">
        <w:rPr>
          <w:sz w:val="28"/>
          <w:szCs w:val="28"/>
          <w:lang w:val="lv-LV" w:eastAsia="lv-LV"/>
        </w:rPr>
        <w:t xml:space="preserve">izdevumu </w:t>
      </w:r>
      <w:r w:rsidR="00664D0B" w:rsidRPr="004636D3">
        <w:rPr>
          <w:sz w:val="28"/>
          <w:szCs w:val="28"/>
          <w:lang w:val="lv-LV" w:eastAsia="lv-LV"/>
        </w:rPr>
        <w:t>kontā.</w:t>
      </w:r>
      <w:r w:rsidRPr="004636D3">
        <w:rPr>
          <w:sz w:val="28"/>
          <w:szCs w:val="28"/>
          <w:lang w:val="lv-LV"/>
        </w:rPr>
        <w:t>”</w:t>
      </w:r>
      <w:r w:rsidR="00664D0B" w:rsidRPr="004636D3">
        <w:rPr>
          <w:sz w:val="28"/>
          <w:szCs w:val="28"/>
          <w:lang w:val="lv-LV"/>
        </w:rPr>
        <w:t>;</w:t>
      </w:r>
    </w:p>
    <w:p w14:paraId="2F6797FD" w14:textId="77777777" w:rsidR="00664D0B" w:rsidRPr="004636D3" w:rsidRDefault="00664D0B" w:rsidP="004636D3">
      <w:pPr>
        <w:shd w:val="clear" w:color="auto" w:fill="FFFFFF"/>
        <w:spacing w:before="45"/>
        <w:jc w:val="both"/>
        <w:rPr>
          <w:sz w:val="28"/>
          <w:szCs w:val="28"/>
          <w:lang w:val="lv-LV"/>
        </w:rPr>
      </w:pPr>
    </w:p>
    <w:p w14:paraId="476C5AA4" w14:textId="1531B85D" w:rsidR="00DE0A6B" w:rsidRPr="004636D3" w:rsidRDefault="00DE0A6B" w:rsidP="004636D3">
      <w:pPr>
        <w:pStyle w:val="ListParagraph"/>
        <w:numPr>
          <w:ilvl w:val="1"/>
          <w:numId w:val="5"/>
        </w:numPr>
        <w:shd w:val="clear" w:color="auto" w:fill="FFFFFF"/>
        <w:spacing w:line="293" w:lineRule="atLeast"/>
        <w:ind w:left="0" w:firstLine="0"/>
        <w:jc w:val="both"/>
        <w:rPr>
          <w:sz w:val="28"/>
          <w:szCs w:val="28"/>
          <w:lang w:val="lv-LV"/>
        </w:rPr>
      </w:pPr>
      <w:r w:rsidRPr="004636D3">
        <w:rPr>
          <w:sz w:val="28"/>
          <w:szCs w:val="28"/>
          <w:lang w:val="lv-LV"/>
        </w:rPr>
        <w:t xml:space="preserve">svītrot </w:t>
      </w:r>
      <w:r w:rsidRPr="004636D3">
        <w:rPr>
          <w:sz w:val="28"/>
          <w:szCs w:val="28"/>
          <w:lang w:val="lv-LV" w:eastAsia="lv-LV"/>
        </w:rPr>
        <w:t>45.</w:t>
      </w:r>
      <w:r w:rsidRPr="004636D3">
        <w:rPr>
          <w:sz w:val="28"/>
          <w:szCs w:val="28"/>
          <w:vertAlign w:val="superscript"/>
          <w:lang w:val="lv-LV" w:eastAsia="lv-LV"/>
        </w:rPr>
        <w:t>1</w:t>
      </w:r>
      <w:r w:rsidRPr="004636D3">
        <w:rPr>
          <w:sz w:val="28"/>
          <w:szCs w:val="28"/>
          <w:lang w:val="lv-LV" w:eastAsia="lv-LV"/>
        </w:rPr>
        <w:t> punktu;</w:t>
      </w:r>
    </w:p>
    <w:p w14:paraId="2F7A92DD" w14:textId="77777777" w:rsidR="00664D0B" w:rsidRPr="004636D3" w:rsidRDefault="00664D0B" w:rsidP="004636D3">
      <w:pPr>
        <w:pStyle w:val="ListParagraph"/>
        <w:shd w:val="clear" w:color="auto" w:fill="FFFFFF"/>
        <w:spacing w:line="293" w:lineRule="atLeast"/>
        <w:ind w:left="0"/>
        <w:jc w:val="both"/>
        <w:rPr>
          <w:sz w:val="28"/>
          <w:szCs w:val="28"/>
          <w:lang w:val="lv-LV"/>
        </w:rPr>
      </w:pPr>
    </w:p>
    <w:p w14:paraId="0C65BCCF" w14:textId="47030651" w:rsidR="0052025E" w:rsidRDefault="00664D0B" w:rsidP="005E14D2">
      <w:pPr>
        <w:pStyle w:val="ListParagraph"/>
        <w:numPr>
          <w:ilvl w:val="1"/>
          <w:numId w:val="5"/>
        </w:numPr>
        <w:shd w:val="clear" w:color="auto" w:fill="FFFFFF"/>
        <w:spacing w:line="293" w:lineRule="atLeast"/>
        <w:ind w:left="0" w:firstLine="0"/>
        <w:jc w:val="both"/>
        <w:rPr>
          <w:sz w:val="28"/>
          <w:szCs w:val="28"/>
          <w:lang w:val="lv-LV"/>
        </w:rPr>
      </w:pPr>
      <w:r w:rsidRPr="004636D3">
        <w:rPr>
          <w:sz w:val="28"/>
          <w:szCs w:val="28"/>
          <w:lang w:val="lv-LV"/>
        </w:rPr>
        <w:t xml:space="preserve">papildināt </w:t>
      </w:r>
      <w:r w:rsidR="00C720C1">
        <w:rPr>
          <w:sz w:val="28"/>
          <w:szCs w:val="28"/>
          <w:lang w:val="lv-LV"/>
        </w:rPr>
        <w:t xml:space="preserve">noteikumus </w:t>
      </w:r>
      <w:r w:rsidRPr="004636D3">
        <w:rPr>
          <w:sz w:val="28"/>
          <w:szCs w:val="28"/>
          <w:lang w:val="lv-LV"/>
        </w:rPr>
        <w:t xml:space="preserve">ar </w:t>
      </w:r>
      <w:r w:rsidR="00F66CF1" w:rsidRPr="004636D3">
        <w:rPr>
          <w:sz w:val="28"/>
          <w:szCs w:val="28"/>
          <w:lang w:val="lv-LV" w:eastAsia="lv-LV"/>
        </w:rPr>
        <w:t>45.</w:t>
      </w:r>
      <w:r w:rsidR="00F66CF1" w:rsidRPr="004636D3">
        <w:rPr>
          <w:sz w:val="28"/>
          <w:szCs w:val="28"/>
          <w:vertAlign w:val="superscript"/>
          <w:lang w:val="lv-LV" w:eastAsia="lv-LV"/>
        </w:rPr>
        <w:t>2</w:t>
      </w:r>
      <w:r w:rsidR="00F66CF1" w:rsidRPr="004636D3">
        <w:rPr>
          <w:sz w:val="28"/>
          <w:szCs w:val="28"/>
          <w:lang w:val="lv-LV" w:eastAsia="lv-LV"/>
        </w:rPr>
        <w:t xml:space="preserve"> </w:t>
      </w:r>
      <w:r w:rsidR="00F66CF1" w:rsidRPr="004636D3">
        <w:rPr>
          <w:sz w:val="28"/>
          <w:szCs w:val="28"/>
          <w:lang w:val="lv-LV"/>
        </w:rPr>
        <w:t>punktu</w:t>
      </w:r>
      <w:r w:rsidRPr="004636D3">
        <w:rPr>
          <w:sz w:val="28"/>
          <w:szCs w:val="28"/>
          <w:lang w:val="lv-LV"/>
        </w:rPr>
        <w:t xml:space="preserve"> šādā redakcijā:</w:t>
      </w:r>
    </w:p>
    <w:p w14:paraId="5177F358" w14:textId="23524276" w:rsidR="0052025E" w:rsidRPr="0052025E" w:rsidRDefault="0052025E" w:rsidP="005E14D2">
      <w:pPr>
        <w:pStyle w:val="ListParagraph"/>
        <w:shd w:val="clear" w:color="auto" w:fill="FFFFFF"/>
        <w:spacing w:line="293" w:lineRule="atLeast"/>
        <w:ind w:left="0"/>
        <w:jc w:val="both"/>
        <w:rPr>
          <w:sz w:val="28"/>
          <w:szCs w:val="28"/>
          <w:lang w:val="lv-LV"/>
        </w:rPr>
      </w:pPr>
    </w:p>
    <w:p w14:paraId="5F44D221" w14:textId="4AA32740" w:rsidR="00DE1D4E" w:rsidRPr="004636D3" w:rsidRDefault="00664D0B" w:rsidP="004636D3">
      <w:pPr>
        <w:shd w:val="clear" w:color="auto" w:fill="FFFFFF"/>
        <w:jc w:val="both"/>
        <w:rPr>
          <w:sz w:val="28"/>
          <w:szCs w:val="28"/>
          <w:lang w:val="lv-LV" w:eastAsia="lv-LV"/>
        </w:rPr>
      </w:pPr>
      <w:r w:rsidRPr="004636D3">
        <w:rPr>
          <w:sz w:val="28"/>
          <w:szCs w:val="28"/>
          <w:lang w:val="lv-LV"/>
        </w:rPr>
        <w:t>“</w:t>
      </w:r>
      <w:r w:rsidR="00DE1D4E" w:rsidRPr="004636D3">
        <w:rPr>
          <w:sz w:val="28"/>
          <w:szCs w:val="28"/>
          <w:lang w:val="lv-LV" w:eastAsia="lv-LV"/>
        </w:rPr>
        <w:t>45.</w:t>
      </w:r>
      <w:r w:rsidR="00DE1D4E" w:rsidRPr="004636D3">
        <w:rPr>
          <w:sz w:val="28"/>
          <w:szCs w:val="28"/>
          <w:vertAlign w:val="superscript"/>
          <w:lang w:val="lv-LV" w:eastAsia="lv-LV"/>
        </w:rPr>
        <w:t>2</w:t>
      </w:r>
      <w:r w:rsidR="00DE1D4E" w:rsidRPr="004636D3">
        <w:rPr>
          <w:sz w:val="28"/>
          <w:szCs w:val="28"/>
          <w:lang w:val="lv-LV" w:eastAsia="lv-LV"/>
        </w:rPr>
        <w:t xml:space="preserve"> Šo noteikumu 45. punktā minēto </w:t>
      </w:r>
      <w:r w:rsidR="005D2CC5">
        <w:rPr>
          <w:sz w:val="28"/>
          <w:szCs w:val="28"/>
          <w:lang w:val="lv-LV" w:eastAsia="lv-LV"/>
        </w:rPr>
        <w:t>programmas atlikum</w:t>
      </w:r>
      <w:r w:rsidR="00DE1D4E" w:rsidRPr="004636D3">
        <w:rPr>
          <w:sz w:val="28"/>
          <w:szCs w:val="28"/>
          <w:lang w:val="lv-LV" w:eastAsia="lv-LV"/>
        </w:rPr>
        <w:t>u aprēķina:</w:t>
      </w:r>
    </w:p>
    <w:p w14:paraId="6E3E1D51" w14:textId="43FFAC55" w:rsidR="00DE1D4E" w:rsidRPr="004636D3" w:rsidRDefault="00DE1D4E" w:rsidP="004636D3">
      <w:pPr>
        <w:shd w:val="clear" w:color="auto" w:fill="FFFFFF"/>
        <w:jc w:val="both"/>
        <w:rPr>
          <w:sz w:val="28"/>
          <w:szCs w:val="28"/>
          <w:lang w:val="lv-LV" w:eastAsia="lv-LV"/>
        </w:rPr>
      </w:pPr>
      <w:r w:rsidRPr="004636D3">
        <w:rPr>
          <w:sz w:val="28"/>
          <w:szCs w:val="28"/>
          <w:lang w:val="lv-LV" w:eastAsia="lv-LV"/>
        </w:rPr>
        <w:t>45.</w:t>
      </w:r>
      <w:r w:rsidR="002E021B" w:rsidRPr="005E14D2">
        <w:rPr>
          <w:sz w:val="28"/>
          <w:szCs w:val="28"/>
          <w:vertAlign w:val="superscript"/>
          <w:lang w:val="lv-LV" w:eastAsia="lv-LV"/>
        </w:rPr>
        <w:t>2</w:t>
      </w:r>
      <w:r w:rsidRPr="004636D3">
        <w:rPr>
          <w:sz w:val="28"/>
          <w:szCs w:val="28"/>
          <w:lang w:val="lv-LV" w:eastAsia="lv-LV"/>
        </w:rPr>
        <w:t xml:space="preserve">1. ja līdzekļu atlikuma resursu avots ir maksas pakalpojumi un citi pašu ieņēmumi vai ārvalstu finanšu palīdzība, </w:t>
      </w:r>
      <w:r w:rsidR="007D7937">
        <w:rPr>
          <w:sz w:val="28"/>
          <w:szCs w:val="28"/>
          <w:lang w:val="lv-LV" w:eastAsia="lv-LV"/>
        </w:rPr>
        <w:t xml:space="preserve">tad </w:t>
      </w:r>
      <w:r w:rsidR="005D2CC5">
        <w:rPr>
          <w:sz w:val="28"/>
          <w:szCs w:val="28"/>
          <w:lang w:val="lv-LV" w:eastAsia="lv-LV"/>
        </w:rPr>
        <w:t>programmas atlikum</w:t>
      </w:r>
      <w:r w:rsidRPr="004636D3">
        <w:rPr>
          <w:sz w:val="28"/>
          <w:szCs w:val="28"/>
          <w:lang w:val="lv-LV" w:eastAsia="lv-LV"/>
        </w:rPr>
        <w:t>s ir vienāds ar līdzekļu atlikumu kontā;</w:t>
      </w:r>
    </w:p>
    <w:p w14:paraId="5FF7AAC1" w14:textId="5B166E54" w:rsidR="00DE1D4E" w:rsidRPr="004636D3" w:rsidRDefault="00DE1D4E" w:rsidP="004636D3">
      <w:pPr>
        <w:shd w:val="clear" w:color="auto" w:fill="FFFFFF"/>
        <w:jc w:val="both"/>
        <w:rPr>
          <w:sz w:val="28"/>
          <w:szCs w:val="28"/>
          <w:lang w:val="lv-LV" w:eastAsia="lv-LV"/>
        </w:rPr>
      </w:pPr>
      <w:r w:rsidRPr="004636D3">
        <w:rPr>
          <w:sz w:val="28"/>
          <w:szCs w:val="28"/>
          <w:lang w:val="lv-LV" w:eastAsia="lv-LV"/>
        </w:rPr>
        <w:t>45.</w:t>
      </w:r>
      <w:r w:rsidR="00920374" w:rsidRPr="005E14D2">
        <w:rPr>
          <w:sz w:val="28"/>
          <w:szCs w:val="28"/>
          <w:vertAlign w:val="superscript"/>
          <w:lang w:val="lv-LV" w:eastAsia="lv-LV"/>
        </w:rPr>
        <w:t>2</w:t>
      </w:r>
      <w:r w:rsidRPr="004636D3">
        <w:rPr>
          <w:sz w:val="28"/>
          <w:szCs w:val="28"/>
          <w:lang w:val="lv-LV" w:eastAsia="lv-LV"/>
        </w:rPr>
        <w:t xml:space="preserve">2. ja līdzekļu atlikuma resursu avots ir dotācija no vispārējiem ieņēmumiem, </w:t>
      </w:r>
      <w:r w:rsidR="007D7937">
        <w:rPr>
          <w:sz w:val="28"/>
          <w:szCs w:val="28"/>
          <w:lang w:val="lv-LV" w:eastAsia="lv-LV"/>
        </w:rPr>
        <w:t xml:space="preserve">tad </w:t>
      </w:r>
      <w:r w:rsidR="005D2CC5">
        <w:rPr>
          <w:sz w:val="28"/>
          <w:szCs w:val="28"/>
          <w:lang w:val="lv-LV" w:eastAsia="lv-LV"/>
        </w:rPr>
        <w:t>programmas atlikum</w:t>
      </w:r>
      <w:r w:rsidRPr="004636D3">
        <w:rPr>
          <w:sz w:val="28"/>
          <w:szCs w:val="28"/>
          <w:lang w:val="lv-LV" w:eastAsia="lv-LV"/>
        </w:rPr>
        <w:t>s ir vienāds ar nulli un Valsts kase līdzekļu atlikumu kontā slēdz kā saimnieciskajā gadā neizmantotos valsts budžeta asignējumus saskaņā ar šo noteikumu 50. punktu;</w:t>
      </w:r>
    </w:p>
    <w:p w14:paraId="11D7BFCD" w14:textId="70EE3E35" w:rsidR="00664D0B" w:rsidRPr="004636D3" w:rsidRDefault="00DE1D4E" w:rsidP="004636D3">
      <w:pPr>
        <w:shd w:val="clear" w:color="auto" w:fill="FFFFFF"/>
        <w:jc w:val="both"/>
        <w:rPr>
          <w:sz w:val="28"/>
          <w:szCs w:val="28"/>
          <w:lang w:val="lv-LV"/>
        </w:rPr>
      </w:pPr>
      <w:r w:rsidRPr="00E36332">
        <w:rPr>
          <w:sz w:val="28"/>
          <w:szCs w:val="28"/>
          <w:lang w:val="lv-LV" w:eastAsia="lv-LV"/>
        </w:rPr>
        <w:t>45</w:t>
      </w:r>
      <w:r w:rsidR="003E6AFE">
        <w:rPr>
          <w:sz w:val="28"/>
          <w:szCs w:val="28"/>
          <w:lang w:val="lv-LV" w:eastAsia="lv-LV"/>
        </w:rPr>
        <w:t>.</w:t>
      </w:r>
      <w:r w:rsidR="00920374" w:rsidRPr="005E14D2">
        <w:rPr>
          <w:sz w:val="28"/>
          <w:szCs w:val="28"/>
          <w:vertAlign w:val="superscript"/>
          <w:lang w:val="lv-LV" w:eastAsia="lv-LV"/>
        </w:rPr>
        <w:t>2</w:t>
      </w:r>
      <w:r w:rsidRPr="00E36332">
        <w:rPr>
          <w:sz w:val="28"/>
          <w:szCs w:val="28"/>
          <w:lang w:val="lv-LV" w:eastAsia="lv-LV"/>
        </w:rPr>
        <w:t xml:space="preserve">3. </w:t>
      </w:r>
      <w:r w:rsidR="004062F1" w:rsidRPr="00E36332">
        <w:rPr>
          <w:sz w:val="28"/>
          <w:szCs w:val="28"/>
          <w:lang w:val="lv-LV" w:eastAsia="lv-LV"/>
        </w:rPr>
        <w:t xml:space="preserve">ja līdzekļu atlikuma resursu avots ir gan maksas pakalpojumi un citi pašu ieņēmumi, gan dotācija no vispārējiem ieņēmumiem, </w:t>
      </w:r>
      <w:r w:rsidR="007D7937" w:rsidRPr="00E36332">
        <w:rPr>
          <w:sz w:val="28"/>
          <w:szCs w:val="28"/>
          <w:lang w:val="lv-LV" w:eastAsia="lv-LV"/>
        </w:rPr>
        <w:t xml:space="preserve">tad </w:t>
      </w:r>
      <w:r w:rsidR="004062F1" w:rsidRPr="00E36332">
        <w:rPr>
          <w:sz w:val="28"/>
          <w:szCs w:val="28"/>
          <w:lang w:val="lv-LV" w:eastAsia="lv-LV"/>
        </w:rPr>
        <w:t xml:space="preserve">programmas atlikums ir vienāds ar faktiski saņemto maksas pakalpojumu un citu pašu ieņēmumu summu, kas pārsniedz plānoto maksas pakalpojumu un citu pašu ieņēmumu summu kontā. Ja faktiski saņemtā maksas pakalpojumu un citu pašu ieņēmumu summa ir </w:t>
      </w:r>
      <w:r w:rsidR="0019779E" w:rsidRPr="00E36332">
        <w:rPr>
          <w:sz w:val="28"/>
          <w:szCs w:val="28"/>
          <w:lang w:val="lv-LV" w:eastAsia="lv-LV"/>
        </w:rPr>
        <w:t xml:space="preserve">vienāda vai </w:t>
      </w:r>
      <w:r w:rsidR="004062F1" w:rsidRPr="00E36332">
        <w:rPr>
          <w:sz w:val="28"/>
          <w:szCs w:val="28"/>
          <w:lang w:val="lv-LV" w:eastAsia="lv-LV"/>
        </w:rPr>
        <w:t>mazāka par plānoto, Valsts kase līdzekļu atlikumu kontā slēdz kā saimnieciskajā gadā neizmantotos valsts budžeta asignējumus saskaņā ar šo noteikumu 50. punktu</w:t>
      </w:r>
      <w:r w:rsidRPr="00E36332">
        <w:rPr>
          <w:sz w:val="28"/>
          <w:szCs w:val="28"/>
          <w:lang w:val="lv-LV" w:eastAsia="lv-LV"/>
        </w:rPr>
        <w:t>.</w:t>
      </w:r>
      <w:r w:rsidR="00664D0B" w:rsidRPr="00E36332">
        <w:rPr>
          <w:sz w:val="28"/>
          <w:szCs w:val="28"/>
          <w:lang w:val="lv-LV"/>
        </w:rPr>
        <w:t>”</w:t>
      </w:r>
    </w:p>
    <w:p w14:paraId="2E639CB7" w14:textId="77777777" w:rsidR="00664D0B" w:rsidRPr="004636D3" w:rsidRDefault="00664D0B" w:rsidP="004636D3">
      <w:pPr>
        <w:pStyle w:val="ListParagraph"/>
        <w:ind w:left="0"/>
        <w:rPr>
          <w:sz w:val="28"/>
          <w:szCs w:val="28"/>
          <w:lang w:val="lv-LV"/>
        </w:rPr>
      </w:pPr>
    </w:p>
    <w:p w14:paraId="475EC1C6" w14:textId="264675A6" w:rsidR="00C5737A" w:rsidRPr="004636D3" w:rsidRDefault="004636D3" w:rsidP="004636D3">
      <w:pPr>
        <w:pStyle w:val="ListParagraph"/>
        <w:numPr>
          <w:ilvl w:val="1"/>
          <w:numId w:val="5"/>
        </w:numPr>
        <w:shd w:val="clear" w:color="auto" w:fill="FFFFFF"/>
        <w:spacing w:line="293" w:lineRule="atLeast"/>
        <w:ind w:left="0" w:firstLine="0"/>
        <w:jc w:val="both"/>
        <w:rPr>
          <w:sz w:val="28"/>
          <w:szCs w:val="28"/>
          <w:lang w:val="lv-LV"/>
        </w:rPr>
      </w:pPr>
      <w:r w:rsidRPr="004636D3">
        <w:rPr>
          <w:sz w:val="28"/>
          <w:szCs w:val="28"/>
          <w:lang w:val="lv-LV"/>
        </w:rPr>
        <w:t xml:space="preserve">aizstāt </w:t>
      </w:r>
      <w:r w:rsidR="00551559" w:rsidRPr="004636D3">
        <w:rPr>
          <w:sz w:val="28"/>
          <w:szCs w:val="28"/>
          <w:lang w:val="lv-LV"/>
        </w:rPr>
        <w:t>50.</w:t>
      </w:r>
      <w:r w:rsidR="003E6AFE">
        <w:rPr>
          <w:sz w:val="28"/>
          <w:szCs w:val="28"/>
          <w:lang w:val="lv-LV"/>
        </w:rPr>
        <w:t> </w:t>
      </w:r>
      <w:r>
        <w:rPr>
          <w:sz w:val="28"/>
          <w:szCs w:val="28"/>
          <w:lang w:val="lv-LV"/>
        </w:rPr>
        <w:t xml:space="preserve">punktā vārdus un </w:t>
      </w:r>
      <w:r w:rsidR="00C720C1">
        <w:rPr>
          <w:sz w:val="28"/>
          <w:szCs w:val="28"/>
          <w:lang w:val="lv-LV"/>
        </w:rPr>
        <w:t xml:space="preserve">skaitli </w:t>
      </w:r>
      <w:r>
        <w:rPr>
          <w:sz w:val="28"/>
          <w:szCs w:val="28"/>
          <w:lang w:val="lv-LV"/>
        </w:rPr>
        <w:t>“</w:t>
      </w:r>
      <w:r w:rsidRPr="004636D3">
        <w:rPr>
          <w:sz w:val="28"/>
          <w:szCs w:val="28"/>
          <w:lang w:val="lv-LV"/>
        </w:rPr>
        <w:t>līdz kārtējā saimnieciskā gada 15.</w:t>
      </w:r>
      <w:r>
        <w:rPr>
          <w:sz w:val="28"/>
          <w:szCs w:val="28"/>
          <w:lang w:val="lv-LV"/>
        </w:rPr>
        <w:t> </w:t>
      </w:r>
      <w:r w:rsidRPr="004636D3">
        <w:rPr>
          <w:sz w:val="28"/>
          <w:szCs w:val="28"/>
          <w:lang w:val="lv-LV"/>
        </w:rPr>
        <w:t>janvārim slēdz iepriekšējā</w:t>
      </w:r>
      <w:r>
        <w:rPr>
          <w:sz w:val="28"/>
          <w:szCs w:val="28"/>
          <w:lang w:val="lv-LV"/>
        </w:rPr>
        <w:t xml:space="preserve">” ar vārdiem un </w:t>
      </w:r>
      <w:r w:rsidR="00C720C1">
        <w:rPr>
          <w:sz w:val="28"/>
          <w:szCs w:val="28"/>
          <w:lang w:val="lv-LV"/>
        </w:rPr>
        <w:t xml:space="preserve">skaitli </w:t>
      </w:r>
      <w:r>
        <w:rPr>
          <w:sz w:val="28"/>
          <w:szCs w:val="28"/>
          <w:lang w:val="lv-LV"/>
        </w:rPr>
        <w:t>“</w:t>
      </w:r>
      <w:r w:rsidRPr="004636D3">
        <w:rPr>
          <w:sz w:val="28"/>
          <w:szCs w:val="28"/>
          <w:lang w:val="lv-LV"/>
        </w:rPr>
        <w:t>kārtējā saimnieciskā gada 31.</w:t>
      </w:r>
      <w:r w:rsidR="003E6AFE">
        <w:rPr>
          <w:sz w:val="28"/>
          <w:szCs w:val="28"/>
          <w:lang w:val="lv-LV"/>
        </w:rPr>
        <w:t> </w:t>
      </w:r>
      <w:r w:rsidRPr="004636D3">
        <w:rPr>
          <w:sz w:val="28"/>
          <w:szCs w:val="28"/>
          <w:lang w:val="lv-LV"/>
        </w:rPr>
        <w:t>decembrī slēdz</w:t>
      </w:r>
      <w:r>
        <w:rPr>
          <w:sz w:val="28"/>
          <w:szCs w:val="28"/>
          <w:lang w:val="lv-LV"/>
        </w:rPr>
        <w:t>”;</w:t>
      </w:r>
    </w:p>
    <w:p w14:paraId="446A1AE7" w14:textId="77777777" w:rsidR="00B92F3D" w:rsidRPr="004636D3" w:rsidRDefault="00B92F3D" w:rsidP="004636D3">
      <w:pPr>
        <w:shd w:val="clear" w:color="auto" w:fill="FFFFFF"/>
        <w:spacing w:line="293" w:lineRule="atLeast"/>
        <w:jc w:val="both"/>
        <w:rPr>
          <w:sz w:val="28"/>
          <w:szCs w:val="28"/>
          <w:lang w:val="lv-LV"/>
        </w:rPr>
      </w:pPr>
    </w:p>
    <w:p w14:paraId="64280967" w14:textId="52A2FBA7" w:rsidR="00B92F3D" w:rsidRPr="004636D3" w:rsidRDefault="004636D3" w:rsidP="004636D3">
      <w:pPr>
        <w:pStyle w:val="ListParagraph"/>
        <w:numPr>
          <w:ilvl w:val="1"/>
          <w:numId w:val="5"/>
        </w:numPr>
        <w:shd w:val="clear" w:color="auto" w:fill="FFFFFF"/>
        <w:spacing w:line="293" w:lineRule="atLeast"/>
        <w:ind w:left="0" w:firstLine="0"/>
        <w:jc w:val="both"/>
        <w:rPr>
          <w:sz w:val="28"/>
          <w:szCs w:val="28"/>
          <w:lang w:val="lv-LV"/>
        </w:rPr>
      </w:pPr>
      <w:r>
        <w:rPr>
          <w:sz w:val="28"/>
          <w:szCs w:val="28"/>
          <w:lang w:val="lv-LV"/>
        </w:rPr>
        <w:t>s</w:t>
      </w:r>
      <w:r w:rsidR="00B92F3D" w:rsidRPr="004636D3">
        <w:rPr>
          <w:sz w:val="28"/>
          <w:szCs w:val="28"/>
          <w:lang w:val="lv-LV"/>
        </w:rPr>
        <w:t xml:space="preserve">vītrot </w:t>
      </w:r>
      <w:r w:rsidR="00B92F3D" w:rsidRPr="004636D3">
        <w:rPr>
          <w:sz w:val="28"/>
          <w:szCs w:val="28"/>
          <w:lang w:val="lv-LV" w:eastAsia="lv-LV"/>
        </w:rPr>
        <w:t>50.</w:t>
      </w:r>
      <w:r w:rsidR="00B92F3D" w:rsidRPr="004636D3">
        <w:rPr>
          <w:sz w:val="28"/>
          <w:szCs w:val="28"/>
          <w:vertAlign w:val="superscript"/>
          <w:lang w:val="lv-LV" w:eastAsia="lv-LV"/>
        </w:rPr>
        <w:t>1</w:t>
      </w:r>
      <w:r w:rsidR="00B92F3D" w:rsidRPr="004636D3">
        <w:rPr>
          <w:sz w:val="28"/>
          <w:szCs w:val="28"/>
          <w:lang w:val="lv-LV" w:eastAsia="lv-LV"/>
        </w:rPr>
        <w:t> </w:t>
      </w:r>
      <w:r w:rsidR="00B92F3D" w:rsidRPr="004636D3">
        <w:rPr>
          <w:sz w:val="28"/>
          <w:szCs w:val="28"/>
          <w:lang w:val="lv-LV"/>
        </w:rPr>
        <w:t xml:space="preserve">punktā </w:t>
      </w:r>
      <w:r w:rsidR="00C720C1">
        <w:rPr>
          <w:sz w:val="28"/>
          <w:szCs w:val="28"/>
          <w:lang w:val="lv-LV"/>
        </w:rPr>
        <w:t>skaitļus</w:t>
      </w:r>
      <w:r w:rsidR="00C720C1" w:rsidRPr="004636D3">
        <w:rPr>
          <w:sz w:val="28"/>
          <w:szCs w:val="28"/>
          <w:lang w:val="lv-LV"/>
        </w:rPr>
        <w:t xml:space="preserve"> </w:t>
      </w:r>
      <w:r w:rsidR="00B92F3D" w:rsidRPr="004636D3">
        <w:rPr>
          <w:sz w:val="28"/>
          <w:szCs w:val="28"/>
          <w:lang w:val="lv-LV"/>
        </w:rPr>
        <w:t>un vārdu “45.,</w:t>
      </w:r>
      <w:r w:rsidR="00B92F3D" w:rsidRPr="004636D3">
        <w:rPr>
          <w:sz w:val="28"/>
          <w:szCs w:val="28"/>
          <w:lang w:val="lv-LV" w:eastAsia="lv-LV"/>
        </w:rPr>
        <w:t xml:space="preserve"> 45.</w:t>
      </w:r>
      <w:r w:rsidR="00B92F3D" w:rsidRPr="004636D3">
        <w:rPr>
          <w:sz w:val="28"/>
          <w:szCs w:val="28"/>
          <w:vertAlign w:val="superscript"/>
          <w:lang w:val="lv-LV" w:eastAsia="lv-LV"/>
        </w:rPr>
        <w:t>1</w:t>
      </w:r>
      <w:r w:rsidR="00B92F3D" w:rsidRPr="004636D3">
        <w:rPr>
          <w:sz w:val="28"/>
          <w:szCs w:val="28"/>
          <w:lang w:val="lv-LV"/>
        </w:rPr>
        <w:t xml:space="preserve"> un 50.”;</w:t>
      </w:r>
    </w:p>
    <w:p w14:paraId="1454E0D5" w14:textId="77777777" w:rsidR="00B92F3D" w:rsidRPr="004636D3" w:rsidRDefault="00B92F3D" w:rsidP="004636D3">
      <w:pPr>
        <w:pStyle w:val="ListParagraph"/>
        <w:shd w:val="clear" w:color="auto" w:fill="FFFFFF"/>
        <w:spacing w:line="293" w:lineRule="atLeast"/>
        <w:ind w:left="0"/>
        <w:jc w:val="both"/>
        <w:rPr>
          <w:sz w:val="28"/>
          <w:szCs w:val="28"/>
          <w:lang w:val="lv-LV"/>
        </w:rPr>
      </w:pPr>
    </w:p>
    <w:p w14:paraId="5660B4FD" w14:textId="05EAB3E2" w:rsidR="005678C5" w:rsidRDefault="004A62C5" w:rsidP="004636D3">
      <w:pPr>
        <w:pStyle w:val="ListParagraph"/>
        <w:numPr>
          <w:ilvl w:val="1"/>
          <w:numId w:val="5"/>
        </w:numPr>
        <w:shd w:val="clear" w:color="auto" w:fill="FFFFFF"/>
        <w:spacing w:line="293" w:lineRule="atLeast"/>
        <w:ind w:left="0" w:firstLine="0"/>
        <w:jc w:val="both"/>
        <w:rPr>
          <w:sz w:val="28"/>
          <w:szCs w:val="28"/>
          <w:lang w:val="lv-LV"/>
        </w:rPr>
      </w:pPr>
      <w:r w:rsidRPr="004636D3">
        <w:rPr>
          <w:sz w:val="28"/>
          <w:szCs w:val="28"/>
          <w:lang w:val="lv-LV"/>
        </w:rPr>
        <w:t>papildinā</w:t>
      </w:r>
      <w:r w:rsidR="00B92F3D" w:rsidRPr="004636D3">
        <w:rPr>
          <w:sz w:val="28"/>
          <w:szCs w:val="28"/>
          <w:lang w:val="lv-LV"/>
        </w:rPr>
        <w:t>t</w:t>
      </w:r>
      <w:r w:rsidR="00881A6E" w:rsidRPr="005D0D21">
        <w:rPr>
          <w:sz w:val="28"/>
          <w:szCs w:val="28"/>
          <w:lang w:val="lv-LV"/>
        </w:rPr>
        <w:t xml:space="preserve"> </w:t>
      </w:r>
      <w:r w:rsidR="00C720C1">
        <w:rPr>
          <w:sz w:val="28"/>
          <w:szCs w:val="28"/>
          <w:lang w:val="lv-LV"/>
        </w:rPr>
        <w:t xml:space="preserve">noteikumus </w:t>
      </w:r>
      <w:r w:rsidR="00B92F3D" w:rsidRPr="004636D3">
        <w:rPr>
          <w:sz w:val="28"/>
          <w:szCs w:val="28"/>
          <w:lang w:val="lv-LV"/>
        </w:rPr>
        <w:t xml:space="preserve">ar </w:t>
      </w:r>
      <w:r w:rsidR="00B92F3D" w:rsidRPr="004636D3">
        <w:rPr>
          <w:sz w:val="28"/>
          <w:szCs w:val="28"/>
          <w:lang w:val="lv-LV" w:eastAsia="lv-LV"/>
        </w:rPr>
        <w:t>62.</w:t>
      </w:r>
      <w:r w:rsidR="00B92F3D" w:rsidRPr="004636D3">
        <w:rPr>
          <w:sz w:val="28"/>
          <w:szCs w:val="28"/>
          <w:vertAlign w:val="superscript"/>
          <w:lang w:val="lv-LV" w:eastAsia="lv-LV"/>
        </w:rPr>
        <w:t>3</w:t>
      </w:r>
      <w:r w:rsidR="00B92F3D" w:rsidRPr="004636D3">
        <w:rPr>
          <w:sz w:val="28"/>
          <w:szCs w:val="28"/>
          <w:lang w:val="lv-LV"/>
        </w:rPr>
        <w:t xml:space="preserve">, </w:t>
      </w:r>
      <w:r w:rsidR="00B92F3D" w:rsidRPr="004636D3">
        <w:rPr>
          <w:sz w:val="28"/>
          <w:szCs w:val="28"/>
          <w:lang w:val="lv-LV" w:eastAsia="lv-LV"/>
        </w:rPr>
        <w:t>62.</w:t>
      </w:r>
      <w:r w:rsidR="00B92F3D" w:rsidRPr="004636D3">
        <w:rPr>
          <w:sz w:val="28"/>
          <w:szCs w:val="28"/>
          <w:vertAlign w:val="superscript"/>
          <w:lang w:val="lv-LV" w:eastAsia="lv-LV"/>
        </w:rPr>
        <w:t>4</w:t>
      </w:r>
      <w:r w:rsidR="00B92F3D" w:rsidRPr="004636D3">
        <w:rPr>
          <w:sz w:val="28"/>
          <w:szCs w:val="28"/>
          <w:lang w:val="lv-LV" w:eastAsia="lv-LV"/>
        </w:rPr>
        <w:t xml:space="preserve"> </w:t>
      </w:r>
      <w:r w:rsidR="00B92F3D" w:rsidRPr="004636D3">
        <w:rPr>
          <w:sz w:val="28"/>
          <w:szCs w:val="28"/>
          <w:lang w:val="lv-LV"/>
        </w:rPr>
        <w:t xml:space="preserve">un </w:t>
      </w:r>
      <w:r w:rsidR="00B92F3D" w:rsidRPr="004636D3">
        <w:rPr>
          <w:sz w:val="28"/>
          <w:szCs w:val="28"/>
          <w:lang w:val="lv-LV" w:eastAsia="lv-LV"/>
        </w:rPr>
        <w:t>62.</w:t>
      </w:r>
      <w:r w:rsidR="00B92F3D" w:rsidRPr="004636D3">
        <w:rPr>
          <w:sz w:val="28"/>
          <w:szCs w:val="28"/>
          <w:vertAlign w:val="superscript"/>
          <w:lang w:val="lv-LV" w:eastAsia="lv-LV"/>
        </w:rPr>
        <w:t>5</w:t>
      </w:r>
      <w:r w:rsidR="00881A6E">
        <w:rPr>
          <w:sz w:val="28"/>
          <w:szCs w:val="28"/>
          <w:vertAlign w:val="superscript"/>
          <w:lang w:val="lv-LV" w:eastAsia="lv-LV"/>
        </w:rPr>
        <w:t xml:space="preserve"> </w:t>
      </w:r>
      <w:r w:rsidRPr="004636D3">
        <w:rPr>
          <w:sz w:val="28"/>
          <w:szCs w:val="28"/>
          <w:lang w:val="lv-LV"/>
        </w:rPr>
        <w:t>punkt</w:t>
      </w:r>
      <w:r w:rsidR="00881A6E">
        <w:rPr>
          <w:sz w:val="28"/>
          <w:szCs w:val="28"/>
          <w:lang w:val="lv-LV"/>
        </w:rPr>
        <w:t>u</w:t>
      </w:r>
      <w:r w:rsidRPr="004636D3">
        <w:rPr>
          <w:sz w:val="28"/>
          <w:szCs w:val="28"/>
          <w:lang w:val="lv-LV"/>
        </w:rPr>
        <w:t xml:space="preserve"> šādā redakcijā:</w:t>
      </w:r>
    </w:p>
    <w:p w14:paraId="16B9E1C6" w14:textId="15A5F919" w:rsidR="0052025E" w:rsidRPr="004636D3" w:rsidRDefault="0052025E" w:rsidP="005E14D2">
      <w:pPr>
        <w:pStyle w:val="ListParagraph"/>
        <w:shd w:val="clear" w:color="auto" w:fill="FFFFFF"/>
        <w:spacing w:line="293" w:lineRule="atLeast"/>
        <w:ind w:left="0"/>
        <w:jc w:val="both"/>
        <w:rPr>
          <w:sz w:val="28"/>
          <w:szCs w:val="28"/>
          <w:lang w:val="lv-LV"/>
        </w:rPr>
      </w:pPr>
    </w:p>
    <w:p w14:paraId="4FBEA79E" w14:textId="269D7865" w:rsidR="00B92F3D" w:rsidRDefault="00B92F3D" w:rsidP="004636D3">
      <w:pPr>
        <w:shd w:val="clear" w:color="auto" w:fill="FFFFFF"/>
        <w:jc w:val="both"/>
        <w:rPr>
          <w:sz w:val="28"/>
          <w:szCs w:val="28"/>
          <w:lang w:val="lv-LV" w:eastAsia="lv-LV"/>
        </w:rPr>
      </w:pPr>
      <w:r w:rsidRPr="004636D3">
        <w:rPr>
          <w:sz w:val="28"/>
          <w:szCs w:val="28"/>
          <w:lang w:val="lv-LV" w:eastAsia="lv-LV"/>
        </w:rPr>
        <w:t>“62.</w:t>
      </w:r>
      <w:r w:rsidRPr="004636D3">
        <w:rPr>
          <w:sz w:val="28"/>
          <w:szCs w:val="28"/>
          <w:vertAlign w:val="superscript"/>
          <w:lang w:val="lv-LV" w:eastAsia="lv-LV"/>
        </w:rPr>
        <w:t>3</w:t>
      </w:r>
      <w:r w:rsidR="00881A6E">
        <w:rPr>
          <w:sz w:val="28"/>
          <w:szCs w:val="28"/>
          <w:lang w:val="lv-LV" w:eastAsia="lv-LV"/>
        </w:rPr>
        <w:t xml:space="preserve"> Šo noteikumu 39.1. </w:t>
      </w:r>
      <w:r w:rsidRPr="004636D3">
        <w:rPr>
          <w:sz w:val="28"/>
          <w:szCs w:val="28"/>
          <w:lang w:val="lv-LV" w:eastAsia="lv-LV"/>
        </w:rPr>
        <w:t>apakšpunktā note</w:t>
      </w:r>
      <w:r w:rsidR="00DE1D4E" w:rsidRPr="004636D3">
        <w:rPr>
          <w:sz w:val="28"/>
          <w:szCs w:val="28"/>
          <w:lang w:val="lv-LV" w:eastAsia="lv-LV"/>
        </w:rPr>
        <w:t>iktais termiņš 2021.</w:t>
      </w:r>
      <w:r w:rsidR="00881A6E">
        <w:rPr>
          <w:sz w:val="28"/>
          <w:szCs w:val="28"/>
          <w:lang w:val="lv-LV" w:eastAsia="lv-LV"/>
        </w:rPr>
        <w:t> </w:t>
      </w:r>
      <w:r w:rsidR="00DE1D4E" w:rsidRPr="004636D3">
        <w:rPr>
          <w:sz w:val="28"/>
          <w:szCs w:val="28"/>
          <w:lang w:val="lv-LV" w:eastAsia="lv-LV"/>
        </w:rPr>
        <w:t>gadā ir 11.</w:t>
      </w:r>
      <w:r w:rsidR="00881A6E">
        <w:rPr>
          <w:sz w:val="28"/>
          <w:szCs w:val="28"/>
          <w:lang w:val="lv-LV" w:eastAsia="lv-LV"/>
        </w:rPr>
        <w:t> </w:t>
      </w:r>
      <w:r w:rsidRPr="004636D3">
        <w:rPr>
          <w:sz w:val="28"/>
          <w:szCs w:val="28"/>
          <w:lang w:val="lv-LV" w:eastAsia="lv-LV"/>
        </w:rPr>
        <w:t>janvāris.</w:t>
      </w:r>
    </w:p>
    <w:p w14:paraId="60314AE3" w14:textId="2C7C71DE" w:rsidR="00B92F3D" w:rsidRDefault="00B92F3D" w:rsidP="004636D3">
      <w:pPr>
        <w:shd w:val="clear" w:color="auto" w:fill="FFFFFF"/>
        <w:jc w:val="both"/>
        <w:rPr>
          <w:sz w:val="28"/>
          <w:szCs w:val="28"/>
          <w:lang w:val="lv-LV" w:eastAsia="lv-LV"/>
        </w:rPr>
      </w:pPr>
      <w:r w:rsidRPr="004636D3">
        <w:rPr>
          <w:sz w:val="28"/>
          <w:szCs w:val="28"/>
          <w:lang w:val="lv-LV" w:eastAsia="lv-LV"/>
        </w:rPr>
        <w:lastRenderedPageBreak/>
        <w:t>62.</w:t>
      </w:r>
      <w:r w:rsidRPr="004636D3">
        <w:rPr>
          <w:sz w:val="28"/>
          <w:szCs w:val="28"/>
          <w:vertAlign w:val="superscript"/>
          <w:lang w:val="lv-LV" w:eastAsia="lv-LV"/>
        </w:rPr>
        <w:t>4</w:t>
      </w:r>
      <w:r w:rsidRPr="004636D3">
        <w:rPr>
          <w:sz w:val="28"/>
          <w:szCs w:val="28"/>
          <w:lang w:val="lv-LV" w:eastAsia="lv-LV"/>
        </w:rPr>
        <w:t xml:space="preserve"> </w:t>
      </w:r>
      <w:r w:rsidR="00DE1D4E" w:rsidRPr="004636D3">
        <w:rPr>
          <w:sz w:val="28"/>
          <w:szCs w:val="28"/>
          <w:lang w:val="lv-LV" w:eastAsia="lv-LV"/>
        </w:rPr>
        <w:t>Šo noteikumu 45.</w:t>
      </w:r>
      <w:r w:rsidR="003E6AFE" w:rsidRPr="004636D3">
        <w:rPr>
          <w:sz w:val="28"/>
          <w:szCs w:val="28"/>
          <w:vertAlign w:val="superscript"/>
          <w:lang w:val="lv-LV" w:eastAsia="lv-LV"/>
        </w:rPr>
        <w:t>2</w:t>
      </w:r>
      <w:r w:rsidR="00DE1D4E" w:rsidRPr="004636D3">
        <w:rPr>
          <w:sz w:val="28"/>
          <w:szCs w:val="28"/>
          <w:lang w:val="lv-LV" w:eastAsia="lv-LV"/>
        </w:rPr>
        <w:t>3.</w:t>
      </w:r>
      <w:r w:rsidR="003E6AFE">
        <w:rPr>
          <w:sz w:val="28"/>
          <w:szCs w:val="28"/>
          <w:lang w:val="lv-LV" w:eastAsia="lv-LV"/>
        </w:rPr>
        <w:t xml:space="preserve"> apakšpunktu piemēro no 2021. </w:t>
      </w:r>
      <w:r w:rsidR="00DE1D4E" w:rsidRPr="004636D3">
        <w:rPr>
          <w:sz w:val="28"/>
          <w:szCs w:val="28"/>
          <w:lang w:val="lv-LV" w:eastAsia="lv-LV"/>
        </w:rPr>
        <w:t xml:space="preserve">gada </w:t>
      </w:r>
      <w:r w:rsidR="00881A6E">
        <w:rPr>
          <w:sz w:val="28"/>
          <w:szCs w:val="28"/>
          <w:lang w:val="lv-LV" w:eastAsia="lv-LV"/>
        </w:rPr>
        <w:t>6. janvāra</w:t>
      </w:r>
      <w:r w:rsidR="00DE1D4E" w:rsidRPr="004636D3">
        <w:rPr>
          <w:sz w:val="28"/>
          <w:szCs w:val="28"/>
          <w:lang w:val="lv-LV" w:eastAsia="lv-LV"/>
        </w:rPr>
        <w:t xml:space="preserve">. </w:t>
      </w:r>
      <w:r w:rsidRPr="004636D3">
        <w:rPr>
          <w:sz w:val="28"/>
          <w:szCs w:val="28"/>
          <w:lang w:val="lv-LV" w:eastAsia="lv-LV"/>
        </w:rPr>
        <w:t xml:space="preserve">Ja budžeta izpildītājam valsts pamatbudžeta kontā 2020. gada beigās saglabājies līdzekļu atlikums un resursu avots ir gan dotācija no vispārējiem ieņēmumiem, gan maksas pakalpojumi un citi pašu ieņēmumi, tai skaitā transferti, kas saņemti no citas ministrijas, pašvaldības, no valsts budžeta daļēji finansētas atvasinātas publiskas personas vai budžeta nefinansētas iestādes, budžeta izpildītājs līdz 2021. gada 5. janvārim </w:t>
      </w:r>
      <w:r w:rsidR="00F03045">
        <w:rPr>
          <w:sz w:val="28"/>
          <w:szCs w:val="28"/>
          <w:lang w:val="lv-LV" w:eastAsia="lv-LV"/>
        </w:rPr>
        <w:t>sagatavo</w:t>
      </w:r>
      <w:r w:rsidRPr="004636D3">
        <w:rPr>
          <w:sz w:val="28"/>
          <w:szCs w:val="28"/>
          <w:lang w:val="lv-LV" w:eastAsia="lv-LV"/>
        </w:rPr>
        <w:t xml:space="preserve"> datorrakstā aizpildītu pieteikumu par atlikuma uz iepriekšējā saimnieciskā gada beigām pārgrāmatošanu (4.</w:t>
      </w:r>
      <w:r w:rsidR="00C07423">
        <w:rPr>
          <w:sz w:val="28"/>
          <w:szCs w:val="28"/>
          <w:lang w:val="lv-LV" w:eastAsia="lv-LV"/>
        </w:rPr>
        <w:t> </w:t>
      </w:r>
      <w:r w:rsidRPr="004636D3">
        <w:rPr>
          <w:sz w:val="28"/>
          <w:szCs w:val="28"/>
          <w:lang w:val="lv-LV" w:eastAsia="lv-LV"/>
        </w:rPr>
        <w:t>pielikums) elektroniska dokumenta veidā, kurš apliecināts ar drošu elektronisko parakstu atbilstoši normatīvajiem aktiem elektronisko dokumentu noformēšanas un aprites jomā</w:t>
      </w:r>
      <w:r w:rsidR="00F03045">
        <w:rPr>
          <w:sz w:val="28"/>
          <w:szCs w:val="28"/>
          <w:lang w:val="lv-LV" w:eastAsia="lv-LV"/>
        </w:rPr>
        <w:t>,</w:t>
      </w:r>
      <w:r w:rsidRPr="004636D3">
        <w:rPr>
          <w:sz w:val="28"/>
          <w:szCs w:val="28"/>
          <w:lang w:val="lv-LV" w:eastAsia="lv-LV"/>
        </w:rPr>
        <w:t xml:space="preserve"> un nosūta uz Valsts kases oficiālo elektronisko adresi. Ja budžeta izpildītājs nav iesniedzis šajā punktā minēto pieteikumu par atlikuma uz iepriekšējā saimnieciskā gada beigām pārgrāmatošanu, Valsts kase līdz 2021.</w:t>
      </w:r>
      <w:r w:rsidR="00881A6E">
        <w:rPr>
          <w:sz w:val="28"/>
          <w:szCs w:val="28"/>
          <w:lang w:val="lv-LV" w:eastAsia="lv-LV"/>
        </w:rPr>
        <w:t> </w:t>
      </w:r>
      <w:r w:rsidRPr="004636D3">
        <w:rPr>
          <w:sz w:val="28"/>
          <w:szCs w:val="28"/>
          <w:lang w:val="lv-LV" w:eastAsia="lv-LV"/>
        </w:rPr>
        <w:t>gada 8.</w:t>
      </w:r>
      <w:r w:rsidR="00881A6E">
        <w:rPr>
          <w:sz w:val="28"/>
          <w:szCs w:val="28"/>
          <w:lang w:val="lv-LV" w:eastAsia="lv-LV"/>
        </w:rPr>
        <w:t> </w:t>
      </w:r>
      <w:r w:rsidRPr="004636D3">
        <w:rPr>
          <w:sz w:val="28"/>
          <w:szCs w:val="28"/>
          <w:lang w:val="lv-LV" w:eastAsia="lv-LV"/>
        </w:rPr>
        <w:t>janvārim slēdz iepriekšējā saimnieciskajā gadā neizmantotos valsts budžeta asignējumus saskaņā ar šo noteikumu 50. punktu</w:t>
      </w:r>
      <w:r w:rsidR="00F03045" w:rsidRPr="00F03045">
        <w:rPr>
          <w:sz w:val="28"/>
          <w:szCs w:val="28"/>
          <w:lang w:val="lv-LV" w:eastAsia="lv-LV"/>
        </w:rPr>
        <w:t xml:space="preserve"> </w:t>
      </w:r>
      <w:r w:rsidR="00F03045">
        <w:rPr>
          <w:sz w:val="28"/>
          <w:szCs w:val="28"/>
          <w:lang w:val="lv-LV" w:eastAsia="lv-LV"/>
        </w:rPr>
        <w:t xml:space="preserve">un </w:t>
      </w:r>
      <w:r w:rsidR="00F03045" w:rsidRPr="004636D3">
        <w:rPr>
          <w:sz w:val="28"/>
          <w:szCs w:val="28"/>
          <w:lang w:val="lv-LV" w:eastAsia="lv-LV"/>
        </w:rPr>
        <w:t>ieskaita līdzekļu atlikumu valsts budžeta ieņēmumos</w:t>
      </w:r>
      <w:r w:rsidRPr="004636D3">
        <w:rPr>
          <w:sz w:val="28"/>
          <w:szCs w:val="28"/>
          <w:lang w:val="lv-LV" w:eastAsia="lv-LV"/>
        </w:rPr>
        <w:t>.</w:t>
      </w:r>
    </w:p>
    <w:p w14:paraId="6E05974A" w14:textId="1A43BDB4" w:rsidR="005D0D21" w:rsidRPr="004636D3" w:rsidRDefault="00B92F3D" w:rsidP="004636D3">
      <w:pPr>
        <w:shd w:val="clear" w:color="auto" w:fill="FFFFFF"/>
        <w:jc w:val="both"/>
        <w:rPr>
          <w:sz w:val="28"/>
          <w:szCs w:val="28"/>
          <w:lang w:val="lv-LV" w:eastAsia="lv-LV"/>
        </w:rPr>
      </w:pPr>
      <w:r w:rsidRPr="004636D3">
        <w:rPr>
          <w:sz w:val="28"/>
          <w:szCs w:val="28"/>
          <w:lang w:val="lv-LV" w:eastAsia="lv-LV"/>
        </w:rPr>
        <w:t>62.</w:t>
      </w:r>
      <w:r w:rsidRPr="004636D3">
        <w:rPr>
          <w:sz w:val="28"/>
          <w:szCs w:val="28"/>
          <w:vertAlign w:val="superscript"/>
          <w:lang w:val="lv-LV" w:eastAsia="lv-LV"/>
        </w:rPr>
        <w:t>5</w:t>
      </w:r>
      <w:r w:rsidRPr="004636D3">
        <w:rPr>
          <w:sz w:val="28"/>
          <w:szCs w:val="28"/>
          <w:lang w:val="lv-LV" w:eastAsia="lv-LV"/>
        </w:rPr>
        <w:t xml:space="preserve"> Šo noteikumu 50. punktā noteiktais termiņš 2021. gadā ir 8. janvāris.</w:t>
      </w:r>
      <w:r w:rsidR="00930392" w:rsidRPr="004636D3">
        <w:rPr>
          <w:sz w:val="28"/>
          <w:szCs w:val="28"/>
          <w:lang w:val="lv-LV" w:eastAsia="lv-LV"/>
        </w:rPr>
        <w:t>”;</w:t>
      </w:r>
    </w:p>
    <w:p w14:paraId="33D1563E" w14:textId="77777777" w:rsidR="00930392" w:rsidRPr="004636D3" w:rsidRDefault="00930392" w:rsidP="004636D3">
      <w:pPr>
        <w:shd w:val="clear" w:color="auto" w:fill="FFFFFF"/>
        <w:jc w:val="both"/>
        <w:rPr>
          <w:sz w:val="16"/>
          <w:szCs w:val="20"/>
          <w:lang w:val="lv-LV" w:eastAsia="lv-LV"/>
        </w:rPr>
      </w:pPr>
    </w:p>
    <w:p w14:paraId="730C52A4" w14:textId="519D0FA8" w:rsidR="003D32B2" w:rsidRPr="004636D3" w:rsidRDefault="00C720C1" w:rsidP="004636D3">
      <w:pPr>
        <w:pStyle w:val="ListParagraph"/>
        <w:numPr>
          <w:ilvl w:val="1"/>
          <w:numId w:val="5"/>
        </w:numPr>
        <w:ind w:left="0" w:firstLine="0"/>
        <w:jc w:val="both"/>
        <w:rPr>
          <w:sz w:val="28"/>
          <w:szCs w:val="28"/>
          <w:lang w:val="lv-LV"/>
        </w:rPr>
      </w:pPr>
      <w:bookmarkStart w:id="1" w:name="_Ref44574605"/>
      <w:r>
        <w:rPr>
          <w:sz w:val="28"/>
          <w:szCs w:val="28"/>
          <w:lang w:val="lv-LV"/>
        </w:rPr>
        <w:t>s</w:t>
      </w:r>
      <w:r w:rsidR="003D32B2" w:rsidRPr="004636D3">
        <w:rPr>
          <w:sz w:val="28"/>
          <w:szCs w:val="28"/>
          <w:lang w:val="lv-LV"/>
        </w:rPr>
        <w:t>vītrot</w:t>
      </w:r>
      <w:r w:rsidR="00817567" w:rsidRPr="004636D3">
        <w:rPr>
          <w:sz w:val="28"/>
          <w:szCs w:val="28"/>
          <w:lang w:val="lv-LV"/>
        </w:rPr>
        <w:t xml:space="preserve"> </w:t>
      </w:r>
      <w:r w:rsidR="00ED1455" w:rsidRPr="004636D3">
        <w:rPr>
          <w:sz w:val="28"/>
          <w:szCs w:val="28"/>
          <w:lang w:val="lv-LV"/>
        </w:rPr>
        <w:t>4</w:t>
      </w:r>
      <w:r w:rsidR="003D32B2" w:rsidRPr="004636D3">
        <w:rPr>
          <w:sz w:val="28"/>
          <w:szCs w:val="28"/>
          <w:lang w:val="lv-LV"/>
        </w:rPr>
        <w:t>.</w:t>
      </w:r>
      <w:r w:rsidR="00881A6E">
        <w:rPr>
          <w:sz w:val="28"/>
          <w:szCs w:val="28"/>
          <w:lang w:val="lv-LV"/>
        </w:rPr>
        <w:t> </w:t>
      </w:r>
      <w:r w:rsidR="003D32B2" w:rsidRPr="004636D3">
        <w:rPr>
          <w:sz w:val="28"/>
          <w:szCs w:val="28"/>
          <w:lang w:val="lv-LV"/>
        </w:rPr>
        <w:t>pielikumu.</w:t>
      </w:r>
      <w:bookmarkEnd w:id="1"/>
    </w:p>
    <w:p w14:paraId="547DD551" w14:textId="77777777" w:rsidR="00ED1455" w:rsidRPr="004636D3" w:rsidRDefault="00ED1455" w:rsidP="004636D3">
      <w:pPr>
        <w:pStyle w:val="ListParagraph"/>
        <w:ind w:left="0"/>
        <w:jc w:val="both"/>
        <w:rPr>
          <w:sz w:val="28"/>
          <w:szCs w:val="28"/>
          <w:lang w:val="lv-LV"/>
        </w:rPr>
      </w:pPr>
    </w:p>
    <w:p w14:paraId="00C9600F" w14:textId="6DEAE235" w:rsidR="003D32B2" w:rsidRPr="004636D3" w:rsidRDefault="00930392" w:rsidP="004636D3">
      <w:pPr>
        <w:pStyle w:val="ListParagraph"/>
        <w:numPr>
          <w:ilvl w:val="0"/>
          <w:numId w:val="5"/>
        </w:numPr>
        <w:ind w:left="0" w:firstLine="0"/>
        <w:jc w:val="both"/>
        <w:rPr>
          <w:sz w:val="28"/>
          <w:szCs w:val="28"/>
          <w:lang w:val="lv-LV"/>
        </w:rPr>
      </w:pPr>
      <w:r w:rsidRPr="004636D3">
        <w:rPr>
          <w:sz w:val="28"/>
          <w:szCs w:val="28"/>
          <w:lang w:val="lv-LV"/>
        </w:rPr>
        <w:t xml:space="preserve">Noteikumu </w:t>
      </w:r>
      <w:r w:rsidR="00F5001E">
        <w:rPr>
          <w:sz w:val="28"/>
          <w:szCs w:val="28"/>
          <w:lang w:val="lv-LV"/>
        </w:rPr>
        <w:fldChar w:fldCharType="begin"/>
      </w:r>
      <w:r w:rsidR="00F5001E">
        <w:rPr>
          <w:sz w:val="28"/>
          <w:szCs w:val="28"/>
          <w:lang w:val="lv-LV"/>
        </w:rPr>
        <w:instrText xml:space="preserve"> REF _Ref44574605 \r \h </w:instrText>
      </w:r>
      <w:r w:rsidR="00F5001E">
        <w:rPr>
          <w:sz w:val="28"/>
          <w:szCs w:val="28"/>
          <w:lang w:val="lv-LV"/>
        </w:rPr>
      </w:r>
      <w:r w:rsidR="00F5001E">
        <w:rPr>
          <w:sz w:val="28"/>
          <w:szCs w:val="28"/>
          <w:lang w:val="lv-LV"/>
        </w:rPr>
        <w:fldChar w:fldCharType="separate"/>
      </w:r>
      <w:r w:rsidR="00E36332">
        <w:rPr>
          <w:sz w:val="28"/>
          <w:szCs w:val="28"/>
          <w:lang w:val="lv-LV"/>
        </w:rPr>
        <w:t>1.10</w:t>
      </w:r>
      <w:r w:rsidR="00F5001E">
        <w:rPr>
          <w:sz w:val="28"/>
          <w:szCs w:val="28"/>
          <w:lang w:val="lv-LV"/>
        </w:rPr>
        <w:fldChar w:fldCharType="end"/>
      </w:r>
      <w:r w:rsidR="00F5001E">
        <w:rPr>
          <w:sz w:val="28"/>
          <w:szCs w:val="28"/>
          <w:lang w:val="lv-LV"/>
        </w:rPr>
        <w:t>.</w:t>
      </w:r>
      <w:r w:rsidR="00881A6E">
        <w:rPr>
          <w:sz w:val="28"/>
          <w:szCs w:val="28"/>
          <w:lang w:val="lv-LV"/>
        </w:rPr>
        <w:t> </w:t>
      </w:r>
      <w:r w:rsidRPr="004636D3">
        <w:rPr>
          <w:sz w:val="28"/>
          <w:szCs w:val="28"/>
          <w:lang w:val="lv-LV"/>
        </w:rPr>
        <w:t>apakšpunkts</w:t>
      </w:r>
      <w:r w:rsidR="00ED1455" w:rsidRPr="004636D3">
        <w:rPr>
          <w:sz w:val="28"/>
          <w:szCs w:val="28"/>
          <w:lang w:val="lv-LV"/>
        </w:rPr>
        <w:t xml:space="preserve"> stājas spēkā 2021. </w:t>
      </w:r>
      <w:r w:rsidRPr="004636D3">
        <w:rPr>
          <w:sz w:val="28"/>
          <w:szCs w:val="28"/>
          <w:lang w:val="lv-LV"/>
        </w:rPr>
        <w:t xml:space="preserve">gada </w:t>
      </w:r>
      <w:r w:rsidR="00881A6E">
        <w:rPr>
          <w:sz w:val="28"/>
          <w:szCs w:val="28"/>
          <w:lang w:val="lv-LV"/>
        </w:rPr>
        <w:t>6</w:t>
      </w:r>
      <w:r w:rsidR="00ED1455" w:rsidRPr="004636D3">
        <w:rPr>
          <w:sz w:val="28"/>
          <w:szCs w:val="28"/>
          <w:lang w:val="lv-LV"/>
        </w:rPr>
        <w:t>. janvārī.</w:t>
      </w:r>
    </w:p>
    <w:p w14:paraId="1E5045AD" w14:textId="77777777" w:rsidR="00930392" w:rsidRPr="004636D3" w:rsidRDefault="00930392" w:rsidP="004636D3">
      <w:pPr>
        <w:pStyle w:val="ListParagraph"/>
        <w:ind w:left="0"/>
        <w:jc w:val="both"/>
        <w:rPr>
          <w:sz w:val="28"/>
          <w:szCs w:val="28"/>
          <w:lang w:val="lv-LV"/>
        </w:rPr>
      </w:pPr>
    </w:p>
    <w:p w14:paraId="0DBFECDA" w14:textId="6008FD28" w:rsidR="00ED1455" w:rsidRPr="004636D3" w:rsidRDefault="005A59D9" w:rsidP="004636D3">
      <w:pPr>
        <w:pStyle w:val="ListParagraph"/>
        <w:numPr>
          <w:ilvl w:val="0"/>
          <w:numId w:val="5"/>
        </w:numPr>
        <w:ind w:left="0" w:firstLine="0"/>
        <w:jc w:val="both"/>
        <w:rPr>
          <w:sz w:val="28"/>
          <w:szCs w:val="28"/>
          <w:lang w:val="lv-LV"/>
        </w:rPr>
      </w:pPr>
      <w:r w:rsidRPr="004636D3">
        <w:rPr>
          <w:sz w:val="28"/>
          <w:szCs w:val="28"/>
          <w:lang w:val="lv-LV"/>
        </w:rPr>
        <w:t>Noteikumi stājas spēkā 202</w:t>
      </w:r>
      <w:r w:rsidR="00881A6E">
        <w:rPr>
          <w:sz w:val="28"/>
          <w:szCs w:val="28"/>
          <w:lang w:val="lv-LV"/>
        </w:rPr>
        <w:t>1</w:t>
      </w:r>
      <w:r w:rsidR="00ED1455" w:rsidRPr="004636D3">
        <w:rPr>
          <w:sz w:val="28"/>
          <w:szCs w:val="28"/>
          <w:lang w:val="lv-LV"/>
        </w:rPr>
        <w:t xml:space="preserve">. gada </w:t>
      </w:r>
      <w:r w:rsidR="00881A6E">
        <w:rPr>
          <w:sz w:val="28"/>
          <w:szCs w:val="28"/>
          <w:lang w:val="lv-LV"/>
        </w:rPr>
        <w:t>1.janvārī</w:t>
      </w:r>
      <w:r w:rsidRPr="004636D3">
        <w:rPr>
          <w:sz w:val="28"/>
          <w:szCs w:val="28"/>
          <w:lang w:val="lv-LV"/>
        </w:rPr>
        <w:t>.</w:t>
      </w:r>
    </w:p>
    <w:p w14:paraId="711C9F81" w14:textId="77777777" w:rsidR="003D32B2" w:rsidRPr="004636D3" w:rsidRDefault="003D32B2" w:rsidP="003D32B2">
      <w:pPr>
        <w:rPr>
          <w:sz w:val="18"/>
          <w:szCs w:val="20"/>
          <w:lang w:val="lv-LV" w:eastAsia="lv-LV"/>
        </w:rPr>
      </w:pPr>
    </w:p>
    <w:p w14:paraId="18474A49" w14:textId="7F0302C3" w:rsidR="003D32B2" w:rsidRPr="004636D3" w:rsidRDefault="003D32B2" w:rsidP="003D32B2">
      <w:pPr>
        <w:pStyle w:val="naisf"/>
        <w:tabs>
          <w:tab w:val="right" w:pos="9000"/>
        </w:tabs>
        <w:spacing w:before="0" w:after="0"/>
        <w:ind w:firstLine="709"/>
        <w:rPr>
          <w:sz w:val="28"/>
          <w:szCs w:val="28"/>
        </w:rPr>
      </w:pPr>
    </w:p>
    <w:p w14:paraId="01F99369" w14:textId="77777777" w:rsidR="003D32B2" w:rsidRPr="004636D3" w:rsidRDefault="003D32B2" w:rsidP="003D32B2">
      <w:pPr>
        <w:pStyle w:val="naisf"/>
        <w:tabs>
          <w:tab w:val="right" w:pos="9000"/>
        </w:tabs>
        <w:spacing w:before="0" w:after="0"/>
        <w:ind w:firstLine="709"/>
        <w:rPr>
          <w:sz w:val="28"/>
          <w:szCs w:val="28"/>
        </w:rPr>
      </w:pPr>
    </w:p>
    <w:p w14:paraId="5E98E228" w14:textId="77777777" w:rsidR="003D32B2" w:rsidRPr="004636D3" w:rsidRDefault="003D32B2" w:rsidP="003D32B2">
      <w:pPr>
        <w:pStyle w:val="naisf"/>
        <w:tabs>
          <w:tab w:val="left" w:pos="6521"/>
          <w:tab w:val="right" w:pos="8820"/>
        </w:tabs>
        <w:spacing w:before="0" w:after="0"/>
        <w:ind w:firstLine="709"/>
        <w:rPr>
          <w:sz w:val="28"/>
          <w:szCs w:val="28"/>
        </w:rPr>
      </w:pPr>
      <w:r w:rsidRPr="004636D3">
        <w:rPr>
          <w:sz w:val="28"/>
          <w:szCs w:val="28"/>
        </w:rPr>
        <w:t>Ministru prezidents</w:t>
      </w:r>
      <w:r w:rsidRPr="004636D3">
        <w:rPr>
          <w:sz w:val="28"/>
          <w:szCs w:val="28"/>
        </w:rPr>
        <w:tab/>
        <w:t xml:space="preserve">A. K. Kariņš </w:t>
      </w:r>
    </w:p>
    <w:p w14:paraId="2A290F85" w14:textId="77777777" w:rsidR="003D32B2" w:rsidRPr="004636D3" w:rsidRDefault="003D32B2" w:rsidP="003D32B2">
      <w:pPr>
        <w:pStyle w:val="naisf"/>
        <w:tabs>
          <w:tab w:val="left" w:pos="6521"/>
          <w:tab w:val="right" w:pos="9000"/>
        </w:tabs>
        <w:spacing w:before="0" w:after="0"/>
        <w:ind w:firstLine="709"/>
        <w:rPr>
          <w:sz w:val="28"/>
          <w:szCs w:val="28"/>
        </w:rPr>
      </w:pPr>
    </w:p>
    <w:p w14:paraId="04453CE2" w14:textId="77777777" w:rsidR="003D32B2" w:rsidRPr="004636D3" w:rsidRDefault="003D32B2" w:rsidP="003D32B2">
      <w:pPr>
        <w:pStyle w:val="naisf"/>
        <w:tabs>
          <w:tab w:val="left" w:pos="6521"/>
          <w:tab w:val="right" w:pos="9000"/>
        </w:tabs>
        <w:spacing w:before="0" w:after="0"/>
        <w:ind w:firstLine="709"/>
        <w:rPr>
          <w:sz w:val="28"/>
          <w:szCs w:val="28"/>
        </w:rPr>
      </w:pPr>
    </w:p>
    <w:p w14:paraId="6F3D5C3A" w14:textId="77777777" w:rsidR="003D32B2" w:rsidRPr="004636D3" w:rsidRDefault="003D32B2" w:rsidP="003D32B2">
      <w:pPr>
        <w:pStyle w:val="naisf"/>
        <w:tabs>
          <w:tab w:val="left" w:pos="6521"/>
          <w:tab w:val="right" w:pos="9000"/>
        </w:tabs>
        <w:spacing w:before="0" w:after="0"/>
        <w:ind w:firstLine="709"/>
        <w:rPr>
          <w:sz w:val="28"/>
          <w:szCs w:val="28"/>
        </w:rPr>
      </w:pPr>
    </w:p>
    <w:p w14:paraId="20080AC5" w14:textId="77777777" w:rsidR="003D32B2" w:rsidRPr="004636D3" w:rsidRDefault="003D32B2" w:rsidP="003D32B2">
      <w:pPr>
        <w:pStyle w:val="naisf"/>
        <w:tabs>
          <w:tab w:val="left" w:pos="6521"/>
          <w:tab w:val="right" w:pos="8820"/>
        </w:tabs>
        <w:spacing w:before="0" w:after="0"/>
        <w:ind w:firstLine="709"/>
        <w:rPr>
          <w:sz w:val="28"/>
          <w:szCs w:val="28"/>
        </w:rPr>
      </w:pPr>
      <w:r w:rsidRPr="004636D3">
        <w:rPr>
          <w:sz w:val="28"/>
          <w:szCs w:val="28"/>
        </w:rPr>
        <w:t>Finanšu ministrs</w:t>
      </w:r>
      <w:r w:rsidRPr="004636D3">
        <w:rPr>
          <w:sz w:val="28"/>
          <w:szCs w:val="28"/>
        </w:rPr>
        <w:tab/>
        <w:t>J. Reirs</w:t>
      </w:r>
    </w:p>
    <w:p w14:paraId="1B653845" w14:textId="65B732A0" w:rsidR="008A72C2" w:rsidRPr="004636D3" w:rsidRDefault="008A72C2" w:rsidP="003D32B2">
      <w:pPr>
        <w:rPr>
          <w:lang w:val="lv-LV"/>
        </w:rPr>
      </w:pPr>
    </w:p>
    <w:sectPr w:rsidR="008A72C2" w:rsidRPr="004636D3" w:rsidSect="00C8533C">
      <w:headerReference w:type="default" r:id="rId11"/>
      <w:footerReference w:type="default" r:id="rId12"/>
      <w:headerReference w:type="first" r:id="rId13"/>
      <w:footerReference w:type="first" r:id="rId14"/>
      <w:pgSz w:w="11906" w:h="16838" w:code="9"/>
      <w:pgMar w:top="1418" w:right="1134" w:bottom="184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ECD9A" w14:textId="77777777" w:rsidR="00B50169" w:rsidRDefault="00B50169" w:rsidP="001E749F">
      <w:r>
        <w:separator/>
      </w:r>
    </w:p>
  </w:endnote>
  <w:endnote w:type="continuationSeparator" w:id="0">
    <w:p w14:paraId="627A3077" w14:textId="77777777" w:rsidR="00B50169" w:rsidRDefault="00B50169" w:rsidP="001E749F">
      <w:r>
        <w:continuationSeparator/>
      </w:r>
    </w:p>
  </w:endnote>
  <w:endnote w:type="continuationNotice" w:id="1">
    <w:p w14:paraId="5B8BBBD4" w14:textId="77777777" w:rsidR="00B50169" w:rsidRDefault="00B5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0A22F" w14:textId="12534607" w:rsidR="00E36332" w:rsidRPr="00230E98" w:rsidRDefault="00E36332">
    <w:pPr>
      <w:pStyle w:val="Footer"/>
      <w:rPr>
        <w:sz w:val="20"/>
      </w:rPr>
    </w:pPr>
    <w:r w:rsidRPr="00230E98">
      <w:rPr>
        <w:noProof/>
        <w:sz w:val="20"/>
      </w:rPr>
      <w:fldChar w:fldCharType="begin"/>
    </w:r>
    <w:r w:rsidRPr="00230E98">
      <w:rPr>
        <w:noProof/>
        <w:sz w:val="20"/>
      </w:rPr>
      <w:instrText xml:space="preserve"> FILENAME   \* MERGEFORMAT </w:instrText>
    </w:r>
    <w:r w:rsidRPr="00230E98">
      <w:rPr>
        <w:noProof/>
        <w:sz w:val="20"/>
      </w:rPr>
      <w:fldChar w:fldCharType="separate"/>
    </w:r>
    <w:r w:rsidR="00BA6F18">
      <w:rPr>
        <w:noProof/>
        <w:sz w:val="20"/>
      </w:rPr>
      <w:t>FMnot_0508</w:t>
    </w:r>
    <w:r>
      <w:rPr>
        <w:noProof/>
        <w:sz w:val="20"/>
      </w:rPr>
      <w:t>20_asign_groz</w:t>
    </w:r>
    <w:r w:rsidRPr="00230E98">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5D526" w14:textId="15BFA305" w:rsidR="00E36332" w:rsidRPr="00B8212B" w:rsidRDefault="00E36332">
    <w:pPr>
      <w:pStyle w:val="Footer"/>
      <w:rPr>
        <w:sz w:val="20"/>
      </w:rPr>
    </w:pPr>
    <w:r w:rsidRPr="00230E98">
      <w:rPr>
        <w:noProof/>
        <w:sz w:val="20"/>
      </w:rPr>
      <w:fldChar w:fldCharType="begin"/>
    </w:r>
    <w:r w:rsidRPr="00230E98">
      <w:rPr>
        <w:noProof/>
        <w:sz w:val="20"/>
      </w:rPr>
      <w:instrText xml:space="preserve"> FILENAME   \* MERGEFORMAT </w:instrText>
    </w:r>
    <w:r w:rsidRPr="00230E98">
      <w:rPr>
        <w:noProof/>
        <w:sz w:val="20"/>
      </w:rPr>
      <w:fldChar w:fldCharType="separate"/>
    </w:r>
    <w:r w:rsidR="007A58B3">
      <w:rPr>
        <w:noProof/>
        <w:sz w:val="20"/>
      </w:rPr>
      <w:t>FMnot_</w:t>
    </w:r>
    <w:r w:rsidR="00BA6F18">
      <w:rPr>
        <w:noProof/>
        <w:sz w:val="20"/>
      </w:rPr>
      <w:t>0508</w:t>
    </w:r>
    <w:r>
      <w:rPr>
        <w:noProof/>
        <w:sz w:val="20"/>
      </w:rPr>
      <w:t>20_asign_groz</w:t>
    </w:r>
    <w:r w:rsidRPr="00230E98">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46C4B" w14:textId="77777777" w:rsidR="00B50169" w:rsidRDefault="00B50169" w:rsidP="001E749F">
      <w:r>
        <w:separator/>
      </w:r>
    </w:p>
  </w:footnote>
  <w:footnote w:type="continuationSeparator" w:id="0">
    <w:p w14:paraId="4C83CA7E" w14:textId="77777777" w:rsidR="00B50169" w:rsidRDefault="00B50169" w:rsidP="001E749F">
      <w:r>
        <w:continuationSeparator/>
      </w:r>
    </w:p>
  </w:footnote>
  <w:footnote w:type="continuationNotice" w:id="1">
    <w:p w14:paraId="44057F4E" w14:textId="77777777" w:rsidR="00B50169" w:rsidRDefault="00B501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123235"/>
      <w:docPartObj>
        <w:docPartGallery w:val="Page Numbers (Top of Page)"/>
        <w:docPartUnique/>
      </w:docPartObj>
    </w:sdtPr>
    <w:sdtEndPr>
      <w:rPr>
        <w:noProof/>
      </w:rPr>
    </w:sdtEndPr>
    <w:sdtContent>
      <w:p w14:paraId="4B89EC9A" w14:textId="2BE76CF8" w:rsidR="00E36332" w:rsidRDefault="00E36332">
        <w:pPr>
          <w:pStyle w:val="Header"/>
          <w:jc w:val="center"/>
        </w:pPr>
        <w:r>
          <w:fldChar w:fldCharType="begin"/>
        </w:r>
        <w:r>
          <w:instrText xml:space="preserve"> PAGE   \* MERGEFORMAT </w:instrText>
        </w:r>
        <w:r>
          <w:fldChar w:fldCharType="separate"/>
        </w:r>
        <w:r w:rsidR="003D1118">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FE57" w14:textId="264B1729" w:rsidR="00E36332" w:rsidRDefault="00E36332">
    <w:pPr>
      <w:pStyle w:val="Header"/>
    </w:pPr>
  </w:p>
  <w:p w14:paraId="4A6FFBD6" w14:textId="75B568A5" w:rsidR="00E36332" w:rsidRPr="00A142D0" w:rsidRDefault="00E36332" w:rsidP="00B55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6F0"/>
    <w:multiLevelType w:val="multilevel"/>
    <w:tmpl w:val="7A3E42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5B60D5"/>
    <w:multiLevelType w:val="multilevel"/>
    <w:tmpl w:val="6C6E3C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BFE18E1"/>
    <w:multiLevelType w:val="hybridMultilevel"/>
    <w:tmpl w:val="73F04860"/>
    <w:lvl w:ilvl="0" w:tplc="1D06B5C2">
      <w:start w:val="2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920AF5"/>
    <w:multiLevelType w:val="multilevel"/>
    <w:tmpl w:val="83829270"/>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1A332FB"/>
    <w:multiLevelType w:val="multilevel"/>
    <w:tmpl w:val="6C6E3C9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5E57F8E"/>
    <w:multiLevelType w:val="multilevel"/>
    <w:tmpl w:val="7A3E42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CC653CD"/>
    <w:multiLevelType w:val="multilevel"/>
    <w:tmpl w:val="6C6E3C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E404FBF"/>
    <w:multiLevelType w:val="multilevel"/>
    <w:tmpl w:val="7A3E42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7"/>
  </w:num>
  <w:num w:numId="3">
    <w:abstractNumId w:val="5"/>
  </w:num>
  <w:num w:numId="4">
    <w:abstractNumId w:val="2"/>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73"/>
    <w:rsid w:val="0000575A"/>
    <w:rsid w:val="000119F5"/>
    <w:rsid w:val="00012F1B"/>
    <w:rsid w:val="00014C8D"/>
    <w:rsid w:val="00023D3D"/>
    <w:rsid w:val="000246E3"/>
    <w:rsid w:val="00025A6C"/>
    <w:rsid w:val="000336EE"/>
    <w:rsid w:val="0003445A"/>
    <w:rsid w:val="000359FA"/>
    <w:rsid w:val="00051F20"/>
    <w:rsid w:val="00052A7D"/>
    <w:rsid w:val="00052E71"/>
    <w:rsid w:val="00060494"/>
    <w:rsid w:val="00060499"/>
    <w:rsid w:val="00071366"/>
    <w:rsid w:val="00094ABE"/>
    <w:rsid w:val="00094C86"/>
    <w:rsid w:val="000A0384"/>
    <w:rsid w:val="000A0408"/>
    <w:rsid w:val="000B1DE9"/>
    <w:rsid w:val="000C28B1"/>
    <w:rsid w:val="000E0C42"/>
    <w:rsid w:val="000E19EF"/>
    <w:rsid w:val="000E21B6"/>
    <w:rsid w:val="000E3FA0"/>
    <w:rsid w:val="000F06AF"/>
    <w:rsid w:val="000F1D1C"/>
    <w:rsid w:val="000F4C3A"/>
    <w:rsid w:val="000F7104"/>
    <w:rsid w:val="000F7921"/>
    <w:rsid w:val="000F7E66"/>
    <w:rsid w:val="001037FC"/>
    <w:rsid w:val="00103E10"/>
    <w:rsid w:val="00114370"/>
    <w:rsid w:val="0012410F"/>
    <w:rsid w:val="0014379D"/>
    <w:rsid w:val="00160C33"/>
    <w:rsid w:val="00162ED0"/>
    <w:rsid w:val="00181487"/>
    <w:rsid w:val="001831F6"/>
    <w:rsid w:val="00190D7E"/>
    <w:rsid w:val="001935EF"/>
    <w:rsid w:val="0019779E"/>
    <w:rsid w:val="00197DA2"/>
    <w:rsid w:val="001A2CB6"/>
    <w:rsid w:val="001C0615"/>
    <w:rsid w:val="001C3676"/>
    <w:rsid w:val="001C45C8"/>
    <w:rsid w:val="001C648E"/>
    <w:rsid w:val="001C6E4A"/>
    <w:rsid w:val="001C7642"/>
    <w:rsid w:val="001D415A"/>
    <w:rsid w:val="001D53ED"/>
    <w:rsid w:val="001E749F"/>
    <w:rsid w:val="001F457F"/>
    <w:rsid w:val="002006A0"/>
    <w:rsid w:val="00202D1F"/>
    <w:rsid w:val="00203687"/>
    <w:rsid w:val="002058B5"/>
    <w:rsid w:val="00220259"/>
    <w:rsid w:val="002209B8"/>
    <w:rsid w:val="00221AF8"/>
    <w:rsid w:val="00222699"/>
    <w:rsid w:val="00227879"/>
    <w:rsid w:val="002306D8"/>
    <w:rsid w:val="00230E98"/>
    <w:rsid w:val="00236A95"/>
    <w:rsid w:val="002509E2"/>
    <w:rsid w:val="0025490D"/>
    <w:rsid w:val="002779CF"/>
    <w:rsid w:val="00281A19"/>
    <w:rsid w:val="00286B41"/>
    <w:rsid w:val="002873B7"/>
    <w:rsid w:val="002903C7"/>
    <w:rsid w:val="00295316"/>
    <w:rsid w:val="002962F3"/>
    <w:rsid w:val="002A459E"/>
    <w:rsid w:val="002A6B51"/>
    <w:rsid w:val="002B47DC"/>
    <w:rsid w:val="002D6C4B"/>
    <w:rsid w:val="002E021B"/>
    <w:rsid w:val="002E3C8F"/>
    <w:rsid w:val="002E4393"/>
    <w:rsid w:val="002E651C"/>
    <w:rsid w:val="00304469"/>
    <w:rsid w:val="0030528C"/>
    <w:rsid w:val="003075F7"/>
    <w:rsid w:val="00307963"/>
    <w:rsid w:val="0031045E"/>
    <w:rsid w:val="00311C8B"/>
    <w:rsid w:val="0032031B"/>
    <w:rsid w:val="00326B52"/>
    <w:rsid w:val="0033165E"/>
    <w:rsid w:val="00341612"/>
    <w:rsid w:val="003517B3"/>
    <w:rsid w:val="00353A27"/>
    <w:rsid w:val="00356883"/>
    <w:rsid w:val="0036007E"/>
    <w:rsid w:val="00363B03"/>
    <w:rsid w:val="00367079"/>
    <w:rsid w:val="00377A7B"/>
    <w:rsid w:val="00383139"/>
    <w:rsid w:val="00391916"/>
    <w:rsid w:val="003923E1"/>
    <w:rsid w:val="00392BF0"/>
    <w:rsid w:val="003930B3"/>
    <w:rsid w:val="003949B5"/>
    <w:rsid w:val="0039664D"/>
    <w:rsid w:val="003B1614"/>
    <w:rsid w:val="003C5967"/>
    <w:rsid w:val="003D05DD"/>
    <w:rsid w:val="003D1118"/>
    <w:rsid w:val="003D32B2"/>
    <w:rsid w:val="003D381C"/>
    <w:rsid w:val="003E6AFE"/>
    <w:rsid w:val="003F513D"/>
    <w:rsid w:val="004062F1"/>
    <w:rsid w:val="004231CB"/>
    <w:rsid w:val="004252C2"/>
    <w:rsid w:val="0043012E"/>
    <w:rsid w:val="00433C79"/>
    <w:rsid w:val="00442A28"/>
    <w:rsid w:val="00445C88"/>
    <w:rsid w:val="0044656E"/>
    <w:rsid w:val="00456AA5"/>
    <w:rsid w:val="004636D3"/>
    <w:rsid w:val="00467BA4"/>
    <w:rsid w:val="00471853"/>
    <w:rsid w:val="00477A1E"/>
    <w:rsid w:val="00485F7A"/>
    <w:rsid w:val="00495865"/>
    <w:rsid w:val="004A62C5"/>
    <w:rsid w:val="004A7241"/>
    <w:rsid w:val="004B345A"/>
    <w:rsid w:val="004B7C34"/>
    <w:rsid w:val="004C10E2"/>
    <w:rsid w:val="004C1F9C"/>
    <w:rsid w:val="004C5002"/>
    <w:rsid w:val="004D4D98"/>
    <w:rsid w:val="004E1E18"/>
    <w:rsid w:val="004F1370"/>
    <w:rsid w:val="004F3FB4"/>
    <w:rsid w:val="004F78D4"/>
    <w:rsid w:val="005000CE"/>
    <w:rsid w:val="00503319"/>
    <w:rsid w:val="00516BAB"/>
    <w:rsid w:val="0052025E"/>
    <w:rsid w:val="0052283F"/>
    <w:rsid w:val="00524F5F"/>
    <w:rsid w:val="00550187"/>
    <w:rsid w:val="00551559"/>
    <w:rsid w:val="005678C5"/>
    <w:rsid w:val="00573731"/>
    <w:rsid w:val="00577C09"/>
    <w:rsid w:val="00590578"/>
    <w:rsid w:val="005A1ABF"/>
    <w:rsid w:val="005A59D9"/>
    <w:rsid w:val="005B184B"/>
    <w:rsid w:val="005B40CC"/>
    <w:rsid w:val="005C0BE7"/>
    <w:rsid w:val="005C4E28"/>
    <w:rsid w:val="005C622A"/>
    <w:rsid w:val="005D0D21"/>
    <w:rsid w:val="005D1568"/>
    <w:rsid w:val="005D1B97"/>
    <w:rsid w:val="005D2CC5"/>
    <w:rsid w:val="005D2F87"/>
    <w:rsid w:val="005E0BB2"/>
    <w:rsid w:val="005E14D2"/>
    <w:rsid w:val="005E2F83"/>
    <w:rsid w:val="005F1F7A"/>
    <w:rsid w:val="00610C37"/>
    <w:rsid w:val="00611D67"/>
    <w:rsid w:val="006129BB"/>
    <w:rsid w:val="00623B51"/>
    <w:rsid w:val="00633111"/>
    <w:rsid w:val="00644E7D"/>
    <w:rsid w:val="00656346"/>
    <w:rsid w:val="00656BA1"/>
    <w:rsid w:val="006631C0"/>
    <w:rsid w:val="00663512"/>
    <w:rsid w:val="00664D0B"/>
    <w:rsid w:val="0066616F"/>
    <w:rsid w:val="00672D9C"/>
    <w:rsid w:val="0067633D"/>
    <w:rsid w:val="00681672"/>
    <w:rsid w:val="0068478E"/>
    <w:rsid w:val="00684B16"/>
    <w:rsid w:val="0068749D"/>
    <w:rsid w:val="006955CF"/>
    <w:rsid w:val="00697D72"/>
    <w:rsid w:val="006B719E"/>
    <w:rsid w:val="006C0334"/>
    <w:rsid w:val="006C74C7"/>
    <w:rsid w:val="006D400C"/>
    <w:rsid w:val="006D78A8"/>
    <w:rsid w:val="006F44AA"/>
    <w:rsid w:val="007012F9"/>
    <w:rsid w:val="00704AAA"/>
    <w:rsid w:val="007134B3"/>
    <w:rsid w:val="00721968"/>
    <w:rsid w:val="0073015F"/>
    <w:rsid w:val="007351C3"/>
    <w:rsid w:val="00746B47"/>
    <w:rsid w:val="00757489"/>
    <w:rsid w:val="00763BDA"/>
    <w:rsid w:val="00781621"/>
    <w:rsid w:val="00787F6D"/>
    <w:rsid w:val="007A08CE"/>
    <w:rsid w:val="007A1F4F"/>
    <w:rsid w:val="007A58B3"/>
    <w:rsid w:val="007A63B7"/>
    <w:rsid w:val="007B2285"/>
    <w:rsid w:val="007B3704"/>
    <w:rsid w:val="007B530F"/>
    <w:rsid w:val="007B7C8B"/>
    <w:rsid w:val="007C0700"/>
    <w:rsid w:val="007C3F87"/>
    <w:rsid w:val="007C5BB0"/>
    <w:rsid w:val="007C7334"/>
    <w:rsid w:val="007D4879"/>
    <w:rsid w:val="007D7937"/>
    <w:rsid w:val="007E22F0"/>
    <w:rsid w:val="007E7BA6"/>
    <w:rsid w:val="007F5B29"/>
    <w:rsid w:val="007F5C72"/>
    <w:rsid w:val="00800702"/>
    <w:rsid w:val="00805F50"/>
    <w:rsid w:val="00817567"/>
    <w:rsid w:val="0082663F"/>
    <w:rsid w:val="00834ADB"/>
    <w:rsid w:val="00837A11"/>
    <w:rsid w:val="00840599"/>
    <w:rsid w:val="0084271F"/>
    <w:rsid w:val="008451B4"/>
    <w:rsid w:val="00851F3C"/>
    <w:rsid w:val="0085406D"/>
    <w:rsid w:val="008541E0"/>
    <w:rsid w:val="0086332D"/>
    <w:rsid w:val="008639A3"/>
    <w:rsid w:val="00866E2F"/>
    <w:rsid w:val="00871DEF"/>
    <w:rsid w:val="00881A6E"/>
    <w:rsid w:val="008834A6"/>
    <w:rsid w:val="0088753F"/>
    <w:rsid w:val="00892759"/>
    <w:rsid w:val="008961A8"/>
    <w:rsid w:val="008A4B70"/>
    <w:rsid w:val="008A516C"/>
    <w:rsid w:val="008A72C2"/>
    <w:rsid w:val="008B54D7"/>
    <w:rsid w:val="008D3A48"/>
    <w:rsid w:val="008D5E84"/>
    <w:rsid w:val="008D7C7E"/>
    <w:rsid w:val="008E0A50"/>
    <w:rsid w:val="008F61A7"/>
    <w:rsid w:val="00916715"/>
    <w:rsid w:val="00920374"/>
    <w:rsid w:val="00927D01"/>
    <w:rsid w:val="00930392"/>
    <w:rsid w:val="00936F7F"/>
    <w:rsid w:val="009409DF"/>
    <w:rsid w:val="00951F20"/>
    <w:rsid w:val="00962156"/>
    <w:rsid w:val="009642B2"/>
    <w:rsid w:val="00964FC1"/>
    <w:rsid w:val="00971A45"/>
    <w:rsid w:val="009756C8"/>
    <w:rsid w:val="009A5E7F"/>
    <w:rsid w:val="009B0819"/>
    <w:rsid w:val="009B54EF"/>
    <w:rsid w:val="009B58EC"/>
    <w:rsid w:val="009C20A5"/>
    <w:rsid w:val="009D1D3D"/>
    <w:rsid w:val="009D4356"/>
    <w:rsid w:val="009E16F5"/>
    <w:rsid w:val="009E42EC"/>
    <w:rsid w:val="00A02F2A"/>
    <w:rsid w:val="00A04BA2"/>
    <w:rsid w:val="00A15207"/>
    <w:rsid w:val="00A176BB"/>
    <w:rsid w:val="00A240DD"/>
    <w:rsid w:val="00A27BC8"/>
    <w:rsid w:val="00A44E02"/>
    <w:rsid w:val="00A45F36"/>
    <w:rsid w:val="00A5320B"/>
    <w:rsid w:val="00A650D3"/>
    <w:rsid w:val="00A67C3F"/>
    <w:rsid w:val="00A74853"/>
    <w:rsid w:val="00A74B71"/>
    <w:rsid w:val="00A810B9"/>
    <w:rsid w:val="00A97F73"/>
    <w:rsid w:val="00AB0B39"/>
    <w:rsid w:val="00AB1956"/>
    <w:rsid w:val="00AB5B5B"/>
    <w:rsid w:val="00AC2850"/>
    <w:rsid w:val="00AD4C84"/>
    <w:rsid w:val="00AE12A5"/>
    <w:rsid w:val="00AE27E2"/>
    <w:rsid w:val="00AE2909"/>
    <w:rsid w:val="00AE32E0"/>
    <w:rsid w:val="00AE3C49"/>
    <w:rsid w:val="00AF66E4"/>
    <w:rsid w:val="00B04F4D"/>
    <w:rsid w:val="00B1765E"/>
    <w:rsid w:val="00B23A39"/>
    <w:rsid w:val="00B241C8"/>
    <w:rsid w:val="00B30137"/>
    <w:rsid w:val="00B34EC2"/>
    <w:rsid w:val="00B461A4"/>
    <w:rsid w:val="00B465E6"/>
    <w:rsid w:val="00B50169"/>
    <w:rsid w:val="00B55B9F"/>
    <w:rsid w:val="00B70048"/>
    <w:rsid w:val="00B8212B"/>
    <w:rsid w:val="00B863D8"/>
    <w:rsid w:val="00B92BF8"/>
    <w:rsid w:val="00B92F3D"/>
    <w:rsid w:val="00B97D1D"/>
    <w:rsid w:val="00BA13E0"/>
    <w:rsid w:val="00BA45F5"/>
    <w:rsid w:val="00BA6F18"/>
    <w:rsid w:val="00BA70C0"/>
    <w:rsid w:val="00BB0ED3"/>
    <w:rsid w:val="00BB2896"/>
    <w:rsid w:val="00BB5E6C"/>
    <w:rsid w:val="00BB786F"/>
    <w:rsid w:val="00BC03C9"/>
    <w:rsid w:val="00BC07AD"/>
    <w:rsid w:val="00BC1B82"/>
    <w:rsid w:val="00BC415A"/>
    <w:rsid w:val="00BC77F5"/>
    <w:rsid w:val="00BD3AC5"/>
    <w:rsid w:val="00BD5F0D"/>
    <w:rsid w:val="00BD655B"/>
    <w:rsid w:val="00C0164C"/>
    <w:rsid w:val="00C07423"/>
    <w:rsid w:val="00C079A6"/>
    <w:rsid w:val="00C13A3F"/>
    <w:rsid w:val="00C14DFC"/>
    <w:rsid w:val="00C172DE"/>
    <w:rsid w:val="00C27D91"/>
    <w:rsid w:val="00C35ECE"/>
    <w:rsid w:val="00C519B1"/>
    <w:rsid w:val="00C51DAB"/>
    <w:rsid w:val="00C5737A"/>
    <w:rsid w:val="00C720C1"/>
    <w:rsid w:val="00C72AF4"/>
    <w:rsid w:val="00C75F38"/>
    <w:rsid w:val="00C8533C"/>
    <w:rsid w:val="00C915A8"/>
    <w:rsid w:val="00C958AB"/>
    <w:rsid w:val="00C96B2B"/>
    <w:rsid w:val="00CA07D6"/>
    <w:rsid w:val="00CA135B"/>
    <w:rsid w:val="00CA6255"/>
    <w:rsid w:val="00CC2D3B"/>
    <w:rsid w:val="00CC72BB"/>
    <w:rsid w:val="00CC7C73"/>
    <w:rsid w:val="00CE1D35"/>
    <w:rsid w:val="00CE3220"/>
    <w:rsid w:val="00CE59A6"/>
    <w:rsid w:val="00CF3BEF"/>
    <w:rsid w:val="00CF67B7"/>
    <w:rsid w:val="00D02F38"/>
    <w:rsid w:val="00D15A94"/>
    <w:rsid w:val="00D15D91"/>
    <w:rsid w:val="00D22B53"/>
    <w:rsid w:val="00D24440"/>
    <w:rsid w:val="00D373E4"/>
    <w:rsid w:val="00D41DD4"/>
    <w:rsid w:val="00D41E0F"/>
    <w:rsid w:val="00D43AE9"/>
    <w:rsid w:val="00D444E6"/>
    <w:rsid w:val="00D56777"/>
    <w:rsid w:val="00D62D04"/>
    <w:rsid w:val="00D62ECA"/>
    <w:rsid w:val="00D632C3"/>
    <w:rsid w:val="00D659B6"/>
    <w:rsid w:val="00D80AE1"/>
    <w:rsid w:val="00D81564"/>
    <w:rsid w:val="00D81911"/>
    <w:rsid w:val="00D83758"/>
    <w:rsid w:val="00D918F5"/>
    <w:rsid w:val="00D919AA"/>
    <w:rsid w:val="00D96FBA"/>
    <w:rsid w:val="00DB5589"/>
    <w:rsid w:val="00DC197D"/>
    <w:rsid w:val="00DC5EB1"/>
    <w:rsid w:val="00DC7BEB"/>
    <w:rsid w:val="00DD4268"/>
    <w:rsid w:val="00DE0A6B"/>
    <w:rsid w:val="00DE1D4E"/>
    <w:rsid w:val="00DF7393"/>
    <w:rsid w:val="00E000A7"/>
    <w:rsid w:val="00E02A58"/>
    <w:rsid w:val="00E158C3"/>
    <w:rsid w:val="00E24913"/>
    <w:rsid w:val="00E30C4E"/>
    <w:rsid w:val="00E36332"/>
    <w:rsid w:val="00E37FA5"/>
    <w:rsid w:val="00E4629F"/>
    <w:rsid w:val="00E46675"/>
    <w:rsid w:val="00E4792B"/>
    <w:rsid w:val="00E53630"/>
    <w:rsid w:val="00E71E12"/>
    <w:rsid w:val="00EB39C0"/>
    <w:rsid w:val="00EB45A9"/>
    <w:rsid w:val="00EC1436"/>
    <w:rsid w:val="00EC188D"/>
    <w:rsid w:val="00EC3489"/>
    <w:rsid w:val="00EC3F36"/>
    <w:rsid w:val="00EC793D"/>
    <w:rsid w:val="00ED09D2"/>
    <w:rsid w:val="00ED1455"/>
    <w:rsid w:val="00ED4E2B"/>
    <w:rsid w:val="00EE0FB3"/>
    <w:rsid w:val="00EE2AD7"/>
    <w:rsid w:val="00F00E4F"/>
    <w:rsid w:val="00F02C7D"/>
    <w:rsid w:val="00F03045"/>
    <w:rsid w:val="00F11799"/>
    <w:rsid w:val="00F269C0"/>
    <w:rsid w:val="00F44D19"/>
    <w:rsid w:val="00F455C2"/>
    <w:rsid w:val="00F5001E"/>
    <w:rsid w:val="00F56142"/>
    <w:rsid w:val="00F6045C"/>
    <w:rsid w:val="00F63E87"/>
    <w:rsid w:val="00F66384"/>
    <w:rsid w:val="00F66CF1"/>
    <w:rsid w:val="00F720E5"/>
    <w:rsid w:val="00F73459"/>
    <w:rsid w:val="00F7635A"/>
    <w:rsid w:val="00F76610"/>
    <w:rsid w:val="00F82701"/>
    <w:rsid w:val="00F84FEB"/>
    <w:rsid w:val="00FA5DC3"/>
    <w:rsid w:val="00FB610F"/>
    <w:rsid w:val="00FC1AA8"/>
    <w:rsid w:val="00FD0790"/>
    <w:rsid w:val="00FF5A98"/>
    <w:rsid w:val="667DDD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D7A8D"/>
  <w15:docId w15:val="{0C485210-2677-4DFA-8F17-3C88B05E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73"/>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A97F73"/>
    <w:pPr>
      <w:keepNext/>
      <w:spacing w:before="240" w:after="60"/>
      <w:outlineLvl w:val="1"/>
    </w:pPr>
    <w:rPr>
      <w:rFonts w:ascii="Arial" w:eastAsia="Calibri" w:hAnsi="Arial"/>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7F73"/>
    <w:rPr>
      <w:rFonts w:ascii="Arial" w:eastAsia="Calibri" w:hAnsi="Arial" w:cs="Times New Roman"/>
      <w:b/>
      <w:bCs/>
      <w:i/>
      <w:iCs/>
      <w:sz w:val="28"/>
      <w:szCs w:val="28"/>
      <w:lang w:val="x-none"/>
    </w:rPr>
  </w:style>
  <w:style w:type="paragraph" w:styleId="Header">
    <w:name w:val="header"/>
    <w:basedOn w:val="Normal"/>
    <w:link w:val="HeaderChar"/>
    <w:uiPriority w:val="99"/>
    <w:unhideWhenUsed/>
    <w:rsid w:val="00A97F73"/>
    <w:pPr>
      <w:tabs>
        <w:tab w:val="center" w:pos="4153"/>
        <w:tab w:val="right" w:pos="8306"/>
      </w:tabs>
      <w:jc w:val="both"/>
    </w:pPr>
    <w:rPr>
      <w:szCs w:val="20"/>
      <w:lang w:val="x-none"/>
    </w:rPr>
  </w:style>
  <w:style w:type="character" w:customStyle="1" w:styleId="HeaderChar">
    <w:name w:val="Header Char"/>
    <w:basedOn w:val="DefaultParagraphFont"/>
    <w:link w:val="Header"/>
    <w:uiPriority w:val="99"/>
    <w:rsid w:val="00A97F73"/>
    <w:rPr>
      <w:rFonts w:ascii="Times New Roman" w:eastAsia="Times New Roman" w:hAnsi="Times New Roman" w:cs="Times New Roman"/>
      <w:sz w:val="24"/>
      <w:szCs w:val="20"/>
      <w:lang w:val="x-none"/>
    </w:rPr>
  </w:style>
  <w:style w:type="paragraph" w:customStyle="1" w:styleId="H4">
    <w:name w:val="H4"/>
    <w:rsid w:val="00A97F73"/>
    <w:pPr>
      <w:spacing w:after="120" w:line="240" w:lineRule="auto"/>
      <w:jc w:val="center"/>
      <w:outlineLvl w:val="3"/>
    </w:pPr>
    <w:rPr>
      <w:rFonts w:ascii="Times New Roman" w:eastAsia="Times New Roman" w:hAnsi="Times New Roman" w:cs="Times New Roman"/>
      <w:b/>
      <w:sz w:val="28"/>
      <w:szCs w:val="20"/>
      <w:lang w:eastAsia="zh-CN"/>
    </w:rPr>
  </w:style>
  <w:style w:type="paragraph" w:styleId="ListParagraph">
    <w:name w:val="List Paragraph"/>
    <w:basedOn w:val="Normal"/>
    <w:uiPriority w:val="34"/>
    <w:qFormat/>
    <w:rsid w:val="00CA135B"/>
    <w:pPr>
      <w:ind w:left="720"/>
      <w:contextualSpacing/>
    </w:pPr>
  </w:style>
  <w:style w:type="character" w:styleId="CommentReference">
    <w:name w:val="annotation reference"/>
    <w:basedOn w:val="DefaultParagraphFont"/>
    <w:uiPriority w:val="99"/>
    <w:semiHidden/>
    <w:unhideWhenUsed/>
    <w:rsid w:val="00A45F36"/>
    <w:rPr>
      <w:sz w:val="16"/>
      <w:szCs w:val="16"/>
    </w:rPr>
  </w:style>
  <w:style w:type="paragraph" w:styleId="CommentText">
    <w:name w:val="annotation text"/>
    <w:basedOn w:val="Normal"/>
    <w:link w:val="CommentTextChar"/>
    <w:uiPriority w:val="99"/>
    <w:unhideWhenUsed/>
    <w:rsid w:val="00A45F36"/>
    <w:pPr>
      <w:spacing w:after="200"/>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rsid w:val="00A45F36"/>
    <w:rPr>
      <w:sz w:val="20"/>
      <w:szCs w:val="20"/>
    </w:rPr>
  </w:style>
  <w:style w:type="paragraph" w:styleId="BalloonText">
    <w:name w:val="Balloon Text"/>
    <w:basedOn w:val="Normal"/>
    <w:link w:val="BalloonTextChar"/>
    <w:uiPriority w:val="99"/>
    <w:semiHidden/>
    <w:unhideWhenUsed/>
    <w:rsid w:val="00A45F36"/>
    <w:rPr>
      <w:rFonts w:ascii="Tahoma" w:hAnsi="Tahoma" w:cs="Tahoma"/>
      <w:sz w:val="16"/>
      <w:szCs w:val="16"/>
    </w:rPr>
  </w:style>
  <w:style w:type="character" w:customStyle="1" w:styleId="BalloonTextChar">
    <w:name w:val="Balloon Text Char"/>
    <w:basedOn w:val="DefaultParagraphFont"/>
    <w:link w:val="BalloonText"/>
    <w:uiPriority w:val="99"/>
    <w:semiHidden/>
    <w:rsid w:val="00A45F36"/>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68749D"/>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68749D"/>
    <w:rPr>
      <w:rFonts w:ascii="Times New Roman" w:eastAsia="Times New Roman" w:hAnsi="Times New Roman" w:cs="Times New Roman"/>
      <w:b/>
      <w:bCs/>
      <w:sz w:val="20"/>
      <w:szCs w:val="20"/>
      <w:lang w:val="en-GB"/>
    </w:rPr>
  </w:style>
  <w:style w:type="paragraph" w:styleId="Revision">
    <w:name w:val="Revision"/>
    <w:hidden/>
    <w:uiPriority w:val="99"/>
    <w:semiHidden/>
    <w:rsid w:val="002306D8"/>
    <w:pPr>
      <w:spacing w:after="0" w:line="240" w:lineRule="auto"/>
    </w:pPr>
    <w:rPr>
      <w:rFonts w:ascii="Times New Roman" w:eastAsia="Times New Roman" w:hAnsi="Times New Roman" w:cs="Times New Roman"/>
      <w:sz w:val="24"/>
      <w:szCs w:val="24"/>
      <w:lang w:val="en-GB"/>
    </w:rPr>
  </w:style>
  <w:style w:type="paragraph" w:customStyle="1" w:styleId="naisf">
    <w:name w:val="naisf"/>
    <w:basedOn w:val="Normal"/>
    <w:rsid w:val="005D1568"/>
    <w:pPr>
      <w:spacing w:before="75" w:after="75"/>
      <w:ind w:firstLine="375"/>
      <w:jc w:val="both"/>
    </w:pPr>
    <w:rPr>
      <w:lang w:val="lv-LV" w:eastAsia="lv-LV"/>
    </w:rPr>
  </w:style>
  <w:style w:type="paragraph" w:styleId="Footer">
    <w:name w:val="footer"/>
    <w:basedOn w:val="Normal"/>
    <w:link w:val="FooterChar"/>
    <w:uiPriority w:val="99"/>
    <w:unhideWhenUsed/>
    <w:rsid w:val="001E749F"/>
    <w:pPr>
      <w:tabs>
        <w:tab w:val="center" w:pos="4153"/>
        <w:tab w:val="right" w:pos="8306"/>
      </w:tabs>
    </w:pPr>
  </w:style>
  <w:style w:type="character" w:customStyle="1" w:styleId="FooterChar">
    <w:name w:val="Footer Char"/>
    <w:basedOn w:val="DefaultParagraphFont"/>
    <w:link w:val="Footer"/>
    <w:uiPriority w:val="99"/>
    <w:rsid w:val="001E749F"/>
    <w:rPr>
      <w:rFonts w:ascii="Times New Roman" w:eastAsia="Times New Roman" w:hAnsi="Times New Roman" w:cs="Times New Roman"/>
      <w:sz w:val="24"/>
      <w:szCs w:val="24"/>
      <w:lang w:val="en-GB"/>
    </w:rPr>
  </w:style>
  <w:style w:type="table" w:styleId="TableGrid">
    <w:name w:val="Table Grid"/>
    <w:basedOn w:val="TableNormal"/>
    <w:uiPriority w:val="59"/>
    <w:rsid w:val="007A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97DA2"/>
    <w:rPr>
      <w:color w:val="0000FF"/>
      <w:u w:val="single"/>
    </w:rPr>
  </w:style>
  <w:style w:type="character" w:styleId="FollowedHyperlink">
    <w:name w:val="FollowedHyperlink"/>
    <w:basedOn w:val="DefaultParagraphFont"/>
    <w:uiPriority w:val="99"/>
    <w:semiHidden/>
    <w:unhideWhenUsed/>
    <w:rsid w:val="00B821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98681">
      <w:bodyDiv w:val="1"/>
      <w:marLeft w:val="0"/>
      <w:marRight w:val="0"/>
      <w:marTop w:val="0"/>
      <w:marBottom w:val="0"/>
      <w:divBdr>
        <w:top w:val="none" w:sz="0" w:space="0" w:color="auto"/>
        <w:left w:val="none" w:sz="0" w:space="0" w:color="auto"/>
        <w:bottom w:val="none" w:sz="0" w:space="0" w:color="auto"/>
        <w:right w:val="none" w:sz="0" w:space="0" w:color="auto"/>
      </w:divBdr>
    </w:div>
    <w:div w:id="16677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K.Āboliņš (VK)</Vad_x012b_t_x0101_js>
    <TAP xmlns="8a8406e0-fd3e-4c97-9c6b-df4e1c510b77">90</TAP>
    <Kategorija xmlns="2e5bb04e-596e-45bd-9003-43ca78b1ba16">MK noteikumu projekts</Kategorij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4A7E-653F-4491-A51D-7F0B72DFFFFD}"/>
</file>

<file path=customXml/itemProps2.xml><?xml version="1.0" encoding="utf-8"?>
<ds:datastoreItem xmlns:ds="http://schemas.openxmlformats.org/officeDocument/2006/customXml" ds:itemID="{33180E4E-8BF9-4B0F-B498-E7EF37F33F1B}">
  <ds:schemaRefs>
    <ds:schemaRef ds:uri="http://schemas.microsoft.com/sharepoint/v3/contenttype/forms"/>
  </ds:schemaRefs>
</ds:datastoreItem>
</file>

<file path=customXml/itemProps3.xml><?xml version="1.0" encoding="utf-8"?>
<ds:datastoreItem xmlns:ds="http://schemas.openxmlformats.org/officeDocument/2006/customXml" ds:itemID="{126FA999-EDF6-4E20-A9A4-C8FC62328E2E}">
  <ds:schemaRefs>
    <ds:schemaRef ds:uri="http://schemas.microsoft.com/office/2006/metadata/properties"/>
    <ds:schemaRef ds:uri="http://schemas.microsoft.com/office/infopath/2007/PartnerControls"/>
    <ds:schemaRef ds:uri="http://schemas.microsoft.com/sharepoint/v3"/>
    <ds:schemaRef ds:uri="7048371a-c377-4617-a558-28bad1ac8a64"/>
  </ds:schemaRefs>
</ds:datastoreItem>
</file>

<file path=customXml/itemProps4.xml><?xml version="1.0" encoding="utf-8"?>
<ds:datastoreItem xmlns:ds="http://schemas.openxmlformats.org/officeDocument/2006/customXml" ds:itemID="{C2A079DD-A24D-42A9-B051-EDA9173F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3390</Words>
  <Characters>1933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28.decembra noteikumos Nr.1220 "Asignējumu piešķiršanas un izpildes kārtība""</vt:lpstr>
    </vt:vector>
  </TitlesOfParts>
  <Company>Valsts kase</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2010.gada 28.decembra noteikumos Nr.1220 "Asignējumu piešķiršanas un izpildes kārtība""</dc:title>
  <dc:subject>Noteikumu projekts</dc:subject>
  <dc:creator>A.Popova (VK)</dc:creator>
  <dc:description>67094246, Anita.Popova@kase.gov.lv</dc:description>
  <cp:lastModifiedBy>Zanda Gintere</cp:lastModifiedBy>
  <cp:revision>2</cp:revision>
  <cp:lastPrinted>2019-07-22T11:48:00Z</cp:lastPrinted>
  <dcterms:created xsi:type="dcterms:W3CDTF">2020-08-12T13:58:00Z</dcterms:created>
  <dcterms:modified xsi:type="dcterms:W3CDTF">2020-08-12T13:58:00Z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