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F423" w14:textId="7228D684" w:rsidR="006E31DC" w:rsidRPr="00417473" w:rsidRDefault="006E31DC" w:rsidP="00CA1EB1">
      <w:pPr>
        <w:shd w:val="clear" w:color="auto" w:fill="FFFFFF"/>
        <w:spacing w:before="45" w:after="0" w:line="248" w:lineRule="atLeast"/>
        <w:rPr>
          <w:rFonts w:ascii="Times New Roman" w:eastAsia="Times New Roman" w:hAnsi="Times New Roman" w:cs="Times New Roman"/>
          <w:b/>
          <w:bCs/>
          <w:sz w:val="24"/>
          <w:szCs w:val="24"/>
          <w:lang w:eastAsia="lv-LV"/>
        </w:rPr>
      </w:pPr>
    </w:p>
    <w:p w14:paraId="1550BB6B" w14:textId="468FE585" w:rsidR="00351A0D" w:rsidRPr="00417473"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4"/>
          <w:szCs w:val="24"/>
          <w:lang w:eastAsia="lv-LV"/>
        </w:rPr>
      </w:pPr>
      <w:r w:rsidRPr="00417473">
        <w:rPr>
          <w:rFonts w:ascii="Times New Roman" w:eastAsia="Times New Roman" w:hAnsi="Times New Roman" w:cs="Times New Roman"/>
          <w:b/>
          <w:bCs/>
          <w:sz w:val="24"/>
          <w:szCs w:val="24"/>
          <w:lang w:eastAsia="lv-LV"/>
        </w:rPr>
        <w:t>Ministru kabineta noteikumu projekta "Grozījumi Ministru kabineta 2015.</w:t>
      </w:r>
      <w:r w:rsidR="0075317A"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417473">
        <w:rPr>
          <w:rFonts w:ascii="Times New Roman" w:eastAsia="Times New Roman" w:hAnsi="Times New Roman" w:cs="Times New Roman"/>
          <w:b/>
          <w:bCs/>
          <w:sz w:val="24"/>
          <w:szCs w:val="24"/>
          <w:lang w:eastAsia="lv-LV"/>
        </w:rPr>
        <w:t>Deinstitucionalizācija</w:t>
      </w:r>
      <w:proofErr w:type="spellEnd"/>
      <w:r w:rsidRPr="00417473">
        <w:rPr>
          <w:rFonts w:ascii="Times New Roman" w:eastAsia="Times New Roman" w:hAnsi="Times New Roman" w:cs="Times New Roman"/>
          <w:b/>
          <w:bCs/>
          <w:sz w:val="24"/>
          <w:szCs w:val="24"/>
          <w:lang w:eastAsia="lv-LV"/>
        </w:rPr>
        <w:t xml:space="preserve">" īstenošanas noteikumi""  </w:t>
      </w:r>
    </w:p>
    <w:p w14:paraId="5532BE9A" w14:textId="77777777" w:rsidR="00894C55" w:rsidRPr="00417473"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4"/>
          <w:szCs w:val="24"/>
          <w:lang w:eastAsia="lv-LV"/>
        </w:rPr>
      </w:pPr>
      <w:r w:rsidRPr="00417473">
        <w:rPr>
          <w:rFonts w:ascii="Times New Roman" w:eastAsia="Times New Roman" w:hAnsi="Times New Roman" w:cs="Times New Roman"/>
          <w:b/>
          <w:bCs/>
          <w:sz w:val="24"/>
          <w:szCs w:val="24"/>
          <w:lang w:eastAsia="lv-LV"/>
        </w:rPr>
        <w:t>sākotnējās ietekmes novērtējuma ziņojums (anotācija)</w:t>
      </w:r>
    </w:p>
    <w:p w14:paraId="16C705C5" w14:textId="77777777" w:rsidR="00351A0D" w:rsidRPr="00417473" w:rsidRDefault="00351A0D" w:rsidP="00351A0D">
      <w:pPr>
        <w:shd w:val="clear" w:color="auto" w:fill="FFFFFF"/>
        <w:spacing w:before="45" w:after="0" w:line="248" w:lineRule="atLeast"/>
        <w:ind w:left="720" w:firstLine="300"/>
        <w:jc w:val="center"/>
        <w:rPr>
          <w:rFonts w:ascii="Times New Roman" w:eastAsia="Times New Roman" w:hAnsi="Times New Roman" w:cs="Times New Roman"/>
          <w:i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BD6557" w:rsidRPr="00417473" w14:paraId="4BFFA073" w14:textId="77777777" w:rsidTr="004B76CD">
        <w:trPr>
          <w:trHeight w:val="32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3518A7" w14:textId="77777777" w:rsidR="00BD6557" w:rsidRPr="00417473" w:rsidRDefault="00BD6557" w:rsidP="00BD655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473">
              <w:rPr>
                <w:rFonts w:ascii="Times New Roman" w:eastAsia="Times New Roman" w:hAnsi="Times New Roman" w:cs="Times New Roman"/>
                <w:b/>
                <w:bCs/>
                <w:sz w:val="24"/>
                <w:szCs w:val="24"/>
                <w:lang w:eastAsia="lv-LV"/>
              </w:rPr>
              <w:t xml:space="preserve">Tiesību akta projekta anotācijas kopsavilkums </w:t>
            </w:r>
          </w:p>
        </w:tc>
      </w:tr>
    </w:tbl>
    <w:tbl>
      <w:tblPr>
        <w:tblStyle w:val="TableGrid"/>
        <w:tblW w:w="9072" w:type="dxa"/>
        <w:tblInd w:w="-5" w:type="dxa"/>
        <w:shd w:val="clear" w:color="auto" w:fill="FFFFFF" w:themeFill="background1"/>
        <w:tblLook w:val="04A0" w:firstRow="1" w:lastRow="0" w:firstColumn="1" w:lastColumn="0" w:noHBand="0" w:noVBand="1"/>
      </w:tblPr>
      <w:tblGrid>
        <w:gridCol w:w="4013"/>
        <w:gridCol w:w="5059"/>
      </w:tblGrid>
      <w:tr w:rsidR="00095F01" w:rsidRPr="00417473" w14:paraId="18566587" w14:textId="77777777" w:rsidTr="004B76CD">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B3744" w14:textId="77777777" w:rsidR="00BD6557" w:rsidRPr="00417473" w:rsidRDefault="00BD6557" w:rsidP="00610493">
            <w:pPr>
              <w:rPr>
                <w:rFonts w:ascii="Times New Roman" w:hAnsi="Times New Roman"/>
                <w:iCs/>
                <w:sz w:val="24"/>
                <w:szCs w:val="24"/>
              </w:rPr>
            </w:pPr>
            <w:r w:rsidRPr="00417473">
              <w:rPr>
                <w:rFonts w:ascii="Times New Roman" w:hAnsi="Times New Roman"/>
                <w:iCs/>
                <w:sz w:val="24"/>
                <w:szCs w:val="24"/>
              </w:rPr>
              <w:t>Mērķis, risinājums un projekta spēkā stāšanās laiks (500 zīmes bez atstarpēm)</w:t>
            </w:r>
          </w:p>
        </w:tc>
        <w:tc>
          <w:tcPr>
            <w:tcW w:w="5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187CB" w14:textId="50D79DBF" w:rsidR="0049235C" w:rsidRPr="00417473" w:rsidRDefault="00D47DA4" w:rsidP="0075446B">
            <w:pPr>
              <w:jc w:val="both"/>
              <w:rPr>
                <w:rFonts w:ascii="Times New Roman" w:hAnsi="Times New Roman"/>
                <w:iCs/>
                <w:sz w:val="24"/>
                <w:szCs w:val="24"/>
              </w:rPr>
            </w:pPr>
            <w:r w:rsidRPr="00417473">
              <w:rPr>
                <w:rFonts w:ascii="Times New Roman" w:hAnsi="Times New Roman"/>
                <w:iCs/>
                <w:sz w:val="24"/>
                <w:szCs w:val="24"/>
              </w:rPr>
              <w:t>N</w:t>
            </w:r>
            <w:r w:rsidR="00600A8A" w:rsidRPr="00417473">
              <w:rPr>
                <w:rFonts w:ascii="Times New Roman" w:hAnsi="Times New Roman"/>
                <w:iCs/>
                <w:sz w:val="24"/>
                <w:szCs w:val="24"/>
              </w:rPr>
              <w:t>oteikumu projekts</w:t>
            </w:r>
            <w:r w:rsidR="00B26FB5" w:rsidRPr="00417473">
              <w:rPr>
                <w:rStyle w:val="FootnoteReference"/>
                <w:rFonts w:ascii="Times New Roman" w:hAnsi="Times New Roman"/>
                <w:iCs/>
                <w:sz w:val="24"/>
                <w:szCs w:val="24"/>
              </w:rPr>
              <w:footnoteReference w:id="1"/>
            </w:r>
            <w:r w:rsidR="00DC6A63" w:rsidRPr="00417473">
              <w:rPr>
                <w:rFonts w:ascii="Times New Roman" w:hAnsi="Times New Roman"/>
                <w:iCs/>
                <w:sz w:val="24"/>
                <w:szCs w:val="24"/>
              </w:rPr>
              <w:t xml:space="preserve"> </w:t>
            </w:r>
            <w:r w:rsidRPr="00417473">
              <w:rPr>
                <w:rFonts w:ascii="Times New Roman" w:hAnsi="Times New Roman"/>
                <w:iCs/>
                <w:sz w:val="24"/>
                <w:szCs w:val="24"/>
              </w:rPr>
              <w:t xml:space="preserve">izstrādāts, lai novērstu tehniskas neprecizitātes un </w:t>
            </w:r>
            <w:r w:rsidR="00AC27C2" w:rsidRPr="00417473">
              <w:rPr>
                <w:rFonts w:ascii="Times New Roman" w:hAnsi="Times New Roman"/>
                <w:iCs/>
                <w:sz w:val="24"/>
                <w:szCs w:val="24"/>
              </w:rPr>
              <w:t xml:space="preserve">nodrošinātu </w:t>
            </w:r>
            <w:r w:rsidRPr="00417473">
              <w:rPr>
                <w:rFonts w:ascii="Times New Roman" w:hAnsi="Times New Roman"/>
                <w:iCs/>
                <w:sz w:val="24"/>
                <w:szCs w:val="24"/>
              </w:rPr>
              <w:t>ar MK 2020.</w:t>
            </w:r>
            <w:r w:rsidR="00484C83" w:rsidRPr="00417473">
              <w:rPr>
                <w:rFonts w:ascii="Times New Roman" w:hAnsi="Times New Roman"/>
                <w:iCs/>
                <w:sz w:val="24"/>
                <w:szCs w:val="24"/>
              </w:rPr>
              <w:t> </w:t>
            </w:r>
            <w:r w:rsidRPr="00417473">
              <w:rPr>
                <w:rFonts w:ascii="Times New Roman" w:hAnsi="Times New Roman"/>
                <w:iCs/>
                <w:sz w:val="24"/>
                <w:szCs w:val="24"/>
              </w:rPr>
              <w:t>gada 4.</w:t>
            </w:r>
            <w:r w:rsidR="00484C83" w:rsidRPr="00417473">
              <w:rPr>
                <w:rFonts w:ascii="Times New Roman" w:hAnsi="Times New Roman"/>
                <w:iCs/>
                <w:sz w:val="24"/>
                <w:szCs w:val="24"/>
              </w:rPr>
              <w:t> </w:t>
            </w:r>
            <w:r w:rsidRPr="00417473">
              <w:rPr>
                <w:rFonts w:ascii="Times New Roman" w:hAnsi="Times New Roman"/>
                <w:iCs/>
                <w:sz w:val="24"/>
                <w:szCs w:val="24"/>
              </w:rPr>
              <w:t>jūnija noteikumiem Nr.357</w:t>
            </w:r>
            <w:r w:rsidRPr="00417473">
              <w:rPr>
                <w:rStyle w:val="FootnoteReference"/>
                <w:rFonts w:ascii="Times New Roman" w:hAnsi="Times New Roman"/>
                <w:iCs/>
                <w:sz w:val="24"/>
                <w:szCs w:val="24"/>
              </w:rPr>
              <w:footnoteReference w:id="2"/>
            </w:r>
            <w:r w:rsidRPr="00417473">
              <w:rPr>
                <w:rFonts w:ascii="Times New Roman" w:hAnsi="Times New Roman"/>
                <w:iCs/>
                <w:sz w:val="24"/>
                <w:szCs w:val="24"/>
              </w:rPr>
              <w:t xml:space="preserve"> noteikto </w:t>
            </w:r>
            <w:r w:rsidR="00AC27C2" w:rsidRPr="00417473">
              <w:rPr>
                <w:rFonts w:ascii="Times New Roman" w:hAnsi="Times New Roman"/>
                <w:iCs/>
                <w:sz w:val="24"/>
                <w:szCs w:val="24"/>
              </w:rPr>
              <w:t>9.2.2.1.</w:t>
            </w:r>
            <w:r w:rsidR="00484C83" w:rsidRPr="00417473">
              <w:rPr>
                <w:rFonts w:ascii="Times New Roman" w:hAnsi="Times New Roman"/>
                <w:iCs/>
                <w:sz w:val="24"/>
                <w:szCs w:val="24"/>
              </w:rPr>
              <w:t> </w:t>
            </w:r>
            <w:r w:rsidR="00AC27C2" w:rsidRPr="00417473">
              <w:rPr>
                <w:rFonts w:ascii="Times New Roman" w:hAnsi="Times New Roman"/>
                <w:iCs/>
                <w:sz w:val="24"/>
                <w:szCs w:val="24"/>
              </w:rPr>
              <w:t xml:space="preserve">pasākuma </w:t>
            </w:r>
            <w:r w:rsidR="00484C83" w:rsidRPr="00417473">
              <w:rPr>
                <w:rFonts w:ascii="Times New Roman" w:hAnsi="Times New Roman"/>
                <w:iCs/>
                <w:sz w:val="24"/>
                <w:szCs w:val="24"/>
              </w:rPr>
              <w:t>"</w:t>
            </w:r>
            <w:proofErr w:type="spellStart"/>
            <w:r w:rsidR="00AC27C2" w:rsidRPr="00417473">
              <w:rPr>
                <w:rFonts w:ascii="Times New Roman" w:hAnsi="Times New Roman"/>
                <w:iCs/>
                <w:sz w:val="24"/>
                <w:szCs w:val="24"/>
              </w:rPr>
              <w:t>Deinstitucionalizācija</w:t>
            </w:r>
            <w:proofErr w:type="spellEnd"/>
            <w:r w:rsidR="00484C83" w:rsidRPr="00417473">
              <w:rPr>
                <w:rFonts w:ascii="Times New Roman" w:hAnsi="Times New Roman"/>
                <w:iCs/>
                <w:sz w:val="24"/>
                <w:szCs w:val="24"/>
              </w:rPr>
              <w:t>"</w:t>
            </w:r>
            <w:r w:rsidR="00AC27C2" w:rsidRPr="00417473">
              <w:rPr>
                <w:rFonts w:ascii="Times New Roman" w:hAnsi="Times New Roman"/>
                <w:iCs/>
                <w:sz w:val="24"/>
                <w:szCs w:val="24"/>
              </w:rPr>
              <w:t xml:space="preserve"> (turpmāk – 9.2.2.1.</w:t>
            </w:r>
            <w:r w:rsidR="00484C83" w:rsidRPr="00417473">
              <w:rPr>
                <w:rFonts w:ascii="Times New Roman" w:hAnsi="Times New Roman"/>
                <w:iCs/>
                <w:sz w:val="24"/>
                <w:szCs w:val="24"/>
              </w:rPr>
              <w:t> </w:t>
            </w:r>
            <w:r w:rsidR="00AC27C2" w:rsidRPr="00417473">
              <w:rPr>
                <w:rFonts w:ascii="Times New Roman" w:hAnsi="Times New Roman"/>
                <w:iCs/>
                <w:sz w:val="24"/>
                <w:szCs w:val="24"/>
              </w:rPr>
              <w:t xml:space="preserve">pasākums) īstenošanas </w:t>
            </w:r>
            <w:proofErr w:type="gramStart"/>
            <w:r w:rsidR="00AC27C2" w:rsidRPr="00417473">
              <w:rPr>
                <w:rFonts w:ascii="Times New Roman" w:hAnsi="Times New Roman"/>
                <w:iCs/>
                <w:sz w:val="24"/>
                <w:szCs w:val="24"/>
              </w:rPr>
              <w:t>nosacījumu</w:t>
            </w:r>
            <w:proofErr w:type="gramEnd"/>
            <w:r w:rsidR="00AC27C2" w:rsidRPr="00417473">
              <w:rPr>
                <w:rFonts w:ascii="Times New Roman" w:hAnsi="Times New Roman"/>
                <w:iCs/>
                <w:sz w:val="24"/>
                <w:szCs w:val="24"/>
              </w:rPr>
              <w:t xml:space="preserve"> pilnvērtīgu un juridiski korektu piemērošanu.</w:t>
            </w:r>
          </w:p>
          <w:p w14:paraId="3143FD3A" w14:textId="27D95388" w:rsidR="006C3919" w:rsidRPr="00417473" w:rsidRDefault="00600A8A" w:rsidP="0075446B">
            <w:pPr>
              <w:jc w:val="both"/>
              <w:rPr>
                <w:rFonts w:ascii="Times New Roman" w:hAnsi="Times New Roman"/>
                <w:iCs/>
                <w:sz w:val="24"/>
                <w:szCs w:val="24"/>
              </w:rPr>
            </w:pPr>
            <w:r w:rsidRPr="00417473">
              <w:rPr>
                <w:rFonts w:ascii="Times New Roman" w:hAnsi="Times New Roman"/>
                <w:iCs/>
                <w:sz w:val="24"/>
                <w:szCs w:val="24"/>
              </w:rPr>
              <w:t>Tiesību akts stāsies spēkā indikatīvi 20</w:t>
            </w:r>
            <w:r w:rsidR="00336D3A" w:rsidRPr="00417473">
              <w:rPr>
                <w:rFonts w:ascii="Times New Roman" w:hAnsi="Times New Roman"/>
                <w:iCs/>
                <w:sz w:val="24"/>
                <w:szCs w:val="24"/>
              </w:rPr>
              <w:t>20</w:t>
            </w:r>
            <w:r w:rsidRPr="00417473">
              <w:rPr>
                <w:rFonts w:ascii="Times New Roman" w:hAnsi="Times New Roman"/>
                <w:iCs/>
                <w:sz w:val="24"/>
                <w:szCs w:val="24"/>
              </w:rPr>
              <w:t xml:space="preserve">. gada </w:t>
            </w:r>
            <w:r w:rsidR="00A07759" w:rsidRPr="00417473">
              <w:rPr>
                <w:rFonts w:ascii="Times New Roman" w:hAnsi="Times New Roman"/>
                <w:iCs/>
                <w:sz w:val="24"/>
                <w:szCs w:val="24"/>
              </w:rPr>
              <w:t>I</w:t>
            </w:r>
            <w:r w:rsidR="00845F6A" w:rsidRPr="00417473">
              <w:rPr>
                <w:rFonts w:ascii="Times New Roman" w:hAnsi="Times New Roman"/>
                <w:iCs/>
                <w:sz w:val="24"/>
                <w:szCs w:val="24"/>
              </w:rPr>
              <w:t>I</w:t>
            </w:r>
            <w:r w:rsidR="00D47DA4" w:rsidRPr="00417473">
              <w:rPr>
                <w:rFonts w:ascii="Times New Roman" w:hAnsi="Times New Roman"/>
                <w:iCs/>
                <w:sz w:val="24"/>
                <w:szCs w:val="24"/>
              </w:rPr>
              <w:t>I</w:t>
            </w:r>
            <w:r w:rsidR="00985CDB" w:rsidRPr="00417473">
              <w:rPr>
                <w:rFonts w:ascii="Times New Roman" w:hAnsi="Times New Roman"/>
                <w:iCs/>
                <w:sz w:val="24"/>
                <w:szCs w:val="24"/>
              </w:rPr>
              <w:t>.</w:t>
            </w:r>
            <w:r w:rsidR="0059584F" w:rsidRPr="00417473">
              <w:rPr>
                <w:rFonts w:ascii="Times New Roman" w:hAnsi="Times New Roman"/>
                <w:iCs/>
                <w:sz w:val="24"/>
                <w:szCs w:val="24"/>
              </w:rPr>
              <w:t> </w:t>
            </w:r>
            <w:r w:rsidRPr="00417473">
              <w:rPr>
                <w:rFonts w:ascii="Times New Roman" w:hAnsi="Times New Roman"/>
                <w:iCs/>
                <w:sz w:val="24"/>
                <w:szCs w:val="24"/>
              </w:rPr>
              <w:t>ceturksnī.</w:t>
            </w:r>
          </w:p>
        </w:tc>
      </w:tr>
      <w:tr w:rsidR="00BD6557" w:rsidRPr="00417473" w14:paraId="563A6038" w14:textId="77777777" w:rsidTr="004B76CD">
        <w:tc>
          <w:tcPr>
            <w:tcW w:w="4013" w:type="dxa"/>
            <w:tcBorders>
              <w:top w:val="single" w:sz="4" w:space="0" w:color="auto"/>
              <w:left w:val="nil"/>
              <w:bottom w:val="single" w:sz="4" w:space="0" w:color="auto"/>
              <w:right w:val="nil"/>
            </w:tcBorders>
            <w:shd w:val="clear" w:color="auto" w:fill="FFFFFF" w:themeFill="background1"/>
          </w:tcPr>
          <w:p w14:paraId="45819C26" w14:textId="77777777" w:rsidR="00BD6557" w:rsidRPr="00417473" w:rsidRDefault="00BD6557" w:rsidP="00610493">
            <w:pPr>
              <w:rPr>
                <w:iCs/>
                <w:sz w:val="24"/>
                <w:szCs w:val="24"/>
              </w:rPr>
            </w:pPr>
          </w:p>
        </w:tc>
        <w:tc>
          <w:tcPr>
            <w:tcW w:w="5059" w:type="dxa"/>
            <w:tcBorders>
              <w:top w:val="single" w:sz="4" w:space="0" w:color="auto"/>
              <w:left w:val="nil"/>
              <w:bottom w:val="single" w:sz="4" w:space="0" w:color="auto"/>
              <w:right w:val="nil"/>
            </w:tcBorders>
            <w:shd w:val="clear" w:color="auto" w:fill="FFFFFF" w:themeFill="background1"/>
          </w:tcPr>
          <w:p w14:paraId="185028D0" w14:textId="77777777" w:rsidR="00BD6557" w:rsidRPr="00417473" w:rsidRDefault="00BD6557" w:rsidP="00610493">
            <w:pPr>
              <w:rPr>
                <w:sz w:val="24"/>
                <w:szCs w:val="24"/>
              </w:rPr>
            </w:pPr>
          </w:p>
        </w:tc>
      </w:tr>
    </w:tbl>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552"/>
        <w:gridCol w:w="4951"/>
      </w:tblGrid>
      <w:tr w:rsidR="00894C55" w:rsidRPr="00417473" w14:paraId="073031AE" w14:textId="77777777" w:rsidTr="004B76C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8A2813" w14:textId="77777777" w:rsidR="00894C55" w:rsidRPr="00417473"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473">
              <w:rPr>
                <w:rFonts w:ascii="Times New Roman" w:eastAsia="Times New Roman" w:hAnsi="Times New Roman" w:cs="Times New Roman"/>
                <w:b/>
                <w:bCs/>
                <w:sz w:val="24"/>
                <w:szCs w:val="24"/>
                <w:lang w:eastAsia="lv-LV"/>
              </w:rPr>
              <w:t>I.</w:t>
            </w:r>
            <w:r w:rsidR="0050178F"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Tiesību akta projekta izstrādes nepieciešamība</w:t>
            </w:r>
          </w:p>
        </w:tc>
      </w:tr>
      <w:tr w:rsidR="00894C55" w:rsidRPr="00417473" w14:paraId="4B10EA2B" w14:textId="77777777" w:rsidTr="00E24076">
        <w:trPr>
          <w:trHeight w:val="324"/>
        </w:trPr>
        <w:tc>
          <w:tcPr>
            <w:tcW w:w="313" w:type="pct"/>
            <w:tcBorders>
              <w:top w:val="outset" w:sz="6" w:space="0" w:color="414142"/>
              <w:left w:val="outset" w:sz="6" w:space="0" w:color="414142"/>
              <w:bottom w:val="outset" w:sz="6" w:space="0" w:color="414142"/>
              <w:right w:val="outset" w:sz="6" w:space="0" w:color="414142"/>
            </w:tcBorders>
            <w:hideMark/>
          </w:tcPr>
          <w:p w14:paraId="5EEE8C58" w14:textId="77777777" w:rsidR="00894C55" w:rsidRPr="0041747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1.</w:t>
            </w:r>
          </w:p>
        </w:tc>
        <w:tc>
          <w:tcPr>
            <w:tcW w:w="1958" w:type="pct"/>
            <w:tcBorders>
              <w:top w:val="outset" w:sz="6" w:space="0" w:color="414142"/>
              <w:left w:val="outset" w:sz="6" w:space="0" w:color="414142"/>
              <w:bottom w:val="outset" w:sz="6" w:space="0" w:color="414142"/>
              <w:right w:val="outset" w:sz="6" w:space="0" w:color="414142"/>
            </w:tcBorders>
            <w:hideMark/>
          </w:tcPr>
          <w:p w14:paraId="008AE54A"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Pamatojums</w:t>
            </w:r>
          </w:p>
        </w:tc>
        <w:tc>
          <w:tcPr>
            <w:tcW w:w="2729" w:type="pct"/>
            <w:tcBorders>
              <w:top w:val="outset" w:sz="6" w:space="0" w:color="414142"/>
              <w:left w:val="outset" w:sz="6" w:space="0" w:color="414142"/>
              <w:bottom w:val="outset" w:sz="6" w:space="0" w:color="414142"/>
              <w:right w:val="outset" w:sz="6" w:space="0" w:color="414142"/>
            </w:tcBorders>
            <w:hideMark/>
          </w:tcPr>
          <w:p w14:paraId="6B8AE8C6" w14:textId="0C64222B" w:rsidR="00894C55" w:rsidRPr="00417473" w:rsidRDefault="00C64EA5" w:rsidP="00F22AA3">
            <w:pPr>
              <w:spacing w:after="0" w:line="240" w:lineRule="auto"/>
              <w:ind w:left="114" w:right="109"/>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Labklājības ministrija</w:t>
            </w:r>
            <w:r w:rsidR="00845F6A" w:rsidRPr="00417473">
              <w:rPr>
                <w:rFonts w:ascii="Times New Roman" w:eastAsia="Times New Roman" w:hAnsi="Times New Roman" w:cs="Times New Roman"/>
                <w:sz w:val="24"/>
                <w:szCs w:val="24"/>
                <w:lang w:eastAsia="lv-LV"/>
              </w:rPr>
              <w:t>s</w:t>
            </w:r>
            <w:r w:rsidRPr="00417473">
              <w:rPr>
                <w:rFonts w:ascii="Times New Roman" w:eastAsia="Times New Roman" w:hAnsi="Times New Roman" w:cs="Times New Roman"/>
                <w:sz w:val="24"/>
                <w:szCs w:val="24"/>
                <w:lang w:eastAsia="lv-LV"/>
              </w:rPr>
              <w:t xml:space="preserve"> iniciatīva</w:t>
            </w:r>
            <w:r w:rsidR="00AC27C2" w:rsidRPr="00417473">
              <w:rPr>
                <w:rFonts w:ascii="Times New Roman" w:eastAsia="Times New Roman" w:hAnsi="Times New Roman" w:cs="Times New Roman"/>
                <w:sz w:val="24"/>
                <w:szCs w:val="24"/>
                <w:lang w:eastAsia="lv-LV"/>
              </w:rPr>
              <w:t>.</w:t>
            </w:r>
          </w:p>
        </w:tc>
      </w:tr>
      <w:tr w:rsidR="00894C55" w:rsidRPr="00417473" w14:paraId="3E9257E4"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62F44AC3" w14:textId="77777777" w:rsidR="00894C55" w:rsidRPr="0041747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2.</w:t>
            </w:r>
          </w:p>
        </w:tc>
        <w:tc>
          <w:tcPr>
            <w:tcW w:w="1958" w:type="pct"/>
            <w:tcBorders>
              <w:top w:val="outset" w:sz="6" w:space="0" w:color="414142"/>
              <w:left w:val="outset" w:sz="6" w:space="0" w:color="414142"/>
              <w:bottom w:val="outset" w:sz="6" w:space="0" w:color="414142"/>
              <w:right w:val="outset" w:sz="6" w:space="0" w:color="414142"/>
            </w:tcBorders>
            <w:hideMark/>
          </w:tcPr>
          <w:p w14:paraId="50E4FE32"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729" w:type="pct"/>
            <w:tcBorders>
              <w:top w:val="outset" w:sz="6" w:space="0" w:color="414142"/>
              <w:left w:val="outset" w:sz="6" w:space="0" w:color="414142"/>
              <w:bottom w:val="outset" w:sz="6" w:space="0" w:color="414142"/>
              <w:right w:val="outset" w:sz="6" w:space="0" w:color="414142"/>
            </w:tcBorders>
          </w:tcPr>
          <w:p w14:paraId="6A73DE32" w14:textId="2A3E575D" w:rsidR="00367AB9" w:rsidRPr="00417473" w:rsidRDefault="00AD0264" w:rsidP="00AC27C2">
            <w:pPr>
              <w:spacing w:after="0" w:line="240" w:lineRule="auto"/>
              <w:ind w:right="109"/>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N</w:t>
            </w:r>
            <w:r w:rsidR="00676827" w:rsidRPr="00417473">
              <w:rPr>
                <w:rFonts w:ascii="Times New Roman" w:eastAsia="Times New Roman" w:hAnsi="Times New Roman" w:cs="Times New Roman"/>
                <w:sz w:val="24"/>
                <w:szCs w:val="24"/>
                <w:lang w:eastAsia="lv-LV"/>
              </w:rPr>
              <w:t>oteikumu projekts</w:t>
            </w:r>
            <w:r w:rsidR="00081922" w:rsidRPr="00417473">
              <w:rPr>
                <w:rFonts w:ascii="Times New Roman" w:eastAsia="Times New Roman" w:hAnsi="Times New Roman" w:cs="Times New Roman"/>
                <w:sz w:val="24"/>
                <w:szCs w:val="24"/>
                <w:lang w:eastAsia="lv-LV"/>
              </w:rPr>
              <w:t xml:space="preserve"> </w:t>
            </w:r>
            <w:r w:rsidR="00676827" w:rsidRPr="00417473">
              <w:rPr>
                <w:rFonts w:ascii="Times New Roman" w:eastAsia="Times New Roman" w:hAnsi="Times New Roman" w:cs="Times New Roman"/>
                <w:sz w:val="24"/>
                <w:szCs w:val="24"/>
                <w:lang w:eastAsia="lv-LV"/>
              </w:rPr>
              <w:t>p</w:t>
            </w:r>
            <w:r w:rsidR="00AC27C2" w:rsidRPr="00417473">
              <w:rPr>
                <w:rFonts w:ascii="Times New Roman" w:eastAsia="Times New Roman" w:hAnsi="Times New Roman" w:cs="Times New Roman"/>
                <w:sz w:val="24"/>
                <w:szCs w:val="24"/>
                <w:lang w:eastAsia="lv-LV"/>
              </w:rPr>
              <w:t>aredz veikt šādus tehniskus precizējumus:</w:t>
            </w:r>
          </w:p>
          <w:p w14:paraId="34AA6753" w14:textId="307E9400" w:rsidR="00AC27C2" w:rsidRPr="00417473" w:rsidRDefault="00AC27C2" w:rsidP="00EB214C">
            <w:pPr>
              <w:pStyle w:val="ListParagraph"/>
              <w:numPr>
                <w:ilvl w:val="0"/>
                <w:numId w:val="8"/>
              </w:numPr>
              <w:spacing w:after="0" w:line="240" w:lineRule="auto"/>
              <w:ind w:left="113" w:right="109" w:firstLine="0"/>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b/>
                <w:bCs/>
                <w:sz w:val="24"/>
                <w:szCs w:val="24"/>
                <w:lang w:eastAsia="lv-LV"/>
              </w:rPr>
              <w:t>izteikt MK noteikumu Nr.</w:t>
            </w:r>
            <w:r w:rsidR="00484C83"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313</w:t>
            </w:r>
            <w:r w:rsidR="00484C83" w:rsidRPr="00417473">
              <w:rPr>
                <w:rStyle w:val="FootnoteReference"/>
                <w:rFonts w:ascii="Times New Roman" w:eastAsia="Times New Roman" w:hAnsi="Times New Roman" w:cs="Times New Roman"/>
                <w:b/>
                <w:bCs/>
                <w:sz w:val="24"/>
                <w:szCs w:val="24"/>
                <w:lang w:eastAsia="lv-LV"/>
              </w:rPr>
              <w:footnoteReference w:id="3"/>
            </w:r>
            <w:r w:rsidRPr="00417473">
              <w:rPr>
                <w:rFonts w:ascii="Times New Roman" w:eastAsia="Times New Roman" w:hAnsi="Times New Roman" w:cs="Times New Roman"/>
                <w:b/>
                <w:bCs/>
                <w:sz w:val="24"/>
                <w:szCs w:val="24"/>
                <w:lang w:eastAsia="lv-LV"/>
              </w:rPr>
              <w:t xml:space="preserve"> 24.2.1.</w:t>
            </w:r>
            <w:r w:rsidR="00484C83"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apakšpunktu jaunā redakcijā</w:t>
            </w:r>
            <w:r w:rsidRPr="00417473">
              <w:rPr>
                <w:rFonts w:ascii="Times New Roman" w:eastAsia="Times New Roman" w:hAnsi="Times New Roman" w:cs="Times New Roman"/>
                <w:sz w:val="24"/>
                <w:szCs w:val="24"/>
                <w:lang w:eastAsia="lv-LV"/>
              </w:rPr>
              <w:t>, lai pilnvērtīgi un bez juridiskās interpretācijas iespējām nodrošinātu personām ar garīga rakstura traucējumiem (turpmāk – personas ar GRT) iespēju izvēlēties tām vēlamo sabiedrībā balstītu sociālo pakalpojumu sniedzēju</w:t>
            </w:r>
            <w:r w:rsidR="00EB214C" w:rsidRPr="00417473">
              <w:rPr>
                <w:rFonts w:ascii="Times New Roman" w:eastAsia="Times New Roman" w:hAnsi="Times New Roman" w:cs="Times New Roman"/>
                <w:sz w:val="24"/>
                <w:szCs w:val="24"/>
                <w:lang w:eastAsia="lv-LV"/>
              </w:rPr>
              <w:t xml:space="preserve"> un pašvaldībām pieteikt kompensāciju par šo pakalpojumu nodrošināšanu</w:t>
            </w:r>
            <w:r w:rsidRPr="00417473">
              <w:rPr>
                <w:rFonts w:ascii="Times New Roman" w:eastAsia="Times New Roman" w:hAnsi="Times New Roman" w:cs="Times New Roman"/>
                <w:sz w:val="24"/>
                <w:szCs w:val="24"/>
                <w:lang w:eastAsia="lv-LV"/>
              </w:rPr>
              <w:t xml:space="preserve">. </w:t>
            </w:r>
            <w:r w:rsidR="00EB214C" w:rsidRPr="00417473">
              <w:rPr>
                <w:rFonts w:ascii="Times New Roman" w:eastAsia="Times New Roman" w:hAnsi="Times New Roman" w:cs="Times New Roman"/>
                <w:sz w:val="24"/>
                <w:szCs w:val="24"/>
                <w:lang w:eastAsia="lv-LV"/>
              </w:rPr>
              <w:t>Ar MK noteikumiem Nr.</w:t>
            </w:r>
            <w:r w:rsidR="00484C83" w:rsidRPr="00417473">
              <w:rPr>
                <w:rFonts w:ascii="Times New Roman" w:eastAsia="Times New Roman" w:hAnsi="Times New Roman" w:cs="Times New Roman"/>
                <w:sz w:val="24"/>
                <w:szCs w:val="24"/>
                <w:lang w:eastAsia="lv-LV"/>
              </w:rPr>
              <w:t> </w:t>
            </w:r>
            <w:r w:rsidR="00EB214C" w:rsidRPr="00417473">
              <w:rPr>
                <w:rFonts w:ascii="Times New Roman" w:eastAsia="Times New Roman" w:hAnsi="Times New Roman" w:cs="Times New Roman"/>
                <w:sz w:val="24"/>
                <w:szCs w:val="24"/>
                <w:lang w:eastAsia="lv-LV"/>
              </w:rPr>
              <w:t xml:space="preserve">357 </w:t>
            </w:r>
            <w:r w:rsidR="00EB214C" w:rsidRPr="00417473">
              <w:rPr>
                <w:rFonts w:ascii="Times New Roman" w:eastAsia="Times New Roman" w:hAnsi="Times New Roman" w:cs="Times New Roman"/>
                <w:sz w:val="24"/>
                <w:szCs w:val="24"/>
                <w:lang w:eastAsia="lv-LV"/>
              </w:rPr>
              <w:lastRenderedPageBreak/>
              <w:t xml:space="preserve">tika noteikts, ka personas ar GRT iesniegumā var norādīt sev vēlamo sabiedrībā </w:t>
            </w:r>
            <w:r w:rsidR="00915A4E" w:rsidRPr="00417473">
              <w:rPr>
                <w:rFonts w:ascii="Times New Roman" w:eastAsia="Times New Roman" w:hAnsi="Times New Roman" w:cs="Times New Roman"/>
                <w:sz w:val="24"/>
                <w:szCs w:val="24"/>
                <w:lang w:eastAsia="lv-LV"/>
              </w:rPr>
              <w:t xml:space="preserve">balstītu </w:t>
            </w:r>
            <w:r w:rsidR="00EB214C" w:rsidRPr="00417473">
              <w:rPr>
                <w:rFonts w:ascii="Times New Roman" w:eastAsia="Times New Roman" w:hAnsi="Times New Roman" w:cs="Times New Roman"/>
                <w:sz w:val="24"/>
                <w:szCs w:val="24"/>
                <w:lang w:eastAsia="lv-LV"/>
              </w:rPr>
              <w:t xml:space="preserve">sociālo pakalpojuma sniedzēju ar mērķi, ka tādējādi tiek sekmēta savstarpēja uzticēšanās un paļāvība starp personu un pakalpojuma sniedzēju, kas savukārt nodrošina pilnvērtīgāku sabiedrībā </w:t>
            </w:r>
            <w:r w:rsidR="00915A4E" w:rsidRPr="00417473">
              <w:rPr>
                <w:rFonts w:ascii="Times New Roman" w:eastAsia="Times New Roman" w:hAnsi="Times New Roman" w:cs="Times New Roman"/>
                <w:sz w:val="24"/>
                <w:szCs w:val="24"/>
                <w:lang w:eastAsia="lv-LV"/>
              </w:rPr>
              <w:t xml:space="preserve">balstītu </w:t>
            </w:r>
            <w:r w:rsidR="00EB214C" w:rsidRPr="00417473">
              <w:rPr>
                <w:rFonts w:ascii="Times New Roman" w:eastAsia="Times New Roman" w:hAnsi="Times New Roman" w:cs="Times New Roman"/>
                <w:sz w:val="24"/>
                <w:szCs w:val="24"/>
                <w:lang w:eastAsia="lv-LV"/>
              </w:rPr>
              <w:t>sociālo pakalpojumu sniegšanu un motivē personas ar GRT iesaistīties 9.2.2.1.</w:t>
            </w:r>
            <w:r w:rsidR="00484C83" w:rsidRPr="00417473">
              <w:rPr>
                <w:rFonts w:ascii="Times New Roman" w:eastAsia="Times New Roman" w:hAnsi="Times New Roman" w:cs="Times New Roman"/>
                <w:sz w:val="24"/>
                <w:szCs w:val="24"/>
                <w:lang w:eastAsia="lv-LV"/>
              </w:rPr>
              <w:t> </w:t>
            </w:r>
            <w:r w:rsidR="00EB214C" w:rsidRPr="00417473">
              <w:rPr>
                <w:rFonts w:ascii="Times New Roman" w:eastAsia="Times New Roman" w:hAnsi="Times New Roman" w:cs="Times New Roman"/>
                <w:sz w:val="24"/>
                <w:szCs w:val="24"/>
                <w:lang w:eastAsia="lv-LV"/>
              </w:rPr>
              <w:t xml:space="preserve">pasākuma projektā. </w:t>
            </w:r>
            <w:r w:rsidR="00162A08" w:rsidRPr="00417473">
              <w:rPr>
                <w:rFonts w:ascii="Times New Roman" w:eastAsia="Times New Roman" w:hAnsi="Times New Roman" w:cs="Times New Roman"/>
                <w:sz w:val="24"/>
                <w:szCs w:val="24"/>
                <w:lang w:eastAsia="lv-LV"/>
              </w:rPr>
              <w:t xml:space="preserve">Ja persona ar GRT </w:t>
            </w:r>
            <w:r w:rsidR="00EC4BE2" w:rsidRPr="00417473">
              <w:rPr>
                <w:rFonts w:ascii="Times New Roman" w:eastAsia="Times New Roman" w:hAnsi="Times New Roman" w:cs="Times New Roman"/>
                <w:sz w:val="24"/>
                <w:szCs w:val="24"/>
                <w:lang w:eastAsia="lv-LV"/>
              </w:rPr>
              <w:t xml:space="preserve">savā </w:t>
            </w:r>
            <w:r w:rsidR="00162A08" w:rsidRPr="00417473">
              <w:rPr>
                <w:rFonts w:ascii="Times New Roman" w:eastAsia="Times New Roman" w:hAnsi="Times New Roman" w:cs="Times New Roman"/>
                <w:sz w:val="24"/>
                <w:szCs w:val="24"/>
                <w:lang w:eastAsia="lv-LV"/>
              </w:rPr>
              <w:t>iesniegumā</w:t>
            </w:r>
            <w:r w:rsidR="00EC4BE2" w:rsidRPr="00417473">
              <w:rPr>
                <w:rFonts w:ascii="Times New Roman" w:eastAsia="Times New Roman" w:hAnsi="Times New Roman" w:cs="Times New Roman"/>
                <w:sz w:val="24"/>
                <w:szCs w:val="24"/>
                <w:lang w:eastAsia="lv-LV"/>
              </w:rPr>
              <w:t xml:space="preserve"> par pakalpojuma nodrošināšanu</w:t>
            </w:r>
            <w:r w:rsidR="0014254F" w:rsidRPr="00417473">
              <w:rPr>
                <w:rFonts w:ascii="Times New Roman" w:eastAsia="Times New Roman" w:hAnsi="Times New Roman" w:cs="Times New Roman"/>
                <w:sz w:val="24"/>
                <w:szCs w:val="24"/>
                <w:lang w:eastAsia="lv-LV"/>
              </w:rPr>
              <w:t xml:space="preserve"> 9.2.2.1. pasākuma projekta ietvaros</w:t>
            </w:r>
            <w:r w:rsidR="00162A08" w:rsidRPr="00417473">
              <w:rPr>
                <w:rFonts w:ascii="Times New Roman" w:eastAsia="Times New Roman" w:hAnsi="Times New Roman" w:cs="Times New Roman"/>
                <w:sz w:val="24"/>
                <w:szCs w:val="24"/>
                <w:lang w:eastAsia="lv-LV"/>
              </w:rPr>
              <w:t xml:space="preserve"> ir norādījusi vēlamo pakalpojuma sniedzēju,</w:t>
            </w:r>
            <w:r w:rsidR="00EC4BE2" w:rsidRPr="00417473">
              <w:rPr>
                <w:rFonts w:ascii="Times New Roman" w:eastAsia="Times New Roman" w:hAnsi="Times New Roman" w:cs="Times New Roman"/>
                <w:sz w:val="24"/>
                <w:szCs w:val="24"/>
                <w:lang w:eastAsia="lv-LV"/>
              </w:rPr>
              <w:t xml:space="preserve"> </w:t>
            </w:r>
            <w:r w:rsidR="00F329E0" w:rsidRPr="00417473">
              <w:rPr>
                <w:rFonts w:ascii="Times New Roman" w:eastAsia="Times New Roman" w:hAnsi="Times New Roman" w:cs="Times New Roman"/>
                <w:sz w:val="24"/>
                <w:szCs w:val="24"/>
                <w:lang w:eastAsia="lv-LV"/>
              </w:rPr>
              <w:t>tad</w:t>
            </w:r>
            <w:r w:rsidR="00EC4BE2" w:rsidRPr="00417473">
              <w:rPr>
                <w:rFonts w:ascii="Times New Roman" w:eastAsia="Times New Roman" w:hAnsi="Times New Roman" w:cs="Times New Roman"/>
                <w:sz w:val="24"/>
                <w:szCs w:val="24"/>
                <w:lang w:eastAsia="lv-LV"/>
              </w:rPr>
              <w:t xml:space="preserve"> </w:t>
            </w:r>
            <w:r w:rsidR="0014254F" w:rsidRPr="00417473">
              <w:rPr>
                <w:rFonts w:ascii="Times New Roman" w:eastAsia="Times New Roman" w:hAnsi="Times New Roman" w:cs="Times New Roman"/>
                <w:sz w:val="24"/>
                <w:szCs w:val="24"/>
                <w:lang w:eastAsia="lv-LV"/>
              </w:rPr>
              <w:t>līguma</w:t>
            </w:r>
            <w:r w:rsidR="00F329E0" w:rsidRPr="00417473">
              <w:rPr>
                <w:rFonts w:ascii="Times New Roman" w:eastAsia="Times New Roman" w:hAnsi="Times New Roman" w:cs="Times New Roman"/>
                <w:sz w:val="24"/>
                <w:szCs w:val="24"/>
                <w:lang w:eastAsia="lv-LV"/>
              </w:rPr>
              <w:t xml:space="preserve"> ar pakalpojuma sniedzēju</w:t>
            </w:r>
            <w:r w:rsidR="0014254F" w:rsidRPr="00417473">
              <w:rPr>
                <w:rFonts w:ascii="Times New Roman" w:eastAsia="Times New Roman" w:hAnsi="Times New Roman" w:cs="Times New Roman"/>
                <w:sz w:val="24"/>
                <w:szCs w:val="24"/>
                <w:lang w:eastAsia="lv-LV"/>
              </w:rPr>
              <w:t xml:space="preserve"> noslēgšanas </w:t>
            </w:r>
            <w:r w:rsidR="00F329E0" w:rsidRPr="00417473">
              <w:rPr>
                <w:rFonts w:ascii="Times New Roman" w:eastAsia="Times New Roman" w:hAnsi="Times New Roman" w:cs="Times New Roman"/>
                <w:sz w:val="24"/>
                <w:szCs w:val="24"/>
                <w:lang w:eastAsia="lv-LV"/>
              </w:rPr>
              <w:t>procesā</w:t>
            </w:r>
            <w:r w:rsidR="0014254F" w:rsidRPr="00417473">
              <w:rPr>
                <w:rFonts w:ascii="Times New Roman" w:eastAsia="Times New Roman" w:hAnsi="Times New Roman" w:cs="Times New Roman"/>
                <w:sz w:val="24"/>
                <w:szCs w:val="24"/>
                <w:lang w:eastAsia="lv-LV"/>
              </w:rPr>
              <w:t xml:space="preserve"> netiek saskatītas iepirkuma pazīmes, </w:t>
            </w:r>
            <w:r w:rsidR="00162A08" w:rsidRPr="00417473">
              <w:rPr>
                <w:rFonts w:ascii="Times New Roman" w:eastAsia="Times New Roman" w:hAnsi="Times New Roman" w:cs="Times New Roman"/>
                <w:sz w:val="24"/>
                <w:szCs w:val="24"/>
                <w:lang w:eastAsia="lv-LV"/>
              </w:rPr>
              <w:t xml:space="preserve"> t</w:t>
            </w:r>
            <w:r w:rsidR="00EC4BE2" w:rsidRPr="00417473">
              <w:rPr>
                <w:rFonts w:ascii="Times New Roman" w:eastAsia="Times New Roman" w:hAnsi="Times New Roman" w:cs="Times New Roman"/>
                <w:sz w:val="24"/>
                <w:szCs w:val="24"/>
                <w:lang w:eastAsia="lv-LV"/>
              </w:rPr>
              <w:t>ādējādi</w:t>
            </w:r>
            <w:r w:rsidR="00162A08" w:rsidRPr="00417473">
              <w:rPr>
                <w:rFonts w:ascii="Times New Roman" w:eastAsia="Times New Roman" w:hAnsi="Times New Roman" w:cs="Times New Roman"/>
                <w:sz w:val="24"/>
                <w:szCs w:val="24"/>
                <w:lang w:eastAsia="lv-LV"/>
              </w:rPr>
              <w:t xml:space="preserve"> pašvaldība, nerīkojot iepirkumu</w:t>
            </w:r>
            <w:r w:rsidR="00EC4BE2" w:rsidRPr="00417473">
              <w:rPr>
                <w:rFonts w:ascii="Times New Roman" w:eastAsia="Times New Roman" w:hAnsi="Times New Roman" w:cs="Times New Roman"/>
                <w:sz w:val="24"/>
                <w:szCs w:val="24"/>
                <w:lang w:eastAsia="lv-LV"/>
              </w:rPr>
              <w:t>,</w:t>
            </w:r>
            <w:r w:rsidR="00162A08" w:rsidRPr="00417473">
              <w:rPr>
                <w:rFonts w:ascii="Times New Roman" w:eastAsia="Times New Roman" w:hAnsi="Times New Roman" w:cs="Times New Roman"/>
                <w:sz w:val="24"/>
                <w:szCs w:val="24"/>
                <w:lang w:eastAsia="lv-LV"/>
              </w:rPr>
              <w:t xml:space="preserve"> var slēgt pakalpojuma (uzņēmuma) līgumu ar iesniegumā minēto pakalpojuma sniedzēju. </w:t>
            </w:r>
            <w:r w:rsidR="00EC4BE2" w:rsidRPr="00417473">
              <w:rPr>
                <w:rFonts w:ascii="Times New Roman" w:eastAsia="Times New Roman" w:hAnsi="Times New Roman" w:cs="Times New Roman"/>
                <w:sz w:val="24"/>
                <w:szCs w:val="24"/>
                <w:lang w:eastAsia="lv-LV"/>
              </w:rPr>
              <w:t xml:space="preserve">Pēc attiecīgā līguma noslēgšanas persona ar GRT var saņemt sev nepieciešamo pakalpojumu, bet pašvaldība, atbilstoši noslēgtajam līgumam, veic norēķinus ar pakalpojuma sniedzēju. Ja persona ar GRT nav norādījusi vēlamo pakalpojuma sniedzēju, tad pašvaldībai </w:t>
            </w:r>
            <w:r w:rsidR="00005068" w:rsidRPr="00417473">
              <w:rPr>
                <w:rFonts w:ascii="Times New Roman" w:eastAsia="Times New Roman" w:hAnsi="Times New Roman" w:cs="Times New Roman"/>
                <w:sz w:val="24"/>
                <w:szCs w:val="24"/>
                <w:lang w:eastAsia="lv-LV"/>
              </w:rPr>
              <w:t xml:space="preserve">nepieciešamības gadījumā </w:t>
            </w:r>
            <w:r w:rsidR="00EC4BE2" w:rsidRPr="00417473">
              <w:rPr>
                <w:rFonts w:ascii="Times New Roman" w:eastAsia="Times New Roman" w:hAnsi="Times New Roman" w:cs="Times New Roman"/>
                <w:sz w:val="24"/>
                <w:szCs w:val="24"/>
                <w:lang w:eastAsia="lv-LV"/>
              </w:rPr>
              <w:t xml:space="preserve">jārīkojas atbilstoši normatīvajiem aktiem publisko iepirkumu jomā un jāpiesaista </w:t>
            </w:r>
            <w:r w:rsidR="00005068" w:rsidRPr="00417473">
              <w:rPr>
                <w:rFonts w:ascii="Times New Roman" w:eastAsia="Times New Roman" w:hAnsi="Times New Roman" w:cs="Times New Roman"/>
                <w:sz w:val="24"/>
                <w:szCs w:val="24"/>
                <w:lang w:eastAsia="lv-LV"/>
              </w:rPr>
              <w:t xml:space="preserve">attiecīgo </w:t>
            </w:r>
            <w:r w:rsidR="00EC4BE2" w:rsidRPr="00417473">
              <w:rPr>
                <w:rFonts w:ascii="Times New Roman" w:eastAsia="Times New Roman" w:hAnsi="Times New Roman" w:cs="Times New Roman"/>
                <w:sz w:val="24"/>
                <w:szCs w:val="24"/>
                <w:lang w:eastAsia="lv-LV"/>
              </w:rPr>
              <w:t>pakalpojuma sniedzēj</w:t>
            </w:r>
            <w:r w:rsidR="00005068" w:rsidRPr="00417473">
              <w:rPr>
                <w:rFonts w:ascii="Times New Roman" w:eastAsia="Times New Roman" w:hAnsi="Times New Roman" w:cs="Times New Roman"/>
                <w:sz w:val="24"/>
                <w:szCs w:val="24"/>
                <w:lang w:eastAsia="lv-LV"/>
              </w:rPr>
              <w:t>u, ja pašvaldība pati nenodrošina šī pakalpojuma sniegšanu</w:t>
            </w:r>
            <w:r w:rsidR="00EC4BE2" w:rsidRPr="00417473">
              <w:rPr>
                <w:rFonts w:ascii="Times New Roman" w:eastAsia="Times New Roman" w:hAnsi="Times New Roman" w:cs="Times New Roman"/>
                <w:b/>
                <w:bCs/>
                <w:sz w:val="24"/>
                <w:szCs w:val="24"/>
                <w:lang w:eastAsia="lv-LV"/>
              </w:rPr>
              <w:t xml:space="preserve">.  </w:t>
            </w:r>
            <w:r w:rsidR="00AE695C" w:rsidRPr="00417473">
              <w:rPr>
                <w:rFonts w:ascii="Times New Roman" w:eastAsia="Times New Roman" w:hAnsi="Times New Roman" w:cs="Times New Roman"/>
                <w:sz w:val="24"/>
                <w:szCs w:val="24"/>
                <w:lang w:eastAsia="lv-LV"/>
              </w:rPr>
              <w:t xml:space="preserve">Gadījumā, ja persona ar GRT saņem pakalpojumu pie tās izvēlēta sabiedrībā </w:t>
            </w:r>
            <w:r w:rsidR="00915A4E" w:rsidRPr="00417473">
              <w:rPr>
                <w:rFonts w:ascii="Times New Roman" w:eastAsia="Times New Roman" w:hAnsi="Times New Roman" w:cs="Times New Roman"/>
                <w:sz w:val="24"/>
                <w:szCs w:val="24"/>
                <w:lang w:eastAsia="lv-LV"/>
              </w:rPr>
              <w:t xml:space="preserve">balstīta </w:t>
            </w:r>
            <w:r w:rsidR="00AE695C" w:rsidRPr="00417473">
              <w:rPr>
                <w:rFonts w:ascii="Times New Roman" w:eastAsia="Times New Roman" w:hAnsi="Times New Roman" w:cs="Times New Roman"/>
                <w:sz w:val="24"/>
                <w:szCs w:val="24"/>
                <w:lang w:eastAsia="lv-LV"/>
              </w:rPr>
              <w:t>sociālo pakalpojuma sniedzēja (</w:t>
            </w:r>
            <w:r w:rsidR="009119F4" w:rsidRPr="00417473">
              <w:rPr>
                <w:rFonts w:ascii="Times New Roman" w:eastAsia="Times New Roman" w:hAnsi="Times New Roman" w:cs="Times New Roman"/>
                <w:sz w:val="24"/>
                <w:szCs w:val="24"/>
                <w:lang w:eastAsia="lv-LV"/>
              </w:rPr>
              <w:t>tieši tā pat</w:t>
            </w:r>
            <w:r w:rsidR="00AE695C" w:rsidRPr="00417473">
              <w:rPr>
                <w:rFonts w:ascii="Times New Roman" w:eastAsia="Times New Roman" w:hAnsi="Times New Roman" w:cs="Times New Roman"/>
                <w:sz w:val="24"/>
                <w:szCs w:val="24"/>
                <w:lang w:eastAsia="lv-LV"/>
              </w:rPr>
              <w:t xml:space="preserve"> kā gadījumā, ja pakalpojuma sniedzēju pašvaldība ir piesaistījusi (iepirkusi) atbilstoši Publiskā iepirkuma likuma prasībām), kompensācij</w:t>
            </w:r>
            <w:r w:rsidR="009119F4" w:rsidRPr="00417473">
              <w:rPr>
                <w:rFonts w:ascii="Times New Roman" w:eastAsia="Times New Roman" w:hAnsi="Times New Roman" w:cs="Times New Roman"/>
                <w:sz w:val="24"/>
                <w:szCs w:val="24"/>
                <w:lang w:eastAsia="lv-LV"/>
              </w:rPr>
              <w:t>u</w:t>
            </w:r>
            <w:r w:rsidR="00AE695C" w:rsidRPr="00417473">
              <w:rPr>
                <w:rFonts w:ascii="Times New Roman" w:eastAsia="Times New Roman" w:hAnsi="Times New Roman" w:cs="Times New Roman"/>
                <w:sz w:val="24"/>
                <w:szCs w:val="24"/>
                <w:lang w:eastAsia="lv-LV"/>
              </w:rPr>
              <w:t xml:space="preserve"> pašvaldībai par </w:t>
            </w:r>
            <w:r w:rsidR="009119F4" w:rsidRPr="00417473">
              <w:rPr>
                <w:rFonts w:ascii="Times New Roman" w:eastAsia="Times New Roman" w:hAnsi="Times New Roman" w:cs="Times New Roman"/>
                <w:sz w:val="24"/>
                <w:szCs w:val="24"/>
                <w:lang w:eastAsia="lv-LV"/>
              </w:rPr>
              <w:t xml:space="preserve">šo </w:t>
            </w:r>
            <w:r w:rsidR="00AE695C" w:rsidRPr="00417473">
              <w:rPr>
                <w:rFonts w:ascii="Times New Roman" w:eastAsia="Times New Roman" w:hAnsi="Times New Roman" w:cs="Times New Roman"/>
                <w:sz w:val="24"/>
                <w:szCs w:val="24"/>
                <w:lang w:eastAsia="lv-LV"/>
              </w:rPr>
              <w:t xml:space="preserve">pakalpojumu </w:t>
            </w:r>
            <w:r w:rsidR="009119F4" w:rsidRPr="00417473">
              <w:rPr>
                <w:rFonts w:ascii="Times New Roman" w:eastAsia="Times New Roman" w:hAnsi="Times New Roman" w:cs="Times New Roman"/>
                <w:sz w:val="24"/>
                <w:szCs w:val="24"/>
                <w:lang w:eastAsia="lv-LV"/>
              </w:rPr>
              <w:t>nodrošināšanu nepiešķir saskaņā ar vienas vienības izmaksu metodiku</w:t>
            </w:r>
            <w:r w:rsidR="009119F4" w:rsidRPr="00417473">
              <w:rPr>
                <w:rStyle w:val="FootnoteReference"/>
                <w:rFonts w:ascii="Times New Roman" w:eastAsia="Times New Roman" w:hAnsi="Times New Roman" w:cs="Times New Roman"/>
                <w:sz w:val="24"/>
                <w:szCs w:val="24"/>
                <w:lang w:eastAsia="lv-LV"/>
              </w:rPr>
              <w:footnoteReference w:id="4"/>
            </w:r>
            <w:r w:rsidR="009119F4" w:rsidRPr="00417473">
              <w:rPr>
                <w:rFonts w:ascii="Times New Roman" w:eastAsia="Times New Roman" w:hAnsi="Times New Roman" w:cs="Times New Roman"/>
                <w:sz w:val="24"/>
                <w:szCs w:val="24"/>
                <w:lang w:eastAsia="lv-LV"/>
              </w:rPr>
              <w:t xml:space="preserve">, bet gan atbilstoši faktiskajām izmaksām, bet vienlaikus nepārsniedzot vienas vienības izmaksu metodikā noteiktās </w:t>
            </w:r>
            <w:r w:rsidR="009119F4" w:rsidRPr="00417473">
              <w:rPr>
                <w:rFonts w:ascii="Times New Roman" w:eastAsia="Times New Roman" w:hAnsi="Times New Roman" w:cs="Times New Roman"/>
                <w:sz w:val="24"/>
                <w:szCs w:val="24"/>
                <w:lang w:eastAsia="lv-LV"/>
              </w:rPr>
              <w:lastRenderedPageBreak/>
              <w:t xml:space="preserve">vienas vienības izmaksas apmēru. Šobrīd MK noteikumu Nr.313 24.2.1. apakšpunkts paredz, ka kompensāciju pašvaldībām par pakalpojumu nodrošināšanu piešķir atbilstoši faktiskajām izmaksām un nepārsniedzot vienas vienības izmaksu apmērus, bet tikai gadījumos, ja pašvaldība </w:t>
            </w:r>
            <w:r w:rsidR="00F03D7F" w:rsidRPr="00417473">
              <w:rPr>
                <w:rFonts w:ascii="Times New Roman" w:eastAsia="Times New Roman" w:hAnsi="Times New Roman" w:cs="Times New Roman"/>
                <w:sz w:val="24"/>
                <w:szCs w:val="24"/>
                <w:lang w:eastAsia="lv-LV"/>
              </w:rPr>
              <w:t>pakalpojuma sniedzējus iepērk atbilstoši Publiskā iepirkuma likumam. Līdz ar to šobrīd nav iespējams piemērot faktiskās izmaksas kompensācijai par pakalpojumu nodrošināšanu pašvaldībai gadījumos, ja persona ar GRT ir saņēmis pakalpojumu pie sevis izvēlēta pakalpojuma sniedzēja. Ņemot vērā iepriekšminēto, MK noteikumu Nr.</w:t>
            </w:r>
            <w:r w:rsidR="00484C83" w:rsidRPr="00417473">
              <w:rPr>
                <w:rFonts w:ascii="Times New Roman" w:eastAsia="Times New Roman" w:hAnsi="Times New Roman" w:cs="Times New Roman"/>
                <w:sz w:val="24"/>
                <w:szCs w:val="24"/>
                <w:lang w:eastAsia="lv-LV"/>
              </w:rPr>
              <w:t> </w:t>
            </w:r>
            <w:r w:rsidR="00F03D7F" w:rsidRPr="00417473">
              <w:rPr>
                <w:rFonts w:ascii="Times New Roman" w:eastAsia="Times New Roman" w:hAnsi="Times New Roman" w:cs="Times New Roman"/>
                <w:sz w:val="24"/>
                <w:szCs w:val="24"/>
                <w:lang w:eastAsia="lv-LV"/>
              </w:rPr>
              <w:t>313 24.2.1.</w:t>
            </w:r>
            <w:r w:rsidR="00484C83" w:rsidRPr="00417473">
              <w:rPr>
                <w:rFonts w:ascii="Times New Roman" w:eastAsia="Times New Roman" w:hAnsi="Times New Roman" w:cs="Times New Roman"/>
                <w:sz w:val="24"/>
                <w:szCs w:val="24"/>
                <w:lang w:eastAsia="lv-LV"/>
              </w:rPr>
              <w:t> </w:t>
            </w:r>
            <w:r w:rsidR="00F03D7F" w:rsidRPr="00417473">
              <w:rPr>
                <w:rFonts w:ascii="Times New Roman" w:eastAsia="Times New Roman" w:hAnsi="Times New Roman" w:cs="Times New Roman"/>
                <w:sz w:val="24"/>
                <w:szCs w:val="24"/>
                <w:lang w:eastAsia="lv-LV"/>
              </w:rPr>
              <w:t>apakšpunkts tiek redakcionāli precizēts, tādējādi novēršot neprecizitāti, kas netika pamanīta, veicot iepriekšējos MK noteikumu Nr.</w:t>
            </w:r>
            <w:r w:rsidR="00484C83" w:rsidRPr="00417473">
              <w:rPr>
                <w:rFonts w:ascii="Times New Roman" w:eastAsia="Times New Roman" w:hAnsi="Times New Roman" w:cs="Times New Roman"/>
                <w:sz w:val="24"/>
                <w:szCs w:val="24"/>
                <w:lang w:eastAsia="lv-LV"/>
              </w:rPr>
              <w:t> </w:t>
            </w:r>
            <w:r w:rsidR="00F03D7F" w:rsidRPr="00417473">
              <w:rPr>
                <w:rFonts w:ascii="Times New Roman" w:eastAsia="Times New Roman" w:hAnsi="Times New Roman" w:cs="Times New Roman"/>
                <w:sz w:val="24"/>
                <w:szCs w:val="24"/>
                <w:lang w:eastAsia="lv-LV"/>
              </w:rPr>
              <w:t>313 grozījumus;</w:t>
            </w:r>
          </w:p>
          <w:p w14:paraId="3DBA6D3E" w14:textId="55AE503E" w:rsidR="00A81658" w:rsidRPr="00417473" w:rsidRDefault="00897FDA" w:rsidP="00897FDA">
            <w:pPr>
              <w:pStyle w:val="ListParagraph"/>
              <w:numPr>
                <w:ilvl w:val="0"/>
                <w:numId w:val="8"/>
              </w:numPr>
              <w:spacing w:after="0" w:line="240" w:lineRule="auto"/>
              <w:ind w:left="113" w:right="109" w:firstLine="0"/>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b/>
                <w:bCs/>
                <w:sz w:val="24"/>
                <w:szCs w:val="24"/>
                <w:lang w:eastAsia="lv-LV"/>
              </w:rPr>
              <w:t>svītrot MK noteikumu Nr.</w:t>
            </w:r>
            <w:r w:rsidR="00484C83"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313 59.</w:t>
            </w:r>
            <w:r w:rsidR="00484C83"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punktā atsauci uz MK noteikumu Nr.</w:t>
            </w:r>
            <w:r w:rsidR="00484C83"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313 58.</w:t>
            </w:r>
            <w:r w:rsidR="00484C83"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punktu</w:t>
            </w:r>
            <w:r w:rsidRPr="00417473">
              <w:rPr>
                <w:rFonts w:ascii="Times New Roman" w:eastAsia="Times New Roman" w:hAnsi="Times New Roman" w:cs="Times New Roman"/>
                <w:sz w:val="24"/>
                <w:szCs w:val="24"/>
                <w:lang w:eastAsia="lv-LV"/>
              </w:rPr>
              <w:t>. Ar MK noteikumiem Nr.</w:t>
            </w:r>
            <w:r w:rsidR="00484C83" w:rsidRPr="00417473">
              <w:rPr>
                <w:rFonts w:ascii="Times New Roman" w:eastAsia="Times New Roman" w:hAnsi="Times New Roman" w:cs="Times New Roman"/>
                <w:sz w:val="24"/>
                <w:szCs w:val="24"/>
                <w:lang w:eastAsia="lv-LV"/>
              </w:rPr>
              <w:t> </w:t>
            </w:r>
            <w:r w:rsidRPr="00417473">
              <w:rPr>
                <w:rFonts w:ascii="Times New Roman" w:eastAsia="Times New Roman" w:hAnsi="Times New Roman" w:cs="Times New Roman"/>
                <w:sz w:val="24"/>
                <w:szCs w:val="24"/>
                <w:lang w:eastAsia="lv-LV"/>
              </w:rPr>
              <w:t>357 9.2.2.1.</w:t>
            </w:r>
            <w:r w:rsidR="00484C83" w:rsidRPr="00417473">
              <w:rPr>
                <w:rFonts w:ascii="Times New Roman" w:eastAsia="Times New Roman" w:hAnsi="Times New Roman" w:cs="Times New Roman"/>
                <w:sz w:val="24"/>
                <w:szCs w:val="24"/>
                <w:lang w:eastAsia="lv-LV"/>
              </w:rPr>
              <w:t> </w:t>
            </w:r>
            <w:r w:rsidRPr="00417473">
              <w:rPr>
                <w:rFonts w:ascii="Times New Roman" w:eastAsia="Times New Roman" w:hAnsi="Times New Roman" w:cs="Times New Roman"/>
                <w:sz w:val="24"/>
                <w:szCs w:val="24"/>
                <w:lang w:eastAsia="lv-LV"/>
              </w:rPr>
              <w:t>pasākuma īstenošana tika papildināta ar jaunu vienas vienības izmaksu metodiku</w:t>
            </w:r>
            <w:r w:rsidRPr="00417473">
              <w:rPr>
                <w:rStyle w:val="FootnoteReference"/>
                <w:rFonts w:ascii="Times New Roman" w:eastAsia="Times New Roman" w:hAnsi="Times New Roman" w:cs="Times New Roman"/>
                <w:sz w:val="24"/>
                <w:szCs w:val="24"/>
                <w:lang w:eastAsia="lv-LV"/>
              </w:rPr>
              <w:footnoteReference w:id="5"/>
            </w:r>
            <w:r w:rsidRPr="00417473">
              <w:rPr>
                <w:rFonts w:ascii="Times New Roman" w:eastAsia="Times New Roman" w:hAnsi="Times New Roman" w:cs="Times New Roman"/>
                <w:sz w:val="24"/>
                <w:szCs w:val="24"/>
                <w:lang w:eastAsia="lv-LV"/>
              </w:rPr>
              <w:t xml:space="preserve">, attiecīgi tika </w:t>
            </w:r>
            <w:proofErr w:type="gramStart"/>
            <w:r w:rsidRPr="00417473">
              <w:rPr>
                <w:rFonts w:ascii="Times New Roman" w:eastAsia="Times New Roman" w:hAnsi="Times New Roman" w:cs="Times New Roman"/>
                <w:sz w:val="24"/>
                <w:szCs w:val="24"/>
                <w:lang w:eastAsia="lv-LV"/>
              </w:rPr>
              <w:t>precizēts arī MK noteikumu</w:t>
            </w:r>
            <w:proofErr w:type="gramEnd"/>
            <w:r w:rsidRPr="00417473">
              <w:rPr>
                <w:rFonts w:ascii="Times New Roman" w:eastAsia="Times New Roman" w:hAnsi="Times New Roman" w:cs="Times New Roman"/>
                <w:sz w:val="24"/>
                <w:szCs w:val="24"/>
                <w:lang w:eastAsia="lv-LV"/>
              </w:rPr>
              <w:t xml:space="preserve"> Nr.</w:t>
            </w:r>
            <w:r w:rsidR="00484C83" w:rsidRPr="00417473">
              <w:rPr>
                <w:rFonts w:ascii="Times New Roman" w:eastAsia="Times New Roman" w:hAnsi="Times New Roman" w:cs="Times New Roman"/>
                <w:sz w:val="24"/>
                <w:szCs w:val="24"/>
                <w:lang w:eastAsia="lv-LV"/>
              </w:rPr>
              <w:t> </w:t>
            </w:r>
            <w:r w:rsidRPr="00417473">
              <w:rPr>
                <w:rFonts w:ascii="Times New Roman" w:eastAsia="Times New Roman" w:hAnsi="Times New Roman" w:cs="Times New Roman"/>
                <w:sz w:val="24"/>
                <w:szCs w:val="24"/>
                <w:lang w:eastAsia="lv-LV"/>
              </w:rPr>
              <w:t>313 58.</w:t>
            </w:r>
            <w:r w:rsidR="00484C83" w:rsidRPr="00417473">
              <w:rPr>
                <w:rFonts w:ascii="Times New Roman" w:eastAsia="Times New Roman" w:hAnsi="Times New Roman" w:cs="Times New Roman"/>
                <w:sz w:val="24"/>
                <w:szCs w:val="24"/>
                <w:lang w:eastAsia="lv-LV"/>
              </w:rPr>
              <w:t> </w:t>
            </w:r>
            <w:r w:rsidRPr="00417473">
              <w:rPr>
                <w:rFonts w:ascii="Times New Roman" w:eastAsia="Times New Roman" w:hAnsi="Times New Roman" w:cs="Times New Roman"/>
                <w:sz w:val="24"/>
                <w:szCs w:val="24"/>
                <w:lang w:eastAsia="lv-LV"/>
              </w:rPr>
              <w:t xml:space="preserve">punkts, nosakot, ka abas vienas vienības izmaksu metodikas izstrādā atbildīgā iestāde un saskaņo vadošā iestāde. Savukārt šobrīd MK noteikumu </w:t>
            </w:r>
            <w:r w:rsidR="00667EDF" w:rsidRPr="00417473">
              <w:rPr>
                <w:rFonts w:ascii="Times New Roman" w:eastAsia="Times New Roman" w:hAnsi="Times New Roman" w:cs="Times New Roman"/>
                <w:sz w:val="24"/>
                <w:szCs w:val="24"/>
                <w:lang w:eastAsia="lv-LV"/>
              </w:rPr>
              <w:t>59.</w:t>
            </w:r>
            <w:r w:rsidR="00484C83" w:rsidRPr="00417473">
              <w:rPr>
                <w:rFonts w:ascii="Times New Roman" w:eastAsia="Times New Roman" w:hAnsi="Times New Roman" w:cs="Times New Roman"/>
                <w:sz w:val="24"/>
                <w:szCs w:val="24"/>
                <w:lang w:eastAsia="lv-LV"/>
              </w:rPr>
              <w:t> </w:t>
            </w:r>
            <w:r w:rsidR="00667EDF" w:rsidRPr="00417473">
              <w:rPr>
                <w:rFonts w:ascii="Times New Roman" w:eastAsia="Times New Roman" w:hAnsi="Times New Roman" w:cs="Times New Roman"/>
                <w:sz w:val="24"/>
                <w:szCs w:val="24"/>
                <w:lang w:eastAsia="lv-LV"/>
              </w:rPr>
              <w:t xml:space="preserve">punkts paredz, ka netiešās izmaksas netiek rēķinātas no tām projekta vadības un projekta īstenošanas personāla atlīdzības izmaksām, kas </w:t>
            </w:r>
            <w:proofErr w:type="gramStart"/>
            <w:r w:rsidR="00667EDF" w:rsidRPr="00417473">
              <w:rPr>
                <w:rFonts w:ascii="Times New Roman" w:eastAsia="Times New Roman" w:hAnsi="Times New Roman" w:cs="Times New Roman"/>
                <w:sz w:val="24"/>
                <w:szCs w:val="24"/>
                <w:lang w:eastAsia="lv-LV"/>
              </w:rPr>
              <w:t>iekļautas MK noteikumu</w:t>
            </w:r>
            <w:proofErr w:type="gramEnd"/>
            <w:r w:rsidR="00667EDF" w:rsidRPr="00417473">
              <w:rPr>
                <w:rFonts w:ascii="Times New Roman" w:eastAsia="Times New Roman" w:hAnsi="Times New Roman" w:cs="Times New Roman"/>
                <w:sz w:val="24"/>
                <w:szCs w:val="24"/>
                <w:lang w:eastAsia="lv-LV"/>
              </w:rPr>
              <w:t xml:space="preserve"> Nr.</w:t>
            </w:r>
            <w:r w:rsidR="00484C83" w:rsidRPr="00417473">
              <w:rPr>
                <w:rFonts w:ascii="Times New Roman" w:eastAsia="Times New Roman" w:hAnsi="Times New Roman" w:cs="Times New Roman"/>
                <w:sz w:val="24"/>
                <w:szCs w:val="24"/>
                <w:lang w:eastAsia="lv-LV"/>
              </w:rPr>
              <w:t> </w:t>
            </w:r>
            <w:r w:rsidR="00667EDF" w:rsidRPr="00417473">
              <w:rPr>
                <w:rFonts w:ascii="Times New Roman" w:eastAsia="Times New Roman" w:hAnsi="Times New Roman" w:cs="Times New Roman"/>
                <w:sz w:val="24"/>
                <w:szCs w:val="24"/>
                <w:lang w:eastAsia="lv-LV"/>
              </w:rPr>
              <w:t>313 58. punktā minētajā vienas vienības izmaksu metodē (šis punkts netika grozīts ar MK noteikumiem Nr.</w:t>
            </w:r>
            <w:r w:rsidR="00484C83" w:rsidRPr="00417473">
              <w:rPr>
                <w:rFonts w:ascii="Times New Roman" w:eastAsia="Times New Roman" w:hAnsi="Times New Roman" w:cs="Times New Roman"/>
                <w:sz w:val="24"/>
                <w:szCs w:val="24"/>
                <w:lang w:eastAsia="lv-LV"/>
              </w:rPr>
              <w:t> </w:t>
            </w:r>
            <w:r w:rsidR="00667EDF" w:rsidRPr="00417473">
              <w:rPr>
                <w:rFonts w:ascii="Times New Roman" w:eastAsia="Times New Roman" w:hAnsi="Times New Roman" w:cs="Times New Roman"/>
                <w:sz w:val="24"/>
                <w:szCs w:val="24"/>
                <w:lang w:eastAsia="lv-LV"/>
              </w:rPr>
              <w:t xml:space="preserve">357). Ņemot vērā, ka jaunā vienas vienības izmaksu metodika ir tieši saistīta ar piemaksām (atlīdzības izmaksas) projekta sadarbības partneru - </w:t>
            </w:r>
            <w:r w:rsidR="00915A4E" w:rsidRPr="00417473">
              <w:rPr>
                <w:rFonts w:ascii="Times New Roman" w:eastAsia="Times New Roman" w:hAnsi="Times New Roman" w:cs="Times New Roman"/>
                <w:sz w:val="24"/>
                <w:szCs w:val="24"/>
                <w:lang w:eastAsia="lv-LV"/>
              </w:rPr>
              <w:t xml:space="preserve">valsts sociālās </w:t>
            </w:r>
            <w:r w:rsidR="00667EDF" w:rsidRPr="00417473">
              <w:rPr>
                <w:rFonts w:ascii="Times New Roman" w:eastAsia="Times New Roman" w:hAnsi="Times New Roman" w:cs="Times New Roman"/>
                <w:sz w:val="24"/>
                <w:szCs w:val="24"/>
                <w:lang w:eastAsia="lv-LV"/>
              </w:rPr>
              <w:t>aprūpes centru (turpmāk – VSAC) speciālistiem, kuri sagatavo personas ar GRT pārejai uz dzīvi sabiedrībā</w:t>
            </w:r>
            <w:r w:rsidR="0096582F" w:rsidRPr="00417473">
              <w:rPr>
                <w:rFonts w:ascii="Times New Roman" w:eastAsia="Times New Roman" w:hAnsi="Times New Roman" w:cs="Times New Roman"/>
                <w:sz w:val="24"/>
                <w:szCs w:val="24"/>
                <w:lang w:eastAsia="lv-LV"/>
              </w:rPr>
              <w:t xml:space="preserve">, un to, ka </w:t>
            </w:r>
            <w:r w:rsidR="0096582F" w:rsidRPr="00417473">
              <w:rPr>
                <w:rFonts w:ascii="Times New Roman" w:eastAsia="Times New Roman" w:hAnsi="Times New Roman" w:cs="Times New Roman"/>
                <w:sz w:val="24"/>
                <w:szCs w:val="24"/>
                <w:lang w:eastAsia="lv-LV"/>
              </w:rPr>
              <w:lastRenderedPageBreak/>
              <w:t>ar šīs vienas vienības izmaksu metodikas izstrādi netiek mainīta netiešo izmaksu piešķiršanas kārtība, kura ir noteikta</w:t>
            </w:r>
            <w:r w:rsidR="00667EDF" w:rsidRPr="00417473">
              <w:rPr>
                <w:rFonts w:ascii="Times New Roman" w:eastAsia="Times New Roman" w:hAnsi="Times New Roman" w:cs="Times New Roman"/>
                <w:sz w:val="24"/>
                <w:szCs w:val="24"/>
                <w:lang w:eastAsia="lv-LV"/>
              </w:rPr>
              <w:t xml:space="preserve"> </w:t>
            </w:r>
            <w:r w:rsidR="0096582F" w:rsidRPr="00417473">
              <w:rPr>
                <w:rFonts w:ascii="Times New Roman" w:eastAsia="Times New Roman" w:hAnsi="Times New Roman" w:cs="Times New Roman"/>
                <w:sz w:val="24"/>
                <w:szCs w:val="24"/>
                <w:lang w:eastAsia="lv-LV"/>
              </w:rPr>
              <w:t xml:space="preserve">MK noteikumu Nr. 313 26. punktā,  </w:t>
            </w:r>
            <w:r w:rsidR="00667EDF" w:rsidRPr="00417473">
              <w:rPr>
                <w:rFonts w:ascii="Times New Roman" w:eastAsia="Times New Roman" w:hAnsi="Times New Roman" w:cs="Times New Roman"/>
                <w:sz w:val="24"/>
                <w:szCs w:val="24"/>
                <w:lang w:eastAsia="lv-LV"/>
              </w:rPr>
              <w:t>atbilstoši k</w:t>
            </w:r>
            <w:r w:rsidR="0096582F" w:rsidRPr="00417473">
              <w:rPr>
                <w:rFonts w:ascii="Times New Roman" w:eastAsia="Times New Roman" w:hAnsi="Times New Roman" w:cs="Times New Roman"/>
                <w:sz w:val="24"/>
                <w:szCs w:val="24"/>
                <w:lang w:eastAsia="lv-LV"/>
              </w:rPr>
              <w:t>uram</w:t>
            </w:r>
            <w:r w:rsidR="00667EDF" w:rsidRPr="00417473">
              <w:rPr>
                <w:rFonts w:ascii="Times New Roman" w:eastAsia="Times New Roman" w:hAnsi="Times New Roman" w:cs="Times New Roman"/>
                <w:sz w:val="24"/>
                <w:szCs w:val="24"/>
                <w:lang w:eastAsia="lv-LV"/>
              </w:rPr>
              <w:t xml:space="preserve"> </w:t>
            </w:r>
            <w:r w:rsidR="0096582F" w:rsidRPr="00417473">
              <w:rPr>
                <w:rFonts w:ascii="Times New Roman" w:eastAsia="Times New Roman" w:hAnsi="Times New Roman" w:cs="Times New Roman"/>
                <w:sz w:val="24"/>
                <w:szCs w:val="24"/>
                <w:lang w:eastAsia="lv-LV"/>
              </w:rPr>
              <w:t xml:space="preserve">VSAC kā </w:t>
            </w:r>
            <w:r w:rsidR="00667EDF" w:rsidRPr="00417473">
              <w:rPr>
                <w:rFonts w:ascii="Times New Roman" w:eastAsia="Times New Roman" w:hAnsi="Times New Roman" w:cs="Times New Roman"/>
                <w:sz w:val="24"/>
                <w:szCs w:val="24"/>
                <w:lang w:eastAsia="lv-LV"/>
              </w:rPr>
              <w:t>sadarbības partneris var pretendēt uz netiešajām izmaksām, ir nepieciešams tehniski precizēt MK noteikumu Nr.</w:t>
            </w:r>
            <w:r w:rsidR="00484C83" w:rsidRPr="00417473">
              <w:rPr>
                <w:rFonts w:ascii="Times New Roman" w:eastAsia="Times New Roman" w:hAnsi="Times New Roman" w:cs="Times New Roman"/>
                <w:sz w:val="24"/>
                <w:szCs w:val="24"/>
                <w:lang w:eastAsia="lv-LV"/>
              </w:rPr>
              <w:t> </w:t>
            </w:r>
            <w:r w:rsidR="00667EDF" w:rsidRPr="00417473">
              <w:rPr>
                <w:rFonts w:ascii="Times New Roman" w:eastAsia="Times New Roman" w:hAnsi="Times New Roman" w:cs="Times New Roman"/>
                <w:sz w:val="24"/>
                <w:szCs w:val="24"/>
                <w:lang w:eastAsia="lv-LV"/>
              </w:rPr>
              <w:t>313 59.</w:t>
            </w:r>
            <w:r w:rsidR="00484C83" w:rsidRPr="00417473">
              <w:rPr>
                <w:rFonts w:ascii="Times New Roman" w:eastAsia="Times New Roman" w:hAnsi="Times New Roman" w:cs="Times New Roman"/>
                <w:sz w:val="24"/>
                <w:szCs w:val="24"/>
                <w:lang w:eastAsia="lv-LV"/>
              </w:rPr>
              <w:t> </w:t>
            </w:r>
            <w:r w:rsidR="00667EDF" w:rsidRPr="00417473">
              <w:rPr>
                <w:rFonts w:ascii="Times New Roman" w:eastAsia="Times New Roman" w:hAnsi="Times New Roman" w:cs="Times New Roman"/>
                <w:sz w:val="24"/>
                <w:szCs w:val="24"/>
                <w:lang w:eastAsia="lv-LV"/>
              </w:rPr>
              <w:t xml:space="preserve">punktā </w:t>
            </w:r>
            <w:r w:rsidR="008133D5" w:rsidRPr="00417473">
              <w:rPr>
                <w:rFonts w:ascii="Times New Roman" w:eastAsia="Times New Roman" w:hAnsi="Times New Roman" w:cs="Times New Roman"/>
                <w:sz w:val="24"/>
                <w:szCs w:val="24"/>
                <w:lang w:eastAsia="lv-LV"/>
              </w:rPr>
              <w:t>minēto atsauci un kā izņēmumu norādīt tikai atsauci uz vienas vienības izmaksu metodiku, kas saistīta ar pakalpojumu sniegšanu personām ar GRT</w:t>
            </w:r>
            <w:r w:rsidR="001F2086" w:rsidRPr="00417473">
              <w:rPr>
                <w:rFonts w:ascii="Times New Roman" w:eastAsia="Times New Roman" w:hAnsi="Times New Roman" w:cs="Times New Roman"/>
                <w:sz w:val="24"/>
                <w:szCs w:val="24"/>
                <w:lang w:eastAsia="lv-LV"/>
              </w:rPr>
              <w:t>;</w:t>
            </w:r>
          </w:p>
          <w:p w14:paraId="0086630B" w14:textId="2C0255B2" w:rsidR="001F2086" w:rsidRPr="00417473" w:rsidRDefault="001F2086" w:rsidP="00897FDA">
            <w:pPr>
              <w:pStyle w:val="ListParagraph"/>
              <w:numPr>
                <w:ilvl w:val="0"/>
                <w:numId w:val="8"/>
              </w:numPr>
              <w:spacing w:after="0" w:line="240" w:lineRule="auto"/>
              <w:ind w:left="113" w:right="109" w:firstLine="0"/>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b/>
                <w:bCs/>
                <w:sz w:val="24"/>
                <w:szCs w:val="24"/>
                <w:lang w:eastAsia="lv-LV"/>
              </w:rPr>
              <w:t>precizēt MK noteikumu Nr.313 60.</w:t>
            </w:r>
            <w:r w:rsidR="00A54DCF"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punktu</w:t>
            </w:r>
            <w:r w:rsidRPr="00417473">
              <w:rPr>
                <w:rFonts w:ascii="Times New Roman" w:eastAsia="Times New Roman" w:hAnsi="Times New Roman" w:cs="Times New Roman"/>
                <w:sz w:val="24"/>
                <w:szCs w:val="24"/>
                <w:lang w:eastAsia="lv-LV"/>
              </w:rPr>
              <w:t>, paredzot, ka nosacījumi projekta vadības un īstenošanas personāla piesaistei ir attiecināmi tikai uz finansējuma saņēmēju – plānošanas reģioniem un sadarbības partneriem – pašvaldībām. Minētais precizējums nepieciešams, ņemot vērā, ka pārējie projekta sadarbības partneri – VSAC un bērnu aprūpes iestādes vai to dibinātāji projekta ietvaros nepiesaistīs projekta īstenošanas personālu.</w:t>
            </w:r>
          </w:p>
        </w:tc>
      </w:tr>
      <w:tr w:rsidR="00894C55" w:rsidRPr="00417473" w14:paraId="30114349"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0F4296D4" w14:textId="3507CD59" w:rsidR="00894C55" w:rsidRPr="0041747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lastRenderedPageBreak/>
              <w:t>3.</w:t>
            </w:r>
          </w:p>
        </w:tc>
        <w:tc>
          <w:tcPr>
            <w:tcW w:w="1958" w:type="pct"/>
            <w:tcBorders>
              <w:top w:val="outset" w:sz="6" w:space="0" w:color="414142"/>
              <w:left w:val="outset" w:sz="6" w:space="0" w:color="414142"/>
              <w:bottom w:val="outset" w:sz="6" w:space="0" w:color="414142"/>
              <w:right w:val="outset" w:sz="6" w:space="0" w:color="414142"/>
            </w:tcBorders>
            <w:hideMark/>
          </w:tcPr>
          <w:p w14:paraId="08A10F85"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Projekta izstrādē iesaistītās institūcijas</w:t>
            </w:r>
            <w:r w:rsidR="00BD466B" w:rsidRPr="00417473">
              <w:rPr>
                <w:rFonts w:ascii="Times New Roman" w:eastAsia="Times New Roman" w:hAnsi="Times New Roman" w:cs="Times New Roman"/>
                <w:sz w:val="24"/>
                <w:szCs w:val="24"/>
                <w:lang w:eastAsia="lv-LV"/>
              </w:rPr>
              <w:t xml:space="preserve"> un publiskas kapitālsabiedrības</w:t>
            </w:r>
          </w:p>
        </w:tc>
        <w:tc>
          <w:tcPr>
            <w:tcW w:w="2729" w:type="pct"/>
            <w:tcBorders>
              <w:top w:val="outset" w:sz="6" w:space="0" w:color="414142"/>
              <w:left w:val="outset" w:sz="6" w:space="0" w:color="414142"/>
              <w:bottom w:val="outset" w:sz="6" w:space="0" w:color="414142"/>
              <w:right w:val="outset" w:sz="6" w:space="0" w:color="414142"/>
            </w:tcBorders>
            <w:hideMark/>
          </w:tcPr>
          <w:p w14:paraId="25DD2641" w14:textId="67FA39B9" w:rsidR="00894C55" w:rsidRPr="00417473" w:rsidRDefault="00D52D4F"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 xml:space="preserve">  </w:t>
            </w:r>
            <w:r w:rsidR="009C04C3" w:rsidRPr="00417473">
              <w:rPr>
                <w:rFonts w:ascii="Times New Roman" w:eastAsia="Times New Roman" w:hAnsi="Times New Roman" w:cs="Times New Roman"/>
                <w:sz w:val="24"/>
                <w:szCs w:val="24"/>
                <w:lang w:eastAsia="lv-LV"/>
              </w:rPr>
              <w:t>Labklājības ministrija</w:t>
            </w:r>
          </w:p>
        </w:tc>
      </w:tr>
      <w:tr w:rsidR="00894C55" w:rsidRPr="00417473" w14:paraId="585A2E23" w14:textId="77777777" w:rsidTr="00E24076">
        <w:tc>
          <w:tcPr>
            <w:tcW w:w="313" w:type="pct"/>
            <w:tcBorders>
              <w:top w:val="outset" w:sz="6" w:space="0" w:color="414142"/>
              <w:left w:val="outset" w:sz="6" w:space="0" w:color="414142"/>
              <w:bottom w:val="outset" w:sz="6" w:space="0" w:color="414142"/>
              <w:right w:val="outset" w:sz="6" w:space="0" w:color="414142"/>
            </w:tcBorders>
            <w:hideMark/>
          </w:tcPr>
          <w:p w14:paraId="214F1FCA" w14:textId="77777777" w:rsidR="00894C55" w:rsidRPr="00417473"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4.</w:t>
            </w:r>
          </w:p>
        </w:tc>
        <w:tc>
          <w:tcPr>
            <w:tcW w:w="1958" w:type="pct"/>
            <w:tcBorders>
              <w:top w:val="outset" w:sz="6" w:space="0" w:color="414142"/>
              <w:left w:val="outset" w:sz="6" w:space="0" w:color="414142"/>
              <w:bottom w:val="outset" w:sz="6" w:space="0" w:color="414142"/>
              <w:right w:val="outset" w:sz="6" w:space="0" w:color="414142"/>
            </w:tcBorders>
            <w:hideMark/>
          </w:tcPr>
          <w:p w14:paraId="73833ACF"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Cita informācija</w:t>
            </w:r>
          </w:p>
        </w:tc>
        <w:tc>
          <w:tcPr>
            <w:tcW w:w="2729" w:type="pct"/>
            <w:tcBorders>
              <w:top w:val="outset" w:sz="6" w:space="0" w:color="414142"/>
              <w:left w:val="outset" w:sz="6" w:space="0" w:color="414142"/>
              <w:bottom w:val="outset" w:sz="6" w:space="0" w:color="414142"/>
              <w:right w:val="outset" w:sz="6" w:space="0" w:color="414142"/>
            </w:tcBorders>
            <w:hideMark/>
          </w:tcPr>
          <w:p w14:paraId="0C73FA68" w14:textId="63B68397" w:rsidR="00D85775" w:rsidRPr="00417473" w:rsidRDefault="00BC4038" w:rsidP="00BC4038">
            <w:pPr>
              <w:spacing w:after="0" w:line="240" w:lineRule="auto"/>
              <w:ind w:right="115"/>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 xml:space="preserve"> </w:t>
            </w:r>
            <w:r w:rsidR="00582DCC" w:rsidRPr="00417473">
              <w:rPr>
                <w:rFonts w:ascii="Times New Roman" w:eastAsia="Times New Roman" w:hAnsi="Times New Roman" w:cs="Times New Roman"/>
                <w:sz w:val="24"/>
                <w:szCs w:val="24"/>
                <w:lang w:eastAsia="lv-LV"/>
              </w:rPr>
              <w:t>N</w:t>
            </w:r>
            <w:r w:rsidRPr="00417473">
              <w:rPr>
                <w:rFonts w:ascii="Times New Roman" w:eastAsia="Times New Roman" w:hAnsi="Times New Roman" w:cs="Times New Roman"/>
                <w:sz w:val="24"/>
                <w:szCs w:val="24"/>
                <w:lang w:eastAsia="lv-LV"/>
              </w:rPr>
              <w:t>av.</w:t>
            </w:r>
          </w:p>
        </w:tc>
      </w:tr>
    </w:tbl>
    <w:p w14:paraId="16A8E410" w14:textId="4837AB3B" w:rsidR="00894C55" w:rsidRPr="00417473"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5"/>
        <w:gridCol w:w="3422"/>
        <w:gridCol w:w="5237"/>
      </w:tblGrid>
      <w:tr w:rsidR="00894C55" w:rsidRPr="00417473" w14:paraId="43C046FD" w14:textId="77777777" w:rsidTr="00D373A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41EA24" w14:textId="77777777" w:rsidR="00894C55" w:rsidRPr="00417473"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473">
              <w:rPr>
                <w:rFonts w:ascii="Times New Roman" w:eastAsia="Times New Roman" w:hAnsi="Times New Roman" w:cs="Times New Roman"/>
                <w:b/>
                <w:bCs/>
                <w:sz w:val="24"/>
                <w:szCs w:val="24"/>
                <w:lang w:eastAsia="lv-LV"/>
              </w:rPr>
              <w:t>II.</w:t>
            </w:r>
            <w:r w:rsidR="0050178F"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17473" w14:paraId="7919CDFB" w14:textId="77777777" w:rsidTr="00D373A7">
        <w:trPr>
          <w:trHeight w:val="372"/>
        </w:trPr>
        <w:tc>
          <w:tcPr>
            <w:tcW w:w="301" w:type="pct"/>
            <w:tcBorders>
              <w:top w:val="outset" w:sz="6" w:space="0" w:color="414142"/>
              <w:left w:val="outset" w:sz="6" w:space="0" w:color="414142"/>
              <w:bottom w:val="outset" w:sz="6" w:space="0" w:color="414142"/>
              <w:right w:val="outset" w:sz="6" w:space="0" w:color="414142"/>
            </w:tcBorders>
            <w:hideMark/>
          </w:tcPr>
          <w:p w14:paraId="42701E91" w14:textId="77777777" w:rsidR="00894C55" w:rsidRPr="00417473" w:rsidRDefault="00894C55" w:rsidP="007C218C">
            <w:pPr>
              <w:spacing w:after="0" w:line="240" w:lineRule="auto"/>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1.</w:t>
            </w:r>
          </w:p>
        </w:tc>
        <w:tc>
          <w:tcPr>
            <w:tcW w:w="1857" w:type="pct"/>
            <w:tcBorders>
              <w:top w:val="outset" w:sz="6" w:space="0" w:color="414142"/>
              <w:left w:val="outset" w:sz="6" w:space="0" w:color="414142"/>
              <w:bottom w:val="outset" w:sz="6" w:space="0" w:color="414142"/>
              <w:right w:val="outset" w:sz="6" w:space="0" w:color="414142"/>
            </w:tcBorders>
            <w:hideMark/>
          </w:tcPr>
          <w:p w14:paraId="62518587"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 xml:space="preserve">Sabiedrības </w:t>
            </w:r>
            <w:proofErr w:type="spellStart"/>
            <w:r w:rsidRPr="00417473">
              <w:rPr>
                <w:rFonts w:ascii="Times New Roman" w:eastAsia="Times New Roman" w:hAnsi="Times New Roman" w:cs="Times New Roman"/>
                <w:sz w:val="24"/>
                <w:szCs w:val="24"/>
                <w:lang w:eastAsia="lv-LV"/>
              </w:rPr>
              <w:t>mērķgrupas</w:t>
            </w:r>
            <w:proofErr w:type="spellEnd"/>
            <w:r w:rsidRPr="00417473">
              <w:rPr>
                <w:rFonts w:ascii="Times New Roman" w:eastAsia="Times New Roman" w:hAnsi="Times New Roman" w:cs="Times New Roman"/>
                <w:sz w:val="24"/>
                <w:szCs w:val="24"/>
                <w:lang w:eastAsia="lv-LV"/>
              </w:rPr>
              <w:t>, kuras tiesiskais regulējums ietekmē vai varētu ietekmēt</w:t>
            </w:r>
          </w:p>
        </w:tc>
        <w:tc>
          <w:tcPr>
            <w:tcW w:w="2841" w:type="pct"/>
            <w:tcBorders>
              <w:top w:val="outset" w:sz="6" w:space="0" w:color="414142"/>
              <w:left w:val="outset" w:sz="6" w:space="0" w:color="414142"/>
              <w:bottom w:val="outset" w:sz="6" w:space="0" w:color="414142"/>
              <w:right w:val="outset" w:sz="6" w:space="0" w:color="414142"/>
            </w:tcBorders>
            <w:hideMark/>
          </w:tcPr>
          <w:p w14:paraId="7E2C0070" w14:textId="7C86FC01" w:rsidR="00E343DE" w:rsidRPr="00417473" w:rsidRDefault="00BC4038" w:rsidP="00BC4038">
            <w:pPr>
              <w:spacing w:after="0" w:line="240" w:lineRule="auto"/>
              <w:ind w:left="99" w:right="114" w:hanging="141"/>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 xml:space="preserve">  P</w:t>
            </w:r>
            <w:r w:rsidR="00E343DE" w:rsidRPr="00417473">
              <w:rPr>
                <w:rFonts w:ascii="Times New Roman" w:eastAsia="Times New Roman" w:hAnsi="Times New Roman" w:cs="Times New Roman"/>
                <w:sz w:val="24"/>
                <w:szCs w:val="24"/>
                <w:lang w:eastAsia="lv-LV"/>
              </w:rPr>
              <w:t xml:space="preserve">ilngadīgas personas ar GRT, </w:t>
            </w:r>
            <w:proofErr w:type="gramStart"/>
            <w:r w:rsidR="00E343DE" w:rsidRPr="00417473">
              <w:rPr>
                <w:rFonts w:ascii="Times New Roman" w:eastAsia="Times New Roman" w:hAnsi="Times New Roman" w:cs="Times New Roman"/>
                <w:sz w:val="24"/>
                <w:szCs w:val="24"/>
                <w:lang w:eastAsia="lv-LV"/>
              </w:rPr>
              <w:t xml:space="preserve">kuras saņem valsts </w:t>
            </w:r>
            <w:r w:rsidR="009126C6" w:rsidRPr="00417473">
              <w:rPr>
                <w:rFonts w:ascii="Times New Roman" w:eastAsia="Times New Roman" w:hAnsi="Times New Roman" w:cs="Times New Roman"/>
                <w:sz w:val="24"/>
                <w:szCs w:val="24"/>
                <w:lang w:eastAsia="lv-LV"/>
              </w:rPr>
              <w:t xml:space="preserve">ilgstošas </w:t>
            </w:r>
            <w:r w:rsidR="00E343DE" w:rsidRPr="00417473">
              <w:rPr>
                <w:rFonts w:ascii="Times New Roman" w:eastAsia="Times New Roman" w:hAnsi="Times New Roman" w:cs="Times New Roman"/>
                <w:sz w:val="24"/>
                <w:szCs w:val="24"/>
                <w:lang w:eastAsia="lv-LV"/>
              </w:rPr>
              <w:t>aprūpes institūciju pakalpojumus</w:t>
            </w:r>
            <w:proofErr w:type="gramEnd"/>
            <w:r w:rsidR="00E343DE" w:rsidRPr="00417473">
              <w:rPr>
                <w:rFonts w:ascii="Times New Roman" w:eastAsia="Times New Roman" w:hAnsi="Times New Roman" w:cs="Times New Roman"/>
                <w:sz w:val="24"/>
                <w:szCs w:val="24"/>
                <w:lang w:eastAsia="lv-LV"/>
              </w:rPr>
              <w:t xml:space="preserve"> un pasākuma īstenošanas laikā pāriet uz dzīvi sabiedrībā, kā arī pilngadīgas personas ar GRT, kuras potenciāli var nonākt valsts ilgstošas aprūpes</w:t>
            </w:r>
            <w:r w:rsidR="005A1D7B" w:rsidRPr="00417473">
              <w:rPr>
                <w:rFonts w:ascii="Times New Roman" w:eastAsia="Times New Roman" w:hAnsi="Times New Roman" w:cs="Times New Roman"/>
                <w:sz w:val="24"/>
                <w:szCs w:val="24"/>
                <w:lang w:eastAsia="lv-LV"/>
              </w:rPr>
              <w:t xml:space="preserve"> </w:t>
            </w:r>
            <w:r w:rsidR="00E343DE" w:rsidRPr="00417473">
              <w:rPr>
                <w:rFonts w:ascii="Times New Roman" w:eastAsia="Times New Roman" w:hAnsi="Times New Roman" w:cs="Times New Roman"/>
                <w:sz w:val="24"/>
                <w:szCs w:val="24"/>
                <w:lang w:eastAsia="lv-LV"/>
              </w:rPr>
              <w:t>institūcijā</w:t>
            </w:r>
            <w:r w:rsidR="005A1D7B" w:rsidRPr="00417473">
              <w:rPr>
                <w:rFonts w:ascii="Times New Roman" w:eastAsia="Times New Roman" w:hAnsi="Times New Roman" w:cs="Times New Roman"/>
                <w:sz w:val="24"/>
                <w:szCs w:val="24"/>
                <w:lang w:eastAsia="lv-LV"/>
              </w:rPr>
              <w:t>s</w:t>
            </w:r>
            <w:r w:rsidR="00E343DE" w:rsidRPr="00417473">
              <w:rPr>
                <w:rFonts w:ascii="Times New Roman" w:eastAsia="Times New Roman" w:hAnsi="Times New Roman" w:cs="Times New Roman"/>
                <w:sz w:val="24"/>
                <w:szCs w:val="24"/>
                <w:lang w:eastAsia="lv-LV"/>
              </w:rPr>
              <w:t xml:space="preserve"> un kurām ir noteikta smaga vai ļoti smaga invaliditāte (I vai II invaliditātes grupa)</w:t>
            </w:r>
            <w:r w:rsidRPr="00417473">
              <w:rPr>
                <w:rFonts w:ascii="Times New Roman" w:eastAsia="Times New Roman" w:hAnsi="Times New Roman" w:cs="Times New Roman"/>
                <w:sz w:val="24"/>
                <w:szCs w:val="24"/>
                <w:lang w:eastAsia="lv-LV"/>
              </w:rPr>
              <w:t>.</w:t>
            </w:r>
          </w:p>
        </w:tc>
      </w:tr>
      <w:tr w:rsidR="00894C55" w:rsidRPr="00417473" w14:paraId="4ADEAC98"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hideMark/>
          </w:tcPr>
          <w:p w14:paraId="6E001BC7" w14:textId="77777777" w:rsidR="00894C55" w:rsidRPr="00417473" w:rsidRDefault="00894C55" w:rsidP="007C218C">
            <w:pPr>
              <w:spacing w:after="0" w:line="240" w:lineRule="auto"/>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2.</w:t>
            </w:r>
          </w:p>
        </w:tc>
        <w:tc>
          <w:tcPr>
            <w:tcW w:w="1857" w:type="pct"/>
            <w:tcBorders>
              <w:top w:val="outset" w:sz="6" w:space="0" w:color="414142"/>
              <w:left w:val="outset" w:sz="6" w:space="0" w:color="414142"/>
              <w:bottom w:val="outset" w:sz="6" w:space="0" w:color="414142"/>
              <w:right w:val="outset" w:sz="6" w:space="0" w:color="414142"/>
            </w:tcBorders>
            <w:hideMark/>
          </w:tcPr>
          <w:p w14:paraId="15369C67"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Tiesiskā regulējuma ietekme uz tautsaimniecību un administratīvo slogu</w:t>
            </w:r>
          </w:p>
        </w:tc>
        <w:tc>
          <w:tcPr>
            <w:tcW w:w="2841" w:type="pct"/>
            <w:tcBorders>
              <w:top w:val="outset" w:sz="6" w:space="0" w:color="414142"/>
              <w:left w:val="outset" w:sz="6" w:space="0" w:color="414142"/>
              <w:bottom w:val="outset" w:sz="6" w:space="0" w:color="414142"/>
              <w:right w:val="outset" w:sz="6" w:space="0" w:color="414142"/>
            </w:tcBorders>
            <w:hideMark/>
          </w:tcPr>
          <w:p w14:paraId="2D5BEB16" w14:textId="77777777" w:rsidR="00BE4C00" w:rsidRPr="00417473" w:rsidRDefault="00C449D9" w:rsidP="0004007E">
            <w:pPr>
              <w:spacing w:after="0" w:line="240" w:lineRule="auto"/>
              <w:ind w:firstLine="96"/>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N</w:t>
            </w:r>
            <w:r w:rsidR="009B7D10" w:rsidRPr="00417473">
              <w:rPr>
                <w:rFonts w:ascii="Times New Roman" w:eastAsia="Times New Roman" w:hAnsi="Times New Roman" w:cs="Times New Roman"/>
                <w:sz w:val="24"/>
                <w:szCs w:val="24"/>
                <w:lang w:eastAsia="lv-LV"/>
              </w:rPr>
              <w:t>oteikumu projekts neietekmē tautsaimniecības jomas</w:t>
            </w:r>
            <w:r w:rsidR="002E77C6" w:rsidRPr="00417473">
              <w:rPr>
                <w:rFonts w:ascii="Times New Roman" w:eastAsia="Times New Roman" w:hAnsi="Times New Roman" w:cs="Times New Roman"/>
                <w:sz w:val="24"/>
                <w:szCs w:val="24"/>
                <w:lang w:eastAsia="lv-LV"/>
              </w:rPr>
              <w:t>, bet sniedz poz</w:t>
            </w:r>
            <w:r w:rsidR="005B38A9" w:rsidRPr="00417473">
              <w:rPr>
                <w:rFonts w:ascii="Times New Roman" w:eastAsia="Times New Roman" w:hAnsi="Times New Roman" w:cs="Times New Roman"/>
                <w:sz w:val="24"/>
                <w:szCs w:val="24"/>
                <w:lang w:eastAsia="lv-LV"/>
              </w:rPr>
              <w:t>i</w:t>
            </w:r>
            <w:r w:rsidR="002E77C6" w:rsidRPr="00417473">
              <w:rPr>
                <w:rFonts w:ascii="Times New Roman" w:eastAsia="Times New Roman" w:hAnsi="Times New Roman" w:cs="Times New Roman"/>
                <w:sz w:val="24"/>
                <w:szCs w:val="24"/>
                <w:lang w:eastAsia="lv-LV"/>
              </w:rPr>
              <w:t>tīvu</w:t>
            </w:r>
            <w:r w:rsidR="009B7D10" w:rsidRPr="00417473">
              <w:rPr>
                <w:rFonts w:ascii="Times New Roman" w:eastAsia="Times New Roman" w:hAnsi="Times New Roman" w:cs="Times New Roman"/>
                <w:sz w:val="24"/>
                <w:szCs w:val="24"/>
                <w:lang w:eastAsia="lv-LV"/>
              </w:rPr>
              <w:t xml:space="preserve"> </w:t>
            </w:r>
            <w:r w:rsidR="002E77C6" w:rsidRPr="00417473">
              <w:rPr>
                <w:rFonts w:ascii="Times New Roman" w:eastAsia="Times New Roman" w:hAnsi="Times New Roman" w:cs="Times New Roman"/>
                <w:sz w:val="24"/>
                <w:szCs w:val="24"/>
                <w:lang w:eastAsia="lv-LV"/>
              </w:rPr>
              <w:t xml:space="preserve">ietekmi </w:t>
            </w:r>
            <w:r w:rsidR="009B7D10" w:rsidRPr="00417473">
              <w:rPr>
                <w:rFonts w:ascii="Times New Roman" w:eastAsia="Times New Roman" w:hAnsi="Times New Roman" w:cs="Times New Roman"/>
                <w:sz w:val="24"/>
                <w:szCs w:val="24"/>
                <w:lang w:eastAsia="lv-LV"/>
              </w:rPr>
              <w:t>sabiedrības mērķ</w:t>
            </w:r>
            <w:r w:rsidR="00C709B1" w:rsidRPr="00417473">
              <w:rPr>
                <w:rFonts w:ascii="Times New Roman" w:eastAsia="Times New Roman" w:hAnsi="Times New Roman" w:cs="Times New Roman"/>
                <w:sz w:val="24"/>
                <w:szCs w:val="24"/>
                <w:lang w:eastAsia="lv-LV"/>
              </w:rPr>
              <w:t xml:space="preserve">a </w:t>
            </w:r>
            <w:r w:rsidR="009B7D10" w:rsidRPr="00417473">
              <w:rPr>
                <w:rFonts w:ascii="Times New Roman" w:eastAsia="Times New Roman" w:hAnsi="Times New Roman" w:cs="Times New Roman"/>
                <w:sz w:val="24"/>
                <w:szCs w:val="24"/>
                <w:lang w:eastAsia="lv-LV"/>
              </w:rPr>
              <w:t>grup</w:t>
            </w:r>
            <w:r w:rsidR="002E77C6" w:rsidRPr="00417473">
              <w:rPr>
                <w:rFonts w:ascii="Times New Roman" w:eastAsia="Times New Roman" w:hAnsi="Times New Roman" w:cs="Times New Roman"/>
                <w:sz w:val="24"/>
                <w:szCs w:val="24"/>
                <w:lang w:eastAsia="lv-LV"/>
              </w:rPr>
              <w:t>ām</w:t>
            </w:r>
            <w:r w:rsidR="00193C60" w:rsidRPr="00417473">
              <w:rPr>
                <w:rFonts w:ascii="Times New Roman" w:eastAsia="Times New Roman" w:hAnsi="Times New Roman" w:cs="Times New Roman"/>
                <w:sz w:val="24"/>
                <w:szCs w:val="24"/>
                <w:lang w:eastAsia="lv-LV"/>
              </w:rPr>
              <w:t xml:space="preserve"> –</w:t>
            </w:r>
            <w:r w:rsidR="002E77C6" w:rsidRPr="00417473">
              <w:rPr>
                <w:rFonts w:ascii="Times New Roman" w:eastAsia="Times New Roman" w:hAnsi="Times New Roman" w:cs="Times New Roman"/>
                <w:sz w:val="24"/>
                <w:szCs w:val="24"/>
                <w:lang w:eastAsia="lv-LV"/>
              </w:rPr>
              <w:t xml:space="preserve"> pilngadīgām personām ar GRT</w:t>
            </w:r>
            <w:r w:rsidR="00650FBD" w:rsidRPr="00417473">
              <w:rPr>
                <w:rFonts w:ascii="Times New Roman" w:eastAsia="Times New Roman" w:hAnsi="Times New Roman" w:cs="Times New Roman"/>
                <w:sz w:val="24"/>
                <w:szCs w:val="24"/>
                <w:lang w:eastAsia="lv-LV"/>
              </w:rPr>
              <w:t>.</w:t>
            </w:r>
            <w:r w:rsidR="002E77C6" w:rsidRPr="00417473">
              <w:rPr>
                <w:rFonts w:ascii="Times New Roman" w:eastAsia="Times New Roman" w:hAnsi="Times New Roman" w:cs="Times New Roman"/>
                <w:sz w:val="24"/>
                <w:szCs w:val="24"/>
                <w:lang w:eastAsia="lv-LV"/>
              </w:rPr>
              <w:t xml:space="preserve"> </w:t>
            </w:r>
            <w:r w:rsidR="00595D3C" w:rsidRPr="00417473">
              <w:rPr>
                <w:rFonts w:ascii="Times New Roman" w:eastAsia="Times New Roman" w:hAnsi="Times New Roman" w:cs="Times New Roman"/>
                <w:sz w:val="24"/>
                <w:szCs w:val="24"/>
                <w:lang w:eastAsia="lv-LV"/>
              </w:rPr>
              <w:t xml:space="preserve">Personām ar GRT </w:t>
            </w:r>
            <w:r w:rsidR="008F4DC8" w:rsidRPr="00417473">
              <w:rPr>
                <w:rFonts w:ascii="Times New Roman" w:eastAsia="Times New Roman" w:hAnsi="Times New Roman" w:cs="Times New Roman"/>
                <w:sz w:val="24"/>
                <w:szCs w:val="24"/>
                <w:lang w:eastAsia="lv-LV"/>
              </w:rPr>
              <w:t>ierosinātās</w:t>
            </w:r>
            <w:r w:rsidR="00E94B2F" w:rsidRPr="00417473">
              <w:rPr>
                <w:rFonts w:ascii="Times New Roman" w:eastAsia="Times New Roman" w:hAnsi="Times New Roman" w:cs="Times New Roman"/>
                <w:sz w:val="24"/>
                <w:szCs w:val="24"/>
                <w:lang w:eastAsia="lv-LV"/>
              </w:rPr>
              <w:t xml:space="preserve"> </w:t>
            </w:r>
            <w:r w:rsidR="008F4DC8" w:rsidRPr="00417473">
              <w:rPr>
                <w:rFonts w:ascii="Times New Roman" w:eastAsia="Times New Roman" w:hAnsi="Times New Roman" w:cs="Times New Roman"/>
                <w:sz w:val="24"/>
                <w:szCs w:val="24"/>
                <w:lang w:eastAsia="lv-LV"/>
              </w:rPr>
              <w:t>izmaiņas</w:t>
            </w:r>
            <w:r w:rsidR="00595D3C" w:rsidRPr="00417473">
              <w:rPr>
                <w:rFonts w:ascii="Times New Roman" w:eastAsia="Times New Roman" w:hAnsi="Times New Roman" w:cs="Times New Roman"/>
                <w:sz w:val="24"/>
                <w:szCs w:val="24"/>
                <w:lang w:eastAsia="lv-LV"/>
              </w:rPr>
              <w:t xml:space="preserve"> par iespēju izvēlēties</w:t>
            </w:r>
            <w:r w:rsidR="008F4DC8" w:rsidRPr="00417473">
              <w:rPr>
                <w:rFonts w:ascii="Times New Roman" w:eastAsia="Times New Roman" w:hAnsi="Times New Roman" w:cs="Times New Roman"/>
                <w:sz w:val="24"/>
                <w:szCs w:val="24"/>
                <w:lang w:eastAsia="lv-LV"/>
              </w:rPr>
              <w:t xml:space="preserve"> </w:t>
            </w:r>
            <w:r w:rsidR="00566E57" w:rsidRPr="00417473">
              <w:rPr>
                <w:rFonts w:ascii="Times New Roman" w:eastAsia="Times New Roman" w:hAnsi="Times New Roman" w:cs="Times New Roman"/>
                <w:sz w:val="24"/>
                <w:szCs w:val="24"/>
                <w:lang w:eastAsia="lv-LV"/>
              </w:rPr>
              <w:t>sabiedrībā balstītu sociālo</w:t>
            </w:r>
            <w:r w:rsidR="008F4DC8" w:rsidRPr="00417473">
              <w:rPr>
                <w:rFonts w:ascii="Times New Roman" w:eastAsia="Times New Roman" w:hAnsi="Times New Roman" w:cs="Times New Roman"/>
                <w:sz w:val="24"/>
                <w:szCs w:val="24"/>
                <w:lang w:eastAsia="lv-LV"/>
              </w:rPr>
              <w:t xml:space="preserve"> pakalpojumu</w:t>
            </w:r>
            <w:r w:rsidR="00595D3C" w:rsidRPr="00417473">
              <w:rPr>
                <w:rFonts w:ascii="Times New Roman" w:eastAsia="Times New Roman" w:hAnsi="Times New Roman" w:cs="Times New Roman"/>
                <w:sz w:val="24"/>
                <w:szCs w:val="24"/>
                <w:lang w:eastAsia="lv-LV"/>
              </w:rPr>
              <w:t xml:space="preserve"> sniedzēju veicinās</w:t>
            </w:r>
            <w:r w:rsidR="008F4DC8" w:rsidRPr="00417473">
              <w:rPr>
                <w:rFonts w:ascii="Times New Roman" w:eastAsia="Times New Roman" w:hAnsi="Times New Roman" w:cs="Times New Roman"/>
                <w:sz w:val="24"/>
                <w:szCs w:val="24"/>
                <w:lang w:eastAsia="lv-LV"/>
              </w:rPr>
              <w:t xml:space="preserve"> </w:t>
            </w:r>
            <w:r w:rsidR="00CB4461" w:rsidRPr="00417473">
              <w:rPr>
                <w:rFonts w:ascii="Times New Roman" w:eastAsia="Times New Roman" w:hAnsi="Times New Roman" w:cs="Times New Roman"/>
                <w:sz w:val="24"/>
                <w:szCs w:val="24"/>
                <w:lang w:eastAsia="lv-LV"/>
              </w:rPr>
              <w:t xml:space="preserve">minēto mērķa grupas personu </w:t>
            </w:r>
            <w:r w:rsidR="00CB4461" w:rsidRPr="00417473">
              <w:rPr>
                <w:rFonts w:ascii="Times New Roman" w:eastAsia="Times New Roman" w:hAnsi="Times New Roman" w:cs="Times New Roman"/>
                <w:sz w:val="24"/>
                <w:szCs w:val="24"/>
                <w:lang w:eastAsia="lv-LV"/>
              </w:rPr>
              <w:lastRenderedPageBreak/>
              <w:t xml:space="preserve">ieinteresētību līdzdarboties </w:t>
            </w:r>
            <w:r w:rsidR="00193C60" w:rsidRPr="00417473">
              <w:rPr>
                <w:rFonts w:ascii="Times New Roman" w:eastAsia="Times New Roman" w:hAnsi="Times New Roman" w:cs="Times New Roman"/>
                <w:sz w:val="24"/>
                <w:szCs w:val="24"/>
                <w:lang w:eastAsia="lv-LV"/>
              </w:rPr>
              <w:t xml:space="preserve">sev nepieciešamā pakalpojuma saņemšanai. </w:t>
            </w:r>
          </w:p>
          <w:p w14:paraId="04E11B3D" w14:textId="2241C95D" w:rsidR="002A3B51" w:rsidRPr="00417473" w:rsidRDefault="002A3B51" w:rsidP="00697A59">
            <w:pPr>
              <w:spacing w:after="0" w:line="240" w:lineRule="auto"/>
              <w:ind w:firstLine="96"/>
              <w:jc w:val="both"/>
              <w:rPr>
                <w:rFonts w:ascii="Times New Roman" w:eastAsia="Times New Roman" w:hAnsi="Times New Roman" w:cs="Times New Roman"/>
                <w:sz w:val="24"/>
                <w:szCs w:val="24"/>
                <w:highlight w:val="yellow"/>
                <w:lang w:eastAsia="lv-LV"/>
              </w:rPr>
            </w:pPr>
            <w:r w:rsidRPr="00417473">
              <w:rPr>
                <w:rFonts w:ascii="Times New Roman" w:eastAsia="Times New Roman" w:hAnsi="Times New Roman" w:cs="Times New Roman"/>
                <w:sz w:val="24"/>
                <w:szCs w:val="24"/>
                <w:lang w:eastAsia="lv-LV"/>
              </w:rPr>
              <w:t>Noteikumu projekts ne</w:t>
            </w:r>
            <w:r w:rsidR="00BD14BD" w:rsidRPr="00417473">
              <w:rPr>
                <w:rFonts w:ascii="Times New Roman" w:eastAsia="Times New Roman" w:hAnsi="Times New Roman" w:cs="Times New Roman"/>
                <w:sz w:val="24"/>
                <w:szCs w:val="24"/>
                <w:lang w:eastAsia="lv-LV"/>
              </w:rPr>
              <w:t>maina</w:t>
            </w:r>
            <w:r w:rsidRPr="00417473">
              <w:rPr>
                <w:rFonts w:ascii="Times New Roman" w:eastAsia="Times New Roman" w:hAnsi="Times New Roman" w:cs="Times New Roman"/>
                <w:sz w:val="24"/>
                <w:szCs w:val="24"/>
                <w:lang w:eastAsia="lv-LV"/>
              </w:rPr>
              <w:t xml:space="preserve"> 9.2.2.1. pasākuma finansējuma saņēmēju</w:t>
            </w:r>
            <w:r w:rsidR="00FF5B11" w:rsidRPr="00417473">
              <w:rPr>
                <w:rFonts w:ascii="Times New Roman" w:eastAsia="Times New Roman" w:hAnsi="Times New Roman" w:cs="Times New Roman"/>
                <w:sz w:val="24"/>
                <w:szCs w:val="24"/>
                <w:lang w:eastAsia="lv-LV"/>
              </w:rPr>
              <w:t xml:space="preserve"> un sadarbības partneru</w:t>
            </w:r>
            <w:r w:rsidR="00BD14BD" w:rsidRPr="00417473">
              <w:rPr>
                <w:rFonts w:ascii="Times New Roman" w:eastAsia="Times New Roman" w:hAnsi="Times New Roman" w:cs="Times New Roman"/>
                <w:sz w:val="24"/>
                <w:szCs w:val="24"/>
                <w:lang w:eastAsia="lv-LV"/>
              </w:rPr>
              <w:t xml:space="preserve"> tiesības un pienākumus</w:t>
            </w:r>
            <w:r w:rsidRPr="00417473">
              <w:rPr>
                <w:rFonts w:ascii="Times New Roman" w:eastAsia="Times New Roman" w:hAnsi="Times New Roman" w:cs="Times New Roman"/>
                <w:sz w:val="24"/>
                <w:szCs w:val="24"/>
                <w:lang w:eastAsia="lv-LV"/>
              </w:rPr>
              <w:t>.</w:t>
            </w:r>
            <w:r w:rsidR="00BD14BD" w:rsidRPr="00417473">
              <w:rPr>
                <w:rFonts w:ascii="Times New Roman" w:eastAsia="Times New Roman" w:hAnsi="Times New Roman" w:cs="Times New Roman"/>
                <w:sz w:val="24"/>
                <w:szCs w:val="24"/>
                <w:lang w:eastAsia="lv-LV"/>
              </w:rPr>
              <w:t xml:space="preserve"> </w:t>
            </w:r>
            <w:r w:rsidR="00FF5B11" w:rsidRPr="00417473">
              <w:rPr>
                <w:rFonts w:ascii="Times New Roman" w:eastAsia="Times New Roman" w:hAnsi="Times New Roman" w:cs="Times New Roman"/>
                <w:sz w:val="24"/>
                <w:szCs w:val="24"/>
                <w:lang w:eastAsia="lv-LV"/>
              </w:rPr>
              <w:t>S</w:t>
            </w:r>
            <w:r w:rsidR="005B012A" w:rsidRPr="00417473">
              <w:rPr>
                <w:rFonts w:ascii="Times New Roman" w:eastAsia="Times New Roman" w:hAnsi="Times New Roman" w:cs="Times New Roman"/>
                <w:sz w:val="24"/>
                <w:szCs w:val="24"/>
                <w:lang w:eastAsia="lv-LV"/>
              </w:rPr>
              <w:t>adarbības partneriem</w:t>
            </w:r>
            <w:r w:rsidR="00697A59" w:rsidRPr="00417473">
              <w:rPr>
                <w:rFonts w:ascii="Times New Roman" w:eastAsia="Times New Roman" w:hAnsi="Times New Roman" w:cs="Times New Roman"/>
                <w:sz w:val="24"/>
                <w:szCs w:val="24"/>
                <w:lang w:eastAsia="lv-LV"/>
              </w:rPr>
              <w:t xml:space="preserve"> –</w:t>
            </w:r>
            <w:r w:rsidR="005B012A" w:rsidRPr="00417473">
              <w:rPr>
                <w:rFonts w:ascii="Times New Roman" w:eastAsia="Times New Roman" w:hAnsi="Times New Roman" w:cs="Times New Roman"/>
                <w:sz w:val="24"/>
                <w:szCs w:val="24"/>
                <w:lang w:eastAsia="lv-LV"/>
              </w:rPr>
              <w:t xml:space="preserve"> pašvaldībām</w:t>
            </w:r>
            <w:r w:rsidR="00697A59" w:rsidRPr="00417473">
              <w:rPr>
                <w:rFonts w:ascii="Times New Roman" w:eastAsia="Times New Roman" w:hAnsi="Times New Roman" w:cs="Times New Roman"/>
                <w:sz w:val="24"/>
                <w:szCs w:val="24"/>
                <w:lang w:eastAsia="lv-LV"/>
              </w:rPr>
              <w:t xml:space="preserve">, </w:t>
            </w:r>
            <w:r w:rsidR="00FF5B11" w:rsidRPr="00417473">
              <w:rPr>
                <w:rFonts w:ascii="Times New Roman" w:eastAsia="Times New Roman" w:hAnsi="Times New Roman" w:cs="Times New Roman"/>
                <w:sz w:val="24"/>
                <w:szCs w:val="24"/>
                <w:lang w:eastAsia="lv-LV"/>
              </w:rPr>
              <w:t xml:space="preserve">gadījumā, </w:t>
            </w:r>
            <w:r w:rsidR="00697A59" w:rsidRPr="00417473">
              <w:rPr>
                <w:rFonts w:ascii="Times New Roman" w:eastAsia="Times New Roman" w:hAnsi="Times New Roman" w:cs="Times New Roman"/>
                <w:sz w:val="24"/>
                <w:szCs w:val="24"/>
                <w:lang w:eastAsia="lv-LV"/>
              </w:rPr>
              <w:t>ja persona norādīs vēlamo pakalpojuma sniedzēju,</w:t>
            </w:r>
            <w:r w:rsidR="005B012A" w:rsidRPr="00417473">
              <w:rPr>
                <w:rFonts w:ascii="Times New Roman" w:eastAsia="Times New Roman" w:hAnsi="Times New Roman" w:cs="Times New Roman"/>
                <w:sz w:val="24"/>
                <w:szCs w:val="24"/>
                <w:lang w:eastAsia="lv-LV"/>
              </w:rPr>
              <w:t xml:space="preserve"> mazināsies administratīvais slogs un patērētais laiks pakalpojumu sniedzēju piesaistes procedūrai.</w:t>
            </w:r>
            <w:r w:rsidRPr="00417473">
              <w:rPr>
                <w:rFonts w:ascii="Times New Roman" w:eastAsia="Times New Roman" w:hAnsi="Times New Roman" w:cs="Times New Roman"/>
                <w:sz w:val="24"/>
                <w:szCs w:val="24"/>
                <w:lang w:eastAsia="lv-LV"/>
              </w:rPr>
              <w:t xml:space="preserve">  </w:t>
            </w:r>
          </w:p>
        </w:tc>
      </w:tr>
      <w:tr w:rsidR="00894C55" w:rsidRPr="00417473" w14:paraId="799F3108"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hideMark/>
          </w:tcPr>
          <w:p w14:paraId="5B90129B" w14:textId="77777777" w:rsidR="00894C55" w:rsidRPr="00417473" w:rsidRDefault="00894C55" w:rsidP="007C218C">
            <w:pPr>
              <w:spacing w:after="0" w:line="240" w:lineRule="auto"/>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lastRenderedPageBreak/>
              <w:t>3.</w:t>
            </w:r>
          </w:p>
        </w:tc>
        <w:tc>
          <w:tcPr>
            <w:tcW w:w="1857" w:type="pct"/>
            <w:tcBorders>
              <w:top w:val="outset" w:sz="6" w:space="0" w:color="414142"/>
              <w:left w:val="outset" w:sz="6" w:space="0" w:color="414142"/>
              <w:bottom w:val="outset" w:sz="6" w:space="0" w:color="414142"/>
              <w:right w:val="outset" w:sz="6" w:space="0" w:color="414142"/>
            </w:tcBorders>
            <w:hideMark/>
          </w:tcPr>
          <w:p w14:paraId="41269C20"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Administratīvo izmaksu monetārs novērtējums</w:t>
            </w:r>
          </w:p>
        </w:tc>
        <w:tc>
          <w:tcPr>
            <w:tcW w:w="2841" w:type="pct"/>
            <w:tcBorders>
              <w:top w:val="outset" w:sz="6" w:space="0" w:color="414142"/>
              <w:left w:val="outset" w:sz="6" w:space="0" w:color="414142"/>
              <w:bottom w:val="outset" w:sz="6" w:space="0" w:color="414142"/>
              <w:right w:val="outset" w:sz="6" w:space="0" w:color="414142"/>
            </w:tcBorders>
            <w:hideMark/>
          </w:tcPr>
          <w:p w14:paraId="1583BABA" w14:textId="622417D1" w:rsidR="00894C55" w:rsidRPr="00417473" w:rsidRDefault="00650FBD" w:rsidP="00650FBD">
            <w:pPr>
              <w:spacing w:after="0" w:line="240" w:lineRule="auto"/>
              <w:ind w:right="115"/>
              <w:jc w:val="both"/>
              <w:rPr>
                <w:rFonts w:ascii="Times New Roman" w:eastAsia="Times New Roman" w:hAnsi="Times New Roman" w:cs="Times New Roman"/>
                <w:color w:val="FF0000"/>
                <w:sz w:val="24"/>
                <w:szCs w:val="24"/>
                <w:lang w:eastAsia="lv-LV"/>
              </w:rPr>
            </w:pPr>
            <w:r w:rsidRPr="00417473">
              <w:rPr>
                <w:rFonts w:ascii="Times New Roman" w:eastAsia="Times New Roman" w:hAnsi="Times New Roman" w:cs="Times New Roman"/>
                <w:sz w:val="24"/>
                <w:szCs w:val="24"/>
                <w:lang w:eastAsia="lv-LV"/>
              </w:rPr>
              <w:t>Noteikumu projekts šo jomu neskar.</w:t>
            </w:r>
          </w:p>
        </w:tc>
      </w:tr>
      <w:tr w:rsidR="00BD466B" w:rsidRPr="00417473" w14:paraId="3BBFB030"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tcPr>
          <w:p w14:paraId="6B28FA56" w14:textId="77777777" w:rsidR="00BD466B" w:rsidRPr="00417473" w:rsidRDefault="00BD466B" w:rsidP="007C218C">
            <w:pPr>
              <w:spacing w:after="0" w:line="240" w:lineRule="auto"/>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4.</w:t>
            </w:r>
          </w:p>
        </w:tc>
        <w:tc>
          <w:tcPr>
            <w:tcW w:w="1857" w:type="pct"/>
            <w:tcBorders>
              <w:top w:val="outset" w:sz="6" w:space="0" w:color="414142"/>
              <w:left w:val="outset" w:sz="6" w:space="0" w:color="414142"/>
              <w:bottom w:val="outset" w:sz="6" w:space="0" w:color="414142"/>
              <w:right w:val="outset" w:sz="6" w:space="0" w:color="414142"/>
            </w:tcBorders>
          </w:tcPr>
          <w:p w14:paraId="1E18ADF4" w14:textId="77777777" w:rsidR="00BD466B" w:rsidRPr="00417473" w:rsidRDefault="00BD466B"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Atbilstības izmaksu monetārs novērtējums</w:t>
            </w:r>
          </w:p>
        </w:tc>
        <w:tc>
          <w:tcPr>
            <w:tcW w:w="2841" w:type="pct"/>
            <w:tcBorders>
              <w:top w:val="outset" w:sz="6" w:space="0" w:color="414142"/>
              <w:left w:val="outset" w:sz="6" w:space="0" w:color="414142"/>
              <w:bottom w:val="outset" w:sz="6" w:space="0" w:color="414142"/>
              <w:right w:val="outset" w:sz="6" w:space="0" w:color="414142"/>
            </w:tcBorders>
          </w:tcPr>
          <w:p w14:paraId="33D63518" w14:textId="5C3AF7B2" w:rsidR="00BD466B" w:rsidRPr="00417473" w:rsidRDefault="00C449D9" w:rsidP="00DC34CF">
            <w:pPr>
              <w:spacing w:after="0" w:line="240" w:lineRule="auto"/>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N</w:t>
            </w:r>
            <w:r w:rsidR="0028676C" w:rsidRPr="00417473">
              <w:rPr>
                <w:rFonts w:ascii="Times New Roman" w:eastAsia="Times New Roman" w:hAnsi="Times New Roman" w:cs="Times New Roman"/>
                <w:sz w:val="24"/>
                <w:szCs w:val="24"/>
                <w:lang w:eastAsia="lv-LV"/>
              </w:rPr>
              <w:t>oteikumu projekts šo jomu neskar</w:t>
            </w:r>
            <w:r w:rsidR="006E007E" w:rsidRPr="00417473">
              <w:rPr>
                <w:rFonts w:ascii="Times New Roman" w:eastAsia="Times New Roman" w:hAnsi="Times New Roman" w:cs="Times New Roman"/>
                <w:sz w:val="24"/>
                <w:szCs w:val="24"/>
                <w:lang w:eastAsia="lv-LV"/>
              </w:rPr>
              <w:t>.</w:t>
            </w:r>
          </w:p>
        </w:tc>
      </w:tr>
      <w:tr w:rsidR="00894C55" w:rsidRPr="00417473" w14:paraId="002E93D8" w14:textId="77777777" w:rsidTr="00D373A7">
        <w:trPr>
          <w:trHeight w:val="276"/>
        </w:trPr>
        <w:tc>
          <w:tcPr>
            <w:tcW w:w="301" w:type="pct"/>
            <w:tcBorders>
              <w:top w:val="outset" w:sz="6" w:space="0" w:color="414142"/>
              <w:left w:val="outset" w:sz="6" w:space="0" w:color="414142"/>
              <w:bottom w:val="outset" w:sz="6" w:space="0" w:color="414142"/>
              <w:right w:val="outset" w:sz="6" w:space="0" w:color="414142"/>
            </w:tcBorders>
            <w:hideMark/>
          </w:tcPr>
          <w:p w14:paraId="43D6EC71" w14:textId="77777777" w:rsidR="00894C55" w:rsidRPr="00417473" w:rsidRDefault="00BD466B" w:rsidP="007C218C">
            <w:pPr>
              <w:spacing w:after="0" w:line="240" w:lineRule="auto"/>
              <w:jc w:val="center"/>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5</w:t>
            </w:r>
            <w:r w:rsidR="00894C55" w:rsidRPr="00417473">
              <w:rPr>
                <w:rFonts w:ascii="Times New Roman" w:eastAsia="Times New Roman" w:hAnsi="Times New Roman" w:cs="Times New Roman"/>
                <w:sz w:val="24"/>
                <w:szCs w:val="24"/>
                <w:lang w:eastAsia="lv-LV"/>
              </w:rPr>
              <w:t>.</w:t>
            </w:r>
          </w:p>
        </w:tc>
        <w:tc>
          <w:tcPr>
            <w:tcW w:w="1857" w:type="pct"/>
            <w:tcBorders>
              <w:top w:val="outset" w:sz="6" w:space="0" w:color="414142"/>
              <w:left w:val="outset" w:sz="6" w:space="0" w:color="414142"/>
              <w:bottom w:val="outset" w:sz="6" w:space="0" w:color="414142"/>
              <w:right w:val="outset" w:sz="6" w:space="0" w:color="414142"/>
            </w:tcBorders>
            <w:hideMark/>
          </w:tcPr>
          <w:p w14:paraId="27397E13"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Cita informācija</w:t>
            </w:r>
          </w:p>
        </w:tc>
        <w:tc>
          <w:tcPr>
            <w:tcW w:w="2841" w:type="pct"/>
            <w:tcBorders>
              <w:top w:val="outset" w:sz="6" w:space="0" w:color="414142"/>
              <w:left w:val="outset" w:sz="6" w:space="0" w:color="414142"/>
              <w:bottom w:val="outset" w:sz="6" w:space="0" w:color="414142"/>
              <w:right w:val="outset" w:sz="6" w:space="0" w:color="414142"/>
            </w:tcBorders>
            <w:hideMark/>
          </w:tcPr>
          <w:p w14:paraId="63A65C44" w14:textId="77777777" w:rsidR="00894C55" w:rsidRPr="00417473" w:rsidRDefault="009B7D1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Nav</w:t>
            </w:r>
          </w:p>
        </w:tc>
      </w:tr>
    </w:tbl>
    <w:p w14:paraId="1B55195B" w14:textId="32FBA22D" w:rsidR="00BA0845" w:rsidRPr="00417473" w:rsidRDefault="00BA0845" w:rsidP="009E2404">
      <w:pPr>
        <w:shd w:val="clear" w:color="auto" w:fill="FFFFFF"/>
        <w:spacing w:after="0" w:line="240" w:lineRule="auto"/>
        <w:rPr>
          <w:rFonts w:ascii="Times New Roman" w:eastAsia="Times New Roman" w:hAnsi="Times New Roman" w:cs="Times New Roman"/>
          <w:sz w:val="24"/>
          <w:szCs w:val="24"/>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4"/>
      </w:tblGrid>
      <w:tr w:rsidR="00650FBD" w:rsidRPr="00417473" w14:paraId="46F13F5A" w14:textId="77777777" w:rsidTr="00650FBD">
        <w:trPr>
          <w:trHeight w:val="3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6878DB" w14:textId="448F8278" w:rsidR="00650FBD" w:rsidRPr="00417473" w:rsidRDefault="00650FBD" w:rsidP="0090081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473">
              <w:rPr>
                <w:rFonts w:ascii="Times New Roman" w:eastAsia="Times New Roman" w:hAnsi="Times New Roman" w:cs="Times New Roman"/>
                <w:b/>
                <w:bCs/>
                <w:sz w:val="24"/>
                <w:szCs w:val="24"/>
                <w:lang w:eastAsia="lv-LV"/>
              </w:rPr>
              <w:t>III. Tiesību akta projekta ietekme uz valsts budžetu un pašvaldību budžetiem</w:t>
            </w:r>
          </w:p>
        </w:tc>
      </w:tr>
      <w:tr w:rsidR="00650FBD" w:rsidRPr="00417473" w14:paraId="2C446FDE" w14:textId="77777777" w:rsidTr="00650FBD">
        <w:trPr>
          <w:trHeight w:val="351"/>
        </w:trPr>
        <w:tc>
          <w:tcPr>
            <w:tcW w:w="5000" w:type="pct"/>
            <w:tcBorders>
              <w:top w:val="outset" w:sz="6" w:space="0" w:color="414142"/>
              <w:left w:val="outset" w:sz="6" w:space="0" w:color="414142"/>
              <w:bottom w:val="outset" w:sz="6" w:space="0" w:color="414142"/>
              <w:right w:val="outset" w:sz="6" w:space="0" w:color="414142"/>
            </w:tcBorders>
            <w:vAlign w:val="center"/>
          </w:tcPr>
          <w:p w14:paraId="301838B6" w14:textId="77777777" w:rsidR="00650FBD" w:rsidRPr="00417473" w:rsidRDefault="00650FBD" w:rsidP="00900818">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417473">
              <w:rPr>
                <w:rFonts w:ascii="Times New Roman" w:eastAsia="Times New Roman" w:hAnsi="Times New Roman" w:cs="Times New Roman"/>
                <w:bCs/>
                <w:sz w:val="24"/>
                <w:szCs w:val="24"/>
                <w:lang w:eastAsia="lv-LV"/>
              </w:rPr>
              <w:t>Noteikumu projekts šo jomu neskar.</w:t>
            </w:r>
          </w:p>
        </w:tc>
      </w:tr>
    </w:tbl>
    <w:p w14:paraId="447C078E" w14:textId="77777777" w:rsidR="00650FBD" w:rsidRPr="00417473" w:rsidRDefault="00650FBD" w:rsidP="009E2404">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3072"/>
        <w:gridCol w:w="5721"/>
      </w:tblGrid>
      <w:tr w:rsidR="00ED58C4" w:rsidRPr="00417473" w14:paraId="6D04C0B3" w14:textId="77777777" w:rsidTr="00650FB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5F5427E" w14:textId="77777777" w:rsidR="00ED58C4" w:rsidRPr="00417473" w:rsidRDefault="00ED58C4" w:rsidP="00E15B02">
            <w:pPr>
              <w:spacing w:after="0" w:line="240" w:lineRule="auto"/>
              <w:rPr>
                <w:rFonts w:ascii="Times New Roman" w:eastAsia="Times New Roman" w:hAnsi="Times New Roman" w:cs="Times New Roman"/>
                <w:b/>
                <w:bCs/>
                <w:iCs/>
                <w:sz w:val="24"/>
                <w:szCs w:val="24"/>
                <w:lang w:eastAsia="lv-LV"/>
              </w:rPr>
            </w:pPr>
            <w:r w:rsidRPr="00417473">
              <w:rPr>
                <w:rFonts w:ascii="Times New Roman" w:eastAsia="Times New Roman" w:hAnsi="Times New Roman" w:cs="Times New Roman"/>
                <w:b/>
                <w:bCs/>
                <w:iCs/>
                <w:sz w:val="24"/>
                <w:szCs w:val="24"/>
                <w:lang w:eastAsia="lv-LV"/>
              </w:rPr>
              <w:t>IV. Tiesību akta projekta ietekme uz spēkā esošo tiesību normu sistēmu</w:t>
            </w:r>
          </w:p>
        </w:tc>
      </w:tr>
      <w:tr w:rsidR="00ED58C4" w:rsidRPr="00417473" w14:paraId="6F84B1E9" w14:textId="77777777" w:rsidTr="00650FBD">
        <w:trPr>
          <w:trHeight w:val="927"/>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A618691" w14:textId="77777777" w:rsidR="00ED58C4" w:rsidRPr="00417473" w:rsidRDefault="00ED58C4" w:rsidP="00E15B02">
            <w:pPr>
              <w:spacing w:after="0" w:line="240" w:lineRule="auto"/>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1.</w:t>
            </w:r>
          </w:p>
        </w:tc>
        <w:tc>
          <w:tcPr>
            <w:tcW w:w="1663" w:type="pct"/>
            <w:tcBorders>
              <w:top w:val="outset" w:sz="6" w:space="0" w:color="auto"/>
              <w:left w:val="outset" w:sz="6" w:space="0" w:color="auto"/>
              <w:bottom w:val="outset" w:sz="6" w:space="0" w:color="auto"/>
              <w:right w:val="outset" w:sz="6" w:space="0" w:color="auto"/>
            </w:tcBorders>
            <w:hideMark/>
          </w:tcPr>
          <w:p w14:paraId="3A74461D" w14:textId="77777777" w:rsidR="00ED58C4" w:rsidRPr="00417473" w:rsidRDefault="00ED58C4" w:rsidP="00E15B02">
            <w:pPr>
              <w:spacing w:after="0" w:line="240" w:lineRule="auto"/>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Saistītie tiesību aktu projekti</w:t>
            </w:r>
          </w:p>
        </w:tc>
        <w:tc>
          <w:tcPr>
            <w:tcW w:w="3071" w:type="pct"/>
            <w:tcBorders>
              <w:top w:val="outset" w:sz="6" w:space="0" w:color="auto"/>
              <w:left w:val="outset" w:sz="6" w:space="0" w:color="auto"/>
              <w:bottom w:val="outset" w:sz="6" w:space="0" w:color="auto"/>
              <w:right w:val="outset" w:sz="6" w:space="0" w:color="auto"/>
            </w:tcBorders>
            <w:hideMark/>
          </w:tcPr>
          <w:p w14:paraId="71E81543" w14:textId="0674BFBC" w:rsidR="00C96733" w:rsidRPr="00417473" w:rsidRDefault="00650FBD" w:rsidP="0026260D">
            <w:pPr>
              <w:jc w:val="both"/>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Noteikumu projekts šo jomu neskar.</w:t>
            </w:r>
          </w:p>
        </w:tc>
      </w:tr>
      <w:tr w:rsidR="00ED58C4" w:rsidRPr="00417473" w14:paraId="6D37346E" w14:textId="77777777" w:rsidTr="00650FBD">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50AA1A2D" w14:textId="77777777" w:rsidR="00ED58C4" w:rsidRPr="00417473" w:rsidRDefault="00ED58C4" w:rsidP="00E15B02">
            <w:pPr>
              <w:spacing w:after="0" w:line="240" w:lineRule="auto"/>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2.</w:t>
            </w:r>
          </w:p>
        </w:tc>
        <w:tc>
          <w:tcPr>
            <w:tcW w:w="1663" w:type="pct"/>
            <w:tcBorders>
              <w:top w:val="outset" w:sz="6" w:space="0" w:color="auto"/>
              <w:left w:val="outset" w:sz="6" w:space="0" w:color="auto"/>
              <w:bottom w:val="outset" w:sz="6" w:space="0" w:color="auto"/>
              <w:right w:val="outset" w:sz="6" w:space="0" w:color="auto"/>
            </w:tcBorders>
            <w:hideMark/>
          </w:tcPr>
          <w:p w14:paraId="28BB04CB" w14:textId="77777777" w:rsidR="00ED58C4" w:rsidRPr="00417473" w:rsidRDefault="00ED58C4" w:rsidP="00E15B02">
            <w:pPr>
              <w:spacing w:after="0" w:line="240" w:lineRule="auto"/>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Atbildīgā institūcija</w:t>
            </w:r>
          </w:p>
        </w:tc>
        <w:tc>
          <w:tcPr>
            <w:tcW w:w="3071" w:type="pct"/>
            <w:tcBorders>
              <w:top w:val="outset" w:sz="6" w:space="0" w:color="auto"/>
              <w:left w:val="outset" w:sz="6" w:space="0" w:color="auto"/>
              <w:bottom w:val="outset" w:sz="6" w:space="0" w:color="auto"/>
              <w:right w:val="outset" w:sz="6" w:space="0" w:color="auto"/>
            </w:tcBorders>
            <w:hideMark/>
          </w:tcPr>
          <w:p w14:paraId="29B3AE6C" w14:textId="77777777" w:rsidR="00ED58C4" w:rsidRPr="00417473" w:rsidRDefault="00ED58C4" w:rsidP="00E15B02">
            <w:pPr>
              <w:spacing w:after="0" w:line="240" w:lineRule="auto"/>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Labklājības ministrija.</w:t>
            </w:r>
          </w:p>
        </w:tc>
      </w:tr>
      <w:tr w:rsidR="00ED58C4" w:rsidRPr="00417473" w14:paraId="0B7ADBB0" w14:textId="77777777" w:rsidTr="00650FBD">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9E35FEF" w14:textId="77777777" w:rsidR="00ED58C4" w:rsidRPr="00417473" w:rsidRDefault="00ED58C4" w:rsidP="00E15B02">
            <w:pPr>
              <w:spacing w:after="0" w:line="240" w:lineRule="auto"/>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3.</w:t>
            </w:r>
          </w:p>
        </w:tc>
        <w:tc>
          <w:tcPr>
            <w:tcW w:w="1663" w:type="pct"/>
            <w:tcBorders>
              <w:top w:val="outset" w:sz="6" w:space="0" w:color="auto"/>
              <w:left w:val="outset" w:sz="6" w:space="0" w:color="auto"/>
              <w:bottom w:val="outset" w:sz="6" w:space="0" w:color="auto"/>
              <w:right w:val="outset" w:sz="6" w:space="0" w:color="auto"/>
            </w:tcBorders>
            <w:hideMark/>
          </w:tcPr>
          <w:p w14:paraId="22E45D52" w14:textId="77777777" w:rsidR="00ED58C4" w:rsidRPr="00417473" w:rsidRDefault="00ED58C4" w:rsidP="00E15B02">
            <w:pPr>
              <w:spacing w:after="0" w:line="240" w:lineRule="auto"/>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Cita informācija</w:t>
            </w:r>
          </w:p>
        </w:tc>
        <w:tc>
          <w:tcPr>
            <w:tcW w:w="3071" w:type="pct"/>
            <w:tcBorders>
              <w:top w:val="outset" w:sz="6" w:space="0" w:color="auto"/>
              <w:left w:val="outset" w:sz="6" w:space="0" w:color="auto"/>
              <w:bottom w:val="outset" w:sz="6" w:space="0" w:color="auto"/>
              <w:right w:val="outset" w:sz="6" w:space="0" w:color="auto"/>
            </w:tcBorders>
            <w:hideMark/>
          </w:tcPr>
          <w:p w14:paraId="2DDCD241" w14:textId="77777777" w:rsidR="00ED58C4" w:rsidRPr="00417473" w:rsidRDefault="00ED58C4" w:rsidP="00E15B02">
            <w:pPr>
              <w:spacing w:after="0" w:line="240" w:lineRule="auto"/>
              <w:rPr>
                <w:rFonts w:ascii="Times New Roman" w:eastAsia="Times New Roman" w:hAnsi="Times New Roman" w:cs="Times New Roman"/>
                <w:iCs/>
                <w:sz w:val="24"/>
                <w:szCs w:val="24"/>
                <w:lang w:eastAsia="lv-LV"/>
              </w:rPr>
            </w:pPr>
            <w:r w:rsidRPr="00417473">
              <w:rPr>
                <w:rFonts w:ascii="Times New Roman" w:eastAsia="Times New Roman" w:hAnsi="Times New Roman" w:cs="Times New Roman"/>
                <w:iCs/>
                <w:sz w:val="24"/>
                <w:szCs w:val="24"/>
                <w:lang w:eastAsia="lv-LV"/>
              </w:rPr>
              <w:t>Nav.</w:t>
            </w:r>
          </w:p>
        </w:tc>
      </w:tr>
    </w:tbl>
    <w:p w14:paraId="6A54478B" w14:textId="77777777" w:rsidR="00894C55" w:rsidRPr="00417473"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4"/>
      </w:tblGrid>
      <w:tr w:rsidR="00894C55" w:rsidRPr="00417473" w14:paraId="27612025" w14:textId="77777777" w:rsidTr="00650FBD">
        <w:trPr>
          <w:trHeight w:val="3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E49918A" w14:textId="77777777" w:rsidR="00894C55" w:rsidRPr="00417473"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0" w:name="_Hlk43469009"/>
            <w:r w:rsidRPr="00417473">
              <w:rPr>
                <w:rFonts w:ascii="Times New Roman" w:eastAsia="Times New Roman" w:hAnsi="Times New Roman" w:cs="Times New Roman"/>
                <w:b/>
                <w:bCs/>
                <w:sz w:val="24"/>
                <w:szCs w:val="24"/>
                <w:lang w:eastAsia="lv-LV"/>
              </w:rPr>
              <w:t>V.</w:t>
            </w:r>
            <w:r w:rsidR="003E0791"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Tiesību akta projekta atbilstība Latvijas Republikas starptautiskajām saistībām</w:t>
            </w:r>
          </w:p>
        </w:tc>
      </w:tr>
      <w:tr w:rsidR="003E44DD" w:rsidRPr="00417473" w14:paraId="4D19CA48" w14:textId="77777777" w:rsidTr="00650FBD">
        <w:trPr>
          <w:trHeight w:val="351"/>
        </w:trPr>
        <w:tc>
          <w:tcPr>
            <w:tcW w:w="5000" w:type="pct"/>
            <w:tcBorders>
              <w:top w:val="outset" w:sz="6" w:space="0" w:color="414142"/>
              <w:left w:val="outset" w:sz="6" w:space="0" w:color="414142"/>
              <w:bottom w:val="outset" w:sz="6" w:space="0" w:color="414142"/>
              <w:right w:val="outset" w:sz="6" w:space="0" w:color="414142"/>
            </w:tcBorders>
            <w:vAlign w:val="center"/>
          </w:tcPr>
          <w:p w14:paraId="082D4E19" w14:textId="19DD20E7" w:rsidR="003E44DD" w:rsidRPr="00417473" w:rsidRDefault="00182858"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417473">
              <w:rPr>
                <w:rFonts w:ascii="Times New Roman" w:eastAsia="Times New Roman" w:hAnsi="Times New Roman" w:cs="Times New Roman"/>
                <w:bCs/>
                <w:sz w:val="24"/>
                <w:szCs w:val="24"/>
                <w:lang w:eastAsia="lv-LV"/>
              </w:rPr>
              <w:t>N</w:t>
            </w:r>
            <w:r w:rsidR="003E44DD" w:rsidRPr="00417473">
              <w:rPr>
                <w:rFonts w:ascii="Times New Roman" w:eastAsia="Times New Roman" w:hAnsi="Times New Roman" w:cs="Times New Roman"/>
                <w:bCs/>
                <w:sz w:val="24"/>
                <w:szCs w:val="24"/>
                <w:lang w:eastAsia="lv-LV"/>
              </w:rPr>
              <w:t>oteikumu projekts šo jomu neskar</w:t>
            </w:r>
            <w:r w:rsidR="002429DD" w:rsidRPr="00417473">
              <w:rPr>
                <w:rFonts w:ascii="Times New Roman" w:eastAsia="Times New Roman" w:hAnsi="Times New Roman" w:cs="Times New Roman"/>
                <w:bCs/>
                <w:sz w:val="24"/>
                <w:szCs w:val="24"/>
                <w:lang w:eastAsia="lv-LV"/>
              </w:rPr>
              <w:t>.</w:t>
            </w:r>
          </w:p>
        </w:tc>
      </w:tr>
    </w:tbl>
    <w:p w14:paraId="1D7F37AE" w14:textId="13D411D4" w:rsidR="00BA0845" w:rsidRPr="00417473" w:rsidRDefault="00BA0845" w:rsidP="00433051">
      <w:pPr>
        <w:shd w:val="clear" w:color="auto" w:fill="FFFFFF"/>
        <w:spacing w:after="0" w:line="240" w:lineRule="auto"/>
        <w:rPr>
          <w:rFonts w:ascii="Times New Roman" w:eastAsia="Times New Roman" w:hAnsi="Times New Roman" w:cs="Times New Roman"/>
          <w:sz w:val="24"/>
          <w:szCs w:val="24"/>
          <w:lang w:eastAsia="lv-LV"/>
        </w:rPr>
      </w:pPr>
      <w:bookmarkStart w:id="1" w:name="_Hlk501621246"/>
      <w:bookmarkEnd w:id="0"/>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0"/>
        <w:gridCol w:w="3253"/>
        <w:gridCol w:w="5958"/>
      </w:tblGrid>
      <w:tr w:rsidR="00894C55" w:rsidRPr="00417473" w14:paraId="633D5DB3" w14:textId="77777777" w:rsidTr="00D47DA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1"/>
          <w:p w14:paraId="4284299E" w14:textId="77777777" w:rsidR="00894C55" w:rsidRPr="00417473"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473">
              <w:rPr>
                <w:rFonts w:ascii="Times New Roman" w:eastAsia="Times New Roman" w:hAnsi="Times New Roman" w:cs="Times New Roman"/>
                <w:b/>
                <w:bCs/>
                <w:sz w:val="24"/>
                <w:szCs w:val="24"/>
                <w:lang w:eastAsia="lv-LV"/>
              </w:rPr>
              <w:t>VI.</w:t>
            </w:r>
            <w:r w:rsidR="00816C11"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Sabiedrības līdzdalība un komunikācijas aktivitātes</w:t>
            </w:r>
          </w:p>
        </w:tc>
      </w:tr>
      <w:tr w:rsidR="004D5822" w:rsidRPr="00417473" w14:paraId="34430210" w14:textId="77777777" w:rsidTr="00D47DA4">
        <w:trPr>
          <w:trHeight w:val="432"/>
          <w:jc w:val="center"/>
        </w:trPr>
        <w:tc>
          <w:tcPr>
            <w:tcW w:w="218" w:type="pct"/>
            <w:tcBorders>
              <w:top w:val="outset" w:sz="6" w:space="0" w:color="414142"/>
              <w:left w:val="outset" w:sz="6" w:space="0" w:color="414142"/>
              <w:bottom w:val="outset" w:sz="6" w:space="0" w:color="414142"/>
              <w:right w:val="outset" w:sz="6" w:space="0" w:color="414142"/>
            </w:tcBorders>
            <w:hideMark/>
          </w:tcPr>
          <w:p w14:paraId="44408AEC" w14:textId="77777777" w:rsidR="004D5822" w:rsidRPr="00417473" w:rsidRDefault="004D5822" w:rsidP="004D5822">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1.</w:t>
            </w:r>
          </w:p>
        </w:tc>
        <w:tc>
          <w:tcPr>
            <w:tcW w:w="1689" w:type="pct"/>
            <w:tcBorders>
              <w:top w:val="outset" w:sz="6" w:space="0" w:color="414142"/>
              <w:left w:val="outset" w:sz="6" w:space="0" w:color="414142"/>
              <w:bottom w:val="outset" w:sz="6" w:space="0" w:color="414142"/>
              <w:right w:val="outset" w:sz="6" w:space="0" w:color="414142"/>
            </w:tcBorders>
            <w:hideMark/>
          </w:tcPr>
          <w:p w14:paraId="7B1E52FA" w14:textId="77777777" w:rsidR="004D5822" w:rsidRPr="00417473" w:rsidRDefault="004D5822" w:rsidP="004D5822">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Plānotās sabiedrības līdzdalības un komunikācijas aktivitātes saistībā ar projektu</w:t>
            </w:r>
          </w:p>
        </w:tc>
        <w:tc>
          <w:tcPr>
            <w:tcW w:w="3093" w:type="pct"/>
            <w:tcBorders>
              <w:top w:val="outset" w:sz="6" w:space="0" w:color="414142"/>
              <w:left w:val="outset" w:sz="6" w:space="0" w:color="414142"/>
              <w:bottom w:val="outset" w:sz="6" w:space="0" w:color="414142"/>
              <w:right w:val="outset" w:sz="6" w:space="0" w:color="414142"/>
            </w:tcBorders>
            <w:hideMark/>
          </w:tcPr>
          <w:p w14:paraId="55623974" w14:textId="77C2907D" w:rsidR="004D5822" w:rsidRPr="00417473" w:rsidRDefault="00650FBD" w:rsidP="003E44DD">
            <w:pPr>
              <w:spacing w:after="0" w:line="240" w:lineRule="auto"/>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Noteikumu projekts tiek virzīts kā MK lieta.</w:t>
            </w:r>
          </w:p>
        </w:tc>
      </w:tr>
      <w:tr w:rsidR="004D5822" w:rsidRPr="00417473" w14:paraId="7F0D83D7" w14:textId="77777777" w:rsidTr="00D47DA4">
        <w:trPr>
          <w:trHeight w:val="264"/>
          <w:jc w:val="center"/>
        </w:trPr>
        <w:tc>
          <w:tcPr>
            <w:tcW w:w="218" w:type="pct"/>
            <w:tcBorders>
              <w:top w:val="outset" w:sz="6" w:space="0" w:color="414142"/>
              <w:left w:val="outset" w:sz="6" w:space="0" w:color="414142"/>
              <w:bottom w:val="outset" w:sz="6" w:space="0" w:color="414142"/>
              <w:right w:val="outset" w:sz="6" w:space="0" w:color="414142"/>
            </w:tcBorders>
            <w:hideMark/>
          </w:tcPr>
          <w:p w14:paraId="09B3015F" w14:textId="77777777" w:rsidR="004D5822" w:rsidRPr="00417473" w:rsidRDefault="004D5822" w:rsidP="004D5822">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2.</w:t>
            </w:r>
          </w:p>
        </w:tc>
        <w:tc>
          <w:tcPr>
            <w:tcW w:w="1689" w:type="pct"/>
            <w:tcBorders>
              <w:top w:val="outset" w:sz="6" w:space="0" w:color="414142"/>
              <w:left w:val="outset" w:sz="6" w:space="0" w:color="414142"/>
              <w:bottom w:val="outset" w:sz="6" w:space="0" w:color="414142"/>
              <w:right w:val="outset" w:sz="6" w:space="0" w:color="414142"/>
            </w:tcBorders>
            <w:hideMark/>
          </w:tcPr>
          <w:p w14:paraId="33486005" w14:textId="77777777" w:rsidR="004D5822" w:rsidRPr="00417473" w:rsidRDefault="004D5822" w:rsidP="004D5822">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Sabiedrības līdzdalība projekta izstrādē</w:t>
            </w:r>
          </w:p>
        </w:tc>
        <w:tc>
          <w:tcPr>
            <w:tcW w:w="3093" w:type="pct"/>
            <w:tcBorders>
              <w:top w:val="outset" w:sz="6" w:space="0" w:color="414142"/>
              <w:left w:val="outset" w:sz="6" w:space="0" w:color="414142"/>
              <w:bottom w:val="outset" w:sz="6" w:space="0" w:color="414142"/>
              <w:right w:val="outset" w:sz="6" w:space="0" w:color="414142"/>
            </w:tcBorders>
            <w:hideMark/>
          </w:tcPr>
          <w:p w14:paraId="68FAF81E" w14:textId="2F2C32E7" w:rsidR="0018024E" w:rsidRPr="00417473" w:rsidRDefault="00650FBD" w:rsidP="00650FBD">
            <w:pPr>
              <w:spacing w:after="0" w:line="240" w:lineRule="auto"/>
              <w:ind w:left="60" w:right="105" w:firstLine="7"/>
              <w:jc w:val="both"/>
              <w:rPr>
                <w:rFonts w:ascii="Times New Roman" w:eastAsia="Times New Roman" w:hAnsi="Times New Roman" w:cs="Times New Roman"/>
                <w:bCs/>
                <w:sz w:val="24"/>
                <w:szCs w:val="24"/>
                <w:lang w:eastAsia="lv-LV"/>
              </w:rPr>
            </w:pPr>
            <w:r w:rsidRPr="00417473">
              <w:rPr>
                <w:rFonts w:ascii="Times New Roman" w:eastAsia="Times New Roman" w:hAnsi="Times New Roman" w:cs="Times New Roman"/>
                <w:bCs/>
                <w:sz w:val="24"/>
                <w:szCs w:val="24"/>
                <w:lang w:eastAsia="lv-LV"/>
              </w:rPr>
              <w:t>Nav attiecināms.</w:t>
            </w:r>
          </w:p>
        </w:tc>
      </w:tr>
      <w:tr w:rsidR="004D5822" w:rsidRPr="00417473" w14:paraId="794654FB" w14:textId="77777777" w:rsidTr="00D47DA4">
        <w:trPr>
          <w:trHeight w:val="372"/>
          <w:jc w:val="center"/>
        </w:trPr>
        <w:tc>
          <w:tcPr>
            <w:tcW w:w="218" w:type="pct"/>
            <w:tcBorders>
              <w:top w:val="outset" w:sz="6" w:space="0" w:color="414142"/>
              <w:left w:val="outset" w:sz="6" w:space="0" w:color="414142"/>
              <w:bottom w:val="outset" w:sz="6" w:space="0" w:color="414142"/>
              <w:right w:val="outset" w:sz="6" w:space="0" w:color="414142"/>
            </w:tcBorders>
            <w:hideMark/>
          </w:tcPr>
          <w:p w14:paraId="4487D35B" w14:textId="77777777" w:rsidR="004D5822" w:rsidRPr="00417473" w:rsidRDefault="004D5822" w:rsidP="004D5822">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3.</w:t>
            </w:r>
          </w:p>
        </w:tc>
        <w:tc>
          <w:tcPr>
            <w:tcW w:w="1689" w:type="pct"/>
            <w:tcBorders>
              <w:top w:val="outset" w:sz="6" w:space="0" w:color="414142"/>
              <w:left w:val="outset" w:sz="6" w:space="0" w:color="414142"/>
              <w:bottom w:val="outset" w:sz="6" w:space="0" w:color="414142"/>
              <w:right w:val="outset" w:sz="6" w:space="0" w:color="414142"/>
            </w:tcBorders>
            <w:hideMark/>
          </w:tcPr>
          <w:p w14:paraId="29C41477" w14:textId="77777777" w:rsidR="004D5822" w:rsidRPr="00417473" w:rsidRDefault="004D5822" w:rsidP="004D5822">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Sabiedrības līdzdalības rezultāti</w:t>
            </w:r>
          </w:p>
        </w:tc>
        <w:tc>
          <w:tcPr>
            <w:tcW w:w="3093" w:type="pct"/>
            <w:tcBorders>
              <w:top w:val="outset" w:sz="6" w:space="0" w:color="414142"/>
              <w:left w:val="outset" w:sz="6" w:space="0" w:color="414142"/>
              <w:bottom w:val="outset" w:sz="6" w:space="0" w:color="414142"/>
              <w:right w:val="outset" w:sz="6" w:space="0" w:color="414142"/>
            </w:tcBorders>
            <w:hideMark/>
          </w:tcPr>
          <w:p w14:paraId="6251DADE" w14:textId="55D31248" w:rsidR="0070613C" w:rsidRPr="00417473" w:rsidRDefault="00650FBD" w:rsidP="006F7D24">
            <w:pPr>
              <w:spacing w:after="0" w:line="240" w:lineRule="auto"/>
              <w:ind w:left="67" w:right="115"/>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Nav attiecināms</w:t>
            </w:r>
          </w:p>
        </w:tc>
      </w:tr>
      <w:tr w:rsidR="004D5822" w:rsidRPr="00417473" w14:paraId="5D7D9DAB" w14:textId="77777777" w:rsidTr="00D47DA4">
        <w:trPr>
          <w:trHeight w:val="372"/>
          <w:jc w:val="center"/>
        </w:trPr>
        <w:tc>
          <w:tcPr>
            <w:tcW w:w="218" w:type="pct"/>
            <w:tcBorders>
              <w:top w:val="outset" w:sz="6" w:space="0" w:color="414142"/>
              <w:left w:val="outset" w:sz="6" w:space="0" w:color="414142"/>
              <w:bottom w:val="outset" w:sz="6" w:space="0" w:color="414142"/>
              <w:right w:val="outset" w:sz="6" w:space="0" w:color="414142"/>
            </w:tcBorders>
            <w:hideMark/>
          </w:tcPr>
          <w:p w14:paraId="1A371553" w14:textId="77777777" w:rsidR="004D5822" w:rsidRPr="00417473" w:rsidRDefault="004D5822" w:rsidP="004D5822">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4.</w:t>
            </w:r>
          </w:p>
        </w:tc>
        <w:tc>
          <w:tcPr>
            <w:tcW w:w="1689" w:type="pct"/>
            <w:tcBorders>
              <w:top w:val="outset" w:sz="6" w:space="0" w:color="414142"/>
              <w:left w:val="outset" w:sz="6" w:space="0" w:color="414142"/>
              <w:bottom w:val="outset" w:sz="6" w:space="0" w:color="414142"/>
              <w:right w:val="outset" w:sz="6" w:space="0" w:color="414142"/>
            </w:tcBorders>
            <w:hideMark/>
          </w:tcPr>
          <w:p w14:paraId="4E39D99C" w14:textId="77777777" w:rsidR="004D5822" w:rsidRPr="00417473" w:rsidRDefault="004D5822" w:rsidP="004D5822">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Cita informācija</w:t>
            </w:r>
          </w:p>
        </w:tc>
        <w:tc>
          <w:tcPr>
            <w:tcW w:w="3093" w:type="pct"/>
            <w:tcBorders>
              <w:top w:val="outset" w:sz="6" w:space="0" w:color="414142"/>
              <w:left w:val="outset" w:sz="6" w:space="0" w:color="414142"/>
              <w:bottom w:val="outset" w:sz="6" w:space="0" w:color="414142"/>
              <w:right w:val="outset" w:sz="6" w:space="0" w:color="414142"/>
            </w:tcBorders>
            <w:hideMark/>
          </w:tcPr>
          <w:p w14:paraId="1C5E01F4" w14:textId="19C49217" w:rsidR="004D5822" w:rsidRPr="00417473" w:rsidRDefault="004D5822" w:rsidP="004D5822">
            <w:pPr>
              <w:spacing w:before="100" w:beforeAutospacing="1" w:after="100" w:afterAutospacing="1" w:line="293" w:lineRule="atLeast"/>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Nav</w:t>
            </w:r>
            <w:r w:rsidR="002429DD" w:rsidRPr="00417473">
              <w:rPr>
                <w:rFonts w:ascii="Times New Roman" w:eastAsia="Times New Roman" w:hAnsi="Times New Roman" w:cs="Times New Roman"/>
                <w:sz w:val="24"/>
                <w:szCs w:val="24"/>
                <w:lang w:eastAsia="lv-LV"/>
              </w:rPr>
              <w:t>.</w:t>
            </w:r>
          </w:p>
        </w:tc>
      </w:tr>
    </w:tbl>
    <w:p w14:paraId="37169385" w14:textId="77777777" w:rsidR="00894C55" w:rsidRPr="00417473"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0"/>
        <w:gridCol w:w="3259"/>
        <w:gridCol w:w="5952"/>
      </w:tblGrid>
      <w:tr w:rsidR="00894C55" w:rsidRPr="00417473" w14:paraId="6B8467DB" w14:textId="77777777" w:rsidTr="00D47DA4">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262C74" w14:textId="77777777" w:rsidR="00894C55" w:rsidRPr="00417473"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473">
              <w:rPr>
                <w:rFonts w:ascii="Times New Roman" w:eastAsia="Times New Roman" w:hAnsi="Times New Roman" w:cs="Times New Roman"/>
                <w:b/>
                <w:bCs/>
                <w:sz w:val="24"/>
                <w:szCs w:val="24"/>
                <w:lang w:eastAsia="lv-LV"/>
              </w:rPr>
              <w:t>VII.</w:t>
            </w:r>
            <w:r w:rsidR="00816C11" w:rsidRPr="00417473">
              <w:rPr>
                <w:rFonts w:ascii="Times New Roman" w:eastAsia="Times New Roman" w:hAnsi="Times New Roman" w:cs="Times New Roman"/>
                <w:b/>
                <w:bCs/>
                <w:sz w:val="24"/>
                <w:szCs w:val="24"/>
                <w:lang w:eastAsia="lv-LV"/>
              </w:rPr>
              <w:t> </w:t>
            </w:r>
            <w:r w:rsidRPr="00417473">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17473" w14:paraId="1F049EB4" w14:textId="77777777" w:rsidTr="00D47DA4">
        <w:trPr>
          <w:trHeight w:val="336"/>
          <w:jc w:val="center"/>
        </w:trPr>
        <w:tc>
          <w:tcPr>
            <w:tcW w:w="218" w:type="pct"/>
            <w:tcBorders>
              <w:top w:val="outset" w:sz="6" w:space="0" w:color="414142"/>
              <w:left w:val="outset" w:sz="6" w:space="0" w:color="414142"/>
              <w:bottom w:val="outset" w:sz="6" w:space="0" w:color="414142"/>
              <w:right w:val="outset" w:sz="6" w:space="0" w:color="414142"/>
            </w:tcBorders>
            <w:hideMark/>
          </w:tcPr>
          <w:p w14:paraId="5191375E"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lastRenderedPageBreak/>
              <w:t>1.</w:t>
            </w:r>
          </w:p>
        </w:tc>
        <w:tc>
          <w:tcPr>
            <w:tcW w:w="1692" w:type="pct"/>
            <w:tcBorders>
              <w:top w:val="outset" w:sz="6" w:space="0" w:color="414142"/>
              <w:left w:val="outset" w:sz="6" w:space="0" w:color="414142"/>
              <w:bottom w:val="outset" w:sz="6" w:space="0" w:color="414142"/>
              <w:right w:val="outset" w:sz="6" w:space="0" w:color="414142"/>
            </w:tcBorders>
            <w:hideMark/>
          </w:tcPr>
          <w:p w14:paraId="4B05DFE6"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right w:val="outset" w:sz="6" w:space="0" w:color="414142"/>
            </w:tcBorders>
            <w:hideMark/>
          </w:tcPr>
          <w:p w14:paraId="3B6B50B9" w14:textId="4B31E965" w:rsidR="00894C55" w:rsidRPr="00417473" w:rsidRDefault="00484C83" w:rsidP="00C12A9E">
            <w:pPr>
              <w:spacing w:after="0" w:line="240" w:lineRule="auto"/>
              <w:ind w:left="40"/>
              <w:jc w:val="both"/>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Eiropas Savienības</w:t>
            </w:r>
            <w:r w:rsidR="007C49C8" w:rsidRPr="00417473">
              <w:rPr>
                <w:rFonts w:ascii="Times New Roman" w:eastAsia="Times New Roman" w:hAnsi="Times New Roman" w:cs="Times New Roman"/>
                <w:sz w:val="24"/>
                <w:szCs w:val="24"/>
                <w:lang w:eastAsia="lv-LV"/>
              </w:rPr>
              <w:t xml:space="preserve"> struktūrfondu un Kohēzijas fondu vadībā iesaistītās atbildīgās iestādes funkcijas pilda </w:t>
            </w:r>
            <w:r w:rsidR="009C04C3" w:rsidRPr="00417473">
              <w:rPr>
                <w:rFonts w:ascii="Times New Roman" w:eastAsia="Times New Roman" w:hAnsi="Times New Roman" w:cs="Times New Roman"/>
                <w:sz w:val="24"/>
                <w:szCs w:val="24"/>
                <w:lang w:eastAsia="lv-LV"/>
              </w:rPr>
              <w:t>Labklājības ministrija</w:t>
            </w:r>
            <w:r w:rsidR="007C49C8" w:rsidRPr="00417473">
              <w:rPr>
                <w:rFonts w:ascii="Times New Roman" w:eastAsia="Times New Roman" w:hAnsi="Times New Roman" w:cs="Times New Roman"/>
                <w:sz w:val="24"/>
                <w:szCs w:val="24"/>
                <w:lang w:eastAsia="lv-LV"/>
              </w:rPr>
              <w:t>, sadarbības iestādes funkcijas – Centrālā finanšu un līgumu aģentūra. Projekta finansējuma saņēmēji – plānošanas reģioni</w:t>
            </w:r>
            <w:r w:rsidR="00AC24D2" w:rsidRPr="00417473">
              <w:rPr>
                <w:rFonts w:ascii="Times New Roman" w:eastAsia="Times New Roman" w:hAnsi="Times New Roman" w:cs="Times New Roman"/>
                <w:sz w:val="24"/>
                <w:szCs w:val="24"/>
                <w:lang w:eastAsia="lv-LV"/>
              </w:rPr>
              <w:t>, to sadarbības partneri – pašvaldības</w:t>
            </w:r>
            <w:r w:rsidR="00650FBD" w:rsidRPr="00417473">
              <w:rPr>
                <w:rFonts w:ascii="Times New Roman" w:eastAsia="Times New Roman" w:hAnsi="Times New Roman" w:cs="Times New Roman"/>
                <w:sz w:val="24"/>
                <w:szCs w:val="24"/>
                <w:lang w:eastAsia="lv-LV"/>
              </w:rPr>
              <w:t xml:space="preserve"> un VSAC</w:t>
            </w:r>
            <w:r w:rsidR="00AC24D2" w:rsidRPr="00417473">
              <w:rPr>
                <w:rFonts w:ascii="Times New Roman" w:eastAsia="Times New Roman" w:hAnsi="Times New Roman" w:cs="Times New Roman"/>
                <w:sz w:val="24"/>
                <w:szCs w:val="24"/>
                <w:lang w:eastAsia="lv-LV"/>
              </w:rPr>
              <w:t>.</w:t>
            </w:r>
          </w:p>
        </w:tc>
      </w:tr>
      <w:tr w:rsidR="00894C55" w:rsidRPr="00417473" w14:paraId="7360A58A" w14:textId="77777777" w:rsidTr="00D47DA4">
        <w:trPr>
          <w:trHeight w:val="360"/>
          <w:jc w:val="center"/>
        </w:trPr>
        <w:tc>
          <w:tcPr>
            <w:tcW w:w="218" w:type="pct"/>
            <w:tcBorders>
              <w:top w:val="outset" w:sz="6" w:space="0" w:color="414142"/>
              <w:left w:val="outset" w:sz="6" w:space="0" w:color="414142"/>
              <w:bottom w:val="outset" w:sz="6" w:space="0" w:color="414142"/>
              <w:right w:val="outset" w:sz="6" w:space="0" w:color="414142"/>
            </w:tcBorders>
            <w:hideMark/>
          </w:tcPr>
          <w:p w14:paraId="0F491C89"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2.</w:t>
            </w:r>
          </w:p>
        </w:tc>
        <w:tc>
          <w:tcPr>
            <w:tcW w:w="1692" w:type="pct"/>
            <w:tcBorders>
              <w:top w:val="outset" w:sz="6" w:space="0" w:color="414142"/>
              <w:left w:val="outset" w:sz="6" w:space="0" w:color="414142"/>
              <w:bottom w:val="outset" w:sz="6" w:space="0" w:color="414142"/>
              <w:right w:val="outset" w:sz="6" w:space="0" w:color="414142"/>
            </w:tcBorders>
            <w:hideMark/>
          </w:tcPr>
          <w:p w14:paraId="02D86FA4" w14:textId="77777777" w:rsidR="00422486" w:rsidRPr="00417473" w:rsidRDefault="00894C55" w:rsidP="00422486">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Projekta izpildes ietekme uz pārvaldes funkcijām un institucionālo struktūru.</w:t>
            </w:r>
          </w:p>
          <w:p w14:paraId="443F9F13" w14:textId="77777777" w:rsidR="00894C55" w:rsidRPr="00417473" w:rsidRDefault="00894C55" w:rsidP="00422486">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91" w:type="pct"/>
            <w:tcBorders>
              <w:top w:val="outset" w:sz="6" w:space="0" w:color="414142"/>
              <w:left w:val="outset" w:sz="6" w:space="0" w:color="414142"/>
              <w:bottom w:val="outset" w:sz="6" w:space="0" w:color="414142"/>
              <w:right w:val="outset" w:sz="6" w:space="0" w:color="414142"/>
            </w:tcBorders>
            <w:hideMark/>
          </w:tcPr>
          <w:p w14:paraId="57C67418" w14:textId="77777777" w:rsidR="00894C55" w:rsidRPr="00417473" w:rsidRDefault="007C49C8"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MK noteikumu projekts šo jomu neskar.</w:t>
            </w:r>
          </w:p>
        </w:tc>
      </w:tr>
      <w:tr w:rsidR="00894C55" w:rsidRPr="00417473" w14:paraId="3A57D807" w14:textId="77777777" w:rsidTr="00D47DA4">
        <w:trPr>
          <w:trHeight w:val="312"/>
          <w:jc w:val="center"/>
        </w:trPr>
        <w:tc>
          <w:tcPr>
            <w:tcW w:w="218" w:type="pct"/>
            <w:tcBorders>
              <w:top w:val="outset" w:sz="6" w:space="0" w:color="414142"/>
              <w:left w:val="outset" w:sz="6" w:space="0" w:color="414142"/>
              <w:bottom w:val="outset" w:sz="6" w:space="0" w:color="414142"/>
              <w:right w:val="outset" w:sz="6" w:space="0" w:color="414142"/>
            </w:tcBorders>
            <w:hideMark/>
          </w:tcPr>
          <w:p w14:paraId="5DBBA3C1"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3.</w:t>
            </w:r>
          </w:p>
        </w:tc>
        <w:tc>
          <w:tcPr>
            <w:tcW w:w="1692" w:type="pct"/>
            <w:tcBorders>
              <w:top w:val="outset" w:sz="6" w:space="0" w:color="414142"/>
              <w:left w:val="outset" w:sz="6" w:space="0" w:color="414142"/>
              <w:bottom w:val="outset" w:sz="6" w:space="0" w:color="414142"/>
              <w:right w:val="outset" w:sz="6" w:space="0" w:color="414142"/>
            </w:tcBorders>
            <w:hideMark/>
          </w:tcPr>
          <w:p w14:paraId="02861070" w14:textId="77777777" w:rsidR="00894C55" w:rsidRPr="00417473" w:rsidRDefault="00894C55" w:rsidP="00894C55">
            <w:pPr>
              <w:spacing w:after="0" w:line="240" w:lineRule="auto"/>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6C314CAF" w14:textId="77777777" w:rsidR="00894C55" w:rsidRPr="00417473" w:rsidRDefault="007C49C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17473">
              <w:rPr>
                <w:rFonts w:ascii="Times New Roman" w:eastAsia="Times New Roman" w:hAnsi="Times New Roman" w:cs="Times New Roman"/>
                <w:sz w:val="24"/>
                <w:szCs w:val="24"/>
                <w:lang w:eastAsia="lv-LV"/>
              </w:rPr>
              <w:t>Nav</w:t>
            </w:r>
          </w:p>
        </w:tc>
      </w:tr>
    </w:tbl>
    <w:p w14:paraId="4804CF36" w14:textId="77777777" w:rsidR="00B366EC" w:rsidRPr="00417473" w:rsidRDefault="00B366EC" w:rsidP="00CA1EB1">
      <w:pPr>
        <w:spacing w:after="0" w:line="240" w:lineRule="auto"/>
        <w:rPr>
          <w:rFonts w:ascii="Times New Roman" w:hAnsi="Times New Roman" w:cs="Times New Roman"/>
          <w:sz w:val="24"/>
          <w:szCs w:val="24"/>
        </w:rPr>
      </w:pPr>
    </w:p>
    <w:p w14:paraId="67F0D8CF" w14:textId="77777777" w:rsidR="000959D5" w:rsidRPr="00417473" w:rsidRDefault="000959D5" w:rsidP="00951C60">
      <w:pPr>
        <w:spacing w:after="0" w:line="240" w:lineRule="auto"/>
        <w:jc w:val="center"/>
        <w:rPr>
          <w:rFonts w:ascii="Times New Roman" w:hAnsi="Times New Roman" w:cs="Times New Roman"/>
          <w:sz w:val="24"/>
          <w:szCs w:val="24"/>
        </w:rPr>
      </w:pPr>
    </w:p>
    <w:p w14:paraId="3404CAD2" w14:textId="77777777" w:rsidR="00CA1EB1" w:rsidRPr="00417473" w:rsidRDefault="00CA1EB1" w:rsidP="002710B6">
      <w:pPr>
        <w:rPr>
          <w:rFonts w:ascii="Times New Roman" w:hAnsi="Times New Roman" w:cs="Times New Roman"/>
          <w:sz w:val="24"/>
          <w:szCs w:val="24"/>
          <w:u w:val="single"/>
        </w:rPr>
      </w:pPr>
      <w:bookmarkStart w:id="2" w:name="_Hlk490036099"/>
    </w:p>
    <w:bookmarkEnd w:id="2"/>
    <w:p w14:paraId="36FA7E0C" w14:textId="77777777" w:rsidR="00D06DFC" w:rsidRPr="00417473" w:rsidRDefault="00D06DFC" w:rsidP="00144E85">
      <w:pPr>
        <w:tabs>
          <w:tab w:val="left" w:pos="6237"/>
        </w:tabs>
        <w:spacing w:after="0" w:line="240" w:lineRule="auto"/>
        <w:rPr>
          <w:rFonts w:ascii="Times New Roman" w:hAnsi="Times New Roman" w:cs="Times New Roman"/>
          <w:sz w:val="24"/>
          <w:szCs w:val="24"/>
        </w:rPr>
      </w:pPr>
    </w:p>
    <w:p w14:paraId="1F8C5998" w14:textId="47D428AD" w:rsidR="00894C55" w:rsidRPr="00417473" w:rsidRDefault="002A054B" w:rsidP="007C49C8">
      <w:pPr>
        <w:tabs>
          <w:tab w:val="left" w:pos="6237"/>
        </w:tabs>
        <w:spacing w:after="0" w:line="240" w:lineRule="auto"/>
        <w:rPr>
          <w:rFonts w:ascii="Times New Roman" w:hAnsi="Times New Roman" w:cs="Times New Roman"/>
          <w:sz w:val="24"/>
          <w:szCs w:val="24"/>
        </w:rPr>
      </w:pPr>
      <w:r w:rsidRPr="00417473">
        <w:rPr>
          <w:rFonts w:ascii="Times New Roman" w:hAnsi="Times New Roman" w:cs="Times New Roman"/>
          <w:sz w:val="24"/>
          <w:szCs w:val="24"/>
        </w:rPr>
        <w:t>Labklājības</w:t>
      </w:r>
      <w:proofErr w:type="gramStart"/>
      <w:r w:rsidRPr="00417473">
        <w:rPr>
          <w:rFonts w:ascii="Times New Roman" w:hAnsi="Times New Roman" w:cs="Times New Roman"/>
          <w:sz w:val="24"/>
          <w:szCs w:val="24"/>
        </w:rPr>
        <w:t xml:space="preserve">   </w:t>
      </w:r>
      <w:proofErr w:type="gramEnd"/>
      <w:r w:rsidR="00894C55" w:rsidRPr="00417473">
        <w:rPr>
          <w:rFonts w:ascii="Times New Roman" w:hAnsi="Times New Roman" w:cs="Times New Roman"/>
          <w:sz w:val="24"/>
          <w:szCs w:val="24"/>
        </w:rPr>
        <w:t>ministr</w:t>
      </w:r>
      <w:r w:rsidR="006F417E" w:rsidRPr="00417473">
        <w:rPr>
          <w:rFonts w:ascii="Times New Roman" w:hAnsi="Times New Roman" w:cs="Times New Roman"/>
          <w:sz w:val="24"/>
          <w:szCs w:val="24"/>
        </w:rPr>
        <w:t>e</w:t>
      </w:r>
      <w:r w:rsidR="00894C55" w:rsidRPr="00417473">
        <w:rPr>
          <w:rFonts w:ascii="Times New Roman" w:hAnsi="Times New Roman" w:cs="Times New Roman"/>
          <w:sz w:val="24"/>
          <w:szCs w:val="24"/>
        </w:rPr>
        <w:tab/>
      </w:r>
      <w:r w:rsidR="00E72D49" w:rsidRPr="00417473">
        <w:rPr>
          <w:rFonts w:ascii="Times New Roman" w:hAnsi="Times New Roman" w:cs="Times New Roman"/>
          <w:sz w:val="24"/>
          <w:szCs w:val="24"/>
        </w:rPr>
        <w:t xml:space="preserve">                  </w:t>
      </w:r>
      <w:r w:rsidR="006F417E" w:rsidRPr="00417473">
        <w:rPr>
          <w:rFonts w:ascii="Times New Roman" w:hAnsi="Times New Roman" w:cs="Times New Roman"/>
          <w:sz w:val="24"/>
          <w:szCs w:val="24"/>
        </w:rPr>
        <w:t>R</w:t>
      </w:r>
      <w:r w:rsidR="00F117B7" w:rsidRPr="00417473">
        <w:rPr>
          <w:rFonts w:ascii="Times New Roman" w:hAnsi="Times New Roman" w:cs="Times New Roman"/>
          <w:sz w:val="24"/>
          <w:szCs w:val="24"/>
        </w:rPr>
        <w:t xml:space="preserve">. </w:t>
      </w:r>
      <w:r w:rsidR="006F417E" w:rsidRPr="00417473">
        <w:rPr>
          <w:rFonts w:ascii="Times New Roman" w:hAnsi="Times New Roman" w:cs="Times New Roman"/>
          <w:sz w:val="24"/>
          <w:szCs w:val="24"/>
        </w:rPr>
        <w:t>Petraviča</w:t>
      </w:r>
    </w:p>
    <w:p w14:paraId="6655D2D7" w14:textId="77777777" w:rsidR="00894C55" w:rsidRPr="00417473" w:rsidRDefault="00894C55" w:rsidP="003C6E09">
      <w:pPr>
        <w:spacing w:after="0" w:line="240" w:lineRule="auto"/>
        <w:ind w:left="720" w:firstLine="720"/>
        <w:rPr>
          <w:rFonts w:ascii="Times New Roman" w:hAnsi="Times New Roman" w:cs="Times New Roman"/>
          <w:sz w:val="24"/>
          <w:szCs w:val="24"/>
        </w:rPr>
      </w:pPr>
    </w:p>
    <w:p w14:paraId="45B826A2" w14:textId="27B5E7AF" w:rsidR="00EC7F72" w:rsidRPr="00417473" w:rsidRDefault="00EC7F72" w:rsidP="00066EFA">
      <w:pPr>
        <w:tabs>
          <w:tab w:val="left" w:pos="6237"/>
        </w:tabs>
        <w:spacing w:after="0" w:line="240" w:lineRule="auto"/>
        <w:rPr>
          <w:rFonts w:ascii="Times New Roman" w:hAnsi="Times New Roman" w:cs="Times New Roman"/>
          <w:sz w:val="24"/>
          <w:szCs w:val="24"/>
        </w:rPr>
      </w:pPr>
    </w:p>
    <w:p w14:paraId="3B5E182D" w14:textId="23D24BEB" w:rsidR="00CA1EB1" w:rsidRPr="00417473" w:rsidRDefault="00CA1EB1" w:rsidP="00066EFA">
      <w:pPr>
        <w:tabs>
          <w:tab w:val="left" w:pos="6237"/>
        </w:tabs>
        <w:spacing w:after="0" w:line="240" w:lineRule="auto"/>
        <w:rPr>
          <w:rFonts w:ascii="Times New Roman" w:hAnsi="Times New Roman" w:cs="Times New Roman"/>
          <w:sz w:val="24"/>
          <w:szCs w:val="24"/>
        </w:rPr>
      </w:pPr>
    </w:p>
    <w:p w14:paraId="55B73A7B" w14:textId="714B5ECA" w:rsidR="00CA1EB1" w:rsidRPr="00417473" w:rsidRDefault="00CA1EB1" w:rsidP="00066EFA">
      <w:pPr>
        <w:tabs>
          <w:tab w:val="left" w:pos="6237"/>
        </w:tabs>
        <w:spacing w:after="0" w:line="240" w:lineRule="auto"/>
        <w:rPr>
          <w:rFonts w:ascii="Times New Roman" w:hAnsi="Times New Roman" w:cs="Times New Roman"/>
          <w:sz w:val="24"/>
          <w:szCs w:val="24"/>
        </w:rPr>
      </w:pPr>
    </w:p>
    <w:p w14:paraId="2A593E8A" w14:textId="31E2C1B4" w:rsidR="00417473" w:rsidRDefault="00417473" w:rsidP="00066EFA">
      <w:pPr>
        <w:tabs>
          <w:tab w:val="left" w:pos="6237"/>
        </w:tabs>
        <w:spacing w:after="0" w:line="240" w:lineRule="auto"/>
        <w:rPr>
          <w:rFonts w:ascii="Times New Roman" w:hAnsi="Times New Roman" w:cs="Times New Roman"/>
          <w:sz w:val="26"/>
          <w:szCs w:val="26"/>
        </w:rPr>
      </w:pPr>
    </w:p>
    <w:p w14:paraId="632DECC8" w14:textId="77777777" w:rsidR="00417473" w:rsidRDefault="00417473" w:rsidP="00066EFA">
      <w:pPr>
        <w:tabs>
          <w:tab w:val="left" w:pos="6237"/>
        </w:tabs>
        <w:spacing w:after="0" w:line="240" w:lineRule="auto"/>
        <w:rPr>
          <w:rFonts w:ascii="Times New Roman" w:hAnsi="Times New Roman" w:cs="Times New Roman"/>
          <w:sz w:val="26"/>
          <w:szCs w:val="26"/>
        </w:rPr>
      </w:pPr>
    </w:p>
    <w:p w14:paraId="53509180" w14:textId="77777777" w:rsidR="00417473" w:rsidRDefault="00417473" w:rsidP="00066EFA">
      <w:pPr>
        <w:tabs>
          <w:tab w:val="left" w:pos="6237"/>
        </w:tabs>
        <w:spacing w:after="0" w:line="240" w:lineRule="auto"/>
        <w:rPr>
          <w:rFonts w:ascii="Times New Roman" w:hAnsi="Times New Roman" w:cs="Times New Roman"/>
          <w:sz w:val="26"/>
          <w:szCs w:val="26"/>
        </w:rPr>
      </w:pPr>
    </w:p>
    <w:p w14:paraId="2E80FF2D" w14:textId="25CA2456" w:rsidR="00A54DCF" w:rsidRDefault="00A54DCF" w:rsidP="00066EFA">
      <w:pPr>
        <w:tabs>
          <w:tab w:val="left" w:pos="6237"/>
        </w:tabs>
        <w:spacing w:after="0" w:line="240" w:lineRule="auto"/>
        <w:rPr>
          <w:rFonts w:ascii="Times New Roman" w:hAnsi="Times New Roman" w:cs="Times New Roman"/>
          <w:sz w:val="26"/>
          <w:szCs w:val="26"/>
        </w:rPr>
      </w:pPr>
    </w:p>
    <w:p w14:paraId="56E0B98D" w14:textId="77777777" w:rsidR="00A54DCF" w:rsidRDefault="00A54DCF" w:rsidP="00066EFA">
      <w:pPr>
        <w:tabs>
          <w:tab w:val="left" w:pos="6237"/>
        </w:tabs>
        <w:spacing w:after="0" w:line="240" w:lineRule="auto"/>
        <w:rPr>
          <w:rFonts w:ascii="Times New Roman" w:hAnsi="Times New Roman" w:cs="Times New Roman"/>
          <w:sz w:val="26"/>
          <w:szCs w:val="26"/>
        </w:rPr>
      </w:pPr>
    </w:p>
    <w:p w14:paraId="0BD16BB9" w14:textId="77777777" w:rsidR="00CA1EB1" w:rsidRPr="00B366EC" w:rsidRDefault="00CA1EB1" w:rsidP="00066EFA">
      <w:pPr>
        <w:tabs>
          <w:tab w:val="left" w:pos="6237"/>
        </w:tabs>
        <w:spacing w:after="0" w:line="240" w:lineRule="auto"/>
        <w:rPr>
          <w:rFonts w:ascii="Times New Roman" w:hAnsi="Times New Roman" w:cs="Times New Roman"/>
          <w:sz w:val="26"/>
          <w:szCs w:val="26"/>
        </w:rPr>
      </w:pPr>
    </w:p>
    <w:p w14:paraId="2EFB02F6" w14:textId="77777777" w:rsidR="009E2404" w:rsidRPr="00B366EC" w:rsidRDefault="009E2404" w:rsidP="009E2404">
      <w:pPr>
        <w:tabs>
          <w:tab w:val="left" w:pos="6237"/>
        </w:tabs>
        <w:spacing w:after="0" w:line="240" w:lineRule="auto"/>
        <w:rPr>
          <w:rFonts w:ascii="Times New Roman" w:hAnsi="Times New Roman" w:cs="Times New Roman"/>
          <w:sz w:val="18"/>
          <w:szCs w:val="18"/>
        </w:rPr>
      </w:pPr>
      <w:r w:rsidRPr="00B366EC">
        <w:rPr>
          <w:rFonts w:ascii="Times New Roman" w:hAnsi="Times New Roman" w:cs="Times New Roman"/>
          <w:sz w:val="18"/>
          <w:szCs w:val="18"/>
        </w:rPr>
        <w:t>Vjakse 67021641</w:t>
      </w:r>
    </w:p>
    <w:p w14:paraId="3F03C752" w14:textId="11825C2D" w:rsidR="00B23C0C" w:rsidRPr="00B366EC" w:rsidRDefault="009E2404" w:rsidP="00E72D49">
      <w:pPr>
        <w:tabs>
          <w:tab w:val="left" w:pos="6237"/>
        </w:tabs>
        <w:spacing w:after="0" w:line="240" w:lineRule="auto"/>
        <w:rPr>
          <w:rFonts w:ascii="Times New Roman" w:hAnsi="Times New Roman" w:cs="Times New Roman"/>
          <w:sz w:val="18"/>
          <w:szCs w:val="18"/>
        </w:rPr>
      </w:pPr>
      <w:r w:rsidRPr="00B366EC">
        <w:rPr>
          <w:rFonts w:ascii="Times New Roman" w:hAnsi="Times New Roman" w:cs="Times New Roman"/>
          <w:sz w:val="18"/>
          <w:szCs w:val="18"/>
        </w:rPr>
        <w:t>Ilga.Vjakse@lm</w:t>
      </w:r>
      <w:r w:rsidR="002710B6" w:rsidRPr="00B366EC">
        <w:rPr>
          <w:rFonts w:ascii="Times New Roman" w:hAnsi="Times New Roman" w:cs="Times New Roman"/>
          <w:sz w:val="18"/>
          <w:szCs w:val="18"/>
        </w:rPr>
        <w:t>.</w:t>
      </w:r>
      <w:r w:rsidRPr="00B366EC">
        <w:rPr>
          <w:rFonts w:ascii="Times New Roman" w:hAnsi="Times New Roman" w:cs="Times New Roman"/>
          <w:sz w:val="18"/>
          <w:szCs w:val="18"/>
        </w:rPr>
        <w:t>gov.lv</w:t>
      </w:r>
    </w:p>
    <w:sectPr w:rsidR="00B23C0C" w:rsidRPr="00B366EC" w:rsidSect="00897FDA">
      <w:headerReference w:type="default" r:id="rId8"/>
      <w:footerReference w:type="default" r:id="rId9"/>
      <w:footerReference w:type="firs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4B3B8" w14:textId="77777777" w:rsidR="00AB7440" w:rsidRDefault="00AB7440" w:rsidP="00894C55">
      <w:pPr>
        <w:spacing w:after="0" w:line="240" w:lineRule="auto"/>
      </w:pPr>
      <w:r>
        <w:separator/>
      </w:r>
    </w:p>
  </w:endnote>
  <w:endnote w:type="continuationSeparator" w:id="0">
    <w:p w14:paraId="0578AC0B" w14:textId="77777777" w:rsidR="00AB7440" w:rsidRDefault="00AB74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4C8C" w14:textId="035810D8" w:rsidR="00BC4038" w:rsidRPr="002C5E29" w:rsidRDefault="002C5E29" w:rsidP="002C5E29">
    <w:pPr>
      <w:pStyle w:val="Footer"/>
    </w:pPr>
    <w:r w:rsidRPr="002C5E29">
      <w:rPr>
        <w:rFonts w:ascii="Times New Roman" w:hAnsi="Times New Roman" w:cs="Times New Roman"/>
        <w:sz w:val="20"/>
        <w:szCs w:val="20"/>
      </w:rPr>
      <w:t>LMAnot_</w:t>
    </w:r>
    <w:r w:rsidR="00F574FE">
      <w:rPr>
        <w:rFonts w:ascii="Times New Roman" w:hAnsi="Times New Roman" w:cs="Times New Roman"/>
        <w:sz w:val="20"/>
        <w:szCs w:val="20"/>
      </w:rPr>
      <w:t>1</w:t>
    </w:r>
    <w:r w:rsidR="00A14894">
      <w:rPr>
        <w:rFonts w:ascii="Times New Roman" w:hAnsi="Times New Roman" w:cs="Times New Roman"/>
        <w:sz w:val="20"/>
        <w:szCs w:val="20"/>
      </w:rPr>
      <w:t>6</w:t>
    </w:r>
    <w:r w:rsidRPr="002C5E29">
      <w:rPr>
        <w:rFonts w:ascii="Times New Roman" w:hAnsi="Times New Roman" w:cs="Times New Roman"/>
        <w:sz w:val="20"/>
        <w:szCs w:val="20"/>
      </w:rPr>
      <w:t>0720_MKN_313_gr_MK_lieta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C9C7" w14:textId="3B3C6484" w:rsidR="00BC4038" w:rsidRPr="009F6782" w:rsidRDefault="00BC4038" w:rsidP="009F6782">
    <w:pPr>
      <w:pStyle w:val="Footer"/>
    </w:pPr>
    <w:r>
      <w:rPr>
        <w:rFonts w:ascii="Times New Roman" w:hAnsi="Times New Roman" w:cs="Times New Roman"/>
        <w:sz w:val="20"/>
        <w:szCs w:val="20"/>
      </w:rPr>
      <w:t>LMAnot</w:t>
    </w:r>
    <w:r w:rsidR="008133D5">
      <w:rPr>
        <w:rFonts w:ascii="Times New Roman" w:hAnsi="Times New Roman" w:cs="Times New Roman"/>
        <w:sz w:val="20"/>
        <w:szCs w:val="20"/>
      </w:rPr>
      <w:t>_</w:t>
    </w:r>
    <w:r w:rsidR="00F574FE">
      <w:rPr>
        <w:rFonts w:ascii="Times New Roman" w:hAnsi="Times New Roman" w:cs="Times New Roman"/>
        <w:sz w:val="20"/>
        <w:szCs w:val="20"/>
      </w:rPr>
      <w:t>1</w:t>
    </w:r>
    <w:r w:rsidR="00A14894">
      <w:rPr>
        <w:rFonts w:ascii="Times New Roman" w:hAnsi="Times New Roman" w:cs="Times New Roman"/>
        <w:sz w:val="20"/>
        <w:szCs w:val="20"/>
      </w:rPr>
      <w:t>6</w:t>
    </w:r>
    <w:r w:rsidR="00A763BD">
      <w:rPr>
        <w:rFonts w:ascii="Times New Roman" w:hAnsi="Times New Roman" w:cs="Times New Roman"/>
        <w:sz w:val="20"/>
        <w:szCs w:val="20"/>
      </w:rPr>
      <w:t>0720_MKN_313_gr_MK_lieta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88BC" w14:textId="77777777" w:rsidR="00AB7440" w:rsidRDefault="00AB7440" w:rsidP="00894C55">
      <w:pPr>
        <w:spacing w:after="0" w:line="240" w:lineRule="auto"/>
      </w:pPr>
      <w:r>
        <w:separator/>
      </w:r>
    </w:p>
  </w:footnote>
  <w:footnote w:type="continuationSeparator" w:id="0">
    <w:p w14:paraId="2B53B365" w14:textId="77777777" w:rsidR="00AB7440" w:rsidRDefault="00AB7440" w:rsidP="00894C55">
      <w:pPr>
        <w:spacing w:after="0" w:line="240" w:lineRule="auto"/>
      </w:pPr>
      <w:r>
        <w:continuationSeparator/>
      </w:r>
    </w:p>
  </w:footnote>
  <w:footnote w:id="1">
    <w:p w14:paraId="5E3D6774" w14:textId="7F90B39A" w:rsidR="00BC4038" w:rsidRPr="00484C83" w:rsidRDefault="00BC4038" w:rsidP="00484C83">
      <w:pPr>
        <w:pStyle w:val="FootnoteText"/>
        <w:jc w:val="both"/>
        <w:rPr>
          <w:sz w:val="18"/>
          <w:szCs w:val="18"/>
        </w:rPr>
      </w:pPr>
      <w:r>
        <w:rPr>
          <w:rStyle w:val="FootnoteReference"/>
        </w:rPr>
        <w:footnoteRef/>
      </w:r>
      <w:r>
        <w:t xml:space="preserve"> </w:t>
      </w:r>
      <w:r w:rsidRPr="00484C83">
        <w:rPr>
          <w:rFonts w:ascii="Times New Roman" w:hAnsi="Times New Roman" w:cs="Times New Roman"/>
          <w:sz w:val="18"/>
          <w:szCs w:val="18"/>
        </w:rPr>
        <w:t>Ministru kabineta noteikumu projekts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484C83">
        <w:rPr>
          <w:rFonts w:ascii="Times New Roman" w:hAnsi="Times New Roman" w:cs="Times New Roman"/>
          <w:sz w:val="18"/>
          <w:szCs w:val="18"/>
        </w:rPr>
        <w:t>Deinstitucionalizācija</w:t>
      </w:r>
      <w:proofErr w:type="spellEnd"/>
      <w:r w:rsidRPr="00484C83">
        <w:rPr>
          <w:rFonts w:ascii="Times New Roman" w:hAnsi="Times New Roman" w:cs="Times New Roman"/>
          <w:sz w:val="18"/>
          <w:szCs w:val="18"/>
        </w:rPr>
        <w:t>" īstenošanas noteikumi"" (turpmāk – noteikumu projekts)</w:t>
      </w:r>
    </w:p>
  </w:footnote>
  <w:footnote w:id="2">
    <w:p w14:paraId="5E043324" w14:textId="66689C0E" w:rsidR="00D47DA4" w:rsidRPr="00484C83" w:rsidRDefault="00D47DA4" w:rsidP="00484C83">
      <w:pPr>
        <w:pStyle w:val="FootnoteText"/>
        <w:jc w:val="both"/>
        <w:rPr>
          <w:rFonts w:ascii="Times New Roman" w:hAnsi="Times New Roman" w:cs="Times New Roman"/>
          <w:sz w:val="18"/>
          <w:szCs w:val="18"/>
        </w:rPr>
      </w:pPr>
      <w:r w:rsidRPr="00484C83">
        <w:rPr>
          <w:rStyle w:val="FootnoteReference"/>
          <w:sz w:val="18"/>
          <w:szCs w:val="18"/>
        </w:rPr>
        <w:footnoteRef/>
      </w:r>
      <w:r w:rsidRPr="00484C83">
        <w:rPr>
          <w:sz w:val="18"/>
          <w:szCs w:val="18"/>
        </w:rPr>
        <w:t xml:space="preserve"> </w:t>
      </w:r>
      <w:r w:rsidRPr="00484C83">
        <w:rPr>
          <w:rFonts w:ascii="Times New Roman" w:hAnsi="Times New Roman" w:cs="Times New Roman"/>
          <w:sz w:val="18"/>
          <w:szCs w:val="18"/>
        </w:rPr>
        <w:t>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w:t>
      </w:r>
      <w:r w:rsidR="00484C83">
        <w:rPr>
          <w:rFonts w:ascii="Times New Roman" w:hAnsi="Times New Roman" w:cs="Times New Roman"/>
          <w:sz w:val="18"/>
          <w:szCs w:val="18"/>
        </w:rPr>
        <w:t> </w:t>
      </w:r>
      <w:r w:rsidRPr="00484C83">
        <w:rPr>
          <w:rFonts w:ascii="Times New Roman" w:hAnsi="Times New Roman" w:cs="Times New Roman"/>
          <w:sz w:val="18"/>
          <w:szCs w:val="18"/>
        </w:rPr>
        <w:t>pasākuma "</w:t>
      </w:r>
      <w:proofErr w:type="spellStart"/>
      <w:r w:rsidRPr="00484C83">
        <w:rPr>
          <w:rFonts w:ascii="Times New Roman" w:hAnsi="Times New Roman" w:cs="Times New Roman"/>
          <w:sz w:val="18"/>
          <w:szCs w:val="18"/>
        </w:rPr>
        <w:t>Deinstitucionalizācija</w:t>
      </w:r>
      <w:proofErr w:type="spellEnd"/>
      <w:r w:rsidRPr="00484C83">
        <w:rPr>
          <w:rFonts w:ascii="Times New Roman" w:hAnsi="Times New Roman" w:cs="Times New Roman"/>
          <w:sz w:val="18"/>
          <w:szCs w:val="18"/>
        </w:rPr>
        <w:t>" īstenošanas noteikumi"</w:t>
      </w:r>
      <w:r w:rsidR="00AC27C2" w:rsidRPr="00484C83">
        <w:rPr>
          <w:rFonts w:ascii="Times New Roman" w:hAnsi="Times New Roman" w:cs="Times New Roman"/>
          <w:sz w:val="18"/>
          <w:szCs w:val="18"/>
        </w:rPr>
        <w:t xml:space="preserve"> (turpmāk – MK noteikumi Nr.</w:t>
      </w:r>
      <w:r w:rsidR="00484C83">
        <w:rPr>
          <w:rFonts w:ascii="Times New Roman" w:hAnsi="Times New Roman" w:cs="Times New Roman"/>
          <w:sz w:val="18"/>
          <w:szCs w:val="18"/>
        </w:rPr>
        <w:t> </w:t>
      </w:r>
      <w:r w:rsidR="00AC27C2" w:rsidRPr="00484C83">
        <w:rPr>
          <w:rFonts w:ascii="Times New Roman" w:hAnsi="Times New Roman" w:cs="Times New Roman"/>
          <w:sz w:val="18"/>
          <w:szCs w:val="18"/>
        </w:rPr>
        <w:t>357</w:t>
      </w:r>
      <w:r w:rsidR="00484C83" w:rsidRPr="00484C83">
        <w:rPr>
          <w:rFonts w:ascii="Times New Roman" w:hAnsi="Times New Roman" w:cs="Times New Roman"/>
          <w:sz w:val="18"/>
          <w:szCs w:val="18"/>
        </w:rPr>
        <w:t>)</w:t>
      </w:r>
    </w:p>
  </w:footnote>
  <w:footnote w:id="3">
    <w:p w14:paraId="621638D1" w14:textId="379E0D57" w:rsidR="00484C83" w:rsidRPr="00484C83" w:rsidRDefault="00484C83" w:rsidP="00484C83">
      <w:pPr>
        <w:pStyle w:val="FootnoteText"/>
        <w:jc w:val="both"/>
        <w:rPr>
          <w:rFonts w:ascii="Times New Roman" w:hAnsi="Times New Roman" w:cs="Times New Roman"/>
          <w:sz w:val="18"/>
          <w:szCs w:val="18"/>
        </w:rPr>
      </w:pPr>
      <w:r w:rsidRPr="00484C83">
        <w:rPr>
          <w:rStyle w:val="FootnoteReference"/>
          <w:sz w:val="18"/>
          <w:szCs w:val="18"/>
        </w:rPr>
        <w:footnoteRef/>
      </w:r>
      <w:r w:rsidRPr="00484C83">
        <w:rPr>
          <w:sz w:val="18"/>
          <w:szCs w:val="18"/>
        </w:rPr>
        <w:t xml:space="preserve"> </w:t>
      </w:r>
      <w:r w:rsidRPr="00484C83">
        <w:rPr>
          <w:rFonts w:ascii="Times New Roman" w:hAnsi="Times New Roman" w:cs="Times New Roman"/>
          <w:sz w:val="18"/>
          <w:szCs w:val="18"/>
        </w:rPr>
        <w:t>Ministru kabineta 2015. gada 16. jūnija noteikumos Nr.</w:t>
      </w:r>
      <w:r>
        <w:rPr>
          <w:rFonts w:ascii="Times New Roman" w:hAnsi="Times New Roman" w:cs="Times New Roman"/>
          <w:sz w:val="18"/>
          <w:szCs w:val="18"/>
        </w:rPr>
        <w:t> </w:t>
      </w:r>
      <w:r w:rsidRPr="00484C83">
        <w:rPr>
          <w:rFonts w:ascii="Times New Roman" w:hAnsi="Times New Roman" w:cs="Times New Roman"/>
          <w:sz w:val="18"/>
          <w:szCs w:val="18"/>
        </w:rPr>
        <w:t>313 "Darbības programmas "Izaugsme un nodarbinātība" 9.2.2.</w:t>
      </w:r>
      <w:r>
        <w:rPr>
          <w:rFonts w:ascii="Times New Roman" w:hAnsi="Times New Roman" w:cs="Times New Roman"/>
          <w:sz w:val="18"/>
          <w:szCs w:val="18"/>
        </w:rPr>
        <w:t> </w:t>
      </w:r>
      <w:r w:rsidRPr="00484C83">
        <w:rPr>
          <w:rFonts w:ascii="Times New Roman" w:hAnsi="Times New Roman" w:cs="Times New Roman"/>
          <w:sz w:val="18"/>
          <w:szCs w:val="18"/>
        </w:rPr>
        <w:t>specifiskā atbalsta mērķa "Palielināt kvalitatīvu institucionālai aprūpei alternatīvu sociālo pakalpojumu dzīvesvietā un ģimeniskai videi pietuvinātu pakalpojumu pieejamība personām ar invaliditāti un bērniem" 9.2.2.1.</w:t>
      </w:r>
      <w:r>
        <w:rPr>
          <w:rFonts w:ascii="Times New Roman" w:hAnsi="Times New Roman" w:cs="Times New Roman"/>
          <w:sz w:val="18"/>
          <w:szCs w:val="18"/>
        </w:rPr>
        <w:t> </w:t>
      </w:r>
      <w:r w:rsidRPr="00484C83">
        <w:rPr>
          <w:rFonts w:ascii="Times New Roman" w:hAnsi="Times New Roman" w:cs="Times New Roman"/>
          <w:sz w:val="18"/>
          <w:szCs w:val="18"/>
        </w:rPr>
        <w:t>pasākuma "</w:t>
      </w:r>
      <w:proofErr w:type="spellStart"/>
      <w:r w:rsidRPr="00484C83">
        <w:rPr>
          <w:rFonts w:ascii="Times New Roman" w:hAnsi="Times New Roman" w:cs="Times New Roman"/>
          <w:sz w:val="18"/>
          <w:szCs w:val="18"/>
        </w:rPr>
        <w:t>Deinstitucionalizācija</w:t>
      </w:r>
      <w:proofErr w:type="spellEnd"/>
      <w:r w:rsidRPr="00484C83">
        <w:rPr>
          <w:rFonts w:ascii="Times New Roman" w:hAnsi="Times New Roman" w:cs="Times New Roman"/>
          <w:sz w:val="18"/>
          <w:szCs w:val="18"/>
        </w:rPr>
        <w:t>" īstenošanas noteikumi"</w:t>
      </w:r>
      <w:r>
        <w:rPr>
          <w:rFonts w:ascii="Times New Roman" w:hAnsi="Times New Roman" w:cs="Times New Roman"/>
          <w:sz w:val="18"/>
          <w:szCs w:val="18"/>
        </w:rPr>
        <w:t xml:space="preserve"> (turpmāk – MK noteikumi Nr. 313)</w:t>
      </w:r>
    </w:p>
  </w:footnote>
  <w:footnote w:id="4">
    <w:p w14:paraId="0FA69604" w14:textId="311541AD" w:rsidR="009119F4" w:rsidRPr="009119F4" w:rsidRDefault="009119F4" w:rsidP="009119F4">
      <w:pPr>
        <w:pStyle w:val="FootnoteText"/>
        <w:jc w:val="both"/>
        <w:rPr>
          <w:rFonts w:ascii="Times New Roman" w:hAnsi="Times New Roman" w:cs="Times New Roman"/>
          <w:sz w:val="18"/>
          <w:szCs w:val="18"/>
        </w:rPr>
      </w:pPr>
      <w:r>
        <w:rPr>
          <w:rStyle w:val="FootnoteReference"/>
        </w:rPr>
        <w:footnoteRef/>
      </w:r>
      <w:r>
        <w:t xml:space="preserve"> </w:t>
      </w:r>
      <w:r w:rsidRPr="009119F4">
        <w:rPr>
          <w:rFonts w:ascii="Times New Roman" w:hAnsi="Times New Roman" w:cs="Times New Roman"/>
          <w:sz w:val="18"/>
          <w:szCs w:val="18"/>
        </w:rPr>
        <w:t>Metodik</w:t>
      </w:r>
      <w:r>
        <w:rPr>
          <w:rFonts w:ascii="Times New Roman" w:hAnsi="Times New Roman" w:cs="Times New Roman"/>
          <w:sz w:val="18"/>
          <w:szCs w:val="18"/>
        </w:rPr>
        <w:t>a</w:t>
      </w:r>
      <w:r w:rsidRPr="009119F4">
        <w:rPr>
          <w:rFonts w:ascii="Times New Roman" w:hAnsi="Times New Roman" w:cs="Times New Roman"/>
          <w:sz w:val="18"/>
          <w:szCs w:val="18"/>
        </w:rPr>
        <w:t xml:space="preserve">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w:t>
      </w:r>
      <w:r w:rsidR="00213D77">
        <w:rPr>
          <w:rFonts w:ascii="Times New Roman" w:hAnsi="Times New Roman" w:cs="Times New Roman"/>
          <w:sz w:val="18"/>
          <w:szCs w:val="18"/>
        </w:rPr>
        <w:t> </w:t>
      </w:r>
      <w:r w:rsidRPr="009119F4">
        <w:rPr>
          <w:rFonts w:ascii="Times New Roman" w:hAnsi="Times New Roman" w:cs="Times New Roman"/>
          <w:sz w:val="18"/>
          <w:szCs w:val="18"/>
        </w:rPr>
        <w:t>pasākuma "</w:t>
      </w:r>
      <w:proofErr w:type="spellStart"/>
      <w:r w:rsidRPr="009119F4">
        <w:rPr>
          <w:rFonts w:ascii="Times New Roman" w:hAnsi="Times New Roman" w:cs="Times New Roman"/>
          <w:sz w:val="18"/>
          <w:szCs w:val="18"/>
        </w:rPr>
        <w:t>Deinstitucionalizācija</w:t>
      </w:r>
      <w:proofErr w:type="spellEnd"/>
      <w:r w:rsidRPr="009119F4">
        <w:rPr>
          <w:rFonts w:ascii="Times New Roman" w:hAnsi="Times New Roman" w:cs="Times New Roman"/>
          <w:sz w:val="18"/>
          <w:szCs w:val="18"/>
        </w:rPr>
        <w:t>" īstenošanai</w:t>
      </w:r>
    </w:p>
  </w:footnote>
  <w:footnote w:id="5">
    <w:p w14:paraId="2C7147B4" w14:textId="5C229131" w:rsidR="00897FDA" w:rsidRPr="00897FDA" w:rsidRDefault="00897FDA" w:rsidP="00897FDA">
      <w:pPr>
        <w:pStyle w:val="FootnoteText"/>
        <w:jc w:val="both"/>
        <w:rPr>
          <w:rFonts w:ascii="Times New Roman" w:hAnsi="Times New Roman" w:cs="Times New Roman"/>
          <w:sz w:val="18"/>
          <w:szCs w:val="18"/>
        </w:rPr>
      </w:pPr>
      <w:r>
        <w:rPr>
          <w:rStyle w:val="FootnoteReference"/>
        </w:rPr>
        <w:footnoteRef/>
      </w:r>
      <w:r>
        <w:t xml:space="preserve"> </w:t>
      </w:r>
      <w:r w:rsidRPr="00897FDA">
        <w:rPr>
          <w:rFonts w:ascii="Times New Roman" w:hAnsi="Times New Roman" w:cs="Times New Roman"/>
          <w:sz w:val="18"/>
          <w:szCs w:val="18"/>
        </w:rPr>
        <w:t>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897FDA">
        <w:rPr>
          <w:rFonts w:ascii="Times New Roman" w:hAnsi="Times New Roman" w:cs="Times New Roman"/>
          <w:sz w:val="18"/>
          <w:szCs w:val="18"/>
        </w:rPr>
        <w:t>Deinstitucionalizācija</w:t>
      </w:r>
      <w:proofErr w:type="spellEnd"/>
      <w:r w:rsidRPr="00897FDA">
        <w:rPr>
          <w:rFonts w:ascii="Times New Roman" w:hAnsi="Times New Roman" w:cs="Times New Roman"/>
          <w:sz w:val="18"/>
          <w:szCs w:val="18"/>
        </w:rPr>
        <w:t>" valsts sociālās aprūpes centru speciālistu piemaksas vienas vienības izmaksu standarta likmes aprēķina un piemērošanas metodik</w:t>
      </w:r>
      <w:r>
        <w:rPr>
          <w:rFonts w:ascii="Times New Roman" w:hAnsi="Times New Roman" w:cs="Times New Roman"/>
          <w:sz w:val="18"/>
          <w:szCs w:val="18"/>
        </w:rPr>
        <w:t>a</w:t>
      </w:r>
      <w:r w:rsidRPr="00897FDA">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44786"/>
      <w:docPartObj>
        <w:docPartGallery w:val="Page Numbers (Top of Page)"/>
        <w:docPartUnique/>
      </w:docPartObj>
    </w:sdtPr>
    <w:sdtEndPr>
      <w:rPr>
        <w:rFonts w:ascii="Times New Roman" w:hAnsi="Times New Roman" w:cs="Times New Roman"/>
        <w:noProof/>
        <w:sz w:val="24"/>
        <w:szCs w:val="20"/>
      </w:rPr>
    </w:sdtEndPr>
    <w:sdtContent>
      <w:p w14:paraId="0919BC9B" w14:textId="77777777" w:rsidR="00BC4038" w:rsidRPr="00C25B49" w:rsidRDefault="00BC40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EA2"/>
    <w:multiLevelType w:val="hybridMultilevel"/>
    <w:tmpl w:val="045A44D0"/>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1" w15:restartNumberingAfterBreak="0">
    <w:nsid w:val="02790550"/>
    <w:multiLevelType w:val="hybridMultilevel"/>
    <w:tmpl w:val="BA862E10"/>
    <w:lvl w:ilvl="0" w:tplc="628296A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15:restartNumberingAfterBreak="0">
    <w:nsid w:val="17C224BC"/>
    <w:multiLevelType w:val="hybridMultilevel"/>
    <w:tmpl w:val="11460038"/>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3" w15:restartNumberingAfterBreak="0">
    <w:nsid w:val="4F9418BE"/>
    <w:multiLevelType w:val="hybridMultilevel"/>
    <w:tmpl w:val="946C76B2"/>
    <w:lvl w:ilvl="0" w:tplc="8C00675C">
      <w:start w:val="4"/>
      <w:numFmt w:val="bullet"/>
      <w:lvlText w:val="-"/>
      <w:lvlJc w:val="left"/>
      <w:pPr>
        <w:ind w:left="4187"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FC40A7"/>
    <w:multiLevelType w:val="hybridMultilevel"/>
    <w:tmpl w:val="0D62E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4215843"/>
    <w:multiLevelType w:val="hybridMultilevel"/>
    <w:tmpl w:val="96F4AA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F67949"/>
    <w:multiLevelType w:val="hybridMultilevel"/>
    <w:tmpl w:val="901C0B9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7" w15:restartNumberingAfterBreak="0">
    <w:nsid w:val="7D9462C3"/>
    <w:multiLevelType w:val="hybridMultilevel"/>
    <w:tmpl w:val="B49C6E94"/>
    <w:lvl w:ilvl="0" w:tplc="7CEE4470">
      <w:start w:val="1"/>
      <w:numFmt w:val="decimal"/>
      <w:lvlText w:val="%1."/>
      <w:lvlJc w:val="left"/>
      <w:pPr>
        <w:ind w:left="736" w:hanging="360"/>
      </w:pPr>
      <w:rPr>
        <w:rFonts w:hint="default"/>
        <w:b/>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B0"/>
    <w:rsid w:val="000011D5"/>
    <w:rsid w:val="00003781"/>
    <w:rsid w:val="00003E22"/>
    <w:rsid w:val="00005068"/>
    <w:rsid w:val="00005CC8"/>
    <w:rsid w:val="000064D7"/>
    <w:rsid w:val="00007638"/>
    <w:rsid w:val="00007B61"/>
    <w:rsid w:val="00010422"/>
    <w:rsid w:val="00011945"/>
    <w:rsid w:val="00011EDB"/>
    <w:rsid w:val="00015416"/>
    <w:rsid w:val="00015984"/>
    <w:rsid w:val="0002270D"/>
    <w:rsid w:val="000254CF"/>
    <w:rsid w:val="000263C3"/>
    <w:rsid w:val="0003095B"/>
    <w:rsid w:val="00030CCE"/>
    <w:rsid w:val="000322B9"/>
    <w:rsid w:val="00032B1E"/>
    <w:rsid w:val="00032D5D"/>
    <w:rsid w:val="00033AB0"/>
    <w:rsid w:val="000364DF"/>
    <w:rsid w:val="00037B94"/>
    <w:rsid w:val="0004007E"/>
    <w:rsid w:val="00041621"/>
    <w:rsid w:val="0004235F"/>
    <w:rsid w:val="0004396A"/>
    <w:rsid w:val="000444B7"/>
    <w:rsid w:val="00044C34"/>
    <w:rsid w:val="000455F3"/>
    <w:rsid w:val="00045A12"/>
    <w:rsid w:val="00045B26"/>
    <w:rsid w:val="000475F3"/>
    <w:rsid w:val="000505C9"/>
    <w:rsid w:val="00050D0B"/>
    <w:rsid w:val="0005488B"/>
    <w:rsid w:val="0005658E"/>
    <w:rsid w:val="00056646"/>
    <w:rsid w:val="00056AB1"/>
    <w:rsid w:val="00056C96"/>
    <w:rsid w:val="00061D9B"/>
    <w:rsid w:val="00065BDD"/>
    <w:rsid w:val="00066EB7"/>
    <w:rsid w:val="00066EFA"/>
    <w:rsid w:val="000671AC"/>
    <w:rsid w:val="00073308"/>
    <w:rsid w:val="00073D5D"/>
    <w:rsid w:val="00073DA7"/>
    <w:rsid w:val="0007439D"/>
    <w:rsid w:val="00080D3D"/>
    <w:rsid w:val="000811BD"/>
    <w:rsid w:val="00081922"/>
    <w:rsid w:val="00082247"/>
    <w:rsid w:val="00083703"/>
    <w:rsid w:val="00085043"/>
    <w:rsid w:val="00085B8F"/>
    <w:rsid w:val="0008730E"/>
    <w:rsid w:val="0008752A"/>
    <w:rsid w:val="00087607"/>
    <w:rsid w:val="00087CDD"/>
    <w:rsid w:val="000941AF"/>
    <w:rsid w:val="00095012"/>
    <w:rsid w:val="0009590E"/>
    <w:rsid w:val="000959D5"/>
    <w:rsid w:val="00095F01"/>
    <w:rsid w:val="00095F95"/>
    <w:rsid w:val="000975CB"/>
    <w:rsid w:val="00097CDD"/>
    <w:rsid w:val="00097D55"/>
    <w:rsid w:val="000A031D"/>
    <w:rsid w:val="000A045E"/>
    <w:rsid w:val="000A07E0"/>
    <w:rsid w:val="000A0FBC"/>
    <w:rsid w:val="000A346A"/>
    <w:rsid w:val="000A4EE5"/>
    <w:rsid w:val="000A5D3E"/>
    <w:rsid w:val="000B0C0B"/>
    <w:rsid w:val="000B141B"/>
    <w:rsid w:val="000B1A28"/>
    <w:rsid w:val="000B220E"/>
    <w:rsid w:val="000B2DDD"/>
    <w:rsid w:val="000B38C5"/>
    <w:rsid w:val="000B401F"/>
    <w:rsid w:val="000B4BFC"/>
    <w:rsid w:val="000B6BC7"/>
    <w:rsid w:val="000C11B4"/>
    <w:rsid w:val="000C2392"/>
    <w:rsid w:val="000C2AEB"/>
    <w:rsid w:val="000D00EC"/>
    <w:rsid w:val="000D08F8"/>
    <w:rsid w:val="000D1D22"/>
    <w:rsid w:val="000D472D"/>
    <w:rsid w:val="000D550A"/>
    <w:rsid w:val="000D5DF2"/>
    <w:rsid w:val="000D624C"/>
    <w:rsid w:val="000D7C04"/>
    <w:rsid w:val="000E0099"/>
    <w:rsid w:val="000E026F"/>
    <w:rsid w:val="000E1E35"/>
    <w:rsid w:val="000E2216"/>
    <w:rsid w:val="000E25B0"/>
    <w:rsid w:val="000E4CCB"/>
    <w:rsid w:val="000E5F66"/>
    <w:rsid w:val="000E68E2"/>
    <w:rsid w:val="000E7DDD"/>
    <w:rsid w:val="000F0ADC"/>
    <w:rsid w:val="000F2171"/>
    <w:rsid w:val="000F2AAA"/>
    <w:rsid w:val="000F3804"/>
    <w:rsid w:val="000F651E"/>
    <w:rsid w:val="000F6754"/>
    <w:rsid w:val="000F7D50"/>
    <w:rsid w:val="000F7FF9"/>
    <w:rsid w:val="0010134C"/>
    <w:rsid w:val="00101B7F"/>
    <w:rsid w:val="0010237E"/>
    <w:rsid w:val="00102D65"/>
    <w:rsid w:val="00103491"/>
    <w:rsid w:val="0011083F"/>
    <w:rsid w:val="00110C7C"/>
    <w:rsid w:val="00110D01"/>
    <w:rsid w:val="00111D52"/>
    <w:rsid w:val="00112268"/>
    <w:rsid w:val="001130BF"/>
    <w:rsid w:val="00114CA8"/>
    <w:rsid w:val="001154C3"/>
    <w:rsid w:val="001160BA"/>
    <w:rsid w:val="001201F0"/>
    <w:rsid w:val="00120422"/>
    <w:rsid w:val="001219DC"/>
    <w:rsid w:val="00121A96"/>
    <w:rsid w:val="0012309F"/>
    <w:rsid w:val="0012331E"/>
    <w:rsid w:val="0012335B"/>
    <w:rsid w:val="00124353"/>
    <w:rsid w:val="001253B5"/>
    <w:rsid w:val="00127CD1"/>
    <w:rsid w:val="001306E0"/>
    <w:rsid w:val="0013189C"/>
    <w:rsid w:val="00133F4F"/>
    <w:rsid w:val="001341F0"/>
    <w:rsid w:val="00134438"/>
    <w:rsid w:val="00135A13"/>
    <w:rsid w:val="001361C2"/>
    <w:rsid w:val="001373ED"/>
    <w:rsid w:val="00140034"/>
    <w:rsid w:val="0014180A"/>
    <w:rsid w:val="00141DD7"/>
    <w:rsid w:val="0014254F"/>
    <w:rsid w:val="0014401F"/>
    <w:rsid w:val="00144E85"/>
    <w:rsid w:val="001455F2"/>
    <w:rsid w:val="0014578D"/>
    <w:rsid w:val="0014637C"/>
    <w:rsid w:val="00146F1C"/>
    <w:rsid w:val="001473CC"/>
    <w:rsid w:val="00150F22"/>
    <w:rsid w:val="00152748"/>
    <w:rsid w:val="00152C5D"/>
    <w:rsid w:val="00155470"/>
    <w:rsid w:val="0015562E"/>
    <w:rsid w:val="00155AE6"/>
    <w:rsid w:val="00156E35"/>
    <w:rsid w:val="00157CF9"/>
    <w:rsid w:val="00161BD2"/>
    <w:rsid w:val="00162A08"/>
    <w:rsid w:val="001633D7"/>
    <w:rsid w:val="00165121"/>
    <w:rsid w:val="001660FA"/>
    <w:rsid w:val="00166402"/>
    <w:rsid w:val="001673D2"/>
    <w:rsid w:val="00167E86"/>
    <w:rsid w:val="001702BA"/>
    <w:rsid w:val="00173267"/>
    <w:rsid w:val="00173EDF"/>
    <w:rsid w:val="0017427A"/>
    <w:rsid w:val="0017506F"/>
    <w:rsid w:val="00175A9A"/>
    <w:rsid w:val="00175E34"/>
    <w:rsid w:val="0018024E"/>
    <w:rsid w:val="00182858"/>
    <w:rsid w:val="001837FA"/>
    <w:rsid w:val="001853F9"/>
    <w:rsid w:val="00186517"/>
    <w:rsid w:val="00186C58"/>
    <w:rsid w:val="00186E76"/>
    <w:rsid w:val="001870F3"/>
    <w:rsid w:val="00187A0B"/>
    <w:rsid w:val="00190A9A"/>
    <w:rsid w:val="00191630"/>
    <w:rsid w:val="00192BE2"/>
    <w:rsid w:val="001938CA"/>
    <w:rsid w:val="00193C60"/>
    <w:rsid w:val="00194FAA"/>
    <w:rsid w:val="00196FC7"/>
    <w:rsid w:val="00197785"/>
    <w:rsid w:val="001A112E"/>
    <w:rsid w:val="001A2E3B"/>
    <w:rsid w:val="001A41FB"/>
    <w:rsid w:val="001A4CEE"/>
    <w:rsid w:val="001A5E8C"/>
    <w:rsid w:val="001A65DF"/>
    <w:rsid w:val="001A67D6"/>
    <w:rsid w:val="001A6DD1"/>
    <w:rsid w:val="001B19A4"/>
    <w:rsid w:val="001B4051"/>
    <w:rsid w:val="001B5BCC"/>
    <w:rsid w:val="001B7132"/>
    <w:rsid w:val="001C0452"/>
    <w:rsid w:val="001C081F"/>
    <w:rsid w:val="001C0DA1"/>
    <w:rsid w:val="001C20C6"/>
    <w:rsid w:val="001C2F8F"/>
    <w:rsid w:val="001C33D6"/>
    <w:rsid w:val="001C404C"/>
    <w:rsid w:val="001C47BE"/>
    <w:rsid w:val="001C63B8"/>
    <w:rsid w:val="001C7702"/>
    <w:rsid w:val="001D07B7"/>
    <w:rsid w:val="001D6C85"/>
    <w:rsid w:val="001D77C2"/>
    <w:rsid w:val="001E1A75"/>
    <w:rsid w:val="001E4509"/>
    <w:rsid w:val="001E5FFD"/>
    <w:rsid w:val="001E63CB"/>
    <w:rsid w:val="001E6993"/>
    <w:rsid w:val="001E74C4"/>
    <w:rsid w:val="001F2086"/>
    <w:rsid w:val="001F2DB7"/>
    <w:rsid w:val="002066E8"/>
    <w:rsid w:val="002069D8"/>
    <w:rsid w:val="00211033"/>
    <w:rsid w:val="002137DB"/>
    <w:rsid w:val="00213D77"/>
    <w:rsid w:val="00217304"/>
    <w:rsid w:val="00220DF6"/>
    <w:rsid w:val="002220D7"/>
    <w:rsid w:val="00223D3C"/>
    <w:rsid w:val="002246A5"/>
    <w:rsid w:val="00226353"/>
    <w:rsid w:val="00227144"/>
    <w:rsid w:val="00227C85"/>
    <w:rsid w:val="00230789"/>
    <w:rsid w:val="002311D9"/>
    <w:rsid w:val="00231563"/>
    <w:rsid w:val="00232F7D"/>
    <w:rsid w:val="002331D8"/>
    <w:rsid w:val="00236F05"/>
    <w:rsid w:val="00237CDC"/>
    <w:rsid w:val="002426A1"/>
    <w:rsid w:val="002429DD"/>
    <w:rsid w:val="00243426"/>
    <w:rsid w:val="00243B66"/>
    <w:rsid w:val="002442DE"/>
    <w:rsid w:val="00245BF1"/>
    <w:rsid w:val="00250523"/>
    <w:rsid w:val="00253ED8"/>
    <w:rsid w:val="00254675"/>
    <w:rsid w:val="00255135"/>
    <w:rsid w:val="0025540A"/>
    <w:rsid w:val="00255FCE"/>
    <w:rsid w:val="00256CBF"/>
    <w:rsid w:val="002618E6"/>
    <w:rsid w:val="0026260D"/>
    <w:rsid w:val="00265579"/>
    <w:rsid w:val="00266372"/>
    <w:rsid w:val="00267C83"/>
    <w:rsid w:val="00267CC2"/>
    <w:rsid w:val="002700A4"/>
    <w:rsid w:val="002710B6"/>
    <w:rsid w:val="00272908"/>
    <w:rsid w:val="0027365C"/>
    <w:rsid w:val="002751D6"/>
    <w:rsid w:val="002763A8"/>
    <w:rsid w:val="00277033"/>
    <w:rsid w:val="00277A76"/>
    <w:rsid w:val="002800FB"/>
    <w:rsid w:val="002818FB"/>
    <w:rsid w:val="002824A2"/>
    <w:rsid w:val="00282588"/>
    <w:rsid w:val="00284E93"/>
    <w:rsid w:val="00285412"/>
    <w:rsid w:val="002855F2"/>
    <w:rsid w:val="0028676C"/>
    <w:rsid w:val="00287059"/>
    <w:rsid w:val="00290827"/>
    <w:rsid w:val="00290D96"/>
    <w:rsid w:val="00291A04"/>
    <w:rsid w:val="002929B9"/>
    <w:rsid w:val="00297345"/>
    <w:rsid w:val="00297D7A"/>
    <w:rsid w:val="002A0373"/>
    <w:rsid w:val="002A054B"/>
    <w:rsid w:val="002A1351"/>
    <w:rsid w:val="002A24EE"/>
    <w:rsid w:val="002A3AF1"/>
    <w:rsid w:val="002A3B51"/>
    <w:rsid w:val="002A67A5"/>
    <w:rsid w:val="002A6ACA"/>
    <w:rsid w:val="002B1282"/>
    <w:rsid w:val="002B31A1"/>
    <w:rsid w:val="002B3733"/>
    <w:rsid w:val="002B4E19"/>
    <w:rsid w:val="002B53C6"/>
    <w:rsid w:val="002B6B4D"/>
    <w:rsid w:val="002B7686"/>
    <w:rsid w:val="002C5364"/>
    <w:rsid w:val="002C5E29"/>
    <w:rsid w:val="002C752A"/>
    <w:rsid w:val="002C7F90"/>
    <w:rsid w:val="002D06B7"/>
    <w:rsid w:val="002D1F3E"/>
    <w:rsid w:val="002D221F"/>
    <w:rsid w:val="002D3404"/>
    <w:rsid w:val="002D6E3A"/>
    <w:rsid w:val="002E1424"/>
    <w:rsid w:val="002E204B"/>
    <w:rsid w:val="002E4E00"/>
    <w:rsid w:val="002E59B5"/>
    <w:rsid w:val="002E5E62"/>
    <w:rsid w:val="002E77C6"/>
    <w:rsid w:val="002E77F6"/>
    <w:rsid w:val="002E7845"/>
    <w:rsid w:val="002F1C25"/>
    <w:rsid w:val="002F2373"/>
    <w:rsid w:val="002F52E3"/>
    <w:rsid w:val="002F5B33"/>
    <w:rsid w:val="002F5CE9"/>
    <w:rsid w:val="002F6835"/>
    <w:rsid w:val="002F7139"/>
    <w:rsid w:val="00301EC4"/>
    <w:rsid w:val="00304D61"/>
    <w:rsid w:val="00311978"/>
    <w:rsid w:val="003123AF"/>
    <w:rsid w:val="00312599"/>
    <w:rsid w:val="003132A0"/>
    <w:rsid w:val="003153DC"/>
    <w:rsid w:val="00315E45"/>
    <w:rsid w:val="00320C9F"/>
    <w:rsid w:val="003217C0"/>
    <w:rsid w:val="0032201A"/>
    <w:rsid w:val="00323427"/>
    <w:rsid w:val="00323BEC"/>
    <w:rsid w:val="00324112"/>
    <w:rsid w:val="003242D9"/>
    <w:rsid w:val="003248A5"/>
    <w:rsid w:val="003315AC"/>
    <w:rsid w:val="00332207"/>
    <w:rsid w:val="00333703"/>
    <w:rsid w:val="00333F25"/>
    <w:rsid w:val="00333F68"/>
    <w:rsid w:val="003356D7"/>
    <w:rsid w:val="00336D3A"/>
    <w:rsid w:val="0033740B"/>
    <w:rsid w:val="003402BA"/>
    <w:rsid w:val="00344ECD"/>
    <w:rsid w:val="00345C75"/>
    <w:rsid w:val="00346D8A"/>
    <w:rsid w:val="00351A0D"/>
    <w:rsid w:val="00352FD7"/>
    <w:rsid w:val="00355346"/>
    <w:rsid w:val="0035576A"/>
    <w:rsid w:val="0035730F"/>
    <w:rsid w:val="00360050"/>
    <w:rsid w:val="00362774"/>
    <w:rsid w:val="00362CBA"/>
    <w:rsid w:val="00362FAA"/>
    <w:rsid w:val="00363BD5"/>
    <w:rsid w:val="003646DF"/>
    <w:rsid w:val="00364F71"/>
    <w:rsid w:val="003669D3"/>
    <w:rsid w:val="00367AB9"/>
    <w:rsid w:val="00371EC7"/>
    <w:rsid w:val="0037273E"/>
    <w:rsid w:val="00373CCB"/>
    <w:rsid w:val="00374B8E"/>
    <w:rsid w:val="00375DC5"/>
    <w:rsid w:val="00376260"/>
    <w:rsid w:val="0037640B"/>
    <w:rsid w:val="00376B92"/>
    <w:rsid w:val="003801EF"/>
    <w:rsid w:val="003806CC"/>
    <w:rsid w:val="00382E33"/>
    <w:rsid w:val="00383608"/>
    <w:rsid w:val="0038445D"/>
    <w:rsid w:val="00384E72"/>
    <w:rsid w:val="003851D0"/>
    <w:rsid w:val="00385BC6"/>
    <w:rsid w:val="00386B70"/>
    <w:rsid w:val="00390F0E"/>
    <w:rsid w:val="0039117C"/>
    <w:rsid w:val="003931BD"/>
    <w:rsid w:val="003940E4"/>
    <w:rsid w:val="00395CEF"/>
    <w:rsid w:val="003A0934"/>
    <w:rsid w:val="003A222F"/>
    <w:rsid w:val="003A52D5"/>
    <w:rsid w:val="003A6E38"/>
    <w:rsid w:val="003A7170"/>
    <w:rsid w:val="003A71B0"/>
    <w:rsid w:val="003B0922"/>
    <w:rsid w:val="003B097E"/>
    <w:rsid w:val="003B0BF9"/>
    <w:rsid w:val="003B15C6"/>
    <w:rsid w:val="003B2038"/>
    <w:rsid w:val="003B2F2B"/>
    <w:rsid w:val="003B3385"/>
    <w:rsid w:val="003B45DF"/>
    <w:rsid w:val="003B5176"/>
    <w:rsid w:val="003B580F"/>
    <w:rsid w:val="003B6524"/>
    <w:rsid w:val="003B6905"/>
    <w:rsid w:val="003B6B0E"/>
    <w:rsid w:val="003C27E6"/>
    <w:rsid w:val="003C4A86"/>
    <w:rsid w:val="003C4CB0"/>
    <w:rsid w:val="003C53A0"/>
    <w:rsid w:val="003C5CC5"/>
    <w:rsid w:val="003C6483"/>
    <w:rsid w:val="003C6E09"/>
    <w:rsid w:val="003D0AC0"/>
    <w:rsid w:val="003D0D13"/>
    <w:rsid w:val="003D2FCD"/>
    <w:rsid w:val="003D3648"/>
    <w:rsid w:val="003D48CE"/>
    <w:rsid w:val="003D57F8"/>
    <w:rsid w:val="003D6495"/>
    <w:rsid w:val="003D6E23"/>
    <w:rsid w:val="003D7265"/>
    <w:rsid w:val="003E0791"/>
    <w:rsid w:val="003E1728"/>
    <w:rsid w:val="003E1AE2"/>
    <w:rsid w:val="003E277F"/>
    <w:rsid w:val="003E2BB3"/>
    <w:rsid w:val="003E34DD"/>
    <w:rsid w:val="003E44DD"/>
    <w:rsid w:val="003E7751"/>
    <w:rsid w:val="003F176A"/>
    <w:rsid w:val="003F1D31"/>
    <w:rsid w:val="003F234F"/>
    <w:rsid w:val="003F28AC"/>
    <w:rsid w:val="003F3387"/>
    <w:rsid w:val="003F35A9"/>
    <w:rsid w:val="003F75CE"/>
    <w:rsid w:val="00400A97"/>
    <w:rsid w:val="004013E4"/>
    <w:rsid w:val="00401D14"/>
    <w:rsid w:val="004037D2"/>
    <w:rsid w:val="00403937"/>
    <w:rsid w:val="00403EA7"/>
    <w:rsid w:val="00405335"/>
    <w:rsid w:val="0040549F"/>
    <w:rsid w:val="00405BC9"/>
    <w:rsid w:val="00406969"/>
    <w:rsid w:val="00407E0E"/>
    <w:rsid w:val="004112F7"/>
    <w:rsid w:val="004123A7"/>
    <w:rsid w:val="004126E6"/>
    <w:rsid w:val="00412ADB"/>
    <w:rsid w:val="00412C53"/>
    <w:rsid w:val="00412D14"/>
    <w:rsid w:val="00416E9B"/>
    <w:rsid w:val="004170C5"/>
    <w:rsid w:val="00417473"/>
    <w:rsid w:val="004176C5"/>
    <w:rsid w:val="0042152E"/>
    <w:rsid w:val="00421A2F"/>
    <w:rsid w:val="00422341"/>
    <w:rsid w:val="00422486"/>
    <w:rsid w:val="004243E0"/>
    <w:rsid w:val="00426482"/>
    <w:rsid w:val="00433051"/>
    <w:rsid w:val="0043349F"/>
    <w:rsid w:val="00434927"/>
    <w:rsid w:val="004354E9"/>
    <w:rsid w:val="00436910"/>
    <w:rsid w:val="00436EB8"/>
    <w:rsid w:val="00440146"/>
    <w:rsid w:val="0044075D"/>
    <w:rsid w:val="00442173"/>
    <w:rsid w:val="00443A2F"/>
    <w:rsid w:val="004441A3"/>
    <w:rsid w:val="00444FC8"/>
    <w:rsid w:val="0044515E"/>
    <w:rsid w:val="004454FE"/>
    <w:rsid w:val="00445527"/>
    <w:rsid w:val="0044574A"/>
    <w:rsid w:val="00446F69"/>
    <w:rsid w:val="00447094"/>
    <w:rsid w:val="004473D3"/>
    <w:rsid w:val="0045002B"/>
    <w:rsid w:val="00450073"/>
    <w:rsid w:val="00451986"/>
    <w:rsid w:val="004520AF"/>
    <w:rsid w:val="00452DBF"/>
    <w:rsid w:val="00454AE5"/>
    <w:rsid w:val="00454D48"/>
    <w:rsid w:val="004551D8"/>
    <w:rsid w:val="004562AF"/>
    <w:rsid w:val="00456744"/>
    <w:rsid w:val="00456E93"/>
    <w:rsid w:val="00460C2A"/>
    <w:rsid w:val="00461DED"/>
    <w:rsid w:val="00462776"/>
    <w:rsid w:val="0046392B"/>
    <w:rsid w:val="0046476D"/>
    <w:rsid w:val="00464E02"/>
    <w:rsid w:val="0046726F"/>
    <w:rsid w:val="00467947"/>
    <w:rsid w:val="00470AA3"/>
    <w:rsid w:val="00470DF5"/>
    <w:rsid w:val="00471B81"/>
    <w:rsid w:val="00471F27"/>
    <w:rsid w:val="00472D8D"/>
    <w:rsid w:val="00474344"/>
    <w:rsid w:val="004772A6"/>
    <w:rsid w:val="004818DE"/>
    <w:rsid w:val="00482B95"/>
    <w:rsid w:val="004837DA"/>
    <w:rsid w:val="00483D38"/>
    <w:rsid w:val="00484C83"/>
    <w:rsid w:val="004851E6"/>
    <w:rsid w:val="004856E6"/>
    <w:rsid w:val="0049235C"/>
    <w:rsid w:val="00496188"/>
    <w:rsid w:val="0049699E"/>
    <w:rsid w:val="00496EBD"/>
    <w:rsid w:val="00497B0C"/>
    <w:rsid w:val="004A0087"/>
    <w:rsid w:val="004A03C9"/>
    <w:rsid w:val="004A0E13"/>
    <w:rsid w:val="004A41C9"/>
    <w:rsid w:val="004B0E40"/>
    <w:rsid w:val="004B48B2"/>
    <w:rsid w:val="004B76CD"/>
    <w:rsid w:val="004C0187"/>
    <w:rsid w:val="004C084D"/>
    <w:rsid w:val="004C5818"/>
    <w:rsid w:val="004C5D95"/>
    <w:rsid w:val="004C6039"/>
    <w:rsid w:val="004C610B"/>
    <w:rsid w:val="004D0AA8"/>
    <w:rsid w:val="004D0AFE"/>
    <w:rsid w:val="004D0B37"/>
    <w:rsid w:val="004D2F9A"/>
    <w:rsid w:val="004D40A6"/>
    <w:rsid w:val="004D456C"/>
    <w:rsid w:val="004D4EEF"/>
    <w:rsid w:val="004D5822"/>
    <w:rsid w:val="004D66B1"/>
    <w:rsid w:val="004D6DEF"/>
    <w:rsid w:val="004E04A6"/>
    <w:rsid w:val="004E1CAB"/>
    <w:rsid w:val="004E2872"/>
    <w:rsid w:val="004E4950"/>
    <w:rsid w:val="004E4C15"/>
    <w:rsid w:val="004E5834"/>
    <w:rsid w:val="004E668B"/>
    <w:rsid w:val="004F08A2"/>
    <w:rsid w:val="004F0F91"/>
    <w:rsid w:val="004F182A"/>
    <w:rsid w:val="004F1A23"/>
    <w:rsid w:val="004F1BB3"/>
    <w:rsid w:val="004F271A"/>
    <w:rsid w:val="004F286C"/>
    <w:rsid w:val="004F36F7"/>
    <w:rsid w:val="004F7A99"/>
    <w:rsid w:val="00500909"/>
    <w:rsid w:val="00500D45"/>
    <w:rsid w:val="0050178F"/>
    <w:rsid w:val="00503D05"/>
    <w:rsid w:val="00504B70"/>
    <w:rsid w:val="00504FF2"/>
    <w:rsid w:val="005100D6"/>
    <w:rsid w:val="0051222C"/>
    <w:rsid w:val="005153F0"/>
    <w:rsid w:val="005176BF"/>
    <w:rsid w:val="00520CAA"/>
    <w:rsid w:val="00523CD7"/>
    <w:rsid w:val="00524AA6"/>
    <w:rsid w:val="0052592C"/>
    <w:rsid w:val="00525DDC"/>
    <w:rsid w:val="00533226"/>
    <w:rsid w:val="005334F9"/>
    <w:rsid w:val="00536458"/>
    <w:rsid w:val="0053662B"/>
    <w:rsid w:val="00536F56"/>
    <w:rsid w:val="00537032"/>
    <w:rsid w:val="0053757F"/>
    <w:rsid w:val="00537CE6"/>
    <w:rsid w:val="00540088"/>
    <w:rsid w:val="005411DA"/>
    <w:rsid w:val="0054203A"/>
    <w:rsid w:val="005431FE"/>
    <w:rsid w:val="00543345"/>
    <w:rsid w:val="00543CF7"/>
    <w:rsid w:val="00545F8A"/>
    <w:rsid w:val="00546BCD"/>
    <w:rsid w:val="00546E26"/>
    <w:rsid w:val="00546EA7"/>
    <w:rsid w:val="00550FF3"/>
    <w:rsid w:val="00551E7B"/>
    <w:rsid w:val="00551EA0"/>
    <w:rsid w:val="00553EEA"/>
    <w:rsid w:val="005552C4"/>
    <w:rsid w:val="00556641"/>
    <w:rsid w:val="0055694D"/>
    <w:rsid w:val="00557FD9"/>
    <w:rsid w:val="005601DE"/>
    <w:rsid w:val="00560447"/>
    <w:rsid w:val="00560F5F"/>
    <w:rsid w:val="00562790"/>
    <w:rsid w:val="0056613F"/>
    <w:rsid w:val="00566E57"/>
    <w:rsid w:val="00570755"/>
    <w:rsid w:val="00570E4F"/>
    <w:rsid w:val="005714F8"/>
    <w:rsid w:val="005718AA"/>
    <w:rsid w:val="00571D41"/>
    <w:rsid w:val="00572DED"/>
    <w:rsid w:val="00576246"/>
    <w:rsid w:val="00576FA0"/>
    <w:rsid w:val="00577FF9"/>
    <w:rsid w:val="00581D46"/>
    <w:rsid w:val="005821A6"/>
    <w:rsid w:val="00582DCC"/>
    <w:rsid w:val="00583512"/>
    <w:rsid w:val="0058376F"/>
    <w:rsid w:val="00584148"/>
    <w:rsid w:val="00584F51"/>
    <w:rsid w:val="0058528B"/>
    <w:rsid w:val="005854B1"/>
    <w:rsid w:val="00585536"/>
    <w:rsid w:val="005856E7"/>
    <w:rsid w:val="00585C55"/>
    <w:rsid w:val="00586375"/>
    <w:rsid w:val="0058795E"/>
    <w:rsid w:val="00587D86"/>
    <w:rsid w:val="00590F58"/>
    <w:rsid w:val="00591ECD"/>
    <w:rsid w:val="00592003"/>
    <w:rsid w:val="00593070"/>
    <w:rsid w:val="00593BE6"/>
    <w:rsid w:val="005949F8"/>
    <w:rsid w:val="00594BCF"/>
    <w:rsid w:val="00595076"/>
    <w:rsid w:val="0059564F"/>
    <w:rsid w:val="0059584F"/>
    <w:rsid w:val="00595D3C"/>
    <w:rsid w:val="00596428"/>
    <w:rsid w:val="005972F2"/>
    <w:rsid w:val="005A19C0"/>
    <w:rsid w:val="005A1BA7"/>
    <w:rsid w:val="005A1D7B"/>
    <w:rsid w:val="005A53BA"/>
    <w:rsid w:val="005A55AB"/>
    <w:rsid w:val="005A5DC1"/>
    <w:rsid w:val="005A63D6"/>
    <w:rsid w:val="005A742D"/>
    <w:rsid w:val="005B012A"/>
    <w:rsid w:val="005B0B71"/>
    <w:rsid w:val="005B10D7"/>
    <w:rsid w:val="005B1BE9"/>
    <w:rsid w:val="005B25C2"/>
    <w:rsid w:val="005B38A9"/>
    <w:rsid w:val="005B3996"/>
    <w:rsid w:val="005B4656"/>
    <w:rsid w:val="005B4FA9"/>
    <w:rsid w:val="005B7FB4"/>
    <w:rsid w:val="005C1AE2"/>
    <w:rsid w:val="005C7814"/>
    <w:rsid w:val="005C7F35"/>
    <w:rsid w:val="005D2730"/>
    <w:rsid w:val="005D2DC2"/>
    <w:rsid w:val="005D47B6"/>
    <w:rsid w:val="005D577A"/>
    <w:rsid w:val="005D57AC"/>
    <w:rsid w:val="005D5C19"/>
    <w:rsid w:val="005D69B9"/>
    <w:rsid w:val="005E02F0"/>
    <w:rsid w:val="005E0746"/>
    <w:rsid w:val="005E0A51"/>
    <w:rsid w:val="005E11FB"/>
    <w:rsid w:val="005E2E93"/>
    <w:rsid w:val="005E3D80"/>
    <w:rsid w:val="005E5F33"/>
    <w:rsid w:val="005E6D7E"/>
    <w:rsid w:val="005F07A4"/>
    <w:rsid w:val="005F3227"/>
    <w:rsid w:val="005F3AB7"/>
    <w:rsid w:val="005F4177"/>
    <w:rsid w:val="005F626A"/>
    <w:rsid w:val="005F7A59"/>
    <w:rsid w:val="0060088C"/>
    <w:rsid w:val="00600A8A"/>
    <w:rsid w:val="00600E5B"/>
    <w:rsid w:val="00601E85"/>
    <w:rsid w:val="00605D88"/>
    <w:rsid w:val="00606B0F"/>
    <w:rsid w:val="00610493"/>
    <w:rsid w:val="00610B4F"/>
    <w:rsid w:val="006163D3"/>
    <w:rsid w:val="00616984"/>
    <w:rsid w:val="006171EF"/>
    <w:rsid w:val="00620010"/>
    <w:rsid w:val="00620A0D"/>
    <w:rsid w:val="00620BF0"/>
    <w:rsid w:val="00621C1F"/>
    <w:rsid w:val="00623E4A"/>
    <w:rsid w:val="00636A4F"/>
    <w:rsid w:val="00636ADE"/>
    <w:rsid w:val="00640E4E"/>
    <w:rsid w:val="00641883"/>
    <w:rsid w:val="00642259"/>
    <w:rsid w:val="00643F65"/>
    <w:rsid w:val="00645AE0"/>
    <w:rsid w:val="00647710"/>
    <w:rsid w:val="0064787D"/>
    <w:rsid w:val="00650FBD"/>
    <w:rsid w:val="006513D8"/>
    <w:rsid w:val="00654346"/>
    <w:rsid w:val="00655095"/>
    <w:rsid w:val="0065701D"/>
    <w:rsid w:val="00657095"/>
    <w:rsid w:val="006579C9"/>
    <w:rsid w:val="006602E3"/>
    <w:rsid w:val="00661468"/>
    <w:rsid w:val="00662C4F"/>
    <w:rsid w:val="00664A2D"/>
    <w:rsid w:val="0066510A"/>
    <w:rsid w:val="00666193"/>
    <w:rsid w:val="00667EDF"/>
    <w:rsid w:val="00671435"/>
    <w:rsid w:val="00671B68"/>
    <w:rsid w:val="00672C35"/>
    <w:rsid w:val="00675F87"/>
    <w:rsid w:val="00676050"/>
    <w:rsid w:val="00676827"/>
    <w:rsid w:val="006803A5"/>
    <w:rsid w:val="00681561"/>
    <w:rsid w:val="00681A21"/>
    <w:rsid w:val="006839ED"/>
    <w:rsid w:val="00685844"/>
    <w:rsid w:val="00686F88"/>
    <w:rsid w:val="00690872"/>
    <w:rsid w:val="00691D81"/>
    <w:rsid w:val="00695DEA"/>
    <w:rsid w:val="00695F59"/>
    <w:rsid w:val="006971DA"/>
    <w:rsid w:val="00697238"/>
    <w:rsid w:val="006978E4"/>
    <w:rsid w:val="00697A59"/>
    <w:rsid w:val="006A2491"/>
    <w:rsid w:val="006A2799"/>
    <w:rsid w:val="006A2A19"/>
    <w:rsid w:val="006A2E7B"/>
    <w:rsid w:val="006A316F"/>
    <w:rsid w:val="006A71B5"/>
    <w:rsid w:val="006A75B9"/>
    <w:rsid w:val="006A7E81"/>
    <w:rsid w:val="006B0AC1"/>
    <w:rsid w:val="006B154F"/>
    <w:rsid w:val="006B1BB3"/>
    <w:rsid w:val="006B250B"/>
    <w:rsid w:val="006B26EC"/>
    <w:rsid w:val="006B2EAD"/>
    <w:rsid w:val="006B4EEA"/>
    <w:rsid w:val="006B50C7"/>
    <w:rsid w:val="006B6299"/>
    <w:rsid w:val="006B6886"/>
    <w:rsid w:val="006B7EB9"/>
    <w:rsid w:val="006C1A46"/>
    <w:rsid w:val="006C1E45"/>
    <w:rsid w:val="006C20B4"/>
    <w:rsid w:val="006C3919"/>
    <w:rsid w:val="006C4C95"/>
    <w:rsid w:val="006D098F"/>
    <w:rsid w:val="006D5772"/>
    <w:rsid w:val="006D66E7"/>
    <w:rsid w:val="006D7145"/>
    <w:rsid w:val="006D765A"/>
    <w:rsid w:val="006E007E"/>
    <w:rsid w:val="006E1081"/>
    <w:rsid w:val="006E1BEA"/>
    <w:rsid w:val="006E31CE"/>
    <w:rsid w:val="006E31DC"/>
    <w:rsid w:val="006E6067"/>
    <w:rsid w:val="006E7B5F"/>
    <w:rsid w:val="006F16E9"/>
    <w:rsid w:val="006F2A70"/>
    <w:rsid w:val="006F417E"/>
    <w:rsid w:val="006F5C0F"/>
    <w:rsid w:val="006F653F"/>
    <w:rsid w:val="006F7D24"/>
    <w:rsid w:val="00700B03"/>
    <w:rsid w:val="007019F0"/>
    <w:rsid w:val="00702C2E"/>
    <w:rsid w:val="00703508"/>
    <w:rsid w:val="00703718"/>
    <w:rsid w:val="00704A73"/>
    <w:rsid w:val="00704D14"/>
    <w:rsid w:val="0070613C"/>
    <w:rsid w:val="00706DD9"/>
    <w:rsid w:val="00707597"/>
    <w:rsid w:val="00707979"/>
    <w:rsid w:val="007101EB"/>
    <w:rsid w:val="00712403"/>
    <w:rsid w:val="007127E8"/>
    <w:rsid w:val="00713A62"/>
    <w:rsid w:val="00714749"/>
    <w:rsid w:val="00715A7F"/>
    <w:rsid w:val="00717357"/>
    <w:rsid w:val="00720585"/>
    <w:rsid w:val="0072147B"/>
    <w:rsid w:val="00721F84"/>
    <w:rsid w:val="00725202"/>
    <w:rsid w:val="00734BA5"/>
    <w:rsid w:val="00734C7E"/>
    <w:rsid w:val="00735CD6"/>
    <w:rsid w:val="007371B4"/>
    <w:rsid w:val="0074167A"/>
    <w:rsid w:val="0074502C"/>
    <w:rsid w:val="00745725"/>
    <w:rsid w:val="007460E4"/>
    <w:rsid w:val="0074789E"/>
    <w:rsid w:val="00751169"/>
    <w:rsid w:val="00751762"/>
    <w:rsid w:val="00751D0B"/>
    <w:rsid w:val="0075243E"/>
    <w:rsid w:val="0075317A"/>
    <w:rsid w:val="0075432C"/>
    <w:rsid w:val="0075446B"/>
    <w:rsid w:val="00754BEC"/>
    <w:rsid w:val="00757441"/>
    <w:rsid w:val="00757DDD"/>
    <w:rsid w:val="00757EF1"/>
    <w:rsid w:val="00761469"/>
    <w:rsid w:val="00762F88"/>
    <w:rsid w:val="00763860"/>
    <w:rsid w:val="007659F5"/>
    <w:rsid w:val="00765D57"/>
    <w:rsid w:val="00765D6D"/>
    <w:rsid w:val="00766688"/>
    <w:rsid w:val="00767162"/>
    <w:rsid w:val="00767CC7"/>
    <w:rsid w:val="00770B6E"/>
    <w:rsid w:val="00772F92"/>
    <w:rsid w:val="007738D4"/>
    <w:rsid w:val="00773AF6"/>
    <w:rsid w:val="00774437"/>
    <w:rsid w:val="0077565C"/>
    <w:rsid w:val="00776BB7"/>
    <w:rsid w:val="007805C4"/>
    <w:rsid w:val="00780711"/>
    <w:rsid w:val="00780869"/>
    <w:rsid w:val="00781618"/>
    <w:rsid w:val="0078173B"/>
    <w:rsid w:val="00781BEF"/>
    <w:rsid w:val="007855BA"/>
    <w:rsid w:val="00786246"/>
    <w:rsid w:val="007868A5"/>
    <w:rsid w:val="00786F74"/>
    <w:rsid w:val="00792620"/>
    <w:rsid w:val="00792D92"/>
    <w:rsid w:val="00793AC0"/>
    <w:rsid w:val="00793AC6"/>
    <w:rsid w:val="00795C39"/>
    <w:rsid w:val="00795F71"/>
    <w:rsid w:val="0079760C"/>
    <w:rsid w:val="00797FA6"/>
    <w:rsid w:val="007A1061"/>
    <w:rsid w:val="007A2087"/>
    <w:rsid w:val="007A21DB"/>
    <w:rsid w:val="007A2FFC"/>
    <w:rsid w:val="007A5182"/>
    <w:rsid w:val="007A6963"/>
    <w:rsid w:val="007A6FB3"/>
    <w:rsid w:val="007A7630"/>
    <w:rsid w:val="007A7642"/>
    <w:rsid w:val="007B05F1"/>
    <w:rsid w:val="007B1953"/>
    <w:rsid w:val="007B26C0"/>
    <w:rsid w:val="007B3E7D"/>
    <w:rsid w:val="007B4414"/>
    <w:rsid w:val="007B5AFD"/>
    <w:rsid w:val="007B7088"/>
    <w:rsid w:val="007B7835"/>
    <w:rsid w:val="007C0BDB"/>
    <w:rsid w:val="007C1323"/>
    <w:rsid w:val="007C218C"/>
    <w:rsid w:val="007C2924"/>
    <w:rsid w:val="007C3753"/>
    <w:rsid w:val="007C43DD"/>
    <w:rsid w:val="007C49C8"/>
    <w:rsid w:val="007C4F70"/>
    <w:rsid w:val="007C5038"/>
    <w:rsid w:val="007C5239"/>
    <w:rsid w:val="007C6AAC"/>
    <w:rsid w:val="007C7B2A"/>
    <w:rsid w:val="007D0AE7"/>
    <w:rsid w:val="007D2302"/>
    <w:rsid w:val="007D2F00"/>
    <w:rsid w:val="007D51E7"/>
    <w:rsid w:val="007D5DD9"/>
    <w:rsid w:val="007D6901"/>
    <w:rsid w:val="007E0560"/>
    <w:rsid w:val="007E0AF6"/>
    <w:rsid w:val="007E194E"/>
    <w:rsid w:val="007E2254"/>
    <w:rsid w:val="007E34A5"/>
    <w:rsid w:val="007E5C48"/>
    <w:rsid w:val="007E73AB"/>
    <w:rsid w:val="007E7498"/>
    <w:rsid w:val="007E7B2A"/>
    <w:rsid w:val="007F02CC"/>
    <w:rsid w:val="007F241E"/>
    <w:rsid w:val="007F2ED5"/>
    <w:rsid w:val="007F3CCF"/>
    <w:rsid w:val="00800162"/>
    <w:rsid w:val="00800BF7"/>
    <w:rsid w:val="0080155C"/>
    <w:rsid w:val="0080176B"/>
    <w:rsid w:val="00801AE0"/>
    <w:rsid w:val="00801ECA"/>
    <w:rsid w:val="008022E0"/>
    <w:rsid w:val="00803643"/>
    <w:rsid w:val="00803E3C"/>
    <w:rsid w:val="008042C0"/>
    <w:rsid w:val="00805127"/>
    <w:rsid w:val="00805462"/>
    <w:rsid w:val="00806AA8"/>
    <w:rsid w:val="008079AF"/>
    <w:rsid w:val="00810636"/>
    <w:rsid w:val="0081065E"/>
    <w:rsid w:val="00810ED9"/>
    <w:rsid w:val="008112F0"/>
    <w:rsid w:val="00812D7B"/>
    <w:rsid w:val="008133D5"/>
    <w:rsid w:val="008144D2"/>
    <w:rsid w:val="008159CB"/>
    <w:rsid w:val="00816590"/>
    <w:rsid w:val="00816C11"/>
    <w:rsid w:val="00816F46"/>
    <w:rsid w:val="0082004F"/>
    <w:rsid w:val="00820A56"/>
    <w:rsid w:val="00820CBD"/>
    <w:rsid w:val="00822D96"/>
    <w:rsid w:val="00822F35"/>
    <w:rsid w:val="008230AB"/>
    <w:rsid w:val="0082401A"/>
    <w:rsid w:val="008249FE"/>
    <w:rsid w:val="00824B75"/>
    <w:rsid w:val="008267E6"/>
    <w:rsid w:val="00830DF1"/>
    <w:rsid w:val="0083136D"/>
    <w:rsid w:val="0083152F"/>
    <w:rsid w:val="00831C54"/>
    <w:rsid w:val="00831C59"/>
    <w:rsid w:val="00832AD3"/>
    <w:rsid w:val="00832C77"/>
    <w:rsid w:val="00834CC1"/>
    <w:rsid w:val="0083523F"/>
    <w:rsid w:val="00835D16"/>
    <w:rsid w:val="008369FD"/>
    <w:rsid w:val="00841D88"/>
    <w:rsid w:val="00842837"/>
    <w:rsid w:val="00845B95"/>
    <w:rsid w:val="00845F6A"/>
    <w:rsid w:val="008510B5"/>
    <w:rsid w:val="00852076"/>
    <w:rsid w:val="00852A49"/>
    <w:rsid w:val="0085476B"/>
    <w:rsid w:val="00856B40"/>
    <w:rsid w:val="008603C3"/>
    <w:rsid w:val="00860E86"/>
    <w:rsid w:val="00861572"/>
    <w:rsid w:val="00861F43"/>
    <w:rsid w:val="0086216A"/>
    <w:rsid w:val="008644E5"/>
    <w:rsid w:val="00865619"/>
    <w:rsid w:val="00865DA2"/>
    <w:rsid w:val="00865F37"/>
    <w:rsid w:val="0086786A"/>
    <w:rsid w:val="00870953"/>
    <w:rsid w:val="00870E86"/>
    <w:rsid w:val="00872C9C"/>
    <w:rsid w:val="0087338B"/>
    <w:rsid w:val="00875528"/>
    <w:rsid w:val="00875779"/>
    <w:rsid w:val="00875FFB"/>
    <w:rsid w:val="00876954"/>
    <w:rsid w:val="0087741E"/>
    <w:rsid w:val="00877832"/>
    <w:rsid w:val="0088048E"/>
    <w:rsid w:val="008825A7"/>
    <w:rsid w:val="00883C4D"/>
    <w:rsid w:val="008840DC"/>
    <w:rsid w:val="0088474A"/>
    <w:rsid w:val="00885AA0"/>
    <w:rsid w:val="00890B37"/>
    <w:rsid w:val="0089187A"/>
    <w:rsid w:val="00891ADE"/>
    <w:rsid w:val="00893302"/>
    <w:rsid w:val="0089397F"/>
    <w:rsid w:val="00893A13"/>
    <w:rsid w:val="00893FBA"/>
    <w:rsid w:val="00894C55"/>
    <w:rsid w:val="00895DDD"/>
    <w:rsid w:val="0089602E"/>
    <w:rsid w:val="00896EDE"/>
    <w:rsid w:val="00897A99"/>
    <w:rsid w:val="00897CDE"/>
    <w:rsid w:val="00897FDA"/>
    <w:rsid w:val="008A008C"/>
    <w:rsid w:val="008A09F9"/>
    <w:rsid w:val="008A100E"/>
    <w:rsid w:val="008A457C"/>
    <w:rsid w:val="008B1EE2"/>
    <w:rsid w:val="008B2DD2"/>
    <w:rsid w:val="008B4507"/>
    <w:rsid w:val="008B5C27"/>
    <w:rsid w:val="008B7E2A"/>
    <w:rsid w:val="008C06E2"/>
    <w:rsid w:val="008C2455"/>
    <w:rsid w:val="008C4146"/>
    <w:rsid w:val="008C4A99"/>
    <w:rsid w:val="008C6784"/>
    <w:rsid w:val="008C7587"/>
    <w:rsid w:val="008C7672"/>
    <w:rsid w:val="008D2272"/>
    <w:rsid w:val="008D2291"/>
    <w:rsid w:val="008D3315"/>
    <w:rsid w:val="008D3A90"/>
    <w:rsid w:val="008D436D"/>
    <w:rsid w:val="008D7041"/>
    <w:rsid w:val="008E039A"/>
    <w:rsid w:val="008E0707"/>
    <w:rsid w:val="008E0BCF"/>
    <w:rsid w:val="008E17A5"/>
    <w:rsid w:val="008E3150"/>
    <w:rsid w:val="008E4329"/>
    <w:rsid w:val="008E4ACA"/>
    <w:rsid w:val="008E65A2"/>
    <w:rsid w:val="008E6EC5"/>
    <w:rsid w:val="008F1FE8"/>
    <w:rsid w:val="008F236D"/>
    <w:rsid w:val="008F2E98"/>
    <w:rsid w:val="008F4DC8"/>
    <w:rsid w:val="008F4EBA"/>
    <w:rsid w:val="008F6535"/>
    <w:rsid w:val="00902F13"/>
    <w:rsid w:val="009038DF"/>
    <w:rsid w:val="00906A47"/>
    <w:rsid w:val="0090776E"/>
    <w:rsid w:val="00910CD4"/>
    <w:rsid w:val="009117D0"/>
    <w:rsid w:val="009119F4"/>
    <w:rsid w:val="00912325"/>
    <w:rsid w:val="009126C6"/>
    <w:rsid w:val="00915946"/>
    <w:rsid w:val="00915A4E"/>
    <w:rsid w:val="00917929"/>
    <w:rsid w:val="00917F0D"/>
    <w:rsid w:val="00921FB3"/>
    <w:rsid w:val="009220EB"/>
    <w:rsid w:val="00922280"/>
    <w:rsid w:val="00922347"/>
    <w:rsid w:val="00930440"/>
    <w:rsid w:val="00933B14"/>
    <w:rsid w:val="00933BF9"/>
    <w:rsid w:val="00935860"/>
    <w:rsid w:val="009361F1"/>
    <w:rsid w:val="00936911"/>
    <w:rsid w:val="00936D36"/>
    <w:rsid w:val="009371FB"/>
    <w:rsid w:val="00937354"/>
    <w:rsid w:val="00937515"/>
    <w:rsid w:val="00937FC4"/>
    <w:rsid w:val="00940014"/>
    <w:rsid w:val="009401A5"/>
    <w:rsid w:val="00940355"/>
    <w:rsid w:val="009404AE"/>
    <w:rsid w:val="00940581"/>
    <w:rsid w:val="00941A1C"/>
    <w:rsid w:val="009421B6"/>
    <w:rsid w:val="00944DCC"/>
    <w:rsid w:val="00945626"/>
    <w:rsid w:val="0094680B"/>
    <w:rsid w:val="00947AD2"/>
    <w:rsid w:val="00950D34"/>
    <w:rsid w:val="00950F2D"/>
    <w:rsid w:val="00951C60"/>
    <w:rsid w:val="0095360B"/>
    <w:rsid w:val="009543E1"/>
    <w:rsid w:val="0095540C"/>
    <w:rsid w:val="00957AD3"/>
    <w:rsid w:val="00961C79"/>
    <w:rsid w:val="00962260"/>
    <w:rsid w:val="00962A40"/>
    <w:rsid w:val="00962D6B"/>
    <w:rsid w:val="00964209"/>
    <w:rsid w:val="009644BF"/>
    <w:rsid w:val="00964D9D"/>
    <w:rsid w:val="0096582F"/>
    <w:rsid w:val="00966C61"/>
    <w:rsid w:val="00971EA5"/>
    <w:rsid w:val="00972A81"/>
    <w:rsid w:val="00972EFC"/>
    <w:rsid w:val="00973CC9"/>
    <w:rsid w:val="0097470C"/>
    <w:rsid w:val="00977B6D"/>
    <w:rsid w:val="00980245"/>
    <w:rsid w:val="00980FB8"/>
    <w:rsid w:val="00982CE0"/>
    <w:rsid w:val="00984585"/>
    <w:rsid w:val="0098505A"/>
    <w:rsid w:val="00985CDB"/>
    <w:rsid w:val="00986727"/>
    <w:rsid w:val="009875A2"/>
    <w:rsid w:val="00987C35"/>
    <w:rsid w:val="00992CAD"/>
    <w:rsid w:val="00992D4A"/>
    <w:rsid w:val="00995516"/>
    <w:rsid w:val="00995B15"/>
    <w:rsid w:val="0099640C"/>
    <w:rsid w:val="00996EAA"/>
    <w:rsid w:val="009A176E"/>
    <w:rsid w:val="009A18B4"/>
    <w:rsid w:val="009A2654"/>
    <w:rsid w:val="009A3B32"/>
    <w:rsid w:val="009A4232"/>
    <w:rsid w:val="009A4D4A"/>
    <w:rsid w:val="009B08CC"/>
    <w:rsid w:val="009B20AF"/>
    <w:rsid w:val="009B2663"/>
    <w:rsid w:val="009B2A3B"/>
    <w:rsid w:val="009B3855"/>
    <w:rsid w:val="009B64CE"/>
    <w:rsid w:val="009B7D10"/>
    <w:rsid w:val="009C00BD"/>
    <w:rsid w:val="009C04C3"/>
    <w:rsid w:val="009C23A4"/>
    <w:rsid w:val="009C42AF"/>
    <w:rsid w:val="009C44F1"/>
    <w:rsid w:val="009C506B"/>
    <w:rsid w:val="009C566E"/>
    <w:rsid w:val="009C6804"/>
    <w:rsid w:val="009C6B1B"/>
    <w:rsid w:val="009D281C"/>
    <w:rsid w:val="009D3D8C"/>
    <w:rsid w:val="009D43BF"/>
    <w:rsid w:val="009D4DC2"/>
    <w:rsid w:val="009D5595"/>
    <w:rsid w:val="009D7B57"/>
    <w:rsid w:val="009D7F13"/>
    <w:rsid w:val="009E2404"/>
    <w:rsid w:val="009E2B3B"/>
    <w:rsid w:val="009E40A7"/>
    <w:rsid w:val="009E5519"/>
    <w:rsid w:val="009E616D"/>
    <w:rsid w:val="009E6777"/>
    <w:rsid w:val="009E6EB5"/>
    <w:rsid w:val="009F1FA3"/>
    <w:rsid w:val="009F3A00"/>
    <w:rsid w:val="009F4E56"/>
    <w:rsid w:val="009F6782"/>
    <w:rsid w:val="009F78CE"/>
    <w:rsid w:val="009F7D35"/>
    <w:rsid w:val="009F7F55"/>
    <w:rsid w:val="00A00398"/>
    <w:rsid w:val="00A02E81"/>
    <w:rsid w:val="00A032AE"/>
    <w:rsid w:val="00A07759"/>
    <w:rsid w:val="00A077EA"/>
    <w:rsid w:val="00A07AA4"/>
    <w:rsid w:val="00A13165"/>
    <w:rsid w:val="00A139AD"/>
    <w:rsid w:val="00A14894"/>
    <w:rsid w:val="00A15489"/>
    <w:rsid w:val="00A17BDC"/>
    <w:rsid w:val="00A261B3"/>
    <w:rsid w:val="00A263C1"/>
    <w:rsid w:val="00A3306B"/>
    <w:rsid w:val="00A330DB"/>
    <w:rsid w:val="00A33813"/>
    <w:rsid w:val="00A34780"/>
    <w:rsid w:val="00A362C3"/>
    <w:rsid w:val="00A378CF"/>
    <w:rsid w:val="00A40E96"/>
    <w:rsid w:val="00A4271D"/>
    <w:rsid w:val="00A43BDF"/>
    <w:rsid w:val="00A442ED"/>
    <w:rsid w:val="00A50E14"/>
    <w:rsid w:val="00A52926"/>
    <w:rsid w:val="00A547C8"/>
    <w:rsid w:val="00A54DCF"/>
    <w:rsid w:val="00A55408"/>
    <w:rsid w:val="00A556F5"/>
    <w:rsid w:val="00A5647C"/>
    <w:rsid w:val="00A6073E"/>
    <w:rsid w:val="00A60B8D"/>
    <w:rsid w:val="00A61326"/>
    <w:rsid w:val="00A625AC"/>
    <w:rsid w:val="00A62E5D"/>
    <w:rsid w:val="00A669CD"/>
    <w:rsid w:val="00A669E0"/>
    <w:rsid w:val="00A670AE"/>
    <w:rsid w:val="00A703B0"/>
    <w:rsid w:val="00A723B7"/>
    <w:rsid w:val="00A75F10"/>
    <w:rsid w:val="00A763BD"/>
    <w:rsid w:val="00A76511"/>
    <w:rsid w:val="00A80983"/>
    <w:rsid w:val="00A8127C"/>
    <w:rsid w:val="00A812D5"/>
    <w:rsid w:val="00A81658"/>
    <w:rsid w:val="00A83EDD"/>
    <w:rsid w:val="00A85EDF"/>
    <w:rsid w:val="00A861F2"/>
    <w:rsid w:val="00A86A27"/>
    <w:rsid w:val="00A86EC9"/>
    <w:rsid w:val="00A871EA"/>
    <w:rsid w:val="00A87B32"/>
    <w:rsid w:val="00A90363"/>
    <w:rsid w:val="00A913A8"/>
    <w:rsid w:val="00A91ACF"/>
    <w:rsid w:val="00A922D5"/>
    <w:rsid w:val="00A92D28"/>
    <w:rsid w:val="00A93277"/>
    <w:rsid w:val="00A95F5E"/>
    <w:rsid w:val="00A9603B"/>
    <w:rsid w:val="00A96581"/>
    <w:rsid w:val="00A96FD4"/>
    <w:rsid w:val="00AA0742"/>
    <w:rsid w:val="00AA14EB"/>
    <w:rsid w:val="00AA21FC"/>
    <w:rsid w:val="00AA293F"/>
    <w:rsid w:val="00AA7871"/>
    <w:rsid w:val="00AA7B81"/>
    <w:rsid w:val="00AB0BB0"/>
    <w:rsid w:val="00AB1CCF"/>
    <w:rsid w:val="00AB37F4"/>
    <w:rsid w:val="00AB59DC"/>
    <w:rsid w:val="00AB7440"/>
    <w:rsid w:val="00AB7CFA"/>
    <w:rsid w:val="00AC0BC4"/>
    <w:rsid w:val="00AC1E5B"/>
    <w:rsid w:val="00AC24D2"/>
    <w:rsid w:val="00AC27C2"/>
    <w:rsid w:val="00AC344C"/>
    <w:rsid w:val="00AD0064"/>
    <w:rsid w:val="00AD0264"/>
    <w:rsid w:val="00AD0CF9"/>
    <w:rsid w:val="00AD1261"/>
    <w:rsid w:val="00AD18B1"/>
    <w:rsid w:val="00AD2302"/>
    <w:rsid w:val="00AD6C5B"/>
    <w:rsid w:val="00AE1976"/>
    <w:rsid w:val="00AE5567"/>
    <w:rsid w:val="00AE695C"/>
    <w:rsid w:val="00AF06EE"/>
    <w:rsid w:val="00AF0B92"/>
    <w:rsid w:val="00AF245D"/>
    <w:rsid w:val="00AF2B80"/>
    <w:rsid w:val="00AF3F59"/>
    <w:rsid w:val="00AF552F"/>
    <w:rsid w:val="00AF632F"/>
    <w:rsid w:val="00AF676B"/>
    <w:rsid w:val="00B00B91"/>
    <w:rsid w:val="00B01B57"/>
    <w:rsid w:val="00B0345C"/>
    <w:rsid w:val="00B04496"/>
    <w:rsid w:val="00B06C82"/>
    <w:rsid w:val="00B070E4"/>
    <w:rsid w:val="00B10518"/>
    <w:rsid w:val="00B10931"/>
    <w:rsid w:val="00B126DC"/>
    <w:rsid w:val="00B134B8"/>
    <w:rsid w:val="00B16D9F"/>
    <w:rsid w:val="00B20462"/>
    <w:rsid w:val="00B20567"/>
    <w:rsid w:val="00B2165C"/>
    <w:rsid w:val="00B22911"/>
    <w:rsid w:val="00B23C0C"/>
    <w:rsid w:val="00B26FB5"/>
    <w:rsid w:val="00B2727F"/>
    <w:rsid w:val="00B303E7"/>
    <w:rsid w:val="00B30E85"/>
    <w:rsid w:val="00B349CE"/>
    <w:rsid w:val="00B34A01"/>
    <w:rsid w:val="00B34D41"/>
    <w:rsid w:val="00B35424"/>
    <w:rsid w:val="00B35DC2"/>
    <w:rsid w:val="00B35FE6"/>
    <w:rsid w:val="00B366EC"/>
    <w:rsid w:val="00B36850"/>
    <w:rsid w:val="00B37E03"/>
    <w:rsid w:val="00B44DA1"/>
    <w:rsid w:val="00B46C6E"/>
    <w:rsid w:val="00B46FEF"/>
    <w:rsid w:val="00B47A75"/>
    <w:rsid w:val="00B50460"/>
    <w:rsid w:val="00B53CE4"/>
    <w:rsid w:val="00B568DD"/>
    <w:rsid w:val="00B6356D"/>
    <w:rsid w:val="00B63E4C"/>
    <w:rsid w:val="00B643A5"/>
    <w:rsid w:val="00B65A59"/>
    <w:rsid w:val="00B660BD"/>
    <w:rsid w:val="00B677DA"/>
    <w:rsid w:val="00B67B52"/>
    <w:rsid w:val="00B67FB1"/>
    <w:rsid w:val="00B754B5"/>
    <w:rsid w:val="00B76E7E"/>
    <w:rsid w:val="00B778B0"/>
    <w:rsid w:val="00B778CF"/>
    <w:rsid w:val="00B81BEF"/>
    <w:rsid w:val="00B81F77"/>
    <w:rsid w:val="00B866EC"/>
    <w:rsid w:val="00B86DBB"/>
    <w:rsid w:val="00B87026"/>
    <w:rsid w:val="00B87081"/>
    <w:rsid w:val="00B91D84"/>
    <w:rsid w:val="00B9344B"/>
    <w:rsid w:val="00B93E78"/>
    <w:rsid w:val="00B94842"/>
    <w:rsid w:val="00B96B9D"/>
    <w:rsid w:val="00BA00AE"/>
    <w:rsid w:val="00BA0845"/>
    <w:rsid w:val="00BA0B09"/>
    <w:rsid w:val="00BA1296"/>
    <w:rsid w:val="00BA1815"/>
    <w:rsid w:val="00BA20AA"/>
    <w:rsid w:val="00BA3D75"/>
    <w:rsid w:val="00BA470F"/>
    <w:rsid w:val="00BA52B2"/>
    <w:rsid w:val="00BA72F8"/>
    <w:rsid w:val="00BA730A"/>
    <w:rsid w:val="00BB0303"/>
    <w:rsid w:val="00BB230F"/>
    <w:rsid w:val="00BB30C0"/>
    <w:rsid w:val="00BB4420"/>
    <w:rsid w:val="00BB590B"/>
    <w:rsid w:val="00BB7A6B"/>
    <w:rsid w:val="00BB7D82"/>
    <w:rsid w:val="00BC080B"/>
    <w:rsid w:val="00BC0FE0"/>
    <w:rsid w:val="00BC1204"/>
    <w:rsid w:val="00BC2D14"/>
    <w:rsid w:val="00BC4038"/>
    <w:rsid w:val="00BC4AA6"/>
    <w:rsid w:val="00BC78C4"/>
    <w:rsid w:val="00BD02E0"/>
    <w:rsid w:val="00BD14BD"/>
    <w:rsid w:val="00BD275F"/>
    <w:rsid w:val="00BD30AB"/>
    <w:rsid w:val="00BD4425"/>
    <w:rsid w:val="00BD466B"/>
    <w:rsid w:val="00BD5F00"/>
    <w:rsid w:val="00BD6557"/>
    <w:rsid w:val="00BD7927"/>
    <w:rsid w:val="00BD7AB5"/>
    <w:rsid w:val="00BE031A"/>
    <w:rsid w:val="00BE0411"/>
    <w:rsid w:val="00BE2CA2"/>
    <w:rsid w:val="00BE41A6"/>
    <w:rsid w:val="00BE4AA9"/>
    <w:rsid w:val="00BE4C00"/>
    <w:rsid w:val="00BE721D"/>
    <w:rsid w:val="00BF18EA"/>
    <w:rsid w:val="00BF6110"/>
    <w:rsid w:val="00C00374"/>
    <w:rsid w:val="00C01B40"/>
    <w:rsid w:val="00C03D29"/>
    <w:rsid w:val="00C03E9A"/>
    <w:rsid w:val="00C060DB"/>
    <w:rsid w:val="00C0689B"/>
    <w:rsid w:val="00C06EA4"/>
    <w:rsid w:val="00C1151B"/>
    <w:rsid w:val="00C12A9E"/>
    <w:rsid w:val="00C15385"/>
    <w:rsid w:val="00C15FC8"/>
    <w:rsid w:val="00C165D2"/>
    <w:rsid w:val="00C222C1"/>
    <w:rsid w:val="00C2302B"/>
    <w:rsid w:val="00C24AAB"/>
    <w:rsid w:val="00C25B49"/>
    <w:rsid w:val="00C261ED"/>
    <w:rsid w:val="00C26B13"/>
    <w:rsid w:val="00C26CEF"/>
    <w:rsid w:val="00C27CBA"/>
    <w:rsid w:val="00C323F1"/>
    <w:rsid w:val="00C32E74"/>
    <w:rsid w:val="00C33287"/>
    <w:rsid w:val="00C3396C"/>
    <w:rsid w:val="00C344E2"/>
    <w:rsid w:val="00C353FA"/>
    <w:rsid w:val="00C35F78"/>
    <w:rsid w:val="00C36C7F"/>
    <w:rsid w:val="00C37D10"/>
    <w:rsid w:val="00C43CA7"/>
    <w:rsid w:val="00C447C3"/>
    <w:rsid w:val="00C449D9"/>
    <w:rsid w:val="00C46CA0"/>
    <w:rsid w:val="00C50302"/>
    <w:rsid w:val="00C50457"/>
    <w:rsid w:val="00C50F92"/>
    <w:rsid w:val="00C53EBB"/>
    <w:rsid w:val="00C57ABF"/>
    <w:rsid w:val="00C62156"/>
    <w:rsid w:val="00C62E6D"/>
    <w:rsid w:val="00C6451C"/>
    <w:rsid w:val="00C64EA5"/>
    <w:rsid w:val="00C66556"/>
    <w:rsid w:val="00C66866"/>
    <w:rsid w:val="00C709B1"/>
    <w:rsid w:val="00C7268B"/>
    <w:rsid w:val="00C73934"/>
    <w:rsid w:val="00C80A16"/>
    <w:rsid w:val="00C81B93"/>
    <w:rsid w:val="00C82CD4"/>
    <w:rsid w:val="00C836F5"/>
    <w:rsid w:val="00C83E71"/>
    <w:rsid w:val="00C8441B"/>
    <w:rsid w:val="00C85277"/>
    <w:rsid w:val="00C85E0F"/>
    <w:rsid w:val="00C86BD8"/>
    <w:rsid w:val="00C87C11"/>
    <w:rsid w:val="00C90B8F"/>
    <w:rsid w:val="00C91494"/>
    <w:rsid w:val="00C921C3"/>
    <w:rsid w:val="00C934F1"/>
    <w:rsid w:val="00C939E3"/>
    <w:rsid w:val="00C939E4"/>
    <w:rsid w:val="00C93DFD"/>
    <w:rsid w:val="00C94465"/>
    <w:rsid w:val="00C94BD2"/>
    <w:rsid w:val="00C9542F"/>
    <w:rsid w:val="00C955F7"/>
    <w:rsid w:val="00C96733"/>
    <w:rsid w:val="00CA0F6B"/>
    <w:rsid w:val="00CA1EB1"/>
    <w:rsid w:val="00CA259C"/>
    <w:rsid w:val="00CA3057"/>
    <w:rsid w:val="00CA61DB"/>
    <w:rsid w:val="00CA6E61"/>
    <w:rsid w:val="00CB1BEC"/>
    <w:rsid w:val="00CB3B57"/>
    <w:rsid w:val="00CB4461"/>
    <w:rsid w:val="00CB450C"/>
    <w:rsid w:val="00CB5122"/>
    <w:rsid w:val="00CB5856"/>
    <w:rsid w:val="00CB6B66"/>
    <w:rsid w:val="00CB6C44"/>
    <w:rsid w:val="00CB7A88"/>
    <w:rsid w:val="00CC04D0"/>
    <w:rsid w:val="00CC2DAB"/>
    <w:rsid w:val="00CC4F5B"/>
    <w:rsid w:val="00CC51BE"/>
    <w:rsid w:val="00CD5691"/>
    <w:rsid w:val="00CD5915"/>
    <w:rsid w:val="00CD5BF3"/>
    <w:rsid w:val="00CD6ADA"/>
    <w:rsid w:val="00CD6E2E"/>
    <w:rsid w:val="00CE060F"/>
    <w:rsid w:val="00CE0B9C"/>
    <w:rsid w:val="00CE1961"/>
    <w:rsid w:val="00CE329F"/>
    <w:rsid w:val="00CE46FF"/>
    <w:rsid w:val="00CE5657"/>
    <w:rsid w:val="00CE5CB3"/>
    <w:rsid w:val="00CE63BF"/>
    <w:rsid w:val="00CE67A4"/>
    <w:rsid w:val="00CE69E9"/>
    <w:rsid w:val="00CE76E2"/>
    <w:rsid w:val="00CE7D37"/>
    <w:rsid w:val="00CF00B8"/>
    <w:rsid w:val="00CF0168"/>
    <w:rsid w:val="00CF34FF"/>
    <w:rsid w:val="00CF3E85"/>
    <w:rsid w:val="00CF3ED1"/>
    <w:rsid w:val="00CF4702"/>
    <w:rsid w:val="00CF4C60"/>
    <w:rsid w:val="00CF603F"/>
    <w:rsid w:val="00CF66BD"/>
    <w:rsid w:val="00CF785C"/>
    <w:rsid w:val="00D00265"/>
    <w:rsid w:val="00D00689"/>
    <w:rsid w:val="00D0397D"/>
    <w:rsid w:val="00D04AB8"/>
    <w:rsid w:val="00D05D38"/>
    <w:rsid w:val="00D06DFC"/>
    <w:rsid w:val="00D07031"/>
    <w:rsid w:val="00D126FB"/>
    <w:rsid w:val="00D133F8"/>
    <w:rsid w:val="00D13906"/>
    <w:rsid w:val="00D13AE9"/>
    <w:rsid w:val="00D13CB9"/>
    <w:rsid w:val="00D13F26"/>
    <w:rsid w:val="00D15FA0"/>
    <w:rsid w:val="00D17205"/>
    <w:rsid w:val="00D1741A"/>
    <w:rsid w:val="00D20308"/>
    <w:rsid w:val="00D20D5C"/>
    <w:rsid w:val="00D21EC8"/>
    <w:rsid w:val="00D24DC8"/>
    <w:rsid w:val="00D25969"/>
    <w:rsid w:val="00D25C54"/>
    <w:rsid w:val="00D27D2B"/>
    <w:rsid w:val="00D31ED6"/>
    <w:rsid w:val="00D331BD"/>
    <w:rsid w:val="00D34A98"/>
    <w:rsid w:val="00D36FF7"/>
    <w:rsid w:val="00D373A7"/>
    <w:rsid w:val="00D40AF9"/>
    <w:rsid w:val="00D40C47"/>
    <w:rsid w:val="00D41324"/>
    <w:rsid w:val="00D41C8E"/>
    <w:rsid w:val="00D42A12"/>
    <w:rsid w:val="00D4303F"/>
    <w:rsid w:val="00D4435E"/>
    <w:rsid w:val="00D47DA4"/>
    <w:rsid w:val="00D509EC"/>
    <w:rsid w:val="00D51191"/>
    <w:rsid w:val="00D52D4F"/>
    <w:rsid w:val="00D52DF8"/>
    <w:rsid w:val="00D52F48"/>
    <w:rsid w:val="00D5302B"/>
    <w:rsid w:val="00D55171"/>
    <w:rsid w:val="00D577D1"/>
    <w:rsid w:val="00D579B6"/>
    <w:rsid w:val="00D62CDE"/>
    <w:rsid w:val="00D64E39"/>
    <w:rsid w:val="00D6631C"/>
    <w:rsid w:val="00D671A3"/>
    <w:rsid w:val="00D72D68"/>
    <w:rsid w:val="00D731F0"/>
    <w:rsid w:val="00D74E0B"/>
    <w:rsid w:val="00D76B3A"/>
    <w:rsid w:val="00D76CA8"/>
    <w:rsid w:val="00D807E2"/>
    <w:rsid w:val="00D83392"/>
    <w:rsid w:val="00D83F61"/>
    <w:rsid w:val="00D85775"/>
    <w:rsid w:val="00D858C9"/>
    <w:rsid w:val="00D90559"/>
    <w:rsid w:val="00D92347"/>
    <w:rsid w:val="00D924CF"/>
    <w:rsid w:val="00D942C8"/>
    <w:rsid w:val="00D9599C"/>
    <w:rsid w:val="00D973E1"/>
    <w:rsid w:val="00DA0B84"/>
    <w:rsid w:val="00DA237E"/>
    <w:rsid w:val="00DA40A7"/>
    <w:rsid w:val="00DA6794"/>
    <w:rsid w:val="00DA6D38"/>
    <w:rsid w:val="00DB1056"/>
    <w:rsid w:val="00DB13BC"/>
    <w:rsid w:val="00DB1772"/>
    <w:rsid w:val="00DB2227"/>
    <w:rsid w:val="00DB3252"/>
    <w:rsid w:val="00DB71B6"/>
    <w:rsid w:val="00DB7AAC"/>
    <w:rsid w:val="00DC1615"/>
    <w:rsid w:val="00DC2989"/>
    <w:rsid w:val="00DC2EF9"/>
    <w:rsid w:val="00DC34CF"/>
    <w:rsid w:val="00DC5455"/>
    <w:rsid w:val="00DC62A9"/>
    <w:rsid w:val="00DC6A63"/>
    <w:rsid w:val="00DD186E"/>
    <w:rsid w:val="00DD3471"/>
    <w:rsid w:val="00DD7CA0"/>
    <w:rsid w:val="00DD7D63"/>
    <w:rsid w:val="00DE1D25"/>
    <w:rsid w:val="00DE23AB"/>
    <w:rsid w:val="00DE4D2E"/>
    <w:rsid w:val="00DE6555"/>
    <w:rsid w:val="00DE7326"/>
    <w:rsid w:val="00DF1C8B"/>
    <w:rsid w:val="00DF1CC1"/>
    <w:rsid w:val="00DF2937"/>
    <w:rsid w:val="00DF4946"/>
    <w:rsid w:val="00DF5BB0"/>
    <w:rsid w:val="00DF7975"/>
    <w:rsid w:val="00DF7F9E"/>
    <w:rsid w:val="00E02552"/>
    <w:rsid w:val="00E03D12"/>
    <w:rsid w:val="00E044B8"/>
    <w:rsid w:val="00E07ED4"/>
    <w:rsid w:val="00E105AB"/>
    <w:rsid w:val="00E114AF"/>
    <w:rsid w:val="00E1345B"/>
    <w:rsid w:val="00E141BE"/>
    <w:rsid w:val="00E148E3"/>
    <w:rsid w:val="00E15B02"/>
    <w:rsid w:val="00E1708A"/>
    <w:rsid w:val="00E179B4"/>
    <w:rsid w:val="00E24076"/>
    <w:rsid w:val="00E24E51"/>
    <w:rsid w:val="00E261EF"/>
    <w:rsid w:val="00E26FA7"/>
    <w:rsid w:val="00E278B8"/>
    <w:rsid w:val="00E30F4C"/>
    <w:rsid w:val="00E31883"/>
    <w:rsid w:val="00E332AD"/>
    <w:rsid w:val="00E33941"/>
    <w:rsid w:val="00E34363"/>
    <w:rsid w:val="00E343DE"/>
    <w:rsid w:val="00E3716B"/>
    <w:rsid w:val="00E42573"/>
    <w:rsid w:val="00E43C7C"/>
    <w:rsid w:val="00E45BAD"/>
    <w:rsid w:val="00E50234"/>
    <w:rsid w:val="00E52CF7"/>
    <w:rsid w:val="00E53732"/>
    <w:rsid w:val="00E53A67"/>
    <w:rsid w:val="00E545AB"/>
    <w:rsid w:val="00E54AD4"/>
    <w:rsid w:val="00E55080"/>
    <w:rsid w:val="00E619E4"/>
    <w:rsid w:val="00E61B1F"/>
    <w:rsid w:val="00E62ED3"/>
    <w:rsid w:val="00E63AAC"/>
    <w:rsid w:val="00E65A88"/>
    <w:rsid w:val="00E704FA"/>
    <w:rsid w:val="00E72D49"/>
    <w:rsid w:val="00E742F4"/>
    <w:rsid w:val="00E74382"/>
    <w:rsid w:val="00E7528B"/>
    <w:rsid w:val="00E812B2"/>
    <w:rsid w:val="00E81BC4"/>
    <w:rsid w:val="00E825E2"/>
    <w:rsid w:val="00E8265F"/>
    <w:rsid w:val="00E8347B"/>
    <w:rsid w:val="00E83644"/>
    <w:rsid w:val="00E83889"/>
    <w:rsid w:val="00E84148"/>
    <w:rsid w:val="00E84B24"/>
    <w:rsid w:val="00E85165"/>
    <w:rsid w:val="00E85B56"/>
    <w:rsid w:val="00E85C59"/>
    <w:rsid w:val="00E861F2"/>
    <w:rsid w:val="00E869A1"/>
    <w:rsid w:val="00E86BA4"/>
    <w:rsid w:val="00E90C01"/>
    <w:rsid w:val="00E91178"/>
    <w:rsid w:val="00E916E7"/>
    <w:rsid w:val="00E919F5"/>
    <w:rsid w:val="00E93E90"/>
    <w:rsid w:val="00E94B2F"/>
    <w:rsid w:val="00E9568C"/>
    <w:rsid w:val="00E959B9"/>
    <w:rsid w:val="00E95C99"/>
    <w:rsid w:val="00E961C0"/>
    <w:rsid w:val="00E96ACB"/>
    <w:rsid w:val="00EA0DA2"/>
    <w:rsid w:val="00EA486E"/>
    <w:rsid w:val="00EA5098"/>
    <w:rsid w:val="00EA549A"/>
    <w:rsid w:val="00EA73F2"/>
    <w:rsid w:val="00EA75A5"/>
    <w:rsid w:val="00EA7C5E"/>
    <w:rsid w:val="00EB130D"/>
    <w:rsid w:val="00EB1F9A"/>
    <w:rsid w:val="00EB214C"/>
    <w:rsid w:val="00EB33EE"/>
    <w:rsid w:val="00EB5447"/>
    <w:rsid w:val="00EB6535"/>
    <w:rsid w:val="00EC0D82"/>
    <w:rsid w:val="00EC1F9E"/>
    <w:rsid w:val="00EC33DE"/>
    <w:rsid w:val="00EC36BC"/>
    <w:rsid w:val="00EC4BE2"/>
    <w:rsid w:val="00EC5640"/>
    <w:rsid w:val="00EC7748"/>
    <w:rsid w:val="00EC7F72"/>
    <w:rsid w:val="00ED031C"/>
    <w:rsid w:val="00ED0CAF"/>
    <w:rsid w:val="00ED14F0"/>
    <w:rsid w:val="00ED44FE"/>
    <w:rsid w:val="00ED54DD"/>
    <w:rsid w:val="00ED58C4"/>
    <w:rsid w:val="00ED666E"/>
    <w:rsid w:val="00EE1E4B"/>
    <w:rsid w:val="00EE1FBA"/>
    <w:rsid w:val="00EE2D54"/>
    <w:rsid w:val="00EE32E2"/>
    <w:rsid w:val="00EE3A20"/>
    <w:rsid w:val="00EE4CC9"/>
    <w:rsid w:val="00EF004E"/>
    <w:rsid w:val="00EF1A8A"/>
    <w:rsid w:val="00EF1B36"/>
    <w:rsid w:val="00EF3D34"/>
    <w:rsid w:val="00EF4939"/>
    <w:rsid w:val="00EF50C7"/>
    <w:rsid w:val="00F00238"/>
    <w:rsid w:val="00F01A51"/>
    <w:rsid w:val="00F01C02"/>
    <w:rsid w:val="00F02493"/>
    <w:rsid w:val="00F03D7F"/>
    <w:rsid w:val="00F04041"/>
    <w:rsid w:val="00F04F2A"/>
    <w:rsid w:val="00F117B7"/>
    <w:rsid w:val="00F1231D"/>
    <w:rsid w:val="00F127EE"/>
    <w:rsid w:val="00F15230"/>
    <w:rsid w:val="00F166C6"/>
    <w:rsid w:val="00F20440"/>
    <w:rsid w:val="00F20725"/>
    <w:rsid w:val="00F20985"/>
    <w:rsid w:val="00F2170A"/>
    <w:rsid w:val="00F217DD"/>
    <w:rsid w:val="00F226B3"/>
    <w:rsid w:val="00F22A9B"/>
    <w:rsid w:val="00F22AA3"/>
    <w:rsid w:val="00F3081D"/>
    <w:rsid w:val="00F329E0"/>
    <w:rsid w:val="00F32AEF"/>
    <w:rsid w:val="00F34AB4"/>
    <w:rsid w:val="00F35730"/>
    <w:rsid w:val="00F408E4"/>
    <w:rsid w:val="00F44C10"/>
    <w:rsid w:val="00F46479"/>
    <w:rsid w:val="00F468A7"/>
    <w:rsid w:val="00F474BF"/>
    <w:rsid w:val="00F4792B"/>
    <w:rsid w:val="00F50467"/>
    <w:rsid w:val="00F504DD"/>
    <w:rsid w:val="00F52268"/>
    <w:rsid w:val="00F52857"/>
    <w:rsid w:val="00F56A83"/>
    <w:rsid w:val="00F57421"/>
    <w:rsid w:val="00F574FE"/>
    <w:rsid w:val="00F57B0C"/>
    <w:rsid w:val="00F64009"/>
    <w:rsid w:val="00F654CA"/>
    <w:rsid w:val="00F65B88"/>
    <w:rsid w:val="00F665BB"/>
    <w:rsid w:val="00F66975"/>
    <w:rsid w:val="00F66E53"/>
    <w:rsid w:val="00F72AC0"/>
    <w:rsid w:val="00F73319"/>
    <w:rsid w:val="00F82372"/>
    <w:rsid w:val="00F83E65"/>
    <w:rsid w:val="00F855EC"/>
    <w:rsid w:val="00F85C9E"/>
    <w:rsid w:val="00F8693F"/>
    <w:rsid w:val="00F869AF"/>
    <w:rsid w:val="00F87F5F"/>
    <w:rsid w:val="00F92116"/>
    <w:rsid w:val="00F92622"/>
    <w:rsid w:val="00F92852"/>
    <w:rsid w:val="00F928E1"/>
    <w:rsid w:val="00F9341F"/>
    <w:rsid w:val="00F94CF2"/>
    <w:rsid w:val="00F95A66"/>
    <w:rsid w:val="00F96C3A"/>
    <w:rsid w:val="00F979B3"/>
    <w:rsid w:val="00FA10D9"/>
    <w:rsid w:val="00FA130F"/>
    <w:rsid w:val="00FA2B9D"/>
    <w:rsid w:val="00FA3311"/>
    <w:rsid w:val="00FA3F6F"/>
    <w:rsid w:val="00FA4697"/>
    <w:rsid w:val="00FA58FA"/>
    <w:rsid w:val="00FB056D"/>
    <w:rsid w:val="00FB2960"/>
    <w:rsid w:val="00FB2EF0"/>
    <w:rsid w:val="00FB4A62"/>
    <w:rsid w:val="00FB6CCA"/>
    <w:rsid w:val="00FC0DFA"/>
    <w:rsid w:val="00FC1655"/>
    <w:rsid w:val="00FC3694"/>
    <w:rsid w:val="00FC3873"/>
    <w:rsid w:val="00FC4F06"/>
    <w:rsid w:val="00FC58EE"/>
    <w:rsid w:val="00FD11AF"/>
    <w:rsid w:val="00FD1A70"/>
    <w:rsid w:val="00FD2403"/>
    <w:rsid w:val="00FD31D6"/>
    <w:rsid w:val="00FD34C2"/>
    <w:rsid w:val="00FD4891"/>
    <w:rsid w:val="00FD528E"/>
    <w:rsid w:val="00FE06FE"/>
    <w:rsid w:val="00FE0879"/>
    <w:rsid w:val="00FE3C97"/>
    <w:rsid w:val="00FE3CBD"/>
    <w:rsid w:val="00FE4059"/>
    <w:rsid w:val="00FE66A4"/>
    <w:rsid w:val="00FE6ABE"/>
    <w:rsid w:val="00FE6F88"/>
    <w:rsid w:val="00FE78DA"/>
    <w:rsid w:val="00FF0C04"/>
    <w:rsid w:val="00FF13FA"/>
    <w:rsid w:val="00FF32FF"/>
    <w:rsid w:val="00FF37A5"/>
    <w:rsid w:val="00FF4D93"/>
    <w:rsid w:val="00FF52E9"/>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3A23DC"/>
  <w15:docId w15:val="{CDEDB4F7-8137-49F8-8C94-BCCDA4C8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D6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3B5176"/>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3B51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3B5176"/>
    <w:rPr>
      <w:vertAlign w:val="superscript"/>
    </w:rPr>
  </w:style>
  <w:style w:type="paragraph" w:styleId="ListParagraph">
    <w:name w:val="List Paragraph"/>
    <w:aliases w:val="2"/>
    <w:basedOn w:val="Normal"/>
    <w:link w:val="ListParagraphChar"/>
    <w:uiPriority w:val="34"/>
    <w:qFormat/>
    <w:rsid w:val="00BE4C00"/>
    <w:pPr>
      <w:spacing w:after="200" w:line="276" w:lineRule="auto"/>
      <w:ind w:left="720"/>
      <w:contextualSpacing/>
    </w:pPr>
  </w:style>
  <w:style w:type="character" w:customStyle="1" w:styleId="ListParagraphChar">
    <w:name w:val="List Paragraph Char"/>
    <w:aliases w:val="2 Char"/>
    <w:link w:val="ListParagraph"/>
    <w:uiPriority w:val="34"/>
    <w:rsid w:val="00BE4C00"/>
  </w:style>
  <w:style w:type="character" w:styleId="CommentReference">
    <w:name w:val="annotation reference"/>
    <w:basedOn w:val="DefaultParagraphFont"/>
    <w:uiPriority w:val="99"/>
    <w:semiHidden/>
    <w:unhideWhenUsed/>
    <w:rsid w:val="00781BEF"/>
    <w:rPr>
      <w:sz w:val="16"/>
      <w:szCs w:val="16"/>
    </w:rPr>
  </w:style>
  <w:style w:type="paragraph" w:styleId="CommentText">
    <w:name w:val="annotation text"/>
    <w:basedOn w:val="Normal"/>
    <w:link w:val="CommentTextChar"/>
    <w:uiPriority w:val="99"/>
    <w:semiHidden/>
    <w:unhideWhenUsed/>
    <w:rsid w:val="00781BEF"/>
    <w:pPr>
      <w:spacing w:line="240" w:lineRule="auto"/>
    </w:pPr>
    <w:rPr>
      <w:sz w:val="20"/>
      <w:szCs w:val="20"/>
    </w:rPr>
  </w:style>
  <w:style w:type="character" w:customStyle="1" w:styleId="CommentTextChar">
    <w:name w:val="Comment Text Char"/>
    <w:basedOn w:val="DefaultParagraphFont"/>
    <w:link w:val="CommentText"/>
    <w:uiPriority w:val="99"/>
    <w:semiHidden/>
    <w:rsid w:val="00781BEF"/>
    <w:rPr>
      <w:sz w:val="20"/>
      <w:szCs w:val="20"/>
    </w:rPr>
  </w:style>
  <w:style w:type="paragraph" w:styleId="CommentSubject">
    <w:name w:val="annotation subject"/>
    <w:basedOn w:val="CommentText"/>
    <w:next w:val="CommentText"/>
    <w:link w:val="CommentSubjectChar"/>
    <w:uiPriority w:val="99"/>
    <w:semiHidden/>
    <w:unhideWhenUsed/>
    <w:rsid w:val="00781BEF"/>
    <w:rPr>
      <w:b/>
      <w:bCs/>
    </w:rPr>
  </w:style>
  <w:style w:type="character" w:customStyle="1" w:styleId="CommentSubjectChar">
    <w:name w:val="Comment Subject Char"/>
    <w:basedOn w:val="CommentTextChar"/>
    <w:link w:val="CommentSubject"/>
    <w:uiPriority w:val="99"/>
    <w:semiHidden/>
    <w:rsid w:val="00781BEF"/>
    <w:rPr>
      <w:b/>
      <w:bCs/>
      <w:sz w:val="20"/>
      <w:szCs w:val="20"/>
    </w:rPr>
  </w:style>
  <w:style w:type="character" w:customStyle="1" w:styleId="UnresolvedMention1">
    <w:name w:val="Unresolved Mention1"/>
    <w:basedOn w:val="DefaultParagraphFont"/>
    <w:uiPriority w:val="99"/>
    <w:semiHidden/>
    <w:unhideWhenUsed/>
    <w:rsid w:val="0088048E"/>
    <w:rPr>
      <w:color w:val="605E5C"/>
      <w:shd w:val="clear" w:color="auto" w:fill="E1DFDD"/>
    </w:rPr>
  </w:style>
  <w:style w:type="character" w:customStyle="1" w:styleId="UnresolvedMention2">
    <w:name w:val="Unresolved Mention2"/>
    <w:basedOn w:val="DefaultParagraphFont"/>
    <w:uiPriority w:val="99"/>
    <w:semiHidden/>
    <w:unhideWhenUsed/>
    <w:rsid w:val="00EC7F72"/>
    <w:rPr>
      <w:color w:val="605E5C"/>
      <w:shd w:val="clear" w:color="auto" w:fill="E1DFDD"/>
    </w:rPr>
  </w:style>
  <w:style w:type="paragraph" w:customStyle="1" w:styleId="tv213">
    <w:name w:val="tv213"/>
    <w:basedOn w:val="Normal"/>
    <w:rsid w:val="00906A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11"/>
    <w:qFormat/>
    <w:rsid w:val="00045A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A1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AF0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08781382">
      <w:bodyDiv w:val="1"/>
      <w:marLeft w:val="0"/>
      <w:marRight w:val="0"/>
      <w:marTop w:val="0"/>
      <w:marBottom w:val="0"/>
      <w:divBdr>
        <w:top w:val="none" w:sz="0" w:space="0" w:color="auto"/>
        <w:left w:val="none" w:sz="0" w:space="0" w:color="auto"/>
        <w:bottom w:val="none" w:sz="0" w:space="0" w:color="auto"/>
        <w:right w:val="none" w:sz="0" w:space="0" w:color="auto"/>
      </w:divBdr>
    </w:div>
    <w:div w:id="630474573">
      <w:bodyDiv w:val="1"/>
      <w:marLeft w:val="0"/>
      <w:marRight w:val="0"/>
      <w:marTop w:val="0"/>
      <w:marBottom w:val="0"/>
      <w:divBdr>
        <w:top w:val="none" w:sz="0" w:space="0" w:color="auto"/>
        <w:left w:val="none" w:sz="0" w:space="0" w:color="auto"/>
        <w:bottom w:val="none" w:sz="0" w:space="0" w:color="auto"/>
        <w:right w:val="none" w:sz="0" w:space="0" w:color="auto"/>
      </w:divBdr>
    </w:div>
    <w:div w:id="9774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8A4BF4-3599-41BF-A445-C15C06A3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5779</Words>
  <Characters>3295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Ilga Vjakse</cp:lastModifiedBy>
  <cp:revision>26</cp:revision>
  <cp:lastPrinted>2020-07-16T11:17:00Z</cp:lastPrinted>
  <dcterms:created xsi:type="dcterms:W3CDTF">2020-06-25T13:37:00Z</dcterms:created>
  <dcterms:modified xsi:type="dcterms:W3CDTF">2020-07-16T11:25:00Z</dcterms:modified>
</cp:coreProperties>
</file>