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1"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1"/>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2D9277A9" w:rsidR="008E635C" w:rsidRPr="00A878FA" w:rsidRDefault="008E635C" w:rsidP="00BE3CAB">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xml:space="preserve">),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6C536EB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r w:rsidR="008C694F">
              <w:rPr>
                <w:rFonts w:ascii="Times New Roman" w:hAnsi="Times New Roman" w:cs="Times New Roman"/>
                <w:sz w:val="24"/>
              </w:rPr>
              <w:t xml:space="preserve"> </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445AA7A" w14:textId="77777777" w:rsidR="00894C55" w:rsidRDefault="00894C55" w:rsidP="0085293A">
            <w:pPr>
              <w:ind w:firstLine="720"/>
              <w:rPr>
                <w:rFonts w:ascii="Times New Roman" w:eastAsia="Times New Roman" w:hAnsi="Times New Roman" w:cs="Times New Roman"/>
                <w:sz w:val="24"/>
                <w:szCs w:val="24"/>
                <w:lang w:eastAsia="lv-LV"/>
              </w:rPr>
            </w:pPr>
          </w:p>
          <w:p w14:paraId="026C588A" w14:textId="77777777" w:rsidR="00BE3CAB" w:rsidRPr="00BE3CAB" w:rsidRDefault="00BE3CAB" w:rsidP="00BE3CAB">
            <w:pPr>
              <w:rPr>
                <w:rFonts w:ascii="Times New Roman" w:eastAsia="Times New Roman" w:hAnsi="Times New Roman" w:cs="Times New Roman"/>
                <w:sz w:val="24"/>
                <w:szCs w:val="24"/>
                <w:lang w:eastAsia="lv-LV"/>
              </w:rPr>
            </w:pPr>
          </w:p>
          <w:p w14:paraId="51A7E95A" w14:textId="0FA9DC12" w:rsidR="00BE3CAB" w:rsidRPr="00BE3CAB" w:rsidRDefault="00BE3CAB" w:rsidP="00BE3CAB">
            <w:pPr>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3D50B182"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Ministru kabineta 2017. gada 31. janvāra sēdes protokollēmuma (prot.Nr</w:t>
            </w:r>
            <w:r w:rsidR="00993355">
              <w:rPr>
                <w:rFonts w:ascii="Times New Roman" w:eastAsia="Times New Roman" w:hAnsi="Times New Roman" w:cs="Times New Roman"/>
                <w:sz w:val="24"/>
                <w:szCs w:val="24"/>
                <w:lang w:eastAsia="lv-LV"/>
              </w:rPr>
              <w:t>.</w:t>
            </w:r>
            <w:r w:rsidRPr="00F052BD">
              <w:rPr>
                <w:rFonts w:ascii="Times New Roman" w:eastAsia="Times New Roman" w:hAnsi="Times New Roman" w:cs="Times New Roman"/>
                <w:sz w:val="24"/>
                <w:szCs w:val="24"/>
                <w:lang w:eastAsia="lv-LV"/>
              </w:rPr>
              <w:t xml:space="preserve">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rsidRPr="000F5B55">
              <w:rPr>
                <w:lang w:val="lv-LV"/>
              </w:rPr>
              <w:t xml:space="preserve"> "Par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0F5B55">
              <w:rPr>
                <w:iCs/>
                <w:lang w:val="lv-LV"/>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0F5B55">
              <w:rPr>
                <w:lang w:val="lv-LV"/>
              </w:rPr>
              <w:t xml:space="preserve"> periods </w:t>
            </w:r>
            <w:r w:rsidR="007872D9" w:rsidRPr="00110A27">
              <w:rPr>
                <w:lang w:val="lv-LV"/>
              </w:rPr>
              <w:t>ir</w:t>
            </w:r>
            <w:r w:rsidRPr="000F5B55">
              <w:rPr>
                <w:lang w:val="lv-LV"/>
              </w:rPr>
              <w:t xml:space="preserve"> periods, kurā profesionālo kvalifikāciju ārvalstīs ieguvusi persona (turpmāk — pretendents) reglamentētajā profesijā Latvijas Republikā darbojas kvalificēta attiecīgās profesijas pārstāvja uzraudzībā. </w:t>
            </w:r>
            <w:r w:rsidRPr="000023D2">
              <w:rPr>
                <w:lang w:val="lv-LV"/>
              </w:rPr>
              <w:t>Šāds</w:t>
            </w:r>
            <w:r w:rsidRPr="001D7CE4">
              <w:t xml:space="preserve">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2"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2"/>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23CE0787"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00198D">
              <w:rPr>
                <w:rFonts w:ascii="Times New Roman" w:hAnsi="Times New Roman" w:cs="Times New Roman"/>
                <w:sz w:val="24"/>
                <w:szCs w:val="24"/>
              </w:rPr>
              <w:t>i</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0198D" w:rsidRPr="007D3931">
              <w:rPr>
                <w:rFonts w:ascii="Times New Roman" w:hAnsi="Times New Roman" w:cs="Times New Roman"/>
                <w:sz w:val="24"/>
                <w:szCs w:val="24"/>
              </w:rPr>
              <w:t>Tiek pilnveidots valsts pārvaldes pakalpojums “Ārstniecības personu reģistrācija Ārstniecības personu un ārstniecības atbalsta personu reģistrā”, jo šis pakalpojums pieejams izmantojot neklātienes kanālus.</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w:t>
            </w:r>
            <w:r w:rsidR="004C78A6">
              <w:rPr>
                <w:rFonts w:ascii="Times New Roman" w:hAnsi="Times New Roman" w:cs="Times New Roman"/>
                <w:sz w:val="24"/>
                <w:szCs w:val="24"/>
              </w:rPr>
              <w:t>3</w:t>
            </w:r>
            <w:r w:rsidR="00573DAF">
              <w:rPr>
                <w:rFonts w:ascii="Times New Roman" w:hAnsi="Times New Roman" w:cs="Times New Roman"/>
                <w:sz w:val="24"/>
                <w:szCs w:val="24"/>
              </w:rPr>
              <w:t>.</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w:t>
            </w:r>
            <w:r w:rsidR="004C78A6">
              <w:rPr>
                <w:rFonts w:ascii="Times New Roman" w:hAnsi="Times New Roman" w:cs="Times New Roman"/>
                <w:sz w:val="24"/>
                <w:szCs w:val="24"/>
              </w:rPr>
              <w:t>4</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 xml:space="preserve">Noteikumu projekta </w:t>
            </w:r>
            <w:r w:rsidR="0036247D" w:rsidRPr="00644596">
              <w:rPr>
                <w:rFonts w:ascii="Times New Roman" w:hAnsi="Times New Roman" w:cs="Times New Roman"/>
                <w:sz w:val="24"/>
                <w:szCs w:val="24"/>
              </w:rPr>
              <w:lastRenderedPageBreak/>
              <w:t>Nr.317 1.</w:t>
            </w:r>
            <w:r w:rsidR="004C78A6">
              <w:rPr>
                <w:rFonts w:ascii="Times New Roman" w:hAnsi="Times New Roman" w:cs="Times New Roman"/>
                <w:sz w:val="24"/>
                <w:szCs w:val="24"/>
              </w:rPr>
              <w:t>8</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DB36B3" w:rsidRPr="007D3931">
              <w:rPr>
                <w:rFonts w:ascii="Times New Roman" w:hAnsi="Times New Roman" w:cs="Times New Roman"/>
                <w:sz w:val="24"/>
                <w:szCs w:val="24"/>
              </w:rPr>
              <w:t xml:space="preserve">Ar noteikumu projektu tiek </w:t>
            </w:r>
            <w:r w:rsidR="0000198D" w:rsidRPr="007D3931">
              <w:rPr>
                <w:rFonts w:ascii="Times New Roman" w:hAnsi="Times New Roman" w:cs="Times New Roman"/>
                <w:sz w:val="24"/>
                <w:szCs w:val="24"/>
              </w:rPr>
              <w:t>pilnveidots valsts pārvaldes pakalpojums “Reģistrā iekļaujamā informācija</w:t>
            </w:r>
            <w:r w:rsidR="00E3741A" w:rsidRPr="007D3931">
              <w:rPr>
                <w:rFonts w:ascii="Times New Roman" w:hAnsi="Times New Roman" w:cs="Times New Roman"/>
                <w:sz w:val="24"/>
                <w:szCs w:val="24"/>
              </w:rPr>
              <w:t>”</w:t>
            </w:r>
            <w:r w:rsidR="006A22F7" w:rsidRPr="007D3931">
              <w:rPr>
                <w:rFonts w:ascii="Times New Roman" w:hAnsi="Times New Roman" w:cs="Times New Roman"/>
                <w:sz w:val="24"/>
                <w:szCs w:val="24"/>
              </w:rPr>
              <w:t>. Pakalpojums pieejams</w:t>
            </w:r>
            <w:r w:rsidR="00DB36B3" w:rsidRPr="007D3931">
              <w:rPr>
                <w:rFonts w:ascii="Times New Roman" w:hAnsi="Times New Roman" w:cs="Times New Roman"/>
                <w:sz w:val="24"/>
                <w:szCs w:val="24"/>
              </w:rPr>
              <w:t>,</w:t>
            </w:r>
            <w:r w:rsidR="006A22F7" w:rsidRPr="007D3931">
              <w:rPr>
                <w:rFonts w:ascii="Times New Roman" w:hAnsi="Times New Roman" w:cs="Times New Roman"/>
                <w:sz w:val="24"/>
                <w:szCs w:val="24"/>
              </w:rPr>
              <w:t xml:space="preserve"> izmantojot neklātienes kanālus.</w:t>
            </w:r>
            <w:r w:rsidR="0036247D" w:rsidRPr="007D3931">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3" w:name="_Hlk18671722"/>
            <w:r w:rsidR="004759DA">
              <w:rPr>
                <w:rFonts w:ascii="Times New Roman" w:hAnsi="Times New Roman" w:cs="Times New Roman"/>
                <w:sz w:val="24"/>
                <w:szCs w:val="24"/>
              </w:rPr>
              <w:t>par adaptācijas perioda piemērošanu</w:t>
            </w:r>
            <w:bookmarkEnd w:id="3"/>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342C4B">
              <w:rPr>
                <w:rFonts w:ascii="Times New Roman" w:hAnsi="Times New Roman" w:cs="Times New Roman"/>
                <w:sz w:val="24"/>
                <w:szCs w:val="24"/>
              </w:rPr>
              <w:t>,</w:t>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nosaka pretendenta, kuram tiek piemērots adaptācijas periods</w:t>
            </w:r>
            <w:r w:rsidR="00342C4B">
              <w:rPr>
                <w:rFonts w:ascii="Times New Roman" w:hAnsi="Times New Roman" w:cs="Times New Roman"/>
                <w:sz w:val="24"/>
                <w:szCs w:val="24"/>
              </w:rPr>
              <w:t>,</w:t>
            </w:r>
            <w:r w:rsidR="00D72F7C">
              <w:rPr>
                <w:rFonts w:ascii="Times New Roman" w:hAnsi="Times New Roman" w:cs="Times New Roman"/>
                <w:sz w:val="24"/>
                <w:szCs w:val="24"/>
              </w:rPr>
              <w:t xml:space="preserve">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5DA8849A" w:rsidR="00F55DC4" w:rsidRPr="007D3931" w:rsidRDefault="00644596" w:rsidP="00A252EB">
            <w:pPr>
              <w:pStyle w:val="pamattekststabul"/>
              <w:spacing w:after="0"/>
              <w:ind w:firstLine="720"/>
              <w:jc w:val="both"/>
              <w:rPr>
                <w:shd w:val="clear" w:color="auto" w:fill="99FFCC"/>
                <w:lang w:val="lv-LV"/>
              </w:rPr>
            </w:pPr>
            <w:r>
              <w:rPr>
                <w:szCs w:val="28"/>
                <w:lang w:val="lv-LV"/>
              </w:rPr>
              <w:t>2. </w:t>
            </w:r>
            <w:r w:rsidR="00F11B02">
              <w:rPr>
                <w:szCs w:val="28"/>
                <w:lang w:val="lv-LV"/>
              </w:rPr>
              <w:t xml:space="preserve">Saskaņā ar </w:t>
            </w:r>
            <w:r w:rsidR="00F161F6">
              <w:rPr>
                <w:szCs w:val="28"/>
                <w:lang w:val="lv-LV"/>
              </w:rPr>
              <w:t>normatīvo regulējumu</w:t>
            </w:r>
            <w:r w:rsidR="00A915AC" w:rsidRPr="000F5B55">
              <w:rPr>
                <w:lang w:val="lv-LV"/>
              </w:rPr>
              <w:t xml:space="preserve"> </w:t>
            </w:r>
            <w:r w:rsidR="00A915AC" w:rsidRPr="00A915AC">
              <w:rPr>
                <w:szCs w:val="28"/>
                <w:lang w:val="lv-LV"/>
              </w:rPr>
              <w:t>sākot ar trešo studiju gadu rezidents, kurš apgūst pamatspecialitāti</w:t>
            </w:r>
            <w:r w:rsidR="00342C4B">
              <w:rPr>
                <w:szCs w:val="28"/>
                <w:lang w:val="lv-LV"/>
              </w:rPr>
              <w:t>,</w:t>
            </w:r>
            <w:r w:rsidR="00A915AC">
              <w:rPr>
                <w:szCs w:val="28"/>
                <w:lang w:val="lv-LV"/>
              </w:rPr>
              <w:t xml:space="preserve"> un </w:t>
            </w:r>
            <w:r w:rsidR="00A915AC" w:rsidRPr="00A915AC">
              <w:rPr>
                <w:szCs w:val="28"/>
                <w:lang w:val="lv-LV"/>
              </w:rPr>
              <w:t>rezidents, kurš apgūst apakšspecialitāti vai papildspecialitāti</w:t>
            </w:r>
            <w:r w:rsidR="00342C4B">
              <w:rPr>
                <w:szCs w:val="28"/>
                <w:lang w:val="lv-LV"/>
              </w:rPr>
              <w:t>,</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w:t>
            </w:r>
            <w:r w:rsidR="00A915AC" w:rsidRPr="00A915AC">
              <w:rPr>
                <w:szCs w:val="28"/>
                <w:lang w:val="lv-LV"/>
              </w:rPr>
              <w:lastRenderedPageBreak/>
              <w:t>zināšanām un profesionālajām prasmēm izglītības programmas 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 xml:space="preserve">k nodarbinātas profesijā ārsts un to </w:t>
            </w:r>
            <w:r w:rsidR="00ED61DB">
              <w:rPr>
                <w:lang w:val="lv-LV"/>
              </w:rPr>
              <w:t xml:space="preserve">profesionālo darbību </w:t>
            </w:r>
            <w:r w:rsidR="00F161F6">
              <w:rPr>
                <w:lang w:val="lv-LV"/>
              </w:rPr>
              <w:t>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7D3931">
              <w:rPr>
                <w:lang w:val="lv-LV"/>
              </w:rPr>
              <w:t xml:space="preserve"> Nr.268 </w:t>
            </w:r>
            <w:r w:rsidR="00282889" w:rsidRPr="007D3931">
              <w:rPr>
                <w:lang w:val="lv-LV"/>
              </w:rPr>
              <w:t>1.</w:t>
            </w:r>
            <w:r w:rsidRPr="007D3931">
              <w:rPr>
                <w:lang w:val="lv-LV"/>
              </w:rPr>
              <w:t>2</w:t>
            </w:r>
            <w:r w:rsidR="00282889" w:rsidRPr="007D3931">
              <w:rPr>
                <w:lang w:val="lv-LV"/>
              </w:rPr>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sidRPr="007D3931">
              <w:rPr>
                <w:lang w:val="lv-LV" w:eastAsia="lv-LV"/>
              </w:rPr>
              <w:t xml:space="preserve">ka </w:t>
            </w:r>
            <w:r w:rsidR="00D04526" w:rsidRPr="00D04526">
              <w:rPr>
                <w:lang w:val="lv-LV" w:eastAsia="lv-LV"/>
              </w:rPr>
              <w:t>sākot ar trešo studiju gadu rezidents, kurš apgūst pamatspecialitāti</w:t>
            </w:r>
            <w:r w:rsidR="00342C4B">
              <w:rPr>
                <w:lang w:val="lv-LV" w:eastAsia="lv-LV"/>
              </w:rPr>
              <w:t>,</w:t>
            </w:r>
            <w:r w:rsidR="00D04526" w:rsidRPr="00D04526">
              <w:rPr>
                <w:lang w:val="lv-LV" w:eastAsia="lv-LV"/>
              </w:rPr>
              <w:t xml:space="preserve"> un rezidents, kurš apgūst apakšspecialitāti vai papildspecialitāti</w:t>
            </w:r>
            <w:r w:rsidR="00342C4B">
              <w:rPr>
                <w:lang w:val="lv-LV" w:eastAsia="lv-LV"/>
              </w:rPr>
              <w:t>,</w:t>
            </w:r>
            <w:r w:rsidR="00D04526" w:rsidRPr="00D04526">
              <w:rPr>
                <w:lang w:val="lv-LV" w:eastAsia="lv-LV"/>
              </w:rPr>
              <w:t xml:space="preserve">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342C4B">
              <w:rPr>
                <w:szCs w:val="28"/>
                <w:lang w:val="lv-LV"/>
              </w:rPr>
              <w:t>,</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342C4B">
              <w:rPr>
                <w:szCs w:val="28"/>
                <w:lang w:val="lv-LV"/>
              </w:rPr>
              <w:t>,</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2355F6">
              <w:rPr>
                <w:lang w:val="lv-LV"/>
              </w:rPr>
              <w:t>R</w:t>
            </w:r>
            <w:r w:rsidR="002355F6" w:rsidRPr="002355F6">
              <w:rPr>
                <w:lang w:val="lv-LV"/>
              </w:rPr>
              <w:t>ezidentūra ir darba tiesiskajās attiecībās ar izglītības programmu īstenojošu ārstniecības iestādi esoša ārsta izglītošana valsts valodā specialitātes iegūšanai saskaņā ar akreditētu profesionālo rezidentūras izglītības programmu medicīnā</w:t>
            </w:r>
            <w:r w:rsidR="002355F6">
              <w:rPr>
                <w:rStyle w:val="FootnoteReference"/>
                <w:lang w:val="lv-LV"/>
              </w:rPr>
              <w:footnoteReference w:id="9"/>
            </w:r>
            <w:r w:rsidR="002355F6" w:rsidRPr="002355F6">
              <w:rPr>
                <w:lang w:val="lv-LV"/>
              </w:rPr>
              <w:t>. Tas nozīmē, ka rezidentam ir studējošā līgums ar attiecīgo universitāti un darba attiecību līgums ar ārstniecības iestādi, kurā rezidents apgūst rezidentūras izglītības programmu. Rezidentūrā studējošiem nedēļā ir 40 stundu darba laiks. Ārpus rezidentūras programmas apguves rezidents var strādāt attiecīgajā specialitātē ārstniecības iestādē, ar kuru rezidentam nav noslēgts darba līgums par rezidentūras programmas apguvi, sertificēta speciālista vadībā.</w:t>
            </w:r>
            <w:r w:rsidR="008007F6" w:rsidRPr="007D3931">
              <w:rPr>
                <w:lang w:val="lv-LV"/>
              </w:rPr>
              <w:t xml:space="preserve"> Praktiskās mācības ir ikdienas prakse, kur studiju programmas apguvē (rezidentūrā) persona ir strādājoša studenta statusā. Studiju laikā katra rezidenta praktiskās mācības notiek vairākās ārstniecības iestādēs rotācijas kārtībā, bet atbilstoši studiju kursa prasībām, tā mērķtiecīgi nodrošinot gan optimālu veidu studiju rezultāta sasniegšanai, gan paplašinot rezidentu redzesloku, gan iepazīstot iespējamās darba vietas. Skaidrojam, ka rezidents ir tiesīgs pēc </w:t>
            </w:r>
            <w:r w:rsidR="008007F6" w:rsidRPr="007D3931">
              <w:rPr>
                <w:lang w:val="lv-LV"/>
              </w:rPr>
              <w:lastRenderedPageBreak/>
              <w:t>saviem ieskatiem un iespējām izvēlēties cik stundu ilgu darba laiku papildu pilna laika studijām rezidentūrā veikt. Šī ir brīvprātīga izvēle.</w:t>
            </w:r>
            <w:r w:rsidR="008007F6" w:rsidRPr="00A252EB">
              <w:rPr>
                <w:color w:val="4472C4" w:themeColor="accent5"/>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w:t>
            </w:r>
            <w:r w:rsidR="00342C4B">
              <w:rPr>
                <w:lang w:val="lv-LV"/>
              </w:rPr>
              <w:t>,</w:t>
            </w:r>
            <w:r w:rsidR="000831D9" w:rsidRPr="000831D9">
              <w:rPr>
                <w:lang w:val="lv-LV"/>
              </w:rPr>
              <w:t xml:space="preserve">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xml:space="preserve"> 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10"/>
            </w:r>
            <w:r w:rsidR="004A58F6">
              <w:rPr>
                <w:lang w:val="lv-LV"/>
              </w:rPr>
              <w:t xml:space="preserve">) - </w:t>
            </w:r>
            <w:r w:rsidR="00282889">
              <w:rPr>
                <w:lang w:val="lv-LV"/>
              </w:rPr>
              <w:t>ārsts stažieris.</w:t>
            </w:r>
            <w:r w:rsidR="000831D9" w:rsidRPr="000831D9">
              <w:rPr>
                <w:lang w:val="lv-LV"/>
              </w:rPr>
              <w:t xml:space="preserve"> </w:t>
            </w:r>
            <w:r w:rsidR="00194FB1" w:rsidRPr="00194FB1">
              <w:rPr>
                <w:lang w:val="lv-LV"/>
              </w:rPr>
              <w:t>Veselības ministrijas ieskatā veiksmīga sadarbība rezidentūras procesa nodrošināšanā starp augstskolu, ārstniecības iestādi un rezidentu ir pamats, kā uzlabot veselības nozares cilvēkresursu nodrošinājumu valstī kopumā. Līdz ar to Veselības ministrija ir uzsākusi darbu pie minētā jautājuma padziļinātas izpētes, lai diskusijās ar visām rezidentūras procesa organizācijā iesaistītajām pusēm līdz 2020.gada beigām izstrādātu turpmāko rīcību rezidentūras procesa pilnveidei.</w:t>
            </w:r>
          </w:p>
          <w:p w14:paraId="5E9858A3" w14:textId="51CD2FBB" w:rsidR="00E97366" w:rsidRPr="004A58F6" w:rsidRDefault="00644596" w:rsidP="00BE3CAB">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3. </w:t>
            </w:r>
            <w:bookmarkStart w:id="4"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5" w:name="_Hlk18590355"/>
            <w:r w:rsidR="00111CBC">
              <w:rPr>
                <w:rFonts w:ascii="Times New Roman" w:hAnsi="Times New Roman" w:cs="Times New Roman"/>
                <w:sz w:val="24"/>
                <w:szCs w:val="24"/>
              </w:rPr>
              <w:t>Valsts kontroles revīzijas ziņojumā “Cilvēkresursi veselības aprūpē”</w:t>
            </w:r>
            <w:bookmarkEnd w:id="5"/>
            <w:r w:rsidR="00111CBC">
              <w:rPr>
                <w:rStyle w:val="FootnoteReference"/>
                <w:rFonts w:ascii="Times New Roman" w:hAnsi="Times New Roman" w:cs="Times New Roman"/>
                <w:sz w:val="24"/>
                <w:szCs w:val="24"/>
              </w:rPr>
              <w:footnoteReference w:id="11"/>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2"/>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3"/>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4"/>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4"/>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5"/>
            </w:r>
            <w:r w:rsidR="00F70E9A" w:rsidRPr="004A58F6">
              <w:rPr>
                <w:rFonts w:ascii="Times New Roman" w:hAnsi="Times New Roman" w:cs="Times New Roman"/>
                <w:sz w:val="24"/>
                <w:szCs w:val="24"/>
              </w:rPr>
              <w:t xml:space="preserve"> par </w:t>
            </w:r>
            <w:bookmarkStart w:id="9"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9"/>
            <w:r w:rsidR="00F70E9A" w:rsidRPr="004A58F6">
              <w:rPr>
                <w:rFonts w:ascii="Times New Roman" w:hAnsi="Times New Roman" w:cs="Times New Roman"/>
                <w:sz w:val="24"/>
                <w:szCs w:val="24"/>
              </w:rPr>
              <w:t xml:space="preserve">. Sanāksmē piedalījās  izglītības iestāžu pārstāvji, pārstāvis no darba devēju puses, </w:t>
            </w:r>
            <w:r w:rsidR="00F70E9A" w:rsidRPr="004A58F6">
              <w:rPr>
                <w:rFonts w:ascii="Times New Roman" w:hAnsi="Times New Roman" w:cs="Times New Roman"/>
                <w:sz w:val="24"/>
                <w:szCs w:val="24"/>
              </w:rPr>
              <w:lastRenderedPageBreak/>
              <w:t>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 xml:space="preserve">Līdz ar to darbības programmas “Izaugsme un nodarbinātība” 8.5.2. specifiskā atbalsta mērķa “Nodrošināt profesionālās izglītības atbilstību Eiropas kvalifikācijas </w:t>
            </w:r>
            <w:proofErr w:type="spellStart"/>
            <w:r w:rsidR="00BB1295" w:rsidRPr="004A58F6">
              <w:rPr>
                <w:rFonts w:ascii="Times New Roman" w:hAnsi="Times New Roman" w:cs="Times New Roman"/>
                <w:sz w:val="24"/>
                <w:szCs w:val="24"/>
              </w:rPr>
              <w:t>ietvarstruktūrai</w:t>
            </w:r>
            <w:proofErr w:type="spellEnd"/>
            <w:r w:rsidR="00BB1295" w:rsidRPr="004A58F6">
              <w:rPr>
                <w:rFonts w:ascii="Times New Roman" w:hAnsi="Times New Roman" w:cs="Times New Roman"/>
                <w:sz w:val="24"/>
                <w:szCs w:val="24"/>
              </w:rPr>
              <w:t xml:space="preserve">” projekta ietvaros tika izstrādāts apvienoto profesiju profesijas standarts, proti zobārsta asistenta profesijas standarts. Iepriekš minētais standarts ir saskaņots Profesionālās izglītības un nodarbinātības trīspusējās sadarbības </w:t>
            </w:r>
            <w:proofErr w:type="spellStart"/>
            <w:r w:rsidR="00BB1295" w:rsidRPr="004A58F6">
              <w:rPr>
                <w:rFonts w:ascii="Times New Roman" w:hAnsi="Times New Roman" w:cs="Times New Roman"/>
                <w:sz w:val="24"/>
                <w:szCs w:val="24"/>
              </w:rPr>
              <w:t>apakšpadom</w:t>
            </w:r>
            <w:r w:rsidR="00564B0C" w:rsidRPr="004A58F6">
              <w:rPr>
                <w:rFonts w:ascii="Times New Roman" w:hAnsi="Times New Roman" w:cs="Times New Roman"/>
                <w:sz w:val="24"/>
                <w:szCs w:val="24"/>
              </w:rPr>
              <w:t>ē</w:t>
            </w:r>
            <w:proofErr w:type="spellEnd"/>
            <w:r w:rsidR="00564B0C" w:rsidRPr="004A58F6">
              <w:rPr>
                <w:rFonts w:ascii="Times New Roman" w:hAnsi="Times New Roman" w:cs="Times New Roman"/>
                <w:sz w:val="24"/>
                <w:szCs w:val="24"/>
                <w:vertAlign w:val="superscript"/>
              </w:rPr>
              <w:footnoteReference w:id="16"/>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7"/>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8"/>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122D23">
            <w:pPr>
              <w:pStyle w:val="pamattekststabul"/>
              <w:spacing w:before="0" w:after="0"/>
              <w:ind w:firstLine="295"/>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9"/>
            </w:r>
            <w:r w:rsidR="00E97366">
              <w:rPr>
                <w:szCs w:val="28"/>
                <w:lang w:val="lv-LV"/>
              </w:rPr>
              <w:t>. No praktizējošām zobārstniecības māsām 34% ir vecumposmā no 46-55 gadiem, 22% - 25-35 gadi, 21% - 36-45 gadi, 16% - 56-64 gadi, 3 % ir vecumā līdz 24 gadiem.</w:t>
            </w:r>
          </w:p>
          <w:p w14:paraId="294B69A0" w14:textId="5F626F4D" w:rsidR="00AB7512" w:rsidRPr="007D3931" w:rsidRDefault="008C014C" w:rsidP="00AB7512">
            <w:pPr>
              <w:pStyle w:val="pamattekststabul"/>
              <w:spacing w:before="0" w:after="0"/>
              <w:ind w:firstLine="720"/>
              <w:jc w:val="both"/>
              <w:rPr>
                <w:lang w:val="lv-LV" w:eastAsia="lv-LV"/>
              </w:rPr>
            </w:pPr>
            <w:r w:rsidRPr="008C014C">
              <w:rPr>
                <w:szCs w:val="28"/>
                <w:lang w:val="lv-LV"/>
              </w:rPr>
              <w:t xml:space="preserve">Izmaiņas paredz </w:t>
            </w:r>
            <w:r w:rsidR="004A3238">
              <w:rPr>
                <w:szCs w:val="28"/>
                <w:lang w:val="lv-LV"/>
              </w:rPr>
              <w:t>svītrot zobārstniecības māsas profesiju un specialitāti</w:t>
            </w:r>
            <w:r w:rsidR="00342C4B">
              <w:rPr>
                <w:szCs w:val="28"/>
                <w:lang w:val="lv-LV"/>
              </w:rPr>
              <w:t>,</w:t>
            </w:r>
            <w:r w:rsidR="00AB7512">
              <w:rPr>
                <w:szCs w:val="28"/>
                <w:lang w:val="lv-LV"/>
              </w:rPr>
              <w:t xml:space="preserve"> vienlaicīgi precizējot nosacījumus reģistrācijai zobārsta asistenta profesijā (</w:t>
            </w:r>
            <w:r w:rsidR="00AB7512" w:rsidRPr="00AB7512">
              <w:rPr>
                <w:szCs w:val="28"/>
                <w:lang w:val="lv-LV"/>
              </w:rPr>
              <w:t xml:space="preserve">Reģistrā iekļauj informāciju par zobārsta asistentiem, kuri ieguvuši arodizglītības apliecību, gan zobārsta asistentiem, kuri atbilstoši zobārsta asistenta profesijas </w:t>
            </w:r>
            <w:r w:rsidR="00AB7512" w:rsidRPr="00AB7512">
              <w:rPr>
                <w:szCs w:val="28"/>
                <w:lang w:val="lv-LV"/>
              </w:rPr>
              <w:lastRenderedPageBreak/>
              <w:t>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10"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w:t>
            </w:r>
            <w:r w:rsidR="007C4BE3">
              <w:rPr>
                <w:szCs w:val="28"/>
                <w:lang w:val="lv-LV"/>
              </w:rPr>
              <w:t>6</w:t>
            </w:r>
            <w:r w:rsidR="00644596" w:rsidRPr="00C13505">
              <w:rPr>
                <w:szCs w:val="28"/>
                <w:lang w:val="lv-LV"/>
              </w:rPr>
              <w:t>.,</w:t>
            </w:r>
            <w:r w:rsidR="00AB7512" w:rsidRPr="00C13505">
              <w:rPr>
                <w:szCs w:val="28"/>
                <w:lang w:val="lv-LV"/>
              </w:rPr>
              <w:t xml:space="preserve"> 1.1</w:t>
            </w:r>
            <w:r w:rsidR="004C78A6">
              <w:rPr>
                <w:szCs w:val="28"/>
                <w:lang w:val="lv-LV"/>
              </w:rPr>
              <w:t>1</w:t>
            </w:r>
            <w:r w:rsidR="00AB7512" w:rsidRPr="00C13505">
              <w:rPr>
                <w:szCs w:val="28"/>
                <w:lang w:val="lv-LV"/>
              </w:rPr>
              <w:t>., 1.1</w:t>
            </w:r>
            <w:r w:rsidR="004C78A6">
              <w:rPr>
                <w:szCs w:val="28"/>
                <w:lang w:val="lv-LV"/>
              </w:rPr>
              <w:t>2</w:t>
            </w:r>
            <w:r w:rsidR="00AB7512" w:rsidRPr="00C13505">
              <w:rPr>
                <w:szCs w:val="28"/>
                <w:lang w:val="lv-LV"/>
              </w:rPr>
              <w:t>.</w:t>
            </w:r>
            <w:r w:rsidR="001E6198" w:rsidRPr="00C13505">
              <w:rPr>
                <w:szCs w:val="28"/>
                <w:lang w:val="lv-LV"/>
              </w:rPr>
              <w:t xml:space="preserve"> </w:t>
            </w:r>
            <w:r w:rsidR="00122D23" w:rsidRPr="00C13505">
              <w:rPr>
                <w:szCs w:val="28"/>
                <w:lang w:val="lv-LV"/>
              </w:rPr>
              <w:t xml:space="preserve">un </w:t>
            </w:r>
            <w:r w:rsidR="00AB7512" w:rsidRPr="00C13505">
              <w:rPr>
                <w:szCs w:val="28"/>
                <w:lang w:val="lv-LV"/>
              </w:rPr>
              <w:t>1.</w:t>
            </w:r>
            <w:r w:rsidR="007C4BE3">
              <w:rPr>
                <w:szCs w:val="28"/>
                <w:lang w:val="lv-LV"/>
              </w:rPr>
              <w:t>1</w:t>
            </w:r>
            <w:r w:rsidR="004C78A6">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 xml:space="preserve">apakšpunkts un </w:t>
            </w:r>
            <w:r w:rsidR="004A3238" w:rsidRPr="00C13505">
              <w:rPr>
                <w:lang w:val="lv-LV" w:eastAsia="lv-LV"/>
              </w:rPr>
              <w:t>Noteikumu projekta</w:t>
            </w:r>
            <w:r w:rsidR="004A3238" w:rsidRPr="007D3931">
              <w:rPr>
                <w:lang w:val="lv-LV" w:eastAsia="lv-LV"/>
              </w:rPr>
              <w:t xml:space="preserve"> Nr.268  </w:t>
            </w:r>
            <w:r w:rsidR="00AB7512" w:rsidRPr="007D3931">
              <w:rPr>
                <w:lang w:val="lv-LV" w:eastAsia="lv-LV"/>
              </w:rPr>
              <w:t>1.</w:t>
            </w:r>
            <w:r w:rsidR="00C13505" w:rsidRPr="007D3931">
              <w:rPr>
                <w:lang w:val="lv-LV" w:eastAsia="lv-LV"/>
              </w:rPr>
              <w:t>4</w:t>
            </w:r>
            <w:r w:rsidR="00AB7512" w:rsidRPr="007D3931">
              <w:rPr>
                <w:lang w:val="lv-LV" w:eastAsia="lv-LV"/>
              </w:rPr>
              <w:t>.</w:t>
            </w:r>
            <w:r w:rsidR="001E6198" w:rsidRPr="007D3931">
              <w:rPr>
                <w:lang w:val="lv-LV" w:eastAsia="lv-LV"/>
              </w:rPr>
              <w:t xml:space="preserve"> </w:t>
            </w:r>
            <w:r w:rsidR="00122D23" w:rsidRPr="007D3931">
              <w:rPr>
                <w:lang w:val="lv-LV" w:eastAsia="lv-LV"/>
              </w:rPr>
              <w:t xml:space="preserve">un </w:t>
            </w:r>
            <w:r w:rsidR="00AB7512" w:rsidRPr="007D3931">
              <w:rPr>
                <w:lang w:val="lv-LV" w:eastAsia="lv-LV"/>
              </w:rPr>
              <w:t>1.</w:t>
            </w:r>
            <w:r w:rsidR="00C13505" w:rsidRPr="007D3931">
              <w:rPr>
                <w:lang w:val="lv-LV" w:eastAsia="lv-LV"/>
              </w:rPr>
              <w:t>5</w:t>
            </w:r>
            <w:r w:rsidR="00AB7512" w:rsidRPr="007D3931">
              <w:rPr>
                <w:lang w:val="lv-LV" w:eastAsia="lv-LV"/>
              </w:rPr>
              <w:t>.</w:t>
            </w:r>
            <w:r w:rsidR="004A3238" w:rsidRPr="00C13505">
              <w:rPr>
                <w:lang w:val="lv-LV" w:eastAsia="lv-LV"/>
              </w:rPr>
              <w:t>apakšpunkts</w:t>
            </w:r>
            <w:r w:rsidR="004A3238" w:rsidRPr="007D3931">
              <w:rPr>
                <w:lang w:val="lv-LV" w:eastAsia="lv-LV"/>
              </w:rPr>
              <w:t>)</w:t>
            </w:r>
            <w:r w:rsidR="00AB7512" w:rsidRPr="007D3931">
              <w:rPr>
                <w:lang w:val="lv-LV" w:eastAsia="lv-LV"/>
              </w:rPr>
              <w:t xml:space="preserve">. </w:t>
            </w:r>
          </w:p>
          <w:p w14:paraId="2335A450" w14:textId="0073AA50" w:rsidR="001A7B87" w:rsidRDefault="008556B8" w:rsidP="00AB7512">
            <w:pPr>
              <w:pStyle w:val="pamattekststabul"/>
              <w:spacing w:before="0" w:after="0"/>
              <w:ind w:firstLine="720"/>
              <w:jc w:val="both"/>
              <w:rPr>
                <w:szCs w:val="28"/>
                <w:lang w:val="lv-LV"/>
              </w:rPr>
            </w:pPr>
            <w:r>
              <w:rPr>
                <w:szCs w:val="28"/>
                <w:lang w:val="lv-LV"/>
              </w:rPr>
              <w:t>Izglītojamie</w:t>
            </w:r>
            <w:r w:rsidR="007437B0" w:rsidRPr="007437B0">
              <w:rPr>
                <w:szCs w:val="28"/>
                <w:lang w:val="lv-LV"/>
              </w:rPr>
              <w:t>, kuri attiecīgajā izglītības programmā imatrikulēti</w:t>
            </w:r>
            <w:r w:rsidR="007437B0">
              <w:rPr>
                <w:szCs w:val="28"/>
                <w:lang w:val="lv-LV"/>
              </w:rPr>
              <w:t xml:space="preserve"> 20</w:t>
            </w:r>
            <w:r w:rsidR="004A3238">
              <w:rPr>
                <w:szCs w:val="28"/>
                <w:lang w:val="lv-LV"/>
              </w:rPr>
              <w:t>19</w:t>
            </w:r>
            <w:r w:rsidR="007437B0">
              <w:rPr>
                <w:szCs w:val="28"/>
                <w:lang w:val="lv-LV"/>
              </w:rPr>
              <w:t>./202</w:t>
            </w:r>
            <w:r w:rsidR="004A3238">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sidR="004A3238">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7D3931">
              <w:rPr>
                <w:lang w:val="lv-LV" w:eastAsia="lv-LV"/>
              </w:rPr>
              <w:t xml:space="preserve"> Nr.268 </w:t>
            </w:r>
            <w:r w:rsidR="004A3238" w:rsidRPr="007D3931">
              <w:rPr>
                <w:lang w:val="lv-LV" w:eastAsia="lv-LV"/>
              </w:rPr>
              <w:t>1.</w:t>
            </w:r>
            <w:r w:rsidR="0041561B" w:rsidRPr="007D3931">
              <w:rPr>
                <w:lang w:val="lv-LV" w:eastAsia="lv-LV"/>
              </w:rPr>
              <w:t>6</w:t>
            </w:r>
            <w:r w:rsidR="00C13505" w:rsidRPr="007D3931">
              <w:rPr>
                <w:lang w:val="lv-LV" w:eastAsia="lv-LV"/>
              </w:rPr>
              <w:t>.</w:t>
            </w:r>
            <w:r w:rsidR="00E97366" w:rsidRPr="007D3931">
              <w:rPr>
                <w:lang w:val="lv-LV" w:eastAsia="lv-LV"/>
              </w:rPr>
              <w:t xml:space="preserve"> </w:t>
            </w:r>
            <w:r w:rsidR="004A3238" w:rsidRPr="00C13505">
              <w:rPr>
                <w:lang w:val="lv-LV" w:eastAsia="lv-LV"/>
              </w:rPr>
              <w:t>apakš</w:t>
            </w:r>
            <w:r w:rsidR="00E97366" w:rsidRPr="00C13505">
              <w:rPr>
                <w:lang w:val="lv-LV" w:eastAsia="lv-LV"/>
              </w:rPr>
              <w:t>punkts</w:t>
            </w:r>
            <w:r w:rsidR="00E97366" w:rsidRPr="007D3931">
              <w:rPr>
                <w:lang w:val="lv-LV" w:eastAsia="lv-LV"/>
              </w:rPr>
              <w:t>)</w:t>
            </w:r>
            <w:r w:rsidR="00E46128">
              <w:rPr>
                <w:szCs w:val="28"/>
                <w:lang w:val="lv-LV"/>
              </w:rPr>
              <w:t>.</w:t>
            </w:r>
            <w:bookmarkEnd w:id="10"/>
            <w:r w:rsidR="00E46128">
              <w:rPr>
                <w:szCs w:val="28"/>
                <w:lang w:val="lv-LV"/>
              </w:rPr>
              <w:t xml:space="preserve"> </w:t>
            </w:r>
            <w:r w:rsidR="00E46128" w:rsidRPr="00723570">
              <w:rPr>
                <w:szCs w:val="28"/>
                <w:lang w:val="lv-LV"/>
              </w:rPr>
              <w:t>Iepriekš minētajiem</w:t>
            </w:r>
            <w:r>
              <w:rPr>
                <w:szCs w:val="28"/>
                <w:lang w:val="lv-LV"/>
              </w:rPr>
              <w:t xml:space="preserve"> izglītojamiem </w:t>
            </w:r>
            <w:r w:rsidR="00E46128" w:rsidRPr="00723570">
              <w:rPr>
                <w:szCs w:val="28"/>
                <w:lang w:val="lv-LV"/>
              </w:rPr>
              <w:t>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w:t>
            </w:r>
            <w:proofErr w:type="spellStart"/>
            <w:r w:rsidR="00832C6A">
              <w:rPr>
                <w:szCs w:val="28"/>
                <w:lang w:val="lv-LV"/>
              </w:rPr>
              <w:t>Pāreģistrācija</w:t>
            </w:r>
            <w:proofErr w:type="spellEnd"/>
            <w:r w:rsidR="00832C6A">
              <w:rPr>
                <w:szCs w:val="28"/>
                <w:lang w:val="lv-LV"/>
              </w:rPr>
              <w:t xml:space="preserve">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122D23" w:rsidRPr="00122D23">
              <w:rPr>
                <w:szCs w:val="28"/>
                <w:lang w:val="lv-LV"/>
              </w:rPr>
              <w:t>Zobārstniecības māsām piešķirtie sertifikāti ir derīgi līdz sertifikāta derīguma termiņa beigām</w:t>
            </w:r>
            <w:r w:rsidR="00122D23">
              <w:rPr>
                <w:szCs w:val="28"/>
                <w:lang w:val="lv-LV"/>
              </w:rPr>
              <w:t xml:space="preserve"> </w:t>
            </w:r>
            <w:r w:rsidR="00122D23" w:rsidRPr="00C13505">
              <w:rPr>
                <w:szCs w:val="28"/>
                <w:lang w:val="lv-LV"/>
              </w:rPr>
              <w:t>(Noteikumu projekta Nr.317 1.1</w:t>
            </w:r>
            <w:r w:rsidR="00122D23">
              <w:rPr>
                <w:szCs w:val="28"/>
                <w:lang w:val="lv-LV"/>
              </w:rPr>
              <w:t>0</w:t>
            </w:r>
            <w:r w:rsidR="00122D23" w:rsidRPr="00C13505">
              <w:rPr>
                <w:szCs w:val="28"/>
                <w:lang w:val="lv-LV"/>
              </w:rPr>
              <w:t xml:space="preserve"> apakšpunkts)</w:t>
            </w:r>
            <w:r w:rsidR="00122D23">
              <w:rPr>
                <w:szCs w:val="28"/>
                <w:lang w:val="lv-LV"/>
              </w:rPr>
              <w:t>.</w:t>
            </w:r>
            <w:r w:rsidR="00122D23" w:rsidRPr="00122D23">
              <w:rPr>
                <w:szCs w:val="28"/>
                <w:lang w:val="lv-LV"/>
              </w:rPr>
              <w:t xml:space="preserve"> Zobārsta asistentam sertifikācija netiek piemērota (tā kā līdz šim).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1"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bookmarkEnd w:id="11"/>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w:t>
            </w:r>
            <w:r w:rsidR="008811D6" w:rsidRPr="008811D6">
              <w:rPr>
                <w:lang w:val="lv-LV" w:eastAsia="lv-LV"/>
              </w:rPr>
              <w:lastRenderedPageBreak/>
              <w:t>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096E9B91"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122D23">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l</w:t>
            </w:r>
            <w:r w:rsidR="00413A3F" w:rsidRPr="00413A3F">
              <w:rPr>
                <w:rFonts w:ascii="Times New Roman" w:eastAsia="Times New Roman" w:hAnsi="Times New Roman" w:cs="Times New Roman"/>
                <w:sz w:val="24"/>
                <w:szCs w:val="24"/>
                <w:lang w:eastAsia="lv-LV"/>
              </w:rPr>
              <w:t>ai saskaņotu Noteikumu Nr.</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317  1.pielikumā ietverto ārstniecības personu klasifikatoru ar Noteikumu Nr.460 1.</w:t>
            </w:r>
            <w:r w:rsidR="00122D23">
              <w:rPr>
                <w:rFonts w:ascii="Times New Roman" w:eastAsia="Times New Roman" w:hAnsi="Times New Roman" w:cs="Times New Roman"/>
                <w:sz w:val="24"/>
                <w:szCs w:val="24"/>
                <w:lang w:eastAsia="lv-LV"/>
              </w:rPr>
              <w:t> </w:t>
            </w:r>
            <w:r w:rsidR="00413A3F" w:rsidRPr="00413A3F">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00413A3F" w:rsidRPr="00413A3F">
              <w:rPr>
                <w:rFonts w:ascii="Times New Roman" w:eastAsia="Times New Roman" w:hAnsi="Times New Roman" w:cs="Times New Roman"/>
                <w:sz w:val="24"/>
                <w:szCs w:val="24"/>
                <w:lang w:eastAsia="lv-LV"/>
              </w:rPr>
              <w:t>pamatspecialitāšu</w:t>
            </w:r>
            <w:proofErr w:type="spellEnd"/>
            <w:r w:rsidR="00413A3F" w:rsidRPr="00413A3F">
              <w:rPr>
                <w:rFonts w:ascii="Times New Roman" w:eastAsia="Times New Roman" w:hAnsi="Times New Roman" w:cs="Times New Roman"/>
                <w:sz w:val="24"/>
                <w:szCs w:val="24"/>
                <w:lang w:eastAsia="lv-LV"/>
              </w:rPr>
              <w:t xml:space="preserve">, </w:t>
            </w:r>
            <w:proofErr w:type="spellStart"/>
            <w:r w:rsidR="00413A3F" w:rsidRPr="00413A3F">
              <w:rPr>
                <w:rFonts w:ascii="Times New Roman" w:eastAsia="Times New Roman" w:hAnsi="Times New Roman" w:cs="Times New Roman"/>
                <w:sz w:val="24"/>
                <w:szCs w:val="24"/>
                <w:lang w:eastAsia="lv-LV"/>
              </w:rPr>
              <w:t>apakšspecialitāšu</w:t>
            </w:r>
            <w:proofErr w:type="spellEnd"/>
            <w:r w:rsidR="00413A3F" w:rsidRPr="00413A3F">
              <w:rPr>
                <w:rFonts w:ascii="Times New Roman" w:eastAsia="Times New Roman" w:hAnsi="Times New Roman" w:cs="Times New Roman"/>
                <w:sz w:val="24"/>
                <w:szCs w:val="24"/>
                <w:lang w:eastAsia="lv-LV"/>
              </w:rPr>
              <w:t xml:space="preserve"> un </w:t>
            </w:r>
            <w:proofErr w:type="spellStart"/>
            <w:r w:rsidR="00413A3F" w:rsidRPr="00413A3F">
              <w:rPr>
                <w:rFonts w:ascii="Times New Roman" w:eastAsia="Times New Roman" w:hAnsi="Times New Roman" w:cs="Times New Roman"/>
                <w:sz w:val="24"/>
                <w:szCs w:val="24"/>
                <w:lang w:eastAsia="lv-LV"/>
              </w:rPr>
              <w:t>papildspecialitāšu</w:t>
            </w:r>
            <w:proofErr w:type="spellEnd"/>
            <w:r w:rsidR="00413A3F" w:rsidRPr="00413A3F">
              <w:rPr>
                <w:rFonts w:ascii="Times New Roman" w:eastAsia="Times New Roman" w:hAnsi="Times New Roman" w:cs="Times New Roman"/>
                <w:sz w:val="24"/>
                <w:szCs w:val="24"/>
                <w:lang w:eastAsia="lv-LV"/>
              </w:rPr>
              <w:t xml:space="preserve">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1.punkts)</w:t>
            </w:r>
            <w:r w:rsidRPr="008811D6">
              <w:rPr>
                <w:rFonts w:ascii="Times New Roman" w:eastAsia="Times New Roman" w:hAnsi="Times New Roman" w:cs="Times New Roman"/>
                <w:sz w:val="24"/>
                <w:szCs w:val="24"/>
                <w:lang w:eastAsia="lv-LV"/>
              </w:rPr>
              <w:t>;</w:t>
            </w:r>
          </w:p>
          <w:p w14:paraId="4489222F" w14:textId="57577A5E" w:rsidR="008811D6"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F45F9D">
              <w:rPr>
                <w:rFonts w:ascii="Times New Roman" w:eastAsia="Times New Roman" w:hAnsi="Times New Roman" w:cs="Times New Roman"/>
                <w:sz w:val="24"/>
                <w:szCs w:val="24"/>
                <w:lang w:eastAsia="lv-LV"/>
              </w:rPr>
              <w:t>. Grozījumi saistīti,</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C42F2">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F45F9D">
              <w:rPr>
                <w:rFonts w:ascii="Times New Roman" w:eastAsia="Times New Roman" w:hAnsi="Times New Roman" w:cs="Times New Roman"/>
                <w:sz w:val="24"/>
                <w:szCs w:val="24"/>
                <w:lang w:eastAsia="lv-LV"/>
              </w:rPr>
              <w:t xml:space="preserve"> </w:t>
            </w:r>
            <w:r w:rsidR="00413A3F">
              <w:rPr>
                <w:rFonts w:ascii="Times New Roman" w:eastAsia="Times New Roman" w:hAnsi="Times New Roman" w:cs="Times New Roman"/>
                <w:sz w:val="24"/>
                <w:szCs w:val="24"/>
                <w:lang w:eastAsia="lv-LV"/>
              </w:rPr>
              <w:t>punkts).</w:t>
            </w:r>
          </w:p>
          <w:p w14:paraId="140CE4CB" w14:textId="497975F2" w:rsidR="006E4DE9" w:rsidRPr="007D3931" w:rsidRDefault="006E4DE9" w:rsidP="006E4DE9">
            <w:pPr>
              <w:widowControl w:val="0"/>
              <w:tabs>
                <w:tab w:val="left" w:pos="993"/>
              </w:tabs>
              <w:spacing w:after="0" w:line="240" w:lineRule="auto"/>
              <w:ind w:left="15"/>
              <w:jc w:val="both"/>
              <w:rPr>
                <w:rFonts w:ascii="Times New Roman" w:eastAsia="Times New Roman" w:hAnsi="Times New Roman" w:cs="Times New Roman"/>
                <w:sz w:val="28"/>
                <w:szCs w:val="28"/>
                <w:lang w:eastAsia="lv-LV"/>
              </w:rPr>
            </w:pPr>
            <w:r w:rsidRPr="007D3931">
              <w:rPr>
                <w:rFonts w:ascii="Times New Roman" w:hAnsi="Times New Roman" w:cs="Times New Roman"/>
                <w:sz w:val="24"/>
                <w:szCs w:val="32"/>
              </w:rPr>
              <w:t>Saeimas Sociālo un darba lietu komisija izskata likumprojektu “Grozījumi likumā “Par reglamentētajām profesijām un profesionālās kvalifikācijas atzīšanu”” (509/Lp13). Iepriekš minētais likumprojekts paredz, ka g</w:t>
            </w:r>
            <w:r w:rsidRPr="007D3931">
              <w:rPr>
                <w:rFonts w:ascii="Times New Roman" w:hAnsi="Times New Roman" w:cs="Times New Roman"/>
                <w:sz w:val="24"/>
                <w:szCs w:val="24"/>
              </w:rPr>
              <w:t xml:space="preserve">rozījumi par likuma “Par reglamentētajām profesijām un profesionālās kvalifikācijas atzīšanu” 9.panta otrās daļas 17.punkta un 14.panta astotās daļas </w:t>
            </w:r>
            <w:r w:rsidR="00F45F9D" w:rsidRPr="007D3931">
              <w:rPr>
                <w:rFonts w:ascii="Times New Roman" w:hAnsi="Times New Roman" w:cs="Times New Roman"/>
                <w:sz w:val="24"/>
                <w:szCs w:val="24"/>
              </w:rPr>
              <w:t xml:space="preserve">(kas noteic, ka zobārstniecības māsa ir veselības aprūpes jomas reglamentētā profesija) </w:t>
            </w:r>
            <w:r w:rsidRPr="007D3931">
              <w:rPr>
                <w:rFonts w:ascii="Times New Roman" w:hAnsi="Times New Roman" w:cs="Times New Roman"/>
                <w:sz w:val="24"/>
                <w:szCs w:val="24"/>
              </w:rPr>
              <w:t>izslēgšanu stājas spēkā 2020.gada 1.septembrī. Kā arī likumprojekts nosaka, ka personas, kas līdz 2020.gada 31.augustam ir ieguvušas šā likuma 14. panta astotajā daļā noteikto izglītību, ir tiesīgas turpināt patstāvīgu profesionālo darbību zobārsta asistenta profesijā. Līdz ar to Noteikumu projekta Nr.317, Noteikumu projekta Nr.460 un Noteikumu pro</w:t>
            </w:r>
            <w:r w:rsidR="00F45F9D" w:rsidRPr="007D3931">
              <w:rPr>
                <w:rFonts w:ascii="Times New Roman" w:hAnsi="Times New Roman" w:cs="Times New Roman"/>
                <w:sz w:val="24"/>
                <w:szCs w:val="24"/>
              </w:rPr>
              <w:t>j</w:t>
            </w:r>
            <w:r w:rsidRPr="007D3931">
              <w:rPr>
                <w:rFonts w:ascii="Times New Roman" w:hAnsi="Times New Roman" w:cs="Times New Roman"/>
                <w:sz w:val="24"/>
                <w:szCs w:val="24"/>
              </w:rPr>
              <w:t>ekta Nr.1268 2.punkts nosaka, ka izmaiņas attiecībā uz zobārstniecības māsas profesiju stājas spēkā 2020.gada 1.septembrī.</w:t>
            </w:r>
          </w:p>
          <w:p w14:paraId="2F508DE5" w14:textId="5CB222DE" w:rsidR="00AE336E" w:rsidRPr="007D3931" w:rsidRDefault="008811D6" w:rsidP="006E4DE9">
            <w:pPr>
              <w:pStyle w:val="pamattekststabul"/>
              <w:spacing w:after="0"/>
              <w:ind w:firstLine="720"/>
              <w:jc w:val="both"/>
              <w:rPr>
                <w:lang w:val="lv-LV"/>
              </w:rPr>
            </w:pPr>
            <w:r>
              <w:rPr>
                <w:lang w:val="lv-LV" w:eastAsia="lv-LV"/>
              </w:rPr>
              <w:t xml:space="preserve"> </w:t>
            </w:r>
            <w:r w:rsidR="00AE336E" w:rsidRPr="005C38F7">
              <w:rPr>
                <w:lang w:val="lv-LV"/>
              </w:rPr>
              <w:t xml:space="preserve">Funkcionālo speciālistu asistentu profesijas (fizioterapeita asistents, </w:t>
            </w:r>
            <w:proofErr w:type="spellStart"/>
            <w:r w:rsidR="00AE336E" w:rsidRPr="005C38F7">
              <w:rPr>
                <w:lang w:val="lv-LV"/>
              </w:rPr>
              <w:t>ergoterapeita</w:t>
            </w:r>
            <w:proofErr w:type="spellEnd"/>
            <w:r w:rsidR="00AE336E" w:rsidRPr="005C38F7">
              <w:rPr>
                <w:lang w:val="lv-LV"/>
              </w:rPr>
              <w:t xml:space="preserve">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7D3931">
              <w:rPr>
                <w:lang w:val="lv-LV"/>
              </w:rPr>
              <w:t xml:space="preserve"> reformas rezultātā, </w:t>
            </w:r>
            <w:r w:rsidR="00AE336E" w:rsidRPr="005C38F7">
              <w:rPr>
                <w:lang w:val="lv-LV"/>
              </w:rPr>
              <w:t xml:space="preserve">lai risinātu galvenokārt sporta instruktoru profesionālās darbības iespējas. Profesionālās organizācijas - Latvijas fizioterapeitu un </w:t>
            </w:r>
            <w:proofErr w:type="spellStart"/>
            <w:r w:rsidR="00AE336E" w:rsidRPr="005C38F7">
              <w:rPr>
                <w:lang w:val="lv-LV"/>
              </w:rPr>
              <w:t>ergoterapeitu</w:t>
            </w:r>
            <w:proofErr w:type="spellEnd"/>
            <w:r w:rsidR="00AE336E" w:rsidRPr="005C38F7">
              <w:rPr>
                <w:lang w:val="lv-LV"/>
              </w:rPr>
              <w:t xml:space="preserve"> asociācijas norāda, </w:t>
            </w:r>
            <w:r w:rsidR="005C38F7" w:rsidRPr="005C38F7">
              <w:rPr>
                <w:lang w:val="lv-LV"/>
              </w:rPr>
              <w:t>ka šādu</w:t>
            </w:r>
            <w:r w:rsidR="00AE336E" w:rsidRPr="005C38F7">
              <w:rPr>
                <w:lang w:val="lv-LV"/>
              </w:rPr>
              <w:t xml:space="preserve"> profesiju esamība šobrīd</w:t>
            </w:r>
            <w:r w:rsidR="00AE336E" w:rsidRPr="007D3931">
              <w:rPr>
                <w:lang w:val="lv-LV"/>
              </w:rPr>
              <w:t xml:space="preserve"> neatbilst fizioterapijas un </w:t>
            </w:r>
            <w:proofErr w:type="spellStart"/>
            <w:r w:rsidR="00AE336E" w:rsidRPr="007D3931">
              <w:rPr>
                <w:lang w:val="lv-LV"/>
              </w:rPr>
              <w:t>ergoterapijas</w:t>
            </w:r>
            <w:proofErr w:type="spellEnd"/>
            <w:r w:rsidR="00AE336E" w:rsidRPr="007D3931">
              <w:rPr>
                <w:lang w:val="lv-LV"/>
              </w:rPr>
              <w:t xml:space="preserve"> attīstībai Eiropas un pasaules nostādņu kontekstā</w:t>
            </w:r>
            <w:r w:rsidR="00AE336E" w:rsidRPr="00107B96">
              <w:rPr>
                <w:rStyle w:val="FootnoteReference"/>
              </w:rPr>
              <w:footnoteReference w:id="20"/>
            </w:r>
            <w:r w:rsidR="00AE336E" w:rsidRPr="007D3931">
              <w:rPr>
                <w:lang w:val="lv-LV"/>
              </w:rPr>
              <w:t xml:space="preserve">. </w:t>
            </w:r>
          </w:p>
          <w:p w14:paraId="406063CE" w14:textId="0C604879" w:rsidR="00AE336E" w:rsidRPr="00107B96" w:rsidRDefault="001E6198" w:rsidP="006E4DE9">
            <w:pPr>
              <w:spacing w:after="0" w:line="240" w:lineRule="auto"/>
              <w:jc w:val="both"/>
              <w:rPr>
                <w:rFonts w:ascii="Times New Roman" w:hAnsi="Times New Roman" w:cs="Times New Roman"/>
                <w:sz w:val="24"/>
              </w:rPr>
            </w:pPr>
            <w:r>
              <w:rPr>
                <w:rFonts w:ascii="Times New Roman" w:hAnsi="Times New Roman" w:cs="Times New Roman"/>
                <w:sz w:val="24"/>
              </w:rPr>
              <w:t xml:space="preserve">Noteikumu projekts Nr.268 nosaka, ka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asistenta profesijā un specialitātē jauni speciālisti vairs netiks sagatavoti, bet speciālisti, kas līdz šim ir ieguvuši prakses tiesības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w:t>
            </w:r>
            <w:r w:rsidRPr="001E6198">
              <w:rPr>
                <w:rFonts w:ascii="Times New Roman" w:hAnsi="Times New Roman" w:cs="Times New Roman"/>
                <w:sz w:val="24"/>
              </w:rPr>
              <w:lastRenderedPageBreak/>
              <w:t xml:space="preserve">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1"/>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6E4DE9">
            <w:pPr>
              <w:spacing w:after="0" w:line="240" w:lineRule="auto"/>
              <w:jc w:val="both"/>
              <w:rPr>
                <w:rFonts w:ascii="Times New Roman" w:hAnsi="Times New Roman" w:cs="Times New Roman"/>
              </w:rPr>
            </w:pPr>
            <w:r w:rsidRPr="00107B96">
              <w:rPr>
                <w:rFonts w:ascii="Times New Roman" w:hAnsi="Times New Roman" w:cs="Times New Roman"/>
                <w:sz w:val="24"/>
              </w:rPr>
              <w:t xml:space="preserve">Turklāt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asistents ir ārstniecības persona, kurš ieguvis pirmā līmeņa profesionālo augstāko izglītību. Studiju ilgums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asistentam ir divi gadi</w:t>
            </w:r>
            <w:r w:rsidRPr="00107B96">
              <w:rPr>
                <w:rStyle w:val="FootnoteReference"/>
                <w:rFonts w:ascii="Times New Roman" w:hAnsi="Times New Roman" w:cs="Times New Roman"/>
                <w:sz w:val="24"/>
              </w:rPr>
              <w:footnoteReference w:id="22"/>
            </w:r>
            <w:r w:rsidRPr="00107B96">
              <w:rPr>
                <w:rFonts w:ascii="Times New Roman" w:hAnsi="Times New Roman" w:cs="Times New Roman"/>
                <w:sz w:val="24"/>
              </w:rPr>
              <w:t xml:space="preserve">. Šobrīd neviena izglītības iestāde nepiedāvā pirmā līmeņa profesionālo augstāko izglītības programmu, lai iegūtu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 xml:space="preserve">14.06.2019.)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proofErr w:type="spellStart"/>
            <w:r w:rsidR="00B504EE">
              <w:rPr>
                <w:rFonts w:ascii="Times New Roman" w:hAnsi="Times New Roman" w:cs="Times New Roman"/>
                <w:sz w:val="24"/>
              </w:rPr>
              <w:t>ergoterapeita</w:t>
            </w:r>
            <w:proofErr w:type="spellEnd"/>
            <w:r w:rsidR="00B504EE">
              <w:rPr>
                <w:rFonts w:ascii="Times New Roman" w:hAnsi="Times New Roman" w:cs="Times New Roman"/>
                <w:sz w:val="24"/>
              </w:rPr>
              <w:t xml:space="preserve">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tentiem), jauni speciālisti netiks sagatavoti, bet reģistrētā, sertificētā ārstniecības persona varēs turpināt praktizēt.</w:t>
            </w:r>
            <w:r w:rsidR="00B504EE">
              <w:rPr>
                <w:rFonts w:ascii="Times New Roman" w:hAnsi="Times New Roman" w:cs="Times New Roman"/>
                <w:sz w:val="24"/>
              </w:rPr>
              <w:t xml:space="preserve"> </w:t>
            </w:r>
            <w:proofErr w:type="spellStart"/>
            <w:r w:rsidR="00B504EE">
              <w:rPr>
                <w:rFonts w:ascii="Times New Roman" w:hAnsi="Times New Roman" w:cs="Times New Roman"/>
                <w:sz w:val="24"/>
              </w:rPr>
              <w:t>E</w:t>
            </w:r>
            <w:r w:rsidRPr="00107B96">
              <w:rPr>
                <w:rFonts w:ascii="Times New Roman" w:hAnsi="Times New Roman" w:cs="Times New Roman"/>
                <w:sz w:val="24"/>
              </w:rPr>
              <w:t>rgoterapeita</w:t>
            </w:r>
            <w:proofErr w:type="spellEnd"/>
            <w:r w:rsidRPr="00107B96">
              <w:rPr>
                <w:rFonts w:ascii="Times New Roman" w:hAnsi="Times New Roman" w:cs="Times New Roman"/>
                <w:sz w:val="24"/>
              </w:rPr>
              <w:t xml:space="preserve">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w:t>
            </w:r>
            <w:proofErr w:type="spellStart"/>
            <w:r w:rsidRPr="00107B96">
              <w:rPr>
                <w:rFonts w:ascii="Times New Roman" w:hAnsi="Times New Roman" w:cs="Times New Roman"/>
                <w:sz w:val="24"/>
              </w:rPr>
              <w:t>ergoterapeita</w:t>
            </w:r>
            <w:proofErr w:type="spellEnd"/>
            <w:r w:rsidRPr="00107B96">
              <w:rPr>
                <w:rFonts w:ascii="Times New Roman" w:hAnsi="Times New Roman" w:cs="Times New Roman"/>
                <w:sz w:val="24"/>
              </w:rPr>
              <w:t xml:space="preserve"> asistentu. </w:t>
            </w:r>
          </w:p>
          <w:p w14:paraId="699A0A8C" w14:textId="329E85DF" w:rsidR="000A070F" w:rsidRPr="00E3741A" w:rsidRDefault="00C13505" w:rsidP="00C13505">
            <w:pPr>
              <w:spacing w:before="120" w:after="0" w:line="240" w:lineRule="auto"/>
              <w:ind w:firstLine="295"/>
              <w:jc w:val="both"/>
              <w:rPr>
                <w:rFonts w:ascii="Times New Roman" w:hAnsi="Times New Roman" w:cs="Times New Roman"/>
                <w:color w:val="4472C4" w:themeColor="accent5"/>
                <w:sz w:val="24"/>
                <w:szCs w:val="24"/>
              </w:rPr>
            </w:pPr>
            <w:r>
              <w:rPr>
                <w:rFonts w:ascii="Times New Roman" w:hAnsi="Times New Roman" w:cs="Times New Roman"/>
                <w:sz w:val="24"/>
                <w:szCs w:val="24"/>
              </w:rPr>
              <w:t>4. </w:t>
            </w:r>
            <w:bookmarkStart w:id="12"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BB55B0">
              <w:rPr>
                <w:rFonts w:ascii="Times New Roman" w:hAnsi="Times New Roman" w:cs="Times New Roman"/>
                <w:sz w:val="24"/>
                <w:szCs w:val="24"/>
              </w:rPr>
              <w:t xml:space="preserve"> </w:t>
            </w:r>
            <w:r w:rsidR="00BB55B0" w:rsidRPr="007D3931">
              <w:rPr>
                <w:rFonts w:ascii="Times New Roman" w:hAnsi="Times New Roman" w:cs="Times New Roman"/>
                <w:sz w:val="24"/>
                <w:szCs w:val="24"/>
              </w:rPr>
              <w:t>ar Latvijā iegūtu medicīniskās izglītības diplomu</w:t>
            </w:r>
            <w:r w:rsidR="00E41F49" w:rsidRPr="007D3931">
              <w:rPr>
                <w:rFonts w:ascii="Times New Roman" w:hAnsi="Times New Roman" w:cs="Times New Roman"/>
                <w:sz w:val="24"/>
                <w:szCs w:val="24"/>
              </w:rPr>
              <w:t>,</w:t>
            </w:r>
            <w:r w:rsidR="00FC2067" w:rsidRPr="007D3931">
              <w:rPr>
                <w:rFonts w:ascii="Times New Roman" w:hAnsi="Times New Roman" w:cs="Times New Roman"/>
                <w:sz w:val="24"/>
                <w:szCs w:val="24"/>
              </w:rPr>
              <w:t xml:space="preserve"> pārceļ</w:t>
            </w:r>
            <w:r w:rsidR="00CC070B" w:rsidRPr="007D3931">
              <w:rPr>
                <w:rFonts w:ascii="Times New Roman" w:hAnsi="Times New Roman" w:cs="Times New Roman"/>
                <w:sz w:val="24"/>
                <w:szCs w:val="24"/>
              </w:rPr>
              <w:t>oties</w:t>
            </w:r>
            <w:r w:rsidR="00FC2067" w:rsidRPr="007D3931">
              <w:rPr>
                <w:rFonts w:ascii="Times New Roman" w:hAnsi="Times New Roman" w:cs="Times New Roman"/>
                <w:sz w:val="24"/>
                <w:szCs w:val="24"/>
              </w:rPr>
              <w:t xml:space="preserve"> uz dzīvi Latvijā</w:t>
            </w:r>
            <w:r w:rsidR="00E41F49"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turpināt profesionālo darbību ārstniecības personas profesijā vai specialitātē</w:t>
            </w:r>
            <w:r w:rsidR="00EA4FFD" w:rsidRPr="007D3931">
              <w:rPr>
                <w:rFonts w:ascii="Times New Roman" w:hAnsi="Times New Roman" w:cs="Times New Roman"/>
                <w:sz w:val="24"/>
                <w:szCs w:val="24"/>
              </w:rPr>
              <w:t xml:space="preserve">. </w:t>
            </w:r>
            <w:r w:rsidR="00F45F9D" w:rsidRPr="007D3931">
              <w:rPr>
                <w:rFonts w:ascii="Times New Roman" w:hAnsi="Times New Roman" w:cs="Times New Roman"/>
                <w:sz w:val="24"/>
                <w:szCs w:val="24"/>
              </w:rPr>
              <w:t>P</w:t>
            </w:r>
            <w:r w:rsidR="00EA4FFD" w:rsidRPr="007D3931">
              <w:rPr>
                <w:rFonts w:ascii="Times New Roman" w:hAnsi="Times New Roman" w:cs="Times New Roman"/>
                <w:sz w:val="24"/>
                <w:szCs w:val="24"/>
              </w:rPr>
              <w:t>ersonām ar Latvijā iegūtu medicīniskās izglītības diplomu nav attiecināma profesionālās kvalifikācijas atzīšanas kārtība, ja persona vēlas praktizēt profesijā</w:t>
            </w:r>
            <w:r w:rsidR="00066880" w:rsidRPr="007D3931">
              <w:rPr>
                <w:rFonts w:ascii="Times New Roman" w:hAnsi="Times New Roman" w:cs="Times New Roman"/>
                <w:sz w:val="24"/>
                <w:szCs w:val="24"/>
              </w:rPr>
              <w:t>, ko</w:t>
            </w:r>
            <w:r w:rsidR="00EA4FFD" w:rsidRPr="007D3931">
              <w:rPr>
                <w:rFonts w:ascii="Times New Roman" w:hAnsi="Times New Roman" w:cs="Times New Roman"/>
                <w:sz w:val="24"/>
                <w:szCs w:val="24"/>
              </w:rPr>
              <w:t xml:space="preserve"> </w:t>
            </w:r>
            <w:r w:rsidR="00066880" w:rsidRPr="007D3931">
              <w:rPr>
                <w:rFonts w:ascii="Times New Roman" w:hAnsi="Times New Roman" w:cs="Times New Roman"/>
                <w:sz w:val="24"/>
                <w:szCs w:val="24"/>
              </w:rPr>
              <w:t xml:space="preserve">apliecina </w:t>
            </w:r>
            <w:r w:rsidR="00EA4FFD" w:rsidRPr="007D3931">
              <w:rPr>
                <w:rFonts w:ascii="Times New Roman" w:hAnsi="Times New Roman" w:cs="Times New Roman"/>
                <w:sz w:val="24"/>
                <w:szCs w:val="24"/>
              </w:rPr>
              <w:t>diplom</w:t>
            </w:r>
            <w:r w:rsidR="00066880" w:rsidRPr="007D3931">
              <w:rPr>
                <w:rFonts w:ascii="Times New Roman" w:hAnsi="Times New Roman" w:cs="Times New Roman"/>
                <w:sz w:val="24"/>
                <w:szCs w:val="24"/>
              </w:rPr>
              <w:t xml:space="preserve">s </w:t>
            </w:r>
            <w:r w:rsidR="00066880" w:rsidRPr="007D3931">
              <w:rPr>
                <w:rFonts w:ascii="Times New Roman" w:hAnsi="Times New Roman" w:cs="Times New Roman"/>
                <w:sz w:val="24"/>
                <w:szCs w:val="24"/>
              </w:rPr>
              <w:lastRenderedPageBreak/>
              <w:t>par attiecīgās</w:t>
            </w:r>
            <w:r w:rsidR="00EA4FFD" w:rsidRPr="007D3931">
              <w:rPr>
                <w:rFonts w:ascii="Times New Roman" w:hAnsi="Times New Roman" w:cs="Times New Roman"/>
                <w:sz w:val="24"/>
                <w:szCs w:val="24"/>
              </w:rPr>
              <w:t xml:space="preserve"> </w:t>
            </w:r>
            <w:r w:rsidR="00F34D28" w:rsidRPr="007D3931">
              <w:rPr>
                <w:rFonts w:ascii="Times New Roman" w:hAnsi="Times New Roman" w:cs="Times New Roman"/>
                <w:sz w:val="24"/>
                <w:szCs w:val="24"/>
              </w:rPr>
              <w:t>profesionālās kvalifikācijas iegūšanu</w:t>
            </w:r>
            <w:r w:rsidR="00EA4FFD" w:rsidRPr="007D3931">
              <w:rPr>
                <w:rFonts w:ascii="Times New Roman" w:hAnsi="Times New Roman" w:cs="Times New Roman"/>
                <w:sz w:val="24"/>
                <w:szCs w:val="24"/>
              </w:rPr>
              <w:t xml:space="preserve">. </w:t>
            </w:r>
            <w:r w:rsidR="00FC2067" w:rsidRPr="007D3931">
              <w:rPr>
                <w:rFonts w:ascii="Times New Roman" w:hAnsi="Times New Roman" w:cs="Times New Roman"/>
                <w:sz w:val="24"/>
                <w:szCs w:val="24"/>
              </w:rPr>
              <w:t>.</w:t>
            </w:r>
            <w:r w:rsidR="00CC070B" w:rsidRPr="007D3931">
              <w:rPr>
                <w:rFonts w:ascii="Times New Roman" w:hAnsi="Times New Roman" w:cs="Times New Roman"/>
                <w:sz w:val="24"/>
                <w:szCs w:val="24"/>
              </w:rPr>
              <w:t xml:space="preserve"> </w:t>
            </w:r>
            <w:bookmarkStart w:id="13" w:name="_Hlk26261101"/>
            <w:bookmarkEnd w:id="12"/>
            <w:r w:rsidR="00FE5E33" w:rsidRPr="007D3931">
              <w:rPr>
                <w:rFonts w:ascii="Times New Roman" w:hAnsi="Times New Roman" w:cs="Times New Roman"/>
                <w:sz w:val="24"/>
                <w:szCs w:val="24"/>
              </w:rPr>
              <w:t>Noteikumu projekt</w:t>
            </w:r>
            <w:r w:rsidR="000A070F" w:rsidRPr="007D3931">
              <w:rPr>
                <w:rFonts w:ascii="Times New Roman" w:hAnsi="Times New Roman" w:cs="Times New Roman"/>
                <w:sz w:val="24"/>
                <w:szCs w:val="24"/>
              </w:rPr>
              <w:t>s</w:t>
            </w:r>
            <w:r w:rsidR="00FE5E33" w:rsidRPr="007D3931">
              <w:rPr>
                <w:rFonts w:ascii="Times New Roman" w:hAnsi="Times New Roman" w:cs="Times New Roman"/>
                <w:sz w:val="24"/>
                <w:szCs w:val="24"/>
              </w:rPr>
              <w:t xml:space="preserve"> Nr.317 1.</w:t>
            </w:r>
            <w:r w:rsidR="007C4BE3" w:rsidRPr="007D3931">
              <w:rPr>
                <w:rFonts w:ascii="Times New Roman" w:hAnsi="Times New Roman" w:cs="Times New Roman"/>
                <w:sz w:val="24"/>
                <w:szCs w:val="24"/>
              </w:rPr>
              <w:t>7</w:t>
            </w:r>
            <w:r w:rsidR="00FE5E33" w:rsidRPr="007D3931">
              <w:rPr>
                <w:rFonts w:ascii="Times New Roman" w:hAnsi="Times New Roman" w:cs="Times New Roman"/>
                <w:sz w:val="24"/>
                <w:szCs w:val="24"/>
              </w:rPr>
              <w:t>., 1.</w:t>
            </w:r>
            <w:r w:rsidR="004C78A6" w:rsidRPr="007D3931">
              <w:rPr>
                <w:rFonts w:ascii="Times New Roman" w:hAnsi="Times New Roman" w:cs="Times New Roman"/>
                <w:sz w:val="24"/>
                <w:szCs w:val="24"/>
              </w:rPr>
              <w:t>9</w:t>
            </w:r>
            <w:r w:rsidR="00FE5E33" w:rsidRPr="007D3931">
              <w:rPr>
                <w:rFonts w:ascii="Times New Roman" w:hAnsi="Times New Roman" w:cs="Times New Roman"/>
                <w:sz w:val="24"/>
                <w:szCs w:val="24"/>
              </w:rPr>
              <w:t>.</w:t>
            </w:r>
            <w:r w:rsidR="008D6C81" w:rsidRPr="007D3931">
              <w:rPr>
                <w:rFonts w:ascii="Times New Roman" w:hAnsi="Times New Roman" w:cs="Times New Roman"/>
                <w:sz w:val="24"/>
                <w:szCs w:val="24"/>
              </w:rPr>
              <w:t xml:space="preserve"> </w:t>
            </w:r>
            <w:r w:rsidR="00FE5E33" w:rsidRPr="007D3931">
              <w:rPr>
                <w:rFonts w:ascii="Times New Roman" w:hAnsi="Times New Roman" w:cs="Times New Roman"/>
                <w:sz w:val="24"/>
                <w:szCs w:val="24"/>
              </w:rPr>
              <w:t xml:space="preserve">apakšpunkts </w:t>
            </w:r>
            <w:r w:rsidR="000A070F" w:rsidRPr="007D3931">
              <w:rPr>
                <w:rFonts w:ascii="Times New Roman" w:hAnsi="Times New Roman" w:cs="Times New Roman"/>
                <w:sz w:val="24"/>
                <w:szCs w:val="24"/>
              </w:rPr>
              <w:t xml:space="preserve">paredz diasporai piederīgajām ārstniecības personām </w:t>
            </w:r>
            <w:r w:rsidR="00EA4FFD" w:rsidRPr="007D3931">
              <w:rPr>
                <w:rFonts w:ascii="Times New Roman" w:hAnsi="Times New Roman" w:cs="Times New Roman"/>
                <w:sz w:val="24"/>
                <w:szCs w:val="24"/>
              </w:rPr>
              <w:t xml:space="preserve">ar Latvijā iegūtu diplomu </w:t>
            </w:r>
            <w:r w:rsidR="000A070F" w:rsidRPr="000A070F">
              <w:rPr>
                <w:rFonts w:ascii="Times New Roman" w:hAnsi="Times New Roman" w:cs="Times New Roman"/>
                <w:sz w:val="24"/>
                <w:szCs w:val="24"/>
              </w:rPr>
              <w:t xml:space="preserve">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000A070F" w:rsidRPr="000A070F">
              <w:rPr>
                <w:rFonts w:ascii="Times New Roman" w:hAnsi="Times New Roman" w:cs="Times New Roman"/>
                <w:sz w:val="24"/>
                <w:szCs w:val="24"/>
              </w:rPr>
              <w:t>Certificate</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of</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Good</w:t>
            </w:r>
            <w:proofErr w:type="spellEnd"/>
            <w:r w:rsidR="000A070F" w:rsidRPr="000A070F">
              <w:rPr>
                <w:rFonts w:ascii="Times New Roman" w:hAnsi="Times New Roman" w:cs="Times New Roman"/>
                <w:sz w:val="24"/>
                <w:szCs w:val="24"/>
              </w:rPr>
              <w:t xml:space="preserve"> </w:t>
            </w:r>
            <w:proofErr w:type="spellStart"/>
            <w:r w:rsidR="000A070F" w:rsidRPr="000A070F">
              <w:rPr>
                <w:rFonts w:ascii="Times New Roman" w:hAnsi="Times New Roman" w:cs="Times New Roman"/>
                <w:sz w:val="24"/>
                <w:szCs w:val="24"/>
              </w:rPr>
              <w:t>Standing</w:t>
            </w:r>
            <w:proofErr w:type="spellEnd"/>
            <w:r w:rsidR="000A070F" w:rsidRPr="000A070F">
              <w:rPr>
                <w:rFonts w:ascii="Times New Roman" w:hAnsi="Times New Roman" w:cs="Times New Roman"/>
                <w:sz w:val="24"/>
                <w:szCs w:val="24"/>
              </w:rPr>
              <w:t>),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DB36B3" w:rsidRPr="007D3931">
              <w:rPr>
                <w:rFonts w:ascii="Times New Roman" w:hAnsi="Times New Roman" w:cs="Times New Roman"/>
                <w:sz w:val="24"/>
                <w:szCs w:val="24"/>
              </w:rPr>
              <w:t>Ar noteikumu projektu t</w:t>
            </w:r>
            <w:r w:rsidR="00E3741A" w:rsidRPr="007D3931">
              <w:rPr>
                <w:rFonts w:ascii="Times New Roman" w:hAnsi="Times New Roman" w:cs="Times New Roman"/>
                <w:sz w:val="24"/>
                <w:szCs w:val="24"/>
              </w:rPr>
              <w:t xml:space="preserve">iek pilnveidots valsts pārvaldes pakalpojums “Ārstniecības personu reģistrācija Ārstniecības personu un ārstniecības atbalsta personu reģistrā”, </w:t>
            </w:r>
            <w:r w:rsidR="00DB36B3" w:rsidRPr="007D3931">
              <w:rPr>
                <w:rFonts w:ascii="Times New Roman" w:hAnsi="Times New Roman" w:cs="Times New Roman"/>
                <w:sz w:val="24"/>
                <w:szCs w:val="24"/>
              </w:rPr>
              <w:t xml:space="preserve">un </w:t>
            </w:r>
            <w:r w:rsidR="00E3741A" w:rsidRPr="007D3931">
              <w:rPr>
                <w:rFonts w:ascii="Times New Roman" w:hAnsi="Times New Roman" w:cs="Times New Roman"/>
                <w:sz w:val="24"/>
                <w:szCs w:val="24"/>
              </w:rPr>
              <w:t xml:space="preserve">šis pakalpojums pieejams izmantojot neklātienes kanālus. </w:t>
            </w:r>
          </w:p>
          <w:bookmarkEnd w:id="13"/>
          <w:p w14:paraId="716AF300" w14:textId="107C06FA" w:rsidR="00256FE1" w:rsidRPr="00256FE1" w:rsidRDefault="004C78A6" w:rsidP="008D6C81">
            <w:pPr>
              <w:spacing w:before="10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5</w:t>
            </w:r>
            <w:r w:rsidR="00C13505" w:rsidRPr="00C13505">
              <w:rPr>
                <w:rFonts w:ascii="Times New Roman" w:hAnsi="Times New Roman" w:cs="Times New Roman"/>
                <w:sz w:val="24"/>
                <w:szCs w:val="24"/>
              </w:rPr>
              <w:t>. </w:t>
            </w:r>
            <w:r w:rsidR="00256FE1" w:rsidRPr="00C13505">
              <w:rPr>
                <w:rFonts w:ascii="Times New Roman" w:hAnsi="Times New Roman" w:cs="Times New Roman"/>
                <w:sz w:val="24"/>
                <w:szCs w:val="24"/>
              </w:rPr>
              <w:t>Noteikumu projekta Nr.137 1.1</w:t>
            </w:r>
            <w:r w:rsidR="00646641">
              <w:rPr>
                <w:rFonts w:ascii="Times New Roman" w:hAnsi="Times New Roman" w:cs="Times New Roman"/>
                <w:sz w:val="24"/>
                <w:szCs w:val="24"/>
              </w:rPr>
              <w:t>5</w:t>
            </w:r>
            <w:r w:rsidR="00256FE1" w:rsidRPr="00C13505">
              <w:rPr>
                <w:rFonts w:ascii="Times New Roman" w:hAnsi="Times New Roman" w:cs="Times New Roman"/>
                <w:sz w:val="24"/>
                <w:szCs w:val="24"/>
              </w:rPr>
              <w:t>. un 1.</w:t>
            </w:r>
            <w:r w:rsidR="00646641">
              <w:rPr>
                <w:rFonts w:ascii="Times New Roman" w:hAnsi="Times New Roman" w:cs="Times New Roman"/>
                <w:sz w:val="24"/>
                <w:szCs w:val="24"/>
              </w:rPr>
              <w:t>17</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ārsta profesijas </w:t>
            </w:r>
            <w:proofErr w:type="spellStart"/>
            <w:r w:rsidR="00256FE1">
              <w:rPr>
                <w:rFonts w:ascii="Times New Roman" w:hAnsi="Times New Roman" w:cs="Times New Roman"/>
                <w:sz w:val="24"/>
                <w:szCs w:val="24"/>
              </w:rPr>
              <w:t>pamatspecialitāte</w:t>
            </w:r>
            <w:proofErr w:type="spellEnd"/>
            <w:r w:rsidR="00256FE1">
              <w:rPr>
                <w:rFonts w:ascii="Times New Roman" w:hAnsi="Times New Roman" w:cs="Times New Roman"/>
                <w:sz w:val="24"/>
                <w:szCs w:val="24"/>
              </w:rPr>
              <w:t xml:space="preserv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ED61DB">
              <w:rPr>
                <w:rFonts w:ascii="Times New Roman" w:hAnsi="Times New Roman" w:cs="Times New Roman"/>
                <w:sz w:val="24"/>
                <w:szCs w:val="24"/>
              </w:rPr>
              <w:t>1</w:t>
            </w:r>
            <w:r>
              <w:rPr>
                <w:rFonts w:ascii="Times New Roman" w:hAnsi="Times New Roman" w:cs="Times New Roman"/>
                <w:sz w:val="24"/>
                <w:szCs w:val="24"/>
              </w:rPr>
              <w:t>0</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xml:space="preserve">. 2018.gadā tika izveidota jauna </w:t>
            </w:r>
            <w:proofErr w:type="spellStart"/>
            <w:r w:rsidR="00473815">
              <w:rPr>
                <w:rFonts w:ascii="Times New Roman" w:hAnsi="Times New Roman" w:cs="Times New Roman"/>
                <w:sz w:val="24"/>
                <w:szCs w:val="24"/>
              </w:rPr>
              <w:t>apakšspecialitāte</w:t>
            </w:r>
            <w:proofErr w:type="spellEnd"/>
            <w:r w:rsidR="00473815">
              <w:rPr>
                <w:rFonts w:ascii="Times New Roman" w:hAnsi="Times New Roman" w:cs="Times New Roman"/>
                <w:sz w:val="24"/>
                <w:szCs w:val="24"/>
              </w:rPr>
              <w:t xml:space="preserve"> </w:t>
            </w:r>
            <w:proofErr w:type="spellStart"/>
            <w:r w:rsidR="00473815">
              <w:rPr>
                <w:rFonts w:ascii="Times New Roman" w:hAnsi="Times New Roman" w:cs="Times New Roman"/>
                <w:sz w:val="24"/>
                <w:szCs w:val="24"/>
              </w:rPr>
              <w:t>neirofizologs</w:t>
            </w:r>
            <w:proofErr w:type="spellEnd"/>
            <w:r w:rsidR="00361E3F">
              <w:rPr>
                <w:rStyle w:val="FootnoteReference"/>
                <w:rFonts w:ascii="Times New Roman" w:hAnsi="Times New Roman" w:cs="Times New Roman"/>
                <w:sz w:val="24"/>
                <w:szCs w:val="24"/>
              </w:rPr>
              <w:footnoteReference w:id="23"/>
            </w:r>
            <w:r w:rsidR="00473815">
              <w:rPr>
                <w:rFonts w:ascii="Times New Roman" w:hAnsi="Times New Roman" w:cs="Times New Roman"/>
                <w:sz w:val="24"/>
                <w:szCs w:val="24"/>
              </w:rPr>
              <w:t xml:space="preserve">, kura kompetencē ietilpst gan </w:t>
            </w:r>
            <w:proofErr w:type="spellStart"/>
            <w:r w:rsidR="00473815">
              <w:rPr>
                <w:rFonts w:ascii="Times New Roman" w:hAnsi="Times New Roman" w:cs="Times New Roman"/>
                <w:sz w:val="24"/>
                <w:szCs w:val="24"/>
              </w:rPr>
              <w:t>elektroencefalogrāfijas</w:t>
            </w:r>
            <w:proofErr w:type="spellEnd"/>
            <w:r w:rsidR="00473815">
              <w:rPr>
                <w:rFonts w:ascii="Times New Roman" w:hAnsi="Times New Roman" w:cs="Times New Roman"/>
                <w:sz w:val="24"/>
                <w:szCs w:val="24"/>
              </w:rPr>
              <w:t xml:space="preserve">, gan </w:t>
            </w:r>
            <w:proofErr w:type="spellStart"/>
            <w:r w:rsidR="00473815">
              <w:rPr>
                <w:rFonts w:ascii="Times New Roman" w:hAnsi="Times New Roman" w:cs="Times New Roman"/>
                <w:sz w:val="24"/>
                <w:szCs w:val="24"/>
              </w:rPr>
              <w:t>elektromiogrāfijas</w:t>
            </w:r>
            <w:proofErr w:type="spellEnd"/>
            <w:r w:rsidR="00473815">
              <w:rPr>
                <w:rFonts w:ascii="Times New Roman" w:hAnsi="Times New Roman" w:cs="Times New Roman"/>
                <w:sz w:val="24"/>
                <w:szCs w:val="24"/>
              </w:rPr>
              <w:t xml:space="preserve"> izmeklējumu izdarīšana, proti, specialitātes kompetence ietver ārstniecisko un diagnostisko metožu </w:t>
            </w:r>
            <w:r w:rsidR="00473815" w:rsidRPr="00473815">
              <w:rPr>
                <w:rFonts w:ascii="Times New Roman" w:hAnsi="Times New Roman" w:cs="Times New Roman"/>
                <w:sz w:val="24"/>
                <w:szCs w:val="24"/>
              </w:rPr>
              <w:t xml:space="preserve">“M23 </w:t>
            </w:r>
            <w:proofErr w:type="spellStart"/>
            <w:r w:rsidR="00473815" w:rsidRPr="00473815">
              <w:rPr>
                <w:rFonts w:ascii="Times New Roman" w:hAnsi="Times New Roman" w:cs="Times New Roman"/>
                <w:sz w:val="24"/>
                <w:szCs w:val="24"/>
              </w:rPr>
              <w:t>Elektroencefalogrāfija</w:t>
            </w:r>
            <w:proofErr w:type="spellEnd"/>
            <w:r w:rsidR="00473815" w:rsidRPr="00473815">
              <w:rPr>
                <w:rFonts w:ascii="Times New Roman" w:hAnsi="Times New Roman" w:cs="Times New Roman"/>
                <w:sz w:val="24"/>
                <w:szCs w:val="24"/>
              </w:rPr>
              <w:t xml:space="preserve">” un “M53 </w:t>
            </w:r>
            <w:proofErr w:type="spellStart"/>
            <w:r w:rsidR="00473815" w:rsidRPr="00473815">
              <w:rPr>
                <w:rFonts w:ascii="Times New Roman" w:hAnsi="Times New Roman" w:cs="Times New Roman"/>
                <w:sz w:val="24"/>
                <w:szCs w:val="24"/>
              </w:rPr>
              <w:t>Elektromiogrāfija</w:t>
            </w:r>
            <w:proofErr w:type="spellEnd"/>
            <w:r w:rsidR="00473815" w:rsidRPr="00473815">
              <w:rPr>
                <w:rFonts w:ascii="Times New Roman" w:hAnsi="Times New Roman" w:cs="Times New Roman"/>
                <w:sz w:val="24"/>
                <w:szCs w:val="24"/>
              </w:rPr>
              <w:t>”</w:t>
            </w:r>
            <w:r w:rsidR="00473815">
              <w:rPr>
                <w:rFonts w:ascii="Times New Roman" w:hAnsi="Times New Roman" w:cs="Times New Roman"/>
                <w:sz w:val="24"/>
                <w:szCs w:val="24"/>
              </w:rPr>
              <w:t xml:space="preserve"> kompetenci. Rezidentūras programmu </w:t>
            </w:r>
            <w:proofErr w:type="spellStart"/>
            <w:r w:rsidR="00473815">
              <w:rPr>
                <w:rFonts w:ascii="Times New Roman" w:hAnsi="Times New Roman" w:cs="Times New Roman"/>
                <w:sz w:val="24"/>
                <w:szCs w:val="24"/>
              </w:rPr>
              <w:t>neirofiziologa</w:t>
            </w:r>
            <w:proofErr w:type="spellEnd"/>
            <w:r w:rsidR="00473815">
              <w:rPr>
                <w:rFonts w:ascii="Times New Roman" w:hAnsi="Times New Roman" w:cs="Times New Roman"/>
                <w:sz w:val="24"/>
                <w:szCs w:val="24"/>
              </w:rPr>
              <w:t xml:space="preserve">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 xml:space="preserve">“M23 </w:t>
            </w:r>
            <w:proofErr w:type="spellStart"/>
            <w:r w:rsidR="00361E3F" w:rsidRPr="00473815">
              <w:rPr>
                <w:rFonts w:ascii="Times New Roman" w:hAnsi="Times New Roman" w:cs="Times New Roman"/>
                <w:sz w:val="24"/>
                <w:szCs w:val="24"/>
              </w:rPr>
              <w:t>Elektroencefalogrāfija</w:t>
            </w:r>
            <w:proofErr w:type="spellEnd"/>
            <w:r w:rsidR="00361E3F" w:rsidRPr="00473815">
              <w:rPr>
                <w:rFonts w:ascii="Times New Roman" w:hAnsi="Times New Roman" w:cs="Times New Roman"/>
                <w:sz w:val="24"/>
                <w:szCs w:val="24"/>
              </w:rPr>
              <w:t xml:space="preserve">” un “M53 </w:t>
            </w:r>
            <w:proofErr w:type="spellStart"/>
            <w:r w:rsidR="00361E3F" w:rsidRPr="00473815">
              <w:rPr>
                <w:rFonts w:ascii="Times New Roman" w:hAnsi="Times New Roman" w:cs="Times New Roman"/>
                <w:sz w:val="24"/>
                <w:szCs w:val="24"/>
              </w:rPr>
              <w:t>Elektromiogrāfija</w:t>
            </w:r>
            <w:proofErr w:type="spellEnd"/>
            <w:r w:rsidR="00361E3F" w:rsidRPr="00473815">
              <w:rPr>
                <w:rFonts w:ascii="Times New Roman" w:hAnsi="Times New Roman" w:cs="Times New Roman"/>
                <w:sz w:val="24"/>
                <w:szCs w:val="24"/>
              </w:rPr>
              <w:t>”</w:t>
            </w:r>
            <w:r w:rsidR="00361E3F">
              <w:rPr>
                <w:rFonts w:ascii="Times New Roman" w:hAnsi="Times New Roman" w:cs="Times New Roman"/>
                <w:sz w:val="24"/>
                <w:szCs w:val="24"/>
              </w:rPr>
              <w:t>.</w:t>
            </w:r>
          </w:p>
          <w:p w14:paraId="101F2A01" w14:textId="5D593A08" w:rsidR="00E41528" w:rsidRPr="005B2068" w:rsidRDefault="004C78A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E1446">
              <w:rPr>
                <w:rFonts w:ascii="Times New Roman" w:eastAsia="Times New Roman" w:hAnsi="Times New Roman" w:cs="Times New Roman"/>
                <w:sz w:val="24"/>
                <w:szCs w:val="24"/>
                <w:lang w:eastAsia="lv-LV"/>
              </w:rPr>
              <w:t>.</w:t>
            </w:r>
            <w:r w:rsidR="00921A55">
              <w:rPr>
                <w:rFonts w:ascii="Times New Roman" w:eastAsia="Times New Roman" w:hAnsi="Times New Roman" w:cs="Times New Roman"/>
                <w:sz w:val="24"/>
                <w:szCs w:val="24"/>
                <w:lang w:eastAsia="lv-LV"/>
              </w:rPr>
              <w:t xml:space="preserve"> </w:t>
            </w:r>
            <w:r w:rsidR="009E1446"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w:t>
            </w:r>
            <w:proofErr w:type="spellStart"/>
            <w:r w:rsidR="00921A55" w:rsidRPr="000A070F">
              <w:rPr>
                <w:rFonts w:ascii="Times New Roman" w:eastAsia="Times New Roman" w:hAnsi="Times New Roman" w:cs="Times New Roman"/>
                <w:sz w:val="24"/>
                <w:szCs w:val="24"/>
                <w:lang w:eastAsia="lv-LV"/>
              </w:rPr>
              <w:t>invazīvie</w:t>
            </w:r>
            <w:proofErr w:type="spellEnd"/>
            <w:r w:rsidR="00921A55" w:rsidRPr="000A070F">
              <w:rPr>
                <w:rFonts w:ascii="Times New Roman" w:eastAsia="Times New Roman" w:hAnsi="Times New Roman" w:cs="Times New Roman"/>
                <w:sz w:val="24"/>
                <w:szCs w:val="24"/>
                <w:lang w:eastAsia="lv-LV"/>
              </w:rPr>
              <w:t xml:space="preserve"> radiologi. Veselības ministrija ir saņēmusi Latvijas Ārstu biedrības vēstuli, kurā izteikts priekšlikums noteikt pārejas periodu, kura laikā sertificēti radiologi</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izpildot noteiktu </w:t>
            </w:r>
            <w:r w:rsidR="00921A55" w:rsidRPr="000A070F">
              <w:rPr>
                <w:rFonts w:ascii="Times New Roman" w:eastAsia="Times New Roman" w:hAnsi="Times New Roman" w:cs="Times New Roman"/>
                <w:sz w:val="24"/>
                <w:szCs w:val="24"/>
                <w:lang w:eastAsia="lv-LV"/>
              </w:rPr>
              <w:lastRenderedPageBreak/>
              <w:t>manipulāciju skaitu bez rezidentūras programmas apguves</w:t>
            </w:r>
            <w:r w:rsidR="00342C4B">
              <w:rPr>
                <w:rFonts w:ascii="Times New Roman" w:eastAsia="Times New Roman" w:hAnsi="Times New Roman" w:cs="Times New Roman"/>
                <w:sz w:val="24"/>
                <w:szCs w:val="24"/>
                <w:lang w:eastAsia="lv-LV"/>
              </w:rPr>
              <w:t>,</w:t>
            </w:r>
            <w:r w:rsidR="00921A55" w:rsidRPr="000A070F">
              <w:rPr>
                <w:rFonts w:ascii="Times New Roman" w:eastAsia="Times New Roman" w:hAnsi="Times New Roman" w:cs="Times New Roman"/>
                <w:sz w:val="24"/>
                <w:szCs w:val="24"/>
                <w:lang w:eastAsia="lv-LV"/>
              </w:rPr>
              <w:t xml:space="preserve">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w:t>
            </w:r>
            <w:proofErr w:type="spellStart"/>
            <w:r w:rsidR="00BF6112" w:rsidRPr="000A070F">
              <w:rPr>
                <w:rFonts w:ascii="Times New Roman" w:eastAsia="Times New Roman" w:hAnsi="Times New Roman" w:cs="Times New Roman"/>
                <w:sz w:val="24"/>
                <w:szCs w:val="24"/>
                <w:lang w:eastAsia="lv-LV"/>
              </w:rPr>
              <w:t>jaunizveidotajā</w:t>
            </w:r>
            <w:proofErr w:type="spellEnd"/>
            <w:r w:rsidR="00BF6112" w:rsidRPr="000A070F">
              <w:rPr>
                <w:rFonts w:ascii="Times New Roman" w:eastAsia="Times New Roman" w:hAnsi="Times New Roman" w:cs="Times New Roman"/>
                <w:sz w:val="24"/>
                <w:szCs w:val="24"/>
                <w:lang w:eastAsia="lv-LV"/>
              </w:rPr>
              <w:t xml:space="preserve"> </w:t>
            </w:r>
            <w:proofErr w:type="spellStart"/>
            <w:r w:rsidR="00BF6112" w:rsidRPr="000A070F">
              <w:rPr>
                <w:rFonts w:ascii="Times New Roman" w:eastAsia="Times New Roman" w:hAnsi="Times New Roman" w:cs="Times New Roman"/>
                <w:sz w:val="24"/>
                <w:szCs w:val="24"/>
                <w:lang w:eastAsia="lv-LV"/>
              </w:rPr>
              <w:t>apakšspecialitātē</w:t>
            </w:r>
            <w:proofErr w:type="spellEnd"/>
            <w:r w:rsidR="00BF6112" w:rsidRPr="000A070F">
              <w:rPr>
                <w:rFonts w:ascii="Times New Roman" w:eastAsia="Times New Roman" w:hAnsi="Times New Roman" w:cs="Times New Roman"/>
                <w:sz w:val="24"/>
                <w:szCs w:val="24"/>
                <w:lang w:eastAsia="lv-LV"/>
              </w:rPr>
              <w:t xml:space="preserve">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3C42F2">
              <w:rPr>
                <w:rFonts w:ascii="Times New Roman" w:eastAsia="Times New Roman" w:hAnsi="Times New Roman" w:cs="Times New Roman"/>
                <w:sz w:val="24"/>
                <w:szCs w:val="24"/>
                <w:lang w:eastAsia="lv-LV"/>
              </w:rPr>
              <w:t>6</w:t>
            </w:r>
            <w:r w:rsidR="00BF6112" w:rsidRPr="000A070F">
              <w:rPr>
                <w:rFonts w:ascii="Times New Roman" w:eastAsia="Times New Roman" w:hAnsi="Times New Roman" w:cs="Times New Roman"/>
                <w:sz w:val="24"/>
                <w:szCs w:val="24"/>
                <w:lang w:eastAsia="lv-LV"/>
              </w:rPr>
              <w:t>.apakšpunkts paredz, ka l</w:t>
            </w:r>
            <w:r w:rsidR="009E1446"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009E1446"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 xml:space="preserve">Latvijas </w:t>
            </w:r>
            <w:proofErr w:type="spellStart"/>
            <w:r w:rsidR="00552C18" w:rsidRPr="00EA5F2B">
              <w:rPr>
                <w:rFonts w:ascii="Times New Roman" w:eastAsia="Times New Roman" w:hAnsi="Times New Roman" w:cs="Times New Roman"/>
                <w:sz w:val="24"/>
                <w:szCs w:val="24"/>
                <w:lang w:eastAsia="lv-LV"/>
              </w:rPr>
              <w:t>Ergoterapeitu</w:t>
            </w:r>
            <w:proofErr w:type="spellEnd"/>
            <w:r w:rsidR="00552C18" w:rsidRPr="00EA5F2B">
              <w:rPr>
                <w:rFonts w:ascii="Times New Roman" w:eastAsia="Times New Roman" w:hAnsi="Times New Roman" w:cs="Times New Roman"/>
                <w:sz w:val="24"/>
                <w:szCs w:val="24"/>
                <w:lang w:eastAsia="lv-LV"/>
              </w:rPr>
              <w:t xml:space="preserve">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2AD187D" w14:textId="1DFE463C" w:rsidR="00AF3098"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w:t>
            </w:r>
            <w:r w:rsidR="00342C4B">
              <w:rPr>
                <w:rFonts w:ascii="Times New Roman" w:eastAsia="Times New Roman" w:hAnsi="Times New Roman" w:cs="Times New Roman"/>
                <w:sz w:val="24"/>
                <w:szCs w:val="24"/>
                <w:lang w:eastAsia="lv-LV"/>
              </w:rPr>
              <w:t>,</w:t>
            </w:r>
            <w:r w:rsidRPr="00E87A27">
              <w:rPr>
                <w:rFonts w:ascii="Times New Roman" w:eastAsia="Times New Roman" w:hAnsi="Times New Roman" w:cs="Times New Roman"/>
                <w:sz w:val="24"/>
                <w:szCs w:val="24"/>
                <w:lang w:eastAsia="lv-LV"/>
              </w:rPr>
              <w:t xml:space="preserve">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ka</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sākot ar trešo studiju gadu</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rezidents, kurš apgūst pamatspecialitāti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un rezidents, kurš apgūst apakšspecialitāti vai papildspecialitāti</w:t>
            </w:r>
            <w:r w:rsidR="00342C4B">
              <w:rPr>
                <w:rFonts w:ascii="Times New Roman" w:eastAsia="Times New Roman" w:hAnsi="Times New Roman" w:cs="Times New Roman"/>
                <w:sz w:val="24"/>
                <w:szCs w:val="24"/>
                <w:lang w:eastAsia="lv-LV"/>
              </w:rPr>
              <w:t>,</w:t>
            </w:r>
            <w:r w:rsidR="006A49C4" w:rsidRPr="006A49C4">
              <w:rPr>
                <w:rFonts w:ascii="Times New Roman" w:eastAsia="Times New Roman" w:hAnsi="Times New Roman" w:cs="Times New Roman"/>
                <w:sz w:val="24"/>
                <w:szCs w:val="24"/>
                <w:lang w:eastAsia="lv-LV"/>
              </w:rPr>
              <w:t xml:space="preserve"> var strādāt attiecīgajā specialitātē sertificēta speciālista, kura darba stāžs attiecīgajā specialitātē </w:t>
            </w:r>
            <w:r w:rsidR="006A49C4" w:rsidRPr="006A49C4">
              <w:rPr>
                <w:rFonts w:ascii="Times New Roman" w:eastAsia="Times New Roman" w:hAnsi="Times New Roman" w:cs="Times New Roman"/>
                <w:sz w:val="24"/>
                <w:szCs w:val="24"/>
                <w:lang w:eastAsia="lv-LV"/>
              </w:rPr>
              <w:lastRenderedPageBreak/>
              <w:t>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r w:rsidR="00D53B60">
              <w:rPr>
                <w:rFonts w:ascii="Times New Roman" w:eastAsia="Times New Roman" w:hAnsi="Times New Roman" w:cs="Times New Roman"/>
                <w:sz w:val="24"/>
                <w:szCs w:val="24"/>
                <w:lang w:eastAsia="lv-LV"/>
              </w:rPr>
              <w:t xml:space="preserve"> </w:t>
            </w:r>
            <w:r w:rsidR="00AF3098">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95B40BE"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3CCFA9A4" w14:textId="2D129543" w:rsidR="008A1C73" w:rsidRPr="007D3931" w:rsidRDefault="008A1C73" w:rsidP="000C47FB">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 xml:space="preserve">Projekta ietekme uz diasporu: </w:t>
            </w:r>
            <w:r w:rsidR="00A160EE" w:rsidRPr="007D3931">
              <w:rPr>
                <w:rFonts w:ascii="Times New Roman" w:eastAsia="Times New Roman" w:hAnsi="Times New Roman" w:cs="Times New Roman"/>
                <w:sz w:val="24"/>
                <w:szCs w:val="24"/>
                <w:lang w:eastAsia="lv-LV"/>
              </w:rPr>
              <w:t>Noteikumu projekti</w:t>
            </w:r>
            <w:r w:rsidR="00292CB5" w:rsidRPr="007D3931">
              <w:rPr>
                <w:rFonts w:ascii="Times New Roman" w:eastAsia="Times New Roman" w:hAnsi="Times New Roman" w:cs="Times New Roman"/>
                <w:sz w:val="24"/>
                <w:szCs w:val="24"/>
                <w:lang w:eastAsia="lv-LV"/>
              </w:rPr>
              <w:t xml:space="preserve"> </w:t>
            </w:r>
            <w:r w:rsidR="00A160EE" w:rsidRPr="007D3931">
              <w:rPr>
                <w:rFonts w:ascii="Times New Roman" w:eastAsia="Times New Roman" w:hAnsi="Times New Roman" w:cs="Times New Roman"/>
                <w:sz w:val="24"/>
                <w:szCs w:val="24"/>
                <w:lang w:eastAsia="lv-LV"/>
              </w:rPr>
              <w:t xml:space="preserve"> </w:t>
            </w:r>
            <w:r w:rsidR="00292CB5" w:rsidRPr="007D3931">
              <w:rPr>
                <w:rFonts w:ascii="Times New Roman" w:eastAsia="Times New Roman" w:hAnsi="Times New Roman" w:cs="Times New Roman"/>
                <w:sz w:val="24"/>
                <w:szCs w:val="24"/>
                <w:lang w:eastAsia="lv-LV"/>
              </w:rPr>
              <w:t xml:space="preserve">nodrošinās iespēju </w:t>
            </w:r>
            <w:r w:rsidR="00A160EE" w:rsidRPr="007D3931">
              <w:rPr>
                <w:rFonts w:ascii="Times New Roman" w:eastAsia="Times New Roman" w:hAnsi="Times New Roman" w:cs="Times New Roman"/>
                <w:sz w:val="24"/>
                <w:szCs w:val="24"/>
                <w:lang w:eastAsia="lv-LV"/>
              </w:rPr>
              <w:t>pretendentam ar ārvalstīs iegūtu profesionālo kvalifikāciju</w:t>
            </w:r>
            <w:r w:rsidR="00292CB5" w:rsidRPr="007D3931">
              <w:rPr>
                <w:rFonts w:ascii="Times New Roman" w:eastAsia="Times New Roman" w:hAnsi="Times New Roman" w:cs="Times New Roman"/>
                <w:sz w:val="24"/>
                <w:szCs w:val="24"/>
                <w:lang w:eastAsia="lv-LV"/>
              </w:rPr>
              <w:t>, kuram</w:t>
            </w:r>
            <w:r w:rsidR="00A160EE" w:rsidRPr="007D3931">
              <w:rPr>
                <w:rFonts w:ascii="Times New Roman" w:eastAsia="Times New Roman" w:hAnsi="Times New Roman" w:cs="Times New Roman"/>
                <w:sz w:val="24"/>
                <w:szCs w:val="24"/>
                <w:lang w:eastAsia="lv-LV"/>
              </w:rPr>
              <w:t xml:space="preserve"> tiek noteikts adaptācijas periods, t</w:t>
            </w:r>
            <w:r w:rsidR="00292CB5" w:rsidRPr="007D3931">
              <w:rPr>
                <w:rFonts w:ascii="Times New Roman" w:eastAsia="Times New Roman" w:hAnsi="Times New Roman" w:cs="Times New Roman"/>
                <w:sz w:val="24"/>
                <w:szCs w:val="24"/>
                <w:lang w:eastAsia="lv-LV"/>
              </w:rPr>
              <w:t xml:space="preserve">o īstenot </w:t>
            </w:r>
            <w:r w:rsidR="00A160EE" w:rsidRPr="007D3931">
              <w:rPr>
                <w:rFonts w:ascii="Times New Roman" w:eastAsia="Times New Roman" w:hAnsi="Times New Roman" w:cs="Times New Roman"/>
                <w:sz w:val="24"/>
                <w:szCs w:val="24"/>
                <w:lang w:eastAsia="lv-LV"/>
              </w:rPr>
              <w:t>ārstniecības iestād</w:t>
            </w:r>
            <w:r w:rsidR="00292CB5" w:rsidRPr="007D3931">
              <w:rPr>
                <w:rFonts w:ascii="Times New Roman" w:eastAsia="Times New Roman" w:hAnsi="Times New Roman" w:cs="Times New Roman"/>
                <w:sz w:val="24"/>
                <w:szCs w:val="24"/>
                <w:lang w:eastAsia="lv-LV"/>
              </w:rPr>
              <w:t>ē, praktizējot</w:t>
            </w:r>
            <w:r w:rsidR="00A160EE" w:rsidRPr="007D3931">
              <w:rPr>
                <w:rFonts w:ascii="Times New Roman" w:eastAsia="Times New Roman" w:hAnsi="Times New Roman" w:cs="Times New Roman"/>
                <w:sz w:val="24"/>
                <w:szCs w:val="24"/>
                <w:lang w:eastAsia="lv-LV"/>
              </w:rPr>
              <w:t xml:space="preserve"> sertificētas ārstniecības personas uzraudzībā</w:t>
            </w:r>
            <w:r w:rsidR="00D53B60" w:rsidRPr="007D3931">
              <w:rPr>
                <w:rFonts w:ascii="Times New Roman" w:eastAsia="Times New Roman" w:hAnsi="Times New Roman" w:cs="Times New Roman"/>
                <w:sz w:val="24"/>
                <w:szCs w:val="24"/>
                <w:lang w:eastAsia="lv-LV"/>
              </w:rPr>
              <w:t>.</w:t>
            </w:r>
          </w:p>
          <w:p w14:paraId="0157B8A5" w14:textId="17FD98F3" w:rsidR="00E3741A" w:rsidRPr="007D3931" w:rsidRDefault="00DB36B3" w:rsidP="00E3741A">
            <w:pPr>
              <w:spacing w:after="0" w:line="240" w:lineRule="auto"/>
              <w:jc w:val="both"/>
              <w:rPr>
                <w:rFonts w:ascii="Times New Roman" w:eastAsia="Times New Roman" w:hAnsi="Times New Roman" w:cs="Times New Roman"/>
                <w:sz w:val="24"/>
                <w:szCs w:val="24"/>
                <w:lang w:eastAsia="lv-LV"/>
              </w:rPr>
            </w:pPr>
            <w:r w:rsidRPr="007D3931">
              <w:rPr>
                <w:rFonts w:ascii="Times New Roman" w:eastAsia="Times New Roman" w:hAnsi="Times New Roman" w:cs="Times New Roman"/>
                <w:sz w:val="24"/>
                <w:szCs w:val="24"/>
                <w:lang w:eastAsia="lv-LV"/>
              </w:rPr>
              <w:t>Ar noteikumu projektu tiek pilnveidoti šādi</w:t>
            </w:r>
            <w:r w:rsidR="00E3741A" w:rsidRPr="007D3931">
              <w:rPr>
                <w:rFonts w:ascii="Times New Roman" w:eastAsia="Times New Roman" w:hAnsi="Times New Roman" w:cs="Times New Roman"/>
                <w:sz w:val="24"/>
                <w:szCs w:val="24"/>
                <w:lang w:eastAsia="lv-LV"/>
              </w:rPr>
              <w:t xml:space="preserve"> valsts pārvaldes pakalpojum</w:t>
            </w:r>
            <w:r w:rsidRPr="007D3931">
              <w:rPr>
                <w:rFonts w:ascii="Times New Roman" w:eastAsia="Times New Roman" w:hAnsi="Times New Roman" w:cs="Times New Roman"/>
                <w:sz w:val="24"/>
                <w:szCs w:val="24"/>
                <w:lang w:eastAsia="lv-LV"/>
              </w:rPr>
              <w:t>i:</w:t>
            </w:r>
            <w:r w:rsidR="00E3741A" w:rsidRPr="007D3931">
              <w:rPr>
                <w:rFonts w:ascii="Times New Roman" w:eastAsia="Times New Roman" w:hAnsi="Times New Roman" w:cs="Times New Roman"/>
                <w:sz w:val="24"/>
                <w:szCs w:val="24"/>
                <w:lang w:eastAsia="lv-LV"/>
              </w:rPr>
              <w:t xml:space="preserve"> “Ārstniecības personu reģistrācija Ārstniecības personu un ārstniecības atbalsta personu reģistrā”, un “Reģistrā iekļaujamā informācija”. </w:t>
            </w:r>
            <w:r w:rsidRPr="007D3931">
              <w:rPr>
                <w:rFonts w:ascii="Times New Roman" w:eastAsia="Times New Roman" w:hAnsi="Times New Roman" w:cs="Times New Roman"/>
                <w:sz w:val="24"/>
                <w:szCs w:val="24"/>
                <w:lang w:eastAsia="lv-LV"/>
              </w:rPr>
              <w:t xml:space="preserve">Minētie valsts pārvaldes pakalpojumi pieprasāmi, </w:t>
            </w:r>
            <w:r w:rsidR="00E3741A" w:rsidRPr="007D3931">
              <w:rPr>
                <w:rFonts w:ascii="Times New Roman" w:eastAsia="Times New Roman" w:hAnsi="Times New Roman" w:cs="Times New Roman"/>
                <w:sz w:val="24"/>
                <w:szCs w:val="24"/>
                <w:lang w:eastAsia="lv-LV"/>
              </w:rPr>
              <w:t xml:space="preserve">izmantojot neklātienes kanālus. </w:t>
            </w:r>
          </w:p>
          <w:p w14:paraId="6A5022D1" w14:textId="008E979E" w:rsidR="00353F28" w:rsidRPr="003429ED" w:rsidRDefault="00EE226C" w:rsidP="00E3741A">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r w:rsidR="008A1C73">
              <w:rPr>
                <w:rFonts w:ascii="Times New Roman" w:eastAsia="Times New Roman" w:hAnsi="Times New Roman" w:cs="Times New Roman"/>
                <w:sz w:val="24"/>
                <w:szCs w:val="24"/>
                <w:lang w:eastAsia="lv-LV"/>
              </w:rPr>
              <w:t xml:space="preserve"> </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 xml:space="preserve">as ārstniecības iestādei veido 57.4 </w:t>
            </w:r>
            <w:proofErr w:type="spellStart"/>
            <w:r w:rsidR="00B37546" w:rsidRPr="00D53B60">
              <w:rPr>
                <w:rFonts w:ascii="Times New Roman" w:eastAsia="Times New Roman" w:hAnsi="Times New Roman" w:cs="Times New Roman"/>
                <w:i/>
                <w:iCs/>
                <w:sz w:val="24"/>
                <w:szCs w:val="24"/>
                <w:lang w:eastAsia="lv-LV"/>
              </w:rPr>
              <w:t>euro</w:t>
            </w:r>
            <w:proofErr w:type="spellEnd"/>
            <w:r w:rsidR="00B37546">
              <w:rPr>
                <w:rFonts w:ascii="Times New Roman" w:eastAsia="Times New Roman" w:hAnsi="Times New Roman" w:cs="Times New Roman"/>
                <w:sz w:val="24"/>
                <w:szCs w:val="24"/>
                <w:lang w:eastAsia="lv-LV"/>
              </w:rPr>
              <w:t>,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ED61DB">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ED61DB">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lastRenderedPageBreak/>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017EC09B" w:rsidR="00A11AE6" w:rsidRPr="00291085" w:rsidRDefault="00A11AE6" w:rsidP="00A11AE6">
            <w:pPr>
              <w:pStyle w:val="naisc"/>
              <w:spacing w:before="0" w:after="0"/>
              <w:ind w:firstLine="459"/>
              <w:jc w:val="both"/>
              <w:rPr>
                <w:bCs/>
              </w:rPr>
            </w:pPr>
            <w:r w:rsidRPr="00291085">
              <w:rPr>
                <w:bCs/>
              </w:rPr>
              <w:t>Veicot grozījumus Noteikumu Nr.317 ietvertajā ārstniecības personu profesiju sarakstā un ārstniecības personu klasifikatorā</w:t>
            </w:r>
            <w:r w:rsidR="00342C4B">
              <w:rPr>
                <w:bCs/>
              </w:rPr>
              <w:t>,</w:t>
            </w:r>
            <w:r w:rsidRPr="00291085">
              <w:rPr>
                <w:bCs/>
              </w:rPr>
              <w:t xml:space="preserve">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2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0"/>
        <w:gridCol w:w="7716"/>
      </w:tblGrid>
      <w:tr w:rsidR="002F5661" w14:paraId="42069C8B" w14:textId="77777777" w:rsidTr="00ED61D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ED61DB">
        <w:trPr>
          <w:trHeight w:val="432"/>
          <w:jc w:val="center"/>
        </w:trPr>
        <w:tc>
          <w:tcPr>
            <w:tcW w:w="124"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86"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izstrādes gaitā jautājumā par adaptācijas perioda piemērošanas kārtību un diasporai piederīgo prakses tiesību atjaunošanu Latvijā </w:t>
            </w:r>
            <w:r>
              <w:rPr>
                <w:rFonts w:ascii="Times New Roman" w:eastAsia="Times New Roman" w:hAnsi="Times New Roman" w:cs="Times New Roman"/>
                <w:sz w:val="24"/>
                <w:szCs w:val="24"/>
                <w:lang w:eastAsia="lv-LV"/>
              </w:rPr>
              <w:lastRenderedPageBreak/>
              <w:t>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3E0DFA00" w:rsidR="005B41DD" w:rsidRPr="005B41DD" w:rsidRDefault="00EA4EFA" w:rsidP="00D53B60">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4"/>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izpildot noteiktus kritērijus</w:t>
            </w:r>
            <w:r w:rsidR="00342C4B">
              <w:rPr>
                <w:rFonts w:ascii="Times New Roman" w:eastAsia="Times New Roman" w:hAnsi="Times New Roman" w:cs="Times New Roman"/>
                <w:sz w:val="24"/>
                <w:szCs w:val="24"/>
                <w:lang w:eastAsia="lv-LV"/>
              </w:rPr>
              <w:t>,</w:t>
            </w:r>
            <w:r w:rsidR="00F30EED" w:rsidRPr="00F30EED">
              <w:rPr>
                <w:rFonts w:ascii="Times New Roman" w:eastAsia="Times New Roman" w:hAnsi="Times New Roman" w:cs="Times New Roman"/>
                <w:sz w:val="24"/>
                <w:szCs w:val="24"/>
                <w:lang w:eastAsia="lv-LV"/>
              </w:rPr>
              <w:t xml:space="preserve">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ED61DB">
        <w:trPr>
          <w:trHeight w:val="264"/>
          <w:jc w:val="center"/>
        </w:trPr>
        <w:tc>
          <w:tcPr>
            <w:tcW w:w="124"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86"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774E09"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86"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hideMark/>
          </w:tcPr>
          <w:p w14:paraId="4D6430FB" w14:textId="25ECB588"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w:t>
            </w:r>
            <w:r w:rsidR="00342C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w:t>
            </w:r>
            <w:r w:rsidR="00342C4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izpildot noteiktu manipulāciju skaitu</w:t>
            </w:r>
            <w:r w:rsidR="00BC7B0B">
              <w:rPr>
                <w:rFonts w:ascii="Times New Roman" w:eastAsia="Times New Roman" w:hAnsi="Times New Roman" w:cs="Times New Roman"/>
                <w:sz w:val="24"/>
                <w:szCs w:val="24"/>
                <w:lang w:eastAsia="lv-LV"/>
              </w:rPr>
              <w:t>,</w:t>
            </w:r>
            <w:r w:rsidR="00A645F6">
              <w:rPr>
                <w:rFonts w:ascii="Times New Roman" w:eastAsia="Times New Roman" w:hAnsi="Times New Roman" w:cs="Times New Roman"/>
                <w:sz w:val="24"/>
                <w:szCs w:val="24"/>
                <w:lang w:eastAsia="lv-LV"/>
              </w:rPr>
              <w:t xml:space="preserve"> bez rezidentūras programmas apguves būs tiesīgi pretendēt uz invazīvā radiologa sertifikātu. Līdz ar to tiek ņemts vērā Latvijas Ārstu biedrības priekšlikums.</w:t>
            </w:r>
          </w:p>
          <w:p w14:paraId="094B7EF2" w14:textId="6371F4C5" w:rsidR="00A645F6" w:rsidRDefault="00A645F6" w:rsidP="00A645F6">
            <w:pPr>
              <w:shd w:val="clear" w:color="auto" w:fill="FFFFFF"/>
              <w:spacing w:after="0" w:line="240" w:lineRule="auto"/>
              <w:ind w:right="187" w:firstLine="267"/>
              <w:jc w:val="both"/>
              <w:rPr>
                <w:rFonts w:ascii="Times New Roman" w:hAnsi="Times New Roman"/>
                <w:sz w:val="24"/>
                <w:szCs w:val="24"/>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5"/>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Pr="007B502F">
              <w:rPr>
                <w:rFonts w:ascii="Times New Roman" w:hAnsi="Times New Roman"/>
                <w:sz w:val="24"/>
                <w:szCs w:val="24"/>
              </w:rPr>
              <w:t>Certificate</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of</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Good</w:t>
            </w:r>
            <w:proofErr w:type="spellEnd"/>
            <w:r w:rsidRPr="007B502F">
              <w:rPr>
                <w:rFonts w:ascii="Times New Roman" w:hAnsi="Times New Roman"/>
                <w:sz w:val="24"/>
                <w:szCs w:val="24"/>
              </w:rPr>
              <w:t xml:space="preserve"> </w:t>
            </w:r>
            <w:proofErr w:type="spellStart"/>
            <w:r w:rsidRPr="007B502F">
              <w:rPr>
                <w:rFonts w:ascii="Times New Roman" w:hAnsi="Times New Roman"/>
                <w:sz w:val="24"/>
                <w:szCs w:val="24"/>
              </w:rPr>
              <w:t>Standing</w:t>
            </w:r>
            <w:proofErr w:type="spellEnd"/>
            <w:r w:rsidRPr="007B502F">
              <w:rPr>
                <w:rFonts w:ascii="Times New Roman" w:hAnsi="Times New Roman"/>
                <w:sz w:val="24"/>
                <w:szCs w:val="24"/>
              </w:rPr>
              <w:t>),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6"/>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w:t>
            </w:r>
            <w:r w:rsidRPr="007B502F">
              <w:rPr>
                <w:rFonts w:ascii="Times New Roman" w:hAnsi="Times New Roman"/>
                <w:sz w:val="24"/>
                <w:szCs w:val="24"/>
              </w:rPr>
              <w:lastRenderedPageBreak/>
              <w:t>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25C81C0F" w14:textId="4A715696" w:rsidR="003E513D" w:rsidRPr="00D53B60" w:rsidRDefault="003E513D" w:rsidP="00A645F6">
            <w:pPr>
              <w:shd w:val="clear" w:color="auto" w:fill="FFFFFF"/>
              <w:spacing w:after="0" w:line="240" w:lineRule="auto"/>
              <w:ind w:right="187" w:firstLine="267"/>
              <w:jc w:val="both"/>
              <w:rPr>
                <w:rFonts w:ascii="Times New Roman" w:hAnsi="Times New Roman"/>
                <w:color w:val="4472C4" w:themeColor="accent5"/>
                <w:sz w:val="24"/>
                <w:szCs w:val="24"/>
              </w:rPr>
            </w:pPr>
            <w:r w:rsidRPr="007D3931">
              <w:rPr>
                <w:rFonts w:ascii="Times New Roman" w:hAnsi="Times New Roman"/>
                <w:sz w:val="24"/>
                <w:szCs w:val="24"/>
              </w:rPr>
              <w:t>Saeimas Sociālo un darba lietu komisija izskata likumprojektu “Grozījumi likumā “Par reglamentētajām profesijām un profesionālās kvalifikācijas atzīšanu”” (509/Lp13). Iesniegtie  priekšlikumi iepriekš minētajam likumprojektam paredz paplašināt diasporas locekļu iespējas atzīt profesionālo kvalifikāciju, proti tiek paplašināts valstu loks, kurā veikto profesionālo darbību atzīst Latvijā, tajā iekļaujot Ziemeļatlantijas līguma organizāciju dalībvalstis, Austrālijas Savienību, Brazīlijas Federatīvo Republiku, Jaunzēlandi un valstis, ar kurām Latvijas Republika noslēgusi līgumu par dubultās pilsonības atzīšanu.</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ED61DB">
        <w:trPr>
          <w:trHeight w:val="372"/>
          <w:jc w:val="center"/>
        </w:trPr>
        <w:tc>
          <w:tcPr>
            <w:tcW w:w="124"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786"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090"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ED61DB">
      <w:pPr>
        <w:pStyle w:val="BodyTextIndent"/>
        <w:tabs>
          <w:tab w:val="left" w:pos="7088"/>
          <w:tab w:val="right" w:pos="8931"/>
        </w:tabs>
        <w:ind w:left="0" w:firstLine="0"/>
        <w:rPr>
          <w:szCs w:val="28"/>
        </w:rPr>
      </w:pPr>
      <w:bookmarkStart w:id="14" w:name="_Hlk508614672"/>
      <w:r w:rsidRPr="006E6505">
        <w:rPr>
          <w:szCs w:val="28"/>
        </w:rPr>
        <w:t>Veselības ministre</w:t>
      </w:r>
      <w:r w:rsidRPr="006E6505">
        <w:rPr>
          <w:szCs w:val="28"/>
        </w:rPr>
        <w:tab/>
      </w:r>
      <w:proofErr w:type="spellStart"/>
      <w:r w:rsidR="00E9477A" w:rsidRPr="00E9477A">
        <w:rPr>
          <w:szCs w:val="28"/>
        </w:rPr>
        <w:t>I</w:t>
      </w:r>
      <w:r w:rsidR="006204FE">
        <w:rPr>
          <w:szCs w:val="28"/>
        </w:rPr>
        <w:t>.</w:t>
      </w:r>
      <w:r w:rsidR="00E9477A" w:rsidRPr="00E9477A">
        <w:rPr>
          <w:szCs w:val="28"/>
        </w:rPr>
        <w:t>Viņķele</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9253A65"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D61DB">
        <w:rPr>
          <w:rFonts w:ascii="Times New Roman" w:eastAsia="Calibri" w:hAnsi="Times New Roman" w:cs="Times New Roman"/>
          <w:sz w:val="28"/>
          <w:szCs w:val="28"/>
        </w:rPr>
        <w:t xml:space="preserve">     </w:t>
      </w:r>
      <w:proofErr w:type="spellStart"/>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781344F3" w14:textId="77777777" w:rsidR="00FA28E4" w:rsidRDefault="00FA28E4" w:rsidP="004E6C83">
      <w:pPr>
        <w:tabs>
          <w:tab w:val="left" w:pos="6237"/>
        </w:tabs>
        <w:spacing w:after="0" w:line="240" w:lineRule="auto"/>
        <w:rPr>
          <w:rFonts w:ascii="Times New Roman" w:eastAsia="Calibri" w:hAnsi="Times New Roman" w:cs="Times New Roman"/>
        </w:rPr>
      </w:pPr>
    </w:p>
    <w:p w14:paraId="03067115" w14:textId="2E185F78"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774E09"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698F" w14:textId="77777777" w:rsidR="00D73A68" w:rsidRDefault="00D73A68">
      <w:pPr>
        <w:spacing w:after="0" w:line="240" w:lineRule="auto"/>
      </w:pPr>
      <w:r>
        <w:separator/>
      </w:r>
    </w:p>
  </w:endnote>
  <w:endnote w:type="continuationSeparator" w:id="0">
    <w:p w14:paraId="61391B21" w14:textId="77777777" w:rsidR="00D73A68" w:rsidRDefault="00D7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7267118" w:rsidR="009613E2" w:rsidRPr="00FA28E4" w:rsidRDefault="00FA28E4" w:rsidP="00FA28E4">
    <w:pPr>
      <w:pStyle w:val="Footer"/>
    </w:pPr>
    <w:r w:rsidRPr="00FA28E4">
      <w:rPr>
        <w:rFonts w:ascii="Times New Roman" w:hAnsi="Times New Roman" w:cs="Times New Roman"/>
        <w:sz w:val="20"/>
        <w:szCs w:val="20"/>
      </w:rPr>
      <w:t>VManot_070720_groz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52FB3995"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7D3931">
      <w:rPr>
        <w:rFonts w:ascii="Times New Roman" w:hAnsi="Times New Roman" w:cs="Times New Roman"/>
        <w:sz w:val="20"/>
        <w:szCs w:val="20"/>
      </w:rPr>
      <w:t>0</w:t>
    </w:r>
    <w:r w:rsidR="00FA28E4">
      <w:rPr>
        <w:rFonts w:ascii="Times New Roman" w:hAnsi="Times New Roman" w:cs="Times New Roman"/>
        <w:sz w:val="20"/>
        <w:szCs w:val="20"/>
      </w:rPr>
      <w:t>707</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43EA" w14:textId="77777777" w:rsidR="00D73A68" w:rsidRDefault="00D73A68" w:rsidP="00894C55">
      <w:pPr>
        <w:spacing w:after="0" w:line="240" w:lineRule="auto"/>
      </w:pPr>
      <w:r>
        <w:separator/>
      </w:r>
    </w:p>
  </w:footnote>
  <w:footnote w:type="continuationSeparator" w:id="0">
    <w:p w14:paraId="0E3F83C0" w14:textId="77777777" w:rsidR="00D73A68" w:rsidRDefault="00D73A68"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444035B4" w14:textId="0871EDF2" w:rsidR="002355F6" w:rsidRDefault="002355F6" w:rsidP="002355F6">
      <w:pPr>
        <w:pStyle w:val="FootnoteText"/>
        <w:jc w:val="both"/>
      </w:pPr>
      <w:r>
        <w:rPr>
          <w:rStyle w:val="FootnoteReference"/>
        </w:rPr>
        <w:footnoteRef/>
      </w:r>
      <w:r>
        <w:t xml:space="preserve"> </w:t>
      </w:r>
      <w:r w:rsidRPr="002355F6">
        <w:rPr>
          <w:rFonts w:ascii="Times New Roman" w:hAnsi="Times New Roman" w:cs="Times New Roman"/>
        </w:rPr>
        <w:t>Ārstniecības likuma 1.panta 19.punkts</w:t>
      </w:r>
    </w:p>
  </w:footnote>
  <w:footnote w:id="10">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1">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2">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6"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6"/>
    </w:p>
  </w:footnote>
  <w:footnote w:id="13">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7"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7"/>
  </w:footnote>
  <w:footnote w:id="14">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8"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8"/>
  </w:footnote>
  <w:footnote w:id="15">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6">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7D3931">
        <w:rPr>
          <w:sz w:val="16"/>
          <w:szCs w:val="16"/>
          <w:lang w:val="lv-LV"/>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7">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8">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9">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20">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1">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2">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3">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4">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5">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6">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5CD64932"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DB36B3">
          <w:rPr>
            <w:rFonts w:ascii="Times New Roman" w:hAnsi="Times New Roman" w:cs="Times New Roman"/>
            <w:noProof/>
            <w:szCs w:val="20"/>
          </w:rPr>
          <w:t>16</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98D"/>
    <w:rsid w:val="00001C7E"/>
    <w:rsid w:val="000023D2"/>
    <w:rsid w:val="00003DDD"/>
    <w:rsid w:val="0000454E"/>
    <w:rsid w:val="00006892"/>
    <w:rsid w:val="00007FDE"/>
    <w:rsid w:val="00014908"/>
    <w:rsid w:val="00014D42"/>
    <w:rsid w:val="000159B7"/>
    <w:rsid w:val="00023A15"/>
    <w:rsid w:val="0002415A"/>
    <w:rsid w:val="00026C6B"/>
    <w:rsid w:val="0003396D"/>
    <w:rsid w:val="00034396"/>
    <w:rsid w:val="000408C9"/>
    <w:rsid w:val="00045286"/>
    <w:rsid w:val="00060ED9"/>
    <w:rsid w:val="00066880"/>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5B55"/>
    <w:rsid w:val="000F6AF7"/>
    <w:rsid w:val="0010060F"/>
    <w:rsid w:val="00104281"/>
    <w:rsid w:val="00105214"/>
    <w:rsid w:val="00107B96"/>
    <w:rsid w:val="00110A27"/>
    <w:rsid w:val="00111CBC"/>
    <w:rsid w:val="0011413D"/>
    <w:rsid w:val="00114BBF"/>
    <w:rsid w:val="00115414"/>
    <w:rsid w:val="00122122"/>
    <w:rsid w:val="00122516"/>
    <w:rsid w:val="00122D23"/>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94FB1"/>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5F6"/>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2CB5"/>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4EB3"/>
    <w:rsid w:val="00307F9C"/>
    <w:rsid w:val="00313BDB"/>
    <w:rsid w:val="00326376"/>
    <w:rsid w:val="003318C3"/>
    <w:rsid w:val="00336FC3"/>
    <w:rsid w:val="00341529"/>
    <w:rsid w:val="003429ED"/>
    <w:rsid w:val="00342C4B"/>
    <w:rsid w:val="00353F28"/>
    <w:rsid w:val="00356F83"/>
    <w:rsid w:val="00361E3F"/>
    <w:rsid w:val="0036247D"/>
    <w:rsid w:val="00370965"/>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42F2"/>
    <w:rsid w:val="003C679B"/>
    <w:rsid w:val="003C7D24"/>
    <w:rsid w:val="003D0005"/>
    <w:rsid w:val="003D1840"/>
    <w:rsid w:val="003D2270"/>
    <w:rsid w:val="003D7DBB"/>
    <w:rsid w:val="003E0791"/>
    <w:rsid w:val="003E1D11"/>
    <w:rsid w:val="003E3785"/>
    <w:rsid w:val="003E513D"/>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C78A6"/>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1DD"/>
    <w:rsid w:val="005B4DF1"/>
    <w:rsid w:val="005C05D7"/>
    <w:rsid w:val="005C0686"/>
    <w:rsid w:val="005C362C"/>
    <w:rsid w:val="005C38F7"/>
    <w:rsid w:val="005C62AD"/>
    <w:rsid w:val="005C7B5E"/>
    <w:rsid w:val="005D2C49"/>
    <w:rsid w:val="005D54AC"/>
    <w:rsid w:val="005D5EA0"/>
    <w:rsid w:val="005D709E"/>
    <w:rsid w:val="005D7654"/>
    <w:rsid w:val="005D7812"/>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641"/>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4DE9"/>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74E09"/>
    <w:rsid w:val="00780EC1"/>
    <w:rsid w:val="007872D9"/>
    <w:rsid w:val="00795F71"/>
    <w:rsid w:val="007A11B6"/>
    <w:rsid w:val="007A460C"/>
    <w:rsid w:val="007A5B6F"/>
    <w:rsid w:val="007B2571"/>
    <w:rsid w:val="007B317A"/>
    <w:rsid w:val="007B4628"/>
    <w:rsid w:val="007B6289"/>
    <w:rsid w:val="007B637F"/>
    <w:rsid w:val="007C089C"/>
    <w:rsid w:val="007C2875"/>
    <w:rsid w:val="007C4BE3"/>
    <w:rsid w:val="007C4C11"/>
    <w:rsid w:val="007D03CD"/>
    <w:rsid w:val="007D14BD"/>
    <w:rsid w:val="007D2B1D"/>
    <w:rsid w:val="007D3931"/>
    <w:rsid w:val="007D6CA2"/>
    <w:rsid w:val="007D6EAF"/>
    <w:rsid w:val="007E73AB"/>
    <w:rsid w:val="007F00D3"/>
    <w:rsid w:val="007F40FF"/>
    <w:rsid w:val="008007F6"/>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56B8"/>
    <w:rsid w:val="0085687C"/>
    <w:rsid w:val="00856F80"/>
    <w:rsid w:val="008600C5"/>
    <w:rsid w:val="008638F5"/>
    <w:rsid w:val="00863E85"/>
    <w:rsid w:val="00864D9B"/>
    <w:rsid w:val="008806C8"/>
    <w:rsid w:val="00880BBF"/>
    <w:rsid w:val="008811D6"/>
    <w:rsid w:val="008920DD"/>
    <w:rsid w:val="00894C55"/>
    <w:rsid w:val="00897EB5"/>
    <w:rsid w:val="008A1C73"/>
    <w:rsid w:val="008A7316"/>
    <w:rsid w:val="008B0595"/>
    <w:rsid w:val="008B2E15"/>
    <w:rsid w:val="008B368C"/>
    <w:rsid w:val="008B532E"/>
    <w:rsid w:val="008B795C"/>
    <w:rsid w:val="008B796D"/>
    <w:rsid w:val="008C014C"/>
    <w:rsid w:val="008C6653"/>
    <w:rsid w:val="008C694F"/>
    <w:rsid w:val="008C6A15"/>
    <w:rsid w:val="008C7B77"/>
    <w:rsid w:val="008D34DB"/>
    <w:rsid w:val="008D4A21"/>
    <w:rsid w:val="008D6C8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421F"/>
    <w:rsid w:val="0098529C"/>
    <w:rsid w:val="00987286"/>
    <w:rsid w:val="009919B7"/>
    <w:rsid w:val="00992FB3"/>
    <w:rsid w:val="0099322F"/>
    <w:rsid w:val="00993355"/>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60EE"/>
    <w:rsid w:val="00A17354"/>
    <w:rsid w:val="00A17ACC"/>
    <w:rsid w:val="00A204A2"/>
    <w:rsid w:val="00A225E1"/>
    <w:rsid w:val="00A252EB"/>
    <w:rsid w:val="00A25DB5"/>
    <w:rsid w:val="00A27BB5"/>
    <w:rsid w:val="00A3065C"/>
    <w:rsid w:val="00A32DA9"/>
    <w:rsid w:val="00A32FBA"/>
    <w:rsid w:val="00A341F5"/>
    <w:rsid w:val="00A3584F"/>
    <w:rsid w:val="00A36B69"/>
    <w:rsid w:val="00A376B3"/>
    <w:rsid w:val="00A4141A"/>
    <w:rsid w:val="00A43D74"/>
    <w:rsid w:val="00A446D1"/>
    <w:rsid w:val="00A44BD4"/>
    <w:rsid w:val="00A458FF"/>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97BEE"/>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68CA"/>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B55B0"/>
    <w:rsid w:val="00BC163B"/>
    <w:rsid w:val="00BC61CE"/>
    <w:rsid w:val="00BC7B0B"/>
    <w:rsid w:val="00BD0129"/>
    <w:rsid w:val="00BD4425"/>
    <w:rsid w:val="00BE3CAB"/>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2454"/>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3B60"/>
    <w:rsid w:val="00D55A95"/>
    <w:rsid w:val="00D5772C"/>
    <w:rsid w:val="00D60FE1"/>
    <w:rsid w:val="00D638BD"/>
    <w:rsid w:val="00D63C63"/>
    <w:rsid w:val="00D6443D"/>
    <w:rsid w:val="00D64724"/>
    <w:rsid w:val="00D6475C"/>
    <w:rsid w:val="00D64902"/>
    <w:rsid w:val="00D64E42"/>
    <w:rsid w:val="00D71F95"/>
    <w:rsid w:val="00D72286"/>
    <w:rsid w:val="00D72F7C"/>
    <w:rsid w:val="00D73A68"/>
    <w:rsid w:val="00D73AC5"/>
    <w:rsid w:val="00D7720C"/>
    <w:rsid w:val="00D83901"/>
    <w:rsid w:val="00D93B2A"/>
    <w:rsid w:val="00D96E1C"/>
    <w:rsid w:val="00D96E4F"/>
    <w:rsid w:val="00DA1012"/>
    <w:rsid w:val="00DA48AD"/>
    <w:rsid w:val="00DA63D6"/>
    <w:rsid w:val="00DB35F7"/>
    <w:rsid w:val="00DB36B3"/>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3741A"/>
    <w:rsid w:val="00E40EB7"/>
    <w:rsid w:val="00E41528"/>
    <w:rsid w:val="00E41F49"/>
    <w:rsid w:val="00E4225F"/>
    <w:rsid w:val="00E45512"/>
    <w:rsid w:val="00E46128"/>
    <w:rsid w:val="00E462AD"/>
    <w:rsid w:val="00E50734"/>
    <w:rsid w:val="00E52B5F"/>
    <w:rsid w:val="00E54ED5"/>
    <w:rsid w:val="00E576F6"/>
    <w:rsid w:val="00E61AE7"/>
    <w:rsid w:val="00E61FEA"/>
    <w:rsid w:val="00E67D58"/>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1DC"/>
    <w:rsid w:val="00EA3587"/>
    <w:rsid w:val="00EA3C68"/>
    <w:rsid w:val="00EA486E"/>
    <w:rsid w:val="00EA4EFA"/>
    <w:rsid w:val="00EA4FFD"/>
    <w:rsid w:val="00EA5F2B"/>
    <w:rsid w:val="00EA7F23"/>
    <w:rsid w:val="00EC301D"/>
    <w:rsid w:val="00EC333B"/>
    <w:rsid w:val="00ED61D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4D28"/>
    <w:rsid w:val="00F3556B"/>
    <w:rsid w:val="00F40C8D"/>
    <w:rsid w:val="00F426B4"/>
    <w:rsid w:val="00F43F4F"/>
    <w:rsid w:val="00F45F9D"/>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28E4"/>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399"/>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65C7-3445-4DBC-92A5-F65D30E4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28028</Words>
  <Characters>15976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Kristīne Kļaviņa</cp:lastModifiedBy>
  <cp:revision>2</cp:revision>
  <cp:lastPrinted>2018-09-18T13:49:00Z</cp:lastPrinted>
  <dcterms:created xsi:type="dcterms:W3CDTF">2020-07-08T14:05:00Z</dcterms:created>
  <dcterms:modified xsi:type="dcterms:W3CDTF">2020-07-08T14:05:00Z</dcterms:modified>
</cp:coreProperties>
</file>