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444" w:rsidRPr="00756444" w:rsidRDefault="00B61B34" w:rsidP="00611FF9">
      <w:pPr>
        <w:pStyle w:val="BodyText"/>
        <w:jc w:val="center"/>
        <w:rPr>
          <w:rFonts w:ascii="Times New Roman" w:hAnsi="Times New Roman" w:cs="Times New Roman"/>
          <w:b/>
          <w:bCs/>
          <w:sz w:val="28"/>
        </w:rPr>
      </w:pPr>
      <w:sdt>
        <w:sdtPr>
          <w:rPr>
            <w:rFonts w:ascii="Times New Roman" w:eastAsia="Times New Roman" w:hAnsi="Times New Roman" w:cs="Times New Roman"/>
            <w:bCs/>
            <w:color w:val="414142"/>
            <w:sz w:val="28"/>
            <w:szCs w:val="24"/>
            <w:lang w:eastAsia="lv-LV"/>
          </w:rPr>
          <w:id w:val="882755678"/>
          <w:placeholder>
            <w:docPart w:val="B2513C7936974E769D1103048039203D"/>
          </w:placeholder>
        </w:sdtPr>
        <w:sdtEndPr/>
        <w:sdtContent>
          <w:r w:rsidR="00756444" w:rsidRPr="00756444">
            <w:rPr>
              <w:rFonts w:ascii="Times New Roman" w:eastAsia="Times New Roman" w:hAnsi="Times New Roman" w:cs="Times New Roman"/>
              <w:bCs/>
              <w:color w:val="414142"/>
              <w:sz w:val="28"/>
              <w:szCs w:val="24"/>
              <w:lang w:eastAsia="lv-LV"/>
            </w:rPr>
            <w:t>Ministru kabineta noteikumu</w:t>
          </w:r>
        </w:sdtContent>
      </w:sdt>
      <w:r w:rsidR="00894C55" w:rsidRPr="00756444">
        <w:rPr>
          <w:rFonts w:ascii="Times New Roman" w:eastAsia="Times New Roman" w:hAnsi="Times New Roman" w:cs="Times New Roman"/>
          <w:bCs/>
          <w:color w:val="414142"/>
          <w:sz w:val="28"/>
          <w:szCs w:val="24"/>
          <w:lang w:eastAsia="lv-LV"/>
        </w:rPr>
        <w:t xml:space="preserve"> projekta</w:t>
      </w:r>
    </w:p>
    <w:p w:rsidR="00756444" w:rsidRPr="00A758DC" w:rsidRDefault="00756444" w:rsidP="00611FF9">
      <w:pPr>
        <w:pStyle w:val="NoSpacing"/>
        <w:jc w:val="center"/>
        <w:rPr>
          <w:rFonts w:ascii="Times New Roman" w:hAnsi="Times New Roman" w:cs="Times New Roman"/>
          <w:b/>
          <w:bCs/>
          <w:sz w:val="28"/>
          <w:szCs w:val="28"/>
        </w:rPr>
      </w:pPr>
      <w:r w:rsidRPr="00A758DC">
        <w:rPr>
          <w:rFonts w:ascii="Times New Roman" w:hAnsi="Times New Roman" w:cs="Times New Roman"/>
          <w:b/>
          <w:bCs/>
          <w:sz w:val="28"/>
          <w:szCs w:val="28"/>
        </w:rPr>
        <w:t>“</w:t>
      </w:r>
      <w:r w:rsidR="0042545D" w:rsidRPr="0042545D">
        <w:rPr>
          <w:rFonts w:ascii="Times New Roman" w:hAnsi="Times New Roman" w:cs="Times New Roman"/>
          <w:b/>
          <w:bCs/>
          <w:sz w:val="28"/>
          <w:szCs w:val="28"/>
        </w:rPr>
        <w:t xml:space="preserve">Higiēnas prasības </w:t>
      </w:r>
      <w:r w:rsidR="00BB1AB7">
        <w:rPr>
          <w:rFonts w:ascii="Times New Roman" w:hAnsi="Times New Roman" w:cs="Times New Roman"/>
          <w:b/>
          <w:bCs/>
          <w:sz w:val="28"/>
          <w:szCs w:val="28"/>
        </w:rPr>
        <w:t>baseina</w:t>
      </w:r>
      <w:r w:rsidR="0042545D" w:rsidRPr="0042545D">
        <w:rPr>
          <w:rFonts w:ascii="Times New Roman" w:hAnsi="Times New Roman" w:cs="Times New Roman"/>
          <w:b/>
          <w:bCs/>
          <w:sz w:val="28"/>
          <w:szCs w:val="28"/>
        </w:rPr>
        <w:t xml:space="preserve"> un pirts pakalpojumiem</w:t>
      </w:r>
      <w:r w:rsidRPr="00A758DC">
        <w:rPr>
          <w:rFonts w:ascii="Times New Roman" w:hAnsi="Times New Roman" w:cs="Times New Roman"/>
          <w:b/>
          <w:bCs/>
          <w:sz w:val="28"/>
          <w:szCs w:val="28"/>
        </w:rPr>
        <w:t>”</w:t>
      </w:r>
    </w:p>
    <w:p w:rsidR="00894C55" w:rsidRPr="00756444" w:rsidRDefault="00894C55" w:rsidP="00611FF9">
      <w:pPr>
        <w:shd w:val="clear" w:color="auto" w:fill="FFFFFF"/>
        <w:spacing w:after="0" w:line="240" w:lineRule="auto"/>
        <w:jc w:val="center"/>
        <w:rPr>
          <w:rFonts w:ascii="Times New Roman" w:eastAsia="Times New Roman" w:hAnsi="Times New Roman" w:cs="Times New Roman"/>
          <w:bCs/>
          <w:color w:val="414142"/>
          <w:sz w:val="28"/>
          <w:szCs w:val="24"/>
          <w:lang w:eastAsia="lv-LV"/>
        </w:rPr>
      </w:pPr>
      <w:r w:rsidRPr="00756444">
        <w:rPr>
          <w:rFonts w:ascii="Times New Roman" w:eastAsia="Times New Roman" w:hAnsi="Times New Roman" w:cs="Times New Roman"/>
          <w:bCs/>
          <w:color w:val="414142"/>
          <w:sz w:val="28"/>
          <w:szCs w:val="24"/>
          <w:lang w:eastAsia="lv-LV"/>
        </w:rPr>
        <w:t>sākotnējās ietekmes novērtējuma ziņojums (anotācija)</w:t>
      </w:r>
    </w:p>
    <w:p w:rsidR="00E5323B" w:rsidRPr="00756444" w:rsidRDefault="00E5323B"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1"/>
        <w:gridCol w:w="750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000E33">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4118" w:type="pct"/>
            <w:tcBorders>
              <w:top w:val="outset" w:sz="6" w:space="0" w:color="auto"/>
              <w:left w:val="outset" w:sz="6" w:space="0" w:color="auto"/>
              <w:bottom w:val="outset" w:sz="6" w:space="0" w:color="auto"/>
              <w:right w:val="outset" w:sz="6" w:space="0" w:color="auto"/>
            </w:tcBorders>
            <w:hideMark/>
          </w:tcPr>
          <w:p w:rsidR="00BB1AB7" w:rsidRDefault="007A44ED" w:rsidP="006926B4">
            <w:pPr>
              <w:widowControl w:val="0"/>
              <w:tabs>
                <w:tab w:val="left" w:pos="993"/>
              </w:tabs>
              <w:suppressAutoHyphens/>
              <w:contextualSpacing/>
              <w:jc w:val="both"/>
              <w:outlineLvl w:val="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Projekta mērķis ir </w:t>
            </w:r>
            <w:r w:rsidR="00BB1AB7">
              <w:rPr>
                <w:rFonts w:ascii="Times New Roman" w:eastAsia="Times New Roman" w:hAnsi="Times New Roman" w:cs="Times New Roman"/>
                <w:noProof/>
                <w:sz w:val="28"/>
                <w:szCs w:val="28"/>
              </w:rPr>
              <w:t>aktualizēt higiēnas prasības baseinu un pirts pakalpojuma sniegšanai</w:t>
            </w:r>
            <w:r w:rsidR="00E96BA3">
              <w:rPr>
                <w:rFonts w:ascii="Times New Roman" w:eastAsia="Times New Roman" w:hAnsi="Times New Roman" w:cs="Times New Roman"/>
                <w:noProof/>
                <w:sz w:val="28"/>
                <w:szCs w:val="28"/>
              </w:rPr>
              <w:t>,</w:t>
            </w:r>
            <w:r w:rsidR="00E96BA3" w:rsidRPr="00E96BA3">
              <w:rPr>
                <w:sz w:val="28"/>
                <w:szCs w:val="28"/>
              </w:rPr>
              <w:t xml:space="preserve"> </w:t>
            </w:r>
            <w:r w:rsidR="00E96BA3">
              <w:rPr>
                <w:rFonts w:ascii="Times New Roman" w:eastAsia="Times New Roman" w:hAnsi="Times New Roman" w:cs="Times New Roman"/>
                <w:noProof/>
                <w:sz w:val="28"/>
                <w:szCs w:val="28"/>
              </w:rPr>
              <w:t>mazino</w:t>
            </w:r>
            <w:r w:rsidR="00E96BA3" w:rsidRPr="00E96BA3">
              <w:rPr>
                <w:rFonts w:ascii="Times New Roman" w:eastAsia="Times New Roman" w:hAnsi="Times New Roman" w:cs="Times New Roman"/>
                <w:noProof/>
                <w:sz w:val="28"/>
                <w:szCs w:val="28"/>
              </w:rPr>
              <w:t>t infe</w:t>
            </w:r>
            <w:r w:rsidR="00E96BA3">
              <w:rPr>
                <w:rFonts w:ascii="Times New Roman" w:eastAsia="Times New Roman" w:hAnsi="Times New Roman" w:cs="Times New Roman"/>
                <w:noProof/>
                <w:sz w:val="28"/>
                <w:szCs w:val="28"/>
              </w:rPr>
              <w:t>kciju slimību risku un nodrošino</w:t>
            </w:r>
            <w:r w:rsidR="00E96BA3" w:rsidRPr="00E96BA3">
              <w:rPr>
                <w:rFonts w:ascii="Times New Roman" w:eastAsia="Times New Roman" w:hAnsi="Times New Roman" w:cs="Times New Roman"/>
                <w:noProof/>
                <w:sz w:val="28"/>
                <w:szCs w:val="28"/>
              </w:rPr>
              <w:t xml:space="preserve">t </w:t>
            </w:r>
            <w:r w:rsidR="006926B4" w:rsidRPr="00A9456B">
              <w:rPr>
                <w:rFonts w:ascii="Times New Roman" w:eastAsia="Times New Roman" w:hAnsi="Times New Roman" w:cs="Times New Roman"/>
                <w:noProof/>
                <w:sz w:val="28"/>
                <w:szCs w:val="28"/>
              </w:rPr>
              <w:t>epidemioloģiski</w:t>
            </w:r>
            <w:r w:rsidR="006926B4">
              <w:rPr>
                <w:rFonts w:ascii="Times New Roman" w:eastAsia="Times New Roman" w:hAnsi="Times New Roman" w:cs="Times New Roman"/>
                <w:noProof/>
                <w:sz w:val="28"/>
                <w:szCs w:val="28"/>
              </w:rPr>
              <w:t xml:space="preserve"> </w:t>
            </w:r>
            <w:r w:rsidR="00E96BA3" w:rsidRPr="00E96BA3">
              <w:rPr>
                <w:rFonts w:ascii="Times New Roman" w:eastAsia="Times New Roman" w:hAnsi="Times New Roman" w:cs="Times New Roman"/>
                <w:noProof/>
                <w:sz w:val="28"/>
                <w:szCs w:val="28"/>
              </w:rPr>
              <w:t xml:space="preserve">drošākus </w:t>
            </w:r>
            <w:r w:rsidR="00E96BA3">
              <w:rPr>
                <w:rFonts w:ascii="Times New Roman" w:eastAsia="Times New Roman" w:hAnsi="Times New Roman" w:cs="Times New Roman"/>
                <w:noProof/>
                <w:sz w:val="28"/>
                <w:szCs w:val="28"/>
              </w:rPr>
              <w:t>baseina</w:t>
            </w:r>
            <w:r w:rsidR="00E96BA3" w:rsidRPr="00E96BA3">
              <w:rPr>
                <w:rFonts w:ascii="Times New Roman" w:eastAsia="Times New Roman" w:hAnsi="Times New Roman" w:cs="Times New Roman"/>
                <w:noProof/>
                <w:sz w:val="28"/>
                <w:szCs w:val="28"/>
              </w:rPr>
              <w:t xml:space="preserve"> un pirts pakalpojumus patērētājiem</w:t>
            </w:r>
            <w:r w:rsidR="00BB1AB7">
              <w:rPr>
                <w:rFonts w:ascii="Times New Roman" w:eastAsia="Times New Roman" w:hAnsi="Times New Roman" w:cs="Times New Roman"/>
                <w:noProof/>
                <w:sz w:val="28"/>
                <w:szCs w:val="28"/>
              </w:rPr>
              <w:t>.</w:t>
            </w:r>
            <w:r w:rsidR="00240883" w:rsidRPr="00873FDA">
              <w:rPr>
                <w:rFonts w:ascii="Times New Roman" w:eastAsia="Calibri" w:hAnsi="Times New Roman" w:cs="Times New Roman"/>
                <w:iCs/>
                <w:sz w:val="24"/>
                <w:szCs w:val="24"/>
              </w:rPr>
              <w:t xml:space="preserve"> </w:t>
            </w:r>
          </w:p>
          <w:p w:rsidR="007A44ED" w:rsidRPr="007A44ED" w:rsidRDefault="00BB1AB7" w:rsidP="007A44ED">
            <w:pPr>
              <w:spacing w:after="0" w:line="240" w:lineRule="auto"/>
              <w:jc w:val="both"/>
              <w:rPr>
                <w:rFonts w:ascii="Times New Roman" w:eastAsia="Times New Roman" w:hAnsi="Times New Roman" w:cs="Times New Roman"/>
                <w:i/>
                <w:noProof/>
                <w:sz w:val="28"/>
                <w:szCs w:val="28"/>
                <w:lang w:bidi="lo-LA"/>
              </w:rPr>
            </w:pPr>
            <w:r>
              <w:rPr>
                <w:rFonts w:ascii="Times New Roman" w:eastAsia="Times New Roman" w:hAnsi="Times New Roman" w:cs="Times New Roman"/>
                <w:noProof/>
                <w:sz w:val="28"/>
                <w:szCs w:val="28"/>
              </w:rPr>
              <w:t>P</w:t>
            </w:r>
            <w:r w:rsidR="0042545D">
              <w:rPr>
                <w:rFonts w:ascii="Times New Roman" w:eastAsia="Times New Roman" w:hAnsi="Times New Roman" w:cs="Times New Roman"/>
                <w:noProof/>
                <w:sz w:val="28"/>
                <w:szCs w:val="28"/>
              </w:rPr>
              <w:t>rojekts st</w:t>
            </w:r>
            <w:r>
              <w:rPr>
                <w:rFonts w:ascii="Times New Roman" w:eastAsia="Times New Roman" w:hAnsi="Times New Roman" w:cs="Times New Roman"/>
                <w:noProof/>
                <w:sz w:val="28"/>
                <w:szCs w:val="28"/>
              </w:rPr>
              <w:t>ā</w:t>
            </w:r>
            <w:r w:rsidR="00FE1C3D">
              <w:rPr>
                <w:rFonts w:ascii="Times New Roman" w:eastAsia="Times New Roman" w:hAnsi="Times New Roman" w:cs="Times New Roman"/>
                <w:noProof/>
                <w:sz w:val="28"/>
                <w:szCs w:val="28"/>
              </w:rPr>
              <w:t>sies</w:t>
            </w:r>
            <w:r w:rsidR="0042545D">
              <w:rPr>
                <w:rFonts w:ascii="Times New Roman" w:eastAsia="Times New Roman" w:hAnsi="Times New Roman" w:cs="Times New Roman"/>
                <w:noProof/>
                <w:sz w:val="28"/>
                <w:szCs w:val="28"/>
              </w:rPr>
              <w:t xml:space="preserve"> spēkā </w:t>
            </w:r>
            <w:r w:rsidR="0079578F">
              <w:rPr>
                <w:rFonts w:ascii="Times New Roman" w:eastAsia="Times New Roman" w:hAnsi="Times New Roman" w:cs="Times New Roman"/>
                <w:noProof/>
                <w:sz w:val="28"/>
                <w:szCs w:val="28"/>
              </w:rPr>
              <w:t>2021.gada 1.jūlijā, lai dotu iespēju pakalpojumu sniedzējiem sagatavoties aktualizēto prasību izpildei</w:t>
            </w:r>
            <w:r w:rsidR="00FE1C3D">
              <w:rPr>
                <w:rFonts w:ascii="Times New Roman" w:eastAsia="Times New Roman" w:hAnsi="Times New Roman" w:cs="Times New Roman"/>
                <w:noProof/>
                <w:sz w:val="28"/>
                <w:szCs w:val="28"/>
              </w:rPr>
              <w:t>.</w:t>
            </w:r>
          </w:p>
          <w:p w:rsidR="00E5323B" w:rsidRPr="001B6A66" w:rsidRDefault="00E5323B" w:rsidP="007F630B">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bl>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1"/>
        <w:gridCol w:w="1111"/>
        <w:gridCol w:w="7663"/>
      </w:tblGrid>
      <w:tr w:rsidR="00E5323B" w:rsidRPr="002765BB" w:rsidTr="00C309B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 Tiesību akta projekta izstrādes nepieciešamība</w:t>
            </w:r>
          </w:p>
        </w:tc>
      </w:tr>
      <w:tr w:rsidR="002B0BEC" w:rsidRPr="002765BB" w:rsidTr="00C309B2">
        <w:trPr>
          <w:tblCellSpacing w:w="15" w:type="dxa"/>
        </w:trPr>
        <w:tc>
          <w:tcPr>
            <w:tcW w:w="132"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605"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Pamatojums</w:t>
            </w:r>
          </w:p>
        </w:tc>
        <w:tc>
          <w:tcPr>
            <w:tcW w:w="4197" w:type="pct"/>
            <w:tcBorders>
              <w:top w:val="outset" w:sz="6" w:space="0" w:color="414142"/>
              <w:left w:val="outset" w:sz="6" w:space="0" w:color="414142"/>
              <w:bottom w:val="outset" w:sz="6" w:space="0" w:color="414142"/>
              <w:right w:val="outset" w:sz="6" w:space="0" w:color="414142"/>
            </w:tcBorders>
            <w:hideMark/>
          </w:tcPr>
          <w:p w:rsidR="00440309" w:rsidRPr="00611FF9" w:rsidRDefault="00440309" w:rsidP="00440309">
            <w:pPr>
              <w:keepNext/>
              <w:jc w:val="both"/>
              <w:outlineLvl w:val="2"/>
              <w:rPr>
                <w:rFonts w:ascii="Times New Roman" w:hAnsi="Times New Roman" w:cs="Times New Roman"/>
                <w:iCs/>
                <w:sz w:val="28"/>
                <w:szCs w:val="28"/>
              </w:rPr>
            </w:pPr>
            <w:r w:rsidRPr="00611FF9">
              <w:rPr>
                <w:rFonts w:ascii="Times New Roman" w:hAnsi="Times New Roman" w:cs="Times New Roman"/>
                <w:iCs/>
                <w:sz w:val="28"/>
                <w:szCs w:val="28"/>
              </w:rPr>
              <w:t>Ministru kabineta noteikumu projekts „</w:t>
            </w:r>
            <w:r w:rsidR="0042545D" w:rsidRPr="00611FF9">
              <w:rPr>
                <w:rFonts w:ascii="Times New Roman" w:hAnsi="Times New Roman" w:cs="Times New Roman"/>
                <w:bCs/>
                <w:sz w:val="28"/>
                <w:szCs w:val="28"/>
                <w:lang w:eastAsia="lv-LV"/>
              </w:rPr>
              <w:t xml:space="preserve">Higiēnas prasības </w:t>
            </w:r>
            <w:r w:rsidR="00BB1AB7" w:rsidRPr="00611FF9">
              <w:rPr>
                <w:rFonts w:ascii="Times New Roman" w:hAnsi="Times New Roman" w:cs="Times New Roman"/>
                <w:bCs/>
                <w:sz w:val="28"/>
                <w:szCs w:val="28"/>
                <w:lang w:eastAsia="lv-LV"/>
              </w:rPr>
              <w:t>baseina</w:t>
            </w:r>
            <w:r w:rsidR="0042545D" w:rsidRPr="00611FF9">
              <w:rPr>
                <w:rFonts w:ascii="Times New Roman" w:hAnsi="Times New Roman" w:cs="Times New Roman"/>
                <w:bCs/>
                <w:sz w:val="28"/>
                <w:szCs w:val="28"/>
                <w:lang w:eastAsia="lv-LV"/>
              </w:rPr>
              <w:t xml:space="preserve"> un pirts pakalpojumiem</w:t>
            </w:r>
            <w:r w:rsidRPr="00611FF9">
              <w:rPr>
                <w:rFonts w:ascii="Times New Roman" w:hAnsi="Times New Roman" w:cs="Times New Roman"/>
                <w:iCs/>
                <w:sz w:val="28"/>
                <w:szCs w:val="28"/>
              </w:rPr>
              <w:t xml:space="preserve">” (turpmāk – Projekts) izstrādāts </w:t>
            </w:r>
            <w:r w:rsidR="0079578F">
              <w:rPr>
                <w:rFonts w:ascii="Times New Roman" w:hAnsi="Times New Roman" w:cs="Times New Roman"/>
                <w:iCs/>
                <w:sz w:val="28"/>
                <w:szCs w:val="28"/>
              </w:rPr>
              <w:t xml:space="preserve">pēc Veselības ministrijas iniciatīvas saskaņā ar </w:t>
            </w:r>
            <w:r w:rsidRPr="00611FF9">
              <w:rPr>
                <w:rFonts w:ascii="Times New Roman" w:hAnsi="Times New Roman" w:cs="Times New Roman"/>
                <w:iCs/>
                <w:sz w:val="28"/>
                <w:szCs w:val="28"/>
              </w:rPr>
              <w:t>Epidemioloģiskās drošības likuma (turpmāk – Likums) 38.</w:t>
            </w:r>
            <w:r w:rsidRPr="00611FF9">
              <w:rPr>
                <w:rFonts w:ascii="Times New Roman" w:hAnsi="Times New Roman" w:cs="Times New Roman"/>
                <w:iCs/>
                <w:sz w:val="28"/>
                <w:szCs w:val="28"/>
                <w:vertAlign w:val="superscript"/>
              </w:rPr>
              <w:t>1</w:t>
            </w:r>
            <w:r w:rsidRPr="00611FF9">
              <w:rPr>
                <w:rFonts w:ascii="Times New Roman" w:hAnsi="Times New Roman" w:cs="Times New Roman"/>
                <w:sz w:val="28"/>
                <w:szCs w:val="28"/>
              </w:rPr>
              <w:t> </w:t>
            </w:r>
            <w:r w:rsidRPr="00611FF9">
              <w:rPr>
                <w:rFonts w:ascii="Times New Roman" w:hAnsi="Times New Roman" w:cs="Times New Roman"/>
                <w:iCs/>
                <w:sz w:val="28"/>
                <w:szCs w:val="28"/>
              </w:rPr>
              <w:t>panta pirmo daļu.</w:t>
            </w:r>
          </w:p>
          <w:p w:rsidR="002B0BEC" w:rsidRPr="00611FF9" w:rsidRDefault="002B0BEC" w:rsidP="00F43BE6">
            <w:pPr>
              <w:keepNext/>
              <w:jc w:val="both"/>
              <w:outlineLvl w:val="2"/>
              <w:rPr>
                <w:rFonts w:ascii="Times New Roman" w:hAnsi="Times New Roman" w:cs="Times New Roman"/>
                <w:sz w:val="28"/>
                <w:szCs w:val="28"/>
              </w:rPr>
            </w:pPr>
          </w:p>
        </w:tc>
      </w:tr>
      <w:tr w:rsidR="002B0BEC" w:rsidRPr="002765BB" w:rsidTr="00C309B2">
        <w:trPr>
          <w:tblCellSpacing w:w="15" w:type="dxa"/>
        </w:trPr>
        <w:tc>
          <w:tcPr>
            <w:tcW w:w="132"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605" w:type="pct"/>
            <w:tcBorders>
              <w:top w:val="outset" w:sz="6" w:space="0" w:color="auto"/>
              <w:left w:val="outset" w:sz="6" w:space="0" w:color="auto"/>
              <w:bottom w:val="outset" w:sz="6" w:space="0" w:color="auto"/>
              <w:right w:val="outset" w:sz="6" w:space="0" w:color="auto"/>
            </w:tcBorders>
            <w:hideMark/>
          </w:tcPr>
          <w:p w:rsidR="00756444"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2765BB">
            <w:pPr>
              <w:ind w:firstLine="720"/>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941A03" w:rsidRDefault="00941A03" w:rsidP="00756444">
            <w:pPr>
              <w:jc w:val="center"/>
              <w:rPr>
                <w:rFonts w:ascii="Times New Roman" w:eastAsia="Times New Roman" w:hAnsi="Times New Roman" w:cs="Times New Roman"/>
                <w:sz w:val="24"/>
                <w:szCs w:val="24"/>
                <w:lang w:eastAsia="lv-LV"/>
              </w:rPr>
            </w:pPr>
          </w:p>
          <w:p w:rsidR="002B0BEC" w:rsidRPr="00941A03" w:rsidRDefault="002B0BEC" w:rsidP="00941A03">
            <w:pPr>
              <w:jc w:val="center"/>
              <w:rPr>
                <w:rFonts w:ascii="Times New Roman" w:eastAsia="Times New Roman" w:hAnsi="Times New Roman" w:cs="Times New Roman"/>
                <w:sz w:val="24"/>
                <w:szCs w:val="24"/>
                <w:lang w:eastAsia="lv-LV"/>
              </w:rPr>
            </w:pPr>
          </w:p>
        </w:tc>
        <w:tc>
          <w:tcPr>
            <w:tcW w:w="4197" w:type="pct"/>
            <w:tcBorders>
              <w:top w:val="outset" w:sz="6" w:space="0" w:color="414142"/>
              <w:left w:val="outset" w:sz="6" w:space="0" w:color="414142"/>
              <w:bottom w:val="outset" w:sz="6" w:space="0" w:color="414142"/>
              <w:right w:val="outset" w:sz="6" w:space="0" w:color="414142"/>
            </w:tcBorders>
          </w:tcPr>
          <w:p w:rsidR="00611FF9" w:rsidRPr="00E95471" w:rsidRDefault="00834888" w:rsidP="00F52677">
            <w:pPr>
              <w:pStyle w:val="tv213"/>
              <w:shd w:val="clear" w:color="auto" w:fill="FFFFFF"/>
              <w:spacing w:line="293" w:lineRule="atLeast"/>
              <w:jc w:val="both"/>
              <w:rPr>
                <w:sz w:val="28"/>
                <w:szCs w:val="28"/>
                <w:lang w:val="lv-LV"/>
              </w:rPr>
            </w:pPr>
            <w:r w:rsidRPr="00E95471">
              <w:rPr>
                <w:sz w:val="28"/>
                <w:szCs w:val="28"/>
                <w:lang w:val="lv-LV"/>
              </w:rPr>
              <w:lastRenderedPageBreak/>
              <w:t>Likuma 38.</w:t>
            </w:r>
            <w:r w:rsidRPr="00E95471">
              <w:rPr>
                <w:sz w:val="28"/>
                <w:szCs w:val="28"/>
                <w:vertAlign w:val="superscript"/>
                <w:lang w:val="lv-LV"/>
              </w:rPr>
              <w:t xml:space="preserve">1 </w:t>
            </w:r>
            <w:r w:rsidRPr="00E95471">
              <w:rPr>
                <w:sz w:val="28"/>
                <w:szCs w:val="28"/>
                <w:lang w:val="lv-LV"/>
              </w:rPr>
              <w:t>panta pirmā daļa paredz, ka Ministru kabinets nosaka higiēnas prasības paaugstināta riska subjektiem.</w:t>
            </w:r>
            <w:r w:rsidRPr="00E95471">
              <w:rPr>
                <w:iCs/>
                <w:sz w:val="28"/>
                <w:szCs w:val="28"/>
                <w:lang w:val="lv-LV"/>
              </w:rPr>
              <w:t xml:space="preserve"> </w:t>
            </w:r>
            <w:r w:rsidR="00C37055" w:rsidRPr="00E95471">
              <w:rPr>
                <w:sz w:val="28"/>
                <w:szCs w:val="28"/>
                <w:lang w:val="lv-LV"/>
              </w:rPr>
              <w:t>H</w:t>
            </w:r>
            <w:r w:rsidRPr="00E95471">
              <w:rPr>
                <w:bCs/>
                <w:sz w:val="28"/>
                <w:szCs w:val="28"/>
                <w:lang w:val="lv-LV"/>
              </w:rPr>
              <w:t>igiēna</w:t>
            </w:r>
            <w:r w:rsidR="00C37055" w:rsidRPr="00E95471">
              <w:rPr>
                <w:bCs/>
                <w:sz w:val="28"/>
                <w:szCs w:val="28"/>
                <w:lang w:val="lv-LV"/>
              </w:rPr>
              <w:t>s prasības</w:t>
            </w:r>
            <w:r w:rsidRPr="00E95471">
              <w:rPr>
                <w:sz w:val="28"/>
                <w:szCs w:val="28"/>
                <w:lang w:val="lv-LV"/>
              </w:rPr>
              <w:t xml:space="preserve"> ir nosacījumu un praktisku pasākumu  kopums, kas nepieciešams, lai samazinātu vai likvidētu </w:t>
            </w:r>
            <w:r w:rsidR="00C37055" w:rsidRPr="00E95471">
              <w:rPr>
                <w:sz w:val="28"/>
                <w:szCs w:val="28"/>
                <w:lang w:val="lv-LV"/>
              </w:rPr>
              <w:t xml:space="preserve">fizikālo, ķīmisko un bioloģisko </w:t>
            </w:r>
            <w:r w:rsidRPr="00E95471">
              <w:rPr>
                <w:sz w:val="28"/>
                <w:szCs w:val="28"/>
                <w:lang w:val="lv-LV"/>
              </w:rPr>
              <w:t>faktoru</w:t>
            </w:r>
            <w:r w:rsidR="00C37055" w:rsidRPr="00E95471">
              <w:rPr>
                <w:sz w:val="28"/>
                <w:szCs w:val="28"/>
                <w:lang w:val="lv-LV"/>
              </w:rPr>
              <w:t xml:space="preserve"> </w:t>
            </w:r>
            <w:r w:rsidRPr="00E95471">
              <w:rPr>
                <w:sz w:val="28"/>
                <w:szCs w:val="28"/>
                <w:lang w:val="lv-LV"/>
              </w:rPr>
              <w:t>iespējami kaitīgo iedarbību</w:t>
            </w:r>
            <w:r w:rsidR="00C37055" w:rsidRPr="00E95471">
              <w:rPr>
                <w:sz w:val="28"/>
                <w:szCs w:val="28"/>
                <w:lang w:val="lv-LV"/>
              </w:rPr>
              <w:t>,</w:t>
            </w:r>
            <w:r w:rsidRPr="00E95471">
              <w:rPr>
                <w:sz w:val="28"/>
                <w:szCs w:val="28"/>
                <w:lang w:val="lv-LV"/>
              </w:rPr>
              <w:t xml:space="preserve"> </w:t>
            </w:r>
            <w:r w:rsidR="00C37055" w:rsidRPr="00E95471">
              <w:rPr>
                <w:sz w:val="28"/>
                <w:szCs w:val="28"/>
                <w:lang w:val="lv-LV"/>
              </w:rPr>
              <w:t xml:space="preserve">tādējādi </w:t>
            </w:r>
            <w:r w:rsidRPr="00E95471">
              <w:rPr>
                <w:sz w:val="28"/>
                <w:szCs w:val="28"/>
                <w:lang w:val="lv-LV"/>
              </w:rPr>
              <w:t xml:space="preserve">garantējot drošu un cilvēka veselībai nekaitīgu vidi un pakalpojumu sniegšanu. Savukārt </w:t>
            </w:r>
            <w:r w:rsidRPr="00E95471">
              <w:rPr>
                <w:bCs/>
                <w:sz w:val="28"/>
                <w:szCs w:val="28"/>
                <w:lang w:val="lv-LV"/>
              </w:rPr>
              <w:t>paaugstināta riska subjekts</w:t>
            </w:r>
            <w:r w:rsidRPr="00E95471">
              <w:rPr>
                <w:sz w:val="28"/>
                <w:szCs w:val="28"/>
                <w:lang w:val="lv-LV"/>
              </w:rPr>
              <w:t xml:space="preserve"> </w:t>
            </w:r>
            <w:r w:rsidR="00C37055" w:rsidRPr="00E95471">
              <w:rPr>
                <w:sz w:val="28"/>
                <w:szCs w:val="28"/>
                <w:lang w:val="lv-LV"/>
              </w:rPr>
              <w:t xml:space="preserve">saskaņā ar likumu </w:t>
            </w:r>
            <w:r w:rsidRPr="00E95471">
              <w:rPr>
                <w:sz w:val="28"/>
                <w:szCs w:val="28"/>
                <w:lang w:val="lv-LV"/>
              </w:rPr>
              <w:t>ir tiesību subjekts, kura darbības veids ir pakalpojumu sniegšana patērētājiem un kura darbība ir saistīta ar veselību ietekmējošo</w:t>
            </w:r>
            <w:r w:rsidR="00CF32F0">
              <w:rPr>
                <w:sz w:val="28"/>
                <w:szCs w:val="28"/>
                <w:lang w:val="lv-LV"/>
              </w:rPr>
              <w:t xml:space="preserve"> </w:t>
            </w:r>
            <w:r w:rsidRPr="00E95471">
              <w:rPr>
                <w:sz w:val="28"/>
                <w:szCs w:val="28"/>
                <w:lang w:val="lv-LV"/>
              </w:rPr>
              <w:t>faktoru</w:t>
            </w:r>
            <w:r w:rsidR="00CF32F0">
              <w:rPr>
                <w:sz w:val="28"/>
                <w:szCs w:val="28"/>
                <w:lang w:val="lv-LV"/>
              </w:rPr>
              <w:t xml:space="preserve"> </w:t>
            </w:r>
            <w:r w:rsidR="00CF32F0" w:rsidRPr="00CF32F0">
              <w:rPr>
                <w:sz w:val="28"/>
                <w:szCs w:val="28"/>
                <w:lang w:val="lv-LV"/>
              </w:rPr>
              <w:t>(tai skaitā vides</w:t>
            </w:r>
            <w:r w:rsidR="00CF32F0">
              <w:rPr>
                <w:sz w:val="28"/>
                <w:szCs w:val="28"/>
                <w:lang w:val="lv-LV"/>
              </w:rPr>
              <w:t xml:space="preserve"> faktoru</w:t>
            </w:r>
            <w:r w:rsidR="00CF32F0" w:rsidRPr="00CF32F0">
              <w:rPr>
                <w:sz w:val="28"/>
                <w:szCs w:val="28"/>
                <w:lang w:val="lv-LV"/>
              </w:rPr>
              <w:t xml:space="preserve">) </w:t>
            </w:r>
            <w:r w:rsidRPr="00E95471">
              <w:rPr>
                <w:sz w:val="28"/>
                <w:szCs w:val="28"/>
                <w:lang w:val="lv-LV"/>
              </w:rPr>
              <w:t xml:space="preserve"> kaitīgo iedarbību</w:t>
            </w:r>
            <w:r w:rsidR="00611FF9" w:rsidRPr="00E95471">
              <w:rPr>
                <w:sz w:val="28"/>
                <w:szCs w:val="28"/>
                <w:lang w:val="lv-LV"/>
              </w:rPr>
              <w:t>,</w:t>
            </w:r>
            <w:r w:rsidRPr="00E95471">
              <w:rPr>
                <w:sz w:val="28"/>
                <w:szCs w:val="28"/>
                <w:lang w:val="lv-LV"/>
              </w:rPr>
              <w:t xml:space="preserve"> un kurš ir pakļauts epidemioloģisko drošību regulējošo normatīvo aktu prasībām. </w:t>
            </w:r>
            <w:r w:rsidR="00525D33" w:rsidRPr="00CF32F0">
              <w:rPr>
                <w:sz w:val="28"/>
                <w:szCs w:val="28"/>
                <w:lang w:val="lv-LV"/>
              </w:rPr>
              <w:t>Epidemioloģiskā drošība</w:t>
            </w:r>
            <w:r w:rsidR="00525D33" w:rsidRPr="00525D33">
              <w:rPr>
                <w:sz w:val="28"/>
                <w:szCs w:val="28"/>
                <w:lang w:val="lv-LV"/>
              </w:rPr>
              <w:t> </w:t>
            </w:r>
            <w:r w:rsidR="00525D33">
              <w:rPr>
                <w:sz w:val="28"/>
                <w:szCs w:val="28"/>
                <w:lang w:val="lv-LV"/>
              </w:rPr>
              <w:t>ir</w:t>
            </w:r>
            <w:r w:rsidR="00525D33" w:rsidRPr="00525D33">
              <w:rPr>
                <w:sz w:val="28"/>
                <w:szCs w:val="28"/>
                <w:lang w:val="lv-LV"/>
              </w:rPr>
              <w:t xml:space="preserve"> profilakses, arī higiēnas, pretepidēmijas, ārstniecības un organizatorisko nosacījumu un pasākumu sistēma, kuras mērķis ir </w:t>
            </w:r>
            <w:r w:rsidR="00525D33" w:rsidRPr="00CF32F0">
              <w:rPr>
                <w:b/>
                <w:bCs/>
                <w:sz w:val="28"/>
                <w:szCs w:val="28"/>
                <w:lang w:val="lv-LV"/>
              </w:rPr>
              <w:t>mazināt sabiedrības veselības apdraudējumu</w:t>
            </w:r>
            <w:r w:rsidR="00525D33" w:rsidRPr="00525D33">
              <w:rPr>
                <w:sz w:val="28"/>
                <w:szCs w:val="28"/>
                <w:lang w:val="lv-LV"/>
              </w:rPr>
              <w:t>, ko izraisa infekcijas slimības un veselību ietekmējošo vides faktoru kaitīgā iedarbība</w:t>
            </w:r>
            <w:r w:rsidR="00525D33">
              <w:rPr>
                <w:sz w:val="28"/>
                <w:szCs w:val="28"/>
                <w:lang w:val="lv-LV"/>
              </w:rPr>
              <w:t xml:space="preserve">. Nevieni noteikumi netiek izstrādāti ar mērķi pasargāt </w:t>
            </w:r>
            <w:r w:rsidR="00605F16">
              <w:rPr>
                <w:sz w:val="28"/>
                <w:szCs w:val="28"/>
                <w:lang w:val="lv-LV"/>
              </w:rPr>
              <w:t xml:space="preserve">sabiedrību no visiem infekcijas slimību izraisītājiem, bet gan ar mērķi  </w:t>
            </w:r>
            <w:r w:rsidR="00605F16" w:rsidRPr="00CF32F0">
              <w:rPr>
                <w:b/>
                <w:bCs/>
                <w:sz w:val="28"/>
                <w:szCs w:val="28"/>
                <w:lang w:val="lv-LV"/>
              </w:rPr>
              <w:t>maksimāli mazināt slimību rašanās iespēju</w:t>
            </w:r>
            <w:r w:rsidR="00605F16">
              <w:rPr>
                <w:sz w:val="28"/>
                <w:szCs w:val="28"/>
                <w:lang w:val="lv-LV"/>
              </w:rPr>
              <w:t>, it īpaši no biežāk izplatītajiem slimību izraisīt</w:t>
            </w:r>
            <w:r w:rsidR="00CF32F0">
              <w:rPr>
                <w:sz w:val="28"/>
                <w:szCs w:val="28"/>
                <w:lang w:val="lv-LV"/>
              </w:rPr>
              <w:t>ā</w:t>
            </w:r>
            <w:r w:rsidR="00605F16">
              <w:rPr>
                <w:sz w:val="28"/>
                <w:szCs w:val="28"/>
                <w:lang w:val="lv-LV"/>
              </w:rPr>
              <w:t>jiem</w:t>
            </w:r>
            <w:r w:rsidR="00CF32F0">
              <w:rPr>
                <w:sz w:val="28"/>
                <w:szCs w:val="28"/>
                <w:lang w:val="lv-LV"/>
              </w:rPr>
              <w:t xml:space="preserve"> </w:t>
            </w:r>
            <w:r w:rsidR="00605F16">
              <w:rPr>
                <w:sz w:val="28"/>
                <w:szCs w:val="28"/>
                <w:lang w:val="lv-LV"/>
              </w:rPr>
              <w:t>(ne tikai infekciju izraisītajiem, bet arī kaitīgajiem vides faktoriem)</w:t>
            </w:r>
            <w:r w:rsidR="00CF32F0">
              <w:rPr>
                <w:sz w:val="28"/>
                <w:szCs w:val="28"/>
                <w:lang w:val="lv-LV"/>
              </w:rPr>
              <w:t>,</w:t>
            </w:r>
            <w:r w:rsidR="00CF32F0" w:rsidRPr="00CF32F0">
              <w:rPr>
                <w:rFonts w:asciiTheme="minorHAnsi" w:eastAsiaTheme="minorHAnsi" w:hAnsiTheme="minorHAnsi" w:cstheme="minorBidi"/>
                <w:sz w:val="28"/>
                <w:szCs w:val="28"/>
                <w:lang w:val="lv-LV"/>
              </w:rPr>
              <w:t xml:space="preserve"> </w:t>
            </w:r>
            <w:r w:rsidR="00CF32F0" w:rsidRPr="00CF32F0">
              <w:rPr>
                <w:sz w:val="28"/>
                <w:szCs w:val="28"/>
                <w:lang w:val="lv-LV"/>
              </w:rPr>
              <w:t>kurus iespējams novērst ar samērīgiem pasākumiem</w:t>
            </w:r>
            <w:r w:rsidR="00605F16">
              <w:rPr>
                <w:sz w:val="28"/>
                <w:szCs w:val="28"/>
                <w:lang w:val="lv-LV"/>
              </w:rPr>
              <w:t xml:space="preserve">.    </w:t>
            </w:r>
            <w:r w:rsidR="00A80848">
              <w:rPr>
                <w:sz w:val="28"/>
                <w:szCs w:val="28"/>
                <w:lang w:val="lv-LV"/>
              </w:rPr>
              <w:t>B</w:t>
            </w:r>
            <w:r w:rsidR="00C37055" w:rsidRPr="00E95471">
              <w:rPr>
                <w:sz w:val="28"/>
                <w:szCs w:val="28"/>
                <w:lang w:val="lv-LV"/>
              </w:rPr>
              <w:t>aseinu un pirts pakalpojumi ir pa</w:t>
            </w:r>
            <w:r w:rsidR="00611FF9" w:rsidRPr="00E95471">
              <w:rPr>
                <w:sz w:val="28"/>
                <w:szCs w:val="28"/>
                <w:lang w:val="lv-LV"/>
              </w:rPr>
              <w:t>augstināta riska subjektu skaitā</w:t>
            </w:r>
            <w:r w:rsidR="00C37055" w:rsidRPr="00E95471">
              <w:rPr>
                <w:sz w:val="28"/>
                <w:szCs w:val="28"/>
                <w:lang w:val="lv-LV"/>
              </w:rPr>
              <w:t xml:space="preserve"> un šobrīd prasības minētajiem pakalp</w:t>
            </w:r>
            <w:r w:rsidR="00611FF9" w:rsidRPr="00E95471">
              <w:rPr>
                <w:sz w:val="28"/>
                <w:szCs w:val="28"/>
                <w:lang w:val="lv-LV"/>
              </w:rPr>
              <w:t>ojumiem nosaka</w:t>
            </w:r>
            <w:r w:rsidR="00C37055" w:rsidRPr="00E95471">
              <w:rPr>
                <w:sz w:val="28"/>
                <w:szCs w:val="28"/>
                <w:lang w:val="lv-LV"/>
              </w:rPr>
              <w:t xml:space="preserve"> Ministru kabineta 2009.gada 13.janvāra </w:t>
            </w:r>
            <w:r w:rsidR="00C37055" w:rsidRPr="00E95471">
              <w:rPr>
                <w:sz w:val="28"/>
                <w:szCs w:val="28"/>
                <w:lang w:val="lv-LV"/>
              </w:rPr>
              <w:lastRenderedPageBreak/>
              <w:t xml:space="preserve">noteikumi </w:t>
            </w:r>
            <w:r w:rsidR="00C37055" w:rsidRPr="00300AF6">
              <w:rPr>
                <w:sz w:val="28"/>
                <w:szCs w:val="28"/>
                <w:lang w:val="lv-LV"/>
              </w:rPr>
              <w:t>Nr. 37 “</w:t>
            </w:r>
            <w:hyperlink r:id="rId8" w:tgtFrame="_blank" w:history="1">
              <w:r w:rsidR="00A75790" w:rsidRPr="00300AF6">
                <w:rPr>
                  <w:rStyle w:val="Hyperlink"/>
                  <w:color w:val="auto"/>
                  <w:sz w:val="28"/>
                  <w:szCs w:val="28"/>
                  <w:u w:val="none"/>
                  <w:lang w:val="lv-LV"/>
                </w:rPr>
                <w:t>Higiēnas prasības publiskas lietošanas peldbaseiniem</w:t>
              </w:r>
            </w:hyperlink>
            <w:r w:rsidR="00C37055" w:rsidRPr="00300AF6">
              <w:rPr>
                <w:sz w:val="28"/>
                <w:szCs w:val="28"/>
                <w:lang w:val="lv-LV"/>
              </w:rPr>
              <w:t>“  un Ministru kabineta 2000.gada 19.decembra noteikumi nr. 439</w:t>
            </w:r>
            <w:r w:rsidR="00300AF6" w:rsidRPr="00300AF6">
              <w:rPr>
                <w:sz w:val="28"/>
                <w:szCs w:val="28"/>
                <w:lang w:val="lv-LV"/>
              </w:rPr>
              <w:t xml:space="preserve"> </w:t>
            </w:r>
            <w:r w:rsidR="00C37055" w:rsidRPr="00300AF6">
              <w:rPr>
                <w:sz w:val="28"/>
                <w:szCs w:val="28"/>
                <w:lang w:val="lv-LV"/>
              </w:rPr>
              <w:t>“</w:t>
            </w:r>
            <w:hyperlink r:id="rId9" w:tgtFrame="_blank" w:history="1">
              <w:r w:rsidR="00A75790" w:rsidRPr="00300AF6">
                <w:rPr>
                  <w:rStyle w:val="Hyperlink"/>
                  <w:color w:val="auto"/>
                  <w:sz w:val="28"/>
                  <w:szCs w:val="28"/>
                  <w:u w:val="none"/>
                  <w:lang w:val="lv-LV"/>
                </w:rPr>
                <w:t>Higiēnas prasības publiskas lietošanas pirtīm</w:t>
              </w:r>
            </w:hyperlink>
            <w:r w:rsidR="00C37055" w:rsidRPr="00E95471">
              <w:rPr>
                <w:sz w:val="28"/>
                <w:szCs w:val="28"/>
                <w:lang w:val="lv-LV"/>
              </w:rPr>
              <w:t xml:space="preserve">“ </w:t>
            </w:r>
            <w:r w:rsidR="00E96BA3" w:rsidRPr="00E95471">
              <w:rPr>
                <w:sz w:val="28"/>
                <w:szCs w:val="28"/>
                <w:lang w:val="lv-LV"/>
              </w:rPr>
              <w:t xml:space="preserve">(turpmāk – </w:t>
            </w:r>
            <w:r w:rsidR="001C7A16" w:rsidRPr="00A80848">
              <w:rPr>
                <w:sz w:val="28"/>
                <w:szCs w:val="28"/>
                <w:lang w:val="lv-LV"/>
              </w:rPr>
              <w:t xml:space="preserve">abi </w:t>
            </w:r>
            <w:r w:rsidR="00E96BA3" w:rsidRPr="00A80848">
              <w:rPr>
                <w:sz w:val="28"/>
                <w:szCs w:val="28"/>
                <w:lang w:val="lv-LV"/>
              </w:rPr>
              <w:t>pašreizējie noteikumi</w:t>
            </w:r>
            <w:r w:rsidR="00E96BA3" w:rsidRPr="00E95471">
              <w:rPr>
                <w:sz w:val="28"/>
                <w:szCs w:val="28"/>
                <w:lang w:val="lv-LV"/>
              </w:rPr>
              <w:t>)</w:t>
            </w:r>
            <w:r w:rsidR="00611FF9" w:rsidRPr="00E95471">
              <w:rPr>
                <w:sz w:val="28"/>
                <w:szCs w:val="28"/>
                <w:lang w:val="lv-LV"/>
              </w:rPr>
              <w:t>.</w:t>
            </w:r>
          </w:p>
          <w:p w:rsidR="00E96BA3" w:rsidRPr="00E95471" w:rsidRDefault="00E96BA3" w:rsidP="00F52677">
            <w:pPr>
              <w:pStyle w:val="tv213"/>
              <w:shd w:val="clear" w:color="auto" w:fill="FFFFFF"/>
              <w:spacing w:line="293" w:lineRule="atLeast"/>
              <w:jc w:val="both"/>
              <w:rPr>
                <w:sz w:val="28"/>
                <w:szCs w:val="28"/>
                <w:lang w:val="lv-LV"/>
              </w:rPr>
            </w:pPr>
            <w:r w:rsidRPr="00E95471">
              <w:rPr>
                <w:sz w:val="28"/>
                <w:szCs w:val="28"/>
                <w:lang w:val="lv-LV"/>
              </w:rPr>
              <w:t xml:space="preserve">Tā kā kopš abu </w:t>
            </w:r>
            <w:r w:rsidR="00611FF9" w:rsidRPr="00E95471">
              <w:rPr>
                <w:sz w:val="28"/>
                <w:szCs w:val="28"/>
                <w:lang w:val="lv-LV"/>
              </w:rPr>
              <w:t xml:space="preserve">pašreizējo </w:t>
            </w:r>
            <w:r w:rsidRPr="00E95471">
              <w:rPr>
                <w:sz w:val="28"/>
                <w:szCs w:val="28"/>
                <w:lang w:val="lv-LV"/>
              </w:rPr>
              <w:t xml:space="preserve">noteikumu izdošanas ir pagājis ilgs laiks, nepieciešams pārskatīt prasības atbilstoši </w:t>
            </w:r>
            <w:r w:rsidR="00611FF9" w:rsidRPr="00E95471">
              <w:rPr>
                <w:sz w:val="28"/>
                <w:szCs w:val="28"/>
                <w:lang w:val="lv-LV"/>
              </w:rPr>
              <w:t>mūsdienu tendencēm.</w:t>
            </w:r>
            <w:r w:rsidRPr="00E95471">
              <w:rPr>
                <w:sz w:val="28"/>
                <w:szCs w:val="28"/>
                <w:lang w:val="lv-LV"/>
              </w:rPr>
              <w:t xml:space="preserve"> Šobrīd dažādi baseini un vannas, kas nav domātas peldēšanai, kā arī pirtis, kas nav paredzētas tikai mazgāšanās vajadzībām</w:t>
            </w:r>
            <w:r w:rsidR="00611FF9" w:rsidRPr="00E95471">
              <w:rPr>
                <w:sz w:val="28"/>
                <w:szCs w:val="28"/>
                <w:lang w:val="lv-LV"/>
              </w:rPr>
              <w:t>,</w:t>
            </w:r>
            <w:r w:rsidRPr="00E95471">
              <w:rPr>
                <w:sz w:val="28"/>
                <w:szCs w:val="28"/>
                <w:lang w:val="lv-LV"/>
              </w:rPr>
              <w:t xml:space="preserve"> ir pieejami kompleksi - gan baseinos, gan pirtīs, tādēļ</w:t>
            </w:r>
            <w:r w:rsidR="003F752E">
              <w:rPr>
                <w:sz w:val="28"/>
                <w:szCs w:val="28"/>
                <w:lang w:val="lv-LV"/>
              </w:rPr>
              <w:t>, lai aptvertu visus mūsdienās publiski pieejamos baseinu un pirts pakalpojumus,</w:t>
            </w:r>
            <w:r w:rsidRPr="00E95471">
              <w:rPr>
                <w:sz w:val="28"/>
                <w:szCs w:val="28"/>
                <w:lang w:val="lv-LV"/>
              </w:rPr>
              <w:t xml:space="preserve"> lietderīgi abus</w:t>
            </w:r>
            <w:r w:rsidR="00611FF9" w:rsidRPr="00E95471">
              <w:rPr>
                <w:sz w:val="28"/>
                <w:szCs w:val="28"/>
                <w:lang w:val="lv-LV"/>
              </w:rPr>
              <w:t xml:space="preserve"> pašreizējos</w:t>
            </w:r>
            <w:r w:rsidRPr="00E95471">
              <w:rPr>
                <w:sz w:val="28"/>
                <w:szCs w:val="28"/>
                <w:lang w:val="lv-LV"/>
              </w:rPr>
              <w:t xml:space="preserve"> note</w:t>
            </w:r>
            <w:r w:rsidR="004B66D4" w:rsidRPr="00E95471">
              <w:rPr>
                <w:sz w:val="28"/>
                <w:szCs w:val="28"/>
                <w:lang w:val="lv-LV"/>
              </w:rPr>
              <w:t>i</w:t>
            </w:r>
            <w:r w:rsidRPr="00E95471">
              <w:rPr>
                <w:sz w:val="28"/>
                <w:szCs w:val="28"/>
                <w:lang w:val="lv-LV"/>
              </w:rPr>
              <w:t>kumus apvienot.</w:t>
            </w:r>
          </w:p>
          <w:p w:rsidR="0071480B" w:rsidRPr="00E95471" w:rsidRDefault="0071480B" w:rsidP="007950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95471">
              <w:rPr>
                <w:rFonts w:ascii="Times New Roman" w:eastAsia="Times New Roman" w:hAnsi="Times New Roman" w:cs="Times New Roman"/>
                <w:sz w:val="28"/>
                <w:szCs w:val="28"/>
              </w:rPr>
              <w:t>Peldēšanai paredzētajos baseinos var pievadīt pazemes un virszemes ūdeni, jūras un termālo ūdeni. Peldbaseini var būt mājas jeb privāti, daļēji publiski (piemēram, viesnīcās, skolās, sporta klubos, kruīza kuģos) un publiski (piemēram, pašvaldības</w:t>
            </w:r>
            <w:r w:rsidR="00042445">
              <w:rPr>
                <w:rFonts w:ascii="Times New Roman" w:eastAsia="Times New Roman" w:hAnsi="Times New Roman" w:cs="Times New Roman"/>
                <w:sz w:val="28"/>
                <w:szCs w:val="28"/>
              </w:rPr>
              <w:t xml:space="preserve"> iestādēs</w:t>
            </w:r>
            <w:r w:rsidRPr="00E95471">
              <w:rPr>
                <w:rFonts w:ascii="Times New Roman" w:eastAsia="Times New Roman" w:hAnsi="Times New Roman" w:cs="Times New Roman"/>
                <w:sz w:val="28"/>
                <w:szCs w:val="28"/>
              </w:rPr>
              <w:t xml:space="preserve">). Peldbaseinus var ierīkot iekštelpās un ārā, tie var būt apsildāmi un neapsildāmi. Pirts un saunas zonā parasti ir izveidoti nelieli baseini, kuros ir neapsildīts ūdens un kas parasti paredzēti vienam lietotājam. </w:t>
            </w:r>
          </w:p>
          <w:p w:rsidR="0071480B" w:rsidRPr="00E95471" w:rsidRDefault="0071480B" w:rsidP="007950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95471">
              <w:rPr>
                <w:rFonts w:ascii="Times New Roman" w:eastAsia="Times New Roman" w:hAnsi="Times New Roman" w:cs="Times New Roman"/>
                <w:sz w:val="28"/>
                <w:szCs w:val="28"/>
              </w:rPr>
              <w:t xml:space="preserve">Kā tradicionālu peldbaseinu saprot publisku </w:t>
            </w:r>
            <w:r w:rsidR="00100A82">
              <w:rPr>
                <w:rFonts w:ascii="Times New Roman" w:eastAsia="Times New Roman" w:hAnsi="Times New Roman" w:cs="Times New Roman"/>
                <w:sz w:val="28"/>
                <w:szCs w:val="28"/>
              </w:rPr>
              <w:t>peldēšanai vai peldēšanas apmācībai paredzētu</w:t>
            </w:r>
            <w:r w:rsidRPr="00E95471">
              <w:rPr>
                <w:rFonts w:ascii="Times New Roman" w:eastAsia="Times New Roman" w:hAnsi="Times New Roman" w:cs="Times New Roman"/>
                <w:sz w:val="28"/>
                <w:szCs w:val="28"/>
              </w:rPr>
              <w:t xml:space="preserve"> baseinu, kam ir taisnstūra forma bez īpašām paredzētām papildus iespējām. Tie ir piemēroti visām vecuma grupām un dažādai sagatavotībai. Ir arī speciāli baseini, kas paredzēti noteiktam lietošanas veidam, piemēram, niršanai, peldēšanas apmācībām, baseini ar straumēm u.tml. Peldēšanai paredzētos baseinus bieži izmanto arī dažādām citām aktivitātēm kā, piemēram, ūdens aerobika, ūdenslīšanas apmācības (scuba diving), SUP airēšana utt. Fizikālās terapijas baseini paredzēti ārstnieciskiem mērķiem. Dabīgie spa baseini satur termālo un/ vai minerālūdeni ar terapeitiskām īpašībām.</w:t>
            </w:r>
          </w:p>
          <w:p w:rsidR="004B66D4" w:rsidRPr="00B749F6" w:rsidRDefault="004B66D4" w:rsidP="00F52677">
            <w:pPr>
              <w:pStyle w:val="tv213"/>
              <w:shd w:val="clear" w:color="auto" w:fill="FFFFFF"/>
              <w:spacing w:line="293" w:lineRule="atLeast"/>
              <w:jc w:val="both"/>
              <w:rPr>
                <w:color w:val="000000" w:themeColor="text1"/>
                <w:sz w:val="28"/>
                <w:szCs w:val="28"/>
                <w:lang w:val="lv-LV"/>
              </w:rPr>
            </w:pPr>
            <w:r w:rsidRPr="00E95471">
              <w:rPr>
                <w:sz w:val="28"/>
                <w:szCs w:val="28"/>
                <w:lang w:val="lv-LV"/>
              </w:rPr>
              <w:t>Projekts</w:t>
            </w:r>
            <w:r w:rsidR="001A12D9">
              <w:rPr>
                <w:sz w:val="28"/>
                <w:szCs w:val="28"/>
                <w:lang w:val="lv-LV"/>
              </w:rPr>
              <w:t xml:space="preserve"> izstrādāts</w:t>
            </w:r>
            <w:r w:rsidR="001C7A16">
              <w:rPr>
                <w:sz w:val="28"/>
                <w:szCs w:val="28"/>
                <w:lang w:val="lv-LV"/>
              </w:rPr>
              <w:t xml:space="preserve">, apvienojot abos </w:t>
            </w:r>
            <w:r w:rsidR="00D320FD">
              <w:rPr>
                <w:sz w:val="28"/>
                <w:szCs w:val="28"/>
                <w:lang w:val="lv-LV"/>
              </w:rPr>
              <w:t>pašreizējos</w:t>
            </w:r>
            <w:r w:rsidR="001C7A16">
              <w:rPr>
                <w:sz w:val="28"/>
                <w:szCs w:val="28"/>
                <w:lang w:val="lv-LV"/>
              </w:rPr>
              <w:t xml:space="preserve"> noteikumos  minētās prasības un </w:t>
            </w:r>
            <w:r w:rsidRPr="00E95471">
              <w:rPr>
                <w:sz w:val="28"/>
                <w:szCs w:val="28"/>
                <w:lang w:val="lv-LV"/>
              </w:rPr>
              <w:t>tiek attiecināts uz publiskas lietošanas baseiniem</w:t>
            </w:r>
            <w:r w:rsidR="00D320FD">
              <w:rPr>
                <w:sz w:val="28"/>
                <w:szCs w:val="28"/>
                <w:lang w:val="lv-LV"/>
              </w:rPr>
              <w:t xml:space="preserve">, </w:t>
            </w:r>
            <w:r w:rsidRPr="00E95471">
              <w:rPr>
                <w:sz w:val="28"/>
                <w:szCs w:val="28"/>
                <w:lang w:val="lv-LV"/>
              </w:rPr>
              <w:t xml:space="preserve">kas tiek izmantoti </w:t>
            </w:r>
            <w:r w:rsidR="00D320FD">
              <w:rPr>
                <w:sz w:val="28"/>
                <w:szCs w:val="28"/>
                <w:lang w:val="lv-LV"/>
              </w:rPr>
              <w:t xml:space="preserve">peldēšanai un </w:t>
            </w:r>
            <w:r w:rsidRPr="00E95471">
              <w:rPr>
                <w:sz w:val="28"/>
                <w:szCs w:val="28"/>
                <w:lang w:val="lv-LV"/>
              </w:rPr>
              <w:t>citām fiziskām aktivitātēm, ārstnieciskai profilaksei, atpūtai un relaksācijai, kā arī publiskas lietošanas pirtīm, kuras izmanto, lai mazgātos, atpūtai un rehabilitācijai.</w:t>
            </w:r>
            <w:r w:rsidR="00DE07FD">
              <w:rPr>
                <w:sz w:val="28"/>
                <w:szCs w:val="28"/>
                <w:lang w:val="lv-LV"/>
              </w:rPr>
              <w:t xml:space="preserve"> Projekts attiecas uz visiem peldbaseiniem</w:t>
            </w:r>
            <w:r w:rsidR="00350B49">
              <w:rPr>
                <w:sz w:val="28"/>
                <w:szCs w:val="28"/>
                <w:lang w:val="lv-LV"/>
              </w:rPr>
              <w:t xml:space="preserve"> un vannām</w:t>
            </w:r>
            <w:r w:rsidR="00DE07FD">
              <w:rPr>
                <w:sz w:val="28"/>
                <w:szCs w:val="28"/>
                <w:lang w:val="lv-LV"/>
              </w:rPr>
              <w:t>, kas tiek piedāvāti publiskai lietošanai, t.sk. akvaparkos, sporta centros, spa salonos</w:t>
            </w:r>
            <w:r w:rsidR="00F579EE">
              <w:rPr>
                <w:sz w:val="28"/>
                <w:szCs w:val="28"/>
                <w:lang w:val="lv-LV"/>
              </w:rPr>
              <w:t>.</w:t>
            </w:r>
            <w:r w:rsidRPr="00E95471">
              <w:rPr>
                <w:sz w:val="28"/>
                <w:szCs w:val="28"/>
                <w:lang w:val="lv-LV"/>
              </w:rPr>
              <w:t xml:space="preserve"> </w:t>
            </w:r>
            <w:r w:rsidR="00487BF3">
              <w:rPr>
                <w:sz w:val="28"/>
                <w:szCs w:val="28"/>
                <w:lang w:val="lv-LV"/>
              </w:rPr>
              <w:t>Atšķirībā no iepriekšējiem noteikumiem, projekts paredz p</w:t>
            </w:r>
            <w:r w:rsidR="00A91158">
              <w:rPr>
                <w:sz w:val="28"/>
                <w:szCs w:val="28"/>
                <w:lang w:val="lv-LV"/>
              </w:rPr>
              <w:t>rasības arī</w:t>
            </w:r>
            <w:r w:rsidR="00487BF3">
              <w:rPr>
                <w:sz w:val="28"/>
                <w:szCs w:val="28"/>
                <w:lang w:val="lv-LV"/>
              </w:rPr>
              <w:t xml:space="preserve"> āra baseiniem.</w:t>
            </w:r>
            <w:r w:rsidR="00A91158">
              <w:rPr>
                <w:sz w:val="28"/>
                <w:szCs w:val="28"/>
                <w:lang w:val="lv-LV"/>
              </w:rPr>
              <w:t xml:space="preserve"> </w:t>
            </w:r>
            <w:r w:rsidRPr="00B749F6">
              <w:rPr>
                <w:color w:val="000000" w:themeColor="text1"/>
                <w:sz w:val="28"/>
                <w:szCs w:val="28"/>
                <w:lang w:val="lv-LV"/>
              </w:rPr>
              <w:t>Projekts nea</w:t>
            </w:r>
            <w:r w:rsidR="00611FF9" w:rsidRPr="00B749F6">
              <w:rPr>
                <w:color w:val="000000" w:themeColor="text1"/>
                <w:sz w:val="28"/>
                <w:szCs w:val="28"/>
                <w:lang w:val="lv-LV"/>
              </w:rPr>
              <w:t>tt</w:t>
            </w:r>
            <w:r w:rsidRPr="00B749F6">
              <w:rPr>
                <w:color w:val="000000" w:themeColor="text1"/>
                <w:sz w:val="28"/>
                <w:szCs w:val="28"/>
                <w:lang w:val="lv-LV"/>
              </w:rPr>
              <w:t xml:space="preserve">iecas uz </w:t>
            </w:r>
            <w:bookmarkStart w:id="0" w:name="p2"/>
            <w:bookmarkStart w:id="1" w:name="p-264671"/>
            <w:bookmarkEnd w:id="0"/>
            <w:bookmarkEnd w:id="1"/>
            <w:r w:rsidRPr="00B749F6">
              <w:rPr>
                <w:color w:val="000000" w:themeColor="text1"/>
                <w:sz w:val="28"/>
                <w:szCs w:val="28"/>
                <w:lang w:val="lv-LV"/>
              </w:rPr>
              <w:t xml:space="preserve"> </w:t>
            </w:r>
            <w:r w:rsidR="00611FF9" w:rsidRPr="00B749F6">
              <w:rPr>
                <w:color w:val="000000" w:themeColor="text1"/>
                <w:sz w:val="28"/>
                <w:szCs w:val="28"/>
                <w:lang w:val="lv-LV"/>
              </w:rPr>
              <w:t>personīgajā lietoš</w:t>
            </w:r>
            <w:r w:rsidRPr="00B749F6">
              <w:rPr>
                <w:color w:val="000000" w:themeColor="text1"/>
                <w:sz w:val="28"/>
                <w:szCs w:val="28"/>
                <w:lang w:val="lv-LV"/>
              </w:rPr>
              <w:t xml:space="preserve">anā esošajiem </w:t>
            </w:r>
            <w:r w:rsidR="00611FF9" w:rsidRPr="00B749F6">
              <w:rPr>
                <w:color w:val="000000" w:themeColor="text1"/>
                <w:sz w:val="28"/>
                <w:szCs w:val="28"/>
                <w:lang w:val="lv-LV"/>
              </w:rPr>
              <w:t xml:space="preserve"> baseiniem un pirtīm</w:t>
            </w:r>
            <w:r w:rsidR="00DC74DC" w:rsidRPr="00B749F6">
              <w:rPr>
                <w:color w:val="000000" w:themeColor="text1"/>
                <w:sz w:val="28"/>
                <w:szCs w:val="28"/>
                <w:lang w:val="lv-LV"/>
              </w:rPr>
              <w:t xml:space="preserve">, </w:t>
            </w:r>
            <w:r w:rsidR="00DC74DC" w:rsidRPr="00B749F6">
              <w:rPr>
                <w:color w:val="000000" w:themeColor="text1"/>
                <w:sz w:val="28"/>
                <w:szCs w:val="28"/>
                <w:lang w:val="lv-LV"/>
              </w:rPr>
              <w:lastRenderedPageBreak/>
              <w:t>jo personīgās higiēnas nosacījumu ievērošana gadījumos, kad netiek  skartas sabiedrības intereses, ir katra indivīda paša atbildība.</w:t>
            </w:r>
          </w:p>
          <w:p w:rsidR="002B0BEC" w:rsidRPr="00E95471" w:rsidRDefault="00834888" w:rsidP="00F52677">
            <w:pPr>
              <w:pStyle w:val="tv213"/>
              <w:shd w:val="clear" w:color="auto" w:fill="FFFFFF"/>
              <w:spacing w:before="0" w:beforeAutospacing="0" w:after="0" w:afterAutospacing="0" w:line="293" w:lineRule="atLeast"/>
              <w:jc w:val="both"/>
              <w:rPr>
                <w:sz w:val="28"/>
                <w:szCs w:val="28"/>
                <w:lang w:val="lv-LV"/>
              </w:rPr>
            </w:pPr>
            <w:r w:rsidRPr="00E95471">
              <w:rPr>
                <w:sz w:val="28"/>
                <w:szCs w:val="28"/>
                <w:lang w:val="lv-LV"/>
              </w:rPr>
              <w:t>Atbildī</w:t>
            </w:r>
            <w:r w:rsidR="00E90917">
              <w:rPr>
                <w:sz w:val="28"/>
                <w:szCs w:val="28"/>
                <w:lang w:val="lv-LV"/>
              </w:rPr>
              <w:t>gi</w:t>
            </w:r>
            <w:r w:rsidRPr="00E95471">
              <w:rPr>
                <w:sz w:val="28"/>
                <w:szCs w:val="28"/>
                <w:lang w:val="lv-LV"/>
              </w:rPr>
              <w:t xml:space="preserve"> par higiēnas prasību nodrošināšanu un cilvēka</w:t>
            </w:r>
            <w:r w:rsidR="004B66D4" w:rsidRPr="00E95471">
              <w:rPr>
                <w:sz w:val="28"/>
                <w:szCs w:val="28"/>
                <w:lang w:val="lv-LV"/>
              </w:rPr>
              <w:t xml:space="preserve"> dzīvībai un </w:t>
            </w:r>
            <w:r w:rsidRPr="00E95471">
              <w:rPr>
                <w:sz w:val="28"/>
                <w:szCs w:val="28"/>
                <w:lang w:val="lv-LV"/>
              </w:rPr>
              <w:t xml:space="preserve">veselībai drošu pakalpojumu sniegšanu </w:t>
            </w:r>
            <w:r w:rsidR="00E90917">
              <w:rPr>
                <w:sz w:val="28"/>
                <w:szCs w:val="28"/>
                <w:lang w:val="lv-LV"/>
              </w:rPr>
              <w:t>ir</w:t>
            </w:r>
            <w:r w:rsidRPr="00E95471">
              <w:rPr>
                <w:sz w:val="28"/>
                <w:szCs w:val="28"/>
                <w:lang w:val="lv-LV"/>
              </w:rPr>
              <w:t xml:space="preserve"> </w:t>
            </w:r>
            <w:r w:rsidR="004B66D4" w:rsidRPr="00E95471">
              <w:rPr>
                <w:sz w:val="28"/>
                <w:szCs w:val="28"/>
                <w:lang w:val="lv-LV"/>
              </w:rPr>
              <w:t>saimnieciskās darbības veicēji, kuri</w:t>
            </w:r>
            <w:r w:rsidRPr="00E95471">
              <w:rPr>
                <w:sz w:val="28"/>
                <w:szCs w:val="28"/>
                <w:lang w:val="lv-LV"/>
              </w:rPr>
              <w:t xml:space="preserve"> sniedz </w:t>
            </w:r>
            <w:r w:rsidR="009C50A7" w:rsidRPr="00E95471">
              <w:rPr>
                <w:sz w:val="28"/>
                <w:szCs w:val="28"/>
                <w:lang w:val="lv-LV"/>
              </w:rPr>
              <w:t>ūdens rekreācijas un pirts pakalpojumus</w:t>
            </w:r>
            <w:r w:rsidRPr="00E95471">
              <w:rPr>
                <w:sz w:val="28"/>
                <w:szCs w:val="28"/>
                <w:lang w:val="lv-LV"/>
              </w:rPr>
              <w:t>. Savukārt higiēnas prasību nodrošināšanas kontroli</w:t>
            </w:r>
            <w:r w:rsidR="00611FF9" w:rsidRPr="00E95471">
              <w:rPr>
                <w:sz w:val="28"/>
                <w:szCs w:val="28"/>
                <w:lang w:val="lv-LV"/>
              </w:rPr>
              <w:t xml:space="preserve"> arī turpmāk</w:t>
            </w:r>
            <w:r w:rsidRPr="00E95471">
              <w:rPr>
                <w:sz w:val="28"/>
                <w:szCs w:val="28"/>
                <w:lang w:val="lv-LV"/>
              </w:rPr>
              <w:t xml:space="preserve"> veiks Veselības inspekcija</w:t>
            </w:r>
            <w:r w:rsidR="004B66D4" w:rsidRPr="00E95471">
              <w:rPr>
                <w:sz w:val="28"/>
                <w:szCs w:val="28"/>
                <w:lang w:val="lv-LV"/>
              </w:rPr>
              <w:t>.</w:t>
            </w:r>
          </w:p>
          <w:p w:rsidR="00E95471" w:rsidRPr="00A9456B" w:rsidRDefault="008A1459" w:rsidP="00E95471">
            <w:pPr>
              <w:pStyle w:val="tv213"/>
              <w:shd w:val="clear" w:color="auto" w:fill="FFFFFF"/>
              <w:spacing w:before="0" w:beforeAutospacing="0" w:after="0" w:afterAutospacing="0" w:line="293" w:lineRule="atLeast"/>
              <w:jc w:val="both"/>
              <w:rPr>
                <w:sz w:val="28"/>
                <w:szCs w:val="28"/>
                <w:lang w:val="lv-LV"/>
              </w:rPr>
            </w:pPr>
            <w:r w:rsidRPr="00E95471">
              <w:rPr>
                <w:sz w:val="28"/>
                <w:szCs w:val="28"/>
                <w:lang w:val="lv-LV"/>
              </w:rPr>
              <w:t xml:space="preserve">Līdzīgi, kā </w:t>
            </w:r>
            <w:r w:rsidR="00A34A7C" w:rsidRPr="00E95471">
              <w:rPr>
                <w:sz w:val="28"/>
                <w:szCs w:val="28"/>
                <w:lang w:val="lv-LV"/>
              </w:rPr>
              <w:t>pašreizējos noteikumos, projekts paredz, ka p</w:t>
            </w:r>
            <w:r w:rsidR="007340C2" w:rsidRPr="00E95471">
              <w:rPr>
                <w:sz w:val="28"/>
                <w:szCs w:val="28"/>
                <w:lang w:val="lv-LV"/>
              </w:rPr>
              <w:t>akalpojuma sniedzējam</w:t>
            </w:r>
            <w:r w:rsidR="00EF41BB" w:rsidRPr="00E95471">
              <w:rPr>
                <w:sz w:val="28"/>
                <w:szCs w:val="28"/>
                <w:lang w:val="lv-LV"/>
              </w:rPr>
              <w:t xml:space="preserve"> ir</w:t>
            </w:r>
            <w:r w:rsidR="007340C2" w:rsidRPr="00E95471">
              <w:rPr>
                <w:sz w:val="28"/>
                <w:szCs w:val="28"/>
                <w:lang w:val="lv-LV"/>
              </w:rPr>
              <w:t xml:space="preserve"> jāizstrādā </w:t>
            </w:r>
            <w:r w:rsidR="00300AF6" w:rsidRPr="00A9456B">
              <w:rPr>
                <w:sz w:val="28"/>
                <w:szCs w:val="28"/>
                <w:lang w:val="lv-LV"/>
              </w:rPr>
              <w:t>pakalpojuma saņemšanas</w:t>
            </w:r>
            <w:r w:rsidR="007340C2" w:rsidRPr="00A9456B">
              <w:rPr>
                <w:sz w:val="28"/>
                <w:szCs w:val="28"/>
                <w:lang w:val="lv-LV"/>
              </w:rPr>
              <w:t xml:space="preserve"> noteikum</w:t>
            </w:r>
            <w:r w:rsidR="00EF41BB" w:rsidRPr="00A9456B">
              <w:rPr>
                <w:sz w:val="28"/>
                <w:szCs w:val="28"/>
                <w:lang w:val="lv-LV"/>
              </w:rPr>
              <w:t>i</w:t>
            </w:r>
            <w:r w:rsidR="007340C2" w:rsidRPr="00A9456B">
              <w:rPr>
                <w:sz w:val="28"/>
                <w:szCs w:val="28"/>
                <w:lang w:val="lv-LV"/>
              </w:rPr>
              <w:t xml:space="preserve">, </w:t>
            </w:r>
            <w:r w:rsidR="001612D7" w:rsidRPr="00A9456B">
              <w:rPr>
                <w:sz w:val="28"/>
                <w:szCs w:val="28"/>
                <w:lang w:val="lv-LV"/>
              </w:rPr>
              <w:t xml:space="preserve">un, lai </w:t>
            </w:r>
            <w:r w:rsidR="008C1171" w:rsidRPr="00A9456B">
              <w:rPr>
                <w:sz w:val="28"/>
                <w:szCs w:val="28"/>
                <w:lang w:val="lv-LV"/>
              </w:rPr>
              <w:t>i</w:t>
            </w:r>
            <w:r w:rsidR="007340C2" w:rsidRPr="00A9456B">
              <w:rPr>
                <w:sz w:val="28"/>
                <w:szCs w:val="28"/>
                <w:lang w:val="lv-LV"/>
              </w:rPr>
              <w:t>epazīstin</w:t>
            </w:r>
            <w:r w:rsidR="001612D7" w:rsidRPr="00A9456B">
              <w:rPr>
                <w:sz w:val="28"/>
                <w:szCs w:val="28"/>
                <w:lang w:val="lv-LV"/>
              </w:rPr>
              <w:t>ātu</w:t>
            </w:r>
            <w:r w:rsidR="007340C2" w:rsidRPr="00A9456B">
              <w:rPr>
                <w:sz w:val="28"/>
                <w:szCs w:val="28"/>
                <w:lang w:val="lv-LV"/>
              </w:rPr>
              <w:t xml:space="preserve"> apmeklētāju,</w:t>
            </w:r>
            <w:r w:rsidR="004C012A" w:rsidRPr="00A9456B">
              <w:rPr>
                <w:sz w:val="28"/>
                <w:szCs w:val="28"/>
                <w:lang w:val="lv-LV"/>
              </w:rPr>
              <w:t xml:space="preserve"> tie jādara publiski pieejami, piemēram, publicējot savā tīmekļa vietnē, bet obligāti</w:t>
            </w:r>
            <w:r w:rsidR="007340C2" w:rsidRPr="00A9456B">
              <w:rPr>
                <w:sz w:val="28"/>
                <w:szCs w:val="28"/>
                <w:lang w:val="lv-LV"/>
              </w:rPr>
              <w:t xml:space="preserve"> </w:t>
            </w:r>
            <w:r w:rsidR="00611FF9" w:rsidRPr="00A9456B">
              <w:rPr>
                <w:sz w:val="28"/>
                <w:szCs w:val="28"/>
                <w:lang w:val="lv-LV"/>
              </w:rPr>
              <w:t>jā</w:t>
            </w:r>
            <w:r w:rsidR="007340C2" w:rsidRPr="00A9456B">
              <w:rPr>
                <w:sz w:val="28"/>
                <w:szCs w:val="28"/>
                <w:lang w:val="lv-LV"/>
              </w:rPr>
              <w:t>izvieto redzamā vietā.</w:t>
            </w:r>
            <w:r w:rsidR="00D86D90" w:rsidRPr="00A9456B">
              <w:rPr>
                <w:sz w:val="28"/>
                <w:szCs w:val="28"/>
                <w:lang w:val="lv-LV"/>
              </w:rPr>
              <w:t xml:space="preserve"> Lai apmeklētāji viegli varētu ieraudzīt un salasīt, </w:t>
            </w:r>
            <w:r w:rsidR="00300AF6" w:rsidRPr="00A9456B">
              <w:rPr>
                <w:sz w:val="28"/>
                <w:szCs w:val="28"/>
                <w:lang w:val="lv-LV"/>
              </w:rPr>
              <w:t xml:space="preserve">pakalpojuma saņemšanas </w:t>
            </w:r>
            <w:r w:rsidR="00D86D90" w:rsidRPr="00A9456B">
              <w:rPr>
                <w:sz w:val="28"/>
                <w:szCs w:val="28"/>
                <w:lang w:val="lv-LV"/>
              </w:rPr>
              <w:t>noteikumus izvieto laukumā, kas</w:t>
            </w:r>
            <w:r w:rsidR="003F752E" w:rsidRPr="00A9456B">
              <w:rPr>
                <w:sz w:val="28"/>
                <w:szCs w:val="28"/>
                <w:lang w:val="lv-LV"/>
              </w:rPr>
              <w:t xml:space="preserve"> nav mazāks par A4 formāta lapu (21x29,7 cm).</w:t>
            </w:r>
            <w:r w:rsidR="00D86D90" w:rsidRPr="00A9456B">
              <w:rPr>
                <w:sz w:val="28"/>
                <w:szCs w:val="28"/>
                <w:lang w:val="lv-LV"/>
              </w:rPr>
              <w:t xml:space="preserve"> </w:t>
            </w:r>
            <w:r w:rsidR="007340C2" w:rsidRPr="00A9456B">
              <w:rPr>
                <w:sz w:val="28"/>
                <w:szCs w:val="28"/>
                <w:lang w:val="lv-LV"/>
              </w:rPr>
              <w:t xml:space="preserve"> </w:t>
            </w:r>
            <w:r w:rsidR="00E95471" w:rsidRPr="00A9456B">
              <w:rPr>
                <w:sz w:val="28"/>
                <w:szCs w:val="28"/>
                <w:lang w:val="lv-LV"/>
              </w:rPr>
              <w:t xml:space="preserve">Peldbaseina apmeklēšanas ierobežojumi iekļaujami </w:t>
            </w:r>
            <w:r w:rsidR="00300AF6" w:rsidRPr="00A9456B">
              <w:rPr>
                <w:sz w:val="28"/>
                <w:szCs w:val="28"/>
                <w:lang w:val="lv-LV"/>
              </w:rPr>
              <w:t xml:space="preserve">pakalpojuma saņemšanas </w:t>
            </w:r>
            <w:r w:rsidR="00E95471" w:rsidRPr="00A9456B">
              <w:rPr>
                <w:sz w:val="28"/>
                <w:szCs w:val="28"/>
                <w:lang w:val="lv-LV"/>
              </w:rPr>
              <w:t xml:space="preserve">noteikumos, nosakot, ka ar </w:t>
            </w:r>
            <w:r w:rsidR="00300AF6" w:rsidRPr="00A9456B">
              <w:rPr>
                <w:sz w:val="28"/>
                <w:szCs w:val="28"/>
                <w:lang w:val="lv-LV"/>
              </w:rPr>
              <w:t xml:space="preserve">pakalpojuma saņemšanas </w:t>
            </w:r>
            <w:r w:rsidR="00E95471" w:rsidRPr="00A9456B">
              <w:rPr>
                <w:sz w:val="28"/>
                <w:szCs w:val="28"/>
                <w:lang w:val="lv-LV"/>
              </w:rPr>
              <w:t xml:space="preserve">noteikumiem pakalpojuma saņēmējs iepazīstas pirms pakalpojuma saņemšanas. </w:t>
            </w:r>
          </w:p>
          <w:p w:rsidR="007340C2" w:rsidRPr="00A9456B" w:rsidRDefault="00E95471" w:rsidP="00F52677">
            <w:pPr>
              <w:pStyle w:val="tv213"/>
              <w:shd w:val="clear" w:color="auto" w:fill="FFFFFF"/>
              <w:spacing w:before="0" w:beforeAutospacing="0" w:after="0" w:afterAutospacing="0" w:line="293" w:lineRule="atLeast"/>
              <w:jc w:val="both"/>
              <w:rPr>
                <w:sz w:val="28"/>
                <w:szCs w:val="28"/>
                <w:lang w:val="lv-LV"/>
              </w:rPr>
            </w:pPr>
            <w:r w:rsidRPr="00A9456B">
              <w:rPr>
                <w:sz w:val="28"/>
                <w:szCs w:val="28"/>
                <w:lang w:val="lv-LV"/>
              </w:rPr>
              <w:t>P</w:t>
            </w:r>
            <w:r w:rsidR="00A34A7C" w:rsidRPr="00A9456B">
              <w:rPr>
                <w:sz w:val="28"/>
                <w:szCs w:val="28"/>
                <w:lang w:val="lv-LV"/>
              </w:rPr>
              <w:t>rojekts nosaka, ka</w:t>
            </w:r>
            <w:r w:rsidR="00DB7279" w:rsidRPr="00A9456B">
              <w:rPr>
                <w:sz w:val="28"/>
                <w:szCs w:val="28"/>
                <w:lang w:val="lv-LV"/>
              </w:rPr>
              <w:t xml:space="preserve"> nepieciešams izstrādāt </w:t>
            </w:r>
            <w:r w:rsidR="00300AF6" w:rsidRPr="00A9456B">
              <w:rPr>
                <w:sz w:val="28"/>
                <w:szCs w:val="28"/>
                <w:lang w:val="lv-LV"/>
              </w:rPr>
              <w:t xml:space="preserve">pakalpojuma saņemšanas </w:t>
            </w:r>
            <w:r w:rsidR="00DB7279" w:rsidRPr="00A9456B">
              <w:rPr>
                <w:sz w:val="28"/>
                <w:szCs w:val="28"/>
                <w:lang w:val="lv-LV"/>
              </w:rPr>
              <w:t xml:space="preserve">noteikumus pirts un baseina apmeklētājiem, lai tiktu nodrošinātas higiēnas prasības. Galvenie jautājumi, kas būtu </w:t>
            </w:r>
            <w:r w:rsidR="00A34A7C" w:rsidRPr="00A9456B">
              <w:rPr>
                <w:sz w:val="28"/>
                <w:szCs w:val="28"/>
                <w:lang w:val="lv-LV"/>
              </w:rPr>
              <w:t xml:space="preserve"> iekļaujami </w:t>
            </w:r>
            <w:r w:rsidR="00300AF6" w:rsidRPr="00A9456B">
              <w:rPr>
                <w:sz w:val="28"/>
                <w:szCs w:val="28"/>
                <w:lang w:val="lv-LV"/>
              </w:rPr>
              <w:t xml:space="preserve">pakalpojuma saņemšanas </w:t>
            </w:r>
            <w:r w:rsidR="007340C2" w:rsidRPr="00A9456B">
              <w:rPr>
                <w:sz w:val="28"/>
                <w:szCs w:val="28"/>
                <w:lang w:val="lv-LV"/>
              </w:rPr>
              <w:t>noteikumos</w:t>
            </w:r>
            <w:r w:rsidR="00A34A7C" w:rsidRPr="00A9456B">
              <w:rPr>
                <w:sz w:val="28"/>
                <w:szCs w:val="28"/>
                <w:lang w:val="lv-LV"/>
              </w:rPr>
              <w:t xml:space="preserve">: </w:t>
            </w:r>
            <w:r w:rsidR="007340C2" w:rsidRPr="00A9456B">
              <w:rPr>
                <w:sz w:val="28"/>
                <w:szCs w:val="28"/>
                <w:lang w:val="lv-LV"/>
              </w:rPr>
              <w:t xml:space="preserve">1) higiēnas prasības baseina un pirts apmeklētājiem pirms un pēc baseina un pirts izmantošanas, piemēram, </w:t>
            </w:r>
            <w:r w:rsidR="00611FF9" w:rsidRPr="00A9456B">
              <w:rPr>
                <w:sz w:val="28"/>
                <w:szCs w:val="28"/>
                <w:lang w:val="lv-LV"/>
              </w:rPr>
              <w:t xml:space="preserve">noteikumu </w:t>
            </w:r>
            <w:r w:rsidR="007340C2" w:rsidRPr="00A9456B">
              <w:rPr>
                <w:sz w:val="28"/>
                <w:szCs w:val="28"/>
                <w:lang w:val="lv-LV"/>
              </w:rPr>
              <w:t>obligāti izmantot dušu;</w:t>
            </w:r>
            <w:r w:rsidR="00E15DC4" w:rsidRPr="00A9456B">
              <w:rPr>
                <w:sz w:val="28"/>
                <w:szCs w:val="28"/>
                <w:lang w:val="lv-LV"/>
              </w:rPr>
              <w:t xml:space="preserve"> </w:t>
            </w:r>
            <w:r w:rsidR="007340C2" w:rsidRPr="00A9456B">
              <w:rPr>
                <w:sz w:val="28"/>
                <w:szCs w:val="28"/>
                <w:lang w:val="lv-LV"/>
              </w:rPr>
              <w:t>2) ierobežojumu</w:t>
            </w:r>
            <w:r w:rsidR="00E15DC4" w:rsidRPr="00A9456B">
              <w:rPr>
                <w:sz w:val="28"/>
                <w:szCs w:val="28"/>
                <w:lang w:val="lv-LV"/>
              </w:rPr>
              <w:t>s</w:t>
            </w:r>
            <w:r w:rsidR="007340C2" w:rsidRPr="00A9456B">
              <w:rPr>
                <w:sz w:val="28"/>
                <w:szCs w:val="28"/>
                <w:lang w:val="lv-LV"/>
              </w:rPr>
              <w:t xml:space="preserve"> baseina un pirts pakalpojumu izmantošanai, piemēram</w:t>
            </w:r>
            <w:r w:rsidR="00611FF9" w:rsidRPr="00A9456B">
              <w:rPr>
                <w:sz w:val="28"/>
                <w:szCs w:val="28"/>
                <w:lang w:val="lv-LV"/>
              </w:rPr>
              <w:t>,</w:t>
            </w:r>
            <w:r w:rsidR="007340C2" w:rsidRPr="00A9456B">
              <w:rPr>
                <w:sz w:val="28"/>
                <w:szCs w:val="28"/>
                <w:lang w:val="lv-LV"/>
              </w:rPr>
              <w:t xml:space="preserve"> nosakot aizli</w:t>
            </w:r>
            <w:r w:rsidR="00E15DC4" w:rsidRPr="00A9456B">
              <w:rPr>
                <w:sz w:val="28"/>
                <w:szCs w:val="28"/>
                <w:lang w:val="lv-LV"/>
              </w:rPr>
              <w:t xml:space="preserve">egumu apmeklēt baseinu </w:t>
            </w:r>
            <w:r w:rsidR="00611FF9" w:rsidRPr="00A9456B">
              <w:rPr>
                <w:sz w:val="28"/>
                <w:szCs w:val="28"/>
                <w:lang w:val="lv-LV"/>
              </w:rPr>
              <w:t xml:space="preserve">klientiem </w:t>
            </w:r>
            <w:r w:rsidR="00E15DC4" w:rsidRPr="00A9456B">
              <w:rPr>
                <w:sz w:val="28"/>
                <w:szCs w:val="28"/>
                <w:lang w:val="lv-LV"/>
              </w:rPr>
              <w:t>ar lipīgā</w:t>
            </w:r>
            <w:r w:rsidR="007340C2" w:rsidRPr="00A9456B">
              <w:rPr>
                <w:sz w:val="28"/>
                <w:szCs w:val="28"/>
                <w:lang w:val="lv-LV"/>
              </w:rPr>
              <w:t>m infekcijas slimībām, 3</w:t>
            </w:r>
            <w:r w:rsidR="00E15DC4" w:rsidRPr="00A9456B">
              <w:rPr>
                <w:sz w:val="28"/>
                <w:szCs w:val="28"/>
                <w:lang w:val="lv-LV"/>
              </w:rPr>
              <w:t>)</w:t>
            </w:r>
            <w:r w:rsidR="007340C2" w:rsidRPr="00A9456B">
              <w:rPr>
                <w:sz w:val="28"/>
                <w:szCs w:val="28"/>
                <w:lang w:val="lv-LV"/>
              </w:rPr>
              <w:t xml:space="preserve"> </w:t>
            </w:r>
            <w:r w:rsidR="00E15DC4" w:rsidRPr="00A9456B">
              <w:rPr>
                <w:sz w:val="28"/>
                <w:szCs w:val="28"/>
                <w:lang w:val="lv-LV"/>
              </w:rPr>
              <w:t xml:space="preserve">nosacījumus </w:t>
            </w:r>
            <w:r w:rsidR="007340C2" w:rsidRPr="00A9456B">
              <w:rPr>
                <w:sz w:val="28"/>
                <w:szCs w:val="28"/>
                <w:lang w:val="lv-LV"/>
              </w:rPr>
              <w:t>droša</w:t>
            </w:r>
            <w:r w:rsidR="00E15DC4" w:rsidRPr="00A9456B">
              <w:rPr>
                <w:sz w:val="28"/>
                <w:szCs w:val="28"/>
                <w:lang w:val="lv-LV"/>
              </w:rPr>
              <w:t>i</w:t>
            </w:r>
            <w:r w:rsidR="007340C2" w:rsidRPr="00A9456B">
              <w:rPr>
                <w:sz w:val="28"/>
                <w:szCs w:val="28"/>
                <w:lang w:val="lv-LV"/>
              </w:rPr>
              <w:t xml:space="preserve"> baseina un pirts lietošana</w:t>
            </w:r>
            <w:r w:rsidR="00E15DC4" w:rsidRPr="00A9456B">
              <w:rPr>
                <w:sz w:val="28"/>
                <w:szCs w:val="28"/>
                <w:lang w:val="lv-LV"/>
              </w:rPr>
              <w:t>i</w:t>
            </w:r>
            <w:r w:rsidR="007340C2" w:rsidRPr="00A9456B">
              <w:rPr>
                <w:sz w:val="28"/>
                <w:szCs w:val="28"/>
                <w:lang w:val="lv-LV"/>
              </w:rPr>
              <w:t>,</w:t>
            </w:r>
            <w:r w:rsidR="00E15DC4" w:rsidRPr="00A9456B">
              <w:rPr>
                <w:sz w:val="28"/>
                <w:szCs w:val="28"/>
                <w:lang w:val="lv-LV"/>
              </w:rPr>
              <w:t xml:space="preserve"> </w:t>
            </w:r>
            <w:r w:rsidR="007340C2" w:rsidRPr="00A9456B">
              <w:rPr>
                <w:sz w:val="28"/>
                <w:szCs w:val="28"/>
                <w:lang w:val="lv-LV"/>
              </w:rPr>
              <w:t>4</w:t>
            </w:r>
            <w:r w:rsidR="00E15DC4" w:rsidRPr="00A9456B">
              <w:rPr>
                <w:sz w:val="28"/>
                <w:szCs w:val="28"/>
                <w:lang w:val="lv-LV"/>
              </w:rPr>
              <w:t>)</w:t>
            </w:r>
            <w:r w:rsidR="007340C2" w:rsidRPr="00A9456B">
              <w:rPr>
                <w:sz w:val="28"/>
                <w:szCs w:val="28"/>
                <w:lang w:val="lv-LV"/>
              </w:rPr>
              <w:t xml:space="preserve"> maksimāl</w:t>
            </w:r>
            <w:r w:rsidR="00E15DC4" w:rsidRPr="00A9456B">
              <w:rPr>
                <w:sz w:val="28"/>
                <w:szCs w:val="28"/>
                <w:lang w:val="lv-LV"/>
              </w:rPr>
              <w:t>o</w:t>
            </w:r>
            <w:r w:rsidR="007340C2" w:rsidRPr="00A9456B">
              <w:rPr>
                <w:sz w:val="28"/>
                <w:szCs w:val="28"/>
                <w:lang w:val="lv-LV"/>
              </w:rPr>
              <w:t xml:space="preserve"> peldētāju </w:t>
            </w:r>
            <w:r w:rsidR="00E15DC4" w:rsidRPr="00A9456B">
              <w:rPr>
                <w:sz w:val="28"/>
                <w:szCs w:val="28"/>
                <w:lang w:val="lv-LV"/>
              </w:rPr>
              <w:t>skait</w:t>
            </w:r>
            <w:r w:rsidR="00611FF9" w:rsidRPr="00A9456B">
              <w:rPr>
                <w:sz w:val="28"/>
                <w:szCs w:val="28"/>
                <w:lang w:val="lv-LV"/>
              </w:rPr>
              <w:t>u</w:t>
            </w:r>
            <w:r w:rsidR="00E15DC4" w:rsidRPr="00A9456B">
              <w:rPr>
                <w:sz w:val="28"/>
                <w:szCs w:val="28"/>
                <w:lang w:val="lv-LV"/>
              </w:rPr>
              <w:t xml:space="preserve"> baseinā vai vienā celiņā, </w:t>
            </w:r>
            <w:r w:rsidR="001C7A16" w:rsidRPr="00A9456B">
              <w:rPr>
                <w:sz w:val="28"/>
                <w:szCs w:val="28"/>
                <w:lang w:val="lv-LV"/>
              </w:rPr>
              <w:t xml:space="preserve">ņemot vērā peldētāju vecumu un iespējas nodrošināt klientu drošību. </w:t>
            </w:r>
            <w:r w:rsidR="00300AF6" w:rsidRPr="00A9456B">
              <w:rPr>
                <w:sz w:val="28"/>
                <w:szCs w:val="28"/>
                <w:lang w:val="lv-LV"/>
              </w:rPr>
              <w:t xml:space="preserve">Pakalpojuma saņemšanas </w:t>
            </w:r>
            <w:r w:rsidR="001C7A16" w:rsidRPr="00A9456B">
              <w:rPr>
                <w:sz w:val="28"/>
                <w:szCs w:val="28"/>
                <w:lang w:val="lv-LV"/>
              </w:rPr>
              <w:t xml:space="preserve">noteikumos iekļaujamas </w:t>
            </w:r>
            <w:r w:rsidR="00E15DC4" w:rsidRPr="00A9456B">
              <w:rPr>
                <w:sz w:val="28"/>
                <w:szCs w:val="28"/>
                <w:lang w:val="lv-LV"/>
              </w:rPr>
              <w:t>arī citas nepieciešamās prasības pēc pakalpojuma sniedzēja ieskatiem.</w:t>
            </w:r>
            <w:r w:rsidR="007950A8" w:rsidRPr="00A9456B">
              <w:rPr>
                <w:sz w:val="28"/>
                <w:szCs w:val="28"/>
                <w:lang w:val="lv-LV"/>
              </w:rPr>
              <w:t xml:space="preserve"> </w:t>
            </w:r>
            <w:r w:rsidR="00AE1B41" w:rsidRPr="00A9456B">
              <w:rPr>
                <w:sz w:val="28"/>
                <w:szCs w:val="28"/>
                <w:lang w:val="lv-LV"/>
              </w:rPr>
              <w:t>P</w:t>
            </w:r>
            <w:r w:rsidR="00AE1B41" w:rsidRPr="00A9456B">
              <w:rPr>
                <w:sz w:val="28"/>
                <w:szCs w:val="28"/>
              </w:rPr>
              <w:t xml:space="preserve">akalpojuma sniedzējs arī nodrošina, lai </w:t>
            </w:r>
            <w:r w:rsidR="00300AF6" w:rsidRPr="00A9456B">
              <w:rPr>
                <w:sz w:val="28"/>
                <w:szCs w:val="28"/>
                <w:lang w:val="lv-LV"/>
              </w:rPr>
              <w:t xml:space="preserve">pakalpojuma saņemšanas </w:t>
            </w:r>
            <w:r w:rsidR="00AE1B41" w:rsidRPr="00A9456B">
              <w:rPr>
                <w:sz w:val="28"/>
                <w:szCs w:val="28"/>
              </w:rPr>
              <w:t>noteikumi tiktu ievēroti.</w:t>
            </w:r>
          </w:p>
          <w:p w:rsidR="00B055E0" w:rsidRPr="007950A8" w:rsidRDefault="002E4413" w:rsidP="00F52677">
            <w:pPr>
              <w:pStyle w:val="tv213"/>
              <w:shd w:val="clear" w:color="auto" w:fill="FFFFFF"/>
              <w:spacing w:before="0" w:beforeAutospacing="0" w:after="0" w:afterAutospacing="0" w:line="293" w:lineRule="atLeast"/>
              <w:jc w:val="both"/>
              <w:rPr>
                <w:sz w:val="28"/>
                <w:szCs w:val="28"/>
                <w:lang w:val="lv-LV"/>
              </w:rPr>
            </w:pPr>
            <w:r w:rsidRPr="00E95471">
              <w:rPr>
                <w:sz w:val="28"/>
                <w:szCs w:val="28"/>
                <w:lang w:val="lv-LV"/>
              </w:rPr>
              <w:t xml:space="preserve">Līdzīgi kā Lielbritānijas vadlīnijās </w:t>
            </w:r>
            <w:r w:rsidR="00C578D2">
              <w:rPr>
                <w:sz w:val="28"/>
                <w:szCs w:val="28"/>
                <w:lang w:val="lv-LV"/>
              </w:rPr>
              <w:t>(</w:t>
            </w:r>
            <w:hyperlink r:id="rId10" w:history="1">
              <w:r w:rsidR="00C578D2" w:rsidRPr="00C578D2">
                <w:rPr>
                  <w:rStyle w:val="Hyperlink"/>
                  <w:sz w:val="28"/>
                  <w:szCs w:val="28"/>
                  <w:lang w:val="lv-LV"/>
                </w:rPr>
                <w:t>https://www.hse.gov.uk/pUbns/priced/hsg179.pdf</w:t>
              </w:r>
            </w:hyperlink>
            <w:r w:rsidR="00C578D2">
              <w:rPr>
                <w:sz w:val="28"/>
                <w:szCs w:val="28"/>
                <w:lang w:val="lv-LV"/>
              </w:rPr>
              <w:t xml:space="preserve">) </w:t>
            </w:r>
            <w:r w:rsidRPr="00E95471">
              <w:rPr>
                <w:sz w:val="28"/>
                <w:szCs w:val="28"/>
                <w:lang w:val="lv-LV"/>
              </w:rPr>
              <w:t>par drošību peldbaseinos un arī Lietuvas higiēnas prasībās</w:t>
            </w:r>
            <w:r w:rsidR="005F3E9F">
              <w:rPr>
                <w:sz w:val="28"/>
                <w:szCs w:val="28"/>
                <w:lang w:val="lv-LV"/>
              </w:rPr>
              <w:t xml:space="preserve"> </w:t>
            </w:r>
            <w:r w:rsidR="005F3E9F" w:rsidRPr="005F3E9F">
              <w:rPr>
                <w:sz w:val="28"/>
                <w:szCs w:val="28"/>
                <w:lang w:val="lv-LV"/>
              </w:rPr>
              <w:t>(</w:t>
            </w:r>
            <w:hyperlink r:id="rId11" w:history="1">
              <w:r w:rsidR="005F3E9F" w:rsidRPr="005F3E9F">
                <w:rPr>
                  <w:rStyle w:val="Hyperlink"/>
                  <w:sz w:val="28"/>
                  <w:szCs w:val="28"/>
                  <w:lang w:val="lv-LV"/>
                </w:rPr>
                <w:t>https://e-seimas.lrs.lt/portal/legalAct/lt/TAD/6476c281b54e11e6a3e9de0fc8d85cd8</w:t>
              </w:r>
            </w:hyperlink>
            <w:r w:rsidR="005F3E9F" w:rsidRPr="005F3E9F">
              <w:rPr>
                <w:sz w:val="28"/>
                <w:szCs w:val="28"/>
                <w:lang w:val="lv-LV"/>
              </w:rPr>
              <w:t>)</w:t>
            </w:r>
            <w:r w:rsidRPr="005F3E9F">
              <w:rPr>
                <w:sz w:val="28"/>
                <w:szCs w:val="28"/>
                <w:lang w:val="lv-LV"/>
              </w:rPr>
              <w:t>,</w:t>
            </w:r>
            <w:r w:rsidRPr="00E95471">
              <w:rPr>
                <w:sz w:val="28"/>
                <w:szCs w:val="28"/>
                <w:lang w:val="lv-LV"/>
              </w:rPr>
              <w:t xml:space="preserve"> projekts nosaka, ka peldbaseinu  uzstāda un izmanto saskaņā ar </w:t>
            </w:r>
            <w:r w:rsidR="001612D7">
              <w:rPr>
                <w:sz w:val="28"/>
                <w:szCs w:val="28"/>
                <w:lang w:val="lv-LV"/>
              </w:rPr>
              <w:t xml:space="preserve">iekārtu </w:t>
            </w:r>
            <w:r w:rsidRPr="00E95471">
              <w:rPr>
                <w:sz w:val="28"/>
                <w:szCs w:val="28"/>
                <w:lang w:val="lv-LV"/>
              </w:rPr>
              <w:t>ražotāja norādījumiem, ekspluatācijas un apkopes instrukcijām</w:t>
            </w:r>
            <w:r w:rsidR="00BE457F">
              <w:rPr>
                <w:sz w:val="28"/>
                <w:szCs w:val="28"/>
                <w:lang w:val="lv-LV"/>
              </w:rPr>
              <w:t xml:space="preserve"> - atbilstoši</w:t>
            </w:r>
            <w:r w:rsidR="00BE457F" w:rsidRPr="00BE457F">
              <w:rPr>
                <w:rFonts w:asciiTheme="minorHAnsi" w:eastAsiaTheme="minorHAnsi" w:hAnsiTheme="minorHAnsi" w:cstheme="minorBidi"/>
                <w:sz w:val="28"/>
                <w:szCs w:val="28"/>
                <w:lang w:val="lv-LV"/>
              </w:rPr>
              <w:t xml:space="preserve"> </w:t>
            </w:r>
            <w:r w:rsidR="00204553" w:rsidRPr="00137BAE">
              <w:rPr>
                <w:sz w:val="28"/>
                <w:szCs w:val="28"/>
                <w:lang w:val="lv-LV"/>
              </w:rPr>
              <w:t>Preču un pakalpojumu drošuma likumā</w:t>
            </w:r>
            <w:r w:rsidR="00204553" w:rsidRPr="00137BAE" w:rsidDel="00204553">
              <w:rPr>
                <w:sz w:val="28"/>
                <w:szCs w:val="28"/>
                <w:lang w:val="lv-LV"/>
              </w:rPr>
              <w:t xml:space="preserve"> </w:t>
            </w:r>
            <w:r w:rsidR="00204553">
              <w:rPr>
                <w:sz w:val="28"/>
                <w:szCs w:val="28"/>
                <w:lang w:val="lv-LV"/>
              </w:rPr>
              <w:t xml:space="preserve">noteiktajām </w:t>
            </w:r>
            <w:r w:rsidR="00BE457F" w:rsidRPr="00BE457F">
              <w:rPr>
                <w:sz w:val="28"/>
                <w:szCs w:val="28"/>
                <w:lang w:val="lv-LV"/>
              </w:rPr>
              <w:t>prasībām</w:t>
            </w:r>
            <w:r w:rsidRPr="00E95471">
              <w:rPr>
                <w:sz w:val="28"/>
                <w:szCs w:val="28"/>
                <w:lang w:val="lv-LV"/>
              </w:rPr>
              <w:t xml:space="preserve">. </w:t>
            </w:r>
            <w:r w:rsidR="00FC00BE">
              <w:rPr>
                <w:sz w:val="28"/>
                <w:szCs w:val="28"/>
                <w:lang w:val="lv-LV"/>
              </w:rPr>
              <w:t>Tas pats arī attiecas uz</w:t>
            </w:r>
            <w:r w:rsidR="00BE457F">
              <w:rPr>
                <w:sz w:val="28"/>
                <w:szCs w:val="28"/>
                <w:lang w:val="lv-LV"/>
              </w:rPr>
              <w:t xml:space="preserve"> b</w:t>
            </w:r>
            <w:r w:rsidR="00B055E0" w:rsidRPr="00E95471">
              <w:rPr>
                <w:sz w:val="28"/>
                <w:szCs w:val="28"/>
                <w:lang w:val="lv-LV"/>
              </w:rPr>
              <w:t>aseinu un pirts iekārtu</w:t>
            </w:r>
            <w:r w:rsidR="00FC00BE">
              <w:rPr>
                <w:sz w:val="28"/>
                <w:szCs w:val="28"/>
                <w:lang w:val="lv-LV"/>
              </w:rPr>
              <w:t>,</w:t>
            </w:r>
            <w:r w:rsidR="00FC00BE" w:rsidRPr="00FC00BE">
              <w:rPr>
                <w:rFonts w:asciiTheme="minorHAnsi" w:eastAsiaTheme="minorHAnsi" w:hAnsiTheme="minorHAnsi" w:cstheme="minorBidi"/>
                <w:sz w:val="28"/>
                <w:szCs w:val="28"/>
                <w:lang w:val="lv-LV"/>
              </w:rPr>
              <w:t xml:space="preserve"> </w:t>
            </w:r>
            <w:r w:rsidR="00FC00BE" w:rsidRPr="00FC00BE">
              <w:rPr>
                <w:sz w:val="28"/>
                <w:szCs w:val="28"/>
                <w:lang w:val="lv-LV"/>
              </w:rPr>
              <w:t>ūdens attīrīšanas sistēmas</w:t>
            </w:r>
            <w:r w:rsidR="00FC00BE">
              <w:rPr>
                <w:sz w:val="28"/>
                <w:szCs w:val="28"/>
                <w:lang w:val="lv-LV"/>
              </w:rPr>
              <w:t xml:space="preserve"> uzstādīšanu un</w:t>
            </w:r>
            <w:r w:rsidR="00FC00BE" w:rsidRPr="00FC00BE">
              <w:rPr>
                <w:sz w:val="28"/>
                <w:szCs w:val="28"/>
                <w:lang w:val="lv-LV"/>
              </w:rPr>
              <w:t xml:space="preserve"> izmantošanu, atbilstošu vielu lietojumu</w:t>
            </w:r>
            <w:r w:rsidR="00FC00BE">
              <w:rPr>
                <w:sz w:val="28"/>
                <w:szCs w:val="28"/>
                <w:lang w:val="lv-LV"/>
              </w:rPr>
              <w:t xml:space="preserve"> un dozēšanu, kam jānotiek </w:t>
            </w:r>
            <w:r w:rsidR="00B055E0" w:rsidRPr="00E95471">
              <w:rPr>
                <w:sz w:val="28"/>
                <w:szCs w:val="28"/>
                <w:lang w:val="lv-LV"/>
              </w:rPr>
              <w:t>stingri saskaņā ar ražotāja norādījumiem, ekspluatācijas un apkopes instrukcijām</w:t>
            </w:r>
            <w:r w:rsidR="00C91972" w:rsidRPr="00E95471">
              <w:rPr>
                <w:sz w:val="28"/>
                <w:szCs w:val="28"/>
                <w:lang w:val="lv-LV"/>
              </w:rPr>
              <w:t xml:space="preserve">. </w:t>
            </w:r>
            <w:r w:rsidRPr="00E95471">
              <w:rPr>
                <w:sz w:val="28"/>
                <w:szCs w:val="28"/>
                <w:lang w:val="lv-LV"/>
              </w:rPr>
              <w:lastRenderedPageBreak/>
              <w:t>Visiem m</w:t>
            </w:r>
            <w:r w:rsidR="007F0D81" w:rsidRPr="00E95471">
              <w:rPr>
                <w:sz w:val="28"/>
                <w:szCs w:val="28"/>
                <w:lang w:val="lv-LV"/>
              </w:rPr>
              <w:t xml:space="preserve">inētajiem </w:t>
            </w:r>
            <w:r w:rsidR="00C91972" w:rsidRPr="00E95471">
              <w:rPr>
                <w:sz w:val="28"/>
                <w:szCs w:val="28"/>
                <w:lang w:val="lv-LV"/>
              </w:rPr>
              <w:t xml:space="preserve">dokumentiem </w:t>
            </w:r>
            <w:r w:rsidR="00B055E0" w:rsidRPr="00E95471">
              <w:rPr>
                <w:sz w:val="28"/>
                <w:szCs w:val="28"/>
                <w:lang w:val="lv-LV"/>
              </w:rPr>
              <w:t>ir jābūt pieejam</w:t>
            </w:r>
            <w:r w:rsidR="00C91972" w:rsidRPr="00E95471">
              <w:rPr>
                <w:sz w:val="28"/>
                <w:szCs w:val="28"/>
                <w:lang w:val="lv-LV"/>
              </w:rPr>
              <w:t>ie</w:t>
            </w:r>
            <w:r w:rsidR="00B055E0" w:rsidRPr="00E95471">
              <w:rPr>
                <w:sz w:val="28"/>
                <w:szCs w:val="28"/>
                <w:lang w:val="lv-LV"/>
              </w:rPr>
              <w:t>m oriģinālvalodā un valsts valodā</w:t>
            </w:r>
            <w:r w:rsidR="00C91972" w:rsidRPr="00E95471">
              <w:rPr>
                <w:sz w:val="28"/>
                <w:szCs w:val="28"/>
                <w:lang w:val="lv-LV"/>
              </w:rPr>
              <w:t>, lai tos</w:t>
            </w:r>
            <w:r w:rsidR="00975495">
              <w:rPr>
                <w:sz w:val="28"/>
                <w:szCs w:val="28"/>
                <w:lang w:val="lv-LV"/>
              </w:rPr>
              <w:t xml:space="preserve"> pilnvērtīgi</w:t>
            </w:r>
            <w:r w:rsidR="00C91972" w:rsidRPr="00E95471">
              <w:rPr>
                <w:sz w:val="28"/>
                <w:szCs w:val="28"/>
                <w:lang w:val="lv-LV"/>
              </w:rPr>
              <w:t xml:space="preserve"> varētu izmantot</w:t>
            </w:r>
            <w:r w:rsidR="00B055E0" w:rsidRPr="00E95471">
              <w:rPr>
                <w:sz w:val="28"/>
                <w:szCs w:val="28"/>
                <w:lang w:val="lv-LV"/>
              </w:rPr>
              <w:t xml:space="preserve"> gan darbinieki, kas </w:t>
            </w:r>
            <w:r w:rsidR="00C91972" w:rsidRPr="00E95471">
              <w:rPr>
                <w:sz w:val="28"/>
                <w:szCs w:val="28"/>
                <w:lang w:val="lv-LV"/>
              </w:rPr>
              <w:t xml:space="preserve">atbildīgi par minēto iekārtu </w:t>
            </w:r>
            <w:r w:rsidR="00B055E0" w:rsidRPr="00E95471">
              <w:rPr>
                <w:sz w:val="28"/>
                <w:szCs w:val="28"/>
                <w:lang w:val="lv-LV"/>
              </w:rPr>
              <w:t>ekspluatācij</w:t>
            </w:r>
            <w:r w:rsidR="00C91972" w:rsidRPr="00E95471">
              <w:rPr>
                <w:sz w:val="28"/>
                <w:szCs w:val="28"/>
                <w:lang w:val="lv-LV"/>
              </w:rPr>
              <w:t>u</w:t>
            </w:r>
            <w:r w:rsidR="00B055E0" w:rsidRPr="00E95471">
              <w:rPr>
                <w:sz w:val="28"/>
                <w:szCs w:val="28"/>
                <w:lang w:val="lv-LV"/>
              </w:rPr>
              <w:t xml:space="preserve"> un apkop</w:t>
            </w:r>
            <w:r w:rsidR="00C91972" w:rsidRPr="00E95471">
              <w:rPr>
                <w:sz w:val="28"/>
                <w:szCs w:val="28"/>
                <w:lang w:val="lv-LV"/>
              </w:rPr>
              <w:t>i, gan</w:t>
            </w:r>
            <w:r w:rsidR="00B055E0" w:rsidRPr="00E95471">
              <w:rPr>
                <w:sz w:val="28"/>
                <w:szCs w:val="28"/>
                <w:lang w:val="lv-LV"/>
              </w:rPr>
              <w:t xml:space="preserve"> kontrolējoš</w:t>
            </w:r>
            <w:r w:rsidR="00C91972" w:rsidRPr="00E95471">
              <w:rPr>
                <w:sz w:val="28"/>
                <w:szCs w:val="28"/>
                <w:lang w:val="lv-LV"/>
              </w:rPr>
              <w:t>ā</w:t>
            </w:r>
            <w:r w:rsidR="00B055E0" w:rsidRPr="00E95471">
              <w:rPr>
                <w:sz w:val="28"/>
                <w:szCs w:val="28"/>
                <w:lang w:val="lv-LV"/>
              </w:rPr>
              <w:t xml:space="preserve"> institūcija.</w:t>
            </w:r>
            <w:r w:rsidR="00975495" w:rsidRPr="00975495">
              <w:t xml:space="preserve"> </w:t>
            </w:r>
            <w:r w:rsidR="00975495" w:rsidRPr="007950A8">
              <w:rPr>
                <w:sz w:val="28"/>
                <w:szCs w:val="28"/>
                <w:lang w:val="lv-LV"/>
              </w:rPr>
              <w:t>Saska</w:t>
            </w:r>
            <w:r w:rsidR="000E4514" w:rsidRPr="007950A8">
              <w:rPr>
                <w:sz w:val="28"/>
                <w:szCs w:val="28"/>
                <w:lang w:val="lv-LV"/>
              </w:rPr>
              <w:t>ņ</w:t>
            </w:r>
            <w:r w:rsidR="00975495" w:rsidRPr="007950A8">
              <w:rPr>
                <w:sz w:val="28"/>
                <w:szCs w:val="28"/>
                <w:lang w:val="lv-LV"/>
              </w:rPr>
              <w:t>ā ar Valsts kancelejas Valsts pārvaldes attīstības departamenta sniegto skaidrojumu par administratīvo slogu un administratīvo izmaksu aprēķināšanu administratīvās izmaksas ir izmaksas, ko rada no tiesiskā regulējuma izrietošais pienākums uzkrāt un sniegt iestādēm (vai trešajām personām) dažāda veida informāciju. Šajā gadījumā ekspluatācijas un apkopes instrukcijas ir sagatavojis ražotājs, bet pakalpojuma sniedzēja galvenais pienākums ir ievērot minētajos dokumentos sniegtās norādes un rīkoties saskaņā ar tiem. Instrukcijas uzglabāšana plauktā vai datorā, lai nepieciešamības gadījumā varētu pārliecināties, ka e</w:t>
            </w:r>
            <w:r w:rsidR="00E611C0" w:rsidRPr="007950A8">
              <w:rPr>
                <w:sz w:val="28"/>
                <w:szCs w:val="28"/>
                <w:lang w:val="lv-LV"/>
              </w:rPr>
              <w:t>ks</w:t>
            </w:r>
            <w:r w:rsidR="00975495" w:rsidRPr="007950A8">
              <w:rPr>
                <w:sz w:val="28"/>
                <w:szCs w:val="28"/>
                <w:lang w:val="lv-LV"/>
              </w:rPr>
              <w:t>pluatācija norit pareizi</w:t>
            </w:r>
            <w:r w:rsidR="00E611C0" w:rsidRPr="007950A8">
              <w:rPr>
                <w:sz w:val="28"/>
                <w:szCs w:val="28"/>
                <w:lang w:val="lv-LV"/>
              </w:rPr>
              <w:t>, neveido administratīvās izmaksas.</w:t>
            </w:r>
          </w:p>
          <w:p w:rsidR="002B3A5C" w:rsidRPr="00E95471" w:rsidRDefault="00B055E0" w:rsidP="00F52677">
            <w:pPr>
              <w:pStyle w:val="tv213"/>
              <w:shd w:val="clear" w:color="auto" w:fill="FFFFFF"/>
              <w:spacing w:line="293" w:lineRule="atLeast"/>
              <w:jc w:val="both"/>
              <w:rPr>
                <w:sz w:val="28"/>
                <w:szCs w:val="28"/>
                <w:lang w:val="lv-LV"/>
              </w:rPr>
            </w:pPr>
            <w:r w:rsidRPr="007950A8">
              <w:rPr>
                <w:sz w:val="28"/>
                <w:szCs w:val="28"/>
                <w:lang w:val="lv-LV"/>
              </w:rPr>
              <w:t xml:space="preserve">Lai </w:t>
            </w:r>
            <w:r w:rsidR="00EF41BB" w:rsidRPr="007950A8">
              <w:rPr>
                <w:sz w:val="28"/>
                <w:szCs w:val="28"/>
                <w:lang w:val="lv-LV"/>
              </w:rPr>
              <w:t>veicinātu</w:t>
            </w:r>
            <w:r w:rsidRPr="007950A8">
              <w:rPr>
                <w:sz w:val="28"/>
                <w:szCs w:val="28"/>
                <w:lang w:val="lv-LV"/>
              </w:rPr>
              <w:t xml:space="preserve"> baseina un pirts atbilstību</w:t>
            </w:r>
            <w:r w:rsidRPr="00E95471">
              <w:rPr>
                <w:sz w:val="28"/>
                <w:szCs w:val="28"/>
                <w:lang w:val="lv-LV"/>
              </w:rPr>
              <w:t xml:space="preserve"> higiēnas prasībām, </w:t>
            </w:r>
            <w:r w:rsidR="00BD0F2A">
              <w:rPr>
                <w:sz w:val="28"/>
                <w:szCs w:val="28"/>
                <w:lang w:val="lv-LV"/>
              </w:rPr>
              <w:t xml:space="preserve">tāpat kā līdz šim, </w:t>
            </w:r>
            <w:r w:rsidR="000B4304" w:rsidRPr="00E95471">
              <w:rPr>
                <w:sz w:val="28"/>
                <w:szCs w:val="28"/>
                <w:lang w:val="lv-LV"/>
              </w:rPr>
              <w:t>projekts nosaka, kādas telpas ir nepieciešamas, un arī kā tās iekārtojamas</w:t>
            </w:r>
            <w:r w:rsidR="00067D71" w:rsidRPr="00E95471">
              <w:rPr>
                <w:sz w:val="28"/>
                <w:szCs w:val="28"/>
                <w:lang w:val="lv-LV"/>
              </w:rPr>
              <w:t xml:space="preserve"> un aprīkojamas</w:t>
            </w:r>
            <w:r w:rsidR="000B4304" w:rsidRPr="00E95471">
              <w:rPr>
                <w:sz w:val="28"/>
                <w:szCs w:val="28"/>
                <w:lang w:val="lv-LV"/>
              </w:rPr>
              <w:t xml:space="preserve">. Piemēram, </w:t>
            </w:r>
            <w:r w:rsidR="007F7F2B" w:rsidRPr="00E95471">
              <w:rPr>
                <w:sz w:val="28"/>
                <w:szCs w:val="28"/>
                <w:lang w:val="lv-LV"/>
              </w:rPr>
              <w:t xml:space="preserve">pirtīs, kas ir paredzētas mazgāšanās mērķim, mazgāšanās telpā </w:t>
            </w:r>
            <w:r w:rsidR="00FC00BE">
              <w:rPr>
                <w:sz w:val="28"/>
                <w:szCs w:val="28"/>
                <w:lang w:val="lv-LV"/>
              </w:rPr>
              <w:t>jā</w:t>
            </w:r>
            <w:r w:rsidR="007F7F2B" w:rsidRPr="00E95471">
              <w:rPr>
                <w:sz w:val="28"/>
                <w:szCs w:val="28"/>
                <w:lang w:val="lv-LV"/>
              </w:rPr>
              <w:t>izvieto dušu iekārtas</w:t>
            </w:r>
            <w:r w:rsidR="002B3A5C" w:rsidRPr="00E95471">
              <w:rPr>
                <w:sz w:val="28"/>
                <w:szCs w:val="28"/>
                <w:lang w:val="lv-LV"/>
              </w:rPr>
              <w:t xml:space="preserve"> un ūdens krāni</w:t>
            </w:r>
            <w:r w:rsidR="00FC00BE">
              <w:rPr>
                <w:sz w:val="28"/>
                <w:szCs w:val="28"/>
                <w:lang w:val="lv-LV"/>
              </w:rPr>
              <w:t xml:space="preserve"> - vismaz viens uz 10 apmeklētājiem,</w:t>
            </w:r>
            <w:r w:rsidR="0079578F">
              <w:rPr>
                <w:sz w:val="28"/>
                <w:szCs w:val="28"/>
                <w:lang w:val="lv-LV"/>
              </w:rPr>
              <w:t xml:space="preserve"> jo dušas nepieciešamas</w:t>
            </w:r>
            <w:r w:rsidR="00300008">
              <w:rPr>
                <w:sz w:val="28"/>
                <w:szCs w:val="28"/>
                <w:lang w:val="lv-LV"/>
              </w:rPr>
              <w:t xml:space="preserve"> rūpīgas</w:t>
            </w:r>
            <w:r w:rsidR="00FC00BE">
              <w:rPr>
                <w:sz w:val="28"/>
                <w:szCs w:val="28"/>
                <w:lang w:val="lv-LV"/>
              </w:rPr>
              <w:t xml:space="preserve"> </w:t>
            </w:r>
            <w:r w:rsidR="0079578F">
              <w:rPr>
                <w:sz w:val="28"/>
                <w:szCs w:val="28"/>
                <w:lang w:val="lv-LV"/>
              </w:rPr>
              <w:t>mazgāšanās procesam. S</w:t>
            </w:r>
            <w:r w:rsidR="00FC00BE">
              <w:rPr>
                <w:sz w:val="28"/>
                <w:szCs w:val="28"/>
                <w:lang w:val="lv-LV"/>
              </w:rPr>
              <w:t>avukārt baseina apmeklētājiem nepieciešama vismaz viena dušas iekārta uz 30 apmeklētājiem</w:t>
            </w:r>
            <w:r w:rsidR="0079578F">
              <w:rPr>
                <w:sz w:val="28"/>
                <w:szCs w:val="28"/>
                <w:lang w:val="lv-LV"/>
              </w:rPr>
              <w:t>, jo šajā gadījumā apmeklētāju mērķis ir baseina apmeklēšana, un vairumā gadījumu dušu apmeklētāj</w:t>
            </w:r>
            <w:r w:rsidR="00300008">
              <w:rPr>
                <w:sz w:val="28"/>
                <w:szCs w:val="28"/>
                <w:lang w:val="lv-LV"/>
              </w:rPr>
              <w:t>i</w:t>
            </w:r>
            <w:r w:rsidR="0079578F">
              <w:rPr>
                <w:sz w:val="28"/>
                <w:szCs w:val="28"/>
                <w:lang w:val="lv-LV"/>
              </w:rPr>
              <w:t xml:space="preserve"> izmanto salīdzinoši mazāku laiku, tajā tikai ātri noskalojoties</w:t>
            </w:r>
            <w:r w:rsidR="00AB0638">
              <w:rPr>
                <w:sz w:val="28"/>
                <w:szCs w:val="28"/>
                <w:lang w:val="lv-LV"/>
              </w:rPr>
              <w:t xml:space="preserve"> pirms došanās baseinā vai pēc tā izmantošanas</w:t>
            </w:r>
            <w:r w:rsidR="0079578F">
              <w:rPr>
                <w:sz w:val="28"/>
                <w:szCs w:val="28"/>
                <w:lang w:val="lv-LV"/>
              </w:rPr>
              <w:t>.</w:t>
            </w:r>
            <w:r w:rsidR="00FC00BE">
              <w:rPr>
                <w:sz w:val="28"/>
                <w:szCs w:val="28"/>
                <w:lang w:val="lv-LV"/>
              </w:rPr>
              <w:t xml:space="preserve"> Tas nozīm</w:t>
            </w:r>
            <w:r w:rsidR="00DB7279">
              <w:rPr>
                <w:sz w:val="28"/>
                <w:szCs w:val="28"/>
                <w:lang w:val="lv-LV"/>
              </w:rPr>
              <w:t>ē</w:t>
            </w:r>
            <w:r w:rsidR="00FC00BE">
              <w:rPr>
                <w:sz w:val="28"/>
                <w:szCs w:val="28"/>
                <w:lang w:val="lv-LV"/>
              </w:rPr>
              <w:t>, ka pakalpojuma sniedzējam ir jāizvērtē iespējamā apmeklētāju plūsma</w:t>
            </w:r>
            <w:r w:rsidR="00257D71">
              <w:rPr>
                <w:sz w:val="28"/>
                <w:szCs w:val="28"/>
                <w:lang w:val="lv-LV"/>
              </w:rPr>
              <w:t xml:space="preserve"> un jāparedz ērta piekļuve</w:t>
            </w:r>
            <w:r w:rsidR="007F7F2B" w:rsidRPr="00E95471">
              <w:rPr>
                <w:sz w:val="28"/>
                <w:szCs w:val="28"/>
                <w:lang w:val="lv-LV"/>
              </w:rPr>
              <w:t xml:space="preserve"> </w:t>
            </w:r>
            <w:r w:rsidR="00257D71">
              <w:rPr>
                <w:sz w:val="28"/>
                <w:szCs w:val="28"/>
                <w:lang w:val="lv-LV"/>
              </w:rPr>
              <w:t>mazgāšanās un  tualetes iekārtām</w:t>
            </w:r>
            <w:r w:rsidR="00DE6B39">
              <w:rPr>
                <w:sz w:val="28"/>
                <w:szCs w:val="28"/>
                <w:lang w:val="lv-LV"/>
              </w:rPr>
              <w:t>. Plānojumam jānodrošina, lai baseina un pirts telpā apmeklētāji neiekļūtu virsdrēbēs un āra apavos, kā arī mazgāšanas un tualetes telpas apmeklētu pirms ieejas baseinā</w:t>
            </w:r>
            <w:r w:rsidR="00257D71">
              <w:rPr>
                <w:sz w:val="28"/>
                <w:szCs w:val="28"/>
                <w:lang w:val="lv-LV"/>
              </w:rPr>
              <w:t>.</w:t>
            </w:r>
          </w:p>
          <w:p w:rsidR="00B055E0" w:rsidRDefault="002B31C2" w:rsidP="002B31C2">
            <w:pPr>
              <w:pStyle w:val="tv213"/>
              <w:spacing w:line="293" w:lineRule="atLeast"/>
              <w:jc w:val="both"/>
              <w:rPr>
                <w:sz w:val="28"/>
                <w:szCs w:val="28"/>
                <w:lang w:val="lv-LV"/>
              </w:rPr>
            </w:pPr>
            <w:r w:rsidRPr="00E95471">
              <w:rPr>
                <w:sz w:val="28"/>
                <w:szCs w:val="28"/>
                <w:lang w:val="lv-LV"/>
              </w:rPr>
              <w:t xml:space="preserve">Publiskas būves galveno lietošanas veidu, nepieciešamo telpu grupu lietošanas veidus un telpu veidus, to skaitu, kā arī telpās izbūvējamo aprīkojumu nosaka būvniecības </w:t>
            </w:r>
            <w:r w:rsidRPr="00A80848">
              <w:rPr>
                <w:sz w:val="28"/>
                <w:szCs w:val="28"/>
                <w:lang w:val="lv-LV"/>
              </w:rPr>
              <w:t xml:space="preserve">ierosinātājs, ievērojot </w:t>
            </w:r>
            <w:r w:rsidRPr="00A80848">
              <w:rPr>
                <w:bCs/>
                <w:sz w:val="28"/>
                <w:szCs w:val="28"/>
                <w:lang w:val="lv-LV"/>
              </w:rPr>
              <w:t>Ministru kabineta 2015.gada 30.jūnija noteikumu Nr.331 “Noteikumi par Latvijas būvnormatīvu LBN 208-15 "Publiskas būves"</w:t>
            </w:r>
            <w:r w:rsidRPr="00A80848">
              <w:rPr>
                <w:b/>
                <w:bCs/>
                <w:sz w:val="28"/>
                <w:szCs w:val="28"/>
                <w:lang w:val="lv-LV"/>
              </w:rPr>
              <w:t xml:space="preserve"> </w:t>
            </w:r>
            <w:r w:rsidRPr="00A80848">
              <w:rPr>
                <w:sz w:val="28"/>
                <w:szCs w:val="28"/>
                <w:lang w:val="lv-LV"/>
              </w:rPr>
              <w:t xml:space="preserve">prasības. </w:t>
            </w:r>
            <w:r w:rsidR="00B055E0" w:rsidRPr="00A80848">
              <w:rPr>
                <w:sz w:val="28"/>
                <w:szCs w:val="28"/>
                <w:lang w:val="lv-LV"/>
              </w:rPr>
              <w:t>Ja publiskas lietošanas pirts</w:t>
            </w:r>
            <w:r w:rsidR="007F7F2B" w:rsidRPr="00A80848">
              <w:rPr>
                <w:sz w:val="28"/>
                <w:szCs w:val="28"/>
                <w:lang w:val="lv-LV"/>
              </w:rPr>
              <w:t xml:space="preserve"> vai baseins ir iebūvēti</w:t>
            </w:r>
            <w:r w:rsidR="00B055E0" w:rsidRPr="00A80848">
              <w:rPr>
                <w:sz w:val="28"/>
                <w:szCs w:val="28"/>
                <w:lang w:val="lv-LV"/>
              </w:rPr>
              <w:t xml:space="preserve"> publiskā ēkā (būvē), kura paredzēta citādai izmantošanai</w:t>
            </w:r>
            <w:r w:rsidR="00257D71" w:rsidRPr="00A80848">
              <w:rPr>
                <w:sz w:val="28"/>
                <w:szCs w:val="28"/>
                <w:lang w:val="lv-LV"/>
              </w:rPr>
              <w:t xml:space="preserve"> (piemēram, viesnīcā)</w:t>
            </w:r>
            <w:r w:rsidR="00B055E0" w:rsidRPr="00A80848">
              <w:rPr>
                <w:sz w:val="28"/>
                <w:szCs w:val="28"/>
                <w:lang w:val="lv-LV"/>
              </w:rPr>
              <w:t xml:space="preserve">, </w:t>
            </w:r>
            <w:r w:rsidR="007F7F2B" w:rsidRPr="00A80848">
              <w:rPr>
                <w:sz w:val="28"/>
                <w:szCs w:val="28"/>
                <w:lang w:val="lv-LV"/>
              </w:rPr>
              <w:t>tad tādas telpas kā priekštelpa ar garderobi (virsdrēbēm un ielas apaviem), personāla telpas</w:t>
            </w:r>
            <w:r w:rsidR="00B31F67" w:rsidRPr="00A80848">
              <w:rPr>
                <w:sz w:val="28"/>
                <w:szCs w:val="28"/>
                <w:lang w:val="lv-LV"/>
              </w:rPr>
              <w:t>,</w:t>
            </w:r>
            <w:r w:rsidR="007F7F2B" w:rsidRPr="00A80848">
              <w:rPr>
                <w:sz w:val="28"/>
                <w:szCs w:val="28"/>
                <w:lang w:val="lv-LV"/>
              </w:rPr>
              <w:t xml:space="preserve"> kā arī </w:t>
            </w:r>
            <w:r w:rsidR="00D35F72" w:rsidRPr="00A80848">
              <w:rPr>
                <w:sz w:val="28"/>
                <w:szCs w:val="28"/>
                <w:lang w:val="lv-LV"/>
              </w:rPr>
              <w:t>saimniecības telpas</w:t>
            </w:r>
            <w:r w:rsidR="007F7F2B" w:rsidRPr="00A80848">
              <w:rPr>
                <w:sz w:val="28"/>
                <w:szCs w:val="28"/>
                <w:lang w:val="lv-LV"/>
              </w:rPr>
              <w:t xml:space="preserve"> </w:t>
            </w:r>
            <w:r w:rsidR="00D35F72" w:rsidRPr="00A80848">
              <w:rPr>
                <w:sz w:val="28"/>
                <w:szCs w:val="28"/>
                <w:lang w:val="lv-LV"/>
              </w:rPr>
              <w:t>tīrās veļas</w:t>
            </w:r>
            <w:r w:rsidR="007F7F2B" w:rsidRPr="00A80848">
              <w:rPr>
                <w:sz w:val="28"/>
                <w:szCs w:val="28"/>
                <w:lang w:val="lv-LV"/>
              </w:rPr>
              <w:t xml:space="preserve">, </w:t>
            </w:r>
            <w:r w:rsidR="00D35F72" w:rsidRPr="00A80848">
              <w:rPr>
                <w:sz w:val="28"/>
                <w:szCs w:val="28"/>
                <w:lang w:val="lv-LV"/>
              </w:rPr>
              <w:t xml:space="preserve">mazgāšanas un dezinfekcijas līdzekļu, kā arī telpu uzkopšanas inventāra </w:t>
            </w:r>
            <w:r w:rsidR="00D35F72" w:rsidRPr="00A80848">
              <w:rPr>
                <w:sz w:val="28"/>
                <w:szCs w:val="28"/>
                <w:lang w:val="lv-LV"/>
              </w:rPr>
              <w:lastRenderedPageBreak/>
              <w:t>novietošanai</w:t>
            </w:r>
            <w:r w:rsidR="007F7F2B" w:rsidRPr="00A80848">
              <w:rPr>
                <w:sz w:val="28"/>
                <w:szCs w:val="28"/>
                <w:lang w:val="lv-LV"/>
              </w:rPr>
              <w:t xml:space="preserve"> </w:t>
            </w:r>
            <w:r w:rsidR="00B055E0" w:rsidRPr="00A80848">
              <w:rPr>
                <w:sz w:val="28"/>
                <w:szCs w:val="28"/>
                <w:lang w:val="lv-LV"/>
              </w:rPr>
              <w:t>var</w:t>
            </w:r>
            <w:r w:rsidR="00257D71" w:rsidRPr="00A80848">
              <w:rPr>
                <w:sz w:val="28"/>
                <w:szCs w:val="28"/>
                <w:lang w:val="lv-LV"/>
              </w:rPr>
              <w:t xml:space="preserve"> neatrasties baseina vai pirts kompleksā, bet</w:t>
            </w:r>
            <w:r w:rsidR="00B055E0" w:rsidRPr="00A80848">
              <w:rPr>
                <w:sz w:val="28"/>
                <w:szCs w:val="28"/>
                <w:lang w:val="lv-LV"/>
              </w:rPr>
              <w:t xml:space="preserve"> būt</w:t>
            </w:r>
            <w:r w:rsidR="00B055E0" w:rsidRPr="00E95471">
              <w:rPr>
                <w:sz w:val="28"/>
                <w:szCs w:val="28"/>
                <w:lang w:val="lv-LV"/>
              </w:rPr>
              <w:t xml:space="preserve"> izvietotas citu publiskās ēkas (būves) telpu grupā.</w:t>
            </w:r>
          </w:p>
          <w:p w:rsidR="0080554C" w:rsidRDefault="006C4A95" w:rsidP="007950A8">
            <w:pPr>
              <w:pStyle w:val="tv213"/>
              <w:spacing w:line="293" w:lineRule="atLeast"/>
              <w:jc w:val="both"/>
              <w:rPr>
                <w:sz w:val="28"/>
                <w:szCs w:val="28"/>
                <w:lang w:val="lv-LV"/>
              </w:rPr>
            </w:pPr>
            <w:r>
              <w:rPr>
                <w:sz w:val="28"/>
                <w:szCs w:val="28"/>
                <w:lang w:val="lv-LV"/>
              </w:rPr>
              <w:t>Attiecībā uz baseina un pirts telpu iekārtošanu virkne prasību netiek mainītas. Kā arī līdz šim</w:t>
            </w:r>
            <w:r w:rsidR="0080554C">
              <w:rPr>
                <w:sz w:val="28"/>
                <w:szCs w:val="28"/>
                <w:lang w:val="lv-LV"/>
              </w:rPr>
              <w:t>,</w:t>
            </w:r>
            <w:r>
              <w:rPr>
                <w:sz w:val="28"/>
                <w:szCs w:val="28"/>
                <w:lang w:val="lv-LV"/>
              </w:rPr>
              <w:t xml:space="preserve"> tām jābūt iekārtotām un aprīkotām tā, lai novērstu negadījumu un infekciju risku. Sienu un grīdu apdarē jāizmanto materiāli, kas piemēroti dezinfekcijai un mitrai uzkopšanai un ir viegli tīrāmi. Grīdas segumam jābūt tādam, kas neapdraud veselību (nav slidens) arī tad, ja tas ir mitrs.</w:t>
            </w:r>
            <w:r w:rsidR="007950A8">
              <w:rPr>
                <w:sz w:val="28"/>
                <w:szCs w:val="28"/>
                <w:lang w:val="lv-LV"/>
              </w:rPr>
              <w:t xml:space="preserve"> </w:t>
            </w:r>
            <w:r w:rsidR="0080554C">
              <w:rPr>
                <w:sz w:val="28"/>
                <w:szCs w:val="28"/>
                <w:lang w:val="lv-LV"/>
              </w:rPr>
              <w:t xml:space="preserve">Savukārt pirts lāvām un soliem jābūt izgatavotiem no veselībai nekaitīga un droša materiāla, vislabāk - no koka. </w:t>
            </w:r>
          </w:p>
          <w:p w:rsidR="00E90917" w:rsidRDefault="00E960A8" w:rsidP="007950A8">
            <w:pPr>
              <w:pStyle w:val="tv213"/>
              <w:spacing w:line="293" w:lineRule="atLeast"/>
              <w:jc w:val="both"/>
              <w:rPr>
                <w:sz w:val="28"/>
                <w:szCs w:val="28"/>
                <w:lang w:val="lv-LV"/>
              </w:rPr>
            </w:pPr>
            <w:r>
              <w:rPr>
                <w:sz w:val="28"/>
                <w:szCs w:val="28"/>
                <w:lang w:val="lv-LV"/>
              </w:rPr>
              <w:t>Lai personīgās mantas un apģērbs nebūtu jānovieto uz grīdas</w:t>
            </w:r>
            <w:r w:rsidR="00300AF6">
              <w:rPr>
                <w:sz w:val="28"/>
                <w:szCs w:val="28"/>
                <w:lang w:val="lv-LV"/>
              </w:rPr>
              <w:t xml:space="preserve"> un tās varētu uzglabāt atsevišķi no citu apmeklētāju mantām</w:t>
            </w:r>
            <w:r>
              <w:rPr>
                <w:sz w:val="28"/>
                <w:szCs w:val="28"/>
                <w:lang w:val="lv-LV"/>
              </w:rPr>
              <w:t>,  ģērbtuvē iekārto soliņus, skapīšus, āķus mantu novietošanai. Lai apmeklētāji nebūtu spiesti aukstā laikā doties laukā ar slapjiem matiem, jāierīko vieta matu žāvēšanai vai arī drošības prasībām atbilstoša vieta individuālo fēnu lietošanai.</w:t>
            </w:r>
          </w:p>
          <w:p w:rsidR="007950A8" w:rsidRDefault="00E960A8" w:rsidP="007950A8">
            <w:pPr>
              <w:pStyle w:val="tv213"/>
              <w:spacing w:line="293" w:lineRule="atLeast"/>
              <w:jc w:val="both"/>
              <w:rPr>
                <w:sz w:val="28"/>
                <w:szCs w:val="28"/>
                <w:lang w:val="lv-LV"/>
              </w:rPr>
            </w:pPr>
            <w:r>
              <w:rPr>
                <w:sz w:val="28"/>
                <w:szCs w:val="28"/>
                <w:lang w:val="lv-LV"/>
              </w:rPr>
              <w:t>Lai pasargātu klientus no infekcijas slimībām, projekts nosaka standarta prasības tualetes telpu aprīkojumam</w:t>
            </w:r>
            <w:r w:rsidR="007950A8">
              <w:rPr>
                <w:sz w:val="28"/>
                <w:szCs w:val="28"/>
                <w:lang w:val="lv-LV"/>
              </w:rPr>
              <w:t xml:space="preserve"> </w:t>
            </w:r>
            <w:r>
              <w:rPr>
                <w:sz w:val="28"/>
                <w:szCs w:val="28"/>
                <w:lang w:val="lv-LV"/>
              </w:rPr>
              <w:t>- tur jābūt roku mazgātnei, šķidrajam ziepēm, tualetes papīram un vienreiz</w:t>
            </w:r>
            <w:r w:rsidR="008B2828">
              <w:rPr>
                <w:sz w:val="28"/>
                <w:szCs w:val="28"/>
                <w:lang w:val="lv-LV"/>
              </w:rPr>
              <w:t>ēj</w:t>
            </w:r>
            <w:r w:rsidR="003E331E">
              <w:rPr>
                <w:sz w:val="28"/>
                <w:szCs w:val="28"/>
                <w:lang w:val="lv-LV"/>
              </w:rPr>
              <w:t>ie</w:t>
            </w:r>
            <w:r w:rsidR="008B2828">
              <w:rPr>
                <w:sz w:val="28"/>
                <w:szCs w:val="28"/>
                <w:lang w:val="lv-LV"/>
              </w:rPr>
              <w:t xml:space="preserve">m </w:t>
            </w:r>
            <w:r>
              <w:rPr>
                <w:sz w:val="28"/>
                <w:szCs w:val="28"/>
                <w:lang w:val="lv-LV"/>
              </w:rPr>
              <w:t>roku susināšanas</w:t>
            </w:r>
            <w:r w:rsidR="003E331E">
              <w:rPr>
                <w:sz w:val="28"/>
                <w:szCs w:val="28"/>
                <w:lang w:val="lv-LV"/>
              </w:rPr>
              <w:t xml:space="preserve"> līdzekļiem</w:t>
            </w:r>
            <w:r>
              <w:rPr>
                <w:sz w:val="28"/>
                <w:szCs w:val="28"/>
                <w:lang w:val="lv-LV"/>
              </w:rPr>
              <w:t xml:space="preserve"> vai žāvēšanas ie</w:t>
            </w:r>
            <w:r w:rsidR="003E331E">
              <w:rPr>
                <w:sz w:val="28"/>
                <w:szCs w:val="28"/>
                <w:lang w:val="lv-LV"/>
              </w:rPr>
              <w:t>kārtai</w:t>
            </w:r>
            <w:r>
              <w:rPr>
                <w:sz w:val="28"/>
                <w:szCs w:val="28"/>
                <w:lang w:val="lv-LV"/>
              </w:rPr>
              <w:t xml:space="preserve">. </w:t>
            </w:r>
          </w:p>
          <w:p w:rsidR="00FE1C3D" w:rsidRDefault="002B31C2" w:rsidP="007950A8">
            <w:pPr>
              <w:pStyle w:val="tv213"/>
              <w:spacing w:line="293" w:lineRule="atLeast"/>
              <w:jc w:val="both"/>
              <w:rPr>
                <w:sz w:val="28"/>
                <w:szCs w:val="28"/>
                <w:lang w:val="lv-LV"/>
              </w:rPr>
            </w:pPr>
            <w:r w:rsidRPr="00E95471">
              <w:rPr>
                <w:sz w:val="28"/>
                <w:szCs w:val="28"/>
                <w:lang w:val="lv-LV"/>
              </w:rPr>
              <w:t xml:space="preserve">Izvērtējot </w:t>
            </w:r>
            <w:r w:rsidR="00FF115B" w:rsidRPr="00E95471">
              <w:rPr>
                <w:sz w:val="28"/>
                <w:szCs w:val="28"/>
                <w:lang w:val="lv-LV"/>
              </w:rPr>
              <w:t>V</w:t>
            </w:r>
            <w:r w:rsidRPr="00E95471">
              <w:rPr>
                <w:sz w:val="28"/>
                <w:szCs w:val="28"/>
                <w:lang w:val="lv-LV"/>
              </w:rPr>
              <w:t>eselības inspekcijā saņemtos uzņēmēju un apmeklētāju priekšlikumus par nepieciešamību detalizētāk</w:t>
            </w:r>
            <w:r w:rsidR="00B01F10" w:rsidRPr="00E95471">
              <w:rPr>
                <w:sz w:val="28"/>
                <w:szCs w:val="28"/>
                <w:lang w:val="lv-LV"/>
              </w:rPr>
              <w:t xml:space="preserve"> </w:t>
            </w:r>
            <w:r w:rsidRPr="00E95471">
              <w:rPr>
                <w:sz w:val="28"/>
                <w:szCs w:val="28"/>
                <w:lang w:val="lv-LV"/>
              </w:rPr>
              <w:t xml:space="preserve">noteikt prasības aprīkojumam dušās, </w:t>
            </w:r>
            <w:r w:rsidR="00B31F67" w:rsidRPr="00E95471">
              <w:rPr>
                <w:sz w:val="28"/>
                <w:szCs w:val="28"/>
                <w:lang w:val="lv-LV"/>
              </w:rPr>
              <w:t>projekt</w:t>
            </w:r>
            <w:r w:rsidR="00B01F10" w:rsidRPr="00E95471">
              <w:rPr>
                <w:sz w:val="28"/>
                <w:szCs w:val="28"/>
                <w:lang w:val="lv-LV"/>
              </w:rPr>
              <w:t xml:space="preserve">s paredz </w:t>
            </w:r>
            <w:r w:rsidR="00B31F67" w:rsidRPr="00E95471">
              <w:rPr>
                <w:sz w:val="28"/>
                <w:szCs w:val="28"/>
                <w:lang w:val="lv-LV"/>
              </w:rPr>
              <w:t xml:space="preserve">prasības </w:t>
            </w:r>
            <w:r w:rsidR="007C60ED" w:rsidRPr="00E95471">
              <w:rPr>
                <w:sz w:val="28"/>
                <w:szCs w:val="28"/>
                <w:lang w:val="lv-LV"/>
              </w:rPr>
              <w:t>nepiecieš</w:t>
            </w:r>
            <w:r w:rsidR="00B31F67" w:rsidRPr="00E95471">
              <w:rPr>
                <w:sz w:val="28"/>
                <w:szCs w:val="28"/>
                <w:lang w:val="lv-LV"/>
              </w:rPr>
              <w:t>amajam aprīkojumam</w:t>
            </w:r>
            <w:r w:rsidR="007C60ED" w:rsidRPr="00E95471">
              <w:rPr>
                <w:rFonts w:eastAsiaTheme="minorHAnsi"/>
                <w:sz w:val="28"/>
                <w:szCs w:val="28"/>
                <w:lang w:val="lv-LV"/>
              </w:rPr>
              <w:t xml:space="preserve"> </w:t>
            </w:r>
            <w:r w:rsidR="007C60ED" w:rsidRPr="00E95471">
              <w:rPr>
                <w:sz w:val="28"/>
                <w:szCs w:val="28"/>
                <w:lang w:val="lv-LV"/>
              </w:rPr>
              <w:t>un</w:t>
            </w:r>
            <w:r w:rsidR="00B31F67" w:rsidRPr="00E95471">
              <w:rPr>
                <w:sz w:val="28"/>
                <w:szCs w:val="28"/>
                <w:lang w:val="lv-LV"/>
              </w:rPr>
              <w:t xml:space="preserve"> </w:t>
            </w:r>
            <w:r w:rsidR="007C60ED" w:rsidRPr="00E95471">
              <w:rPr>
                <w:sz w:val="28"/>
                <w:szCs w:val="28"/>
                <w:lang w:val="lv-LV"/>
              </w:rPr>
              <w:t xml:space="preserve">privātuma nodrošināšanai ģērbtuvēs, dušas  </w:t>
            </w:r>
            <w:r w:rsidR="00F52677" w:rsidRPr="00E95471">
              <w:rPr>
                <w:sz w:val="28"/>
                <w:szCs w:val="28"/>
                <w:lang w:val="lv-LV"/>
              </w:rPr>
              <w:t>un tu</w:t>
            </w:r>
            <w:r w:rsidR="007C60ED" w:rsidRPr="00E95471">
              <w:rPr>
                <w:sz w:val="28"/>
                <w:szCs w:val="28"/>
                <w:lang w:val="lv-LV"/>
              </w:rPr>
              <w:t>aletes telpās, individuālai lietošanai paredzēto vannu kabīnēs.</w:t>
            </w:r>
            <w:r w:rsidR="00BA25DC" w:rsidRPr="00E95471">
              <w:rPr>
                <w:sz w:val="28"/>
                <w:szCs w:val="28"/>
              </w:rPr>
              <w:t xml:space="preserve"> </w:t>
            </w:r>
            <w:r w:rsidR="00D857D9" w:rsidRPr="007950A8">
              <w:rPr>
                <w:sz w:val="28"/>
                <w:szCs w:val="28"/>
                <w:lang w:val="lv-LV"/>
              </w:rPr>
              <w:t>Pastāvošajās higiēnas prasībās publiskas lieto</w:t>
            </w:r>
            <w:r w:rsidR="007950A8">
              <w:rPr>
                <w:sz w:val="28"/>
                <w:szCs w:val="28"/>
                <w:lang w:val="lv-LV"/>
              </w:rPr>
              <w:t>š</w:t>
            </w:r>
            <w:r w:rsidR="00D857D9" w:rsidRPr="007950A8">
              <w:rPr>
                <w:sz w:val="28"/>
                <w:szCs w:val="28"/>
                <w:lang w:val="lv-LV"/>
              </w:rPr>
              <w:t xml:space="preserve">anas pirtīm ir noteikts, ka  pirts dušu telpās dušu un vannu iekārto atsevišķā kabīnē. Minētais nepieciešams, lai būtu iespējams ievērot higiēnas prasības (piemēram, neapšļakstot citus apmeklētājus ar netīrām ziepju putām), kā arī tādēļ, ka dušas kabīnes un vannas var būt daudzfunkcionālas un arī dažādo funkciju izmantošana var ietekmēt citus apmeklētājus (tvaiks, masāžas sistēma, solārijs). Savukārt pastāvošajās higiēnas prasībās publiskas lietošanas peldbaseiniem nav noteiktas prasības dušas telpas starpsienai. </w:t>
            </w:r>
            <w:r w:rsidR="00350B49" w:rsidRPr="007950A8">
              <w:rPr>
                <w:sz w:val="28"/>
                <w:szCs w:val="28"/>
                <w:lang w:val="lv-LV"/>
              </w:rPr>
              <w:t>Izvērtējot līdzšinējo praksi, arī projektā tiek noteikts, ka individuālai lietošanai paredzētās vannas iekārto atsevišķā kabīnē. Attiecībā uz dušas kabīnēm projekts</w:t>
            </w:r>
            <w:r w:rsidR="00F107DB" w:rsidRPr="007950A8">
              <w:rPr>
                <w:sz w:val="28"/>
                <w:szCs w:val="28"/>
                <w:lang w:val="lv-LV"/>
              </w:rPr>
              <w:t xml:space="preserve"> paredz, ka</w:t>
            </w:r>
            <w:r w:rsidR="00F107DB">
              <w:rPr>
                <w:sz w:val="28"/>
                <w:szCs w:val="28"/>
              </w:rPr>
              <w:t xml:space="preserve"> </w:t>
            </w:r>
            <w:r w:rsidR="00F107DB">
              <w:rPr>
                <w:sz w:val="28"/>
                <w:szCs w:val="28"/>
                <w:lang w:val="lv-LV"/>
              </w:rPr>
              <w:t>v</w:t>
            </w:r>
            <w:r w:rsidR="008C1171" w:rsidRPr="00C628A7">
              <w:rPr>
                <w:sz w:val="28"/>
                <w:szCs w:val="28"/>
                <w:lang w:val="lv-LV"/>
              </w:rPr>
              <w:t>ismaz vienai dušas iekārtai jābūt aprīkotai ar starpsienu,</w:t>
            </w:r>
            <w:r w:rsidR="00F107DB">
              <w:rPr>
                <w:sz w:val="28"/>
                <w:szCs w:val="28"/>
                <w:lang w:val="lv-LV"/>
              </w:rPr>
              <w:t xml:space="preserve"> ņemot vērā iepriekš minētos apsvērums, kā arī,</w:t>
            </w:r>
            <w:r w:rsidR="008C1171" w:rsidRPr="00C628A7">
              <w:rPr>
                <w:sz w:val="28"/>
                <w:szCs w:val="28"/>
                <w:lang w:val="lv-LV"/>
              </w:rPr>
              <w:t xml:space="preserve"> lai </w:t>
            </w:r>
            <w:r w:rsidR="00DD029B" w:rsidRPr="00C628A7">
              <w:rPr>
                <w:sz w:val="28"/>
                <w:szCs w:val="28"/>
                <w:lang w:val="lv-LV"/>
              </w:rPr>
              <w:t>apmeklētāj</w:t>
            </w:r>
            <w:r w:rsidR="0046120C" w:rsidRPr="00C628A7">
              <w:rPr>
                <w:sz w:val="28"/>
                <w:szCs w:val="28"/>
                <w:lang w:val="lv-LV"/>
              </w:rPr>
              <w:t>i</w:t>
            </w:r>
            <w:r w:rsidR="00DD029B" w:rsidRPr="00C628A7">
              <w:rPr>
                <w:sz w:val="28"/>
                <w:szCs w:val="28"/>
                <w:lang w:val="lv-LV"/>
              </w:rPr>
              <w:t xml:space="preserve"> privātuma apsvērumu dēļ</w:t>
            </w:r>
            <w:r w:rsidR="002F14AB">
              <w:rPr>
                <w:sz w:val="28"/>
                <w:szCs w:val="28"/>
                <w:lang w:val="lv-LV"/>
              </w:rPr>
              <w:t xml:space="preserve"> </w:t>
            </w:r>
            <w:r w:rsidR="00F107DB">
              <w:rPr>
                <w:sz w:val="28"/>
                <w:szCs w:val="28"/>
                <w:lang w:val="lv-LV"/>
              </w:rPr>
              <w:t>neizvēlētos</w:t>
            </w:r>
            <w:r w:rsidR="00DD029B" w:rsidRPr="00C628A7">
              <w:rPr>
                <w:sz w:val="28"/>
                <w:szCs w:val="28"/>
                <w:lang w:val="lv-LV"/>
              </w:rPr>
              <w:t xml:space="preserve"> </w:t>
            </w:r>
            <w:r w:rsidR="0046120C" w:rsidRPr="00C628A7">
              <w:rPr>
                <w:sz w:val="28"/>
                <w:szCs w:val="28"/>
                <w:lang w:val="lv-LV"/>
              </w:rPr>
              <w:t>mazgāt</w:t>
            </w:r>
            <w:r w:rsidR="002F14AB">
              <w:rPr>
                <w:sz w:val="28"/>
                <w:szCs w:val="28"/>
                <w:lang w:val="lv-LV"/>
              </w:rPr>
              <w:t>ie</w:t>
            </w:r>
            <w:r w:rsidR="0046120C" w:rsidRPr="00C628A7">
              <w:rPr>
                <w:sz w:val="28"/>
                <w:szCs w:val="28"/>
                <w:lang w:val="lv-LV"/>
              </w:rPr>
              <w:t>s</w:t>
            </w:r>
            <w:r w:rsidR="00DD029B" w:rsidRPr="00C628A7">
              <w:rPr>
                <w:sz w:val="28"/>
                <w:szCs w:val="28"/>
                <w:lang w:val="lv-LV"/>
              </w:rPr>
              <w:t xml:space="preserve"> dušā peldkostīmā</w:t>
            </w:r>
            <w:r w:rsidR="0046120C" w:rsidRPr="00C628A7">
              <w:rPr>
                <w:sz w:val="28"/>
                <w:szCs w:val="28"/>
                <w:lang w:val="lv-LV"/>
              </w:rPr>
              <w:t xml:space="preserve">, tādejādi </w:t>
            </w:r>
            <w:r w:rsidR="00C628A7" w:rsidRPr="00C628A7">
              <w:rPr>
                <w:sz w:val="28"/>
                <w:szCs w:val="28"/>
                <w:lang w:val="lv-LV"/>
              </w:rPr>
              <w:t xml:space="preserve">nepanākot </w:t>
            </w:r>
            <w:r w:rsidR="0046120C" w:rsidRPr="00C628A7">
              <w:rPr>
                <w:sz w:val="28"/>
                <w:szCs w:val="28"/>
                <w:lang w:val="lv-LV"/>
              </w:rPr>
              <w:t xml:space="preserve">pietiekošu </w:t>
            </w:r>
            <w:r w:rsidR="00C628A7" w:rsidRPr="00C628A7">
              <w:rPr>
                <w:sz w:val="28"/>
                <w:szCs w:val="28"/>
                <w:lang w:val="lv-LV"/>
              </w:rPr>
              <w:t>ķermeņa tīrību.</w:t>
            </w:r>
            <w:r w:rsidR="0046120C" w:rsidRPr="00C628A7">
              <w:rPr>
                <w:sz w:val="28"/>
                <w:szCs w:val="28"/>
                <w:lang w:val="lv-LV"/>
              </w:rPr>
              <w:t xml:space="preserve">  </w:t>
            </w:r>
            <w:r w:rsidR="00DD029B" w:rsidRPr="00C628A7">
              <w:rPr>
                <w:sz w:val="28"/>
                <w:szCs w:val="28"/>
                <w:lang w:val="lv-LV"/>
              </w:rPr>
              <w:lastRenderedPageBreak/>
              <w:t>Minēt</w:t>
            </w:r>
            <w:r w:rsidR="002F14AB">
              <w:rPr>
                <w:sz w:val="28"/>
                <w:szCs w:val="28"/>
                <w:lang w:val="lv-LV"/>
              </w:rPr>
              <w:t>o prasību plānots</w:t>
            </w:r>
            <w:r w:rsidR="00DD029B" w:rsidRPr="00C628A7">
              <w:rPr>
                <w:sz w:val="28"/>
                <w:szCs w:val="28"/>
                <w:lang w:val="lv-LV"/>
              </w:rPr>
              <w:t xml:space="preserve"> attiec</w:t>
            </w:r>
            <w:r w:rsidR="002F14AB">
              <w:rPr>
                <w:sz w:val="28"/>
                <w:szCs w:val="28"/>
                <w:lang w:val="lv-LV"/>
              </w:rPr>
              <w:t>ināt</w:t>
            </w:r>
            <w:r w:rsidR="00DD029B" w:rsidRPr="00C628A7">
              <w:rPr>
                <w:sz w:val="28"/>
                <w:szCs w:val="28"/>
                <w:lang w:val="lv-LV"/>
              </w:rPr>
              <w:t xml:space="preserve"> uz </w:t>
            </w:r>
            <w:r w:rsidR="00FE1C3D">
              <w:rPr>
                <w:sz w:val="28"/>
                <w:szCs w:val="28"/>
                <w:lang w:val="lv-LV"/>
              </w:rPr>
              <w:t>pakalpojumu sniedzējiem, kuri sniegts pakalpojumu jaunbūvējamās vai rekonstruējamās iestād</w:t>
            </w:r>
            <w:r w:rsidR="007950A8">
              <w:rPr>
                <w:sz w:val="28"/>
                <w:szCs w:val="28"/>
                <w:lang w:val="lv-LV"/>
              </w:rPr>
              <w:t>ē</w:t>
            </w:r>
            <w:r w:rsidR="00FE1C3D">
              <w:rPr>
                <w:sz w:val="28"/>
                <w:szCs w:val="28"/>
                <w:lang w:val="lv-LV"/>
              </w:rPr>
              <w:t>s, kuras projektētas pēc 2020.gada 1.aprīļa.</w:t>
            </w:r>
          </w:p>
          <w:p w:rsidR="00E90917" w:rsidRPr="007950A8" w:rsidRDefault="00E90917" w:rsidP="00E90917">
            <w:pPr>
              <w:pStyle w:val="tv213"/>
              <w:spacing w:line="293" w:lineRule="atLeast"/>
              <w:jc w:val="both"/>
              <w:rPr>
                <w:sz w:val="28"/>
                <w:szCs w:val="28"/>
                <w:lang w:val="lv-LV"/>
              </w:rPr>
            </w:pPr>
            <w:r w:rsidRPr="007950A8">
              <w:rPr>
                <w:sz w:val="28"/>
                <w:szCs w:val="28"/>
                <w:lang w:val="lv-LV"/>
              </w:rPr>
              <w:t>Līdzīgi kā abos pašreizējos noteikumos, lai nodrošinātu higiēnas prasībām atbilstošu vidi, projekts paredz noteikt prasības pakalpojuma sniegšanas vietas nodrošināšanai ar nepārtrauktu  karstā un aukstā ūdens apgādi.</w:t>
            </w:r>
          </w:p>
          <w:p w:rsidR="00300AF6" w:rsidRPr="00A9456B" w:rsidRDefault="00E90917" w:rsidP="00DF4304">
            <w:pPr>
              <w:pStyle w:val="tv213"/>
              <w:spacing w:line="293" w:lineRule="atLeast"/>
              <w:jc w:val="both"/>
              <w:rPr>
                <w:sz w:val="28"/>
                <w:szCs w:val="28"/>
              </w:rPr>
            </w:pPr>
            <w:r w:rsidRPr="00E90917">
              <w:rPr>
                <w:sz w:val="28"/>
                <w:szCs w:val="28"/>
                <w:lang w:val="lv-LV"/>
              </w:rPr>
              <w:t>Saskaņā ar Pasaules Veselības organizācijas pētījumu “Legionella and Prevention of legionellosis” (WHO, 2007.,p.30)   Legionella baktērijas var ievērojami savairoties ūdens apgādes sistēmās, ja ūdens temperatūra (turpmāk - tº) ir robežās no +20</w:t>
            </w:r>
            <w:r w:rsidRPr="00E90917">
              <w:rPr>
                <w:sz w:val="28"/>
                <w:szCs w:val="28"/>
                <w:vertAlign w:val="superscript"/>
                <w:lang w:val="lv-LV"/>
              </w:rPr>
              <w:t>o</w:t>
            </w:r>
            <w:r w:rsidRPr="00E90917">
              <w:rPr>
                <w:sz w:val="28"/>
                <w:szCs w:val="28"/>
                <w:lang w:val="lv-LV"/>
              </w:rPr>
              <w:t>C līdz +45</w:t>
            </w:r>
            <w:r w:rsidRPr="00E90917">
              <w:rPr>
                <w:sz w:val="28"/>
                <w:szCs w:val="28"/>
                <w:vertAlign w:val="superscript"/>
                <w:lang w:val="lv-LV"/>
              </w:rPr>
              <w:t>o</w:t>
            </w:r>
            <w:r w:rsidRPr="00E90917">
              <w:rPr>
                <w:sz w:val="28"/>
                <w:szCs w:val="28"/>
                <w:lang w:val="lv-LV"/>
              </w:rPr>
              <w:t>C. Ja ūdens tº paaugstinās virs +50</w:t>
            </w:r>
            <w:r w:rsidRPr="00E90917">
              <w:rPr>
                <w:sz w:val="28"/>
                <w:szCs w:val="28"/>
                <w:vertAlign w:val="superscript"/>
                <w:lang w:val="lv-LV"/>
              </w:rPr>
              <w:t xml:space="preserve"> o</w:t>
            </w:r>
            <w:r w:rsidRPr="00E90917">
              <w:rPr>
                <w:sz w:val="28"/>
                <w:szCs w:val="28"/>
                <w:lang w:val="lv-LV"/>
              </w:rPr>
              <w:t>C – 60</w:t>
            </w:r>
            <w:r w:rsidRPr="00E90917">
              <w:rPr>
                <w:sz w:val="28"/>
                <w:szCs w:val="28"/>
                <w:vertAlign w:val="superscript"/>
                <w:lang w:val="lv-LV"/>
              </w:rPr>
              <w:t xml:space="preserve"> o</w:t>
            </w:r>
            <w:r w:rsidRPr="00E90917">
              <w:rPr>
                <w:sz w:val="28"/>
                <w:szCs w:val="28"/>
                <w:lang w:val="lv-LV"/>
              </w:rPr>
              <w:t>C, Legionella baktērija iet bojā. Tā kā vidējais temperatūras kritums starp siltummezglu un gala patērētāju karstā ūdens apgādes sistēmā ir 7-10</w:t>
            </w:r>
            <w:r w:rsidRPr="00E90917">
              <w:rPr>
                <w:sz w:val="28"/>
                <w:szCs w:val="28"/>
                <w:vertAlign w:val="superscript"/>
                <w:lang w:val="lv-LV"/>
              </w:rPr>
              <w:t>0</w:t>
            </w:r>
            <w:r w:rsidRPr="00E90917">
              <w:rPr>
                <w:sz w:val="28"/>
                <w:szCs w:val="28"/>
                <w:lang w:val="lv-LV"/>
              </w:rPr>
              <w:t>C (atkarībā no ēkas tehniskā stāvokļa), legionellozes profilaksei projekts paredz prasību, ka karstā ūdens tº izejā no siltummaiņa ir jābūt ne zemākai par +55 </w:t>
            </w:r>
            <w:r w:rsidRPr="00E90917">
              <w:rPr>
                <w:sz w:val="28"/>
                <w:szCs w:val="28"/>
                <w:vertAlign w:val="superscript"/>
                <w:lang w:val="lv-LV"/>
              </w:rPr>
              <w:t>o</w:t>
            </w:r>
            <w:r w:rsidRPr="00E90917">
              <w:rPr>
                <w:sz w:val="28"/>
                <w:szCs w:val="28"/>
                <w:lang w:val="lv-LV"/>
              </w:rPr>
              <w:t>C, līdzīgi, kā tas Ministru kabineta 2010.gada 28.septembra noteikumos Nr. 906 „Dzīvojamās mājas sanitārās apkopes noteikumi” ir noteikts attiecībā uz dzīvojamām mājām</w:t>
            </w:r>
            <w:r w:rsidR="00300AF6" w:rsidRPr="00300AF6">
              <w:rPr>
                <w:rFonts w:eastAsia="Calibri"/>
                <w:sz w:val="28"/>
              </w:rPr>
              <w:t xml:space="preserve"> </w:t>
            </w:r>
            <w:r w:rsidR="00300AF6" w:rsidRPr="00300AF6">
              <w:rPr>
                <w:sz w:val="28"/>
                <w:szCs w:val="28"/>
                <w:lang w:val="lv-LV"/>
              </w:rPr>
              <w:t>punkta prasības ir piemērojamas arī ūdens sagatavošanas sistēmām, kuras nodrošina kompleksā ūdens sagatavošanu (patērētājs nevar regulēt ūdens temperatūru ģērbtuvju dušās</w:t>
            </w:r>
            <w:r w:rsidR="00300AF6" w:rsidRPr="00A9456B">
              <w:rPr>
                <w:sz w:val="28"/>
                <w:szCs w:val="28"/>
                <w:lang w:val="lv-LV"/>
              </w:rPr>
              <w:t>).</w:t>
            </w:r>
            <w:r w:rsidR="00DF4304" w:rsidRPr="00A9456B">
              <w:rPr>
                <w:sz w:val="28"/>
                <w:szCs w:val="28"/>
                <w:lang w:val="lv-LV"/>
              </w:rPr>
              <w:t xml:space="preserve"> Ja pakalpojuma sniedzēja</w:t>
            </w:r>
            <w:r w:rsidR="00300AF6" w:rsidRPr="00A9456B">
              <w:rPr>
                <w:sz w:val="28"/>
                <w:szCs w:val="28"/>
                <w:lang w:val="lv-LV"/>
              </w:rPr>
              <w:t xml:space="preserve"> esošā ūdens sagatavošanas sistēma nodrošina karstā ūdens sagatavošanu ūdenssildītājā</w:t>
            </w:r>
            <w:r w:rsidR="00DF4304" w:rsidRPr="00A9456B">
              <w:rPr>
                <w:sz w:val="28"/>
                <w:szCs w:val="28"/>
                <w:lang w:val="lv-LV"/>
              </w:rPr>
              <w:t xml:space="preserve">, arī tad karstā ūdens temperatūrai jāsasniedz vismaz </w:t>
            </w:r>
            <w:r w:rsidR="00300AF6" w:rsidRPr="00A9456B">
              <w:rPr>
                <w:sz w:val="28"/>
                <w:szCs w:val="28"/>
                <w:lang w:val="lv-LV"/>
              </w:rPr>
              <w:t>+5</w:t>
            </w:r>
            <w:r w:rsidR="00DF4304" w:rsidRPr="00A9456B">
              <w:rPr>
                <w:sz w:val="28"/>
                <w:szCs w:val="28"/>
                <w:lang w:val="lv-LV"/>
              </w:rPr>
              <w:t>5</w:t>
            </w:r>
            <w:r w:rsidR="00300AF6" w:rsidRPr="00A9456B">
              <w:rPr>
                <w:sz w:val="28"/>
                <w:szCs w:val="28"/>
                <w:vertAlign w:val="superscript"/>
                <w:lang w:val="lv-LV"/>
              </w:rPr>
              <w:t>0</w:t>
            </w:r>
            <w:r w:rsidR="00300AF6" w:rsidRPr="00A9456B">
              <w:rPr>
                <w:sz w:val="28"/>
                <w:szCs w:val="28"/>
                <w:lang w:val="lv-LV"/>
              </w:rPr>
              <w:t xml:space="preserve"> C, </w:t>
            </w:r>
            <w:r w:rsidR="00DF4304" w:rsidRPr="00A9456B">
              <w:rPr>
                <w:sz w:val="28"/>
                <w:szCs w:val="28"/>
                <w:lang w:val="lv-LV"/>
              </w:rPr>
              <w:t xml:space="preserve">un sekojoši </w:t>
            </w:r>
            <w:r w:rsidR="00300AF6" w:rsidRPr="00A9456B">
              <w:rPr>
                <w:sz w:val="28"/>
                <w:szCs w:val="28"/>
                <w:lang w:val="lv-LV"/>
              </w:rPr>
              <w:t xml:space="preserve">trīsgaitas regulējošais vārsts nodrošina siltā ūdens sagatavošanu </w:t>
            </w:r>
            <w:r w:rsidR="00DF4304" w:rsidRPr="00A9456B">
              <w:rPr>
                <w:sz w:val="28"/>
                <w:szCs w:val="28"/>
                <w:lang w:val="lv-LV"/>
              </w:rPr>
              <w:t xml:space="preserve">lietošanai </w:t>
            </w:r>
            <w:r w:rsidR="00300AF6" w:rsidRPr="00A9456B">
              <w:rPr>
                <w:sz w:val="28"/>
                <w:szCs w:val="28"/>
                <w:lang w:val="lv-LV"/>
              </w:rPr>
              <w:t>patērētājam no +38</w:t>
            </w:r>
            <w:r w:rsidR="00300AF6" w:rsidRPr="00A9456B">
              <w:rPr>
                <w:sz w:val="28"/>
                <w:szCs w:val="28"/>
                <w:vertAlign w:val="superscript"/>
                <w:lang w:val="lv-LV"/>
              </w:rPr>
              <w:t>0</w:t>
            </w:r>
            <w:r w:rsidR="00300AF6" w:rsidRPr="00A9456B">
              <w:rPr>
                <w:sz w:val="28"/>
                <w:szCs w:val="28"/>
                <w:lang w:val="lv-LV"/>
              </w:rPr>
              <w:t> C līdz +41</w:t>
            </w:r>
            <w:r w:rsidR="00300AF6" w:rsidRPr="00A9456B">
              <w:rPr>
                <w:sz w:val="28"/>
                <w:szCs w:val="28"/>
                <w:vertAlign w:val="superscript"/>
                <w:lang w:val="lv-LV"/>
              </w:rPr>
              <w:t>0</w:t>
            </w:r>
            <w:r w:rsidR="00300AF6" w:rsidRPr="00A9456B">
              <w:rPr>
                <w:sz w:val="28"/>
                <w:szCs w:val="28"/>
                <w:lang w:val="lv-LV"/>
              </w:rPr>
              <w:t xml:space="preserve"> C. </w:t>
            </w:r>
          </w:p>
          <w:p w:rsidR="00F15121" w:rsidRPr="007950A8" w:rsidRDefault="005038B0" w:rsidP="00F15121">
            <w:pPr>
              <w:pStyle w:val="tv213"/>
              <w:spacing w:line="293" w:lineRule="atLeast"/>
              <w:jc w:val="both"/>
              <w:rPr>
                <w:sz w:val="28"/>
                <w:szCs w:val="28"/>
                <w:lang w:val="lv-LV"/>
              </w:rPr>
            </w:pPr>
            <w:r>
              <w:rPr>
                <w:sz w:val="28"/>
                <w:szCs w:val="28"/>
                <w:lang w:val="lv-LV"/>
              </w:rPr>
              <w:t xml:space="preserve"> </w:t>
            </w:r>
            <w:r w:rsidR="00C57149">
              <w:rPr>
                <w:sz w:val="28"/>
                <w:szCs w:val="28"/>
                <w:lang w:val="lv-LV"/>
              </w:rPr>
              <w:t>Tā</w:t>
            </w:r>
            <w:r w:rsidR="00346840">
              <w:rPr>
                <w:sz w:val="28"/>
                <w:szCs w:val="28"/>
                <w:lang w:val="lv-LV"/>
              </w:rPr>
              <w:t>pat kā abos pašreizējos noteikumos, p</w:t>
            </w:r>
            <w:r w:rsidR="00F15121">
              <w:rPr>
                <w:sz w:val="28"/>
                <w:szCs w:val="28"/>
                <w:lang w:val="lv-LV"/>
              </w:rPr>
              <w:t>rojekts nosaka ka b</w:t>
            </w:r>
            <w:r w:rsidR="00F15121" w:rsidRPr="00E95471">
              <w:rPr>
                <w:sz w:val="28"/>
                <w:szCs w:val="28"/>
                <w:lang w:val="lv-LV"/>
              </w:rPr>
              <w:t>aseinam pievadītajam ūdenim jāatbilst visām dzeramā ūdens obligātajām nekaitīguma prasībām,</w:t>
            </w:r>
            <w:r w:rsidR="00F15121">
              <w:rPr>
                <w:sz w:val="28"/>
                <w:szCs w:val="28"/>
                <w:lang w:val="lv-LV"/>
              </w:rPr>
              <w:t xml:space="preserve"> kas </w:t>
            </w:r>
            <w:r w:rsidR="00F15121" w:rsidRPr="007950A8">
              <w:rPr>
                <w:sz w:val="28"/>
                <w:szCs w:val="28"/>
                <w:lang w:val="lv-LV"/>
              </w:rPr>
              <w:t>noteiktas</w:t>
            </w:r>
            <w:r w:rsidR="00F15121" w:rsidRPr="007950A8">
              <w:rPr>
                <w:rFonts w:ascii="Arial" w:hAnsi="Arial" w:cs="Arial"/>
                <w:color w:val="414142"/>
                <w:sz w:val="20"/>
                <w:szCs w:val="20"/>
                <w:lang w:val="lv-LV" w:eastAsia="lv-LV"/>
              </w:rPr>
              <w:t xml:space="preserve"> </w:t>
            </w:r>
            <w:r w:rsidR="00F15121" w:rsidRPr="007950A8">
              <w:rPr>
                <w:sz w:val="28"/>
                <w:szCs w:val="28"/>
                <w:lang w:val="lv-LV"/>
              </w:rPr>
              <w:t>Ministru kabineta 2017. gada 14. novembra noteikumos Nr. 671 ”Dzeramā ūdens obligātās nekaitīguma un kvalitātes prasības, monitoringa un kontroles kārtība”, ja vien baseinam netiek pievadīts jūras ūdens vai minerālūdens, kā sastāvā ir vairāk sēra, mangāna un citu sāļu. Šajā gadījumā jāievēro mikrobioloģiskā drošuma normas.</w:t>
            </w:r>
          </w:p>
          <w:p w:rsidR="00DF552C" w:rsidRPr="007950A8" w:rsidRDefault="00346840" w:rsidP="007950A8">
            <w:pPr>
              <w:pStyle w:val="xmsonormal"/>
              <w:shd w:val="clear" w:color="auto" w:fill="FFFFFF"/>
              <w:spacing w:before="0" w:beforeAutospacing="0" w:after="0" w:afterAutospacing="0"/>
              <w:jc w:val="both"/>
              <w:rPr>
                <w:color w:val="000000"/>
                <w:sz w:val="28"/>
                <w:szCs w:val="28"/>
                <w:lang w:val="lv-LV"/>
              </w:rPr>
            </w:pPr>
            <w:r w:rsidRPr="007950A8">
              <w:rPr>
                <w:sz w:val="28"/>
                <w:szCs w:val="28"/>
                <w:lang w:val="lv-LV"/>
              </w:rPr>
              <w:t>Esošajās higiēnas prasībās publiskas lieto</w:t>
            </w:r>
            <w:r w:rsidR="00DF552C" w:rsidRPr="007950A8">
              <w:rPr>
                <w:sz w:val="28"/>
                <w:szCs w:val="28"/>
                <w:lang w:val="lv-LV"/>
              </w:rPr>
              <w:t>š</w:t>
            </w:r>
            <w:r w:rsidRPr="007950A8">
              <w:rPr>
                <w:sz w:val="28"/>
                <w:szCs w:val="28"/>
                <w:lang w:val="lv-LV"/>
              </w:rPr>
              <w:t xml:space="preserve">anas peldbaseiniem noteikts, ka ūdens temperatūra peldbaseinā ir 25 ºC  -29 ºC, bet tikai bērniem paredzētajos baseinos 30 ºC </w:t>
            </w:r>
            <w:r w:rsidR="00DF552C" w:rsidRPr="007950A8">
              <w:rPr>
                <w:sz w:val="28"/>
                <w:szCs w:val="28"/>
                <w:lang w:val="lv-LV"/>
              </w:rPr>
              <w:t>.</w:t>
            </w:r>
            <w:r w:rsidR="00DF552C" w:rsidRPr="007950A8">
              <w:rPr>
                <w:color w:val="000000"/>
                <w:sz w:val="28"/>
                <w:szCs w:val="28"/>
                <w:lang w:val="lv-LV"/>
              </w:rPr>
              <w:t xml:space="preserve"> Laikā, kad minētie noteikumi tika izstrādāti, tika noteiktas vispārējas minimālās prasības publiskajiem peldbaseiniem, kas ir brīvi pieejami plašam </w:t>
            </w:r>
            <w:r w:rsidR="00DF552C" w:rsidRPr="007950A8">
              <w:rPr>
                <w:color w:val="000000"/>
                <w:sz w:val="28"/>
                <w:szCs w:val="28"/>
                <w:lang w:val="lv-LV"/>
              </w:rPr>
              <w:lastRenderedPageBreak/>
              <w:t>apmeklētāju lokam un tiek izmantoti peldēšanai, aktīvai atpūtai un ārstnieciskai profilaksei, bet netika paredzēts tās attiecināt arī uz relaksācijai paredzētajām masāžas un burbuļvannām, kurās ir 37-38 ºC temperatūra, vai aukstā ūdens baseiniem, kuros ūdens temperatūra ir zemāka, kā arī uz ārstniecībai izmantotajiem baseiniem un  vannām. </w:t>
            </w:r>
          </w:p>
          <w:p w:rsidR="00DF552C" w:rsidRPr="007950A8" w:rsidRDefault="00F12B7E" w:rsidP="007950A8">
            <w:pPr>
              <w:pStyle w:val="xmsonormal"/>
              <w:shd w:val="clear" w:color="auto" w:fill="FFFFFF"/>
              <w:spacing w:before="0" w:beforeAutospacing="0" w:after="0" w:afterAutospacing="0"/>
              <w:jc w:val="both"/>
              <w:rPr>
                <w:iCs/>
                <w:sz w:val="28"/>
                <w:szCs w:val="28"/>
                <w:lang w:val="lv-LV"/>
              </w:rPr>
            </w:pPr>
            <w:r w:rsidRPr="007950A8">
              <w:rPr>
                <w:sz w:val="28"/>
                <w:szCs w:val="28"/>
                <w:lang w:val="lv-LV"/>
              </w:rPr>
              <w:t>Projekta izstrādes laikā konstatēts, ka a</w:t>
            </w:r>
            <w:r w:rsidR="00346840" w:rsidRPr="007950A8">
              <w:rPr>
                <w:sz w:val="28"/>
                <w:szCs w:val="28"/>
                <w:lang w:val="lv-LV"/>
              </w:rPr>
              <w:t>ttiecībā uz baseina ūdens tº noteikšanu nepieciešama lielāka pieļaujamā tº amplitūda. Piemēram, bērnu  peldbaseinu tehniskajā dokumentācijā nereti norādīta tº 32 ºC. Pirmajos dzīves gados bērni baseinā tikai pierod</w:t>
            </w:r>
            <w:r w:rsidR="00346840" w:rsidRPr="00346840">
              <w:rPr>
                <w:sz w:val="28"/>
                <w:szCs w:val="28"/>
              </w:rPr>
              <w:t xml:space="preserve"> </w:t>
            </w:r>
            <w:r w:rsidR="00346840" w:rsidRPr="007950A8">
              <w:rPr>
                <w:sz w:val="28"/>
                <w:szCs w:val="28"/>
                <w:lang w:val="lv-LV"/>
              </w:rPr>
              <w:t>pie ūdens, baseina vides, norūdās un apgūst peldētprasmes sākuma vingrinājumus. Tas notiek mazajā baseinā, kur ir siltāks ūdens, jo bērni tikai relaksējas, nav spiesti intensīvi kustēties un viņiem var kļūt auksti. Nopietna p</w:t>
            </w:r>
            <w:r w:rsidR="00346840" w:rsidRPr="007950A8">
              <w:rPr>
                <w:bCs/>
                <w:sz w:val="28"/>
                <w:szCs w:val="28"/>
                <w:lang w:val="lv-LV"/>
              </w:rPr>
              <w:t>eldētmācība parasti sākas no četriem gadiem, kad bērns spēj to darīt bez vecāku palīdzības trenera vadībā. Lai arī, aktīvi kustoties, ir mazāks risks, ka bērnam var kļūt auksti, b</w:t>
            </w:r>
            <w:r w:rsidR="00346840" w:rsidRPr="007950A8">
              <w:rPr>
                <w:sz w:val="28"/>
                <w:szCs w:val="28"/>
                <w:lang w:val="lv-LV"/>
              </w:rPr>
              <w:t xml:space="preserve">aseinos, kas paredzēti kopējai izmantošanai – gan pieaugušajiem, gan bērniem, tº augšējo robežu nepieciešams noteikt augstāku. </w:t>
            </w:r>
            <w:r w:rsidRPr="007950A8">
              <w:rPr>
                <w:sz w:val="28"/>
                <w:szCs w:val="28"/>
                <w:lang w:val="lv-LV"/>
              </w:rPr>
              <w:t xml:space="preserve">Tāpat arī nepieciešams par vienu ºC paaugstināt temperatūru </w:t>
            </w:r>
            <w:r w:rsidR="003F752E" w:rsidRPr="007950A8">
              <w:rPr>
                <w:sz w:val="28"/>
                <w:szCs w:val="28"/>
                <w:lang w:val="lv-LV"/>
              </w:rPr>
              <w:t>tradicionālajos</w:t>
            </w:r>
            <w:r w:rsidRPr="007950A8">
              <w:rPr>
                <w:sz w:val="28"/>
                <w:szCs w:val="28"/>
                <w:lang w:val="lv-LV"/>
              </w:rPr>
              <w:t xml:space="preserve"> peldbaseinos, jo 25 ºC ir par vēsu un šajos gadījumos ir neapmierināti arī apmeklētāji. </w:t>
            </w:r>
            <w:r w:rsidR="00346840" w:rsidRPr="007950A8">
              <w:rPr>
                <w:sz w:val="28"/>
                <w:szCs w:val="28"/>
                <w:lang w:val="lv-LV"/>
              </w:rPr>
              <w:t xml:space="preserve">Savukārt sporta pasākumu laikā, vai arī citos gadījumos, piemēram niršanas un citu apmācību vai treniņu laikā jābūt iespējai noteikt citu baseina ūdens tº atbilstoši pasākuma prasībām vai vajadzībām. Baseiniem, kas tiek izmantoti kā masāžas vannas, ir nepieciešama augstāka ūdens temperatūra, bet nepārsniedzot 38 C, bet </w:t>
            </w:r>
            <w:r w:rsidR="00346840" w:rsidRPr="007950A8">
              <w:rPr>
                <w:iCs/>
                <w:sz w:val="28"/>
                <w:szCs w:val="28"/>
                <w:lang w:val="lv-LV"/>
              </w:rPr>
              <w:t xml:space="preserve">baseinos, kuros tiek sniegti medicīniskās rehabilitācijas pakalpojumi dažāda vecuma pacientiem (gan bērniem gan pieaugušajiem) ar dažādām medicīniskām diagnozēm, nepieciešamā ūdens temperatūra ir 28-32 ºC. </w:t>
            </w:r>
          </w:p>
          <w:p w:rsidR="002F73C5" w:rsidRDefault="002F73C5" w:rsidP="007950A8">
            <w:pPr>
              <w:pStyle w:val="xmsonormal"/>
              <w:jc w:val="both"/>
              <w:rPr>
                <w:color w:val="000000"/>
                <w:sz w:val="28"/>
                <w:szCs w:val="28"/>
                <w:lang w:val="lv-LV"/>
              </w:rPr>
            </w:pPr>
            <w:r w:rsidRPr="007950A8">
              <w:rPr>
                <w:iCs/>
                <w:color w:val="000000"/>
                <w:sz w:val="28"/>
                <w:szCs w:val="28"/>
                <w:lang w:val="lv-LV"/>
              </w:rPr>
              <w:t xml:space="preserve">Tādēļ projekts paredz iespēju minētajos baseinos </w:t>
            </w:r>
            <w:r w:rsidRPr="007950A8">
              <w:rPr>
                <w:color w:val="000000"/>
                <w:sz w:val="28"/>
                <w:szCs w:val="28"/>
                <w:lang w:val="lv-LV"/>
              </w:rPr>
              <w:t>noteikt citu baseina ūdens temperatūru atbilstoši medicīniskajai rehabilitācijai vai masāžai nepieciešamajām prasībām. Taču jebkurā gadījumā apmeklētājiem jābūt informētiem par ūdens tº, lai viņi varētu izvēlēties izmantot konkrēto baseina pakalpojumu. Tādēļ tiek noteikta prasība ūdens tº rādītājus izlikt apmeklētājiem redzamā vietā.</w:t>
            </w:r>
          </w:p>
          <w:p w:rsidR="00CC7FE5" w:rsidRPr="00CC7FE5" w:rsidRDefault="00CC7FE5" w:rsidP="000E4514">
            <w:pPr>
              <w:pStyle w:val="xmsonormal"/>
              <w:shd w:val="clear" w:color="auto" w:fill="FFFFFF"/>
              <w:jc w:val="both"/>
              <w:rPr>
                <w:color w:val="000000"/>
                <w:sz w:val="28"/>
                <w:szCs w:val="28"/>
                <w:lang w:val="lv-LV"/>
              </w:rPr>
            </w:pPr>
            <w:r w:rsidRPr="00CC7FE5">
              <w:rPr>
                <w:color w:val="000000"/>
                <w:sz w:val="28"/>
                <w:szCs w:val="28"/>
                <w:lang w:val="lv-LV"/>
              </w:rPr>
              <w:t>Lai baseini</w:t>
            </w:r>
            <w:r w:rsidR="00172795">
              <w:rPr>
                <w:color w:val="000000"/>
                <w:sz w:val="28"/>
                <w:szCs w:val="28"/>
                <w:lang w:val="lv-LV"/>
              </w:rPr>
              <w:t xml:space="preserve"> un pārējās</w:t>
            </w:r>
            <w:r w:rsidRPr="00CC7FE5">
              <w:rPr>
                <w:color w:val="000000"/>
                <w:sz w:val="28"/>
                <w:szCs w:val="28"/>
                <w:lang w:val="lv-LV"/>
              </w:rPr>
              <w:t xml:space="preserve"> ar </w:t>
            </w:r>
            <w:r w:rsidR="00172795">
              <w:rPr>
                <w:color w:val="000000"/>
                <w:sz w:val="28"/>
                <w:szCs w:val="28"/>
                <w:lang w:val="lv-LV"/>
              </w:rPr>
              <w:t>paaugstinātu mitrumu</w:t>
            </w:r>
            <w:r w:rsidRPr="00CC7FE5">
              <w:rPr>
                <w:color w:val="000000"/>
                <w:sz w:val="28"/>
                <w:szCs w:val="28"/>
                <w:lang w:val="lv-LV"/>
              </w:rPr>
              <w:t xml:space="preserve"> saistītās telpas no telpu mikroklimata viedokļa būtu droši izmantojamas </w:t>
            </w:r>
            <w:r w:rsidR="00172795">
              <w:rPr>
                <w:color w:val="000000"/>
                <w:sz w:val="28"/>
                <w:szCs w:val="28"/>
                <w:lang w:val="lv-LV"/>
              </w:rPr>
              <w:t xml:space="preserve">gan </w:t>
            </w:r>
            <w:r w:rsidRPr="00CC7FE5">
              <w:rPr>
                <w:color w:val="000000"/>
                <w:sz w:val="28"/>
                <w:szCs w:val="28"/>
                <w:lang w:val="lv-LV"/>
              </w:rPr>
              <w:t>apmeklētājiem</w:t>
            </w:r>
            <w:r w:rsidR="00172795">
              <w:rPr>
                <w:color w:val="000000"/>
                <w:sz w:val="28"/>
                <w:szCs w:val="28"/>
                <w:lang w:val="lv-LV"/>
              </w:rPr>
              <w:t xml:space="preserve"> gan darbiniekiem </w:t>
            </w:r>
            <w:r w:rsidRPr="00CC7FE5">
              <w:rPr>
                <w:color w:val="000000"/>
                <w:sz w:val="28"/>
                <w:szCs w:val="28"/>
                <w:lang w:val="lv-LV"/>
              </w:rPr>
              <w:t>un tiktu nodrošināta norobežojošo konstrukciju mehāniskā un bakteriālā aizsardzība,</w:t>
            </w:r>
            <w:r w:rsidR="00172795">
              <w:rPr>
                <w:color w:val="000000"/>
                <w:sz w:val="28"/>
                <w:szCs w:val="28"/>
                <w:lang w:val="lv-LV"/>
              </w:rPr>
              <w:t xml:space="preserve"> vienlaikus</w:t>
            </w:r>
            <w:r w:rsidRPr="00CC7FE5">
              <w:rPr>
                <w:color w:val="000000"/>
                <w:sz w:val="28"/>
                <w:szCs w:val="28"/>
                <w:lang w:val="lv-LV"/>
              </w:rPr>
              <w:t xml:space="preserve"> ir </w:t>
            </w:r>
            <w:r w:rsidRPr="00CC7FE5">
              <w:rPr>
                <w:color w:val="000000"/>
                <w:sz w:val="28"/>
                <w:szCs w:val="28"/>
                <w:lang w:val="lv-LV"/>
              </w:rPr>
              <w:lastRenderedPageBreak/>
              <w:t>jārūpējas par telpu gaisa temperatūru, mitruma kontroli</w:t>
            </w:r>
            <w:r w:rsidR="00172795">
              <w:rPr>
                <w:color w:val="000000"/>
                <w:sz w:val="28"/>
                <w:szCs w:val="28"/>
                <w:lang w:val="lv-LV"/>
              </w:rPr>
              <w:t xml:space="preserve"> un g</w:t>
            </w:r>
            <w:r w:rsidRPr="00CC7FE5">
              <w:rPr>
                <w:color w:val="000000"/>
                <w:sz w:val="28"/>
                <w:szCs w:val="28"/>
                <w:lang w:val="lv-LV"/>
              </w:rPr>
              <w:t xml:space="preserve">aisa kustības ātrumu </w:t>
            </w:r>
            <w:r w:rsidR="00172795">
              <w:rPr>
                <w:color w:val="000000"/>
                <w:sz w:val="28"/>
                <w:szCs w:val="28"/>
                <w:lang w:val="lv-LV"/>
              </w:rPr>
              <w:t>apmeklētāju</w:t>
            </w:r>
            <w:r w:rsidRPr="00CC7FE5">
              <w:rPr>
                <w:color w:val="000000"/>
                <w:sz w:val="28"/>
                <w:szCs w:val="28"/>
                <w:lang w:val="lv-LV"/>
              </w:rPr>
              <w:t xml:space="preserve"> atrašanās zonā.</w:t>
            </w:r>
          </w:p>
          <w:p w:rsidR="00172795" w:rsidRPr="007950A8" w:rsidRDefault="00172795" w:rsidP="000E4514">
            <w:pPr>
              <w:pStyle w:val="xmsonormal"/>
              <w:jc w:val="both"/>
              <w:rPr>
                <w:color w:val="000000"/>
                <w:sz w:val="28"/>
                <w:szCs w:val="28"/>
                <w:lang w:val="lv-LV"/>
              </w:rPr>
            </w:pPr>
            <w:r w:rsidRPr="007950A8">
              <w:rPr>
                <w:color w:val="000000"/>
                <w:sz w:val="28"/>
                <w:szCs w:val="28"/>
                <w:lang w:val="lv-LV"/>
              </w:rPr>
              <w:t xml:space="preserve">Loģiskā secība, kas pamato minēto fizikālo lielumu izvēli ir: pamatu nosaka baseina ūdens temperatūra, kurai ir pakārtota telpas gaisa temperatūra, savukārt tai ir pakārtotas prasības telpas gaisa mitrumam. </w:t>
            </w:r>
          </w:p>
          <w:p w:rsidR="002F73C5" w:rsidRPr="00CC7FE5" w:rsidRDefault="00172795" w:rsidP="000E4514">
            <w:pPr>
              <w:pStyle w:val="xmsonormal"/>
              <w:jc w:val="both"/>
              <w:rPr>
                <w:color w:val="000000"/>
                <w:sz w:val="28"/>
                <w:szCs w:val="28"/>
                <w:lang w:val="lv-LV"/>
              </w:rPr>
            </w:pPr>
            <w:r w:rsidRPr="007950A8">
              <w:rPr>
                <w:color w:val="000000"/>
                <w:sz w:val="28"/>
                <w:szCs w:val="28"/>
                <w:lang w:val="lv-LV"/>
              </w:rPr>
              <w:t>No baseina iznākušam cilvēkam fizioloģiski baseina gaisa temperatūra ir komfortabla</w:t>
            </w:r>
            <w:r w:rsidR="002F73C5" w:rsidRPr="007950A8">
              <w:rPr>
                <w:color w:val="000000"/>
                <w:sz w:val="28"/>
                <w:szCs w:val="28"/>
                <w:lang w:val="lv-LV"/>
              </w:rPr>
              <w:t>, ja tā ir</w:t>
            </w:r>
            <w:r w:rsidRPr="007950A8">
              <w:rPr>
                <w:color w:val="000000"/>
                <w:sz w:val="28"/>
                <w:szCs w:val="28"/>
                <w:lang w:val="lv-LV"/>
              </w:rPr>
              <w:t xml:space="preserve"> par 1-3ºC augstāka, kā ūdens temperatūra. </w:t>
            </w:r>
            <w:r w:rsidR="0092106B" w:rsidRPr="007950A8">
              <w:rPr>
                <w:color w:val="000000"/>
                <w:sz w:val="28"/>
                <w:szCs w:val="28"/>
                <w:lang w:val="lv-LV"/>
              </w:rPr>
              <w:t>Slapja</w:t>
            </w:r>
            <w:r w:rsidR="0092106B" w:rsidRPr="00CC7FE5">
              <w:rPr>
                <w:color w:val="000000"/>
                <w:sz w:val="28"/>
                <w:szCs w:val="28"/>
                <w:lang w:val="lv-LV"/>
              </w:rPr>
              <w:t xml:space="preserve"> cilvēka āda ūdens pilieniņu iztvaikošanas rezultātā zaudē ievērojamu  daudzumu siltumenerģijas,  kas rada salšanas sajūtu.</w:t>
            </w:r>
            <w:r w:rsidR="007950A8">
              <w:rPr>
                <w:color w:val="000000"/>
                <w:sz w:val="28"/>
                <w:szCs w:val="28"/>
                <w:lang w:val="lv-LV"/>
              </w:rPr>
              <w:t xml:space="preserve"> </w:t>
            </w:r>
            <w:r w:rsidR="0092106B" w:rsidRPr="00CC7FE5">
              <w:rPr>
                <w:color w:val="000000"/>
                <w:sz w:val="28"/>
                <w:szCs w:val="28"/>
                <w:lang w:val="lv-LV"/>
              </w:rPr>
              <w:t>Lai samazinātu siltuma aizplūšanu no baseina iznākušā peldētāja un šo iztvaikošanas siltumu kompensētu no gaisa, ne no peldētāja ķermeņa, peldbaseina gaisa temperatūrai jābūt augstākai par baseina ūdens temperatūru</w:t>
            </w:r>
            <w:r w:rsidR="002F73C5">
              <w:rPr>
                <w:color w:val="000000"/>
                <w:sz w:val="28"/>
                <w:szCs w:val="28"/>
                <w:lang w:val="lv-LV"/>
              </w:rPr>
              <w:t>.</w:t>
            </w:r>
            <w:r w:rsidR="002F73C5" w:rsidRPr="00CC7FE5">
              <w:rPr>
                <w:color w:val="000000"/>
                <w:sz w:val="28"/>
                <w:szCs w:val="28"/>
                <w:lang w:val="lv-LV"/>
              </w:rPr>
              <w:t xml:space="preserve"> Piem</w:t>
            </w:r>
            <w:r w:rsidR="002F73C5">
              <w:rPr>
                <w:color w:val="000000"/>
                <w:sz w:val="28"/>
                <w:szCs w:val="28"/>
                <w:lang w:val="lv-LV"/>
              </w:rPr>
              <w:t>ēram</w:t>
            </w:r>
            <w:r w:rsidR="002F73C5" w:rsidRPr="00CC7FE5">
              <w:rPr>
                <w:color w:val="000000"/>
                <w:sz w:val="28"/>
                <w:szCs w:val="28"/>
                <w:lang w:val="lv-LV"/>
              </w:rPr>
              <w:t>, vācu standarts VDI 2089 paredz gaisu 2-4 ºC virs ūdens temperatūras, taču ne augstāku kā 34ºC; amerikāņu ASHRAE standarts 1-2ºC; Šveices SWKI standarts 2-3ºC. Latvijā ad</w:t>
            </w:r>
            <w:r w:rsidR="000E4514">
              <w:rPr>
                <w:color w:val="000000"/>
                <w:sz w:val="28"/>
                <w:szCs w:val="28"/>
                <w:lang w:val="lv-LV"/>
              </w:rPr>
              <w:t>a</w:t>
            </w:r>
            <w:r w:rsidR="002F73C5" w:rsidRPr="00CC7FE5">
              <w:rPr>
                <w:color w:val="000000"/>
                <w:sz w:val="28"/>
                <w:szCs w:val="28"/>
                <w:lang w:val="lv-LV"/>
              </w:rPr>
              <w:t>ptētais standarts LVS EN 15288-1, kas ir pamats projektēšanas uzdevumu sastādīšanai un ir vadlīnijas projektētājiem, paredz 0 līdz 4ºC virs ūdens temperatūras.</w:t>
            </w:r>
          </w:p>
          <w:p w:rsidR="00172795" w:rsidRPr="008B4BAA" w:rsidRDefault="00172795" w:rsidP="000E4514">
            <w:pPr>
              <w:pStyle w:val="xmsonormal"/>
              <w:jc w:val="both"/>
              <w:rPr>
                <w:color w:val="000000"/>
                <w:sz w:val="28"/>
                <w:szCs w:val="28"/>
                <w:lang w:val="lv-LV"/>
              </w:rPr>
            </w:pPr>
            <w:r w:rsidRPr="008B4BAA">
              <w:rPr>
                <w:color w:val="000000"/>
                <w:sz w:val="28"/>
                <w:szCs w:val="28"/>
                <w:lang w:val="lv-LV"/>
              </w:rPr>
              <w:t>Šis noteikums būtisks ir arī baseinu energoefektivitātes nodrošināšanā, jo ievērojami samazina energopatēriņus telpu sausināšanai.</w:t>
            </w:r>
          </w:p>
          <w:p w:rsidR="002F73C5" w:rsidRPr="008B4BAA" w:rsidRDefault="002F73C5" w:rsidP="000E4514">
            <w:pPr>
              <w:pStyle w:val="xmsonormal"/>
              <w:jc w:val="both"/>
              <w:rPr>
                <w:color w:val="000000"/>
                <w:sz w:val="28"/>
                <w:szCs w:val="28"/>
                <w:lang w:val="lv-LV"/>
              </w:rPr>
            </w:pPr>
            <w:r w:rsidRPr="008B4BAA">
              <w:rPr>
                <w:color w:val="000000"/>
                <w:sz w:val="28"/>
                <w:szCs w:val="28"/>
                <w:lang w:val="lv-LV"/>
              </w:rPr>
              <w:t>Ja telpā ir vairāki baseini – sporta, publiskais, aukstais baseins, bērnu, tad telpas gaisa temperatūra tiek aprēķināta pēc siltākā no peldbaseiniem</w:t>
            </w:r>
            <w:r w:rsidR="00133CE8" w:rsidRPr="008B4BAA">
              <w:rPr>
                <w:color w:val="000000"/>
                <w:sz w:val="28"/>
                <w:szCs w:val="28"/>
                <w:lang w:val="lv-LV"/>
              </w:rPr>
              <w:t>, bet tai jābūt ne zemākai par 26ºC</w:t>
            </w:r>
            <w:r w:rsidRPr="008B4BAA">
              <w:rPr>
                <w:color w:val="000000"/>
                <w:sz w:val="28"/>
                <w:szCs w:val="28"/>
                <w:lang w:val="lv-LV"/>
              </w:rPr>
              <w:t>. Džakuzi, burbuļvannas u.tml., kuru ūdens temperatūra ir virs 34ºC, aprēķinā netiek vērtēts.</w:t>
            </w:r>
          </w:p>
          <w:p w:rsidR="00133CE8" w:rsidRPr="008B4BAA" w:rsidRDefault="00133CE8" w:rsidP="00133CE8">
            <w:pPr>
              <w:pStyle w:val="xmsonormal"/>
              <w:jc w:val="both"/>
              <w:rPr>
                <w:color w:val="000000"/>
                <w:sz w:val="28"/>
                <w:szCs w:val="28"/>
                <w:lang w:val="lv-LV"/>
              </w:rPr>
            </w:pPr>
            <w:r w:rsidRPr="008B4BAA">
              <w:rPr>
                <w:color w:val="000000"/>
                <w:sz w:val="28"/>
                <w:szCs w:val="28"/>
                <w:lang w:val="lv-LV"/>
              </w:rPr>
              <w:t>Projekts nosaka, ka arī gaisa tº rādītājiem ir jābūt izliktiem apmeklētājiem redzamā vietā, lai apmeklētāji varētu novērtēt sniegtā pakalpojuma kvalitāti.</w:t>
            </w:r>
          </w:p>
          <w:p w:rsidR="00CC7FE5" w:rsidRPr="00CC7FE5" w:rsidRDefault="00CC7FE5" w:rsidP="000E4514">
            <w:pPr>
              <w:pStyle w:val="xmsonormal"/>
              <w:shd w:val="clear" w:color="auto" w:fill="FFFFFF"/>
              <w:jc w:val="both"/>
              <w:rPr>
                <w:color w:val="000000"/>
                <w:sz w:val="28"/>
                <w:szCs w:val="28"/>
                <w:lang w:val="lv-LV"/>
              </w:rPr>
            </w:pPr>
            <w:r w:rsidRPr="00CC7FE5">
              <w:rPr>
                <w:color w:val="000000"/>
                <w:sz w:val="28"/>
                <w:szCs w:val="28"/>
                <w:lang w:val="lv-LV"/>
              </w:rPr>
              <w:t xml:space="preserve">Apmeklētāju labsajūta un norobežojošo konstrukciju drošība ir atkarīga </w:t>
            </w:r>
            <w:r w:rsidR="00782BF8">
              <w:rPr>
                <w:color w:val="000000"/>
                <w:sz w:val="28"/>
                <w:szCs w:val="28"/>
                <w:lang w:val="lv-LV"/>
              </w:rPr>
              <w:t xml:space="preserve">arī </w:t>
            </w:r>
            <w:r w:rsidRPr="00CC7FE5">
              <w:rPr>
                <w:color w:val="000000"/>
                <w:sz w:val="28"/>
                <w:szCs w:val="28"/>
                <w:lang w:val="lv-LV"/>
              </w:rPr>
              <w:t xml:space="preserve">no  telpas gaisa mitrumu. </w:t>
            </w:r>
            <w:r w:rsidR="00782BF8">
              <w:rPr>
                <w:color w:val="000000"/>
                <w:sz w:val="28"/>
                <w:szCs w:val="28"/>
                <w:lang w:val="lv-LV"/>
              </w:rPr>
              <w:t>Tādēļ standartā, jautājumā par g</w:t>
            </w:r>
            <w:r w:rsidR="00782BF8" w:rsidRPr="00CC7FE5">
              <w:rPr>
                <w:color w:val="000000"/>
                <w:sz w:val="28"/>
                <w:szCs w:val="28"/>
                <w:lang w:val="lv-LV"/>
              </w:rPr>
              <w:t>aisa apstrādes un apkures sistēmu projektēšan</w:t>
            </w:r>
            <w:r w:rsidR="00782BF8">
              <w:rPr>
                <w:color w:val="000000"/>
                <w:sz w:val="28"/>
                <w:szCs w:val="28"/>
                <w:lang w:val="lv-LV"/>
              </w:rPr>
              <w:t>u, k</w:t>
            </w:r>
            <w:r w:rsidR="005038B0">
              <w:rPr>
                <w:color w:val="000000"/>
                <w:sz w:val="28"/>
                <w:szCs w:val="28"/>
                <w:lang w:val="lv-LV"/>
              </w:rPr>
              <w:t>ā</w:t>
            </w:r>
            <w:r w:rsidR="00782BF8">
              <w:rPr>
                <w:color w:val="000000"/>
                <w:sz w:val="28"/>
                <w:szCs w:val="28"/>
                <w:lang w:val="lv-LV"/>
              </w:rPr>
              <w:t xml:space="preserve"> pirmais faktors</w:t>
            </w:r>
            <w:r w:rsidR="00CA1846">
              <w:rPr>
                <w:color w:val="000000"/>
                <w:sz w:val="28"/>
                <w:szCs w:val="28"/>
                <w:lang w:val="lv-LV"/>
              </w:rPr>
              <w:t>, kas</w:t>
            </w:r>
            <w:r w:rsidR="00782BF8">
              <w:rPr>
                <w:color w:val="000000"/>
                <w:sz w:val="28"/>
                <w:szCs w:val="28"/>
                <w:lang w:val="lv-LV"/>
              </w:rPr>
              <w:t xml:space="preserve"> </w:t>
            </w:r>
            <w:r w:rsidR="00782BF8" w:rsidRPr="00CC7FE5">
              <w:rPr>
                <w:color w:val="000000"/>
                <w:sz w:val="28"/>
                <w:szCs w:val="28"/>
                <w:lang w:val="lv-LV"/>
              </w:rPr>
              <w:t>jāņem vērā</w:t>
            </w:r>
            <w:r w:rsidR="00CA1846">
              <w:rPr>
                <w:color w:val="000000"/>
                <w:sz w:val="28"/>
                <w:szCs w:val="28"/>
                <w:lang w:val="lv-LV"/>
              </w:rPr>
              <w:t>, tiek minēta</w:t>
            </w:r>
            <w:r w:rsidR="008B4BAA">
              <w:rPr>
                <w:color w:val="000000"/>
                <w:sz w:val="28"/>
                <w:szCs w:val="28"/>
                <w:lang w:val="lv-LV"/>
              </w:rPr>
              <w:t xml:space="preserve"> </w:t>
            </w:r>
            <w:r w:rsidR="00782BF8" w:rsidRPr="00CC7FE5">
              <w:rPr>
                <w:color w:val="000000"/>
                <w:sz w:val="28"/>
                <w:szCs w:val="28"/>
                <w:lang w:val="lv-LV"/>
              </w:rPr>
              <w:t>sakarība starp gaisa temperatūru un mitrumu</w:t>
            </w:r>
            <w:r w:rsidR="00CA1846">
              <w:rPr>
                <w:color w:val="000000"/>
                <w:sz w:val="28"/>
                <w:szCs w:val="28"/>
                <w:lang w:val="lv-LV"/>
              </w:rPr>
              <w:t>.</w:t>
            </w:r>
          </w:p>
          <w:p w:rsidR="00CA1846" w:rsidRPr="008B4BAA" w:rsidRDefault="00CA1846" w:rsidP="008B4BAA">
            <w:pPr>
              <w:pStyle w:val="xmsonormal"/>
              <w:jc w:val="both"/>
              <w:rPr>
                <w:color w:val="000000"/>
                <w:sz w:val="28"/>
                <w:szCs w:val="28"/>
                <w:lang w:val="lv-LV"/>
              </w:rPr>
            </w:pPr>
            <w:r w:rsidRPr="008B4BAA">
              <w:rPr>
                <w:color w:val="000000"/>
                <w:sz w:val="28"/>
                <w:szCs w:val="28"/>
                <w:lang w:val="lv-LV"/>
              </w:rPr>
              <w:t>Savukārt optimālais g</w:t>
            </w:r>
            <w:r w:rsidR="00CC7FE5" w:rsidRPr="008B4BAA">
              <w:rPr>
                <w:color w:val="000000"/>
                <w:sz w:val="28"/>
                <w:szCs w:val="28"/>
                <w:lang w:val="lv-LV"/>
              </w:rPr>
              <w:t>aisa kustības ātrums</w:t>
            </w:r>
            <w:r w:rsidRPr="008B4BAA">
              <w:rPr>
                <w:color w:val="000000"/>
                <w:sz w:val="28"/>
                <w:szCs w:val="28"/>
                <w:lang w:val="lv-LV"/>
              </w:rPr>
              <w:t xml:space="preserve"> gaisa kustības ātrums lietotāju tuvumā ir ne lielāks par 0,15 m /s. Prasības gaisa mitrumam </w:t>
            </w:r>
            <w:r w:rsidRPr="008B4BAA">
              <w:rPr>
                <w:color w:val="000000"/>
                <w:sz w:val="28"/>
                <w:szCs w:val="28"/>
                <w:lang w:val="lv-LV"/>
              </w:rPr>
              <w:lastRenderedPageBreak/>
              <w:t>un gaisa kustības ātrumam vairs</w:t>
            </w:r>
            <w:r w:rsidRPr="008B4BAA">
              <w:rPr>
                <w:b/>
                <w:bCs/>
                <w:color w:val="000000"/>
                <w:sz w:val="28"/>
                <w:szCs w:val="28"/>
                <w:lang w:val="lv-LV"/>
              </w:rPr>
              <w:t xml:space="preserve"> </w:t>
            </w:r>
            <w:r w:rsidRPr="008B4BAA">
              <w:rPr>
                <w:color w:val="000000"/>
                <w:sz w:val="28"/>
                <w:szCs w:val="28"/>
                <w:lang w:val="lv-LV"/>
              </w:rPr>
              <w:t>netiek noteiktas proje</w:t>
            </w:r>
            <w:r w:rsidR="00090C0A" w:rsidRPr="008B4BAA">
              <w:rPr>
                <w:color w:val="000000"/>
                <w:sz w:val="28"/>
                <w:szCs w:val="28"/>
                <w:lang w:val="lv-LV"/>
              </w:rPr>
              <w:t>k</w:t>
            </w:r>
            <w:r w:rsidRPr="008B4BAA">
              <w:rPr>
                <w:color w:val="000000"/>
                <w:sz w:val="28"/>
                <w:szCs w:val="28"/>
                <w:lang w:val="lv-LV"/>
              </w:rPr>
              <w:t xml:space="preserve">tā, jo to optimāla nodrošināšana ir jāparedz jau projektēšanas stadijā un </w:t>
            </w:r>
            <w:r w:rsidR="00090C0A" w:rsidRPr="008B4BAA">
              <w:rPr>
                <w:color w:val="000000"/>
                <w:sz w:val="28"/>
                <w:szCs w:val="28"/>
                <w:lang w:val="lv-LV"/>
              </w:rPr>
              <w:t>nebūtu jākontrolē uzraugošo institūciju kontroļu laikā</w:t>
            </w:r>
            <w:r w:rsidRPr="008B4BAA">
              <w:rPr>
                <w:color w:val="000000"/>
                <w:sz w:val="28"/>
                <w:szCs w:val="28"/>
                <w:lang w:val="lv-LV"/>
              </w:rPr>
              <w:t xml:space="preserve">. Apmeklētāju komfortam </w:t>
            </w:r>
            <w:r w:rsidR="00090C0A" w:rsidRPr="008B4BAA">
              <w:rPr>
                <w:color w:val="000000"/>
                <w:sz w:val="28"/>
                <w:szCs w:val="28"/>
                <w:lang w:val="lv-LV"/>
              </w:rPr>
              <w:t xml:space="preserve">minētie rādītāji ir </w:t>
            </w:r>
            <w:r w:rsidRPr="008B4BAA">
              <w:rPr>
                <w:color w:val="000000"/>
                <w:sz w:val="28"/>
                <w:szCs w:val="28"/>
                <w:lang w:val="lv-LV"/>
              </w:rPr>
              <w:t>svarīgi</w:t>
            </w:r>
            <w:r w:rsidR="005038B0">
              <w:rPr>
                <w:color w:val="000000"/>
                <w:sz w:val="28"/>
                <w:szCs w:val="28"/>
                <w:lang w:val="lv-LV"/>
              </w:rPr>
              <w:t>,</w:t>
            </w:r>
            <w:r w:rsidRPr="008B4BAA">
              <w:rPr>
                <w:color w:val="000000"/>
                <w:sz w:val="28"/>
                <w:szCs w:val="28"/>
                <w:lang w:val="lv-LV"/>
              </w:rPr>
              <w:t xml:space="preserve"> </w:t>
            </w:r>
            <w:r w:rsidR="00090C0A" w:rsidRPr="008B4BAA">
              <w:rPr>
                <w:color w:val="000000"/>
                <w:sz w:val="28"/>
                <w:szCs w:val="28"/>
                <w:lang w:val="lv-LV"/>
              </w:rPr>
              <w:t xml:space="preserve">taču nav tik būtiski no </w:t>
            </w:r>
            <w:r w:rsidRPr="008B4BAA">
              <w:rPr>
                <w:color w:val="000000"/>
                <w:sz w:val="28"/>
                <w:szCs w:val="28"/>
                <w:lang w:val="lv-LV"/>
              </w:rPr>
              <w:t xml:space="preserve"> epidemiolo</w:t>
            </w:r>
            <w:r w:rsidR="0069080D">
              <w:rPr>
                <w:color w:val="000000"/>
                <w:sz w:val="28"/>
                <w:szCs w:val="28"/>
                <w:lang w:val="lv-LV"/>
              </w:rPr>
              <w:t>ģ</w:t>
            </w:r>
            <w:r w:rsidRPr="008B4BAA">
              <w:rPr>
                <w:color w:val="000000"/>
                <w:sz w:val="28"/>
                <w:szCs w:val="28"/>
                <w:lang w:val="lv-LV"/>
              </w:rPr>
              <w:t xml:space="preserve">iskās drošības viedokļa </w:t>
            </w:r>
            <w:r w:rsidR="00090C0A" w:rsidRPr="008B4BAA">
              <w:rPr>
                <w:color w:val="000000"/>
                <w:sz w:val="28"/>
                <w:szCs w:val="28"/>
                <w:lang w:val="lv-LV"/>
              </w:rPr>
              <w:t xml:space="preserve">kā </w:t>
            </w:r>
            <w:r w:rsidRPr="008B4BAA">
              <w:rPr>
                <w:color w:val="000000"/>
                <w:sz w:val="28"/>
                <w:szCs w:val="28"/>
                <w:lang w:val="lv-LV"/>
              </w:rPr>
              <w:t>attiecībā uz baseinu darbiniekiem, kam jāpavada telpās visu darba laiku</w:t>
            </w:r>
            <w:r w:rsidR="00133CE8" w:rsidRPr="008B4BAA">
              <w:rPr>
                <w:color w:val="000000"/>
                <w:sz w:val="28"/>
                <w:szCs w:val="28"/>
                <w:lang w:val="lv-LV"/>
              </w:rPr>
              <w:t xml:space="preserve"> </w:t>
            </w:r>
            <w:r w:rsidR="00090C0A" w:rsidRPr="008B4BAA">
              <w:rPr>
                <w:color w:val="000000"/>
                <w:sz w:val="28"/>
                <w:szCs w:val="28"/>
                <w:lang w:val="lv-LV"/>
              </w:rPr>
              <w:t xml:space="preserve">un attiecībā uz kuriem piemērojami </w:t>
            </w:r>
            <w:hyperlink r:id="rId12" w:tgtFrame="_blank" w:history="1">
              <w:r w:rsidRPr="008B4BAA">
                <w:rPr>
                  <w:rStyle w:val="Hyperlink"/>
                  <w:color w:val="auto"/>
                  <w:sz w:val="28"/>
                  <w:szCs w:val="28"/>
                  <w:u w:val="none"/>
                  <w:lang w:val="lv-LV"/>
                </w:rPr>
                <w:t>Ministru kabineta 2009.gada 28.aprīļa  noteikum</w:t>
              </w:r>
              <w:r w:rsidR="00090C0A" w:rsidRPr="008B4BAA">
                <w:rPr>
                  <w:rStyle w:val="Hyperlink"/>
                  <w:color w:val="auto"/>
                  <w:sz w:val="28"/>
                  <w:szCs w:val="28"/>
                  <w:u w:val="none"/>
                  <w:lang w:val="lv-LV"/>
                </w:rPr>
                <w:t>i</w:t>
              </w:r>
              <w:r w:rsidRPr="008B4BAA">
                <w:rPr>
                  <w:rStyle w:val="Hyperlink"/>
                  <w:color w:val="auto"/>
                  <w:sz w:val="28"/>
                  <w:szCs w:val="28"/>
                  <w:u w:val="none"/>
                  <w:lang w:val="lv-LV"/>
                </w:rPr>
                <w:t xml:space="preserve"> Nr.359 </w:t>
              </w:r>
            </w:hyperlink>
            <w:r w:rsidRPr="008B4BAA">
              <w:rPr>
                <w:color w:val="000000"/>
                <w:sz w:val="28"/>
                <w:szCs w:val="28"/>
                <w:lang w:val="lv-LV"/>
              </w:rPr>
              <w:t>„Darba aizsardzības prasības darba vietās”.</w:t>
            </w:r>
          </w:p>
          <w:p w:rsidR="008F13C2" w:rsidRPr="008B4BAA" w:rsidRDefault="008F13C2" w:rsidP="00C57149">
            <w:pPr>
              <w:pStyle w:val="tv213"/>
              <w:jc w:val="both"/>
              <w:rPr>
                <w:sz w:val="28"/>
                <w:szCs w:val="28"/>
                <w:lang w:val="lv-LV"/>
              </w:rPr>
            </w:pPr>
            <w:r w:rsidRPr="008B4BAA">
              <w:rPr>
                <w:sz w:val="28"/>
                <w:szCs w:val="28"/>
                <w:lang w:val="lv-LV"/>
              </w:rPr>
              <w:t>Lai garantētu drošu pakalpojumu, pakalpojuma sniedzējam jāveic ūdens un gaisa temperatūras rādītāju paškontrole, kā arī jādokumentē informācija par veiktajiem mērījumiem.</w:t>
            </w:r>
          </w:p>
          <w:p w:rsidR="008F13C2" w:rsidRPr="008B4BAA" w:rsidRDefault="008F13C2" w:rsidP="00C57149">
            <w:pPr>
              <w:pStyle w:val="tv213"/>
              <w:jc w:val="both"/>
              <w:rPr>
                <w:sz w:val="28"/>
                <w:szCs w:val="28"/>
                <w:lang w:val="lv-LV"/>
              </w:rPr>
            </w:pPr>
            <w:r w:rsidRPr="008B4BAA">
              <w:rPr>
                <w:sz w:val="28"/>
                <w:szCs w:val="28"/>
                <w:lang w:val="lv-LV"/>
              </w:rPr>
              <w:t>Lai baseina un pirts lietošana būtu droša</w:t>
            </w:r>
            <w:r w:rsidR="00E90917" w:rsidRPr="008B4BAA">
              <w:rPr>
                <w:sz w:val="28"/>
                <w:szCs w:val="28"/>
                <w:lang w:val="lv-LV"/>
              </w:rPr>
              <w:t xml:space="preserve"> </w:t>
            </w:r>
            <w:r w:rsidRPr="008B4BAA">
              <w:rPr>
                <w:sz w:val="28"/>
                <w:szCs w:val="28"/>
                <w:lang w:val="lv-LV"/>
              </w:rPr>
              <w:t xml:space="preserve">un būtu iespējams </w:t>
            </w:r>
            <w:r w:rsidR="003357DE" w:rsidRPr="008B4BAA">
              <w:rPr>
                <w:sz w:val="28"/>
                <w:szCs w:val="28"/>
                <w:lang w:val="lv-LV"/>
              </w:rPr>
              <w:t>pārliecināties (</w:t>
            </w:r>
            <w:r w:rsidRPr="008B4BAA">
              <w:rPr>
                <w:sz w:val="28"/>
                <w:szCs w:val="28"/>
                <w:lang w:val="lv-LV"/>
              </w:rPr>
              <w:t>saskatīt</w:t>
            </w:r>
            <w:r w:rsidR="003357DE" w:rsidRPr="008B4BAA">
              <w:rPr>
                <w:sz w:val="28"/>
                <w:szCs w:val="28"/>
                <w:lang w:val="lv-LV"/>
              </w:rPr>
              <w:t>)</w:t>
            </w:r>
            <w:r w:rsidRPr="008B4BAA">
              <w:rPr>
                <w:sz w:val="28"/>
                <w:szCs w:val="28"/>
                <w:lang w:val="lv-LV"/>
              </w:rPr>
              <w:t>, vai tiek ievērotas higiēnas prasības, projekts</w:t>
            </w:r>
            <w:r w:rsidR="008B4BAA">
              <w:rPr>
                <w:sz w:val="28"/>
                <w:szCs w:val="28"/>
                <w:lang w:val="lv-LV"/>
              </w:rPr>
              <w:t xml:space="preserve"> </w:t>
            </w:r>
            <w:r w:rsidRPr="008B4BAA">
              <w:rPr>
                <w:sz w:val="28"/>
                <w:szCs w:val="28"/>
                <w:lang w:val="lv-LV"/>
              </w:rPr>
              <w:t>nosaka prasības apgaismojuma līmenim telpās, savukārt āra baseiniem nepieciešams apgaismojums diennakts tumšajā laikā.</w:t>
            </w:r>
          </w:p>
          <w:p w:rsidR="008B4BAA" w:rsidRDefault="00ED7D47" w:rsidP="008F0C3E">
            <w:pPr>
              <w:jc w:val="both"/>
              <w:rPr>
                <w:rFonts w:ascii="Times New Roman" w:hAnsi="Times New Roman" w:cs="Times New Roman"/>
                <w:color w:val="000000" w:themeColor="text1"/>
                <w:sz w:val="28"/>
                <w:szCs w:val="28"/>
              </w:rPr>
            </w:pPr>
            <w:r w:rsidRPr="00DB1CBA">
              <w:rPr>
                <w:rFonts w:ascii="Times New Roman" w:hAnsi="Times New Roman" w:cs="Times New Roman"/>
                <w:sz w:val="28"/>
                <w:szCs w:val="28"/>
              </w:rPr>
              <w:t>Tāpat kā līdz šim, lai nodrošinātu tīrību un kārtību telpā, kurā atrodas baseins, pirts un pārējās ar baseina un pirts darbību saistītajās telpās, projekts paredz noteikt, ka regulāri, bet ne retāk kā reizi dienā, telpas uzkopj, izmantojot tīrīšanas un dezinfekcijas līdzekļus.</w:t>
            </w:r>
            <w:r w:rsidR="009E0FB4" w:rsidRPr="00DB1CBA">
              <w:rPr>
                <w:rFonts w:ascii="Times New Roman" w:hAnsi="Times New Roman" w:cs="Times New Roman"/>
                <w:sz w:val="28"/>
                <w:szCs w:val="28"/>
              </w:rPr>
              <w:t xml:space="preserve"> Kā jau tika minēts, šobrīd raksturīgi, ka pakalpojuma sniedzēji piedāv</w:t>
            </w:r>
            <w:r w:rsidR="003357DE">
              <w:rPr>
                <w:rFonts w:ascii="Times New Roman" w:hAnsi="Times New Roman" w:cs="Times New Roman"/>
                <w:sz w:val="28"/>
                <w:szCs w:val="28"/>
              </w:rPr>
              <w:t>ā</w:t>
            </w:r>
            <w:r w:rsidR="009E0FB4" w:rsidRPr="00DB1CBA">
              <w:rPr>
                <w:rFonts w:ascii="Times New Roman" w:hAnsi="Times New Roman" w:cs="Times New Roman"/>
                <w:sz w:val="28"/>
                <w:szCs w:val="28"/>
              </w:rPr>
              <w:t xml:space="preserve"> dažāda veida pirts un baseina pakalpojumus, tādēļ noteikumos nav iespējams viennozīmīgi noteikt, cik bieži un kāda tīrīšana nepieciešama. </w:t>
            </w:r>
            <w:r w:rsidR="00DB1CBA" w:rsidRPr="00DB1CBA">
              <w:rPr>
                <w:rFonts w:ascii="Times New Roman" w:hAnsi="Times New Roman" w:cs="Times New Roman"/>
                <w:sz w:val="28"/>
                <w:szCs w:val="28"/>
              </w:rPr>
              <w:t>Piemēram, l</w:t>
            </w:r>
            <w:r w:rsidR="00620DF2" w:rsidRPr="00DB1CBA">
              <w:rPr>
                <w:rFonts w:ascii="Times New Roman" w:hAnsi="Times New Roman" w:cs="Times New Roman"/>
                <w:color w:val="000000" w:themeColor="text1"/>
                <w:sz w:val="28"/>
                <w:szCs w:val="28"/>
              </w:rPr>
              <w:t xml:space="preserve">ielajos peldbaseinos, kuros ir liela cilvēku plūsma, koplietošanas telpu uzkopšana jau reizi stundā ir par maz. </w:t>
            </w:r>
            <w:r w:rsidR="00DB1CBA" w:rsidRPr="00DB1CBA">
              <w:rPr>
                <w:rFonts w:ascii="Times New Roman" w:hAnsi="Times New Roman" w:cs="Times New Roman"/>
                <w:color w:val="000000" w:themeColor="text1"/>
                <w:sz w:val="28"/>
                <w:szCs w:val="28"/>
              </w:rPr>
              <w:t>Tādēļ projekts paredz, ka pakalpojuma sniedzējs</w:t>
            </w:r>
            <w:r w:rsidR="003357DE">
              <w:rPr>
                <w:rFonts w:ascii="Times New Roman" w:hAnsi="Times New Roman" w:cs="Times New Roman"/>
                <w:color w:val="000000" w:themeColor="text1"/>
                <w:sz w:val="28"/>
                <w:szCs w:val="28"/>
              </w:rPr>
              <w:t xml:space="preserve"> pats izvērtē, cik bieži kura telpa jātīra, </w:t>
            </w:r>
            <w:r w:rsidR="00DB1CBA" w:rsidRPr="00DB1CBA">
              <w:rPr>
                <w:rFonts w:ascii="Times New Roman" w:hAnsi="Times New Roman" w:cs="Times New Roman"/>
                <w:color w:val="000000" w:themeColor="text1"/>
                <w:sz w:val="28"/>
                <w:szCs w:val="28"/>
              </w:rPr>
              <w:t xml:space="preserve"> izstrādā</w:t>
            </w:r>
            <w:r w:rsidR="003357DE">
              <w:rPr>
                <w:rFonts w:ascii="Times New Roman" w:hAnsi="Times New Roman" w:cs="Times New Roman"/>
                <w:color w:val="000000" w:themeColor="text1"/>
                <w:sz w:val="28"/>
                <w:szCs w:val="28"/>
              </w:rPr>
              <w:t>jo</w:t>
            </w:r>
            <w:r w:rsidR="00BF7DBB">
              <w:rPr>
                <w:rFonts w:ascii="Times New Roman" w:hAnsi="Times New Roman" w:cs="Times New Roman"/>
                <w:color w:val="000000" w:themeColor="text1"/>
                <w:sz w:val="28"/>
                <w:szCs w:val="28"/>
              </w:rPr>
              <w:t>t</w:t>
            </w:r>
            <w:r w:rsidR="00DB1CBA" w:rsidRPr="00DB1CBA">
              <w:rPr>
                <w:rFonts w:ascii="Times New Roman" w:hAnsi="Times New Roman" w:cs="Times New Roman"/>
                <w:color w:val="000000" w:themeColor="text1"/>
                <w:sz w:val="28"/>
                <w:szCs w:val="28"/>
              </w:rPr>
              <w:t xml:space="preserve"> telpu tīrīšanas un dezinfekcijas plānu</w:t>
            </w:r>
            <w:r w:rsidR="003357DE">
              <w:rPr>
                <w:rFonts w:ascii="Times New Roman" w:hAnsi="Times New Roman" w:cs="Times New Roman"/>
                <w:color w:val="000000" w:themeColor="text1"/>
                <w:sz w:val="28"/>
                <w:szCs w:val="28"/>
              </w:rPr>
              <w:t>.</w:t>
            </w:r>
            <w:r w:rsidR="00DB1CBA" w:rsidRPr="00DB1CBA">
              <w:rPr>
                <w:rFonts w:ascii="Times New Roman" w:hAnsi="Times New Roman" w:cs="Times New Roman"/>
                <w:color w:val="000000" w:themeColor="text1"/>
                <w:sz w:val="28"/>
                <w:szCs w:val="28"/>
              </w:rPr>
              <w:t xml:space="preserve"> </w:t>
            </w:r>
            <w:r w:rsidRPr="00DB1CBA">
              <w:rPr>
                <w:rFonts w:ascii="Times New Roman" w:hAnsi="Times New Roman" w:cs="Times New Roman"/>
                <w:sz w:val="28"/>
                <w:szCs w:val="28"/>
              </w:rPr>
              <w:t>Nepieciešamības gadījumā</w:t>
            </w:r>
            <w:r w:rsidR="003357DE">
              <w:rPr>
                <w:rFonts w:ascii="Times New Roman" w:hAnsi="Times New Roman" w:cs="Times New Roman"/>
                <w:sz w:val="28"/>
                <w:szCs w:val="28"/>
              </w:rPr>
              <w:t xml:space="preserve"> pakalpojuma sniedzējam</w:t>
            </w:r>
            <w:r w:rsidRPr="00DB1CBA">
              <w:rPr>
                <w:rFonts w:ascii="Times New Roman" w:hAnsi="Times New Roman" w:cs="Times New Roman"/>
                <w:sz w:val="28"/>
                <w:szCs w:val="28"/>
              </w:rPr>
              <w:t xml:space="preserve"> </w:t>
            </w:r>
            <w:r w:rsidR="003357DE">
              <w:rPr>
                <w:rFonts w:ascii="Times New Roman" w:hAnsi="Times New Roman" w:cs="Times New Roman"/>
                <w:sz w:val="28"/>
                <w:szCs w:val="28"/>
              </w:rPr>
              <w:t>jā</w:t>
            </w:r>
            <w:r w:rsidRPr="00DB1CBA">
              <w:rPr>
                <w:rFonts w:ascii="Times New Roman" w:hAnsi="Times New Roman" w:cs="Times New Roman"/>
                <w:sz w:val="28"/>
                <w:szCs w:val="28"/>
              </w:rPr>
              <w:t>veic</w:t>
            </w:r>
            <w:r w:rsidR="00DB1CBA" w:rsidRPr="00DB1CBA">
              <w:rPr>
                <w:rFonts w:ascii="Times New Roman" w:hAnsi="Times New Roman" w:cs="Times New Roman"/>
                <w:sz w:val="28"/>
                <w:szCs w:val="28"/>
              </w:rPr>
              <w:t xml:space="preserve"> arī</w:t>
            </w:r>
            <w:r w:rsidRPr="00DB1CBA">
              <w:rPr>
                <w:rFonts w:ascii="Times New Roman" w:hAnsi="Times New Roman" w:cs="Times New Roman"/>
                <w:sz w:val="28"/>
                <w:szCs w:val="28"/>
              </w:rPr>
              <w:t xml:space="preserve"> dezinsekcij</w:t>
            </w:r>
            <w:r w:rsidR="003357DE">
              <w:rPr>
                <w:rFonts w:ascii="Times New Roman" w:hAnsi="Times New Roman" w:cs="Times New Roman"/>
                <w:sz w:val="28"/>
                <w:szCs w:val="28"/>
              </w:rPr>
              <w:t>a</w:t>
            </w:r>
            <w:r w:rsidRPr="00DB1CBA">
              <w:rPr>
                <w:rFonts w:ascii="Times New Roman" w:hAnsi="Times New Roman" w:cs="Times New Roman"/>
                <w:sz w:val="28"/>
                <w:szCs w:val="28"/>
              </w:rPr>
              <w:t xml:space="preserve"> vai deratizācij</w:t>
            </w:r>
            <w:r w:rsidR="003357DE">
              <w:rPr>
                <w:rFonts w:ascii="Times New Roman" w:hAnsi="Times New Roman" w:cs="Times New Roman"/>
                <w:sz w:val="28"/>
                <w:szCs w:val="28"/>
              </w:rPr>
              <w:t>a</w:t>
            </w:r>
            <w:r w:rsidRPr="00DB1CBA">
              <w:rPr>
                <w:rFonts w:ascii="Times New Roman" w:hAnsi="Times New Roman" w:cs="Times New Roman"/>
                <w:sz w:val="28"/>
                <w:szCs w:val="28"/>
              </w:rPr>
              <w:t xml:space="preserve">. </w:t>
            </w:r>
            <w:r w:rsidR="00DB1CBA" w:rsidRPr="00DB1CBA">
              <w:rPr>
                <w:rFonts w:ascii="Times New Roman" w:hAnsi="Times New Roman" w:cs="Times New Roman"/>
                <w:sz w:val="28"/>
                <w:szCs w:val="28"/>
              </w:rPr>
              <w:t xml:space="preserve">Turpmāk vairs netiek kā obligāta noteikta prasība veikt </w:t>
            </w:r>
            <w:r w:rsidR="009E0FB4" w:rsidRPr="00DB1CBA">
              <w:rPr>
                <w:rFonts w:ascii="Times New Roman" w:hAnsi="Times New Roman" w:cs="Times New Roman"/>
                <w:color w:val="000000" w:themeColor="text1"/>
                <w:sz w:val="28"/>
                <w:szCs w:val="28"/>
              </w:rPr>
              <w:t>ierakstus par katru telpas tīrīšanas un dezinfekcijas reizi</w:t>
            </w:r>
            <w:r w:rsidR="00DB1CBA" w:rsidRPr="00DB1CBA">
              <w:rPr>
                <w:rFonts w:ascii="Times New Roman" w:hAnsi="Times New Roman" w:cs="Times New Roman"/>
                <w:color w:val="000000" w:themeColor="text1"/>
                <w:sz w:val="28"/>
                <w:szCs w:val="28"/>
              </w:rPr>
              <w:t>, kas</w:t>
            </w:r>
            <w:r w:rsidR="003357DE">
              <w:rPr>
                <w:rFonts w:ascii="Times New Roman" w:hAnsi="Times New Roman" w:cs="Times New Roman"/>
                <w:color w:val="000000" w:themeColor="text1"/>
                <w:sz w:val="28"/>
                <w:szCs w:val="28"/>
              </w:rPr>
              <w:t>,</w:t>
            </w:r>
            <w:r w:rsidR="00DB1CBA" w:rsidRPr="00DB1CBA">
              <w:rPr>
                <w:rFonts w:ascii="Times New Roman" w:hAnsi="Times New Roman" w:cs="Times New Roman"/>
                <w:color w:val="000000" w:themeColor="text1"/>
                <w:sz w:val="28"/>
                <w:szCs w:val="28"/>
              </w:rPr>
              <w:t xml:space="preserve"> izvērtējot līdzš</w:t>
            </w:r>
            <w:r w:rsidR="003357DE">
              <w:rPr>
                <w:rFonts w:ascii="Times New Roman" w:hAnsi="Times New Roman" w:cs="Times New Roman"/>
                <w:color w:val="000000" w:themeColor="text1"/>
                <w:sz w:val="28"/>
                <w:szCs w:val="28"/>
              </w:rPr>
              <w:t>i</w:t>
            </w:r>
            <w:r w:rsidR="00DB1CBA" w:rsidRPr="00DB1CBA">
              <w:rPr>
                <w:rFonts w:ascii="Times New Roman" w:hAnsi="Times New Roman" w:cs="Times New Roman"/>
                <w:color w:val="000000" w:themeColor="text1"/>
                <w:sz w:val="28"/>
                <w:szCs w:val="28"/>
              </w:rPr>
              <w:t>nējo pieredzi</w:t>
            </w:r>
            <w:r w:rsidR="003357DE">
              <w:rPr>
                <w:rFonts w:ascii="Times New Roman" w:hAnsi="Times New Roman" w:cs="Times New Roman"/>
                <w:color w:val="000000" w:themeColor="text1"/>
                <w:sz w:val="28"/>
                <w:szCs w:val="28"/>
              </w:rPr>
              <w:t>,</w:t>
            </w:r>
            <w:r w:rsidR="00DB1CBA" w:rsidRPr="00DB1CBA">
              <w:rPr>
                <w:rFonts w:ascii="Times New Roman" w:hAnsi="Times New Roman" w:cs="Times New Roman"/>
                <w:color w:val="000000" w:themeColor="text1"/>
                <w:sz w:val="28"/>
                <w:szCs w:val="28"/>
              </w:rPr>
              <w:t xml:space="preserve"> uzskatāma par </w:t>
            </w:r>
            <w:r w:rsidR="009E0FB4" w:rsidRPr="00DB1CBA">
              <w:rPr>
                <w:rFonts w:ascii="Times New Roman" w:hAnsi="Times New Roman" w:cs="Times New Roman"/>
                <w:color w:val="000000" w:themeColor="text1"/>
                <w:sz w:val="28"/>
                <w:szCs w:val="28"/>
              </w:rPr>
              <w:t>pārspīlēt</w:t>
            </w:r>
            <w:r w:rsidR="00DB1CBA" w:rsidRPr="00DB1CBA">
              <w:rPr>
                <w:rFonts w:ascii="Times New Roman" w:hAnsi="Times New Roman" w:cs="Times New Roman"/>
                <w:color w:val="000000" w:themeColor="text1"/>
                <w:sz w:val="28"/>
                <w:szCs w:val="28"/>
              </w:rPr>
              <w:t>u</w:t>
            </w:r>
            <w:r w:rsidR="009E0FB4" w:rsidRPr="00DB1CBA">
              <w:rPr>
                <w:rFonts w:ascii="Times New Roman" w:hAnsi="Times New Roman" w:cs="Times New Roman"/>
                <w:color w:val="000000" w:themeColor="text1"/>
                <w:sz w:val="28"/>
                <w:szCs w:val="28"/>
              </w:rPr>
              <w:t xml:space="preserve"> un formāl</w:t>
            </w:r>
            <w:r w:rsidR="00DB1CBA" w:rsidRPr="00DB1CBA">
              <w:rPr>
                <w:rFonts w:ascii="Times New Roman" w:hAnsi="Times New Roman" w:cs="Times New Roman"/>
                <w:color w:val="000000" w:themeColor="text1"/>
                <w:sz w:val="28"/>
                <w:szCs w:val="28"/>
              </w:rPr>
              <w:t>u</w:t>
            </w:r>
            <w:r w:rsidR="009E0FB4" w:rsidRPr="00DB1CBA">
              <w:rPr>
                <w:rFonts w:ascii="Times New Roman" w:hAnsi="Times New Roman" w:cs="Times New Roman"/>
                <w:color w:val="000000" w:themeColor="text1"/>
                <w:sz w:val="28"/>
                <w:szCs w:val="28"/>
              </w:rPr>
              <w:t>.</w:t>
            </w:r>
            <w:r w:rsidR="00BF7DBB" w:rsidRPr="00BF7DBB">
              <w:t xml:space="preserve"> </w:t>
            </w:r>
            <w:r w:rsidR="00975495" w:rsidRPr="00133CE8">
              <w:rPr>
                <w:rFonts w:ascii="Times New Roman" w:hAnsi="Times New Roman" w:cs="Times New Roman"/>
                <w:sz w:val="28"/>
                <w:szCs w:val="28"/>
              </w:rPr>
              <w:t>Saskaņā ar Valsts kancelejas Valsts pārvaldes attīstības departamenta sniegto skaidrojumu par administratīvo slogu un administratīvo izmaksu aprēķināšanu administratīvās izmaksas ir izmaksas, ko rada no tiesiskā regulējuma izrietošais pienākums uzkrāt un sniegt iestādēm (vai trešajām</w:t>
            </w:r>
            <w:r w:rsidR="00975495" w:rsidRPr="00975495">
              <w:t xml:space="preserve"> </w:t>
            </w:r>
            <w:r w:rsidR="00975495" w:rsidRPr="00133CE8">
              <w:rPr>
                <w:rFonts w:ascii="Times New Roman" w:hAnsi="Times New Roman" w:cs="Times New Roman"/>
                <w:sz w:val="28"/>
                <w:szCs w:val="28"/>
              </w:rPr>
              <w:t>personām) dažāda veida informāciju.</w:t>
            </w:r>
            <w:r w:rsidR="00975495" w:rsidRPr="00975495">
              <w:t xml:space="preserve"> </w:t>
            </w:r>
            <w:r w:rsidR="00BF7DBB">
              <w:rPr>
                <w:rFonts w:ascii="Times New Roman" w:hAnsi="Times New Roman" w:cs="Times New Roman"/>
                <w:color w:val="000000" w:themeColor="text1"/>
                <w:sz w:val="28"/>
                <w:szCs w:val="28"/>
              </w:rPr>
              <w:t>Telpu uzkopšanas plāns ir vajadzīgs pakalpojuma sniedzējam</w:t>
            </w:r>
            <w:r w:rsidR="00975495">
              <w:rPr>
                <w:rFonts w:ascii="Times New Roman" w:hAnsi="Times New Roman" w:cs="Times New Roman"/>
                <w:color w:val="000000" w:themeColor="text1"/>
                <w:sz w:val="28"/>
                <w:szCs w:val="28"/>
              </w:rPr>
              <w:t xml:space="preserve">, lai nodrošinātu higiēnas </w:t>
            </w:r>
            <w:r w:rsidR="00975495">
              <w:rPr>
                <w:rFonts w:ascii="Times New Roman" w:hAnsi="Times New Roman" w:cs="Times New Roman"/>
                <w:color w:val="000000" w:themeColor="text1"/>
                <w:sz w:val="28"/>
                <w:szCs w:val="28"/>
              </w:rPr>
              <w:lastRenderedPageBreak/>
              <w:t>prasībām atbilstošu pakalpojumu,</w:t>
            </w:r>
            <w:r w:rsidR="00BF7DBB">
              <w:rPr>
                <w:rFonts w:ascii="Times New Roman" w:hAnsi="Times New Roman" w:cs="Times New Roman"/>
                <w:color w:val="000000" w:themeColor="text1"/>
                <w:sz w:val="28"/>
                <w:szCs w:val="28"/>
              </w:rPr>
              <w:t xml:space="preserve"> un tā mērķis nav uzkrāt un sniegt informāciju kādām trešajām personām.</w:t>
            </w:r>
          </w:p>
          <w:p w:rsidR="002870A5" w:rsidRPr="00E95471" w:rsidRDefault="004026C5" w:rsidP="008F0C3E">
            <w:pPr>
              <w:jc w:val="both"/>
              <w:rPr>
                <w:rFonts w:ascii="Times New Roman" w:hAnsi="Times New Roman" w:cs="Times New Roman"/>
                <w:sz w:val="28"/>
                <w:szCs w:val="28"/>
              </w:rPr>
            </w:pPr>
            <w:r w:rsidRPr="00E95471">
              <w:rPr>
                <w:rFonts w:ascii="Times New Roman" w:eastAsia="Times New Roman" w:hAnsi="Times New Roman" w:cs="Times New Roman"/>
                <w:sz w:val="28"/>
                <w:szCs w:val="28"/>
              </w:rPr>
              <w:t>Legioneloze jeb leģionāru slimība ir infekcijas slimība, ko izraisa baktērijas legionellas. Tās vairojas ēku ūdensapgādes sistēmās, gaisa kondicionēšanas iekārtās, boileros un citās mākslīgās ūdenskrātuvēs, ja tām radīti labvēlīgi apstākļi – siltums un bioloģiskais aplikums, kā arī apkaļķojušās vai rūsas skartas virsmas. Infekcijas avots ir gaiss, kurā cirkulē mikroskopiski, baktērijas saturoši ūdens pilieni.</w:t>
            </w:r>
            <w:r w:rsidR="002870A5" w:rsidRPr="00E95471">
              <w:rPr>
                <w:rFonts w:ascii="Times New Roman" w:eastAsia="Times New Roman" w:hAnsi="Times New Roman" w:cs="Times New Roman"/>
                <w:sz w:val="28"/>
                <w:szCs w:val="28"/>
              </w:rPr>
              <w:t xml:space="preserve"> Cilvēks s</w:t>
            </w:r>
            <w:r w:rsidRPr="00E95471">
              <w:rPr>
                <w:rFonts w:ascii="Times New Roman" w:eastAsia="Times New Roman" w:hAnsi="Times New Roman" w:cs="Times New Roman"/>
                <w:sz w:val="28"/>
                <w:szCs w:val="28"/>
              </w:rPr>
              <w:t>aslimst, ieelpojot sīkas inficēta ūdens daļiņa</w:t>
            </w:r>
            <w:r w:rsidR="00765713" w:rsidRPr="00E95471">
              <w:rPr>
                <w:rFonts w:ascii="Times New Roman" w:eastAsia="Times New Roman" w:hAnsi="Times New Roman" w:cs="Times New Roman"/>
                <w:sz w:val="28"/>
                <w:szCs w:val="28"/>
              </w:rPr>
              <w:t>, ar ko vislielākais risks ir saskarties tieši dušā.</w:t>
            </w:r>
            <w:r w:rsidR="00D66659" w:rsidRPr="00E95471">
              <w:rPr>
                <w:rFonts w:ascii="Times New Roman" w:eastAsia="Times New Roman" w:hAnsi="Times New Roman" w:cs="Times New Roman"/>
                <w:sz w:val="28"/>
                <w:szCs w:val="28"/>
              </w:rPr>
              <w:t xml:space="preserve"> Saskaņā ar </w:t>
            </w:r>
            <w:r w:rsidR="00A80848">
              <w:rPr>
                <w:rFonts w:ascii="Times New Roman" w:eastAsia="Times New Roman" w:hAnsi="Times New Roman" w:cs="Times New Roman"/>
                <w:sz w:val="28"/>
                <w:szCs w:val="28"/>
              </w:rPr>
              <w:t>Eiropas Slimību profilakses un kontroles centra (</w:t>
            </w:r>
            <w:r w:rsidR="00D66659" w:rsidRPr="00E95471">
              <w:rPr>
                <w:rFonts w:ascii="Times New Roman" w:eastAsia="Times New Roman" w:hAnsi="Times New Roman" w:cs="Times New Roman"/>
                <w:sz w:val="28"/>
                <w:szCs w:val="28"/>
              </w:rPr>
              <w:t>ECDC</w:t>
            </w:r>
            <w:r w:rsidR="00A80848">
              <w:rPr>
                <w:rFonts w:ascii="Times New Roman" w:eastAsia="Times New Roman" w:hAnsi="Times New Roman" w:cs="Times New Roman"/>
                <w:sz w:val="28"/>
                <w:szCs w:val="28"/>
              </w:rPr>
              <w:t>)</w:t>
            </w:r>
            <w:r w:rsidR="00D66659" w:rsidRPr="00E95471">
              <w:rPr>
                <w:rFonts w:ascii="Times New Roman" w:eastAsia="Times New Roman" w:hAnsi="Times New Roman" w:cs="Times New Roman"/>
                <w:sz w:val="28"/>
                <w:szCs w:val="28"/>
              </w:rPr>
              <w:t xml:space="preserve"> </w:t>
            </w:r>
            <w:r w:rsidR="00871CA5" w:rsidRPr="00E95471">
              <w:rPr>
                <w:rFonts w:ascii="Times New Roman" w:eastAsia="Times New Roman" w:hAnsi="Times New Roman" w:cs="Times New Roman"/>
                <w:sz w:val="28"/>
                <w:szCs w:val="28"/>
              </w:rPr>
              <w:t xml:space="preserve">Eiropas tehniskajām vadlīnijām Legionella </w:t>
            </w:r>
            <w:r w:rsidR="003050C2" w:rsidRPr="00E95471">
              <w:rPr>
                <w:rFonts w:ascii="Times New Roman" w:eastAsia="Times New Roman" w:hAnsi="Times New Roman" w:cs="Times New Roman"/>
                <w:sz w:val="28"/>
                <w:szCs w:val="28"/>
              </w:rPr>
              <w:t xml:space="preserve">sugas </w:t>
            </w:r>
            <w:r w:rsidR="00B71DA1" w:rsidRPr="00E95471">
              <w:rPr>
                <w:rFonts w:ascii="Times New Roman" w:eastAsia="Times New Roman" w:hAnsi="Times New Roman" w:cs="Times New Roman"/>
                <w:sz w:val="28"/>
                <w:szCs w:val="28"/>
              </w:rPr>
              <w:t xml:space="preserve">baktēriju </w:t>
            </w:r>
            <w:r w:rsidR="00871CA5" w:rsidRPr="00E95471">
              <w:rPr>
                <w:rFonts w:ascii="Times New Roman" w:eastAsia="Times New Roman" w:hAnsi="Times New Roman" w:cs="Times New Roman"/>
                <w:sz w:val="28"/>
                <w:szCs w:val="28"/>
              </w:rPr>
              <w:t>izraisīto infekciju profilaksei, kontrolei un izmeklēšanai</w:t>
            </w:r>
            <w:bookmarkStart w:id="2" w:name="p4"/>
            <w:bookmarkStart w:id="3" w:name="p-264673"/>
            <w:bookmarkStart w:id="4" w:name="p8"/>
            <w:bookmarkStart w:id="5" w:name="p-264677"/>
            <w:bookmarkEnd w:id="2"/>
            <w:bookmarkEnd w:id="3"/>
            <w:bookmarkEnd w:id="4"/>
            <w:bookmarkEnd w:id="5"/>
            <w:r w:rsidR="00B71DA1" w:rsidRPr="00E95471">
              <w:rPr>
                <w:rFonts w:ascii="Times New Roman" w:eastAsia="Times New Roman" w:hAnsi="Times New Roman" w:cs="Times New Roman"/>
                <w:sz w:val="28"/>
                <w:szCs w:val="28"/>
              </w:rPr>
              <w:t>, arī peldbaseinu un pirts pakalpojumi var radīt inficē</w:t>
            </w:r>
            <w:r w:rsidR="002870A5" w:rsidRPr="00E95471">
              <w:rPr>
                <w:rFonts w:ascii="Times New Roman" w:eastAsia="Times New Roman" w:hAnsi="Times New Roman" w:cs="Times New Roman"/>
                <w:sz w:val="28"/>
                <w:szCs w:val="28"/>
              </w:rPr>
              <w:t>š</w:t>
            </w:r>
            <w:r w:rsidR="00B71DA1" w:rsidRPr="00E95471">
              <w:rPr>
                <w:rFonts w:ascii="Times New Roman" w:eastAsia="Times New Roman" w:hAnsi="Times New Roman" w:cs="Times New Roman"/>
                <w:sz w:val="28"/>
                <w:szCs w:val="28"/>
              </w:rPr>
              <w:t>anās risku. Tādēļ</w:t>
            </w:r>
            <w:r w:rsidR="003357DE">
              <w:rPr>
                <w:rFonts w:ascii="Times New Roman" w:eastAsia="Times New Roman" w:hAnsi="Times New Roman" w:cs="Times New Roman"/>
                <w:sz w:val="28"/>
                <w:szCs w:val="28"/>
              </w:rPr>
              <w:t>,</w:t>
            </w:r>
            <w:r w:rsidR="00B71DA1" w:rsidRPr="00E95471">
              <w:rPr>
                <w:rFonts w:ascii="Times New Roman" w:eastAsia="Times New Roman" w:hAnsi="Times New Roman" w:cs="Times New Roman"/>
                <w:sz w:val="28"/>
                <w:szCs w:val="28"/>
              </w:rPr>
              <w:t xml:space="preserve"> </w:t>
            </w:r>
            <w:r w:rsidR="003357DE" w:rsidRPr="003357DE">
              <w:rPr>
                <w:rFonts w:ascii="Times New Roman" w:eastAsia="Times New Roman" w:hAnsi="Times New Roman" w:cs="Times New Roman"/>
                <w:sz w:val="28"/>
                <w:szCs w:val="28"/>
              </w:rPr>
              <w:t>lai samazinātu iespējamos inficēšanās riskus ar legionelozi</w:t>
            </w:r>
            <w:r w:rsidR="003357DE">
              <w:rPr>
                <w:rFonts w:ascii="Times New Roman" w:eastAsia="Times New Roman" w:hAnsi="Times New Roman" w:cs="Times New Roman"/>
                <w:sz w:val="28"/>
                <w:szCs w:val="28"/>
              </w:rPr>
              <w:t>,</w:t>
            </w:r>
            <w:r w:rsidR="003357DE" w:rsidRPr="003357DE">
              <w:rPr>
                <w:rFonts w:ascii="Times New Roman" w:eastAsia="Times New Roman" w:hAnsi="Times New Roman" w:cs="Times New Roman"/>
                <w:sz w:val="28"/>
                <w:szCs w:val="28"/>
              </w:rPr>
              <w:t xml:space="preserve"> </w:t>
            </w:r>
            <w:r w:rsidR="00790647" w:rsidRPr="00E95471">
              <w:rPr>
                <w:rFonts w:ascii="Times New Roman" w:hAnsi="Times New Roman" w:cs="Times New Roman"/>
                <w:sz w:val="28"/>
                <w:szCs w:val="28"/>
              </w:rPr>
              <w:t>projekt</w:t>
            </w:r>
            <w:r w:rsidR="00B71DA1" w:rsidRPr="00E95471">
              <w:rPr>
                <w:rFonts w:ascii="Times New Roman" w:hAnsi="Times New Roman" w:cs="Times New Roman"/>
                <w:sz w:val="28"/>
                <w:szCs w:val="28"/>
              </w:rPr>
              <w:t>ā ir noteikti</w:t>
            </w:r>
            <w:r w:rsidR="003F29E2">
              <w:rPr>
                <w:rFonts w:ascii="Times New Roman" w:hAnsi="Times New Roman" w:cs="Times New Roman"/>
                <w:sz w:val="28"/>
                <w:szCs w:val="28"/>
              </w:rPr>
              <w:t xml:space="preserve"> tādi</w:t>
            </w:r>
            <w:r w:rsidR="00B71DA1" w:rsidRPr="00E95471">
              <w:rPr>
                <w:rFonts w:ascii="Times New Roman" w:hAnsi="Times New Roman" w:cs="Times New Roman"/>
                <w:sz w:val="28"/>
                <w:szCs w:val="28"/>
              </w:rPr>
              <w:t xml:space="preserve"> pakalpojuma sniedzēja pienākumi,</w:t>
            </w:r>
            <w:r w:rsidR="008B4BAA">
              <w:rPr>
                <w:rFonts w:ascii="Times New Roman" w:hAnsi="Times New Roman" w:cs="Times New Roman"/>
                <w:sz w:val="28"/>
                <w:szCs w:val="28"/>
              </w:rPr>
              <w:t xml:space="preserve"> </w:t>
            </w:r>
            <w:r w:rsidR="00654366">
              <w:rPr>
                <w:rFonts w:ascii="Times New Roman" w:hAnsi="Times New Roman" w:cs="Times New Roman"/>
                <w:sz w:val="28"/>
                <w:szCs w:val="28"/>
              </w:rPr>
              <w:t>kā</w:t>
            </w:r>
            <w:r w:rsidR="002870A5" w:rsidRPr="00E95471">
              <w:rPr>
                <w:rFonts w:ascii="Times New Roman" w:hAnsi="Times New Roman" w:cs="Times New Roman"/>
                <w:sz w:val="28"/>
                <w:szCs w:val="28"/>
              </w:rPr>
              <w:t xml:space="preserve"> </w:t>
            </w:r>
            <w:r w:rsidR="002870A5" w:rsidRPr="00E95471">
              <w:rPr>
                <w:rFonts w:ascii="Times New Roman" w:hAnsi="Times New Roman" w:cs="Times New Roman"/>
                <w:bCs/>
                <w:sz w:val="28"/>
                <w:szCs w:val="28"/>
              </w:rPr>
              <w:t>vismaz reizi nedēļā vei</w:t>
            </w:r>
            <w:r w:rsidR="008B4BAA">
              <w:rPr>
                <w:rFonts w:ascii="Times New Roman" w:hAnsi="Times New Roman" w:cs="Times New Roman"/>
                <w:bCs/>
                <w:sz w:val="28"/>
                <w:szCs w:val="28"/>
              </w:rPr>
              <w:t>k</w:t>
            </w:r>
            <w:r w:rsidR="002870A5" w:rsidRPr="00E95471">
              <w:rPr>
                <w:rFonts w:ascii="Times New Roman" w:hAnsi="Times New Roman" w:cs="Times New Roman"/>
                <w:bCs/>
                <w:sz w:val="28"/>
                <w:szCs w:val="28"/>
              </w:rPr>
              <w:t>t</w:t>
            </w:r>
            <w:r w:rsidR="002870A5" w:rsidRPr="00E95471">
              <w:rPr>
                <w:rFonts w:ascii="Times New Roman" w:hAnsi="Times New Roman" w:cs="Times New Roman"/>
                <w:sz w:val="28"/>
                <w:szCs w:val="28"/>
              </w:rPr>
              <w:t xml:space="preserve"> </w:t>
            </w:r>
            <w:r w:rsidR="002870A5" w:rsidRPr="00E95471">
              <w:rPr>
                <w:rFonts w:ascii="Times New Roman" w:hAnsi="Times New Roman" w:cs="Times New Roman"/>
                <w:bCs/>
                <w:sz w:val="28"/>
                <w:szCs w:val="28"/>
              </w:rPr>
              <w:t>ūdens notecināšanu dušās, kas tiek ret</w:t>
            </w:r>
            <w:r w:rsidR="00654366">
              <w:rPr>
                <w:rFonts w:ascii="Times New Roman" w:hAnsi="Times New Roman" w:cs="Times New Roman"/>
                <w:bCs/>
                <w:sz w:val="28"/>
                <w:szCs w:val="28"/>
              </w:rPr>
              <w:t>āk</w:t>
            </w:r>
            <w:r w:rsidR="002870A5" w:rsidRPr="00E95471">
              <w:rPr>
                <w:rFonts w:ascii="Times New Roman" w:hAnsi="Times New Roman" w:cs="Times New Roman"/>
                <w:bCs/>
                <w:sz w:val="28"/>
                <w:szCs w:val="28"/>
              </w:rPr>
              <w:t xml:space="preserve"> izmantotas</w:t>
            </w:r>
            <w:r w:rsidR="00654366">
              <w:rPr>
                <w:rFonts w:ascii="Times New Roman" w:hAnsi="Times New Roman" w:cs="Times New Roman"/>
                <w:bCs/>
                <w:sz w:val="28"/>
                <w:szCs w:val="28"/>
              </w:rPr>
              <w:t xml:space="preserve"> (piemēram, pirtīs, kas sniedz pasūtījuma pakalpojumus, un dušas tiek izmantotas retāk kā reizi nedēļā),</w:t>
            </w:r>
            <w:r w:rsidR="002870A5" w:rsidRPr="00E95471">
              <w:rPr>
                <w:rFonts w:ascii="Times New Roman" w:hAnsi="Times New Roman" w:cs="Times New Roman"/>
                <w:bCs/>
                <w:sz w:val="28"/>
                <w:szCs w:val="28"/>
              </w:rPr>
              <w:t xml:space="preserve"> kā arī reizi ceturksnī attīrīt dušu galviņas no organiskā un neorganiskā aplikuma un tās dezinficēt ar </w:t>
            </w:r>
            <w:r w:rsidR="002870A5" w:rsidRPr="00E95471">
              <w:rPr>
                <w:rFonts w:ascii="Times New Roman" w:hAnsi="Times New Roman" w:cs="Times New Roman"/>
                <w:sz w:val="28"/>
                <w:szCs w:val="28"/>
              </w:rPr>
              <w:t xml:space="preserve">hloru saturošiem dezinfekcijas līdzekļiem vai vienkārši ieliekot verdošā ūdenī uz 1 minūti. </w:t>
            </w:r>
          </w:p>
          <w:p w:rsidR="00474B69" w:rsidRDefault="008F0C3E" w:rsidP="00804276">
            <w:pPr>
              <w:pStyle w:val="tv213"/>
              <w:spacing w:line="293" w:lineRule="atLeast"/>
              <w:jc w:val="both"/>
              <w:rPr>
                <w:sz w:val="28"/>
                <w:szCs w:val="28"/>
                <w:lang w:val="lv-LV"/>
              </w:rPr>
            </w:pPr>
            <w:bookmarkStart w:id="6" w:name="p9"/>
            <w:bookmarkStart w:id="7" w:name="p-264678"/>
            <w:bookmarkStart w:id="8" w:name="p10"/>
            <w:bookmarkStart w:id="9" w:name="p-264679"/>
            <w:bookmarkEnd w:id="6"/>
            <w:bookmarkEnd w:id="7"/>
            <w:bookmarkEnd w:id="8"/>
            <w:bookmarkEnd w:id="9"/>
            <w:r>
              <w:rPr>
                <w:sz w:val="28"/>
                <w:szCs w:val="28"/>
                <w:lang w:val="lv-LV"/>
              </w:rPr>
              <w:t>Gadījumā, ja pirts apmeklētājs izmantojis mazgāj</w:t>
            </w:r>
            <w:r w:rsidR="003357DE">
              <w:rPr>
                <w:sz w:val="28"/>
                <w:szCs w:val="28"/>
                <w:lang w:val="lv-LV"/>
              </w:rPr>
              <w:t>a</w:t>
            </w:r>
            <w:r>
              <w:rPr>
                <w:sz w:val="28"/>
                <w:szCs w:val="28"/>
                <w:lang w:val="lv-LV"/>
              </w:rPr>
              <w:t xml:space="preserve">mo bļodu </w:t>
            </w:r>
            <w:r w:rsidR="003357DE" w:rsidRPr="003357DE">
              <w:rPr>
                <w:sz w:val="28"/>
                <w:szCs w:val="28"/>
                <w:lang w:val="lv-LV"/>
              </w:rPr>
              <w:t>pirts personāls pēc šādas bļodas izmantošanas to mazgā vai dezinficē</w:t>
            </w:r>
            <w:r w:rsidR="003357DE">
              <w:rPr>
                <w:sz w:val="28"/>
                <w:szCs w:val="28"/>
                <w:lang w:val="lv-LV"/>
              </w:rPr>
              <w:t>. Minētais arī attiecas uz</w:t>
            </w:r>
            <w:r>
              <w:rPr>
                <w:sz w:val="28"/>
                <w:szCs w:val="28"/>
                <w:lang w:val="lv-LV"/>
              </w:rPr>
              <w:t xml:space="preserve"> individuāl</w:t>
            </w:r>
            <w:r w:rsidR="00474B69">
              <w:rPr>
                <w:sz w:val="28"/>
                <w:szCs w:val="28"/>
                <w:lang w:val="lv-LV"/>
              </w:rPr>
              <w:t>ās</w:t>
            </w:r>
            <w:r>
              <w:rPr>
                <w:sz w:val="28"/>
                <w:szCs w:val="28"/>
                <w:lang w:val="lv-LV"/>
              </w:rPr>
              <w:t xml:space="preserve"> vann</w:t>
            </w:r>
            <w:r w:rsidR="00474B69">
              <w:rPr>
                <w:sz w:val="28"/>
                <w:szCs w:val="28"/>
                <w:lang w:val="lv-LV"/>
              </w:rPr>
              <w:t>as izmantošanu</w:t>
            </w:r>
            <w:r>
              <w:rPr>
                <w:sz w:val="28"/>
                <w:szCs w:val="28"/>
                <w:lang w:val="lv-LV"/>
              </w:rPr>
              <w:t xml:space="preserve">, </w:t>
            </w:r>
            <w:r w:rsidR="00474B69">
              <w:rPr>
                <w:sz w:val="28"/>
                <w:szCs w:val="28"/>
                <w:lang w:val="lv-LV"/>
              </w:rPr>
              <w:t>kad</w:t>
            </w:r>
            <w:r w:rsidR="00474B69" w:rsidRPr="00474B69">
              <w:rPr>
                <w:sz w:val="28"/>
                <w:szCs w:val="28"/>
                <w:lang w:val="lv-LV"/>
              </w:rPr>
              <w:t xml:space="preserve"> </w:t>
            </w:r>
            <w:r w:rsidR="00474B69">
              <w:rPr>
                <w:sz w:val="28"/>
                <w:szCs w:val="28"/>
                <w:lang w:val="lv-LV"/>
              </w:rPr>
              <w:t>tajā nav</w:t>
            </w:r>
            <w:r w:rsidR="00474B69" w:rsidRPr="00474B69">
              <w:rPr>
                <w:sz w:val="28"/>
                <w:szCs w:val="28"/>
                <w:lang w:val="lv-LV"/>
              </w:rPr>
              <w:t xml:space="preserve"> automātiskā</w:t>
            </w:r>
            <w:r w:rsidR="00474B69">
              <w:rPr>
                <w:sz w:val="28"/>
                <w:szCs w:val="28"/>
                <w:lang w:val="lv-LV"/>
              </w:rPr>
              <w:t>s</w:t>
            </w:r>
            <w:r w:rsidR="00474B69" w:rsidRPr="00474B69">
              <w:rPr>
                <w:sz w:val="28"/>
                <w:szCs w:val="28"/>
                <w:lang w:val="lv-LV"/>
              </w:rPr>
              <w:t xml:space="preserve"> ūdens recirkulācijas un dezinficēšanas sistēma</w:t>
            </w:r>
            <w:r w:rsidR="00474B69">
              <w:rPr>
                <w:sz w:val="28"/>
                <w:szCs w:val="28"/>
                <w:lang w:val="lv-LV"/>
              </w:rPr>
              <w:t xml:space="preserve">s, bet </w:t>
            </w:r>
            <w:r>
              <w:rPr>
                <w:sz w:val="28"/>
                <w:szCs w:val="28"/>
                <w:lang w:val="lv-LV"/>
              </w:rPr>
              <w:t>ūdens nomaiņa tiek veikta katram apmeklētājam</w:t>
            </w:r>
            <w:r w:rsidR="00474B69">
              <w:rPr>
                <w:sz w:val="28"/>
                <w:szCs w:val="28"/>
                <w:lang w:val="lv-LV"/>
              </w:rPr>
              <w:t>.</w:t>
            </w:r>
          </w:p>
          <w:p w:rsidR="003F29E2" w:rsidRDefault="00474B69" w:rsidP="00804276">
            <w:pPr>
              <w:pStyle w:val="tv213"/>
              <w:spacing w:line="293" w:lineRule="atLeast"/>
              <w:jc w:val="both"/>
              <w:rPr>
                <w:sz w:val="28"/>
                <w:szCs w:val="28"/>
                <w:lang w:val="lv-LV"/>
              </w:rPr>
            </w:pPr>
            <w:r>
              <w:rPr>
                <w:sz w:val="28"/>
                <w:szCs w:val="28"/>
                <w:lang w:val="lv-LV"/>
              </w:rPr>
              <w:t xml:space="preserve">Nereti pakalpojuma sniedzēji, īpaši pirts pakalpojuma sniedzēji, piedāvā klientiem arī veļu (dvieļus, palagus). </w:t>
            </w:r>
            <w:r w:rsidR="00BC1F55">
              <w:rPr>
                <w:sz w:val="28"/>
                <w:szCs w:val="28"/>
                <w:lang w:val="lv-LV"/>
              </w:rPr>
              <w:t>L</w:t>
            </w:r>
            <w:r>
              <w:rPr>
                <w:sz w:val="28"/>
                <w:szCs w:val="28"/>
                <w:lang w:val="lv-LV"/>
              </w:rPr>
              <w:t>īdz šim h</w:t>
            </w:r>
            <w:r w:rsidR="00BC1F55">
              <w:rPr>
                <w:sz w:val="28"/>
                <w:szCs w:val="28"/>
                <w:lang w:val="lv-LV"/>
              </w:rPr>
              <w:t>ig</w:t>
            </w:r>
            <w:r>
              <w:rPr>
                <w:sz w:val="28"/>
                <w:szCs w:val="28"/>
                <w:lang w:val="lv-LV"/>
              </w:rPr>
              <w:t>i</w:t>
            </w:r>
            <w:r w:rsidR="00BC1F55">
              <w:rPr>
                <w:sz w:val="28"/>
                <w:szCs w:val="28"/>
                <w:lang w:val="lv-LV"/>
              </w:rPr>
              <w:t>ē</w:t>
            </w:r>
            <w:r>
              <w:rPr>
                <w:sz w:val="28"/>
                <w:szCs w:val="28"/>
                <w:lang w:val="lv-LV"/>
              </w:rPr>
              <w:t xml:space="preserve">nas prasībās </w:t>
            </w:r>
            <w:r w:rsidR="00BC1F55">
              <w:rPr>
                <w:sz w:val="28"/>
                <w:szCs w:val="28"/>
                <w:lang w:val="lv-LV"/>
              </w:rPr>
              <w:t xml:space="preserve">publiskas lietošanas pirtīm </w:t>
            </w:r>
            <w:r>
              <w:rPr>
                <w:sz w:val="28"/>
                <w:szCs w:val="28"/>
                <w:lang w:val="lv-LV"/>
              </w:rPr>
              <w:t>bija noteikts, ka</w:t>
            </w:r>
            <w:r w:rsidR="00BC1F55">
              <w:rPr>
                <w:sz w:val="28"/>
                <w:szCs w:val="28"/>
                <w:lang w:val="lv-LV"/>
              </w:rPr>
              <w:t xml:space="preserve"> gadījumā, ja</w:t>
            </w:r>
            <w:r w:rsidR="00BC1F55" w:rsidRPr="00BC1F55">
              <w:rPr>
                <w:sz w:val="28"/>
                <w:szCs w:val="28"/>
                <w:lang w:val="lv-LV"/>
              </w:rPr>
              <w:t xml:space="preserve"> tas tiek darīts,</w:t>
            </w:r>
            <w:r w:rsidR="00BC1F55">
              <w:rPr>
                <w:sz w:val="28"/>
                <w:szCs w:val="28"/>
                <w:lang w:val="lv-LV"/>
              </w:rPr>
              <w:t xml:space="preserve"> piedāvātajai veļai jābūt tīrai. Kā arī bija noteikts, ka tīro veļu uzglabā atsevišķā telpā. Pārskatot minēto prasību, tika nolemts to attiecināt arī uz peldbaseinu pakalpojumu sniedzējiem, kā arī pēc </w:t>
            </w:r>
            <w:r w:rsidR="00133CE8">
              <w:rPr>
                <w:sz w:val="28"/>
                <w:szCs w:val="28"/>
                <w:lang w:val="lv-LV"/>
              </w:rPr>
              <w:t>saskaņošanā saņemtā ieteikuma</w:t>
            </w:r>
            <w:r w:rsidR="00BC1F55">
              <w:rPr>
                <w:sz w:val="28"/>
                <w:szCs w:val="28"/>
                <w:lang w:val="lv-LV"/>
              </w:rPr>
              <w:t xml:space="preserve"> precizēt, ko nozīmē tīra veļa. Projekts paredz, ka tīra veļa, ir tāda, kas pēc katra apmeklētāja ir mazgāta automātiskajā veļas mašīnā vismaz 60</w:t>
            </w:r>
            <w:r w:rsidR="00BC1F55" w:rsidRPr="00BC1F55">
              <w:rPr>
                <w:rFonts w:asciiTheme="minorHAnsi" w:eastAsiaTheme="minorHAnsi" w:hAnsiTheme="minorHAnsi" w:cstheme="minorBidi"/>
                <w:sz w:val="28"/>
                <w:szCs w:val="28"/>
                <w:lang w:val="lv-LV"/>
              </w:rPr>
              <w:t xml:space="preserve"> </w:t>
            </w:r>
            <w:r w:rsidR="00BC1F55" w:rsidRPr="00BC1F55">
              <w:rPr>
                <w:sz w:val="28"/>
                <w:szCs w:val="28"/>
                <w:lang w:val="lv-LV"/>
              </w:rPr>
              <w:t>ºC</w:t>
            </w:r>
            <w:r w:rsidR="00BC1F55">
              <w:rPr>
                <w:sz w:val="28"/>
                <w:szCs w:val="28"/>
                <w:lang w:val="lv-LV"/>
              </w:rPr>
              <w:t xml:space="preserve"> temperatūrā, bet, ja tā bijusi piesārņota ar bioloģiskajiem šķidrumiem, mazgāšana veikta ar dezinficējošiem līdzekļiem. Projekts paredz noteikt, ka tīro veļu uzglabā atsevišķi, bet vairs netiek uzsvērts, ka </w:t>
            </w:r>
            <w:r w:rsidR="00262CE4">
              <w:rPr>
                <w:sz w:val="28"/>
                <w:szCs w:val="28"/>
                <w:lang w:val="lv-LV"/>
              </w:rPr>
              <w:t xml:space="preserve">tā jāuzglabā </w:t>
            </w:r>
            <w:r w:rsidR="00BC1F55">
              <w:rPr>
                <w:sz w:val="28"/>
                <w:szCs w:val="28"/>
                <w:lang w:val="lv-LV"/>
              </w:rPr>
              <w:lastRenderedPageBreak/>
              <w:t xml:space="preserve">atsevišķā telpā. Ir </w:t>
            </w:r>
            <w:r w:rsidR="00262CE4">
              <w:rPr>
                <w:sz w:val="28"/>
                <w:szCs w:val="28"/>
                <w:lang w:val="lv-LV"/>
              </w:rPr>
              <w:t>pieļaujams</w:t>
            </w:r>
            <w:r w:rsidR="00BC1F55">
              <w:rPr>
                <w:sz w:val="28"/>
                <w:szCs w:val="28"/>
                <w:lang w:val="lv-LV"/>
              </w:rPr>
              <w:t xml:space="preserve">, ka </w:t>
            </w:r>
            <w:r w:rsidR="00262CE4">
              <w:rPr>
                <w:sz w:val="28"/>
                <w:szCs w:val="28"/>
                <w:lang w:val="lv-LV"/>
              </w:rPr>
              <w:t xml:space="preserve"> telpā, kur </w:t>
            </w:r>
            <w:r w:rsidR="00BC1F55">
              <w:rPr>
                <w:sz w:val="28"/>
                <w:szCs w:val="28"/>
                <w:lang w:val="lv-LV"/>
              </w:rPr>
              <w:t xml:space="preserve">darbinieks </w:t>
            </w:r>
            <w:r w:rsidR="00262CE4">
              <w:rPr>
                <w:sz w:val="28"/>
                <w:szCs w:val="28"/>
                <w:lang w:val="lv-LV"/>
              </w:rPr>
              <w:t xml:space="preserve"> </w:t>
            </w:r>
            <w:r w:rsidR="00BC1F55">
              <w:rPr>
                <w:sz w:val="28"/>
                <w:szCs w:val="28"/>
                <w:lang w:val="lv-LV"/>
              </w:rPr>
              <w:t>izsniedz tīro veļu</w:t>
            </w:r>
            <w:r w:rsidR="00262CE4">
              <w:rPr>
                <w:sz w:val="28"/>
                <w:szCs w:val="28"/>
                <w:lang w:val="lv-LV"/>
              </w:rPr>
              <w:t>, atrodas arī konteiners, kur iemest apmeklētāja izmantoto veļu, ar nosacījumu, ka tīrās un netīrās veļas zonas ir pietiekami un skaidri nodalītas.</w:t>
            </w:r>
          </w:p>
          <w:p w:rsidR="00F269ED" w:rsidRPr="00E95471" w:rsidRDefault="00DB3A72" w:rsidP="00804276">
            <w:pPr>
              <w:pStyle w:val="tv213"/>
              <w:spacing w:line="293" w:lineRule="atLeast"/>
              <w:jc w:val="both"/>
              <w:rPr>
                <w:sz w:val="28"/>
                <w:szCs w:val="28"/>
                <w:lang w:val="lv-LV"/>
              </w:rPr>
            </w:pPr>
            <w:r w:rsidRPr="00DB3A72">
              <w:rPr>
                <w:sz w:val="28"/>
                <w:szCs w:val="28"/>
                <w:lang w:val="lv-LV"/>
              </w:rPr>
              <w:t>Peldbaseinu iespējams aprīkot, pielāgojoties dažādām apmeklētāju vēlmēm. Pamataprīkojumā, kas vajadzīgs  peldbaseina funkcionēšanai atbilstoši higiēnas prasībām,  ietilpst iekārtas ūdens virsmas nosūkšanai, filtrācijai, sildīšanai un atpakaļieplūdei.</w:t>
            </w:r>
            <w:r>
              <w:rPr>
                <w:sz w:val="28"/>
                <w:szCs w:val="28"/>
                <w:lang w:val="lv-LV"/>
              </w:rPr>
              <w:t xml:space="preserve"> </w:t>
            </w:r>
            <w:r w:rsidRPr="00DB3A72">
              <w:rPr>
                <w:sz w:val="28"/>
                <w:szCs w:val="28"/>
                <w:lang w:val="lv-LV"/>
              </w:rPr>
              <w:t xml:space="preserve">Baseina svarīgākā sastāvdaļa ir ūdens. </w:t>
            </w:r>
            <w:r w:rsidR="00A71D64">
              <w:rPr>
                <w:sz w:val="28"/>
                <w:szCs w:val="28"/>
                <w:lang w:val="lv-LV"/>
              </w:rPr>
              <w:t>Projekts nosaka virkni prasību baseina ūdens kvalitātes nodrošināšanai.</w:t>
            </w:r>
            <w:r w:rsidR="004445A3">
              <w:rPr>
                <w:sz w:val="28"/>
                <w:szCs w:val="28"/>
                <w:lang w:val="lv-LV"/>
              </w:rPr>
              <w:t xml:space="preserve"> Vispirms ievēro, lai ūdens tiktu iepildīts iztīrītā, dezinficētā un izskalotā baseinā. </w:t>
            </w:r>
          </w:p>
          <w:p w:rsidR="00F269ED" w:rsidRPr="00E95471" w:rsidRDefault="00DB3A72" w:rsidP="00F269ED">
            <w:pPr>
              <w:pStyle w:val="tv213"/>
              <w:shd w:val="clear" w:color="auto" w:fill="FFFFFF"/>
              <w:spacing w:line="293" w:lineRule="atLeast"/>
              <w:jc w:val="both"/>
              <w:rPr>
                <w:sz w:val="28"/>
                <w:szCs w:val="28"/>
                <w:lang w:val="lv-LV"/>
              </w:rPr>
            </w:pPr>
            <w:bookmarkStart w:id="10" w:name="p11"/>
            <w:bookmarkStart w:id="11" w:name="p-264680"/>
            <w:bookmarkStart w:id="12" w:name="p12"/>
            <w:bookmarkStart w:id="13" w:name="p-264681"/>
            <w:bookmarkEnd w:id="10"/>
            <w:bookmarkEnd w:id="11"/>
            <w:bookmarkEnd w:id="12"/>
            <w:bookmarkEnd w:id="13"/>
            <w:r>
              <w:rPr>
                <w:sz w:val="28"/>
                <w:szCs w:val="28"/>
                <w:lang w:val="lv-LV"/>
              </w:rPr>
              <w:t xml:space="preserve">Kad tīrais ūdens baseinā ir iepildīts, </w:t>
            </w:r>
            <w:r w:rsidR="004445A3">
              <w:rPr>
                <w:sz w:val="28"/>
                <w:szCs w:val="28"/>
                <w:lang w:val="lv-LV"/>
              </w:rPr>
              <w:t>svarīgs</w:t>
            </w:r>
            <w:r>
              <w:rPr>
                <w:sz w:val="28"/>
                <w:szCs w:val="28"/>
                <w:lang w:val="lv-LV"/>
              </w:rPr>
              <w:t xml:space="preserve"> ir tā cirkulācijas ātrums, </w:t>
            </w:r>
            <w:r w:rsidRPr="00DB3A72">
              <w:rPr>
                <w:sz w:val="28"/>
                <w:szCs w:val="28"/>
                <w:lang w:val="lv-LV"/>
              </w:rPr>
              <w:t>lai nodrošinātu efektīvu baseina ūdens filtra darbību.</w:t>
            </w:r>
            <w:r>
              <w:rPr>
                <w:sz w:val="28"/>
                <w:szCs w:val="28"/>
                <w:lang w:val="lv-LV"/>
              </w:rPr>
              <w:t xml:space="preserve"> Protams, ūdens cirkulācijas ātrums ir svarīgs arī, lai </w:t>
            </w:r>
            <w:r w:rsidR="00F269ED" w:rsidRPr="00E95471">
              <w:rPr>
                <w:sz w:val="28"/>
                <w:szCs w:val="28"/>
                <w:lang w:val="lv-LV"/>
              </w:rPr>
              <w:t>pasargātos no traumām un nelaimes gadījumiem</w:t>
            </w:r>
            <w:r>
              <w:rPr>
                <w:sz w:val="28"/>
                <w:szCs w:val="28"/>
                <w:lang w:val="lv-LV"/>
              </w:rPr>
              <w:t>. Projekts paredz noteikt, ka</w:t>
            </w:r>
            <w:r w:rsidR="00F269ED" w:rsidRPr="00E95471">
              <w:rPr>
                <w:sz w:val="28"/>
                <w:szCs w:val="28"/>
                <w:lang w:val="lv-LV"/>
              </w:rPr>
              <w:t xml:space="preserve"> ūdens ieplūdes vietās baseinā ūdens padeves ātrums nedrīkst pārsniegt 2,0 m/s, bet </w:t>
            </w:r>
            <w:r w:rsidR="00F269ED" w:rsidRPr="00E95471">
              <w:rPr>
                <w:iCs/>
                <w:sz w:val="28"/>
                <w:szCs w:val="28"/>
                <w:lang w:val="lv-LV"/>
              </w:rPr>
              <w:t xml:space="preserve">baseinos, kas nav dziļāki par 800 mm, pie kāpnēm, mācību zonās un citās vietās, kur var tikt ietekmēta apmeklētāju drošība,  </w:t>
            </w:r>
            <w:r w:rsidR="00F269ED" w:rsidRPr="00E95471">
              <w:rPr>
                <w:sz w:val="28"/>
                <w:szCs w:val="28"/>
                <w:lang w:val="lv-LV"/>
              </w:rPr>
              <w:t>ūdens padeves ātrums nedrīkst pārsniegt 0,5 m/s</w:t>
            </w:r>
            <w:r w:rsidR="00F269ED" w:rsidRPr="00E95471">
              <w:rPr>
                <w:iCs/>
                <w:sz w:val="28"/>
                <w:szCs w:val="28"/>
                <w:lang w:val="lv-LV"/>
              </w:rPr>
              <w:t xml:space="preserve">. Arī ūdens izplūdes vietās baseinā </w:t>
            </w:r>
            <w:r w:rsidR="00F269ED" w:rsidRPr="00E95471">
              <w:rPr>
                <w:sz w:val="28"/>
                <w:szCs w:val="28"/>
                <w:lang w:val="lv-LV"/>
              </w:rPr>
              <w:t>ūdens ātrums nedrīks</w:t>
            </w:r>
            <w:r w:rsidR="00F269ED">
              <w:rPr>
                <w:sz w:val="28"/>
                <w:szCs w:val="28"/>
                <w:lang w:val="lv-LV"/>
              </w:rPr>
              <w:t>t</w:t>
            </w:r>
            <w:r w:rsidR="00F269ED" w:rsidRPr="00E95471">
              <w:rPr>
                <w:sz w:val="28"/>
                <w:szCs w:val="28"/>
                <w:lang w:val="lv-LV"/>
              </w:rPr>
              <w:t xml:space="preserve"> būt lielāks par 0,5 m/s. </w:t>
            </w:r>
          </w:p>
          <w:p w:rsidR="00F269ED" w:rsidRPr="008F0C3E" w:rsidRDefault="00F269ED" w:rsidP="008F0C3E">
            <w:pPr>
              <w:pStyle w:val="tv213"/>
              <w:jc w:val="both"/>
              <w:rPr>
                <w:sz w:val="28"/>
                <w:szCs w:val="28"/>
                <w:lang w:val="lv-LV"/>
              </w:rPr>
            </w:pPr>
            <w:r w:rsidRPr="008F0C3E">
              <w:rPr>
                <w:sz w:val="28"/>
                <w:szCs w:val="28"/>
                <w:lang w:val="lv-LV"/>
              </w:rPr>
              <w:t>Lai nodrošinātu ūdens tīrību, baseinu ar recirkulācijas ūdens sistēmut.sk.  džakuzi vannas (t.i. kad ūdens apstrāde notiek slēgtā ciklā) un speciālu ūdens attīrīšanas sistēmas iekārtu uztur, kā arī ūdeni attīra un dezinficē atbilstoši ražotāja noteiktajiem ekspluatācijas noteikumiem un instrukcijām. Baseinā ar recirkulācijas ūdens sistēmu un tilpumu 200 m</w:t>
            </w:r>
            <w:r w:rsidRPr="008F0C3E">
              <w:rPr>
                <w:sz w:val="28"/>
                <w:szCs w:val="28"/>
                <w:vertAlign w:val="superscript"/>
                <w:lang w:val="lv-LV"/>
              </w:rPr>
              <w:t>3</w:t>
            </w:r>
            <w:r w:rsidRPr="008F0C3E">
              <w:rPr>
                <w:sz w:val="28"/>
                <w:szCs w:val="28"/>
                <w:lang w:val="lv-LV"/>
              </w:rPr>
              <w:t> vai lielāku nodrošina ūdens attīrīšanas sistēmas iekārtas nepārtrauktu darbību visu diennakti, bet ja tilpums ir mazāks par 200 m</w:t>
            </w:r>
            <w:r w:rsidRPr="008F0C3E">
              <w:rPr>
                <w:sz w:val="28"/>
                <w:szCs w:val="28"/>
                <w:vertAlign w:val="superscript"/>
                <w:lang w:val="lv-LV"/>
              </w:rPr>
              <w:t>3</w:t>
            </w:r>
            <w:r w:rsidRPr="008F0C3E">
              <w:rPr>
                <w:sz w:val="28"/>
                <w:szCs w:val="28"/>
                <w:lang w:val="lv-LV"/>
              </w:rPr>
              <w:t>, nodrošina ūdens attīrīšanas sistēmas iekārtas darbību baseina izmantošanas dienā. Jāņem vērā, ka šīs ir minimālās higiēnas prasības un pakalpojuma sniedzējam ir jāizvērtē ūdens cirkulācijas nepieciešamība atkarībā no ūdens temperatūras, noslodzes un citiem faktoriem un jāizvēlas piemērotākais veids, kā vienmērīgi nodrošināt ūdens kvalitāti, lai izvairītos no subjektīvi nepatīkamās kombinētā hlora  ietekmes.</w:t>
            </w:r>
          </w:p>
          <w:p w:rsidR="0098754F" w:rsidRPr="00E95471" w:rsidRDefault="00C309B2" w:rsidP="00E95471">
            <w:pPr>
              <w:pStyle w:val="tv213"/>
              <w:jc w:val="both"/>
              <w:rPr>
                <w:iCs/>
                <w:sz w:val="28"/>
                <w:szCs w:val="28"/>
                <w:lang w:val="lv-LV"/>
              </w:rPr>
            </w:pPr>
            <w:bookmarkStart w:id="14" w:name="p26"/>
            <w:bookmarkStart w:id="15" w:name="p-74719"/>
            <w:bookmarkEnd w:id="14"/>
            <w:bookmarkEnd w:id="15"/>
            <w:r>
              <w:rPr>
                <w:sz w:val="28"/>
                <w:szCs w:val="28"/>
                <w:lang w:val="lv-LV"/>
              </w:rPr>
              <w:t>L</w:t>
            </w:r>
            <w:r w:rsidR="006443DC" w:rsidRPr="00E95471">
              <w:rPr>
                <w:sz w:val="28"/>
                <w:szCs w:val="28"/>
                <w:lang w:val="lv-LV"/>
              </w:rPr>
              <w:t xml:space="preserve">ai </w:t>
            </w:r>
            <w:r w:rsidR="0061550C">
              <w:rPr>
                <w:sz w:val="28"/>
                <w:szCs w:val="28"/>
                <w:lang w:val="lv-LV"/>
              </w:rPr>
              <w:t>ūdens baseinā</w:t>
            </w:r>
            <w:r w:rsidR="0061550C" w:rsidRPr="00E95471">
              <w:rPr>
                <w:sz w:val="28"/>
                <w:szCs w:val="28"/>
                <w:lang w:val="lv-LV"/>
              </w:rPr>
              <w:t xml:space="preserve"> </w:t>
            </w:r>
            <w:r w:rsidR="006443DC" w:rsidRPr="00E95471">
              <w:rPr>
                <w:sz w:val="28"/>
                <w:szCs w:val="28"/>
                <w:lang w:val="lv-LV"/>
              </w:rPr>
              <w:t>būtu tīrs</w:t>
            </w:r>
            <w:r w:rsidR="00374138" w:rsidRPr="00E95471">
              <w:rPr>
                <w:sz w:val="28"/>
                <w:szCs w:val="28"/>
                <w:lang w:val="lv-LV"/>
              </w:rPr>
              <w:t>,</w:t>
            </w:r>
            <w:r w:rsidR="006443DC" w:rsidRPr="00E95471">
              <w:rPr>
                <w:sz w:val="28"/>
                <w:szCs w:val="28"/>
                <w:lang w:val="lv-LV"/>
              </w:rPr>
              <w:t xml:space="preserve"> </w:t>
            </w:r>
            <w:r w:rsidR="00374138" w:rsidRPr="00E95471">
              <w:rPr>
                <w:sz w:val="28"/>
                <w:szCs w:val="28"/>
                <w:lang w:val="lv-LV"/>
              </w:rPr>
              <w:t>dzidrs un higiēnas prasībām atbilstošs, nepieciešam</w:t>
            </w:r>
            <w:r w:rsidR="002125B4">
              <w:rPr>
                <w:sz w:val="28"/>
                <w:szCs w:val="28"/>
                <w:lang w:val="lv-LV"/>
              </w:rPr>
              <w:t>i šādi procesi</w:t>
            </w:r>
            <w:r w:rsidR="00374138" w:rsidRPr="00E95471">
              <w:rPr>
                <w:sz w:val="28"/>
                <w:szCs w:val="28"/>
                <w:lang w:val="lv-LV"/>
              </w:rPr>
              <w:t>: 1)</w:t>
            </w:r>
            <w:r w:rsidR="006443DC" w:rsidRPr="00E95471">
              <w:rPr>
                <w:sz w:val="28"/>
                <w:szCs w:val="28"/>
                <w:lang w:val="lv-LV"/>
              </w:rPr>
              <w:t>ūdens filtrēšana. Baseina ūdens filtrs ir viena no nozīmīgākajām peldbaseina aprīkojuma iekārtām</w:t>
            </w:r>
            <w:r w:rsidR="00374138" w:rsidRPr="00E95471">
              <w:rPr>
                <w:sz w:val="28"/>
                <w:szCs w:val="28"/>
                <w:lang w:val="lv-LV"/>
              </w:rPr>
              <w:t xml:space="preserve">, kas </w:t>
            </w:r>
            <w:r w:rsidR="006443DC" w:rsidRPr="00E95471">
              <w:rPr>
                <w:sz w:val="28"/>
                <w:szCs w:val="28"/>
                <w:lang w:val="lv-LV"/>
              </w:rPr>
              <w:t xml:space="preserve"> attīra ūdeni no tā cieto daļiņu piesārņojuma. Ir sastopami vairāku veidu filtri, </w:t>
            </w:r>
            <w:r w:rsidR="00374138" w:rsidRPr="00E95471">
              <w:rPr>
                <w:sz w:val="28"/>
                <w:szCs w:val="28"/>
                <w:lang w:val="lv-LV"/>
              </w:rPr>
              <w:t xml:space="preserve">šobrīd </w:t>
            </w:r>
            <w:r w:rsidR="006443DC" w:rsidRPr="00E95471">
              <w:rPr>
                <w:sz w:val="28"/>
                <w:szCs w:val="28"/>
                <w:lang w:val="lv-LV"/>
              </w:rPr>
              <w:t>izplatītākais, ērtākais un ekonomiskākais no tiem ir</w:t>
            </w:r>
            <w:r w:rsidR="00374138" w:rsidRPr="00E95471">
              <w:rPr>
                <w:sz w:val="28"/>
                <w:szCs w:val="28"/>
                <w:lang w:val="lv-LV"/>
              </w:rPr>
              <w:t xml:space="preserve"> t.s. smilšu filtrs -</w:t>
            </w:r>
            <w:r w:rsidR="006443DC" w:rsidRPr="00E95471">
              <w:rPr>
                <w:sz w:val="28"/>
                <w:szCs w:val="28"/>
                <w:lang w:val="lv-LV"/>
              </w:rPr>
              <w:t xml:space="preserve"> tvertne, kurā iepildīt</w:t>
            </w:r>
            <w:r w:rsidR="00291933" w:rsidRPr="00E95471">
              <w:rPr>
                <w:sz w:val="28"/>
                <w:szCs w:val="28"/>
                <w:lang w:val="lv-LV"/>
              </w:rPr>
              <w:t>a</w:t>
            </w:r>
            <w:r w:rsidR="006443DC" w:rsidRPr="00E95471">
              <w:rPr>
                <w:sz w:val="28"/>
                <w:szCs w:val="28"/>
                <w:lang w:val="lv-LV"/>
              </w:rPr>
              <w:t>s īpaši apstrādātas smiltis</w:t>
            </w:r>
            <w:r w:rsidR="00291933" w:rsidRPr="00E95471">
              <w:rPr>
                <w:sz w:val="28"/>
                <w:szCs w:val="28"/>
                <w:lang w:val="lv-LV"/>
              </w:rPr>
              <w:t>,</w:t>
            </w:r>
            <w:r w:rsidR="006443DC" w:rsidRPr="00E95471">
              <w:rPr>
                <w:sz w:val="28"/>
                <w:szCs w:val="28"/>
                <w:lang w:val="lv-LV"/>
              </w:rPr>
              <w:t xml:space="preserve"> </w:t>
            </w:r>
            <w:r w:rsidR="00DF65ED" w:rsidRPr="00E95471">
              <w:rPr>
                <w:sz w:val="28"/>
                <w:szCs w:val="28"/>
                <w:lang w:val="lv-LV"/>
              </w:rPr>
              <w:lastRenderedPageBreak/>
              <w:t xml:space="preserve">kas </w:t>
            </w:r>
            <w:r w:rsidR="006443DC" w:rsidRPr="00E95471">
              <w:rPr>
                <w:sz w:val="28"/>
                <w:szCs w:val="28"/>
                <w:lang w:val="lv-LV"/>
              </w:rPr>
              <w:t>darbojas ūdens caurplūdes režīmā, smiltīm aizturot piesārņojuma daļiņas.</w:t>
            </w:r>
            <w:r w:rsidR="00EF41BB" w:rsidRPr="00E95471">
              <w:rPr>
                <w:sz w:val="28"/>
                <w:szCs w:val="28"/>
                <w:lang w:val="lv-LV"/>
              </w:rPr>
              <w:t xml:space="preserve"> Filtrs regulāri ir jātīra, jāskalo, kā arī parasti reizi divos gados smiltis filtrā ir jānomaina.</w:t>
            </w:r>
            <w:r w:rsidR="0098754F" w:rsidRPr="00E95471">
              <w:rPr>
                <w:sz w:val="28"/>
                <w:szCs w:val="28"/>
              </w:rPr>
              <w:t xml:space="preserve"> </w:t>
            </w:r>
            <w:r w:rsidR="0098754F" w:rsidRPr="00E95471">
              <w:rPr>
                <w:sz w:val="28"/>
                <w:szCs w:val="28"/>
                <w:lang w:val="lv-LV"/>
              </w:rPr>
              <w:t xml:space="preserve">Attiecībā uz filtru lietošanu Lielbritānija savās vadlīnijās atsaucas uz pētījumiem norādot, ka smiltis saturošie filtri baseiniem, kas veic ūdens filtrēšanu līdz 25 m stundā, ir labāki par tiem filtriem, kas veic ūdens filtrēšanu no 25-50 m stundā, jo savāc ~90% </w:t>
            </w:r>
            <w:r w:rsidR="0098754F" w:rsidRPr="00E95471">
              <w:rPr>
                <w:iCs/>
                <w:sz w:val="28"/>
                <w:szCs w:val="28"/>
                <w:lang w:val="lv-LV"/>
              </w:rPr>
              <w:t>Cryptosporidium oocistas</w:t>
            </w:r>
            <w:r w:rsidR="00FD1017" w:rsidRPr="00FD1017">
              <w:rPr>
                <w:rFonts w:asciiTheme="minorHAnsi" w:eastAsiaTheme="minorHAnsi" w:hAnsiTheme="minorHAnsi" w:cstheme="minorBidi"/>
                <w:sz w:val="22"/>
                <w:szCs w:val="22"/>
                <w:lang w:val="lv-LV"/>
              </w:rPr>
              <w:t xml:space="preserve"> </w:t>
            </w:r>
            <w:r w:rsidR="00FD1017">
              <w:rPr>
                <w:rFonts w:asciiTheme="minorHAnsi" w:eastAsiaTheme="minorHAnsi" w:hAnsiTheme="minorHAnsi" w:cstheme="minorBidi"/>
                <w:sz w:val="22"/>
                <w:szCs w:val="22"/>
                <w:lang w:val="lv-LV"/>
              </w:rPr>
              <w:t>(</w:t>
            </w:r>
            <w:hyperlink r:id="rId13" w:history="1">
              <w:r w:rsidR="00FD1017" w:rsidRPr="00FD1017">
                <w:rPr>
                  <w:rStyle w:val="Hyperlink"/>
                  <w:iCs/>
                  <w:sz w:val="28"/>
                  <w:szCs w:val="28"/>
                  <w:lang w:val="lv-LV"/>
                </w:rPr>
                <w:t>https://iwaponline.com/jwh/article/17/3/357/66379</w:t>
              </w:r>
            </w:hyperlink>
            <w:r w:rsidR="00FD1017">
              <w:rPr>
                <w:iCs/>
                <w:sz w:val="28"/>
                <w:szCs w:val="28"/>
                <w:lang w:val="lv-LV"/>
              </w:rPr>
              <w:t>)</w:t>
            </w:r>
            <w:r w:rsidR="0098754F" w:rsidRPr="00E95471">
              <w:rPr>
                <w:iCs/>
                <w:sz w:val="28"/>
                <w:szCs w:val="28"/>
                <w:lang w:val="lv-LV"/>
              </w:rPr>
              <w:t xml:space="preserve">. </w:t>
            </w:r>
            <w:r w:rsidR="002125B4">
              <w:rPr>
                <w:iCs/>
                <w:sz w:val="28"/>
                <w:szCs w:val="28"/>
                <w:lang w:val="lv-LV"/>
              </w:rPr>
              <w:t>Filtru apkopi veic atbilstoši ražotāja instrukcijai un ņemot vērā baseina noslodzi.</w:t>
            </w:r>
          </w:p>
          <w:p w:rsidR="006443DC" w:rsidRPr="00E95471" w:rsidRDefault="00374138" w:rsidP="00F52677">
            <w:pPr>
              <w:pStyle w:val="tv213"/>
              <w:jc w:val="both"/>
              <w:rPr>
                <w:sz w:val="28"/>
                <w:szCs w:val="28"/>
                <w:lang w:val="lv-LV"/>
              </w:rPr>
            </w:pPr>
            <w:r w:rsidRPr="00E95471">
              <w:rPr>
                <w:sz w:val="28"/>
                <w:szCs w:val="28"/>
                <w:lang w:val="lv-LV"/>
              </w:rPr>
              <w:t xml:space="preserve">2) </w:t>
            </w:r>
            <w:r w:rsidR="00291933" w:rsidRPr="00E95471">
              <w:rPr>
                <w:sz w:val="28"/>
                <w:szCs w:val="28"/>
                <w:lang w:val="lv-LV"/>
              </w:rPr>
              <w:t>ķīmiskā attīrīšana</w:t>
            </w:r>
            <w:r w:rsidR="00FA37E3" w:rsidRPr="00E95471">
              <w:rPr>
                <w:sz w:val="28"/>
                <w:szCs w:val="28"/>
                <w:lang w:val="lv-LV"/>
              </w:rPr>
              <w:t xml:space="preserve"> ar dezinfektantiem un koagulantiem</w:t>
            </w:r>
            <w:r w:rsidR="00291933" w:rsidRPr="00E95471">
              <w:rPr>
                <w:sz w:val="28"/>
                <w:szCs w:val="28"/>
                <w:lang w:val="lv-LV"/>
              </w:rPr>
              <w:t xml:space="preserve">, ko iespējams veikt arī manuāli. </w:t>
            </w:r>
            <w:r w:rsidR="002125B4">
              <w:rPr>
                <w:sz w:val="28"/>
                <w:szCs w:val="28"/>
                <w:lang w:val="lv-LV"/>
              </w:rPr>
              <w:t xml:space="preserve">Tomēr kvalitatīvāka un efektīvāka ir </w:t>
            </w:r>
            <w:r w:rsidR="006443DC" w:rsidRPr="00E95471">
              <w:rPr>
                <w:sz w:val="28"/>
                <w:szCs w:val="28"/>
                <w:lang w:val="lv-LV"/>
              </w:rPr>
              <w:t>automātisk</w:t>
            </w:r>
            <w:r w:rsidR="002125B4">
              <w:rPr>
                <w:sz w:val="28"/>
                <w:szCs w:val="28"/>
                <w:lang w:val="lv-LV"/>
              </w:rPr>
              <w:t>ā</w:t>
            </w:r>
            <w:r w:rsidR="006443DC" w:rsidRPr="00E95471">
              <w:rPr>
                <w:sz w:val="28"/>
                <w:szCs w:val="28"/>
                <w:lang w:val="lv-LV"/>
              </w:rPr>
              <w:t xml:space="preserve"> dozēšanas iekārt</w:t>
            </w:r>
            <w:r w:rsidR="002125B4">
              <w:rPr>
                <w:sz w:val="28"/>
                <w:szCs w:val="28"/>
                <w:lang w:val="lv-LV"/>
              </w:rPr>
              <w:t>a</w:t>
            </w:r>
            <w:r w:rsidR="006443DC" w:rsidRPr="00E95471">
              <w:rPr>
                <w:sz w:val="28"/>
                <w:szCs w:val="28"/>
                <w:lang w:val="lv-LV"/>
              </w:rPr>
              <w:t xml:space="preserve">. </w:t>
            </w:r>
            <w:r w:rsidR="00291933" w:rsidRPr="00E95471">
              <w:rPr>
                <w:sz w:val="28"/>
                <w:szCs w:val="28"/>
                <w:lang w:val="lv-LV"/>
              </w:rPr>
              <w:t>Šajā gadījumā ū</w:t>
            </w:r>
            <w:r w:rsidR="006443DC" w:rsidRPr="00E95471">
              <w:rPr>
                <w:sz w:val="28"/>
                <w:szCs w:val="28"/>
                <w:lang w:val="lv-LV"/>
              </w:rPr>
              <w:t xml:space="preserve">dens filtrācijas sistēmai tiek pievienotas kontroles zondes, kas nosaka ūdens ķīmisko sastāvu un pēc nepieciešamības dozēšanas iekārtai dod signālu par </w:t>
            </w:r>
            <w:r w:rsidR="00291933" w:rsidRPr="00E95471">
              <w:rPr>
                <w:sz w:val="28"/>
                <w:szCs w:val="28"/>
                <w:lang w:val="lv-LV"/>
              </w:rPr>
              <w:t xml:space="preserve">nepieciešamās </w:t>
            </w:r>
            <w:r w:rsidR="006443DC" w:rsidRPr="00E95471">
              <w:rPr>
                <w:sz w:val="28"/>
                <w:szCs w:val="28"/>
                <w:lang w:val="lv-LV"/>
              </w:rPr>
              <w:t>ķīmi</w:t>
            </w:r>
            <w:r w:rsidR="00291933" w:rsidRPr="00E95471">
              <w:rPr>
                <w:sz w:val="28"/>
                <w:szCs w:val="28"/>
                <w:lang w:val="lv-LV"/>
              </w:rPr>
              <w:t>skās vielas</w:t>
            </w:r>
            <w:r w:rsidR="006443DC" w:rsidRPr="00E95471">
              <w:rPr>
                <w:sz w:val="28"/>
                <w:szCs w:val="28"/>
                <w:lang w:val="lv-LV"/>
              </w:rPr>
              <w:t xml:space="preserve"> papildināšanu. Iekārta nodrošina hlora, aktīvā skābekļa vai broma nepieciešamo koncentrāciju ūdenī, kā arī kontrolē pH līmeni, tā aprīkota ar kontroles paneli. </w:t>
            </w:r>
            <w:r w:rsidR="00EF41BB" w:rsidRPr="00E95471">
              <w:rPr>
                <w:sz w:val="28"/>
                <w:szCs w:val="28"/>
                <w:lang w:val="lv-LV"/>
              </w:rPr>
              <w:t xml:space="preserve">Tāpat notiek arī koagulantu dozēšana ar mērķi, lai mikrodaļiņas saliptu un tās būtu iespējams savākt ar filtru. </w:t>
            </w:r>
            <w:r w:rsidR="006443DC" w:rsidRPr="00E95471">
              <w:rPr>
                <w:sz w:val="28"/>
                <w:szCs w:val="28"/>
                <w:lang w:val="lv-LV"/>
              </w:rPr>
              <w:t xml:space="preserve">Lietojot automātiskās dozēšanas iekārtas, tiek panākta </w:t>
            </w:r>
            <w:r w:rsidR="00291933" w:rsidRPr="00E95471">
              <w:rPr>
                <w:sz w:val="28"/>
                <w:szCs w:val="28"/>
                <w:lang w:val="lv-LV"/>
              </w:rPr>
              <w:t>optimālā</w:t>
            </w:r>
            <w:r w:rsidR="006443DC" w:rsidRPr="00E95471">
              <w:rPr>
                <w:sz w:val="28"/>
                <w:szCs w:val="28"/>
                <w:lang w:val="lv-LV"/>
              </w:rPr>
              <w:t xml:space="preserve"> baseina </w:t>
            </w:r>
            <w:r w:rsidR="00291933" w:rsidRPr="00E95471">
              <w:rPr>
                <w:sz w:val="28"/>
                <w:szCs w:val="28"/>
                <w:lang w:val="lv-LV"/>
              </w:rPr>
              <w:t>ūdens uzturēšana</w:t>
            </w:r>
            <w:r w:rsidR="00EF41BB" w:rsidRPr="00E95471">
              <w:rPr>
                <w:sz w:val="28"/>
                <w:szCs w:val="28"/>
                <w:lang w:val="lv-LV"/>
              </w:rPr>
              <w:t>, lai tas atbilstu noteiktajām higiēnas prasībām</w:t>
            </w:r>
            <w:r w:rsidR="00291933" w:rsidRPr="00E95471">
              <w:rPr>
                <w:sz w:val="28"/>
                <w:szCs w:val="28"/>
                <w:lang w:val="lv-LV"/>
              </w:rPr>
              <w:t>.</w:t>
            </w:r>
          </w:p>
          <w:p w:rsidR="0061550C" w:rsidRDefault="006B05B0" w:rsidP="00E95471">
            <w:pPr>
              <w:pStyle w:val="tv213"/>
              <w:jc w:val="both"/>
              <w:rPr>
                <w:sz w:val="28"/>
                <w:szCs w:val="28"/>
                <w:lang w:val="lv-LV"/>
              </w:rPr>
            </w:pPr>
            <w:r w:rsidRPr="00E95471">
              <w:rPr>
                <w:sz w:val="28"/>
                <w:szCs w:val="28"/>
                <w:lang w:val="lv-LV"/>
              </w:rPr>
              <w:t>Dezinfekcijas līdzekļa izvēlē ie</w:t>
            </w:r>
            <w:r w:rsidR="004B7301" w:rsidRPr="00E95471">
              <w:rPr>
                <w:sz w:val="28"/>
                <w:szCs w:val="28"/>
                <w:lang w:val="lv-LV"/>
              </w:rPr>
              <w:t>teicams</w:t>
            </w:r>
            <w:r w:rsidRPr="00E95471">
              <w:rPr>
                <w:sz w:val="28"/>
                <w:szCs w:val="28"/>
                <w:lang w:val="lv-LV"/>
              </w:rPr>
              <w:t xml:space="preserve"> ņemt vērā ūdens cietību, piemēram, sārmains dezinfekcijas līdzeklis (nātrija vai kalcija hipohlorīts) derēs mīkstam ūdenim, bet skābi saturošs dezinfekcijas līdzeklis būs piemērots cietam ūdenim. Neorganiskos hloru saturošos dezinfekcijas līdzekļus uzskata par labu izvēli publiskiem peldbaseiniem, papildus kombinējot ar UV starojumu vai ozonu, lai uzlabotu ūdens kvalitāti. </w:t>
            </w:r>
          </w:p>
          <w:p w:rsidR="006B05B0" w:rsidRDefault="0061550C" w:rsidP="00E95471">
            <w:pPr>
              <w:pStyle w:val="tv213"/>
              <w:jc w:val="both"/>
              <w:rPr>
                <w:sz w:val="28"/>
                <w:szCs w:val="28"/>
                <w:lang w:val="lv-LV"/>
              </w:rPr>
            </w:pPr>
            <w:r>
              <w:rPr>
                <w:sz w:val="28"/>
                <w:szCs w:val="28"/>
                <w:lang w:val="lv-LV"/>
              </w:rPr>
              <w:t>Jebkurā gadījumā baseina ūdens attīrīšanas iekārtu izmanto, stingri ievērojot iekārtas ražotāja sniegtās instrukcijas un ekspluatācijas noteikumus.</w:t>
            </w:r>
            <w:r w:rsidR="006B05B0" w:rsidRPr="00E95471">
              <w:rPr>
                <w:sz w:val="28"/>
                <w:szCs w:val="28"/>
                <w:lang w:val="lv-LV"/>
              </w:rPr>
              <w:t xml:space="preserve"> </w:t>
            </w:r>
          </w:p>
          <w:p w:rsidR="00F269ED" w:rsidRPr="008F0C3E" w:rsidRDefault="00F269ED" w:rsidP="008F0C3E">
            <w:pPr>
              <w:pStyle w:val="tv213"/>
              <w:jc w:val="both"/>
              <w:rPr>
                <w:sz w:val="28"/>
                <w:szCs w:val="28"/>
                <w:lang w:val="lv-LV"/>
              </w:rPr>
            </w:pPr>
            <w:r w:rsidRPr="008F0C3E">
              <w:rPr>
                <w:sz w:val="28"/>
                <w:szCs w:val="28"/>
                <w:lang w:val="lv-LV"/>
              </w:rPr>
              <w:t xml:space="preserve">Šobrīd ir satopami arī dažādi baseini vai vannas, kas nav aprīkoti ar ūdens attīrīšanas sistēmu (t.s. caurteces baseini), ir baseini, kurus uzpilda tikai uz nodarbības laiku (vannas tipa). Projekts nosaka baseina ūdens pilnīgas nomaiņas un baseina un ūdens cauruļu tīrīšanas termiņus atkarībā no ūdens nodrošināšanas un attīrīšanas sistēmām. </w:t>
            </w:r>
            <w:r w:rsidR="007F7609">
              <w:rPr>
                <w:sz w:val="28"/>
                <w:szCs w:val="28"/>
                <w:lang w:val="lv-LV"/>
              </w:rPr>
              <w:t>Ja baseinā vai vannā tiek izmantota recirkulācijas un  automatiskā ūdens attīrīšanas sistēma, tajā pilnībā nomainīt ūdeni, izmazgāt un dezinficēt caurules un baseina (vannas) sienas</w:t>
            </w:r>
            <w:r w:rsidR="00D423E3">
              <w:rPr>
                <w:sz w:val="28"/>
                <w:szCs w:val="28"/>
                <w:lang w:val="lv-LV"/>
              </w:rPr>
              <w:t xml:space="preserve"> un grīdu</w:t>
            </w:r>
            <w:r w:rsidR="007F7609">
              <w:rPr>
                <w:sz w:val="28"/>
                <w:szCs w:val="28"/>
                <w:lang w:val="lv-LV"/>
              </w:rPr>
              <w:t xml:space="preserve"> </w:t>
            </w:r>
            <w:r w:rsidR="007F7609">
              <w:rPr>
                <w:sz w:val="28"/>
                <w:szCs w:val="28"/>
                <w:lang w:val="lv-LV"/>
              </w:rPr>
              <w:lastRenderedPageBreak/>
              <w:t xml:space="preserve">nepieciešams reizi gadā, bet gadījumā, ja ir recirkulācijas sistēma, bet ūdens attīrīšanai ķīmiskie līdzekļi tiek pievienoti manuāli, minētās darbības nepieciešams veikt ne retāk kā </w:t>
            </w:r>
            <w:r w:rsidR="00D423E3">
              <w:rPr>
                <w:sz w:val="28"/>
                <w:szCs w:val="28"/>
                <w:lang w:val="lv-LV"/>
              </w:rPr>
              <w:t xml:space="preserve">2 </w:t>
            </w:r>
            <w:r w:rsidR="007F7609">
              <w:rPr>
                <w:sz w:val="28"/>
                <w:szCs w:val="28"/>
                <w:lang w:val="lv-LV"/>
              </w:rPr>
              <w:t>reiz</w:t>
            </w:r>
            <w:r w:rsidR="00D423E3">
              <w:rPr>
                <w:sz w:val="28"/>
                <w:szCs w:val="28"/>
                <w:lang w:val="lv-LV"/>
              </w:rPr>
              <w:t>es</w:t>
            </w:r>
            <w:r w:rsidR="007F7609">
              <w:rPr>
                <w:sz w:val="28"/>
                <w:szCs w:val="28"/>
                <w:lang w:val="lv-LV"/>
              </w:rPr>
              <w:t xml:space="preserve"> gadā. Savukārt, ja baseinā vai vannā nav ne recirkulācijas sistēmas, ne arī attīrīšanas sistēmu, ūdeni nomaina pēc katra apmeklētāja (vai apmeklētāju grupas, ja vanna vai baseins paredzēts vienlaicīgi vairākiem apmeklētajiem). Minētais attiecas gan uz džak</w:t>
            </w:r>
            <w:r w:rsidR="008B4BAA">
              <w:rPr>
                <w:sz w:val="28"/>
                <w:szCs w:val="28"/>
                <w:lang w:val="lv-LV"/>
              </w:rPr>
              <w:t>u</w:t>
            </w:r>
            <w:r w:rsidR="007F7609">
              <w:rPr>
                <w:sz w:val="28"/>
                <w:szCs w:val="28"/>
                <w:lang w:val="lv-LV"/>
              </w:rPr>
              <w:t>z</w:t>
            </w:r>
            <w:r w:rsidR="008B4BAA">
              <w:rPr>
                <w:sz w:val="28"/>
                <w:szCs w:val="28"/>
                <w:lang w:val="lv-LV"/>
              </w:rPr>
              <w:t>i</w:t>
            </w:r>
            <w:r w:rsidR="007F7609">
              <w:rPr>
                <w:sz w:val="28"/>
                <w:szCs w:val="28"/>
                <w:lang w:val="lv-LV"/>
              </w:rPr>
              <w:t xml:space="preserve"> vannām, gan āra baļļām utt.</w:t>
            </w:r>
          </w:p>
          <w:p w:rsidR="008B4BAA" w:rsidRDefault="008C1171" w:rsidP="00A001FE">
            <w:pPr>
              <w:jc w:val="both"/>
              <w:rPr>
                <w:rFonts w:ascii="Times New Roman" w:hAnsi="Times New Roman" w:cs="Times New Roman"/>
                <w:sz w:val="28"/>
                <w:szCs w:val="28"/>
              </w:rPr>
            </w:pPr>
            <w:bookmarkStart w:id="16" w:name="p14"/>
            <w:bookmarkStart w:id="17" w:name="p-264683"/>
            <w:bookmarkStart w:id="18" w:name="p15"/>
            <w:bookmarkStart w:id="19" w:name="p-264684"/>
            <w:bookmarkEnd w:id="16"/>
            <w:bookmarkEnd w:id="17"/>
            <w:bookmarkEnd w:id="18"/>
            <w:bookmarkEnd w:id="19"/>
            <w:r>
              <w:rPr>
                <w:rFonts w:ascii="Times New Roman" w:hAnsi="Times New Roman" w:cs="Times New Roman"/>
                <w:sz w:val="28"/>
                <w:szCs w:val="28"/>
              </w:rPr>
              <w:t>Neatkarīgi no tā vai baseins atrodas telpās vai ārā, p</w:t>
            </w:r>
            <w:r w:rsidR="009C2882" w:rsidRPr="00E95471">
              <w:rPr>
                <w:rFonts w:ascii="Times New Roman" w:hAnsi="Times New Roman" w:cs="Times New Roman"/>
                <w:sz w:val="28"/>
                <w:szCs w:val="28"/>
              </w:rPr>
              <w:t>rojekts nosaka, ka p</w:t>
            </w:r>
            <w:r w:rsidR="00BF711E" w:rsidRPr="00E95471">
              <w:rPr>
                <w:rFonts w:ascii="Times New Roman" w:hAnsi="Times New Roman" w:cs="Times New Roman"/>
                <w:sz w:val="28"/>
                <w:szCs w:val="28"/>
              </w:rPr>
              <w:t>akalpojuma sniedzēja pienākums ir</w:t>
            </w:r>
            <w:r w:rsidR="0018451D" w:rsidRPr="00E95471">
              <w:rPr>
                <w:rFonts w:ascii="Times New Roman" w:hAnsi="Times New Roman" w:cs="Times New Roman"/>
                <w:sz w:val="28"/>
                <w:szCs w:val="28"/>
              </w:rPr>
              <w:t xml:space="preserve"> dokumentē</w:t>
            </w:r>
            <w:r w:rsidR="00BF711E" w:rsidRPr="00E95471">
              <w:rPr>
                <w:rFonts w:ascii="Times New Roman" w:hAnsi="Times New Roman" w:cs="Times New Roman"/>
                <w:sz w:val="28"/>
                <w:szCs w:val="28"/>
              </w:rPr>
              <w:t>t</w:t>
            </w:r>
            <w:r w:rsidR="009C2882" w:rsidRPr="00E95471">
              <w:rPr>
                <w:rFonts w:ascii="Times New Roman" w:hAnsi="Times New Roman" w:cs="Times New Roman"/>
                <w:sz w:val="28"/>
                <w:szCs w:val="28"/>
              </w:rPr>
              <w:t xml:space="preserve"> visu i</w:t>
            </w:r>
            <w:r w:rsidR="004F5859" w:rsidRPr="00E95471">
              <w:rPr>
                <w:rFonts w:ascii="Times New Roman" w:hAnsi="Times New Roman" w:cs="Times New Roman"/>
                <w:sz w:val="28"/>
                <w:szCs w:val="28"/>
              </w:rPr>
              <w:t xml:space="preserve">nformāciju par </w:t>
            </w:r>
            <w:r w:rsidR="004F5859" w:rsidRPr="00E95471">
              <w:rPr>
                <w:rFonts w:ascii="Times New Roman" w:hAnsi="Times New Roman" w:cs="Times New Roman"/>
                <w:bCs/>
                <w:sz w:val="28"/>
                <w:szCs w:val="28"/>
              </w:rPr>
              <w:t>baseina un to sistēmu uzturēšanas, tīrīšanas, dezinfekcijas un apkopes darbiem</w:t>
            </w:r>
            <w:r w:rsidR="00BF711E" w:rsidRPr="00E95471">
              <w:rPr>
                <w:rFonts w:ascii="Times New Roman" w:hAnsi="Times New Roman" w:cs="Times New Roman"/>
                <w:bCs/>
                <w:sz w:val="28"/>
                <w:szCs w:val="28"/>
              </w:rPr>
              <w:t>, veiktajiem legionel</w:t>
            </w:r>
            <w:r w:rsidR="008B4BAA">
              <w:rPr>
                <w:rFonts w:ascii="Times New Roman" w:hAnsi="Times New Roman" w:cs="Times New Roman"/>
                <w:bCs/>
                <w:sz w:val="28"/>
                <w:szCs w:val="28"/>
              </w:rPr>
              <w:t>l</w:t>
            </w:r>
            <w:r w:rsidR="00BF711E" w:rsidRPr="00E95471">
              <w:rPr>
                <w:rFonts w:ascii="Times New Roman" w:hAnsi="Times New Roman" w:cs="Times New Roman"/>
                <w:bCs/>
                <w:sz w:val="28"/>
                <w:szCs w:val="28"/>
              </w:rPr>
              <w:t>ozes profil</w:t>
            </w:r>
            <w:r w:rsidR="00F52677" w:rsidRPr="00E95471">
              <w:rPr>
                <w:rFonts w:ascii="Times New Roman" w:hAnsi="Times New Roman" w:cs="Times New Roman"/>
                <w:bCs/>
                <w:sz w:val="28"/>
                <w:szCs w:val="28"/>
              </w:rPr>
              <w:t>a</w:t>
            </w:r>
            <w:r w:rsidR="00BF711E" w:rsidRPr="00E95471">
              <w:rPr>
                <w:rFonts w:ascii="Times New Roman" w:hAnsi="Times New Roman" w:cs="Times New Roman"/>
                <w:bCs/>
                <w:sz w:val="28"/>
                <w:szCs w:val="28"/>
              </w:rPr>
              <w:t>kses pasākumiem,  kā arī</w:t>
            </w:r>
            <w:r w:rsidR="004F5859" w:rsidRPr="00E95471">
              <w:rPr>
                <w:rFonts w:ascii="Times New Roman" w:hAnsi="Times New Roman" w:cs="Times New Roman"/>
                <w:bCs/>
                <w:sz w:val="28"/>
                <w:szCs w:val="28"/>
              </w:rPr>
              <w:t xml:space="preserve"> </w:t>
            </w:r>
            <w:bookmarkStart w:id="20" w:name="_Hlk525914512"/>
            <w:r w:rsidR="009C2882" w:rsidRPr="00E95471">
              <w:rPr>
                <w:rFonts w:ascii="Times New Roman" w:hAnsi="Times New Roman" w:cs="Times New Roman"/>
                <w:sz w:val="28"/>
                <w:szCs w:val="28"/>
              </w:rPr>
              <w:t>veikt baseina darbības paškontroli</w:t>
            </w:r>
            <w:r w:rsidR="00BF711E" w:rsidRPr="00E95471">
              <w:rPr>
                <w:rFonts w:ascii="Times New Roman" w:hAnsi="Times New Roman" w:cs="Times New Roman"/>
                <w:sz w:val="28"/>
                <w:szCs w:val="28"/>
              </w:rPr>
              <w:t>.</w:t>
            </w:r>
            <w:r w:rsidR="006443DC" w:rsidRPr="00E95471">
              <w:rPr>
                <w:rFonts w:ascii="Times New Roman" w:hAnsi="Times New Roman" w:cs="Times New Roman"/>
                <w:sz w:val="28"/>
                <w:szCs w:val="28"/>
              </w:rPr>
              <w:t xml:space="preserve"> Pakalpojuma sniedzējam ir arī jānorīko</w:t>
            </w:r>
            <w:r w:rsidR="00BF711E" w:rsidRPr="00E95471">
              <w:rPr>
                <w:rFonts w:ascii="Times New Roman" w:hAnsi="Times New Roman" w:cs="Times New Roman"/>
                <w:sz w:val="28"/>
                <w:szCs w:val="28"/>
              </w:rPr>
              <w:t xml:space="preserve"> </w:t>
            </w:r>
            <w:r w:rsidR="006443DC" w:rsidRPr="00E95471">
              <w:rPr>
                <w:rFonts w:ascii="Times New Roman" w:hAnsi="Times New Roman" w:cs="Times New Roman"/>
                <w:sz w:val="28"/>
                <w:szCs w:val="28"/>
              </w:rPr>
              <w:t xml:space="preserve">atbildīgās personas par minēto darbību veikšanu. </w:t>
            </w:r>
            <w:r w:rsidR="00BF711E" w:rsidRPr="00E95471">
              <w:rPr>
                <w:rFonts w:ascii="Times New Roman" w:hAnsi="Times New Roman" w:cs="Times New Roman"/>
                <w:sz w:val="28"/>
                <w:szCs w:val="28"/>
              </w:rPr>
              <w:t xml:space="preserve">Projektam pievienotajā </w:t>
            </w:r>
            <w:r w:rsidR="00DB7279">
              <w:rPr>
                <w:rFonts w:ascii="Times New Roman" w:hAnsi="Times New Roman" w:cs="Times New Roman"/>
                <w:sz w:val="28"/>
                <w:szCs w:val="28"/>
              </w:rPr>
              <w:t>1</w:t>
            </w:r>
            <w:r w:rsidR="00BF711E" w:rsidRPr="00E95471">
              <w:rPr>
                <w:rFonts w:ascii="Times New Roman" w:hAnsi="Times New Roman" w:cs="Times New Roman"/>
                <w:sz w:val="28"/>
                <w:szCs w:val="28"/>
              </w:rPr>
              <w:t>. pielikumā ir uzskaitīti svarīgākie</w:t>
            </w:r>
            <w:r w:rsidR="009C2882" w:rsidRPr="00E95471">
              <w:rPr>
                <w:rFonts w:ascii="Times New Roman" w:hAnsi="Times New Roman" w:cs="Times New Roman"/>
                <w:sz w:val="28"/>
                <w:szCs w:val="28"/>
              </w:rPr>
              <w:t xml:space="preserve"> </w:t>
            </w:r>
            <w:bookmarkEnd w:id="20"/>
            <w:r w:rsidR="00BF711E" w:rsidRPr="00E95471">
              <w:rPr>
                <w:rFonts w:ascii="Times New Roman" w:eastAsia="Times New Roman" w:hAnsi="Times New Roman" w:cs="Times New Roman"/>
                <w:bCs/>
                <w:sz w:val="28"/>
                <w:szCs w:val="28"/>
                <w:lang w:eastAsia="lv-LV"/>
              </w:rPr>
              <w:t>paškontrolē nosakāmie rādītāji un to noteikšanas biežums. Visu minēto infor</w:t>
            </w:r>
            <w:r w:rsidR="00D408A9" w:rsidRPr="00E95471">
              <w:rPr>
                <w:rFonts w:ascii="Times New Roman" w:eastAsia="Times New Roman" w:hAnsi="Times New Roman" w:cs="Times New Roman"/>
                <w:bCs/>
                <w:sz w:val="28"/>
                <w:szCs w:val="28"/>
                <w:lang w:eastAsia="lv-LV"/>
              </w:rPr>
              <w:t>māciju pakalpojuma sniedzējam jā</w:t>
            </w:r>
            <w:r w:rsidR="006443DC" w:rsidRPr="00E95471">
              <w:rPr>
                <w:rFonts w:ascii="Times New Roman" w:eastAsia="Times New Roman" w:hAnsi="Times New Roman" w:cs="Times New Roman"/>
                <w:bCs/>
                <w:sz w:val="28"/>
                <w:szCs w:val="28"/>
                <w:lang w:eastAsia="lv-LV"/>
              </w:rPr>
              <w:t>uzglabā</w:t>
            </w:r>
            <w:r w:rsidR="00BF711E" w:rsidRPr="00E95471">
              <w:rPr>
                <w:rFonts w:ascii="Times New Roman" w:eastAsia="Times New Roman" w:hAnsi="Times New Roman" w:cs="Times New Roman"/>
                <w:bCs/>
                <w:sz w:val="28"/>
                <w:szCs w:val="28"/>
                <w:lang w:eastAsia="lv-LV"/>
              </w:rPr>
              <w:t xml:space="preserve"> kontrolējošai institūcijai pieejamā viet</w:t>
            </w:r>
            <w:r w:rsidR="003B5F35" w:rsidRPr="00E95471">
              <w:rPr>
                <w:rFonts w:ascii="Times New Roman" w:eastAsia="Times New Roman" w:hAnsi="Times New Roman" w:cs="Times New Roman"/>
                <w:bCs/>
                <w:sz w:val="28"/>
                <w:szCs w:val="28"/>
                <w:lang w:eastAsia="lv-LV"/>
              </w:rPr>
              <w:t>ā</w:t>
            </w:r>
            <w:r w:rsidR="00BF711E" w:rsidRPr="00E95471">
              <w:rPr>
                <w:rFonts w:ascii="Times New Roman" w:eastAsia="Times New Roman" w:hAnsi="Times New Roman" w:cs="Times New Roman"/>
                <w:bCs/>
                <w:sz w:val="28"/>
                <w:szCs w:val="28"/>
                <w:lang w:eastAsia="lv-LV"/>
              </w:rPr>
              <w:t>, taču pakalpojuma sniedzējs pats var izvēlēties</w:t>
            </w:r>
            <w:r w:rsidR="00BF711E" w:rsidRPr="00E95471">
              <w:rPr>
                <w:rFonts w:ascii="Times New Roman" w:eastAsia="Times New Roman" w:hAnsi="Times New Roman" w:cs="Times New Roman"/>
                <w:b/>
                <w:bCs/>
                <w:sz w:val="28"/>
                <w:szCs w:val="28"/>
                <w:lang w:eastAsia="lv-LV"/>
              </w:rPr>
              <w:t xml:space="preserve"> </w:t>
            </w:r>
            <w:r w:rsidR="00BF711E" w:rsidRPr="00E95471">
              <w:rPr>
                <w:rFonts w:ascii="Times New Roman" w:eastAsia="Times New Roman" w:hAnsi="Times New Roman" w:cs="Times New Roman"/>
                <w:bCs/>
                <w:sz w:val="28"/>
                <w:szCs w:val="28"/>
                <w:lang w:eastAsia="lv-LV"/>
              </w:rPr>
              <w:t>s</w:t>
            </w:r>
            <w:r w:rsidR="009C2882" w:rsidRPr="00E95471">
              <w:rPr>
                <w:rFonts w:ascii="Times New Roman" w:hAnsi="Times New Roman" w:cs="Times New Roman"/>
                <w:sz w:val="28"/>
                <w:szCs w:val="28"/>
              </w:rPr>
              <w:t>ev ērtāko informācijas uzglabāšanas formātu (</w:t>
            </w:r>
            <w:r w:rsidR="00BF711E" w:rsidRPr="00E95471">
              <w:rPr>
                <w:rFonts w:ascii="Times New Roman" w:hAnsi="Times New Roman" w:cs="Times New Roman"/>
                <w:sz w:val="28"/>
                <w:szCs w:val="28"/>
              </w:rPr>
              <w:t xml:space="preserve">piemēram, </w:t>
            </w:r>
            <w:r w:rsidR="009C2882" w:rsidRPr="00E95471">
              <w:rPr>
                <w:rFonts w:ascii="Times New Roman" w:hAnsi="Times New Roman" w:cs="Times New Roman"/>
                <w:sz w:val="28"/>
                <w:szCs w:val="28"/>
              </w:rPr>
              <w:t>speciāla</w:t>
            </w:r>
            <w:r w:rsidR="00BF711E" w:rsidRPr="00E95471">
              <w:rPr>
                <w:rFonts w:ascii="Times New Roman" w:hAnsi="Times New Roman" w:cs="Times New Roman"/>
                <w:sz w:val="28"/>
                <w:szCs w:val="28"/>
              </w:rPr>
              <w:t xml:space="preserve"> tabula, mape vai elektroniski).</w:t>
            </w:r>
            <w:bookmarkStart w:id="21" w:name="p21"/>
            <w:bookmarkStart w:id="22" w:name="p-264690"/>
            <w:bookmarkStart w:id="23" w:name="p-74705"/>
            <w:bookmarkStart w:id="24" w:name="p-74706"/>
            <w:bookmarkStart w:id="25" w:name="p22"/>
            <w:bookmarkStart w:id="26" w:name="p-264691"/>
            <w:bookmarkStart w:id="27" w:name="piel1"/>
            <w:bookmarkEnd w:id="21"/>
            <w:bookmarkEnd w:id="22"/>
            <w:bookmarkEnd w:id="23"/>
            <w:bookmarkEnd w:id="24"/>
            <w:bookmarkEnd w:id="25"/>
            <w:bookmarkEnd w:id="26"/>
            <w:bookmarkEnd w:id="27"/>
          </w:p>
          <w:p w:rsidR="00A001FE" w:rsidRPr="008B4BAA" w:rsidRDefault="00A001FE" w:rsidP="00A001FE">
            <w:pPr>
              <w:jc w:val="both"/>
              <w:rPr>
                <w:rFonts w:ascii="Times New Roman" w:hAnsi="Times New Roman" w:cs="Times New Roman"/>
                <w:sz w:val="28"/>
                <w:szCs w:val="28"/>
              </w:rPr>
            </w:pPr>
            <w:r w:rsidRPr="008B4BAA">
              <w:rPr>
                <w:rFonts w:ascii="Times New Roman" w:hAnsi="Times New Roman" w:cs="Times New Roman"/>
                <w:sz w:val="28"/>
                <w:szCs w:val="28"/>
              </w:rPr>
              <w:t>Neatkarīgi no ūdens attīrīšanas sistēmām baseinā, kas atrodas iekštelpās, jānodrošina ūdens kvalitāti atbilstoši projektam pievienotajā 2. pielikumā minētajiem fizikāli ķīmiskajiem un mikrobioloģiskajiem rādītājiem. Svarīgāko fizikāli-ķīmisko un mikrobioloģisko peldbaseina ūdens kvalitātes rādītāju noteikšana jāveic akreditētā laboratorijā reizi mēnesī. Savukārt āra baseinu ūdenim jāatbilst prasībām, kādas ir noteiktas peldvietu ūdenim Ministru kabineta 2017. gada 28. novembrī noteikumos Nr. 692</w:t>
            </w:r>
            <w:r w:rsidRPr="008B4BAA">
              <w:rPr>
                <w:rFonts w:ascii="Times New Roman" w:hAnsi="Times New Roman" w:cs="Times New Roman"/>
                <w:sz w:val="28"/>
                <w:szCs w:val="28"/>
              </w:rPr>
              <w:br/>
              <w:t xml:space="preserve">“Peldvietas izveidošanas, uzturēšanas un ūdens kvalitātes pārvaldības kārtība”, jo ārējo apstākļu ietekmē (lapas, vēja sanestas smiltis, putnu spalvas utt.) nesalīdzināmi grūtāk ir nodrošināt tādu pašu ūdens kvalitāti kā iekštelpās. </w:t>
            </w:r>
          </w:p>
          <w:p w:rsidR="00F269ED" w:rsidRPr="00E95471" w:rsidRDefault="00F269ED" w:rsidP="00F269ED">
            <w:pPr>
              <w:pStyle w:val="tv213"/>
              <w:jc w:val="both"/>
              <w:rPr>
                <w:sz w:val="28"/>
                <w:szCs w:val="28"/>
                <w:lang w:val="lv-LV"/>
              </w:rPr>
            </w:pPr>
            <w:r w:rsidRPr="00E95471">
              <w:rPr>
                <w:sz w:val="28"/>
                <w:szCs w:val="28"/>
                <w:lang w:val="lv-LV"/>
              </w:rPr>
              <w:t>Tā kā peldbaseinos šobrīd pārsvarā ir speciālas ūdens attīrīšanas sistēmas un automātiska ķīmisko vielu pievienošana visu diennakti, kā arī rādītāju (pH, Cl)  nolasīšana no automātiskās sistēma</w:t>
            </w:r>
            <w:r>
              <w:rPr>
                <w:sz w:val="28"/>
                <w:szCs w:val="28"/>
                <w:lang w:val="lv-LV"/>
              </w:rPr>
              <w:t>s</w:t>
            </w:r>
            <w:r w:rsidRPr="00E95471">
              <w:rPr>
                <w:sz w:val="28"/>
                <w:szCs w:val="28"/>
                <w:lang w:val="lv-LV"/>
              </w:rPr>
              <w:t>, ko uzrauga personāls, ir kļuvusi pārspīlēta pašreizējā prasība</w:t>
            </w:r>
            <w:r w:rsidRPr="00E95471">
              <w:rPr>
                <w:rFonts w:eastAsiaTheme="minorHAnsi"/>
                <w:sz w:val="28"/>
                <w:szCs w:val="28"/>
                <w:lang w:val="lv-LV"/>
              </w:rPr>
              <w:t xml:space="preserve"> </w:t>
            </w:r>
            <w:r w:rsidRPr="00E95471">
              <w:rPr>
                <w:sz w:val="28"/>
                <w:szCs w:val="28"/>
                <w:lang w:val="lv-LV"/>
              </w:rPr>
              <w:t>vairākas reizes dienā fiksēt ūdens kvalitātes rādītājus.</w:t>
            </w:r>
            <w:r w:rsidRPr="00E95471">
              <w:rPr>
                <w:rFonts w:eastAsiaTheme="minorHAnsi"/>
                <w:sz w:val="28"/>
                <w:szCs w:val="28"/>
                <w:lang w:val="lv-LV"/>
              </w:rPr>
              <w:t xml:space="preserve"> </w:t>
            </w:r>
            <w:r w:rsidRPr="00E95471">
              <w:rPr>
                <w:sz w:val="28"/>
                <w:szCs w:val="28"/>
                <w:lang w:val="lv-LV"/>
              </w:rPr>
              <w:t xml:space="preserve">Peldbaseinos, kurus izmanto tikai pēc pieraksta un reti vai izglītības iestāžu baseinos, </w:t>
            </w:r>
            <w:r w:rsidRPr="00E95471">
              <w:rPr>
                <w:sz w:val="28"/>
                <w:szCs w:val="28"/>
                <w:lang w:val="lv-LV"/>
              </w:rPr>
              <w:lastRenderedPageBreak/>
              <w:t xml:space="preserve">kurus izmanto tikai nelielu dienas daļu un neliels apmeklētāju skaits, pH un Cl paškontroles rādītāju noteikšanas biežums būtu jānosaka atbilstoši baseina izmantošanas laikam (piemēram, dienas sākumā). Tādēļ projektā pārskatīti paškontrolē nosakāmie rādītāji, noteikts periodiskums, kad mērījumiem izmantojami testeri, kā arī precizēts, kāda veida baseiniem kādi mērījumi jāveic. </w:t>
            </w:r>
          </w:p>
          <w:p w:rsidR="00BC1150" w:rsidRPr="00A91158" w:rsidRDefault="00BC1150" w:rsidP="00BC1150">
            <w:pPr>
              <w:jc w:val="both"/>
              <w:rPr>
                <w:rFonts w:ascii="Times New Roman" w:hAnsi="Times New Roman" w:cs="Times New Roman"/>
                <w:bCs/>
                <w:sz w:val="28"/>
                <w:szCs w:val="28"/>
              </w:rPr>
            </w:pPr>
            <w:r w:rsidRPr="00A91158">
              <w:rPr>
                <w:rFonts w:ascii="Times New Roman" w:hAnsi="Times New Roman" w:cs="Times New Roman"/>
                <w:bCs/>
                <w:sz w:val="28"/>
                <w:szCs w:val="28"/>
              </w:rPr>
              <w:t xml:space="preserve">Ņemot vērā, ka ar šo projektu tiks aizstāti abi pašreizējie noteikumi, </w:t>
            </w:r>
            <w:r w:rsidR="00A91158" w:rsidRPr="00A91158">
              <w:rPr>
                <w:rFonts w:ascii="Times New Roman" w:hAnsi="Times New Roman" w:cs="Times New Roman"/>
                <w:bCs/>
                <w:sz w:val="28"/>
                <w:szCs w:val="28"/>
              </w:rPr>
              <w:t>p</w:t>
            </w:r>
            <w:r w:rsidRPr="00A91158">
              <w:rPr>
                <w:rFonts w:ascii="Times New Roman" w:hAnsi="Times New Roman" w:cs="Times New Roman"/>
                <w:bCs/>
                <w:sz w:val="28"/>
                <w:szCs w:val="28"/>
              </w:rPr>
              <w:t>rojektā iekļauts punkts par</w:t>
            </w:r>
            <w:r w:rsidR="00A91158" w:rsidRPr="00A91158">
              <w:rPr>
                <w:rFonts w:ascii="Times New Roman" w:hAnsi="Times New Roman" w:cs="Times New Roman"/>
                <w:bCs/>
                <w:sz w:val="28"/>
                <w:szCs w:val="28"/>
              </w:rPr>
              <w:t xml:space="preserve"> abu pašreizējo</w:t>
            </w:r>
            <w:r w:rsidRPr="00A91158">
              <w:rPr>
                <w:rFonts w:ascii="Times New Roman" w:hAnsi="Times New Roman" w:cs="Times New Roman"/>
                <w:bCs/>
                <w:sz w:val="28"/>
                <w:szCs w:val="28"/>
              </w:rPr>
              <w:t xml:space="preserve"> noteikumu atzīšanu par spēku zaudējušiem. </w:t>
            </w:r>
          </w:p>
          <w:p w:rsidR="00BC1150" w:rsidRPr="00E95471" w:rsidRDefault="00BC1150" w:rsidP="00B219AD">
            <w:pPr>
              <w:jc w:val="both"/>
            </w:pPr>
          </w:p>
        </w:tc>
      </w:tr>
      <w:tr w:rsidR="002B0BEC" w:rsidRPr="002765BB" w:rsidTr="00C309B2">
        <w:trPr>
          <w:tblCellSpacing w:w="15" w:type="dxa"/>
        </w:trPr>
        <w:tc>
          <w:tcPr>
            <w:tcW w:w="132"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lastRenderedPageBreak/>
              <w:t>3.</w:t>
            </w:r>
          </w:p>
        </w:tc>
        <w:tc>
          <w:tcPr>
            <w:tcW w:w="605"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4197" w:type="pct"/>
            <w:tcBorders>
              <w:top w:val="outset" w:sz="6" w:space="0" w:color="auto"/>
              <w:left w:val="outset" w:sz="6" w:space="0" w:color="auto"/>
              <w:bottom w:val="outset" w:sz="6" w:space="0" w:color="auto"/>
              <w:right w:val="outset" w:sz="6" w:space="0" w:color="auto"/>
            </w:tcBorders>
            <w:hideMark/>
          </w:tcPr>
          <w:p w:rsidR="002B0BEC" w:rsidRPr="002765BB" w:rsidRDefault="007C3B8D" w:rsidP="002B0BEC">
            <w:pPr>
              <w:spacing w:after="0" w:line="240" w:lineRule="auto"/>
              <w:rPr>
                <w:rFonts w:ascii="Times New Roman" w:eastAsia="Times New Roman" w:hAnsi="Times New Roman" w:cs="Times New Roman"/>
                <w:iCs/>
                <w:color w:val="A6A6A6" w:themeColor="background1" w:themeShade="A6"/>
                <w:sz w:val="24"/>
                <w:szCs w:val="24"/>
                <w:lang w:eastAsia="lv-LV"/>
              </w:rPr>
            </w:pPr>
            <w:r w:rsidRPr="002765BB">
              <w:rPr>
                <w:rFonts w:ascii="Times New Roman" w:eastAsia="Times New Roman" w:hAnsi="Times New Roman" w:cs="Times New Roman"/>
                <w:sz w:val="28"/>
                <w:szCs w:val="28"/>
              </w:rPr>
              <w:t>Veselības ministrija, Veselības inspekcija</w:t>
            </w:r>
          </w:p>
        </w:tc>
      </w:tr>
      <w:tr w:rsidR="002B0BEC" w:rsidRPr="002765BB" w:rsidTr="00C309B2">
        <w:trPr>
          <w:tblCellSpacing w:w="15" w:type="dxa"/>
        </w:trPr>
        <w:tc>
          <w:tcPr>
            <w:tcW w:w="132"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4.</w:t>
            </w:r>
          </w:p>
        </w:tc>
        <w:tc>
          <w:tcPr>
            <w:tcW w:w="605"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4197" w:type="pct"/>
            <w:tcBorders>
              <w:top w:val="outset" w:sz="6" w:space="0" w:color="auto"/>
              <w:left w:val="outset" w:sz="6" w:space="0" w:color="auto"/>
              <w:bottom w:val="outset" w:sz="6" w:space="0" w:color="auto"/>
              <w:right w:val="outset" w:sz="6" w:space="0" w:color="auto"/>
            </w:tcBorders>
            <w:hideMark/>
          </w:tcPr>
          <w:p w:rsidR="007C3B8D" w:rsidRPr="002765BB" w:rsidRDefault="00921782" w:rsidP="006423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P</w:t>
            </w:r>
            <w:r w:rsidR="007C3B8D" w:rsidRPr="002765BB">
              <w:rPr>
                <w:rFonts w:ascii="Times New Roman" w:eastAsia="Times New Roman" w:hAnsi="Times New Roman" w:cs="Times New Roman"/>
                <w:sz w:val="28"/>
                <w:szCs w:val="28"/>
                <w:lang w:eastAsia="lv-LV"/>
              </w:rPr>
              <w:t xml:space="preserve">rojektā paredzētie pasākumi tiks nodrošināti Veselības ministrijai </w:t>
            </w:r>
            <w:r w:rsidR="0003277D">
              <w:rPr>
                <w:rFonts w:ascii="Times New Roman" w:eastAsia="Times New Roman" w:hAnsi="Times New Roman" w:cs="Times New Roman"/>
                <w:sz w:val="28"/>
                <w:szCs w:val="28"/>
                <w:lang w:eastAsia="lv-LV"/>
              </w:rPr>
              <w:t xml:space="preserve">un Veselības inspekcijai </w:t>
            </w:r>
            <w:r w:rsidR="007C3B8D" w:rsidRPr="002765BB">
              <w:rPr>
                <w:rFonts w:ascii="Times New Roman" w:eastAsia="Times New Roman" w:hAnsi="Times New Roman" w:cs="Times New Roman"/>
                <w:sz w:val="28"/>
                <w:szCs w:val="28"/>
                <w:lang w:eastAsia="lv-LV"/>
              </w:rPr>
              <w:t>piešķirto valsts budžeta līdzekļu ietvaros.</w:t>
            </w:r>
          </w:p>
          <w:p w:rsidR="002B0BEC" w:rsidRPr="002765BB" w:rsidRDefault="002B0BEC" w:rsidP="002B0BEC">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727" w:type="pct"/>
            <w:tcBorders>
              <w:top w:val="outset" w:sz="6" w:space="0" w:color="auto"/>
              <w:left w:val="outset" w:sz="6" w:space="0" w:color="auto"/>
              <w:bottom w:val="outset" w:sz="6" w:space="0" w:color="auto"/>
              <w:right w:val="outset" w:sz="6" w:space="0" w:color="auto"/>
            </w:tcBorders>
            <w:hideMark/>
          </w:tcPr>
          <w:p w:rsidR="00923DAC" w:rsidRPr="00923DAC" w:rsidRDefault="00E555C5" w:rsidP="008B4BAA">
            <w:pPr>
              <w:jc w:val="both"/>
              <w:rPr>
                <w:rFonts w:ascii="Times New Roman" w:eastAsia="Times New Roman" w:hAnsi="Times New Roman" w:cs="Times New Roman"/>
                <w:sz w:val="28"/>
                <w:szCs w:val="24"/>
              </w:rPr>
            </w:pPr>
            <w:r w:rsidRPr="00E555C5">
              <w:rPr>
                <w:rFonts w:ascii="Times New Roman" w:eastAsia="Times New Roman" w:hAnsi="Times New Roman" w:cs="Times New Roman"/>
                <w:sz w:val="28"/>
                <w:szCs w:val="24"/>
              </w:rPr>
              <w:t xml:space="preserve">Noteikumu projekta tiesiskais regulējums attiecas uz </w:t>
            </w:r>
            <w:r w:rsidR="009822BD" w:rsidRPr="009822BD">
              <w:rPr>
                <w:rFonts w:ascii="Times New Roman" w:eastAsia="Times New Roman" w:hAnsi="Times New Roman" w:cs="Times New Roman"/>
                <w:sz w:val="28"/>
                <w:szCs w:val="24"/>
              </w:rPr>
              <w:t>Veselības inspekcijā nodarbināt</w:t>
            </w:r>
            <w:r w:rsidR="009822BD">
              <w:rPr>
                <w:rFonts w:ascii="Times New Roman" w:eastAsia="Times New Roman" w:hAnsi="Times New Roman" w:cs="Times New Roman"/>
                <w:sz w:val="28"/>
                <w:szCs w:val="24"/>
              </w:rPr>
              <w:t>ajiem</w:t>
            </w:r>
            <w:r w:rsidR="009822BD" w:rsidRPr="009822BD">
              <w:rPr>
                <w:rFonts w:ascii="Times New Roman" w:eastAsia="Times New Roman" w:hAnsi="Times New Roman" w:cs="Times New Roman"/>
                <w:sz w:val="28"/>
                <w:szCs w:val="24"/>
              </w:rPr>
              <w:t>, kurus skar projekta regulējums</w:t>
            </w:r>
            <w:r w:rsidR="009822BD">
              <w:rPr>
                <w:rFonts w:ascii="Times New Roman" w:eastAsia="Times New Roman" w:hAnsi="Times New Roman" w:cs="Times New Roman"/>
                <w:sz w:val="28"/>
                <w:szCs w:val="24"/>
              </w:rPr>
              <w:t xml:space="preserve">, uz </w:t>
            </w:r>
            <w:r w:rsidRPr="00E555C5">
              <w:rPr>
                <w:rFonts w:ascii="Times New Roman" w:eastAsia="Times New Roman" w:hAnsi="Times New Roman" w:cs="Times New Roman"/>
                <w:sz w:val="28"/>
                <w:szCs w:val="24"/>
              </w:rPr>
              <w:t xml:space="preserve">fiziskām un juridiskām personām, kuras sniedz </w:t>
            </w:r>
            <w:r w:rsidR="004154BF">
              <w:rPr>
                <w:rFonts w:ascii="Times New Roman" w:eastAsia="Times New Roman" w:hAnsi="Times New Roman" w:cs="Times New Roman"/>
                <w:sz w:val="28"/>
                <w:szCs w:val="24"/>
              </w:rPr>
              <w:t>baseinu</w:t>
            </w:r>
            <w:r w:rsidR="009C50A7" w:rsidRPr="009C50A7">
              <w:rPr>
                <w:rFonts w:ascii="Times New Roman" w:eastAsia="Times New Roman" w:hAnsi="Times New Roman" w:cs="Times New Roman"/>
                <w:sz w:val="28"/>
                <w:szCs w:val="24"/>
              </w:rPr>
              <w:t xml:space="preserve"> un pirts</w:t>
            </w:r>
            <w:r w:rsidRPr="00E555C5">
              <w:rPr>
                <w:rFonts w:ascii="Times New Roman" w:eastAsia="Times New Roman" w:hAnsi="Times New Roman" w:cs="Times New Roman"/>
                <w:sz w:val="28"/>
                <w:szCs w:val="24"/>
              </w:rPr>
              <w:t xml:space="preserve"> pakalpojumus</w:t>
            </w:r>
            <w:r w:rsidR="00D423E3">
              <w:rPr>
                <w:rFonts w:ascii="Times New Roman" w:eastAsia="Times New Roman" w:hAnsi="Times New Roman" w:cs="Times New Roman"/>
                <w:sz w:val="28"/>
                <w:szCs w:val="24"/>
              </w:rPr>
              <w:t>, kā arī uz baseina un pirts pakalpojuma lietotājiem</w:t>
            </w:r>
            <w:r w:rsidR="00240F23">
              <w:rPr>
                <w:rFonts w:ascii="Times New Roman" w:eastAsia="Times New Roman" w:hAnsi="Times New Roman" w:cs="Times New Roman"/>
                <w:sz w:val="28"/>
                <w:szCs w:val="24"/>
              </w:rPr>
              <w:t xml:space="preserve">. </w:t>
            </w:r>
            <w:r w:rsidR="00923DAC" w:rsidRPr="00923DAC">
              <w:rPr>
                <w:rFonts w:ascii="Times New Roman" w:eastAsia="Times New Roman" w:hAnsi="Times New Roman" w:cs="Times New Roman"/>
                <w:sz w:val="28"/>
                <w:szCs w:val="24"/>
              </w:rPr>
              <w:t xml:space="preserve">Veselības inspekcijas uzraudzībā ir </w:t>
            </w:r>
            <w:r w:rsidR="007D18B5">
              <w:rPr>
                <w:rFonts w:ascii="Times New Roman" w:eastAsia="Times New Roman" w:hAnsi="Times New Roman" w:cs="Times New Roman"/>
                <w:sz w:val="28"/>
                <w:szCs w:val="24"/>
              </w:rPr>
              <w:t>130</w:t>
            </w:r>
            <w:r w:rsidR="00923DAC" w:rsidRPr="00923DAC">
              <w:rPr>
                <w:rFonts w:ascii="Times New Roman" w:eastAsia="Times New Roman" w:hAnsi="Times New Roman" w:cs="Times New Roman"/>
                <w:sz w:val="28"/>
                <w:szCs w:val="24"/>
              </w:rPr>
              <w:t xml:space="preserve"> objekti, kuros tiek sniegti peldbaseina pakalpojumi (t.sk. ārstniecības un izglītības iestādēs, sporta klubos un viesnīcās).</w:t>
            </w:r>
          </w:p>
          <w:p w:rsidR="00DE07FD" w:rsidRPr="00DE07FD" w:rsidRDefault="00640B25" w:rsidP="008B4BAA">
            <w:pPr>
              <w:jc w:val="both"/>
              <w:rPr>
                <w:rFonts w:ascii="Times New Roman" w:eastAsia="Calibri" w:hAnsi="Times New Roman" w:cs="Times New Roman"/>
                <w:sz w:val="24"/>
                <w:szCs w:val="24"/>
              </w:rPr>
            </w:pPr>
            <w:r w:rsidRPr="00640B25">
              <w:rPr>
                <w:rFonts w:ascii="Times New Roman" w:eastAsia="Times New Roman" w:hAnsi="Times New Roman" w:cs="Times New Roman"/>
                <w:sz w:val="28"/>
                <w:szCs w:val="28"/>
              </w:rPr>
              <w:t>Analizējot iesniegumu datus, visvairāk pārstāvēti pirts pakalpojumu sniedzēji (&gt;90), kā arī kompleksi pakalpojumi –</w:t>
            </w:r>
            <w:r>
              <w:rPr>
                <w:rFonts w:ascii="Times New Roman" w:eastAsia="Times New Roman" w:hAnsi="Times New Roman" w:cs="Times New Roman"/>
                <w:sz w:val="28"/>
                <w:szCs w:val="28"/>
              </w:rPr>
              <w:t xml:space="preserve"> </w:t>
            </w:r>
            <w:r w:rsidRPr="00640B25">
              <w:rPr>
                <w:rFonts w:ascii="Times New Roman" w:eastAsia="Times New Roman" w:hAnsi="Times New Roman" w:cs="Times New Roman"/>
                <w:sz w:val="28"/>
                <w:szCs w:val="28"/>
              </w:rPr>
              <w:t>baseini kopā ar pirtīm  (&gt;35)</w:t>
            </w:r>
            <w:r>
              <w:rPr>
                <w:rFonts w:ascii="Times New Roman" w:eastAsia="Times New Roman" w:hAnsi="Times New Roman" w:cs="Times New Roman"/>
                <w:sz w:val="28"/>
                <w:szCs w:val="28"/>
              </w:rPr>
              <w:t>.</w:t>
            </w:r>
            <w:r w:rsidR="00DE07FD" w:rsidRPr="00DE07FD">
              <w:rPr>
                <w:rFonts w:ascii="Times New Roman" w:eastAsia="Calibri" w:hAnsi="Times New Roman" w:cs="Times New Roman"/>
                <w:sz w:val="24"/>
                <w:szCs w:val="24"/>
              </w:rPr>
              <w:t xml:space="preserve"> </w:t>
            </w:r>
          </w:p>
          <w:p w:rsidR="00640B25" w:rsidRDefault="00640B25" w:rsidP="00640B25">
            <w:pPr>
              <w:jc w:val="both"/>
            </w:pPr>
          </w:p>
          <w:p w:rsidR="00E5323B" w:rsidRPr="002765BB" w:rsidRDefault="00E5323B" w:rsidP="003D10C9">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Tiesiskā regulējuma ietekme uz </w:t>
            </w:r>
            <w:r w:rsidRPr="002765BB">
              <w:rPr>
                <w:rFonts w:ascii="Times New Roman" w:eastAsia="Times New Roman" w:hAnsi="Times New Roman" w:cs="Times New Roman"/>
                <w:iCs/>
                <w:color w:val="414142"/>
                <w:sz w:val="24"/>
                <w:szCs w:val="24"/>
                <w:lang w:eastAsia="lv-LV"/>
              </w:rPr>
              <w:lastRenderedPageBreak/>
              <w:t>tautsaimniecību un administratīvo slogu</w:t>
            </w:r>
          </w:p>
        </w:tc>
        <w:tc>
          <w:tcPr>
            <w:tcW w:w="3727" w:type="pct"/>
            <w:tcBorders>
              <w:top w:val="outset" w:sz="6" w:space="0" w:color="auto"/>
              <w:left w:val="outset" w:sz="6" w:space="0" w:color="auto"/>
              <w:bottom w:val="outset" w:sz="6" w:space="0" w:color="auto"/>
              <w:right w:val="outset" w:sz="6" w:space="0" w:color="auto"/>
            </w:tcBorders>
            <w:hideMark/>
          </w:tcPr>
          <w:p w:rsidR="00344F70" w:rsidRPr="00D423E3" w:rsidRDefault="0071480B" w:rsidP="00344F70">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lastRenderedPageBreak/>
              <w:t>Noteikumu apvienošana mazinās administratīvo slogu</w:t>
            </w:r>
            <w:r w:rsidR="00344F70">
              <w:rPr>
                <w:rFonts w:ascii="Times New Roman" w:eastAsia="Times New Roman" w:hAnsi="Times New Roman" w:cs="Times New Roman"/>
                <w:sz w:val="28"/>
                <w:szCs w:val="28"/>
              </w:rPr>
              <w:t xml:space="preserve"> pakalpojuma sniedzējiem</w:t>
            </w:r>
            <w:r>
              <w:rPr>
                <w:rFonts w:ascii="Times New Roman" w:eastAsia="Times New Roman" w:hAnsi="Times New Roman" w:cs="Times New Roman"/>
                <w:sz w:val="28"/>
                <w:szCs w:val="28"/>
              </w:rPr>
              <w:t xml:space="preserve">, jo tādējādi tiks atvieglota to </w:t>
            </w:r>
            <w:r>
              <w:rPr>
                <w:rFonts w:ascii="Times New Roman" w:eastAsia="Times New Roman" w:hAnsi="Times New Roman" w:cs="Times New Roman"/>
                <w:sz w:val="28"/>
                <w:szCs w:val="28"/>
              </w:rPr>
              <w:lastRenderedPageBreak/>
              <w:t>piemērošana, kā arī prasības tiek precizētas atbilstoši r</w:t>
            </w:r>
            <w:r w:rsidRPr="0071480B">
              <w:rPr>
                <w:rFonts w:ascii="Times New Roman" w:eastAsia="Times New Roman" w:hAnsi="Times New Roman" w:cs="Times New Roman"/>
                <w:sz w:val="28"/>
                <w:szCs w:val="28"/>
              </w:rPr>
              <w:t>eāla</w:t>
            </w:r>
            <w:r>
              <w:rPr>
                <w:rFonts w:ascii="Times New Roman" w:eastAsia="Times New Roman" w:hAnsi="Times New Roman" w:cs="Times New Roman"/>
                <w:sz w:val="28"/>
                <w:szCs w:val="28"/>
              </w:rPr>
              <w:t>jai situācijai.</w:t>
            </w:r>
            <w:r w:rsidR="00344F70" w:rsidRPr="00D423E3">
              <w:rPr>
                <w:rFonts w:ascii="Times New Roman" w:eastAsia="Times New Roman" w:hAnsi="Times New Roman" w:cs="Times New Roman"/>
                <w:iCs/>
                <w:sz w:val="28"/>
                <w:szCs w:val="28"/>
                <w:lang w:eastAsia="lv-LV"/>
              </w:rPr>
              <w:t xml:space="preserve"> </w:t>
            </w:r>
            <w:r w:rsidR="00344F70">
              <w:rPr>
                <w:rFonts w:ascii="Times New Roman" w:eastAsia="Times New Roman" w:hAnsi="Times New Roman" w:cs="Times New Roman"/>
                <w:iCs/>
                <w:sz w:val="28"/>
                <w:szCs w:val="28"/>
              </w:rPr>
              <w:t>Arī līdz šim baseinu un pirts pakalpojumu sniedzējiem bija jāveic paškontrole, taču turpmāk obligāti nosakāmo rādītāju skaits būs mazāks, ņemot vērā tehnoloģiju attīstību.</w:t>
            </w:r>
          </w:p>
          <w:p w:rsidR="00E5323B" w:rsidRDefault="00E5323B" w:rsidP="007A44ED">
            <w:pPr>
              <w:spacing w:after="0" w:line="240" w:lineRule="auto"/>
              <w:jc w:val="both"/>
              <w:rPr>
                <w:rFonts w:ascii="Times New Roman" w:eastAsia="Times New Roman" w:hAnsi="Times New Roman" w:cs="Times New Roman"/>
                <w:sz w:val="28"/>
                <w:szCs w:val="28"/>
              </w:rPr>
            </w:pPr>
          </w:p>
          <w:p w:rsidR="00923DAC" w:rsidRPr="008B4BAA" w:rsidRDefault="00923DAC" w:rsidP="007A44ED">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8B4BAA">
              <w:rPr>
                <w:rFonts w:ascii="Times New Roman" w:eastAsia="Times New Roman" w:hAnsi="Times New Roman" w:cs="Times New Roman"/>
                <w:iCs/>
                <w:sz w:val="28"/>
                <w:szCs w:val="28"/>
                <w:lang w:eastAsia="lv-LV"/>
              </w:rPr>
              <w:t>Projekts pozitīvi ietekmēs uzņēmējdarbības vidi un konkurenci, nosakot aktualizētas, mūsdienu situācijai atbilstošas prasības. T</w:t>
            </w:r>
            <w:r w:rsidR="00344F70" w:rsidRPr="008B4BAA">
              <w:rPr>
                <w:rFonts w:ascii="Times New Roman" w:eastAsia="Times New Roman" w:hAnsi="Times New Roman" w:cs="Times New Roman"/>
                <w:iCs/>
                <w:sz w:val="28"/>
                <w:szCs w:val="28"/>
                <w:lang w:eastAsia="lv-LV"/>
              </w:rPr>
              <w:t>ā</w:t>
            </w:r>
            <w:r w:rsidRPr="008B4BAA">
              <w:rPr>
                <w:rFonts w:ascii="Times New Roman" w:eastAsia="Times New Roman" w:hAnsi="Times New Roman" w:cs="Times New Roman"/>
                <w:iCs/>
                <w:sz w:val="28"/>
                <w:szCs w:val="28"/>
                <w:lang w:eastAsia="lv-LV"/>
              </w:rPr>
              <w:t>pat projekts pozitīvi ietekmēs sabiedrības veselību, veicinot higiēnas prasībām atbilstošu vidi pirtīs un peldbaseinos.</w:t>
            </w:r>
            <w:r w:rsidR="00344F70" w:rsidRPr="008B4BAA">
              <w:rPr>
                <w:rFonts w:ascii="Times New Roman" w:eastAsia="Times New Roman" w:hAnsi="Times New Roman" w:cs="Times New Roman"/>
                <w:iCs/>
                <w:sz w:val="28"/>
                <w:szCs w:val="28"/>
                <w:lang w:eastAsia="lv-LV"/>
              </w:rPr>
              <w:t xml:space="preserve"> </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lastRenderedPageBreak/>
              <w:t>3.</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Administratīvo izmaksu monetārs novērtējums</w:t>
            </w:r>
          </w:p>
        </w:tc>
        <w:tc>
          <w:tcPr>
            <w:tcW w:w="3727" w:type="pct"/>
            <w:tcBorders>
              <w:top w:val="outset" w:sz="6" w:space="0" w:color="auto"/>
              <w:left w:val="outset" w:sz="6" w:space="0" w:color="auto"/>
              <w:bottom w:val="outset" w:sz="6" w:space="0" w:color="auto"/>
              <w:right w:val="outset" w:sz="6" w:space="0" w:color="auto"/>
            </w:tcBorders>
            <w:hideMark/>
          </w:tcPr>
          <w:p w:rsidR="00E5323B" w:rsidRPr="002765BB" w:rsidRDefault="006445A4"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rPr>
              <w:t>Projekts šo jomu neskar</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Atbilstības izmaksu monetārs novērtējums</w:t>
            </w:r>
          </w:p>
        </w:tc>
        <w:tc>
          <w:tcPr>
            <w:tcW w:w="3727" w:type="pct"/>
            <w:tcBorders>
              <w:top w:val="outset" w:sz="6" w:space="0" w:color="auto"/>
              <w:left w:val="outset" w:sz="6" w:space="0" w:color="auto"/>
              <w:bottom w:val="outset" w:sz="6" w:space="0" w:color="auto"/>
              <w:right w:val="outset" w:sz="6" w:space="0" w:color="auto"/>
            </w:tcBorders>
            <w:hideMark/>
          </w:tcPr>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 xml:space="preserve">Pakalpojuma sniedzējs vienu reizi izstrādā </w:t>
            </w:r>
            <w:r w:rsidR="009C50A7">
              <w:rPr>
                <w:rFonts w:ascii="Times New Roman" w:eastAsia="Times New Roman" w:hAnsi="Times New Roman" w:cs="Times New Roman"/>
                <w:sz w:val="28"/>
                <w:szCs w:val="28"/>
              </w:rPr>
              <w:t xml:space="preserve">paškontroles </w:t>
            </w:r>
            <w:r w:rsidRPr="00E555C5">
              <w:rPr>
                <w:rFonts w:ascii="Times New Roman" w:eastAsia="Times New Roman" w:hAnsi="Times New Roman" w:cs="Times New Roman"/>
                <w:sz w:val="28"/>
                <w:szCs w:val="28"/>
              </w:rPr>
              <w:t xml:space="preserve">plānu </w:t>
            </w:r>
            <w:r w:rsidR="009C50A7">
              <w:rPr>
                <w:rFonts w:ascii="Times New Roman" w:eastAsia="Times New Roman" w:hAnsi="Times New Roman" w:cs="Times New Roman"/>
                <w:sz w:val="28"/>
                <w:szCs w:val="28"/>
              </w:rPr>
              <w:t xml:space="preserve">baseina, pirts telpu  un </w:t>
            </w:r>
            <w:r w:rsidRPr="00E555C5">
              <w:rPr>
                <w:rFonts w:ascii="Times New Roman" w:eastAsia="Times New Roman" w:hAnsi="Times New Roman" w:cs="Times New Roman"/>
                <w:sz w:val="28"/>
                <w:szCs w:val="28"/>
              </w:rPr>
              <w:t>aprīkojuma  tīrīšanai</w:t>
            </w:r>
            <w:r w:rsidR="009C50A7">
              <w:rPr>
                <w:rFonts w:ascii="Times New Roman" w:eastAsia="Times New Roman" w:hAnsi="Times New Roman" w:cs="Times New Roman"/>
                <w:sz w:val="28"/>
                <w:szCs w:val="28"/>
              </w:rPr>
              <w:t xml:space="preserve"> un apkopei</w:t>
            </w:r>
            <w:r w:rsidRPr="00E555C5">
              <w:rPr>
                <w:rFonts w:ascii="Times New Roman" w:eastAsia="Times New Roman" w:hAnsi="Times New Roman" w:cs="Times New Roman"/>
                <w:sz w:val="28"/>
                <w:szCs w:val="28"/>
              </w:rPr>
              <w:t>, atbilstoši saviem pakalpojumu veidiem (</w:t>
            </w:r>
            <w:r w:rsidR="009C50A7">
              <w:rPr>
                <w:rFonts w:ascii="Times New Roman" w:eastAsia="Times New Roman" w:hAnsi="Times New Roman" w:cs="Times New Roman"/>
                <w:sz w:val="28"/>
                <w:szCs w:val="28"/>
              </w:rPr>
              <w:t>peldbaseins, baseins, pirts</w:t>
            </w:r>
            <w:r w:rsidRPr="00E555C5">
              <w:rPr>
                <w:rFonts w:ascii="Times New Roman" w:eastAsia="Times New Roman" w:hAnsi="Times New Roman" w:cs="Times New Roman"/>
                <w:sz w:val="28"/>
                <w:szCs w:val="28"/>
              </w:rPr>
              <w:t xml:space="preserve">) </w:t>
            </w:r>
            <w:r w:rsidR="009C50A7">
              <w:rPr>
                <w:rFonts w:ascii="Times New Roman" w:eastAsia="Times New Roman" w:hAnsi="Times New Roman" w:cs="Times New Roman"/>
                <w:sz w:val="28"/>
                <w:szCs w:val="28"/>
              </w:rPr>
              <w:t>un to sniegšanai nepieciešamaja</w:t>
            </w:r>
            <w:r w:rsidRPr="00E555C5">
              <w:rPr>
                <w:rFonts w:ascii="Times New Roman" w:eastAsia="Times New Roman" w:hAnsi="Times New Roman" w:cs="Times New Roman"/>
                <w:sz w:val="28"/>
                <w:szCs w:val="28"/>
              </w:rPr>
              <w:t xml:space="preserve">m aprīkojumam. Pakalpojumu klāsta paplašināšanās gadījumā plānu nepieciešams pārskatīt un papildināt. </w:t>
            </w:r>
          </w:p>
          <w:p w:rsid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Pakalpojumu sniedzēja patērētais laiks plānam atkarīgs no sniegtajiem pakalpojumu veidiem, jo plānā jāuzskaita p</w:t>
            </w:r>
            <w:r w:rsidR="009C50A7">
              <w:rPr>
                <w:rFonts w:ascii="Times New Roman" w:eastAsia="Times New Roman" w:hAnsi="Times New Roman" w:cs="Times New Roman"/>
                <w:sz w:val="28"/>
                <w:szCs w:val="28"/>
              </w:rPr>
              <w:t>akalpojumam nepieciešamais.</w:t>
            </w:r>
            <w:r w:rsidRPr="00E555C5">
              <w:rPr>
                <w:rFonts w:ascii="Times New Roman" w:eastAsia="Times New Roman" w:hAnsi="Times New Roman" w:cs="Times New Roman"/>
                <w:sz w:val="28"/>
                <w:szCs w:val="28"/>
              </w:rPr>
              <w:t xml:space="preserve"> Tā kā pakalpojumu veidi </w:t>
            </w:r>
            <w:r w:rsidR="006638BE">
              <w:rPr>
                <w:rFonts w:ascii="Times New Roman" w:eastAsia="Times New Roman" w:hAnsi="Times New Roman" w:cs="Times New Roman"/>
                <w:sz w:val="28"/>
                <w:szCs w:val="28"/>
              </w:rPr>
              <w:t>ir dažādi arī</w:t>
            </w:r>
            <w:r w:rsidRPr="00E555C5">
              <w:rPr>
                <w:rFonts w:ascii="Times New Roman" w:eastAsia="Times New Roman" w:hAnsi="Times New Roman" w:cs="Times New Roman"/>
                <w:sz w:val="28"/>
                <w:szCs w:val="28"/>
              </w:rPr>
              <w:t xml:space="preserve"> plāna izstrādes laiks var būt </w:t>
            </w:r>
            <w:r w:rsidR="006638BE">
              <w:rPr>
                <w:rFonts w:ascii="Times New Roman" w:eastAsia="Times New Roman" w:hAnsi="Times New Roman" w:cs="Times New Roman"/>
                <w:sz w:val="28"/>
                <w:szCs w:val="28"/>
              </w:rPr>
              <w:t>dažāds -</w:t>
            </w:r>
            <w:r w:rsidRPr="00E555C5">
              <w:rPr>
                <w:rFonts w:ascii="Times New Roman" w:eastAsia="Times New Roman" w:hAnsi="Times New Roman" w:cs="Times New Roman"/>
                <w:sz w:val="28"/>
                <w:szCs w:val="28"/>
              </w:rPr>
              <w:t xml:space="preserve"> no dažām stundām līdz vienai darba dienai</w:t>
            </w:r>
            <w:r w:rsidR="009C50A7">
              <w:rPr>
                <w:rFonts w:ascii="Times New Roman" w:eastAsia="Times New Roman" w:hAnsi="Times New Roman" w:cs="Times New Roman"/>
                <w:sz w:val="28"/>
                <w:szCs w:val="28"/>
              </w:rPr>
              <w:t>. S</w:t>
            </w:r>
            <w:r w:rsidRPr="00E555C5">
              <w:rPr>
                <w:rFonts w:ascii="Times New Roman" w:eastAsia="Times New Roman" w:hAnsi="Times New Roman" w:cs="Times New Roman"/>
                <w:sz w:val="28"/>
                <w:szCs w:val="28"/>
              </w:rPr>
              <w:t xml:space="preserve">askaņā ar Valsts ieņēmumu dienesta informāciju </w:t>
            </w:r>
            <w:r w:rsidRPr="00183991">
              <w:rPr>
                <w:rFonts w:ascii="Times New Roman" w:eastAsia="Times New Roman" w:hAnsi="Times New Roman" w:cs="Times New Roman"/>
                <w:sz w:val="28"/>
                <w:szCs w:val="28"/>
              </w:rPr>
              <w:t xml:space="preserve">par </w:t>
            </w:r>
            <w:hyperlink r:id="rId14" w:tooltip="Informācija par darba vietām 2020.gada martā atbilstoši profesiju klasifikatoram (izslēdzot profesijas, kurās darba vietu skaits nepārsniedz 10).xlsx" w:history="1">
              <w:r w:rsidR="003454F1" w:rsidRPr="00183991">
                <w:rPr>
                  <w:rStyle w:val="Hyperlink"/>
                  <w:rFonts w:ascii="Times New Roman" w:eastAsia="Times New Roman" w:hAnsi="Times New Roman" w:cs="Times New Roman"/>
                  <w:color w:val="auto"/>
                  <w:sz w:val="28"/>
                  <w:szCs w:val="28"/>
                  <w:u w:val="none"/>
                </w:rPr>
                <w:t>darba vietām 2020.gada martā atbilstoši profesiju klasifikatoram</w:t>
              </w:r>
            </w:hyperlink>
            <w:r w:rsidR="003454F1" w:rsidRPr="00183991">
              <w:rPr>
                <w:rFonts w:ascii="Times New Roman" w:eastAsia="Times New Roman" w:hAnsi="Times New Roman" w:cs="Times New Roman"/>
                <w:sz w:val="28"/>
                <w:szCs w:val="28"/>
              </w:rPr>
              <w:t>,</w:t>
            </w:r>
            <w:r w:rsidR="003454F1" w:rsidRPr="00183991" w:rsidDel="003454F1">
              <w:rPr>
                <w:rFonts w:ascii="Times New Roman" w:eastAsia="Times New Roman" w:hAnsi="Times New Roman" w:cs="Times New Roman"/>
                <w:sz w:val="28"/>
                <w:szCs w:val="28"/>
              </w:rPr>
              <w:t xml:space="preserve"> </w:t>
            </w:r>
            <w:r w:rsidRPr="00E555C5">
              <w:rPr>
                <w:rFonts w:ascii="Times New Roman" w:eastAsia="Times New Roman" w:hAnsi="Times New Roman" w:cs="Times New Roman"/>
                <w:sz w:val="28"/>
                <w:szCs w:val="28"/>
              </w:rPr>
              <w:t>vidējā stundas tarifa likme</w:t>
            </w:r>
            <w:r w:rsidR="006638BE">
              <w:rPr>
                <w:rFonts w:ascii="Times New Roman" w:eastAsia="Times New Roman" w:hAnsi="Times New Roman" w:cs="Times New Roman"/>
                <w:sz w:val="28"/>
                <w:szCs w:val="28"/>
              </w:rPr>
              <w:t xml:space="preserve"> valstī </w:t>
            </w:r>
            <w:r w:rsidRPr="00E555C5">
              <w:rPr>
                <w:rFonts w:ascii="Times New Roman" w:eastAsia="Times New Roman" w:hAnsi="Times New Roman" w:cs="Times New Roman"/>
                <w:sz w:val="28"/>
                <w:szCs w:val="28"/>
              </w:rPr>
              <w:t xml:space="preserve"> skaistumkopšanas jomas</w:t>
            </w:r>
            <w:r w:rsidR="00183991">
              <w:rPr>
                <w:rFonts w:ascii="Times New Roman" w:eastAsia="Times New Roman" w:hAnsi="Times New Roman" w:cs="Times New Roman"/>
                <w:sz w:val="28"/>
                <w:szCs w:val="28"/>
              </w:rPr>
              <w:t xml:space="preserve"> un</w:t>
            </w:r>
            <w:r w:rsidRPr="00E555C5">
              <w:rPr>
                <w:rFonts w:ascii="Times New Roman" w:eastAsia="Times New Roman" w:hAnsi="Times New Roman" w:cs="Times New Roman"/>
                <w:sz w:val="28"/>
                <w:szCs w:val="28"/>
              </w:rPr>
              <w:t xml:space="preserve"> tai </w:t>
            </w:r>
            <w:r w:rsidR="006638BE">
              <w:rPr>
                <w:rFonts w:ascii="Times New Roman" w:eastAsia="Times New Roman" w:hAnsi="Times New Roman" w:cs="Times New Roman"/>
                <w:sz w:val="28"/>
                <w:szCs w:val="28"/>
              </w:rPr>
              <w:t>radniecīgu profesiju darbiniekiem</w:t>
            </w:r>
            <w:r w:rsidRPr="00E555C5">
              <w:rPr>
                <w:rFonts w:ascii="Times New Roman" w:eastAsia="Times New Roman" w:hAnsi="Times New Roman" w:cs="Times New Roman"/>
                <w:sz w:val="28"/>
                <w:szCs w:val="28"/>
              </w:rPr>
              <w:t xml:space="preserve"> ir </w:t>
            </w:r>
            <w:r w:rsidR="003454F1">
              <w:rPr>
                <w:rFonts w:ascii="Times New Roman" w:eastAsia="Times New Roman" w:hAnsi="Times New Roman" w:cs="Times New Roman"/>
                <w:sz w:val="28"/>
                <w:szCs w:val="28"/>
              </w:rPr>
              <w:t xml:space="preserve"> 5,31</w:t>
            </w:r>
            <w:r w:rsidRPr="00E555C5">
              <w:rPr>
                <w:rFonts w:ascii="Times New Roman" w:eastAsia="Times New Roman" w:hAnsi="Times New Roman" w:cs="Times New Roman"/>
                <w:sz w:val="28"/>
                <w:szCs w:val="28"/>
              </w:rPr>
              <w:t xml:space="preserve"> EUR.</w:t>
            </w:r>
          </w:p>
          <w:p w:rsidR="006638BE" w:rsidRDefault="006638BE" w:rsidP="001C71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Pieņemot, ka paškontroles plāna izstrādei nepieciešama viena darbadiena, izmaksu aprēķins saskaņā ar formulu</w:t>
            </w:r>
          </w:p>
          <w:p w:rsidR="00E555C5" w:rsidRPr="00E555C5" w:rsidRDefault="006638BE" w:rsidP="001C71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55C5" w:rsidRPr="00E555C5">
              <w:rPr>
                <w:rFonts w:ascii="Times New Roman" w:eastAsia="Times New Roman" w:hAnsi="Times New Roman" w:cs="Times New Roman"/>
                <w:sz w:val="28"/>
                <w:szCs w:val="28"/>
              </w:rPr>
              <w:t>C = (f x l) x (n x b) + *</w:t>
            </w:r>
            <w:r>
              <w:rPr>
                <w:rFonts w:ascii="Times New Roman" w:eastAsia="Times New Roman" w:hAnsi="Times New Roman" w:cs="Times New Roman"/>
                <w:sz w:val="28"/>
                <w:szCs w:val="28"/>
              </w:rPr>
              <w:t>, kur</w:t>
            </w:r>
          </w:p>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C = administratīvo izmaksu monetārs novērtējums;</w:t>
            </w:r>
          </w:p>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f = prasības izpildei patērētie finanšu resursi jeb darba samaksa</w:t>
            </w:r>
            <w:r w:rsidR="003454F1">
              <w:rPr>
                <w:rFonts w:ascii="Times New Roman" w:eastAsia="Times New Roman" w:hAnsi="Times New Roman" w:cs="Times New Roman"/>
                <w:sz w:val="28"/>
                <w:szCs w:val="28"/>
              </w:rPr>
              <w:t xml:space="preserve"> – iepriekš minētie 5,31 EUR</w:t>
            </w:r>
            <w:r w:rsidRPr="00E555C5">
              <w:rPr>
                <w:rFonts w:ascii="Times New Roman" w:eastAsia="Times New Roman" w:hAnsi="Times New Roman" w:cs="Times New Roman"/>
                <w:sz w:val="28"/>
                <w:szCs w:val="28"/>
              </w:rPr>
              <w:t>;</w:t>
            </w:r>
          </w:p>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l = patērētais laiks izteikts stundās</w:t>
            </w:r>
            <w:r w:rsidR="003454F1">
              <w:rPr>
                <w:rFonts w:ascii="Times New Roman" w:eastAsia="Times New Roman" w:hAnsi="Times New Roman" w:cs="Times New Roman"/>
                <w:sz w:val="28"/>
                <w:szCs w:val="28"/>
              </w:rPr>
              <w:t>, konkrētajā gadījumā tā ir viena darba diena jeb 8 stundas</w:t>
            </w:r>
            <w:r w:rsidRPr="00E555C5">
              <w:rPr>
                <w:rFonts w:ascii="Times New Roman" w:eastAsia="Times New Roman" w:hAnsi="Times New Roman" w:cs="Times New Roman"/>
                <w:sz w:val="28"/>
                <w:szCs w:val="28"/>
              </w:rPr>
              <w:t>;</w:t>
            </w:r>
          </w:p>
          <w:p w:rsidR="00E555C5" w:rsidRPr="00114349" w:rsidRDefault="00E555C5" w:rsidP="001C71A0">
            <w:pPr>
              <w:spacing w:after="0" w:line="240" w:lineRule="auto"/>
              <w:jc w:val="both"/>
              <w:rPr>
                <w:rFonts w:ascii="Times New Roman" w:eastAsia="Times New Roman" w:hAnsi="Times New Roman" w:cs="Times New Roman"/>
                <w:sz w:val="28"/>
                <w:szCs w:val="28"/>
              </w:rPr>
            </w:pPr>
            <w:r w:rsidRPr="00E75D12">
              <w:rPr>
                <w:rFonts w:ascii="Times New Roman" w:eastAsia="Times New Roman" w:hAnsi="Times New Roman" w:cs="Times New Roman"/>
                <w:sz w:val="28"/>
                <w:szCs w:val="28"/>
              </w:rPr>
              <w:t>n = personu skaits, kam jāpilda informācijas prasība</w:t>
            </w:r>
            <w:r w:rsidR="003454F1">
              <w:rPr>
                <w:rFonts w:ascii="Times New Roman" w:eastAsia="Times New Roman" w:hAnsi="Times New Roman" w:cs="Times New Roman"/>
                <w:sz w:val="28"/>
                <w:szCs w:val="28"/>
              </w:rPr>
              <w:t xml:space="preserve">, konkrētajā gadījumā </w:t>
            </w:r>
            <w:r w:rsidR="007D31EA">
              <w:rPr>
                <w:rFonts w:ascii="Times New Roman" w:eastAsia="Times New Roman" w:hAnsi="Times New Roman" w:cs="Times New Roman"/>
                <w:sz w:val="28"/>
                <w:szCs w:val="28"/>
              </w:rPr>
              <w:t xml:space="preserve">tie ir </w:t>
            </w:r>
            <w:r w:rsidR="003454F1">
              <w:rPr>
                <w:rFonts w:ascii="Times New Roman" w:eastAsia="Times New Roman" w:hAnsi="Times New Roman" w:cs="Times New Roman"/>
                <w:sz w:val="28"/>
                <w:szCs w:val="28"/>
              </w:rPr>
              <w:t>130</w:t>
            </w:r>
            <w:r w:rsidR="007D31EA">
              <w:rPr>
                <w:rFonts w:ascii="Times New Roman" w:eastAsia="Times New Roman" w:hAnsi="Times New Roman" w:cs="Times New Roman"/>
                <w:sz w:val="28"/>
                <w:szCs w:val="28"/>
              </w:rPr>
              <w:t xml:space="preserve"> pakalpojumu sniedzēji, kas uz šo brīdi ir paziņojuši Veselības inspekcijai saskaņā ar </w:t>
            </w:r>
            <w:r w:rsidR="007D31EA" w:rsidRPr="00114349">
              <w:rPr>
                <w:rFonts w:ascii="Times New Roman" w:eastAsia="Times New Roman" w:hAnsi="Times New Roman" w:cs="Times New Roman"/>
                <w:sz w:val="28"/>
                <w:szCs w:val="28"/>
              </w:rPr>
              <w:lastRenderedPageBreak/>
              <w:t>kārtību, kādā skaistumkopšanas pakalpojumu sniedzēji paziņo par saimnieciskās darbības uzsākšanu</w:t>
            </w:r>
            <w:r w:rsidR="00E75D12" w:rsidRPr="00114349">
              <w:rPr>
                <w:rFonts w:ascii="Times New Roman" w:eastAsia="Times New Roman" w:hAnsi="Times New Roman" w:cs="Times New Roman"/>
                <w:sz w:val="28"/>
                <w:szCs w:val="28"/>
              </w:rPr>
              <w:t>;</w:t>
            </w:r>
          </w:p>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b = prasības biežums gada ietvaros</w:t>
            </w:r>
            <w:r w:rsidR="003454F1">
              <w:rPr>
                <w:rFonts w:ascii="Times New Roman" w:eastAsia="Times New Roman" w:hAnsi="Times New Roman" w:cs="Times New Roman"/>
                <w:sz w:val="28"/>
                <w:szCs w:val="28"/>
              </w:rPr>
              <w:t>, konkrētajā gadījumā tā ir viena reize</w:t>
            </w:r>
            <w:r w:rsidRPr="00E555C5">
              <w:rPr>
                <w:rFonts w:ascii="Times New Roman" w:eastAsia="Times New Roman" w:hAnsi="Times New Roman" w:cs="Times New Roman"/>
                <w:sz w:val="28"/>
                <w:szCs w:val="28"/>
              </w:rPr>
              <w:t>;</w:t>
            </w:r>
          </w:p>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*Papildu izmaksas</w:t>
            </w:r>
            <w:r w:rsidR="006638BE">
              <w:rPr>
                <w:rFonts w:ascii="Times New Roman" w:eastAsia="Times New Roman" w:hAnsi="Times New Roman" w:cs="Times New Roman"/>
                <w:sz w:val="28"/>
                <w:szCs w:val="28"/>
              </w:rPr>
              <w:t>,</w:t>
            </w:r>
            <w:r w:rsidR="003454F1">
              <w:rPr>
                <w:rFonts w:ascii="Times New Roman" w:eastAsia="Times New Roman" w:hAnsi="Times New Roman" w:cs="Times New Roman"/>
                <w:sz w:val="28"/>
                <w:szCs w:val="28"/>
              </w:rPr>
              <w:t xml:space="preserve"> kas konkrētajā gadījumā nav</w:t>
            </w:r>
            <w:r w:rsidR="009519E2">
              <w:rPr>
                <w:rFonts w:ascii="Times New Roman" w:eastAsia="Times New Roman" w:hAnsi="Times New Roman" w:cs="Times New Roman"/>
                <w:sz w:val="28"/>
                <w:szCs w:val="28"/>
              </w:rPr>
              <w:t xml:space="preserve"> identificētas</w:t>
            </w:r>
            <w:r w:rsidR="003454F1">
              <w:rPr>
                <w:rFonts w:ascii="Times New Roman" w:eastAsia="Times New Roman" w:hAnsi="Times New Roman" w:cs="Times New Roman"/>
                <w:sz w:val="28"/>
                <w:szCs w:val="28"/>
              </w:rPr>
              <w:t>,</w:t>
            </w:r>
          </w:p>
          <w:p w:rsidR="006638BE" w:rsidRPr="006638BE" w:rsidRDefault="006638BE" w:rsidP="001C71A0">
            <w:pPr>
              <w:spacing w:after="0" w:line="240" w:lineRule="auto"/>
              <w:jc w:val="both"/>
              <w:rPr>
                <w:rFonts w:ascii="Times New Roman" w:eastAsia="Times New Roman" w:hAnsi="Times New Roman" w:cs="Times New Roman"/>
                <w:sz w:val="28"/>
                <w:szCs w:val="28"/>
              </w:rPr>
            </w:pPr>
            <w:r w:rsidRPr="006638BE">
              <w:rPr>
                <w:rFonts w:ascii="Times New Roman" w:eastAsia="Times New Roman" w:hAnsi="Times New Roman" w:cs="Times New Roman"/>
                <w:sz w:val="28"/>
                <w:szCs w:val="28"/>
              </w:rPr>
              <w:t>ir šāds</w:t>
            </w:r>
            <w:r w:rsidR="003454F1">
              <w:rPr>
                <w:rFonts w:ascii="Times New Roman" w:eastAsia="Times New Roman" w:hAnsi="Times New Roman" w:cs="Times New Roman"/>
                <w:sz w:val="28"/>
                <w:szCs w:val="28"/>
              </w:rPr>
              <w:t>:</w:t>
            </w:r>
          </w:p>
          <w:p w:rsidR="00E555C5" w:rsidRPr="00E555C5" w:rsidRDefault="00E555C5" w:rsidP="001C71A0">
            <w:pPr>
              <w:spacing w:after="0" w:line="240" w:lineRule="auto"/>
              <w:jc w:val="both"/>
              <w:rPr>
                <w:rFonts w:ascii="Times New Roman" w:eastAsia="Times New Roman" w:hAnsi="Times New Roman" w:cs="Times New Roman"/>
                <w:sz w:val="28"/>
                <w:szCs w:val="28"/>
              </w:rPr>
            </w:pPr>
          </w:p>
          <w:p w:rsidR="005448F9" w:rsidRPr="005448F9" w:rsidRDefault="00E555C5" w:rsidP="005448F9">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 xml:space="preserve"> (</w:t>
            </w:r>
            <w:r w:rsidR="003454F1">
              <w:rPr>
                <w:rFonts w:ascii="Times New Roman" w:eastAsia="Times New Roman" w:hAnsi="Times New Roman" w:cs="Times New Roman"/>
                <w:sz w:val="28"/>
                <w:szCs w:val="28"/>
              </w:rPr>
              <w:t>5,31</w:t>
            </w:r>
            <w:r w:rsidRPr="00E555C5">
              <w:rPr>
                <w:rFonts w:ascii="Times New Roman" w:eastAsia="Times New Roman" w:hAnsi="Times New Roman" w:cs="Times New Roman"/>
                <w:sz w:val="28"/>
                <w:szCs w:val="28"/>
              </w:rPr>
              <w:t xml:space="preserve"> EUR x 8h) x ((</w:t>
            </w:r>
            <w:r w:rsidR="00E75D12">
              <w:rPr>
                <w:rFonts w:ascii="Times New Roman" w:eastAsia="Times New Roman" w:hAnsi="Times New Roman" w:cs="Times New Roman"/>
                <w:sz w:val="28"/>
                <w:szCs w:val="28"/>
              </w:rPr>
              <w:t>130</w:t>
            </w:r>
            <w:r w:rsidRPr="00E555C5">
              <w:rPr>
                <w:rFonts w:ascii="Times New Roman" w:eastAsia="Times New Roman" w:hAnsi="Times New Roman" w:cs="Times New Roman"/>
                <w:sz w:val="28"/>
                <w:szCs w:val="28"/>
              </w:rPr>
              <w:t>) x 1) = 33,</w:t>
            </w:r>
            <w:r w:rsidR="00E75D12">
              <w:rPr>
                <w:rFonts w:ascii="Times New Roman" w:eastAsia="Times New Roman" w:hAnsi="Times New Roman" w:cs="Times New Roman"/>
                <w:sz w:val="28"/>
                <w:szCs w:val="28"/>
              </w:rPr>
              <w:t>2</w:t>
            </w:r>
            <w:r w:rsidRPr="00E555C5">
              <w:rPr>
                <w:rFonts w:ascii="Times New Roman" w:eastAsia="Times New Roman" w:hAnsi="Times New Roman" w:cs="Times New Roman"/>
                <w:sz w:val="28"/>
                <w:szCs w:val="28"/>
              </w:rPr>
              <w:t xml:space="preserve"> x </w:t>
            </w:r>
            <w:r w:rsidR="00E75D12">
              <w:rPr>
                <w:rFonts w:ascii="Times New Roman" w:eastAsia="Times New Roman" w:hAnsi="Times New Roman" w:cs="Times New Roman"/>
                <w:sz w:val="28"/>
                <w:szCs w:val="28"/>
              </w:rPr>
              <w:t>130</w:t>
            </w:r>
            <w:r w:rsidRPr="00E555C5">
              <w:rPr>
                <w:rFonts w:ascii="Times New Roman" w:eastAsia="Times New Roman" w:hAnsi="Times New Roman" w:cs="Times New Roman"/>
                <w:sz w:val="28"/>
                <w:szCs w:val="28"/>
              </w:rPr>
              <w:t xml:space="preserve"> = </w:t>
            </w:r>
            <w:r w:rsidR="007D31EA">
              <w:rPr>
                <w:rFonts w:ascii="Times New Roman" w:eastAsia="Times New Roman" w:hAnsi="Times New Roman" w:cs="Times New Roman"/>
                <w:sz w:val="28"/>
                <w:szCs w:val="28"/>
              </w:rPr>
              <w:t>5522.4</w:t>
            </w:r>
            <w:r w:rsidR="007D31EA">
              <w:rPr>
                <w:rFonts w:ascii="Times New Roman" w:eastAsia="Times New Roman" w:hAnsi="Times New Roman" w:cs="Times New Roman"/>
                <w:color w:val="FF0000"/>
                <w:sz w:val="28"/>
                <w:szCs w:val="28"/>
              </w:rPr>
              <w:t xml:space="preserve"> </w:t>
            </w:r>
            <w:r w:rsidRPr="00E555C5">
              <w:rPr>
                <w:rFonts w:ascii="Times New Roman" w:eastAsia="Times New Roman" w:hAnsi="Times New Roman" w:cs="Times New Roman"/>
                <w:sz w:val="28"/>
                <w:szCs w:val="28"/>
              </w:rPr>
              <w:t>EUR (</w:t>
            </w:r>
            <w:r w:rsidR="006638BE">
              <w:rPr>
                <w:rFonts w:ascii="Times New Roman" w:eastAsia="Times New Roman" w:hAnsi="Times New Roman" w:cs="Times New Roman"/>
                <w:sz w:val="28"/>
                <w:szCs w:val="28"/>
              </w:rPr>
              <w:t xml:space="preserve">kas sastāda </w:t>
            </w:r>
            <w:r w:rsidR="007D31EA">
              <w:rPr>
                <w:rFonts w:ascii="Times New Roman" w:eastAsia="Times New Roman" w:hAnsi="Times New Roman" w:cs="Times New Roman"/>
                <w:sz w:val="28"/>
                <w:szCs w:val="28"/>
              </w:rPr>
              <w:t xml:space="preserve"> 42.48</w:t>
            </w:r>
            <w:r w:rsidRPr="00E555C5">
              <w:rPr>
                <w:rFonts w:ascii="Times New Roman" w:eastAsia="Times New Roman" w:hAnsi="Times New Roman" w:cs="Times New Roman"/>
                <w:sz w:val="28"/>
                <w:szCs w:val="28"/>
              </w:rPr>
              <w:t xml:space="preserve"> EUR vienam pakalpojumu sniedzējam). </w:t>
            </w:r>
            <w:r w:rsidR="00D731D6">
              <w:rPr>
                <w:rFonts w:ascii="Times New Roman" w:eastAsia="Times New Roman" w:hAnsi="Times New Roman" w:cs="Times New Roman"/>
                <w:sz w:val="28"/>
                <w:szCs w:val="28"/>
              </w:rPr>
              <w:t xml:space="preserve">Savukārt paškontroles plānā paredzēto pasākumu efektīva izpilde ir paša pakalpojuma sniedzēja pārziņā, šeit grūti aprēķināt laiku, atkarībā no tā, cik pasākumus pakalpojuma sniedzējs plānā ir paredzējis, kā arī, atkarībā no tā, kādā veidā pieraksti tiek veikti (žurnālā, elektroniski, automātiski no automātiskās nolasīšanas ierīcēm). </w:t>
            </w:r>
            <w:r w:rsidR="007D18B5">
              <w:rPr>
                <w:rFonts w:ascii="Times New Roman" w:eastAsia="Times New Roman" w:hAnsi="Times New Roman" w:cs="Times New Roman"/>
                <w:sz w:val="28"/>
                <w:szCs w:val="28"/>
              </w:rPr>
              <w:t xml:space="preserve">Paškontroles plānam bija jābūt arī iepriekš, bet tā </w:t>
            </w:r>
            <w:r w:rsidR="007D18B5" w:rsidRPr="007D18B5">
              <w:rPr>
                <w:rFonts w:ascii="Times New Roman" w:eastAsia="Times New Roman" w:hAnsi="Times New Roman" w:cs="Times New Roman"/>
                <w:sz w:val="28"/>
                <w:szCs w:val="28"/>
              </w:rPr>
              <w:t>administratīvo izmaksu monetārs novērtējums</w:t>
            </w:r>
            <w:r w:rsidR="007D18B5">
              <w:rPr>
                <w:rFonts w:ascii="Times New Roman" w:eastAsia="Times New Roman" w:hAnsi="Times New Roman" w:cs="Times New Roman"/>
                <w:sz w:val="28"/>
                <w:szCs w:val="28"/>
              </w:rPr>
              <w:t xml:space="preserve"> netika veikts. Projekts paredz  salīdzinoši mazāk  obligāto mērījumu un ierakstu paškontroles plānā, tādēļ slogam būtu jāmazinās.  </w:t>
            </w:r>
            <w:r w:rsidR="0053199C">
              <w:rPr>
                <w:rFonts w:ascii="Times New Roman" w:eastAsia="Times New Roman" w:hAnsi="Times New Roman" w:cs="Times New Roman"/>
                <w:sz w:val="28"/>
                <w:szCs w:val="28"/>
              </w:rPr>
              <w:t>Pieņemot, ka paškontroles plānā ir tikai minimālās prasības, kas noteiktas</w:t>
            </w:r>
            <w:r w:rsidR="007D18B5">
              <w:rPr>
                <w:rFonts w:ascii="Times New Roman" w:eastAsia="Times New Roman" w:hAnsi="Times New Roman" w:cs="Times New Roman"/>
                <w:sz w:val="28"/>
                <w:szCs w:val="28"/>
              </w:rPr>
              <w:t xml:space="preserve"> projekta</w:t>
            </w:r>
            <w:r w:rsidR="0053199C">
              <w:rPr>
                <w:rFonts w:ascii="Times New Roman" w:eastAsia="Times New Roman" w:hAnsi="Times New Roman" w:cs="Times New Roman"/>
                <w:sz w:val="28"/>
                <w:szCs w:val="28"/>
              </w:rPr>
              <w:t xml:space="preserve"> 1. pielikumā, paškontrolē nosakāmo rādītāju nolasīš</w:t>
            </w:r>
            <w:r w:rsidR="005448F9">
              <w:rPr>
                <w:rFonts w:ascii="Times New Roman" w:eastAsia="Times New Roman" w:hAnsi="Times New Roman" w:cs="Times New Roman"/>
                <w:sz w:val="28"/>
                <w:szCs w:val="28"/>
              </w:rPr>
              <w:t>a</w:t>
            </w:r>
            <w:r w:rsidR="0053199C">
              <w:rPr>
                <w:rFonts w:ascii="Times New Roman" w:eastAsia="Times New Roman" w:hAnsi="Times New Roman" w:cs="Times New Roman"/>
                <w:sz w:val="28"/>
                <w:szCs w:val="28"/>
              </w:rPr>
              <w:t>na un fiksēšana, kā arī tehnisko un profilaktisko apkopju fiksēšana</w:t>
            </w:r>
            <w:r w:rsidR="005448F9">
              <w:rPr>
                <w:rFonts w:ascii="Times New Roman" w:eastAsia="Times New Roman" w:hAnsi="Times New Roman" w:cs="Times New Roman"/>
                <w:sz w:val="28"/>
                <w:szCs w:val="28"/>
              </w:rPr>
              <w:t xml:space="preserve"> (apkopes nav katru dienu), vidēji aizņems dienā 1</w:t>
            </w:r>
            <w:r w:rsidR="0014677D">
              <w:rPr>
                <w:rFonts w:ascii="Times New Roman" w:eastAsia="Times New Roman" w:hAnsi="Times New Roman" w:cs="Times New Roman"/>
                <w:sz w:val="28"/>
                <w:szCs w:val="28"/>
              </w:rPr>
              <w:t>2</w:t>
            </w:r>
            <w:r w:rsidR="005448F9">
              <w:rPr>
                <w:rFonts w:ascii="Times New Roman" w:eastAsia="Times New Roman" w:hAnsi="Times New Roman" w:cs="Times New Roman"/>
                <w:sz w:val="28"/>
                <w:szCs w:val="28"/>
              </w:rPr>
              <w:t xml:space="preserve"> minūtes</w:t>
            </w:r>
            <w:r w:rsidR="0014677D">
              <w:rPr>
                <w:rFonts w:ascii="Times New Roman" w:eastAsia="Times New Roman" w:hAnsi="Times New Roman" w:cs="Times New Roman"/>
                <w:sz w:val="28"/>
                <w:szCs w:val="28"/>
              </w:rPr>
              <w:t xml:space="preserve">, kā arī, ka pakalpojums tiek sniegts 260 dienas gadā, </w:t>
            </w:r>
            <w:r w:rsidR="005448F9">
              <w:rPr>
                <w:rFonts w:ascii="Times New Roman" w:eastAsia="Times New Roman" w:hAnsi="Times New Roman" w:cs="Times New Roman"/>
                <w:sz w:val="28"/>
                <w:szCs w:val="28"/>
              </w:rPr>
              <w:t xml:space="preserve"> </w:t>
            </w:r>
            <w:r w:rsidR="0014677D">
              <w:rPr>
                <w:rFonts w:ascii="Times New Roman" w:eastAsia="Times New Roman" w:hAnsi="Times New Roman" w:cs="Times New Roman"/>
                <w:sz w:val="28"/>
                <w:szCs w:val="28"/>
              </w:rPr>
              <w:t>s</w:t>
            </w:r>
            <w:r w:rsidR="005448F9">
              <w:rPr>
                <w:rFonts w:ascii="Times New Roman" w:eastAsia="Times New Roman" w:hAnsi="Times New Roman" w:cs="Times New Roman"/>
                <w:sz w:val="28"/>
                <w:szCs w:val="28"/>
              </w:rPr>
              <w:t xml:space="preserve">askaņā ar iepriekš minēto formulu, sastādīs šādas izmaksas </w:t>
            </w:r>
            <w:r w:rsidR="005448F9" w:rsidRPr="005448F9">
              <w:rPr>
                <w:rFonts w:ascii="Times New Roman" w:eastAsia="Times New Roman" w:hAnsi="Times New Roman" w:cs="Times New Roman"/>
                <w:sz w:val="28"/>
                <w:szCs w:val="28"/>
              </w:rPr>
              <w:t>(</w:t>
            </w:r>
            <w:r w:rsidR="007D31EA">
              <w:rPr>
                <w:rFonts w:ascii="Times New Roman" w:eastAsia="Times New Roman" w:hAnsi="Times New Roman" w:cs="Times New Roman"/>
                <w:sz w:val="28"/>
                <w:szCs w:val="28"/>
              </w:rPr>
              <w:t>5.31</w:t>
            </w:r>
            <w:r w:rsidR="005448F9" w:rsidRPr="005448F9">
              <w:rPr>
                <w:rFonts w:ascii="Times New Roman" w:eastAsia="Times New Roman" w:hAnsi="Times New Roman" w:cs="Times New Roman"/>
                <w:sz w:val="28"/>
                <w:szCs w:val="28"/>
              </w:rPr>
              <w:t xml:space="preserve"> EUR x </w:t>
            </w:r>
            <w:r w:rsidR="005448F9">
              <w:rPr>
                <w:rFonts w:ascii="Times New Roman" w:eastAsia="Times New Roman" w:hAnsi="Times New Roman" w:cs="Times New Roman"/>
                <w:sz w:val="28"/>
                <w:szCs w:val="28"/>
              </w:rPr>
              <w:t>0.2</w:t>
            </w:r>
            <w:r w:rsidR="005448F9" w:rsidRPr="005448F9">
              <w:rPr>
                <w:rFonts w:ascii="Times New Roman" w:eastAsia="Times New Roman" w:hAnsi="Times New Roman" w:cs="Times New Roman"/>
                <w:sz w:val="28"/>
                <w:szCs w:val="28"/>
              </w:rPr>
              <w:t>h) x (130</w:t>
            </w:r>
            <w:r w:rsidR="0014677D">
              <w:rPr>
                <w:rFonts w:ascii="Times New Roman" w:eastAsia="Times New Roman" w:hAnsi="Times New Roman" w:cs="Times New Roman"/>
                <w:sz w:val="28"/>
                <w:szCs w:val="28"/>
              </w:rPr>
              <w:t xml:space="preserve"> </w:t>
            </w:r>
            <w:r w:rsidR="005448F9" w:rsidRPr="005448F9">
              <w:rPr>
                <w:rFonts w:ascii="Times New Roman" w:eastAsia="Times New Roman" w:hAnsi="Times New Roman" w:cs="Times New Roman"/>
                <w:sz w:val="28"/>
                <w:szCs w:val="28"/>
              </w:rPr>
              <w:t xml:space="preserve">x </w:t>
            </w:r>
            <w:r w:rsidR="0014677D">
              <w:rPr>
                <w:rFonts w:ascii="Times New Roman" w:eastAsia="Times New Roman" w:hAnsi="Times New Roman" w:cs="Times New Roman"/>
                <w:sz w:val="28"/>
                <w:szCs w:val="28"/>
              </w:rPr>
              <w:t>260</w:t>
            </w:r>
            <w:r w:rsidR="005448F9" w:rsidRPr="005448F9">
              <w:rPr>
                <w:rFonts w:ascii="Times New Roman" w:eastAsia="Times New Roman" w:hAnsi="Times New Roman" w:cs="Times New Roman"/>
                <w:sz w:val="28"/>
                <w:szCs w:val="28"/>
              </w:rPr>
              <w:t xml:space="preserve">) = </w:t>
            </w:r>
            <w:r w:rsidR="009519E2">
              <w:rPr>
                <w:rFonts w:ascii="Times New Roman" w:eastAsia="Times New Roman" w:hAnsi="Times New Roman" w:cs="Times New Roman"/>
                <w:sz w:val="28"/>
                <w:szCs w:val="28"/>
              </w:rPr>
              <w:t>1.062</w:t>
            </w:r>
            <w:r w:rsidR="005448F9" w:rsidRPr="005448F9">
              <w:rPr>
                <w:rFonts w:ascii="Times New Roman" w:eastAsia="Times New Roman" w:hAnsi="Times New Roman" w:cs="Times New Roman"/>
                <w:sz w:val="28"/>
                <w:szCs w:val="28"/>
              </w:rPr>
              <w:t xml:space="preserve"> x </w:t>
            </w:r>
            <w:r w:rsidR="0014677D">
              <w:rPr>
                <w:rFonts w:ascii="Times New Roman" w:eastAsia="Times New Roman" w:hAnsi="Times New Roman" w:cs="Times New Roman"/>
                <w:sz w:val="28"/>
                <w:szCs w:val="28"/>
              </w:rPr>
              <w:t>33800</w:t>
            </w:r>
            <w:r w:rsidR="005448F9" w:rsidRPr="005448F9">
              <w:rPr>
                <w:rFonts w:ascii="Times New Roman" w:eastAsia="Times New Roman" w:hAnsi="Times New Roman" w:cs="Times New Roman"/>
                <w:sz w:val="28"/>
                <w:szCs w:val="28"/>
              </w:rPr>
              <w:t xml:space="preserve"> = </w:t>
            </w:r>
            <w:r w:rsidR="009519E2">
              <w:rPr>
                <w:rFonts w:ascii="Times New Roman" w:eastAsia="Times New Roman" w:hAnsi="Times New Roman" w:cs="Times New Roman"/>
                <w:sz w:val="28"/>
                <w:szCs w:val="28"/>
              </w:rPr>
              <w:t>35895.6</w:t>
            </w:r>
            <w:r w:rsidR="009519E2" w:rsidRPr="005448F9">
              <w:rPr>
                <w:rFonts w:ascii="Times New Roman" w:eastAsia="Times New Roman" w:hAnsi="Times New Roman" w:cs="Times New Roman"/>
                <w:sz w:val="28"/>
                <w:szCs w:val="28"/>
              </w:rPr>
              <w:t xml:space="preserve"> </w:t>
            </w:r>
            <w:r w:rsidR="005448F9" w:rsidRPr="005448F9">
              <w:rPr>
                <w:rFonts w:ascii="Times New Roman" w:eastAsia="Times New Roman" w:hAnsi="Times New Roman" w:cs="Times New Roman"/>
                <w:sz w:val="28"/>
                <w:szCs w:val="28"/>
              </w:rPr>
              <w:t xml:space="preserve">EUR (kas sastāda </w:t>
            </w:r>
            <w:r w:rsidR="009519E2">
              <w:rPr>
                <w:rFonts w:ascii="Times New Roman" w:eastAsia="Times New Roman" w:hAnsi="Times New Roman" w:cs="Times New Roman"/>
                <w:sz w:val="28"/>
                <w:szCs w:val="28"/>
              </w:rPr>
              <w:t>276.12</w:t>
            </w:r>
            <w:r w:rsidR="005448F9" w:rsidRPr="005448F9">
              <w:rPr>
                <w:rFonts w:ascii="Times New Roman" w:eastAsia="Times New Roman" w:hAnsi="Times New Roman" w:cs="Times New Roman"/>
                <w:sz w:val="28"/>
                <w:szCs w:val="28"/>
              </w:rPr>
              <w:t xml:space="preserve"> EUR vienam pakalpojumu sniedzējam</w:t>
            </w:r>
            <w:r w:rsidR="0014677D">
              <w:rPr>
                <w:rFonts w:ascii="Times New Roman" w:eastAsia="Times New Roman" w:hAnsi="Times New Roman" w:cs="Times New Roman"/>
                <w:sz w:val="28"/>
                <w:szCs w:val="28"/>
              </w:rPr>
              <w:t xml:space="preserve"> gadā</w:t>
            </w:r>
            <w:r w:rsidR="005448F9" w:rsidRPr="005448F9">
              <w:rPr>
                <w:rFonts w:ascii="Times New Roman" w:eastAsia="Times New Roman" w:hAnsi="Times New Roman" w:cs="Times New Roman"/>
                <w:sz w:val="28"/>
                <w:szCs w:val="28"/>
              </w:rPr>
              <w:t xml:space="preserve">). </w:t>
            </w:r>
          </w:p>
          <w:p w:rsidR="00E555C5" w:rsidRDefault="00E555C5" w:rsidP="001C71A0">
            <w:pPr>
              <w:spacing w:after="0" w:line="240" w:lineRule="auto"/>
              <w:jc w:val="both"/>
              <w:rPr>
                <w:rFonts w:ascii="Times New Roman" w:eastAsia="Times New Roman" w:hAnsi="Times New Roman" w:cs="Times New Roman"/>
                <w:sz w:val="28"/>
                <w:szCs w:val="28"/>
              </w:rPr>
            </w:pPr>
          </w:p>
          <w:p w:rsidR="00887B91" w:rsidRDefault="00737131" w:rsidP="001C71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Līdzīgi arī ar </w:t>
            </w:r>
            <w:r w:rsidR="00183991">
              <w:rPr>
                <w:rFonts w:ascii="Times New Roman" w:eastAsia="Times New Roman" w:hAnsi="Times New Roman" w:cs="Times New Roman"/>
                <w:sz w:val="28"/>
                <w:szCs w:val="28"/>
              </w:rPr>
              <w:t>pakalpojuma saņemšanas (jeb, kā tie tika dēvēti līdz šim -</w:t>
            </w:r>
            <w:r>
              <w:rPr>
                <w:rFonts w:ascii="Times New Roman" w:eastAsia="Times New Roman" w:hAnsi="Times New Roman" w:cs="Times New Roman"/>
                <w:sz w:val="28"/>
                <w:szCs w:val="28"/>
              </w:rPr>
              <w:t>i</w:t>
            </w:r>
            <w:r w:rsidR="00C57149">
              <w:rPr>
                <w:rFonts w:ascii="Times New Roman" w:eastAsia="Times New Roman" w:hAnsi="Times New Roman" w:cs="Times New Roman"/>
                <w:sz w:val="28"/>
                <w:szCs w:val="28"/>
              </w:rPr>
              <w:t>ekšējās kārtības</w:t>
            </w:r>
            <w:r w:rsidR="00183991">
              <w:rPr>
                <w:rFonts w:ascii="Times New Roman" w:eastAsia="Times New Roman" w:hAnsi="Times New Roman" w:cs="Times New Roman"/>
                <w:sz w:val="28"/>
                <w:szCs w:val="28"/>
              </w:rPr>
              <w:t>)</w:t>
            </w:r>
            <w:r w:rsidR="00C57149">
              <w:rPr>
                <w:rFonts w:ascii="Times New Roman" w:eastAsia="Times New Roman" w:hAnsi="Times New Roman" w:cs="Times New Roman"/>
                <w:sz w:val="28"/>
                <w:szCs w:val="28"/>
              </w:rPr>
              <w:t xml:space="preserve"> noteikumu izstrādi</w:t>
            </w:r>
            <w:r>
              <w:rPr>
                <w:rFonts w:ascii="Times New Roman" w:eastAsia="Times New Roman" w:hAnsi="Times New Roman" w:cs="Times New Roman"/>
                <w:sz w:val="28"/>
                <w:szCs w:val="28"/>
              </w:rPr>
              <w:t xml:space="preserve"> -tā bija nepieciešama arī saskaņā ar līdzšinējo kārtību. Tās pārskatīšanai un aktualizēšanai nav nepieciešams ilgs laiks, taču jaunu iekšējās kārtības noteikumu izstrāde var prasīt vairākas stundas. Pieņemot, ka jaunu </w:t>
            </w:r>
            <w:r w:rsidRPr="00737131">
              <w:rPr>
                <w:rFonts w:ascii="Times New Roman" w:eastAsia="Times New Roman" w:hAnsi="Times New Roman" w:cs="Times New Roman"/>
                <w:sz w:val="28"/>
                <w:szCs w:val="28"/>
              </w:rPr>
              <w:t>iekšējās kārtības noteikumu izstrādei nepieciešama</w:t>
            </w:r>
            <w:r>
              <w:rPr>
                <w:rFonts w:ascii="Times New Roman" w:eastAsia="Times New Roman" w:hAnsi="Times New Roman" w:cs="Times New Roman"/>
                <w:sz w:val="28"/>
                <w:szCs w:val="28"/>
              </w:rPr>
              <w:t>s</w:t>
            </w:r>
            <w:r w:rsidRPr="007371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stundas</w:t>
            </w:r>
            <w:r w:rsidRPr="00737131">
              <w:rPr>
                <w:rFonts w:ascii="Times New Roman" w:eastAsia="Times New Roman" w:hAnsi="Times New Roman" w:cs="Times New Roman"/>
                <w:sz w:val="28"/>
                <w:szCs w:val="28"/>
              </w:rPr>
              <w:t xml:space="preserve">, izmaksu aprēķins saskaņā ar </w:t>
            </w:r>
            <w:r>
              <w:rPr>
                <w:rFonts w:ascii="Times New Roman" w:eastAsia="Times New Roman" w:hAnsi="Times New Roman" w:cs="Times New Roman"/>
                <w:sz w:val="28"/>
                <w:szCs w:val="28"/>
              </w:rPr>
              <w:t xml:space="preserve">iepriekš minēto </w:t>
            </w:r>
            <w:r w:rsidRPr="00737131">
              <w:rPr>
                <w:rFonts w:ascii="Times New Roman" w:eastAsia="Times New Roman" w:hAnsi="Times New Roman" w:cs="Times New Roman"/>
                <w:sz w:val="28"/>
                <w:szCs w:val="28"/>
              </w:rPr>
              <w:t>formulu</w:t>
            </w:r>
            <w:r>
              <w:rPr>
                <w:rFonts w:ascii="Times New Roman" w:eastAsia="Times New Roman" w:hAnsi="Times New Roman" w:cs="Times New Roman"/>
                <w:sz w:val="28"/>
                <w:szCs w:val="28"/>
              </w:rPr>
              <w:t xml:space="preserve"> ir šāds:</w:t>
            </w:r>
            <w:r w:rsidRPr="00737131">
              <w:rPr>
                <w:rFonts w:ascii="Times New Roman" w:eastAsia="Times New Roman" w:hAnsi="Times New Roman" w:cs="Times New Roman"/>
                <w:sz w:val="28"/>
                <w:szCs w:val="28"/>
              </w:rPr>
              <w:t xml:space="preserve"> (</w:t>
            </w:r>
            <w:r w:rsidR="009519E2">
              <w:rPr>
                <w:rFonts w:ascii="Times New Roman" w:eastAsia="Times New Roman" w:hAnsi="Times New Roman" w:cs="Times New Roman"/>
                <w:sz w:val="28"/>
                <w:szCs w:val="28"/>
              </w:rPr>
              <w:t>5.31</w:t>
            </w:r>
            <w:r w:rsidRPr="00737131">
              <w:rPr>
                <w:rFonts w:ascii="Times New Roman" w:eastAsia="Times New Roman" w:hAnsi="Times New Roman" w:cs="Times New Roman"/>
                <w:sz w:val="28"/>
                <w:szCs w:val="28"/>
              </w:rPr>
              <w:t xml:space="preserve"> EUR x </w:t>
            </w:r>
            <w:r>
              <w:rPr>
                <w:rFonts w:ascii="Times New Roman" w:eastAsia="Times New Roman" w:hAnsi="Times New Roman" w:cs="Times New Roman"/>
                <w:sz w:val="28"/>
                <w:szCs w:val="28"/>
              </w:rPr>
              <w:t>2</w:t>
            </w:r>
            <w:r w:rsidRPr="00737131">
              <w:rPr>
                <w:rFonts w:ascii="Times New Roman" w:eastAsia="Times New Roman" w:hAnsi="Times New Roman" w:cs="Times New Roman"/>
                <w:sz w:val="28"/>
                <w:szCs w:val="28"/>
              </w:rPr>
              <w:t xml:space="preserve">h) x ((130) x 1) = </w:t>
            </w:r>
            <w:r w:rsidR="009519E2">
              <w:rPr>
                <w:rFonts w:ascii="Times New Roman" w:eastAsia="Times New Roman" w:hAnsi="Times New Roman" w:cs="Times New Roman"/>
                <w:sz w:val="28"/>
                <w:szCs w:val="28"/>
              </w:rPr>
              <w:t>10.62</w:t>
            </w:r>
            <w:r w:rsidRPr="00737131">
              <w:rPr>
                <w:rFonts w:ascii="Times New Roman" w:eastAsia="Times New Roman" w:hAnsi="Times New Roman" w:cs="Times New Roman"/>
                <w:sz w:val="28"/>
                <w:szCs w:val="28"/>
              </w:rPr>
              <w:t xml:space="preserve"> x 130 = </w:t>
            </w:r>
            <w:r w:rsidR="009519E2">
              <w:rPr>
                <w:rFonts w:ascii="Times New Roman" w:eastAsia="Times New Roman" w:hAnsi="Times New Roman" w:cs="Times New Roman"/>
                <w:sz w:val="28"/>
                <w:szCs w:val="28"/>
              </w:rPr>
              <w:t>1380.6</w:t>
            </w:r>
            <w:r w:rsidR="009519E2" w:rsidRPr="00737131">
              <w:rPr>
                <w:rFonts w:ascii="Times New Roman" w:eastAsia="Times New Roman" w:hAnsi="Times New Roman" w:cs="Times New Roman"/>
                <w:sz w:val="28"/>
                <w:szCs w:val="28"/>
              </w:rPr>
              <w:t xml:space="preserve"> </w:t>
            </w:r>
            <w:r w:rsidRPr="00737131">
              <w:rPr>
                <w:rFonts w:ascii="Times New Roman" w:eastAsia="Times New Roman" w:hAnsi="Times New Roman" w:cs="Times New Roman"/>
                <w:sz w:val="28"/>
                <w:szCs w:val="28"/>
              </w:rPr>
              <w:t xml:space="preserve">EUR (kas sastāda </w:t>
            </w:r>
            <w:r w:rsidR="009519E2">
              <w:rPr>
                <w:rFonts w:ascii="Times New Roman" w:eastAsia="Times New Roman" w:hAnsi="Times New Roman" w:cs="Times New Roman"/>
                <w:sz w:val="28"/>
                <w:szCs w:val="28"/>
              </w:rPr>
              <w:t>10.62</w:t>
            </w:r>
            <w:r w:rsidRPr="00737131">
              <w:rPr>
                <w:rFonts w:ascii="Times New Roman" w:eastAsia="Times New Roman" w:hAnsi="Times New Roman" w:cs="Times New Roman"/>
                <w:sz w:val="28"/>
                <w:szCs w:val="28"/>
              </w:rPr>
              <w:t xml:space="preserve"> EUR vienam pakalpojumu sniedzējam)</w:t>
            </w:r>
            <w:r>
              <w:rPr>
                <w:rFonts w:ascii="Times New Roman" w:eastAsia="Times New Roman" w:hAnsi="Times New Roman" w:cs="Times New Roman"/>
                <w:sz w:val="28"/>
                <w:szCs w:val="28"/>
              </w:rPr>
              <w:t>.</w:t>
            </w:r>
            <w:r w:rsidR="00D731D6">
              <w:rPr>
                <w:rFonts w:ascii="Times New Roman" w:eastAsia="Times New Roman" w:hAnsi="Times New Roman" w:cs="Times New Roman"/>
                <w:sz w:val="28"/>
                <w:szCs w:val="28"/>
              </w:rPr>
              <w:t xml:space="preserve"> </w:t>
            </w:r>
          </w:p>
          <w:p w:rsidR="00C57149" w:rsidRPr="00E555C5" w:rsidRDefault="00C57149" w:rsidP="001C71A0">
            <w:pPr>
              <w:spacing w:after="0" w:line="240" w:lineRule="auto"/>
              <w:jc w:val="both"/>
              <w:rPr>
                <w:rFonts w:ascii="Times New Roman" w:eastAsia="Times New Roman" w:hAnsi="Times New Roman" w:cs="Times New Roman"/>
                <w:sz w:val="28"/>
                <w:szCs w:val="28"/>
              </w:rPr>
            </w:pPr>
          </w:p>
          <w:p w:rsidR="00E5323B" w:rsidRPr="002765BB" w:rsidRDefault="00E5323B" w:rsidP="001C71A0">
            <w:pPr>
              <w:spacing w:after="0" w:line="240" w:lineRule="auto"/>
              <w:jc w:val="both"/>
              <w:rPr>
                <w:rFonts w:ascii="Times New Roman" w:eastAsia="Times New Roman" w:hAnsi="Times New Roman" w:cs="Times New Roman"/>
                <w:iCs/>
                <w:color w:val="A6A6A6" w:themeColor="background1" w:themeShade="A6"/>
                <w:sz w:val="28"/>
                <w:szCs w:val="28"/>
                <w:lang w:eastAsia="lv-LV"/>
              </w:rPr>
            </w:pP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lastRenderedPageBreak/>
              <w:t>5.</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rsidR="00344F70" w:rsidRPr="00344F70" w:rsidRDefault="00BE7E1F" w:rsidP="00C309B2">
            <w:pPr>
              <w:spacing w:after="0" w:line="240" w:lineRule="auto"/>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Nav</w:t>
            </w:r>
            <w:bookmarkStart w:id="28" w:name="p25"/>
            <w:bookmarkStart w:id="29" w:name="p-468670"/>
            <w:bookmarkStart w:id="30" w:name="p25.1"/>
            <w:bookmarkStart w:id="31" w:name="p-626514"/>
            <w:bookmarkEnd w:id="28"/>
            <w:bookmarkEnd w:id="29"/>
            <w:bookmarkEnd w:id="30"/>
            <w:bookmarkEnd w:id="31"/>
          </w:p>
          <w:p w:rsidR="00344F70" w:rsidRPr="00D423E3" w:rsidRDefault="00344F70" w:rsidP="00D423E3">
            <w:pPr>
              <w:spacing w:after="0" w:line="240" w:lineRule="auto"/>
              <w:rPr>
                <w:rFonts w:ascii="Times New Roman" w:eastAsia="Times New Roman" w:hAnsi="Times New Roman" w:cs="Times New Roman"/>
                <w:iCs/>
                <w:sz w:val="28"/>
                <w:szCs w:val="28"/>
                <w:lang w:eastAsia="lv-LV"/>
              </w:rPr>
            </w:pPr>
            <w:bookmarkStart w:id="32" w:name="p-372087"/>
            <w:bookmarkEnd w:id="32"/>
          </w:p>
          <w:p w:rsidR="00E5323B" w:rsidRPr="002765BB" w:rsidRDefault="00E5323B" w:rsidP="00E5323B">
            <w:pPr>
              <w:spacing w:after="0" w:line="240" w:lineRule="auto"/>
              <w:rPr>
                <w:rFonts w:ascii="Times New Roman" w:eastAsia="Times New Roman" w:hAnsi="Times New Roman" w:cs="Times New Roman"/>
                <w:iCs/>
                <w:color w:val="A6A6A6" w:themeColor="background1" w:themeShade="A6"/>
                <w:sz w:val="28"/>
                <w:szCs w:val="28"/>
                <w:lang w:eastAsia="lv-LV"/>
              </w:rPr>
            </w:pP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B6A66"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1B6A66"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6"/>
        <w:gridCol w:w="1122"/>
        <w:gridCol w:w="7647"/>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E5323B" w:rsidRPr="002765BB" w:rsidRDefault="00801088" w:rsidP="00801088">
            <w:pPr>
              <w:spacing w:after="0" w:line="240" w:lineRule="auto"/>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Atbilstoši Ministru kabineta 2009. gada 25. augusta noteikumiem Nr. 970 „Sabiedrības līdzdalības kārtība attīstības plānošanas procesā” sabiedrībai ti</w:t>
            </w:r>
            <w:r w:rsidR="009555D7">
              <w:rPr>
                <w:rFonts w:ascii="Times New Roman" w:eastAsia="Times New Roman" w:hAnsi="Times New Roman" w:cs="Times New Roman"/>
                <w:iCs/>
                <w:sz w:val="28"/>
                <w:szCs w:val="28"/>
                <w:lang w:eastAsia="lv-LV"/>
              </w:rPr>
              <w:t>ka</w:t>
            </w:r>
            <w:r w:rsidRPr="002765BB">
              <w:rPr>
                <w:rFonts w:ascii="Times New Roman" w:eastAsia="Times New Roman" w:hAnsi="Times New Roman" w:cs="Times New Roman"/>
                <w:iCs/>
                <w:sz w:val="28"/>
                <w:szCs w:val="28"/>
                <w:lang w:eastAsia="lv-LV"/>
              </w:rPr>
              <w:t xml:space="preserve"> dota iespēja piedalīties publiskajā apspriešanā no 201</w:t>
            </w:r>
            <w:r w:rsidR="001C71A0">
              <w:rPr>
                <w:rFonts w:ascii="Times New Roman" w:eastAsia="Times New Roman" w:hAnsi="Times New Roman" w:cs="Times New Roman"/>
                <w:iCs/>
                <w:sz w:val="28"/>
                <w:szCs w:val="28"/>
                <w:lang w:eastAsia="lv-LV"/>
              </w:rPr>
              <w:t>9</w:t>
            </w:r>
            <w:r w:rsidRPr="002765BB">
              <w:rPr>
                <w:rFonts w:ascii="Times New Roman" w:eastAsia="Times New Roman" w:hAnsi="Times New Roman" w:cs="Times New Roman"/>
                <w:iCs/>
                <w:sz w:val="28"/>
                <w:szCs w:val="28"/>
                <w:lang w:eastAsia="lv-LV"/>
              </w:rPr>
              <w:t>. gada</w:t>
            </w:r>
            <w:r w:rsidR="00A75790">
              <w:rPr>
                <w:rFonts w:ascii="Times New Roman" w:eastAsia="Times New Roman" w:hAnsi="Times New Roman" w:cs="Times New Roman"/>
                <w:iCs/>
                <w:sz w:val="28"/>
                <w:szCs w:val="28"/>
                <w:lang w:eastAsia="lv-LV"/>
              </w:rPr>
              <w:t xml:space="preserve"> </w:t>
            </w:r>
            <w:r w:rsidR="003E59CF">
              <w:rPr>
                <w:rFonts w:ascii="Times New Roman" w:eastAsia="Times New Roman" w:hAnsi="Times New Roman" w:cs="Times New Roman"/>
                <w:iCs/>
                <w:sz w:val="28"/>
                <w:szCs w:val="28"/>
                <w:lang w:eastAsia="lv-LV"/>
              </w:rPr>
              <w:t xml:space="preserve">8.maija </w:t>
            </w:r>
            <w:r w:rsidR="00DE6B39" w:rsidRPr="00DE6B39">
              <w:rPr>
                <w:rFonts w:ascii="Times New Roman" w:eastAsia="Times New Roman" w:hAnsi="Times New Roman" w:cs="Times New Roman"/>
                <w:iCs/>
                <w:sz w:val="28"/>
                <w:szCs w:val="28"/>
                <w:lang w:eastAsia="lv-LV"/>
              </w:rPr>
              <w:t xml:space="preserve">līdz 5.jūnijam </w:t>
            </w:r>
            <w:r w:rsidRPr="002765BB">
              <w:rPr>
                <w:rFonts w:ascii="Times New Roman" w:eastAsia="Times New Roman" w:hAnsi="Times New Roman" w:cs="Times New Roman"/>
                <w:iCs/>
                <w:sz w:val="28"/>
                <w:szCs w:val="28"/>
                <w:lang w:eastAsia="lv-LV"/>
              </w:rPr>
              <w:t xml:space="preserve"> kā arī rakstiski sniegt viedokli par noteikumu projekt</w:t>
            </w:r>
            <w:r w:rsidR="00E83A9C" w:rsidRPr="002765BB">
              <w:rPr>
                <w:rFonts w:ascii="Times New Roman" w:eastAsia="Times New Roman" w:hAnsi="Times New Roman" w:cs="Times New Roman"/>
                <w:iCs/>
                <w:sz w:val="28"/>
                <w:szCs w:val="28"/>
                <w:lang w:eastAsia="lv-LV"/>
              </w:rPr>
              <w:t>u</w:t>
            </w:r>
            <w:r w:rsidR="00A9456B">
              <w:rPr>
                <w:rFonts w:ascii="Times New Roman" w:eastAsia="Times New Roman" w:hAnsi="Times New Roman" w:cs="Times New Roman"/>
                <w:iCs/>
                <w:sz w:val="28"/>
                <w:szCs w:val="28"/>
                <w:lang w:eastAsia="lv-LV"/>
              </w:rPr>
              <w:t xml:space="preserve"> tālākajās</w:t>
            </w:r>
            <w:r w:rsidRPr="002765BB">
              <w:rPr>
                <w:rFonts w:ascii="Times New Roman" w:eastAsia="Times New Roman" w:hAnsi="Times New Roman" w:cs="Times New Roman"/>
                <w:iCs/>
                <w:sz w:val="28"/>
                <w:szCs w:val="28"/>
                <w:lang w:eastAsia="lv-LV"/>
              </w:rPr>
              <w:t xml:space="preserve"> saskaņošanas stadijā</w:t>
            </w:r>
            <w:r w:rsidR="00A9456B">
              <w:rPr>
                <w:rFonts w:ascii="Times New Roman" w:eastAsia="Times New Roman" w:hAnsi="Times New Roman" w:cs="Times New Roman"/>
                <w:iCs/>
                <w:sz w:val="28"/>
                <w:szCs w:val="28"/>
                <w:lang w:eastAsia="lv-LV"/>
              </w:rPr>
              <w:t>s</w:t>
            </w:r>
            <w:r w:rsidRPr="002765BB">
              <w:rPr>
                <w:rFonts w:ascii="Times New Roman" w:eastAsia="Times New Roman" w:hAnsi="Times New Roman" w:cs="Times New Roman"/>
                <w:iCs/>
                <w:sz w:val="28"/>
                <w:szCs w:val="28"/>
                <w:lang w:eastAsia="lv-LV"/>
              </w:rPr>
              <w:t>.</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hideMark/>
          </w:tcPr>
          <w:p w:rsidR="00E5323B" w:rsidRDefault="00BE7E1F" w:rsidP="00801088">
            <w:pPr>
              <w:spacing w:after="0" w:line="240" w:lineRule="auto"/>
              <w:jc w:val="both"/>
              <w:rPr>
                <w:rFonts w:ascii="Times New Roman" w:eastAsia="Times New Roman" w:hAnsi="Times New Roman" w:cs="Times New Roman"/>
                <w:sz w:val="28"/>
                <w:szCs w:val="28"/>
                <w:lang w:eastAsia="lv-LV"/>
              </w:rPr>
            </w:pPr>
            <w:r w:rsidRPr="002765BB">
              <w:rPr>
                <w:rFonts w:ascii="Times New Roman" w:eastAsia="Times New Roman" w:hAnsi="Times New Roman" w:cs="Times New Roman"/>
                <w:sz w:val="28"/>
                <w:szCs w:val="28"/>
                <w:lang w:eastAsia="lv-LV"/>
              </w:rPr>
              <w:t>201</w:t>
            </w:r>
            <w:r w:rsidR="001C71A0">
              <w:rPr>
                <w:rFonts w:ascii="Times New Roman" w:eastAsia="Times New Roman" w:hAnsi="Times New Roman" w:cs="Times New Roman"/>
                <w:sz w:val="28"/>
                <w:szCs w:val="28"/>
                <w:lang w:eastAsia="lv-LV"/>
              </w:rPr>
              <w:t>9</w:t>
            </w:r>
            <w:r w:rsidRPr="002765BB">
              <w:rPr>
                <w:rFonts w:ascii="Times New Roman" w:eastAsia="Times New Roman" w:hAnsi="Times New Roman" w:cs="Times New Roman"/>
                <w:sz w:val="28"/>
                <w:szCs w:val="28"/>
                <w:lang w:eastAsia="lv-LV"/>
              </w:rPr>
              <w:t>. gada</w:t>
            </w:r>
            <w:r w:rsidR="00A75790">
              <w:rPr>
                <w:rFonts w:ascii="Times New Roman" w:eastAsia="Times New Roman" w:hAnsi="Times New Roman" w:cs="Times New Roman"/>
                <w:sz w:val="28"/>
                <w:szCs w:val="28"/>
                <w:lang w:eastAsia="lv-LV"/>
              </w:rPr>
              <w:t xml:space="preserve"> </w:t>
            </w:r>
            <w:r w:rsidR="003E59CF">
              <w:rPr>
                <w:rFonts w:ascii="Times New Roman" w:eastAsia="Times New Roman" w:hAnsi="Times New Roman" w:cs="Times New Roman"/>
                <w:sz w:val="28"/>
                <w:szCs w:val="28"/>
                <w:lang w:eastAsia="lv-LV"/>
              </w:rPr>
              <w:t>8.maijā</w:t>
            </w:r>
            <w:r w:rsidRPr="002765BB">
              <w:rPr>
                <w:rFonts w:ascii="Times New Roman" w:eastAsia="Times New Roman" w:hAnsi="Times New Roman" w:cs="Times New Roman"/>
                <w:sz w:val="28"/>
                <w:szCs w:val="28"/>
                <w:lang w:eastAsia="lv-LV"/>
              </w:rPr>
              <w:t xml:space="preserve"> projekts publiskajai apspriešanai publicēts Veselības ministrijas mājaslapas sadaļā „Sabiedrības līdzdalība”.</w:t>
            </w:r>
          </w:p>
          <w:p w:rsidR="009519E2" w:rsidRPr="002765BB" w:rsidRDefault="009519E2" w:rsidP="00801088">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A9456B">
              <w:rPr>
                <w:rFonts w:ascii="Times New Roman" w:eastAsia="Times New Roman" w:hAnsi="Times New Roman" w:cs="Times New Roman"/>
                <w:iCs/>
                <w:sz w:val="28"/>
                <w:szCs w:val="28"/>
                <w:lang w:eastAsia="lv-LV"/>
              </w:rPr>
              <w:t>Arī pēc publiskās apspriešanas un pēc izsludināšanas Valsts sekretāru sanāksmē ieinteresētie sabiedrības pārstāvji</w:t>
            </w:r>
            <w:r w:rsidR="00114349" w:rsidRPr="00A9456B">
              <w:rPr>
                <w:rFonts w:ascii="Times New Roman" w:eastAsia="Times New Roman" w:hAnsi="Times New Roman" w:cs="Times New Roman"/>
                <w:iCs/>
                <w:sz w:val="28"/>
                <w:szCs w:val="28"/>
                <w:lang w:eastAsia="lv-LV"/>
              </w:rPr>
              <w:t xml:space="preserve"> </w:t>
            </w:r>
            <w:r w:rsidRPr="00A9456B">
              <w:rPr>
                <w:rFonts w:ascii="Times New Roman" w:eastAsia="Times New Roman" w:hAnsi="Times New Roman" w:cs="Times New Roman"/>
                <w:iCs/>
                <w:sz w:val="28"/>
                <w:szCs w:val="28"/>
                <w:lang w:eastAsia="lv-LV"/>
              </w:rPr>
              <w:t>sniedza komentārus un priekšlikumus</w:t>
            </w:r>
            <w:r w:rsidR="00B61B34">
              <w:rPr>
                <w:rFonts w:ascii="Times New Roman" w:eastAsia="Times New Roman" w:hAnsi="Times New Roman" w:cs="Times New Roman"/>
                <w:iCs/>
                <w:sz w:val="28"/>
                <w:szCs w:val="28"/>
                <w:lang w:eastAsia="lv-LV"/>
              </w:rPr>
              <w:t>,</w:t>
            </w:r>
            <w:r w:rsidR="00114349" w:rsidRPr="00A9456B">
              <w:rPr>
                <w:rFonts w:ascii="Times New Roman" w:eastAsia="Times New Roman" w:hAnsi="Times New Roman" w:cs="Times New Roman"/>
                <w:iCs/>
                <w:sz w:val="28"/>
                <w:szCs w:val="28"/>
                <w:lang w:eastAsia="lv-LV"/>
              </w:rPr>
              <w:t xml:space="preserve"> </w:t>
            </w:r>
            <w:r w:rsidR="00B61B34" w:rsidRPr="006F57F1">
              <w:rPr>
                <w:rFonts w:ascii="Times New Roman" w:eastAsia="Times New Roman" w:hAnsi="Times New Roman" w:cs="Times New Roman"/>
                <w:iCs/>
                <w:sz w:val="28"/>
                <w:szCs w:val="28"/>
                <w:lang w:eastAsia="lv-LV"/>
              </w:rPr>
              <w:t>kas tika izskatīti un kā rezultātā papildināts skaidrojums anotācijā.</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A9456B" w:rsidRPr="009C3B44" w:rsidRDefault="00771A13" w:rsidP="00B61B34">
            <w:pPr>
              <w:spacing w:after="0" w:line="240" w:lineRule="auto"/>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 xml:space="preserve">Publiskajā apspriešanā saņemti priekšlikumi no </w:t>
            </w:r>
            <w:r w:rsidR="003E59CF" w:rsidRPr="003E59CF">
              <w:rPr>
                <w:rFonts w:ascii="Times New Roman" w:eastAsia="Times New Roman" w:hAnsi="Times New Roman" w:cs="Times New Roman"/>
                <w:iCs/>
                <w:sz w:val="28"/>
                <w:szCs w:val="28"/>
                <w:lang w:eastAsia="lv-LV"/>
              </w:rPr>
              <w:t>Latinwest, SIA</w:t>
            </w:r>
            <w:r w:rsidR="003E59CF">
              <w:rPr>
                <w:rFonts w:ascii="Times New Roman" w:eastAsia="Times New Roman" w:hAnsi="Times New Roman" w:cs="Times New Roman"/>
                <w:iCs/>
                <w:sz w:val="28"/>
                <w:szCs w:val="28"/>
                <w:lang w:eastAsia="lv-LV"/>
              </w:rPr>
              <w:t xml:space="preserve">, </w:t>
            </w:r>
            <w:r w:rsidR="003E59CF" w:rsidRPr="003E59CF">
              <w:rPr>
                <w:rFonts w:ascii="Times New Roman" w:eastAsia="Times New Roman" w:hAnsi="Times New Roman" w:cs="Times New Roman"/>
                <w:iCs/>
                <w:sz w:val="28"/>
                <w:szCs w:val="28"/>
                <w:lang w:eastAsia="lv-LV"/>
              </w:rPr>
              <w:t>Jūrmalas sporta skola</w:t>
            </w:r>
            <w:r w:rsidR="009C3B44">
              <w:rPr>
                <w:rFonts w:ascii="Times New Roman" w:eastAsia="Times New Roman" w:hAnsi="Times New Roman" w:cs="Times New Roman"/>
                <w:iCs/>
                <w:sz w:val="28"/>
                <w:szCs w:val="28"/>
                <w:lang w:eastAsia="lv-LV"/>
              </w:rPr>
              <w:t>s</w:t>
            </w:r>
            <w:r w:rsidR="003E59CF">
              <w:rPr>
                <w:rFonts w:ascii="Times New Roman" w:eastAsia="Times New Roman" w:hAnsi="Times New Roman" w:cs="Times New Roman"/>
                <w:iCs/>
                <w:sz w:val="28"/>
                <w:szCs w:val="28"/>
                <w:lang w:eastAsia="lv-LV"/>
              </w:rPr>
              <w:t xml:space="preserve">, </w:t>
            </w:r>
            <w:r w:rsidR="003E59CF" w:rsidRPr="003E59CF">
              <w:rPr>
                <w:rFonts w:ascii="Times New Roman" w:eastAsia="Times New Roman" w:hAnsi="Times New Roman" w:cs="Times New Roman"/>
                <w:iCs/>
                <w:sz w:val="28"/>
                <w:szCs w:val="28"/>
                <w:lang w:eastAsia="lv-LV"/>
              </w:rPr>
              <w:t>Oli</w:t>
            </w:r>
            <w:r w:rsidR="009519E2">
              <w:rPr>
                <w:rFonts w:ascii="Times New Roman" w:eastAsia="Times New Roman" w:hAnsi="Times New Roman" w:cs="Times New Roman"/>
                <w:iCs/>
                <w:sz w:val="28"/>
                <w:szCs w:val="28"/>
                <w:lang w:eastAsia="lv-LV"/>
              </w:rPr>
              <w:t>m</w:t>
            </w:r>
            <w:r w:rsidR="003E59CF" w:rsidRPr="003E59CF">
              <w:rPr>
                <w:rFonts w:ascii="Times New Roman" w:eastAsia="Times New Roman" w:hAnsi="Times New Roman" w:cs="Times New Roman"/>
                <w:iCs/>
                <w:sz w:val="28"/>
                <w:szCs w:val="28"/>
                <w:lang w:eastAsia="lv-LV"/>
              </w:rPr>
              <w:t>pisk</w:t>
            </w:r>
            <w:r w:rsidR="009C3B44">
              <w:rPr>
                <w:rFonts w:ascii="Times New Roman" w:eastAsia="Times New Roman" w:hAnsi="Times New Roman" w:cs="Times New Roman"/>
                <w:iCs/>
                <w:sz w:val="28"/>
                <w:szCs w:val="28"/>
                <w:lang w:eastAsia="lv-LV"/>
              </w:rPr>
              <w:t>ā</w:t>
            </w:r>
            <w:r w:rsidR="003E59CF" w:rsidRPr="003E59CF">
              <w:rPr>
                <w:rFonts w:ascii="Times New Roman" w:eastAsia="Times New Roman" w:hAnsi="Times New Roman" w:cs="Times New Roman"/>
                <w:iCs/>
                <w:sz w:val="28"/>
                <w:szCs w:val="28"/>
                <w:lang w:eastAsia="lv-LV"/>
              </w:rPr>
              <w:t xml:space="preserve"> sporta centr</w:t>
            </w:r>
            <w:r w:rsidR="009C3B44">
              <w:rPr>
                <w:rFonts w:ascii="Times New Roman" w:eastAsia="Times New Roman" w:hAnsi="Times New Roman" w:cs="Times New Roman"/>
                <w:iCs/>
                <w:sz w:val="28"/>
                <w:szCs w:val="28"/>
                <w:lang w:eastAsia="lv-LV"/>
              </w:rPr>
              <w:t>a</w:t>
            </w:r>
            <w:r w:rsidR="003E59CF" w:rsidRPr="003E59CF">
              <w:rPr>
                <w:rFonts w:ascii="Times New Roman" w:eastAsia="Times New Roman" w:hAnsi="Times New Roman" w:cs="Times New Roman"/>
                <w:iCs/>
                <w:sz w:val="28"/>
                <w:szCs w:val="28"/>
                <w:lang w:eastAsia="lv-LV"/>
              </w:rPr>
              <w:t>, SIA</w:t>
            </w:r>
            <w:r w:rsidR="003E59CF">
              <w:rPr>
                <w:rFonts w:ascii="Times New Roman" w:eastAsia="Times New Roman" w:hAnsi="Times New Roman" w:cs="Times New Roman"/>
                <w:iCs/>
                <w:sz w:val="28"/>
                <w:szCs w:val="28"/>
                <w:lang w:eastAsia="lv-LV"/>
              </w:rPr>
              <w:t xml:space="preserve">, </w:t>
            </w:r>
            <w:r w:rsidR="009C3B44" w:rsidRPr="009C3B44">
              <w:rPr>
                <w:rFonts w:ascii="Times New Roman" w:eastAsia="Times New Roman" w:hAnsi="Times New Roman" w:cs="Times New Roman"/>
                <w:iCs/>
                <w:sz w:val="28"/>
                <w:szCs w:val="28"/>
                <w:lang w:eastAsia="lv-LV"/>
              </w:rPr>
              <w:t>Fond</w:t>
            </w:r>
            <w:r w:rsidR="009C3B44">
              <w:rPr>
                <w:rFonts w:ascii="Times New Roman" w:eastAsia="Times New Roman" w:hAnsi="Times New Roman" w:cs="Times New Roman"/>
                <w:iCs/>
                <w:sz w:val="28"/>
                <w:szCs w:val="28"/>
                <w:lang w:eastAsia="lv-LV"/>
              </w:rPr>
              <w:t>a”</w:t>
            </w:r>
            <w:r w:rsidR="009C3B44" w:rsidRPr="009C3B44">
              <w:rPr>
                <w:rFonts w:ascii="Times New Roman" w:eastAsia="Times New Roman" w:hAnsi="Times New Roman" w:cs="Times New Roman"/>
                <w:iCs/>
                <w:sz w:val="28"/>
                <w:szCs w:val="28"/>
                <w:lang w:eastAsia="lv-LV"/>
              </w:rPr>
              <w:t>Mācies peldēt Latvijā</w:t>
            </w:r>
            <w:r w:rsidR="009C3B44">
              <w:rPr>
                <w:rFonts w:ascii="Times New Roman" w:eastAsia="Times New Roman" w:hAnsi="Times New Roman" w:cs="Times New Roman"/>
                <w:iCs/>
                <w:sz w:val="28"/>
                <w:szCs w:val="28"/>
                <w:lang w:eastAsia="lv-LV"/>
              </w:rPr>
              <w:t>”,</w:t>
            </w:r>
            <w:r w:rsidR="00960537">
              <w:rPr>
                <w:rFonts w:ascii="Times New Roman" w:eastAsia="Times New Roman" w:hAnsi="Times New Roman" w:cs="Times New Roman"/>
                <w:iCs/>
                <w:sz w:val="28"/>
                <w:szCs w:val="28"/>
                <w:lang w:eastAsia="lv-LV"/>
              </w:rPr>
              <w:t xml:space="preserve"> </w:t>
            </w:r>
            <w:r w:rsidR="003E59CF" w:rsidRPr="009C3B44">
              <w:rPr>
                <w:rFonts w:ascii="Times New Roman" w:eastAsia="Times New Roman" w:hAnsi="Times New Roman" w:cs="Times New Roman"/>
                <w:iCs/>
                <w:sz w:val="28"/>
                <w:szCs w:val="28"/>
                <w:lang w:eastAsia="lv-LV"/>
              </w:rPr>
              <w:t>VSIA "NRC "Vaivari"</w:t>
            </w:r>
            <w:r w:rsidR="004A2BA5">
              <w:rPr>
                <w:rFonts w:ascii="Times New Roman" w:eastAsia="Times New Roman" w:hAnsi="Times New Roman" w:cs="Times New Roman"/>
                <w:iCs/>
                <w:sz w:val="28"/>
                <w:szCs w:val="28"/>
                <w:lang w:eastAsia="lv-LV"/>
              </w:rPr>
              <w:t>, kas izvērtēti un lielā mērā ņemti vērā</w:t>
            </w:r>
            <w:r w:rsidR="006F57F1">
              <w:rPr>
                <w:rFonts w:ascii="Times New Roman" w:eastAsia="Times New Roman" w:hAnsi="Times New Roman" w:cs="Times New Roman"/>
                <w:iCs/>
                <w:sz w:val="28"/>
                <w:szCs w:val="28"/>
                <w:lang w:eastAsia="lv-LV"/>
              </w:rPr>
              <w:t>. Priekšlikumu sniedzēji pārstāv</w:t>
            </w:r>
            <w:r w:rsidR="007D18B5">
              <w:rPr>
                <w:rFonts w:ascii="Times New Roman" w:eastAsia="Times New Roman" w:hAnsi="Times New Roman" w:cs="Times New Roman"/>
                <w:iCs/>
                <w:sz w:val="28"/>
                <w:szCs w:val="28"/>
                <w:lang w:eastAsia="lv-LV"/>
              </w:rPr>
              <w:t xml:space="preserve"> </w:t>
            </w:r>
            <w:r w:rsidR="00133CE8">
              <w:rPr>
                <w:rFonts w:ascii="Times New Roman" w:eastAsia="Times New Roman" w:hAnsi="Times New Roman" w:cs="Times New Roman"/>
                <w:iCs/>
                <w:sz w:val="28"/>
                <w:szCs w:val="28"/>
                <w:lang w:eastAsia="lv-LV"/>
              </w:rPr>
              <w:t xml:space="preserve">plašu un </w:t>
            </w:r>
            <w:r w:rsidR="007D18B5">
              <w:rPr>
                <w:rFonts w:ascii="Times New Roman" w:eastAsia="Times New Roman" w:hAnsi="Times New Roman" w:cs="Times New Roman"/>
                <w:iCs/>
                <w:sz w:val="28"/>
                <w:szCs w:val="28"/>
                <w:lang w:eastAsia="lv-LV"/>
              </w:rPr>
              <w:t>dažādu ieinteresēto loku</w:t>
            </w:r>
            <w:r w:rsidR="006F57F1">
              <w:rPr>
                <w:rFonts w:ascii="Times New Roman" w:eastAsia="Times New Roman" w:hAnsi="Times New Roman" w:cs="Times New Roman"/>
                <w:iCs/>
                <w:sz w:val="28"/>
                <w:szCs w:val="28"/>
                <w:lang w:eastAsia="lv-LV"/>
              </w:rPr>
              <w:t xml:space="preserve">, tādēļ </w:t>
            </w:r>
            <w:r w:rsidR="00183991">
              <w:rPr>
                <w:rFonts w:ascii="Times New Roman" w:eastAsia="Times New Roman" w:hAnsi="Times New Roman" w:cs="Times New Roman"/>
                <w:iCs/>
                <w:sz w:val="28"/>
                <w:szCs w:val="28"/>
                <w:lang w:eastAsia="lv-LV"/>
              </w:rPr>
              <w:t>ir</w:t>
            </w:r>
            <w:r w:rsidR="006F57F1">
              <w:rPr>
                <w:rFonts w:ascii="Times New Roman" w:eastAsia="Times New Roman" w:hAnsi="Times New Roman" w:cs="Times New Roman"/>
                <w:iCs/>
                <w:sz w:val="28"/>
                <w:szCs w:val="28"/>
                <w:lang w:eastAsia="lv-LV"/>
              </w:rPr>
              <w:t xml:space="preserve"> pamat</w:t>
            </w:r>
            <w:r w:rsidR="00183991">
              <w:rPr>
                <w:rFonts w:ascii="Times New Roman" w:eastAsia="Times New Roman" w:hAnsi="Times New Roman" w:cs="Times New Roman"/>
                <w:iCs/>
                <w:sz w:val="28"/>
                <w:szCs w:val="28"/>
                <w:lang w:eastAsia="lv-LV"/>
              </w:rPr>
              <w:t>s</w:t>
            </w:r>
            <w:r w:rsidR="006F57F1">
              <w:rPr>
                <w:rFonts w:ascii="Times New Roman" w:eastAsia="Times New Roman" w:hAnsi="Times New Roman" w:cs="Times New Roman"/>
                <w:iCs/>
                <w:sz w:val="28"/>
                <w:szCs w:val="28"/>
                <w:lang w:eastAsia="lv-LV"/>
              </w:rPr>
              <w:t xml:space="preserve"> uzskatīt, ka</w:t>
            </w:r>
            <w:r w:rsidR="006F57F1" w:rsidRPr="006F57F1">
              <w:rPr>
                <w:rFonts w:ascii="Times New Roman" w:eastAsia="Times New Roman" w:hAnsi="Times New Roman" w:cs="Times New Roman"/>
                <w:iCs/>
                <w:sz w:val="28"/>
                <w:szCs w:val="28"/>
                <w:lang w:eastAsia="lv-LV"/>
              </w:rPr>
              <w:t xml:space="preserve"> notikušas mērķtiecīgas konsultācijas ar projekta skartajām sabiedrības grupām</w:t>
            </w:r>
            <w:r w:rsidR="007D18B5">
              <w:rPr>
                <w:rFonts w:ascii="Times New Roman" w:eastAsia="Times New Roman" w:hAnsi="Times New Roman" w:cs="Times New Roman"/>
                <w:iCs/>
                <w:sz w:val="28"/>
                <w:szCs w:val="28"/>
                <w:lang w:eastAsia="lv-LV"/>
              </w:rPr>
              <w:t>.</w:t>
            </w:r>
            <w:r w:rsidR="00960537">
              <w:rPr>
                <w:rFonts w:ascii="Times New Roman" w:eastAsia="Times New Roman" w:hAnsi="Times New Roman" w:cs="Times New Roman"/>
                <w:iCs/>
                <w:sz w:val="28"/>
                <w:szCs w:val="28"/>
                <w:lang w:eastAsia="lv-LV"/>
              </w:rPr>
              <w:t xml:space="preserve"> Visa informācija par publisko apspriešanu, tai skaitā par</w:t>
            </w:r>
            <w:r w:rsidR="00133CE8">
              <w:rPr>
                <w:rFonts w:ascii="Times New Roman" w:eastAsia="Times New Roman" w:hAnsi="Times New Roman" w:cs="Times New Roman"/>
                <w:iCs/>
                <w:sz w:val="28"/>
                <w:szCs w:val="28"/>
                <w:lang w:eastAsia="lv-LV"/>
              </w:rPr>
              <w:t xml:space="preserve"> </w:t>
            </w:r>
            <w:r w:rsidR="00960537">
              <w:rPr>
                <w:rFonts w:ascii="Times New Roman" w:eastAsia="Times New Roman" w:hAnsi="Times New Roman" w:cs="Times New Roman"/>
                <w:iCs/>
                <w:sz w:val="28"/>
                <w:szCs w:val="28"/>
                <w:lang w:eastAsia="lv-LV"/>
              </w:rPr>
              <w:t>s</w:t>
            </w:r>
            <w:r w:rsidR="00960537" w:rsidRPr="00960537">
              <w:rPr>
                <w:rFonts w:ascii="Times New Roman" w:eastAsia="Times New Roman" w:hAnsi="Times New Roman" w:cs="Times New Roman"/>
                <w:iCs/>
                <w:sz w:val="28"/>
                <w:szCs w:val="28"/>
                <w:lang w:eastAsia="lv-LV"/>
              </w:rPr>
              <w:t>abiedrības iesniegt</w:t>
            </w:r>
            <w:r w:rsidR="00960537">
              <w:rPr>
                <w:rFonts w:ascii="Times New Roman" w:eastAsia="Times New Roman" w:hAnsi="Times New Roman" w:cs="Times New Roman"/>
                <w:iCs/>
                <w:sz w:val="28"/>
                <w:szCs w:val="28"/>
                <w:lang w:eastAsia="lv-LV"/>
              </w:rPr>
              <w:t>ajiem</w:t>
            </w:r>
            <w:r w:rsidR="00960537" w:rsidRPr="00960537">
              <w:rPr>
                <w:rFonts w:ascii="Times New Roman" w:eastAsia="Times New Roman" w:hAnsi="Times New Roman" w:cs="Times New Roman"/>
                <w:iCs/>
                <w:sz w:val="28"/>
                <w:szCs w:val="28"/>
                <w:lang w:eastAsia="lv-LV"/>
              </w:rPr>
              <w:t xml:space="preserve"> iebildumi</w:t>
            </w:r>
            <w:r w:rsidR="00960537">
              <w:rPr>
                <w:rFonts w:ascii="Times New Roman" w:eastAsia="Times New Roman" w:hAnsi="Times New Roman" w:cs="Times New Roman"/>
                <w:iCs/>
                <w:sz w:val="28"/>
                <w:szCs w:val="28"/>
                <w:lang w:eastAsia="lv-LV"/>
              </w:rPr>
              <w:t>em</w:t>
            </w:r>
            <w:r w:rsidR="00960537" w:rsidRPr="00960537">
              <w:rPr>
                <w:rFonts w:ascii="Times New Roman" w:eastAsia="Times New Roman" w:hAnsi="Times New Roman" w:cs="Times New Roman"/>
                <w:iCs/>
                <w:sz w:val="28"/>
                <w:szCs w:val="28"/>
                <w:lang w:eastAsia="lv-LV"/>
              </w:rPr>
              <w:t xml:space="preserve"> un priekšlikumi</w:t>
            </w:r>
            <w:r w:rsidR="00960537">
              <w:rPr>
                <w:rFonts w:ascii="Times New Roman" w:eastAsia="Times New Roman" w:hAnsi="Times New Roman" w:cs="Times New Roman"/>
                <w:iCs/>
                <w:sz w:val="28"/>
                <w:szCs w:val="28"/>
                <w:lang w:eastAsia="lv-LV"/>
              </w:rPr>
              <w:t>em, pieejama Veselības ministrijas mājas lapā:</w:t>
            </w:r>
            <w:r w:rsidR="00960537" w:rsidRPr="00960537">
              <w:t xml:space="preserve"> </w:t>
            </w:r>
            <w:hyperlink r:id="rId15" w:history="1">
              <w:r w:rsidR="003454F1" w:rsidRPr="003454F1">
                <w:rPr>
                  <w:rStyle w:val="Hyperlink"/>
                  <w:rFonts w:ascii="Times New Roman" w:eastAsia="Times New Roman" w:hAnsi="Times New Roman" w:cs="Times New Roman"/>
                  <w:iCs/>
                  <w:sz w:val="28"/>
                  <w:szCs w:val="28"/>
                  <w:lang w:eastAsia="lv-LV"/>
                </w:rPr>
                <w:t>http://www.vm.gov.lv/lv/aktualitates/sabiedribas_lidzdaliba/publiska_apspriesana_2019gada/</w:t>
              </w:r>
            </w:hyperlink>
            <w:r w:rsidR="009519E2">
              <w:rPr>
                <w:rFonts w:ascii="Times New Roman" w:eastAsia="Times New Roman" w:hAnsi="Times New Roman" w:cs="Times New Roman"/>
                <w:iCs/>
                <w:sz w:val="28"/>
                <w:szCs w:val="28"/>
                <w:lang w:eastAsia="lv-LV"/>
              </w:rPr>
              <w:t xml:space="preserve"> </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lastRenderedPageBreak/>
              <w:t>4.</w:t>
            </w:r>
          </w:p>
        </w:tc>
        <w:tc>
          <w:tcPr>
            <w:tcW w:w="13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E5323B" w:rsidRPr="002765BB" w:rsidRDefault="00B61B34" w:rsidP="006F57F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bookmarkStart w:id="33" w:name="_GoBack"/>
            <w:bookmarkEnd w:id="33"/>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E7E1F" w:rsidRPr="002765BB" w:rsidTr="00BE7E1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rPr>
                <w:rFonts w:ascii="Times New Roman" w:hAnsi="Times New Roman" w:cs="Times New Roman"/>
                <w:sz w:val="28"/>
                <w:szCs w:val="28"/>
              </w:rPr>
            </w:pPr>
            <w:r w:rsidRPr="002765BB">
              <w:rPr>
                <w:rFonts w:ascii="Times New Roman" w:hAnsi="Times New Roman" w:cs="Times New Roman"/>
                <w:sz w:val="28"/>
                <w:szCs w:val="28"/>
              </w:rPr>
              <w:t>Veselības inspekcija</w:t>
            </w:r>
          </w:p>
        </w:tc>
      </w:tr>
      <w:tr w:rsidR="00BE7E1F" w:rsidRPr="002765BB" w:rsidTr="00BE7E1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izpildes ietekme uz pārvaldes funkcijām un institucionālo struktūru.</w:t>
            </w:r>
            <w:r w:rsidRPr="002765BB">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BE7E1F" w:rsidRPr="002765BB" w:rsidRDefault="00BE7E1F" w:rsidP="00730EE3">
            <w:pPr>
              <w:spacing w:line="240" w:lineRule="auto"/>
              <w:jc w:val="both"/>
              <w:rPr>
                <w:rFonts w:ascii="Times New Roman" w:hAnsi="Times New Roman" w:cs="Times New Roman"/>
                <w:sz w:val="28"/>
                <w:szCs w:val="28"/>
              </w:rPr>
            </w:pPr>
            <w:r w:rsidRPr="002765BB">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E5323B" w:rsidRPr="002765BB" w:rsidTr="00BE7E1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DF65ED" w:rsidRDefault="00A75790" w:rsidP="00730EE3">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DF65ED">
              <w:rPr>
                <w:rFonts w:ascii="Times New Roman" w:eastAsia="Times New Roman" w:hAnsi="Times New Roman" w:cs="Times New Roman"/>
                <w:iCs/>
                <w:sz w:val="28"/>
                <w:szCs w:val="28"/>
                <w:lang w:eastAsia="lv-LV"/>
              </w:rPr>
              <w:t>Veselības i</w:t>
            </w:r>
            <w:r w:rsidR="00E555C5" w:rsidRPr="00DF65ED">
              <w:rPr>
                <w:rFonts w:ascii="Times New Roman" w:eastAsia="Times New Roman" w:hAnsi="Times New Roman" w:cs="Times New Roman"/>
                <w:iCs/>
                <w:sz w:val="28"/>
                <w:szCs w:val="28"/>
                <w:lang w:eastAsia="lv-LV"/>
              </w:rPr>
              <w:t xml:space="preserve">nspekcija </w:t>
            </w:r>
            <w:r w:rsidR="00DF65ED" w:rsidRPr="00DF65ED">
              <w:rPr>
                <w:rFonts w:ascii="Times New Roman" w:eastAsia="Times New Roman" w:hAnsi="Times New Roman" w:cs="Times New Roman"/>
                <w:iCs/>
                <w:sz w:val="28"/>
                <w:szCs w:val="28"/>
                <w:lang w:eastAsia="lv-LV"/>
              </w:rPr>
              <w:t>p</w:t>
            </w:r>
            <w:r w:rsidR="00E555C5" w:rsidRPr="00DF65ED">
              <w:rPr>
                <w:rFonts w:ascii="Times New Roman" w:eastAsia="Times New Roman" w:hAnsi="Times New Roman" w:cs="Times New Roman"/>
                <w:iCs/>
                <w:sz w:val="28"/>
                <w:szCs w:val="28"/>
                <w:lang w:eastAsia="lv-LV"/>
              </w:rPr>
              <w:t>rojektā paredzētos pasākumus nodrošinās tai piešķirto valsts budžeta līdzekļu ietvaros.</w:t>
            </w:r>
          </w:p>
        </w:tc>
      </w:tr>
    </w:tbl>
    <w:p w:rsidR="00C25B49" w:rsidRPr="002765BB"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771A13" w:rsidRPr="00B6417D" w:rsidRDefault="001C71A0" w:rsidP="00771A13">
      <w:pPr>
        <w:shd w:val="clear" w:color="auto" w:fill="FFFFFF"/>
        <w:rPr>
          <w:rFonts w:ascii="Times New Roman" w:hAnsi="Times New Roman"/>
          <w:sz w:val="28"/>
          <w:szCs w:val="28"/>
          <w:lang w:eastAsia="lv-LV"/>
        </w:rPr>
      </w:pPr>
      <w:r>
        <w:rPr>
          <w:rFonts w:ascii="Times New Roman" w:hAnsi="Times New Roman"/>
          <w:sz w:val="28"/>
          <w:szCs w:val="28"/>
          <w:lang w:eastAsia="lv-LV"/>
        </w:rPr>
        <w:t>Veselības ministr</w:t>
      </w:r>
      <w:r w:rsidR="0003240B">
        <w:rPr>
          <w:rFonts w:ascii="Times New Roman" w:hAnsi="Times New Roman"/>
          <w:sz w:val="28"/>
          <w:szCs w:val="28"/>
          <w:lang w:eastAsia="lv-LV"/>
        </w:rPr>
        <w:t xml:space="preserve">e </w:t>
      </w:r>
      <w:r w:rsidR="00771A13" w:rsidRPr="00B6417D">
        <w:rPr>
          <w:rFonts w:ascii="Times New Roman" w:hAnsi="Times New Roman"/>
          <w:sz w:val="28"/>
          <w:szCs w:val="28"/>
          <w:lang w:eastAsia="lv-LV"/>
        </w:rPr>
        <w:t>                                 </w:t>
      </w:r>
      <w:r w:rsidR="00771A13" w:rsidRPr="00B6417D">
        <w:rPr>
          <w:rFonts w:ascii="Times New Roman" w:hAnsi="Times New Roman"/>
          <w:sz w:val="28"/>
          <w:szCs w:val="28"/>
          <w:lang w:eastAsia="lv-LV"/>
        </w:rPr>
        <w:tab/>
        <w:t xml:space="preserve">            </w:t>
      </w:r>
      <w:r w:rsidR="0003240B">
        <w:rPr>
          <w:rFonts w:ascii="Times New Roman" w:hAnsi="Times New Roman"/>
          <w:sz w:val="28"/>
          <w:szCs w:val="28"/>
          <w:lang w:eastAsia="lv-LV"/>
        </w:rPr>
        <w:t xml:space="preserve">                     </w:t>
      </w:r>
      <w:r w:rsidR="00771A13" w:rsidRPr="00B6417D">
        <w:rPr>
          <w:rFonts w:ascii="Times New Roman" w:hAnsi="Times New Roman"/>
          <w:sz w:val="28"/>
          <w:szCs w:val="28"/>
          <w:lang w:eastAsia="lv-LV"/>
        </w:rPr>
        <w:t xml:space="preserve">  </w:t>
      </w:r>
      <w:r w:rsidR="0003240B">
        <w:rPr>
          <w:rFonts w:ascii="Times New Roman" w:hAnsi="Times New Roman"/>
          <w:sz w:val="28"/>
          <w:szCs w:val="28"/>
          <w:lang w:eastAsia="lv-LV"/>
        </w:rPr>
        <w:t>I</w:t>
      </w:r>
      <w:r w:rsidR="00730EE3">
        <w:rPr>
          <w:rFonts w:ascii="Times New Roman" w:hAnsi="Times New Roman"/>
          <w:sz w:val="28"/>
          <w:szCs w:val="28"/>
          <w:lang w:eastAsia="lv-LV"/>
        </w:rPr>
        <w:t>.</w:t>
      </w:r>
      <w:r w:rsidR="0003240B">
        <w:rPr>
          <w:rFonts w:ascii="Times New Roman" w:hAnsi="Times New Roman"/>
          <w:sz w:val="28"/>
          <w:szCs w:val="28"/>
          <w:lang w:eastAsia="lv-LV"/>
        </w:rPr>
        <w:t xml:space="preserve"> Viņķele</w:t>
      </w:r>
      <w:r w:rsidR="00771A13" w:rsidRPr="00B6417D">
        <w:rPr>
          <w:rFonts w:ascii="Times New Roman" w:hAnsi="Times New Roman"/>
          <w:sz w:val="28"/>
          <w:szCs w:val="28"/>
          <w:lang w:eastAsia="lv-LV"/>
        </w:rPr>
        <w:t xml:space="preserve">                     </w:t>
      </w:r>
    </w:p>
    <w:p w:rsidR="00771A13" w:rsidRPr="00A51BFE" w:rsidRDefault="00771A13" w:rsidP="00771A13">
      <w:pPr>
        <w:pStyle w:val="NoSpacing"/>
        <w:rPr>
          <w:rFonts w:ascii="Times New Roman" w:hAnsi="Times New Roman"/>
          <w:sz w:val="28"/>
          <w:szCs w:val="28"/>
        </w:rPr>
      </w:pPr>
    </w:p>
    <w:p w:rsidR="00771A13" w:rsidRPr="00A51BFE" w:rsidRDefault="00771A13" w:rsidP="00771A13">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03240B">
        <w:rPr>
          <w:rFonts w:ascii="Times New Roman" w:hAnsi="Times New Roman"/>
          <w:sz w:val="28"/>
          <w:szCs w:val="28"/>
        </w:rPr>
        <w:t>e                                                  D</w:t>
      </w:r>
      <w:r w:rsidR="00730EE3">
        <w:rPr>
          <w:rFonts w:ascii="Times New Roman" w:hAnsi="Times New Roman"/>
          <w:sz w:val="28"/>
          <w:szCs w:val="28"/>
        </w:rPr>
        <w:t>.</w:t>
      </w:r>
      <w:r w:rsidR="0003240B">
        <w:rPr>
          <w:rFonts w:ascii="Times New Roman" w:hAnsi="Times New Roman"/>
          <w:sz w:val="28"/>
          <w:szCs w:val="28"/>
        </w:rPr>
        <w:t xml:space="preserve"> Mūrmane-Umbraško</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p>
    <w:p w:rsidR="00771A13" w:rsidRPr="00210F34" w:rsidRDefault="00771A13" w:rsidP="00771A13">
      <w:pPr>
        <w:tabs>
          <w:tab w:val="left" w:pos="6237"/>
        </w:tabs>
        <w:spacing w:after="0" w:line="240" w:lineRule="auto"/>
        <w:ind w:firstLine="720"/>
        <w:rPr>
          <w:rFonts w:ascii="Times New Roman" w:hAnsi="Times New Roman" w:cs="Times New Roman"/>
          <w:sz w:val="28"/>
          <w:szCs w:val="28"/>
        </w:rPr>
      </w:pPr>
    </w:p>
    <w:p w:rsidR="0003240B" w:rsidRDefault="0003240B" w:rsidP="00894C55">
      <w:pPr>
        <w:tabs>
          <w:tab w:val="left" w:pos="6237"/>
        </w:tabs>
        <w:spacing w:after="0" w:line="240" w:lineRule="auto"/>
        <w:rPr>
          <w:rFonts w:ascii="Times New Roman" w:hAnsi="Times New Roman" w:cs="Times New Roman"/>
          <w:sz w:val="24"/>
          <w:szCs w:val="28"/>
        </w:rPr>
      </w:pPr>
    </w:p>
    <w:p w:rsidR="0003240B" w:rsidRDefault="0003240B" w:rsidP="00894C55">
      <w:pPr>
        <w:tabs>
          <w:tab w:val="left" w:pos="6237"/>
        </w:tabs>
        <w:spacing w:after="0" w:line="240" w:lineRule="auto"/>
        <w:rPr>
          <w:rFonts w:ascii="Times New Roman" w:hAnsi="Times New Roman" w:cs="Times New Roman"/>
          <w:sz w:val="24"/>
          <w:szCs w:val="28"/>
        </w:rPr>
      </w:pPr>
    </w:p>
    <w:p w:rsidR="00894C55" w:rsidRPr="00894C55" w:rsidRDefault="002431B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w:t>
      </w:r>
      <w:r w:rsidR="002D4BD7">
        <w:rPr>
          <w:rFonts w:ascii="Times New Roman" w:hAnsi="Times New Roman" w:cs="Times New Roman"/>
          <w:sz w:val="24"/>
          <w:szCs w:val="28"/>
        </w:rPr>
        <w:t>a</w:t>
      </w:r>
      <w:r>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sidR="00843AD4">
        <w:rPr>
          <w:rFonts w:ascii="Times New Roman" w:hAnsi="Times New Roman" w:cs="Times New Roman"/>
          <w:sz w:val="24"/>
          <w:szCs w:val="28"/>
        </w:rPr>
        <w:t>876102</w:t>
      </w:r>
    </w:p>
    <w:p w:rsidR="00894C55" w:rsidRPr="00894C55" w:rsidRDefault="002D4BD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FE2" w:rsidRDefault="00C46FE2" w:rsidP="00894C55">
      <w:pPr>
        <w:spacing w:after="0" w:line="240" w:lineRule="auto"/>
      </w:pPr>
      <w:r>
        <w:separator/>
      </w:r>
    </w:p>
  </w:endnote>
  <w:endnote w:type="continuationSeparator" w:id="0">
    <w:p w:rsidR="00C46FE2" w:rsidRDefault="00C46F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F1" w:rsidRDefault="006F5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A" w:rsidRPr="00756444" w:rsidRDefault="0044273A" w:rsidP="00756444">
    <w:pPr>
      <w:pStyle w:val="Footer"/>
      <w:rPr>
        <w:rFonts w:ascii="Times New Roman" w:hAnsi="Times New Roman" w:cs="Times New Roman"/>
        <w:bCs/>
        <w:sz w:val="20"/>
        <w:szCs w:val="20"/>
      </w:rPr>
    </w:pPr>
    <w:bookmarkStart w:id="34" w:name="_Hlk20145114"/>
    <w:bookmarkStart w:id="35" w:name="_Hlk20145115"/>
    <w:r w:rsidRPr="00756444">
      <w:rPr>
        <w:rFonts w:ascii="Times New Roman" w:hAnsi="Times New Roman" w:cs="Times New Roman"/>
        <w:sz w:val="20"/>
        <w:szCs w:val="20"/>
      </w:rPr>
      <w:t>VManot_</w:t>
    </w:r>
    <w:r w:rsidR="006F57F1">
      <w:rPr>
        <w:rFonts w:ascii="Times New Roman" w:hAnsi="Times New Roman" w:cs="Times New Roman"/>
        <w:sz w:val="20"/>
        <w:szCs w:val="20"/>
      </w:rPr>
      <w:t>18</w:t>
    </w:r>
    <w:r w:rsidR="00A23210">
      <w:rPr>
        <w:rFonts w:ascii="Times New Roman" w:hAnsi="Times New Roman" w:cs="Times New Roman"/>
        <w:sz w:val="20"/>
        <w:szCs w:val="20"/>
      </w:rPr>
      <w:t>06</w:t>
    </w:r>
    <w:r w:rsidR="00196BEF">
      <w:rPr>
        <w:rFonts w:ascii="Times New Roman" w:hAnsi="Times New Roman" w:cs="Times New Roman"/>
        <w:sz w:val="20"/>
        <w:szCs w:val="20"/>
      </w:rPr>
      <w:t>20</w:t>
    </w:r>
    <w:r w:rsidRPr="00756444">
      <w:rPr>
        <w:rFonts w:ascii="Times New Roman" w:hAnsi="Times New Roman" w:cs="Times New Roman"/>
        <w:sz w:val="20"/>
        <w:szCs w:val="20"/>
      </w:rPr>
      <w:t>_</w:t>
    </w:r>
    <w:r w:rsidR="00DB7279">
      <w:rPr>
        <w:rFonts w:ascii="Times New Roman" w:hAnsi="Times New Roman" w:cs="Times New Roman"/>
        <w:sz w:val="20"/>
        <w:szCs w:val="20"/>
      </w:rPr>
      <w:t>peld</w:t>
    </w:r>
    <w:bookmarkEnd w:id="34"/>
    <w:bookmarkEnd w:id="3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A" w:rsidRPr="00C628A7" w:rsidRDefault="00C628A7" w:rsidP="00C628A7">
    <w:pPr>
      <w:pStyle w:val="Footer"/>
      <w:rPr>
        <w:rFonts w:ascii="Times New Roman" w:hAnsi="Times New Roman" w:cs="Times New Roman"/>
        <w:bCs/>
        <w:sz w:val="20"/>
        <w:szCs w:val="20"/>
      </w:rPr>
    </w:pPr>
    <w:r w:rsidRPr="00C628A7">
      <w:rPr>
        <w:rFonts w:ascii="Times New Roman" w:hAnsi="Times New Roman" w:cs="Times New Roman"/>
        <w:sz w:val="20"/>
        <w:szCs w:val="20"/>
      </w:rPr>
      <w:t>VManot_</w:t>
    </w:r>
    <w:r w:rsidR="006F57F1">
      <w:rPr>
        <w:rFonts w:ascii="Times New Roman" w:hAnsi="Times New Roman" w:cs="Times New Roman"/>
        <w:sz w:val="20"/>
        <w:szCs w:val="20"/>
      </w:rPr>
      <w:t>18</w:t>
    </w:r>
    <w:r w:rsidR="00A23210">
      <w:rPr>
        <w:rFonts w:ascii="Times New Roman" w:hAnsi="Times New Roman" w:cs="Times New Roman"/>
        <w:sz w:val="20"/>
        <w:szCs w:val="20"/>
      </w:rPr>
      <w:t>06</w:t>
    </w:r>
    <w:r w:rsidR="00196BEF">
      <w:rPr>
        <w:rFonts w:ascii="Times New Roman" w:hAnsi="Times New Roman" w:cs="Times New Roman"/>
        <w:sz w:val="20"/>
        <w:szCs w:val="20"/>
      </w:rPr>
      <w:t>2</w:t>
    </w:r>
    <w:r w:rsidR="004B625C">
      <w:rPr>
        <w:rFonts w:ascii="Times New Roman" w:hAnsi="Times New Roman" w:cs="Times New Roman"/>
        <w:sz w:val="20"/>
        <w:szCs w:val="20"/>
      </w:rPr>
      <w:t>0</w:t>
    </w:r>
    <w:r w:rsidRPr="00C628A7">
      <w:rPr>
        <w:rFonts w:ascii="Times New Roman" w:hAnsi="Times New Roman" w:cs="Times New Roman"/>
        <w:sz w:val="20"/>
        <w:szCs w:val="20"/>
      </w:rPr>
      <w:t>_peld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FE2" w:rsidRDefault="00C46FE2" w:rsidP="00894C55">
      <w:pPr>
        <w:spacing w:after="0" w:line="240" w:lineRule="auto"/>
      </w:pPr>
      <w:r>
        <w:separator/>
      </w:r>
    </w:p>
  </w:footnote>
  <w:footnote w:type="continuationSeparator" w:id="0">
    <w:p w:rsidR="00C46FE2" w:rsidRDefault="00C46F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F1" w:rsidRDefault="006F5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4273A" w:rsidRPr="00C25B49" w:rsidRDefault="00C217E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4273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72B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F1" w:rsidRDefault="006F5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B9"/>
    <w:multiLevelType w:val="hybridMultilevel"/>
    <w:tmpl w:val="13C82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7C4EAD"/>
    <w:multiLevelType w:val="multilevel"/>
    <w:tmpl w:val="2692F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9A7A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EB1B50"/>
    <w:multiLevelType w:val="hybridMultilevel"/>
    <w:tmpl w:val="EE9A483E"/>
    <w:lvl w:ilvl="0" w:tplc="CC80C5F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116A7F"/>
    <w:multiLevelType w:val="hybridMultilevel"/>
    <w:tmpl w:val="68B69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7" w15:restartNumberingAfterBreak="0">
    <w:nsid w:val="64D210BC"/>
    <w:multiLevelType w:val="hybridMultilevel"/>
    <w:tmpl w:val="EDA8CA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33"/>
    <w:rsid w:val="00003EF9"/>
    <w:rsid w:val="000041BF"/>
    <w:rsid w:val="000154D0"/>
    <w:rsid w:val="00016645"/>
    <w:rsid w:val="0003240B"/>
    <w:rsid w:val="0003277D"/>
    <w:rsid w:val="00034274"/>
    <w:rsid w:val="00034D9B"/>
    <w:rsid w:val="0003563C"/>
    <w:rsid w:val="000372B0"/>
    <w:rsid w:val="00040B92"/>
    <w:rsid w:val="00041EF4"/>
    <w:rsid w:val="00042445"/>
    <w:rsid w:val="000463FB"/>
    <w:rsid w:val="000633E7"/>
    <w:rsid w:val="00064B9C"/>
    <w:rsid w:val="00067D71"/>
    <w:rsid w:val="00070258"/>
    <w:rsid w:val="00080850"/>
    <w:rsid w:val="00090C0A"/>
    <w:rsid w:val="000958A5"/>
    <w:rsid w:val="00096E4C"/>
    <w:rsid w:val="000B4304"/>
    <w:rsid w:val="000B472D"/>
    <w:rsid w:val="000B6040"/>
    <w:rsid w:val="000C2400"/>
    <w:rsid w:val="000C7F06"/>
    <w:rsid w:val="000D42EC"/>
    <w:rsid w:val="000D6A09"/>
    <w:rsid w:val="000D6B9F"/>
    <w:rsid w:val="000E187E"/>
    <w:rsid w:val="000E4514"/>
    <w:rsid w:val="00100A82"/>
    <w:rsid w:val="0010423B"/>
    <w:rsid w:val="001058C2"/>
    <w:rsid w:val="00113B67"/>
    <w:rsid w:val="00114349"/>
    <w:rsid w:val="00114FDF"/>
    <w:rsid w:val="0013111E"/>
    <w:rsid w:val="00133CE8"/>
    <w:rsid w:val="00137BAE"/>
    <w:rsid w:val="0014677D"/>
    <w:rsid w:val="00146F6F"/>
    <w:rsid w:val="00156213"/>
    <w:rsid w:val="001612D7"/>
    <w:rsid w:val="00163105"/>
    <w:rsid w:val="00166CFC"/>
    <w:rsid w:val="00171BA9"/>
    <w:rsid w:val="00172795"/>
    <w:rsid w:val="001742E7"/>
    <w:rsid w:val="001744A5"/>
    <w:rsid w:val="00176D1A"/>
    <w:rsid w:val="00180073"/>
    <w:rsid w:val="00183991"/>
    <w:rsid w:val="0018451D"/>
    <w:rsid w:val="00196447"/>
    <w:rsid w:val="00196BEF"/>
    <w:rsid w:val="00197798"/>
    <w:rsid w:val="001A12D9"/>
    <w:rsid w:val="001B6A66"/>
    <w:rsid w:val="001C3D34"/>
    <w:rsid w:val="001C71A0"/>
    <w:rsid w:val="001C7A16"/>
    <w:rsid w:val="001D0775"/>
    <w:rsid w:val="001D2470"/>
    <w:rsid w:val="001D2604"/>
    <w:rsid w:val="001E4ABE"/>
    <w:rsid w:val="001E5893"/>
    <w:rsid w:val="00200F23"/>
    <w:rsid w:val="00204553"/>
    <w:rsid w:val="0020582E"/>
    <w:rsid w:val="00207B26"/>
    <w:rsid w:val="00210F08"/>
    <w:rsid w:val="002125B4"/>
    <w:rsid w:val="00240883"/>
    <w:rsid w:val="00240F23"/>
    <w:rsid w:val="002430EC"/>
    <w:rsid w:val="002431B6"/>
    <w:rsid w:val="00243426"/>
    <w:rsid w:val="00244FAB"/>
    <w:rsid w:val="00246030"/>
    <w:rsid w:val="00251708"/>
    <w:rsid w:val="002547B4"/>
    <w:rsid w:val="00257D71"/>
    <w:rsid w:val="00262088"/>
    <w:rsid w:val="00262CE4"/>
    <w:rsid w:val="0027341B"/>
    <w:rsid w:val="00273DC8"/>
    <w:rsid w:val="002765BB"/>
    <w:rsid w:val="002870A5"/>
    <w:rsid w:val="00291933"/>
    <w:rsid w:val="0029490F"/>
    <w:rsid w:val="002A2EFC"/>
    <w:rsid w:val="002B0BEC"/>
    <w:rsid w:val="002B31C2"/>
    <w:rsid w:val="002B3A5C"/>
    <w:rsid w:val="002B4290"/>
    <w:rsid w:val="002B7583"/>
    <w:rsid w:val="002D4BD7"/>
    <w:rsid w:val="002E1C05"/>
    <w:rsid w:val="002E4413"/>
    <w:rsid w:val="002E5A40"/>
    <w:rsid w:val="002F14AB"/>
    <w:rsid w:val="002F3C75"/>
    <w:rsid w:val="002F73C5"/>
    <w:rsid w:val="00300008"/>
    <w:rsid w:val="00300AF6"/>
    <w:rsid w:val="00303E01"/>
    <w:rsid w:val="003050C2"/>
    <w:rsid w:val="003121AF"/>
    <w:rsid w:val="00317AF3"/>
    <w:rsid w:val="00333224"/>
    <w:rsid w:val="003357DE"/>
    <w:rsid w:val="0033585E"/>
    <w:rsid w:val="00336EAE"/>
    <w:rsid w:val="003433A7"/>
    <w:rsid w:val="00343CC6"/>
    <w:rsid w:val="00344F70"/>
    <w:rsid w:val="003454F1"/>
    <w:rsid w:val="00346840"/>
    <w:rsid w:val="00350B49"/>
    <w:rsid w:val="00351164"/>
    <w:rsid w:val="00360ED3"/>
    <w:rsid w:val="003631BD"/>
    <w:rsid w:val="00367915"/>
    <w:rsid w:val="00372DBD"/>
    <w:rsid w:val="00374138"/>
    <w:rsid w:val="003741AD"/>
    <w:rsid w:val="00384233"/>
    <w:rsid w:val="003947C2"/>
    <w:rsid w:val="003A2759"/>
    <w:rsid w:val="003A2F07"/>
    <w:rsid w:val="003B0BF9"/>
    <w:rsid w:val="003B117C"/>
    <w:rsid w:val="003B1226"/>
    <w:rsid w:val="003B3EBF"/>
    <w:rsid w:val="003B5F35"/>
    <w:rsid w:val="003B72CC"/>
    <w:rsid w:val="003B73E6"/>
    <w:rsid w:val="003C0206"/>
    <w:rsid w:val="003D10C9"/>
    <w:rsid w:val="003D32E7"/>
    <w:rsid w:val="003D376D"/>
    <w:rsid w:val="003D3D17"/>
    <w:rsid w:val="003E0791"/>
    <w:rsid w:val="003E2A2D"/>
    <w:rsid w:val="003E331E"/>
    <w:rsid w:val="003E35B7"/>
    <w:rsid w:val="003E3F88"/>
    <w:rsid w:val="003E59CF"/>
    <w:rsid w:val="003F01B6"/>
    <w:rsid w:val="003F2821"/>
    <w:rsid w:val="003F28AC"/>
    <w:rsid w:val="003F29B0"/>
    <w:rsid w:val="003F29E2"/>
    <w:rsid w:val="003F3979"/>
    <w:rsid w:val="003F752E"/>
    <w:rsid w:val="004026C5"/>
    <w:rsid w:val="0041184B"/>
    <w:rsid w:val="00414CAC"/>
    <w:rsid w:val="004154BF"/>
    <w:rsid w:val="00420B72"/>
    <w:rsid w:val="00422DFF"/>
    <w:rsid w:val="0042545D"/>
    <w:rsid w:val="00440309"/>
    <w:rsid w:val="0044273A"/>
    <w:rsid w:val="004445A3"/>
    <w:rsid w:val="004454FE"/>
    <w:rsid w:val="00451B2A"/>
    <w:rsid w:val="00456E40"/>
    <w:rsid w:val="0046120C"/>
    <w:rsid w:val="00465466"/>
    <w:rsid w:val="00471F27"/>
    <w:rsid w:val="00474B69"/>
    <w:rsid w:val="00481049"/>
    <w:rsid w:val="00487BF3"/>
    <w:rsid w:val="00491583"/>
    <w:rsid w:val="004976D6"/>
    <w:rsid w:val="004A0D15"/>
    <w:rsid w:val="004A0E4B"/>
    <w:rsid w:val="004A2BA5"/>
    <w:rsid w:val="004A3BE0"/>
    <w:rsid w:val="004B5F8E"/>
    <w:rsid w:val="004B625C"/>
    <w:rsid w:val="004B66D4"/>
    <w:rsid w:val="004B7301"/>
    <w:rsid w:val="004C012A"/>
    <w:rsid w:val="004D2AC2"/>
    <w:rsid w:val="004E312D"/>
    <w:rsid w:val="004E49BD"/>
    <w:rsid w:val="004F5859"/>
    <w:rsid w:val="0050178F"/>
    <w:rsid w:val="005038B0"/>
    <w:rsid w:val="005171C0"/>
    <w:rsid w:val="00517D58"/>
    <w:rsid w:val="0052043E"/>
    <w:rsid w:val="00525D33"/>
    <w:rsid w:val="005278A9"/>
    <w:rsid w:val="0053199C"/>
    <w:rsid w:val="00537115"/>
    <w:rsid w:val="00541509"/>
    <w:rsid w:val="005448F9"/>
    <w:rsid w:val="0054703C"/>
    <w:rsid w:val="00553FAF"/>
    <w:rsid w:val="00561A3E"/>
    <w:rsid w:val="00565AD6"/>
    <w:rsid w:val="00566B2A"/>
    <w:rsid w:val="00584EE3"/>
    <w:rsid w:val="005918AE"/>
    <w:rsid w:val="005C41A0"/>
    <w:rsid w:val="005C64DC"/>
    <w:rsid w:val="005C7272"/>
    <w:rsid w:val="005D6B79"/>
    <w:rsid w:val="005D79B2"/>
    <w:rsid w:val="005F16C5"/>
    <w:rsid w:val="005F1A77"/>
    <w:rsid w:val="005F3E9F"/>
    <w:rsid w:val="00603CF2"/>
    <w:rsid w:val="00605F16"/>
    <w:rsid w:val="00611FF9"/>
    <w:rsid w:val="0061550C"/>
    <w:rsid w:val="0062000A"/>
    <w:rsid w:val="00620DF2"/>
    <w:rsid w:val="00623987"/>
    <w:rsid w:val="00623E42"/>
    <w:rsid w:val="00630436"/>
    <w:rsid w:val="00640B25"/>
    <w:rsid w:val="0064231A"/>
    <w:rsid w:val="006443DC"/>
    <w:rsid w:val="006445A4"/>
    <w:rsid w:val="00647F49"/>
    <w:rsid w:val="00650F4C"/>
    <w:rsid w:val="00654366"/>
    <w:rsid w:val="00654BB5"/>
    <w:rsid w:val="00662F86"/>
    <w:rsid w:val="006638BE"/>
    <w:rsid w:val="006707CB"/>
    <w:rsid w:val="00671EB9"/>
    <w:rsid w:val="00672B16"/>
    <w:rsid w:val="0068253E"/>
    <w:rsid w:val="00683C88"/>
    <w:rsid w:val="0069080D"/>
    <w:rsid w:val="006926B4"/>
    <w:rsid w:val="00693FDE"/>
    <w:rsid w:val="00695343"/>
    <w:rsid w:val="006B05B0"/>
    <w:rsid w:val="006C4A95"/>
    <w:rsid w:val="006D0651"/>
    <w:rsid w:val="006D2E02"/>
    <w:rsid w:val="006D604B"/>
    <w:rsid w:val="006E1081"/>
    <w:rsid w:val="006F2005"/>
    <w:rsid w:val="006F4C6D"/>
    <w:rsid w:val="006F57F1"/>
    <w:rsid w:val="00701FB1"/>
    <w:rsid w:val="00703B91"/>
    <w:rsid w:val="0070559B"/>
    <w:rsid w:val="00711A8B"/>
    <w:rsid w:val="0071480B"/>
    <w:rsid w:val="007177B1"/>
    <w:rsid w:val="00720585"/>
    <w:rsid w:val="007250E1"/>
    <w:rsid w:val="00725DCD"/>
    <w:rsid w:val="00730EE3"/>
    <w:rsid w:val="007340C2"/>
    <w:rsid w:val="00736D19"/>
    <w:rsid w:val="00737131"/>
    <w:rsid w:val="0074541B"/>
    <w:rsid w:val="00756444"/>
    <w:rsid w:val="00765713"/>
    <w:rsid w:val="007706B7"/>
    <w:rsid w:val="00771A13"/>
    <w:rsid w:val="00773AF6"/>
    <w:rsid w:val="00775494"/>
    <w:rsid w:val="00782BF8"/>
    <w:rsid w:val="00784C74"/>
    <w:rsid w:val="007852FC"/>
    <w:rsid w:val="00790647"/>
    <w:rsid w:val="00791699"/>
    <w:rsid w:val="007950A8"/>
    <w:rsid w:val="0079578F"/>
    <w:rsid w:val="00795F71"/>
    <w:rsid w:val="007A0593"/>
    <w:rsid w:val="007A44ED"/>
    <w:rsid w:val="007B6F6C"/>
    <w:rsid w:val="007C3B8D"/>
    <w:rsid w:val="007C60ED"/>
    <w:rsid w:val="007C75D2"/>
    <w:rsid w:val="007D15CB"/>
    <w:rsid w:val="007D18B5"/>
    <w:rsid w:val="007D22FD"/>
    <w:rsid w:val="007D31EA"/>
    <w:rsid w:val="007E73AB"/>
    <w:rsid w:val="007F0D81"/>
    <w:rsid w:val="007F3F49"/>
    <w:rsid w:val="007F630B"/>
    <w:rsid w:val="007F7609"/>
    <w:rsid w:val="007F7F2B"/>
    <w:rsid w:val="00801088"/>
    <w:rsid w:val="00804276"/>
    <w:rsid w:val="0080554C"/>
    <w:rsid w:val="00816C11"/>
    <w:rsid w:val="008200EF"/>
    <w:rsid w:val="00827A10"/>
    <w:rsid w:val="00834888"/>
    <w:rsid w:val="00835835"/>
    <w:rsid w:val="00842B35"/>
    <w:rsid w:val="00843AD4"/>
    <w:rsid w:val="00845CB5"/>
    <w:rsid w:val="00845D6A"/>
    <w:rsid w:val="00854819"/>
    <w:rsid w:val="0085481A"/>
    <w:rsid w:val="008634D2"/>
    <w:rsid w:val="008654D7"/>
    <w:rsid w:val="0086728C"/>
    <w:rsid w:val="00871CA5"/>
    <w:rsid w:val="00880729"/>
    <w:rsid w:val="00880C76"/>
    <w:rsid w:val="00880FFC"/>
    <w:rsid w:val="00882524"/>
    <w:rsid w:val="00882E75"/>
    <w:rsid w:val="00887B91"/>
    <w:rsid w:val="00894C55"/>
    <w:rsid w:val="00897EB3"/>
    <w:rsid w:val="008A1459"/>
    <w:rsid w:val="008A7B54"/>
    <w:rsid w:val="008B2582"/>
    <w:rsid w:val="008B2828"/>
    <w:rsid w:val="008B4BAA"/>
    <w:rsid w:val="008C1171"/>
    <w:rsid w:val="008C4F0F"/>
    <w:rsid w:val="008D2308"/>
    <w:rsid w:val="008D6145"/>
    <w:rsid w:val="008D619E"/>
    <w:rsid w:val="008E7746"/>
    <w:rsid w:val="008F0C3E"/>
    <w:rsid w:val="008F13C2"/>
    <w:rsid w:val="00901581"/>
    <w:rsid w:val="00912C88"/>
    <w:rsid w:val="0092106B"/>
    <w:rsid w:val="009212AE"/>
    <w:rsid w:val="00921782"/>
    <w:rsid w:val="00922FF2"/>
    <w:rsid w:val="00923DAC"/>
    <w:rsid w:val="009246D8"/>
    <w:rsid w:val="00934C38"/>
    <w:rsid w:val="00936F1D"/>
    <w:rsid w:val="0094167F"/>
    <w:rsid w:val="00941A03"/>
    <w:rsid w:val="009470E0"/>
    <w:rsid w:val="009519E2"/>
    <w:rsid w:val="009555D7"/>
    <w:rsid w:val="00960537"/>
    <w:rsid w:val="0096386F"/>
    <w:rsid w:val="00966748"/>
    <w:rsid w:val="0097294D"/>
    <w:rsid w:val="00975495"/>
    <w:rsid w:val="00981CDF"/>
    <w:rsid w:val="009822BD"/>
    <w:rsid w:val="009841F6"/>
    <w:rsid w:val="0098754F"/>
    <w:rsid w:val="00994972"/>
    <w:rsid w:val="009A2654"/>
    <w:rsid w:val="009A2FDD"/>
    <w:rsid w:val="009A7B4D"/>
    <w:rsid w:val="009C1134"/>
    <w:rsid w:val="009C2882"/>
    <w:rsid w:val="009C3B44"/>
    <w:rsid w:val="009C50A7"/>
    <w:rsid w:val="009E0FB4"/>
    <w:rsid w:val="009E1AA1"/>
    <w:rsid w:val="009E50D9"/>
    <w:rsid w:val="00A001FE"/>
    <w:rsid w:val="00A02000"/>
    <w:rsid w:val="00A059E4"/>
    <w:rsid w:val="00A07594"/>
    <w:rsid w:val="00A10FC3"/>
    <w:rsid w:val="00A16731"/>
    <w:rsid w:val="00A227F1"/>
    <w:rsid w:val="00A22DE3"/>
    <w:rsid w:val="00A23210"/>
    <w:rsid w:val="00A25A80"/>
    <w:rsid w:val="00A32935"/>
    <w:rsid w:val="00A33965"/>
    <w:rsid w:val="00A34A42"/>
    <w:rsid w:val="00A34A7C"/>
    <w:rsid w:val="00A5487F"/>
    <w:rsid w:val="00A56D8F"/>
    <w:rsid w:val="00A6073E"/>
    <w:rsid w:val="00A611F7"/>
    <w:rsid w:val="00A626DE"/>
    <w:rsid w:val="00A64AF1"/>
    <w:rsid w:val="00A67C94"/>
    <w:rsid w:val="00A67D3F"/>
    <w:rsid w:val="00A71D64"/>
    <w:rsid w:val="00A75790"/>
    <w:rsid w:val="00A758DC"/>
    <w:rsid w:val="00A80848"/>
    <w:rsid w:val="00A91158"/>
    <w:rsid w:val="00A9456B"/>
    <w:rsid w:val="00A95EFB"/>
    <w:rsid w:val="00AB0638"/>
    <w:rsid w:val="00AB6211"/>
    <w:rsid w:val="00AC3BC7"/>
    <w:rsid w:val="00AC5174"/>
    <w:rsid w:val="00AC51F5"/>
    <w:rsid w:val="00AD26BA"/>
    <w:rsid w:val="00AD6B4B"/>
    <w:rsid w:val="00AE1B41"/>
    <w:rsid w:val="00AE52C3"/>
    <w:rsid w:val="00AE5567"/>
    <w:rsid w:val="00AF2518"/>
    <w:rsid w:val="00AF3FE2"/>
    <w:rsid w:val="00B01F10"/>
    <w:rsid w:val="00B055E0"/>
    <w:rsid w:val="00B16480"/>
    <w:rsid w:val="00B1706E"/>
    <w:rsid w:val="00B20D3D"/>
    <w:rsid w:val="00B2165C"/>
    <w:rsid w:val="00B219AD"/>
    <w:rsid w:val="00B244C8"/>
    <w:rsid w:val="00B274D1"/>
    <w:rsid w:val="00B31F67"/>
    <w:rsid w:val="00B36780"/>
    <w:rsid w:val="00B53DFA"/>
    <w:rsid w:val="00B60B16"/>
    <w:rsid w:val="00B61B34"/>
    <w:rsid w:val="00B61ECE"/>
    <w:rsid w:val="00B63921"/>
    <w:rsid w:val="00B63F85"/>
    <w:rsid w:val="00B65FE1"/>
    <w:rsid w:val="00B71DA1"/>
    <w:rsid w:val="00B748DB"/>
    <w:rsid w:val="00B749F6"/>
    <w:rsid w:val="00B80501"/>
    <w:rsid w:val="00B865ED"/>
    <w:rsid w:val="00B9752A"/>
    <w:rsid w:val="00BA0531"/>
    <w:rsid w:val="00BA099F"/>
    <w:rsid w:val="00BA20AA"/>
    <w:rsid w:val="00BA25DC"/>
    <w:rsid w:val="00BB1AB7"/>
    <w:rsid w:val="00BB2946"/>
    <w:rsid w:val="00BB429E"/>
    <w:rsid w:val="00BB65F3"/>
    <w:rsid w:val="00BC110C"/>
    <w:rsid w:val="00BC1150"/>
    <w:rsid w:val="00BC1F55"/>
    <w:rsid w:val="00BD0F2A"/>
    <w:rsid w:val="00BD4425"/>
    <w:rsid w:val="00BE3E47"/>
    <w:rsid w:val="00BE457F"/>
    <w:rsid w:val="00BE7E1F"/>
    <w:rsid w:val="00BF11C6"/>
    <w:rsid w:val="00BF711E"/>
    <w:rsid w:val="00BF7DBB"/>
    <w:rsid w:val="00C02D8F"/>
    <w:rsid w:val="00C142F4"/>
    <w:rsid w:val="00C16854"/>
    <w:rsid w:val="00C217EB"/>
    <w:rsid w:val="00C254D7"/>
    <w:rsid w:val="00C25B49"/>
    <w:rsid w:val="00C309B2"/>
    <w:rsid w:val="00C35DE5"/>
    <w:rsid w:val="00C37055"/>
    <w:rsid w:val="00C43826"/>
    <w:rsid w:val="00C449EB"/>
    <w:rsid w:val="00C463EF"/>
    <w:rsid w:val="00C46FE2"/>
    <w:rsid w:val="00C4756C"/>
    <w:rsid w:val="00C57149"/>
    <w:rsid w:val="00C578D2"/>
    <w:rsid w:val="00C628A7"/>
    <w:rsid w:val="00C639AD"/>
    <w:rsid w:val="00C71412"/>
    <w:rsid w:val="00C91972"/>
    <w:rsid w:val="00CA1846"/>
    <w:rsid w:val="00CA43BD"/>
    <w:rsid w:val="00CB024F"/>
    <w:rsid w:val="00CC5C4C"/>
    <w:rsid w:val="00CC7FE5"/>
    <w:rsid w:val="00CD064A"/>
    <w:rsid w:val="00CD526E"/>
    <w:rsid w:val="00CE44D6"/>
    <w:rsid w:val="00CE5657"/>
    <w:rsid w:val="00CF0CDC"/>
    <w:rsid w:val="00CF32F0"/>
    <w:rsid w:val="00D0708A"/>
    <w:rsid w:val="00D133F8"/>
    <w:rsid w:val="00D14A3E"/>
    <w:rsid w:val="00D20829"/>
    <w:rsid w:val="00D320FD"/>
    <w:rsid w:val="00D35A2A"/>
    <w:rsid w:val="00D35F72"/>
    <w:rsid w:val="00D408A9"/>
    <w:rsid w:val="00D423E3"/>
    <w:rsid w:val="00D60E84"/>
    <w:rsid w:val="00D62975"/>
    <w:rsid w:val="00D633AB"/>
    <w:rsid w:val="00D65ED2"/>
    <w:rsid w:val="00D66659"/>
    <w:rsid w:val="00D66F45"/>
    <w:rsid w:val="00D731D6"/>
    <w:rsid w:val="00D826C7"/>
    <w:rsid w:val="00D82D87"/>
    <w:rsid w:val="00D857D9"/>
    <w:rsid w:val="00D86D90"/>
    <w:rsid w:val="00DA051F"/>
    <w:rsid w:val="00DA460D"/>
    <w:rsid w:val="00DB1CBA"/>
    <w:rsid w:val="00DB1CE7"/>
    <w:rsid w:val="00DB3A72"/>
    <w:rsid w:val="00DB7279"/>
    <w:rsid w:val="00DC62E6"/>
    <w:rsid w:val="00DC74DC"/>
    <w:rsid w:val="00DD029B"/>
    <w:rsid w:val="00DD2FC6"/>
    <w:rsid w:val="00DE07FD"/>
    <w:rsid w:val="00DE1AF2"/>
    <w:rsid w:val="00DE36F8"/>
    <w:rsid w:val="00DE6B39"/>
    <w:rsid w:val="00DE7B97"/>
    <w:rsid w:val="00DF4304"/>
    <w:rsid w:val="00DF552C"/>
    <w:rsid w:val="00DF65ED"/>
    <w:rsid w:val="00E03590"/>
    <w:rsid w:val="00E13123"/>
    <w:rsid w:val="00E14332"/>
    <w:rsid w:val="00E15DC4"/>
    <w:rsid w:val="00E17C31"/>
    <w:rsid w:val="00E3716B"/>
    <w:rsid w:val="00E37999"/>
    <w:rsid w:val="00E50854"/>
    <w:rsid w:val="00E5323B"/>
    <w:rsid w:val="00E5387C"/>
    <w:rsid w:val="00E555C5"/>
    <w:rsid w:val="00E611C0"/>
    <w:rsid w:val="00E61439"/>
    <w:rsid w:val="00E623DB"/>
    <w:rsid w:val="00E75D12"/>
    <w:rsid w:val="00E81445"/>
    <w:rsid w:val="00E83A9C"/>
    <w:rsid w:val="00E8749E"/>
    <w:rsid w:val="00E87FCE"/>
    <w:rsid w:val="00E9035D"/>
    <w:rsid w:val="00E90917"/>
    <w:rsid w:val="00E90C01"/>
    <w:rsid w:val="00E95471"/>
    <w:rsid w:val="00E960A8"/>
    <w:rsid w:val="00E96541"/>
    <w:rsid w:val="00E96BA3"/>
    <w:rsid w:val="00EA1A62"/>
    <w:rsid w:val="00EA3A11"/>
    <w:rsid w:val="00EA486E"/>
    <w:rsid w:val="00EC5A5A"/>
    <w:rsid w:val="00ED7D47"/>
    <w:rsid w:val="00ED7DC1"/>
    <w:rsid w:val="00EE5BCB"/>
    <w:rsid w:val="00EF41BB"/>
    <w:rsid w:val="00EF73C0"/>
    <w:rsid w:val="00F03677"/>
    <w:rsid w:val="00F07214"/>
    <w:rsid w:val="00F1001F"/>
    <w:rsid w:val="00F107DB"/>
    <w:rsid w:val="00F12B7E"/>
    <w:rsid w:val="00F12C3D"/>
    <w:rsid w:val="00F15121"/>
    <w:rsid w:val="00F163B4"/>
    <w:rsid w:val="00F20BAB"/>
    <w:rsid w:val="00F21A45"/>
    <w:rsid w:val="00F2629B"/>
    <w:rsid w:val="00F269ED"/>
    <w:rsid w:val="00F32DB3"/>
    <w:rsid w:val="00F43BE6"/>
    <w:rsid w:val="00F45133"/>
    <w:rsid w:val="00F5236B"/>
    <w:rsid w:val="00F52677"/>
    <w:rsid w:val="00F528BA"/>
    <w:rsid w:val="00F52C24"/>
    <w:rsid w:val="00F579EE"/>
    <w:rsid w:val="00F57B0C"/>
    <w:rsid w:val="00F609E4"/>
    <w:rsid w:val="00F725C8"/>
    <w:rsid w:val="00F75C17"/>
    <w:rsid w:val="00F8106F"/>
    <w:rsid w:val="00F91643"/>
    <w:rsid w:val="00F925A4"/>
    <w:rsid w:val="00F93688"/>
    <w:rsid w:val="00F95BA3"/>
    <w:rsid w:val="00F97CEE"/>
    <w:rsid w:val="00FA299E"/>
    <w:rsid w:val="00FA37E3"/>
    <w:rsid w:val="00FA48F0"/>
    <w:rsid w:val="00FB647D"/>
    <w:rsid w:val="00FC00BE"/>
    <w:rsid w:val="00FC2929"/>
    <w:rsid w:val="00FD1017"/>
    <w:rsid w:val="00FD26F6"/>
    <w:rsid w:val="00FD7E20"/>
    <w:rsid w:val="00FE1C3D"/>
    <w:rsid w:val="00FF09BC"/>
    <w:rsid w:val="00FF115B"/>
    <w:rsid w:val="00FF5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A4C6FFC"/>
  <w15:docId w15:val="{F1816F40-DB74-4E93-9141-EB1CFCD6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5371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B0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47F49"/>
    <w:rPr>
      <w:color w:val="808080"/>
      <w:shd w:val="clear" w:color="auto" w:fill="E6E6E6"/>
    </w:rPr>
  </w:style>
  <w:style w:type="paragraph" w:styleId="EndnoteText">
    <w:name w:val="endnote text"/>
    <w:basedOn w:val="Normal"/>
    <w:link w:val="EndnoteTextChar"/>
    <w:uiPriority w:val="99"/>
    <w:semiHidden/>
    <w:unhideWhenUsed/>
    <w:rsid w:val="003B1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226"/>
    <w:rPr>
      <w:sz w:val="20"/>
      <w:szCs w:val="20"/>
    </w:rPr>
  </w:style>
  <w:style w:type="character" w:styleId="EndnoteReference">
    <w:name w:val="endnote reference"/>
    <w:basedOn w:val="DefaultParagraphFont"/>
    <w:uiPriority w:val="99"/>
    <w:semiHidden/>
    <w:unhideWhenUsed/>
    <w:rsid w:val="003B1226"/>
    <w:rPr>
      <w:vertAlign w:val="superscript"/>
    </w:rPr>
  </w:style>
  <w:style w:type="paragraph" w:styleId="FootnoteText">
    <w:name w:val="footnote text"/>
    <w:basedOn w:val="Normal"/>
    <w:link w:val="FootnoteTextChar"/>
    <w:uiPriority w:val="99"/>
    <w:semiHidden/>
    <w:unhideWhenUsed/>
    <w:rsid w:val="00015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4D0"/>
    <w:rPr>
      <w:sz w:val="20"/>
      <w:szCs w:val="20"/>
    </w:rPr>
  </w:style>
  <w:style w:type="character" w:styleId="FootnoteReference">
    <w:name w:val="footnote reference"/>
    <w:basedOn w:val="DefaultParagraphFont"/>
    <w:uiPriority w:val="99"/>
    <w:semiHidden/>
    <w:unhideWhenUsed/>
    <w:rsid w:val="000154D0"/>
    <w:rPr>
      <w:vertAlign w:val="superscript"/>
    </w:rPr>
  </w:style>
  <w:style w:type="character" w:customStyle="1" w:styleId="Heading4Char">
    <w:name w:val="Heading 4 Char"/>
    <w:basedOn w:val="DefaultParagraphFont"/>
    <w:link w:val="Heading4"/>
    <w:uiPriority w:val="9"/>
    <w:semiHidden/>
    <w:rsid w:val="0053711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2518"/>
    <w:rPr>
      <w:rFonts w:ascii="Times New Roman" w:hAnsi="Times New Roman" w:cs="Times New Roman"/>
      <w:sz w:val="24"/>
      <w:szCs w:val="24"/>
    </w:rPr>
  </w:style>
  <w:style w:type="paragraph" w:styleId="BodyText2">
    <w:name w:val="Body Text 2"/>
    <w:basedOn w:val="Normal"/>
    <w:link w:val="BodyText2Char"/>
    <w:uiPriority w:val="99"/>
    <w:semiHidden/>
    <w:unhideWhenUsed/>
    <w:rsid w:val="00C71412"/>
    <w:pPr>
      <w:spacing w:after="120" w:line="480" w:lineRule="auto"/>
    </w:pPr>
  </w:style>
  <w:style w:type="character" w:customStyle="1" w:styleId="BodyText2Char">
    <w:name w:val="Body Text 2 Char"/>
    <w:basedOn w:val="DefaultParagraphFont"/>
    <w:link w:val="BodyText2"/>
    <w:uiPriority w:val="99"/>
    <w:semiHidden/>
    <w:rsid w:val="00C71412"/>
  </w:style>
  <w:style w:type="paragraph" w:styleId="BodyText">
    <w:name w:val="Body Text"/>
    <w:basedOn w:val="Normal"/>
    <w:link w:val="BodyTextChar"/>
    <w:uiPriority w:val="99"/>
    <w:semiHidden/>
    <w:unhideWhenUsed/>
    <w:rsid w:val="00756444"/>
    <w:pPr>
      <w:spacing w:after="120"/>
    </w:pPr>
  </w:style>
  <w:style w:type="character" w:customStyle="1" w:styleId="BodyTextChar">
    <w:name w:val="Body Text Char"/>
    <w:basedOn w:val="DefaultParagraphFont"/>
    <w:link w:val="BodyText"/>
    <w:uiPriority w:val="99"/>
    <w:semiHidden/>
    <w:rsid w:val="00756444"/>
  </w:style>
  <w:style w:type="character" w:customStyle="1" w:styleId="NoSpacingChar">
    <w:name w:val="No Spacing Char"/>
    <w:link w:val="NoSpacing"/>
    <w:uiPriority w:val="1"/>
    <w:locked/>
    <w:rsid w:val="00771A13"/>
    <w:rPr>
      <w:sz w:val="24"/>
      <w:szCs w:val="24"/>
      <w:lang w:eastAsia="lv-LV"/>
    </w:rPr>
  </w:style>
  <w:style w:type="paragraph" w:styleId="NoSpacing">
    <w:name w:val="No Spacing"/>
    <w:link w:val="NoSpacingChar"/>
    <w:uiPriority w:val="1"/>
    <w:qFormat/>
    <w:rsid w:val="00771A13"/>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D65ED2"/>
    <w:rPr>
      <w:sz w:val="16"/>
      <w:szCs w:val="16"/>
    </w:rPr>
  </w:style>
  <w:style w:type="paragraph" w:styleId="CommentText">
    <w:name w:val="annotation text"/>
    <w:basedOn w:val="Normal"/>
    <w:link w:val="CommentTextChar"/>
    <w:uiPriority w:val="99"/>
    <w:unhideWhenUsed/>
    <w:rsid w:val="00D65ED2"/>
    <w:pPr>
      <w:spacing w:after="200" w:line="240" w:lineRule="auto"/>
    </w:pPr>
    <w:rPr>
      <w:sz w:val="20"/>
      <w:szCs w:val="20"/>
    </w:rPr>
  </w:style>
  <w:style w:type="character" w:customStyle="1" w:styleId="CommentTextChar">
    <w:name w:val="Comment Text Char"/>
    <w:basedOn w:val="DefaultParagraphFont"/>
    <w:link w:val="CommentText"/>
    <w:uiPriority w:val="99"/>
    <w:rsid w:val="00D65ED2"/>
    <w:rPr>
      <w:sz w:val="20"/>
      <w:szCs w:val="20"/>
    </w:rPr>
  </w:style>
  <w:style w:type="paragraph" w:styleId="CommentSubject">
    <w:name w:val="annotation subject"/>
    <w:basedOn w:val="CommentText"/>
    <w:next w:val="CommentText"/>
    <w:link w:val="CommentSubjectChar"/>
    <w:uiPriority w:val="99"/>
    <w:semiHidden/>
    <w:unhideWhenUsed/>
    <w:rsid w:val="003D376D"/>
    <w:pPr>
      <w:spacing w:after="160"/>
    </w:pPr>
    <w:rPr>
      <w:b/>
      <w:bCs/>
    </w:rPr>
  </w:style>
  <w:style w:type="character" w:customStyle="1" w:styleId="CommentSubjectChar">
    <w:name w:val="Comment Subject Char"/>
    <w:basedOn w:val="CommentTextChar"/>
    <w:link w:val="CommentSubject"/>
    <w:uiPriority w:val="99"/>
    <w:semiHidden/>
    <w:rsid w:val="003D376D"/>
    <w:rPr>
      <w:b/>
      <w:bCs/>
      <w:sz w:val="20"/>
      <w:szCs w:val="20"/>
    </w:rPr>
  </w:style>
  <w:style w:type="character" w:customStyle="1" w:styleId="UnresolvedMention2">
    <w:name w:val="Unresolved Mention2"/>
    <w:basedOn w:val="DefaultParagraphFont"/>
    <w:uiPriority w:val="99"/>
    <w:semiHidden/>
    <w:unhideWhenUsed/>
    <w:rsid w:val="0070559B"/>
    <w:rPr>
      <w:color w:val="808080"/>
      <w:shd w:val="clear" w:color="auto" w:fill="E6E6E6"/>
    </w:rPr>
  </w:style>
  <w:style w:type="paragraph" w:styleId="ListParagraph">
    <w:name w:val="List Paragraph"/>
    <w:basedOn w:val="Normal"/>
    <w:uiPriority w:val="34"/>
    <w:qFormat/>
    <w:rsid w:val="00E61439"/>
    <w:pPr>
      <w:ind w:left="720"/>
      <w:contextualSpacing/>
    </w:pPr>
  </w:style>
  <w:style w:type="character" w:customStyle="1" w:styleId="UnresolvedMention3">
    <w:name w:val="Unresolved Mention3"/>
    <w:basedOn w:val="DefaultParagraphFont"/>
    <w:uiPriority w:val="99"/>
    <w:semiHidden/>
    <w:unhideWhenUsed/>
    <w:rsid w:val="00F20BAB"/>
    <w:rPr>
      <w:color w:val="808080"/>
      <w:shd w:val="clear" w:color="auto" w:fill="E6E6E6"/>
    </w:rPr>
  </w:style>
  <w:style w:type="character" w:customStyle="1" w:styleId="UnresolvedMention4">
    <w:name w:val="Unresolved Mention4"/>
    <w:basedOn w:val="DefaultParagraphFont"/>
    <w:uiPriority w:val="99"/>
    <w:semiHidden/>
    <w:unhideWhenUsed/>
    <w:rsid w:val="00A75790"/>
    <w:rPr>
      <w:color w:val="808080"/>
      <w:shd w:val="clear" w:color="auto" w:fill="E6E6E6"/>
    </w:rPr>
  </w:style>
  <w:style w:type="paragraph" w:styleId="HTMLPreformatted">
    <w:name w:val="HTML Preformatted"/>
    <w:basedOn w:val="Normal"/>
    <w:link w:val="HTMLPreformattedChar"/>
    <w:uiPriority w:val="99"/>
    <w:semiHidden/>
    <w:unhideWhenUsed/>
    <w:rsid w:val="009C3B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3B44"/>
    <w:rPr>
      <w:rFonts w:ascii="Consolas" w:hAnsi="Consolas"/>
      <w:sz w:val="20"/>
      <w:szCs w:val="20"/>
    </w:rPr>
  </w:style>
  <w:style w:type="character" w:styleId="UnresolvedMention">
    <w:name w:val="Unresolved Mention"/>
    <w:basedOn w:val="DefaultParagraphFont"/>
    <w:uiPriority w:val="99"/>
    <w:semiHidden/>
    <w:unhideWhenUsed/>
    <w:rsid w:val="00C578D2"/>
    <w:rPr>
      <w:color w:val="605E5C"/>
      <w:shd w:val="clear" w:color="auto" w:fill="E1DFDD"/>
    </w:rPr>
  </w:style>
  <w:style w:type="paragraph" w:customStyle="1" w:styleId="xmsonormal">
    <w:name w:val="x_msonormal"/>
    <w:basedOn w:val="Normal"/>
    <w:rsid w:val="00DF552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398">
      <w:bodyDiv w:val="1"/>
      <w:marLeft w:val="0"/>
      <w:marRight w:val="0"/>
      <w:marTop w:val="0"/>
      <w:marBottom w:val="0"/>
      <w:divBdr>
        <w:top w:val="none" w:sz="0" w:space="0" w:color="auto"/>
        <w:left w:val="none" w:sz="0" w:space="0" w:color="auto"/>
        <w:bottom w:val="none" w:sz="0" w:space="0" w:color="auto"/>
        <w:right w:val="none" w:sz="0" w:space="0" w:color="auto"/>
      </w:divBdr>
      <w:divsChild>
        <w:div w:id="1388260322">
          <w:marLeft w:val="0"/>
          <w:marRight w:val="0"/>
          <w:marTop w:val="0"/>
          <w:marBottom w:val="0"/>
          <w:divBdr>
            <w:top w:val="none" w:sz="0" w:space="0" w:color="auto"/>
            <w:left w:val="none" w:sz="0" w:space="0" w:color="auto"/>
            <w:bottom w:val="none" w:sz="0" w:space="0" w:color="auto"/>
            <w:right w:val="none" w:sz="0" w:space="0" w:color="auto"/>
          </w:divBdr>
        </w:div>
        <w:div w:id="310837822">
          <w:marLeft w:val="0"/>
          <w:marRight w:val="0"/>
          <w:marTop w:val="0"/>
          <w:marBottom w:val="0"/>
          <w:divBdr>
            <w:top w:val="none" w:sz="0" w:space="0" w:color="auto"/>
            <w:left w:val="none" w:sz="0" w:space="0" w:color="auto"/>
            <w:bottom w:val="none" w:sz="0" w:space="0" w:color="auto"/>
            <w:right w:val="none" w:sz="0" w:space="0" w:color="auto"/>
          </w:divBdr>
        </w:div>
        <w:div w:id="375155741">
          <w:marLeft w:val="0"/>
          <w:marRight w:val="0"/>
          <w:marTop w:val="0"/>
          <w:marBottom w:val="0"/>
          <w:divBdr>
            <w:top w:val="none" w:sz="0" w:space="0" w:color="auto"/>
            <w:left w:val="none" w:sz="0" w:space="0" w:color="auto"/>
            <w:bottom w:val="none" w:sz="0" w:space="0" w:color="auto"/>
            <w:right w:val="none" w:sz="0" w:space="0" w:color="auto"/>
          </w:divBdr>
        </w:div>
        <w:div w:id="1314485484">
          <w:marLeft w:val="0"/>
          <w:marRight w:val="0"/>
          <w:marTop w:val="0"/>
          <w:marBottom w:val="0"/>
          <w:divBdr>
            <w:top w:val="none" w:sz="0" w:space="0" w:color="auto"/>
            <w:left w:val="none" w:sz="0" w:space="0" w:color="auto"/>
            <w:bottom w:val="none" w:sz="0" w:space="0" w:color="auto"/>
            <w:right w:val="none" w:sz="0" w:space="0" w:color="auto"/>
          </w:divBdr>
        </w:div>
        <w:div w:id="950016889">
          <w:marLeft w:val="0"/>
          <w:marRight w:val="0"/>
          <w:marTop w:val="0"/>
          <w:marBottom w:val="0"/>
          <w:divBdr>
            <w:top w:val="none" w:sz="0" w:space="0" w:color="auto"/>
            <w:left w:val="none" w:sz="0" w:space="0" w:color="auto"/>
            <w:bottom w:val="none" w:sz="0" w:space="0" w:color="auto"/>
            <w:right w:val="none" w:sz="0" w:space="0" w:color="auto"/>
          </w:divBdr>
        </w:div>
        <w:div w:id="2018724259">
          <w:marLeft w:val="0"/>
          <w:marRight w:val="0"/>
          <w:marTop w:val="0"/>
          <w:marBottom w:val="0"/>
          <w:divBdr>
            <w:top w:val="none" w:sz="0" w:space="0" w:color="auto"/>
            <w:left w:val="none" w:sz="0" w:space="0" w:color="auto"/>
            <w:bottom w:val="none" w:sz="0" w:space="0" w:color="auto"/>
            <w:right w:val="none" w:sz="0" w:space="0" w:color="auto"/>
          </w:divBdr>
        </w:div>
        <w:div w:id="93287072">
          <w:marLeft w:val="0"/>
          <w:marRight w:val="0"/>
          <w:marTop w:val="0"/>
          <w:marBottom w:val="0"/>
          <w:divBdr>
            <w:top w:val="none" w:sz="0" w:space="0" w:color="auto"/>
            <w:left w:val="none" w:sz="0" w:space="0" w:color="auto"/>
            <w:bottom w:val="none" w:sz="0" w:space="0" w:color="auto"/>
            <w:right w:val="none" w:sz="0" w:space="0" w:color="auto"/>
          </w:divBdr>
        </w:div>
      </w:divsChild>
    </w:div>
    <w:div w:id="89129976">
      <w:bodyDiv w:val="1"/>
      <w:marLeft w:val="0"/>
      <w:marRight w:val="0"/>
      <w:marTop w:val="0"/>
      <w:marBottom w:val="0"/>
      <w:divBdr>
        <w:top w:val="none" w:sz="0" w:space="0" w:color="auto"/>
        <w:left w:val="none" w:sz="0" w:space="0" w:color="auto"/>
        <w:bottom w:val="none" w:sz="0" w:space="0" w:color="auto"/>
        <w:right w:val="none" w:sz="0" w:space="0" w:color="auto"/>
      </w:divBdr>
      <w:divsChild>
        <w:div w:id="369257600">
          <w:marLeft w:val="0"/>
          <w:marRight w:val="0"/>
          <w:marTop w:val="480"/>
          <w:marBottom w:val="240"/>
          <w:divBdr>
            <w:top w:val="none" w:sz="0" w:space="0" w:color="auto"/>
            <w:left w:val="none" w:sz="0" w:space="0" w:color="auto"/>
            <w:bottom w:val="none" w:sz="0" w:space="0" w:color="auto"/>
            <w:right w:val="none" w:sz="0" w:space="0" w:color="auto"/>
          </w:divBdr>
        </w:div>
        <w:div w:id="229772429">
          <w:marLeft w:val="0"/>
          <w:marRight w:val="0"/>
          <w:marTop w:val="0"/>
          <w:marBottom w:val="567"/>
          <w:divBdr>
            <w:top w:val="none" w:sz="0" w:space="0" w:color="auto"/>
            <w:left w:val="none" w:sz="0" w:space="0" w:color="auto"/>
            <w:bottom w:val="none" w:sz="0" w:space="0" w:color="auto"/>
            <w:right w:val="none" w:sz="0" w:space="0" w:color="auto"/>
          </w:divBdr>
        </w:div>
      </w:divsChild>
    </w:div>
    <w:div w:id="92871538">
      <w:bodyDiv w:val="1"/>
      <w:marLeft w:val="0"/>
      <w:marRight w:val="0"/>
      <w:marTop w:val="0"/>
      <w:marBottom w:val="0"/>
      <w:divBdr>
        <w:top w:val="none" w:sz="0" w:space="0" w:color="auto"/>
        <w:left w:val="none" w:sz="0" w:space="0" w:color="auto"/>
        <w:bottom w:val="none" w:sz="0" w:space="0" w:color="auto"/>
        <w:right w:val="none" w:sz="0" w:space="0" w:color="auto"/>
      </w:divBdr>
    </w:div>
    <w:div w:id="93214310">
      <w:bodyDiv w:val="1"/>
      <w:marLeft w:val="0"/>
      <w:marRight w:val="0"/>
      <w:marTop w:val="0"/>
      <w:marBottom w:val="0"/>
      <w:divBdr>
        <w:top w:val="none" w:sz="0" w:space="0" w:color="auto"/>
        <w:left w:val="none" w:sz="0" w:space="0" w:color="auto"/>
        <w:bottom w:val="none" w:sz="0" w:space="0" w:color="auto"/>
        <w:right w:val="none" w:sz="0" w:space="0" w:color="auto"/>
      </w:divBdr>
      <w:divsChild>
        <w:div w:id="537546377">
          <w:marLeft w:val="0"/>
          <w:marRight w:val="0"/>
          <w:marTop w:val="480"/>
          <w:marBottom w:val="240"/>
          <w:divBdr>
            <w:top w:val="none" w:sz="0" w:space="0" w:color="auto"/>
            <w:left w:val="none" w:sz="0" w:space="0" w:color="auto"/>
            <w:bottom w:val="none" w:sz="0" w:space="0" w:color="auto"/>
            <w:right w:val="none" w:sz="0" w:space="0" w:color="auto"/>
          </w:divBdr>
        </w:div>
        <w:div w:id="2102604690">
          <w:marLeft w:val="0"/>
          <w:marRight w:val="0"/>
          <w:marTop w:val="0"/>
          <w:marBottom w:val="567"/>
          <w:divBdr>
            <w:top w:val="none" w:sz="0" w:space="0" w:color="auto"/>
            <w:left w:val="none" w:sz="0" w:space="0" w:color="auto"/>
            <w:bottom w:val="none" w:sz="0" w:space="0" w:color="auto"/>
            <w:right w:val="none" w:sz="0" w:space="0" w:color="auto"/>
          </w:divBdr>
        </w:div>
      </w:divsChild>
    </w:div>
    <w:div w:id="110326635">
      <w:bodyDiv w:val="1"/>
      <w:marLeft w:val="0"/>
      <w:marRight w:val="0"/>
      <w:marTop w:val="0"/>
      <w:marBottom w:val="0"/>
      <w:divBdr>
        <w:top w:val="none" w:sz="0" w:space="0" w:color="auto"/>
        <w:left w:val="none" w:sz="0" w:space="0" w:color="auto"/>
        <w:bottom w:val="none" w:sz="0" w:space="0" w:color="auto"/>
        <w:right w:val="none" w:sz="0" w:space="0" w:color="auto"/>
      </w:divBdr>
      <w:divsChild>
        <w:div w:id="675428662">
          <w:marLeft w:val="0"/>
          <w:marRight w:val="0"/>
          <w:marTop w:val="0"/>
          <w:marBottom w:val="0"/>
          <w:divBdr>
            <w:top w:val="none" w:sz="0" w:space="0" w:color="auto"/>
            <w:left w:val="none" w:sz="0" w:space="0" w:color="auto"/>
            <w:bottom w:val="none" w:sz="0" w:space="0" w:color="auto"/>
            <w:right w:val="none" w:sz="0" w:space="0" w:color="auto"/>
          </w:divBdr>
        </w:div>
        <w:div w:id="1538933134">
          <w:marLeft w:val="0"/>
          <w:marRight w:val="0"/>
          <w:marTop w:val="0"/>
          <w:marBottom w:val="0"/>
          <w:divBdr>
            <w:top w:val="none" w:sz="0" w:space="0" w:color="auto"/>
            <w:left w:val="none" w:sz="0" w:space="0" w:color="auto"/>
            <w:bottom w:val="none" w:sz="0" w:space="0" w:color="auto"/>
            <w:right w:val="none" w:sz="0" w:space="0" w:color="auto"/>
          </w:divBdr>
        </w:div>
        <w:div w:id="11107932">
          <w:marLeft w:val="0"/>
          <w:marRight w:val="0"/>
          <w:marTop w:val="0"/>
          <w:marBottom w:val="0"/>
          <w:divBdr>
            <w:top w:val="none" w:sz="0" w:space="0" w:color="auto"/>
            <w:left w:val="none" w:sz="0" w:space="0" w:color="auto"/>
            <w:bottom w:val="none" w:sz="0" w:space="0" w:color="auto"/>
            <w:right w:val="none" w:sz="0" w:space="0" w:color="auto"/>
          </w:divBdr>
        </w:div>
        <w:div w:id="832332807">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101798">
      <w:bodyDiv w:val="1"/>
      <w:marLeft w:val="0"/>
      <w:marRight w:val="0"/>
      <w:marTop w:val="0"/>
      <w:marBottom w:val="0"/>
      <w:divBdr>
        <w:top w:val="none" w:sz="0" w:space="0" w:color="auto"/>
        <w:left w:val="none" w:sz="0" w:space="0" w:color="auto"/>
        <w:bottom w:val="none" w:sz="0" w:space="0" w:color="auto"/>
        <w:right w:val="none" w:sz="0" w:space="0" w:color="auto"/>
      </w:divBdr>
    </w:div>
    <w:div w:id="289669579">
      <w:bodyDiv w:val="1"/>
      <w:marLeft w:val="0"/>
      <w:marRight w:val="0"/>
      <w:marTop w:val="0"/>
      <w:marBottom w:val="0"/>
      <w:divBdr>
        <w:top w:val="none" w:sz="0" w:space="0" w:color="auto"/>
        <w:left w:val="none" w:sz="0" w:space="0" w:color="auto"/>
        <w:bottom w:val="none" w:sz="0" w:space="0" w:color="auto"/>
        <w:right w:val="none" w:sz="0" w:space="0" w:color="auto"/>
      </w:divBdr>
      <w:divsChild>
        <w:div w:id="168184325">
          <w:marLeft w:val="0"/>
          <w:marRight w:val="0"/>
          <w:marTop w:val="480"/>
          <w:marBottom w:val="240"/>
          <w:divBdr>
            <w:top w:val="none" w:sz="0" w:space="0" w:color="auto"/>
            <w:left w:val="none" w:sz="0" w:space="0" w:color="auto"/>
            <w:bottom w:val="none" w:sz="0" w:space="0" w:color="auto"/>
            <w:right w:val="none" w:sz="0" w:space="0" w:color="auto"/>
          </w:divBdr>
        </w:div>
        <w:div w:id="1147555185">
          <w:marLeft w:val="0"/>
          <w:marRight w:val="0"/>
          <w:marTop w:val="0"/>
          <w:marBottom w:val="567"/>
          <w:divBdr>
            <w:top w:val="none" w:sz="0" w:space="0" w:color="auto"/>
            <w:left w:val="none" w:sz="0" w:space="0" w:color="auto"/>
            <w:bottom w:val="none" w:sz="0" w:space="0" w:color="auto"/>
            <w:right w:val="none" w:sz="0" w:space="0" w:color="auto"/>
          </w:divBdr>
        </w:div>
      </w:divsChild>
    </w:div>
    <w:div w:id="297537460">
      <w:bodyDiv w:val="1"/>
      <w:marLeft w:val="0"/>
      <w:marRight w:val="0"/>
      <w:marTop w:val="0"/>
      <w:marBottom w:val="0"/>
      <w:divBdr>
        <w:top w:val="none" w:sz="0" w:space="0" w:color="auto"/>
        <w:left w:val="none" w:sz="0" w:space="0" w:color="auto"/>
        <w:bottom w:val="none" w:sz="0" w:space="0" w:color="auto"/>
        <w:right w:val="none" w:sz="0" w:space="0" w:color="auto"/>
      </w:divBdr>
      <w:divsChild>
        <w:div w:id="1385713936">
          <w:marLeft w:val="0"/>
          <w:marRight w:val="0"/>
          <w:marTop w:val="480"/>
          <w:marBottom w:val="240"/>
          <w:divBdr>
            <w:top w:val="none" w:sz="0" w:space="0" w:color="auto"/>
            <w:left w:val="none" w:sz="0" w:space="0" w:color="auto"/>
            <w:bottom w:val="none" w:sz="0" w:space="0" w:color="auto"/>
            <w:right w:val="none" w:sz="0" w:space="0" w:color="auto"/>
          </w:divBdr>
        </w:div>
        <w:div w:id="1661763082">
          <w:marLeft w:val="0"/>
          <w:marRight w:val="0"/>
          <w:marTop w:val="0"/>
          <w:marBottom w:val="567"/>
          <w:divBdr>
            <w:top w:val="none" w:sz="0" w:space="0" w:color="auto"/>
            <w:left w:val="none" w:sz="0" w:space="0" w:color="auto"/>
            <w:bottom w:val="none" w:sz="0" w:space="0" w:color="auto"/>
            <w:right w:val="none" w:sz="0" w:space="0" w:color="auto"/>
          </w:divBdr>
        </w:div>
        <w:div w:id="1925064196">
          <w:marLeft w:val="0"/>
          <w:marRight w:val="0"/>
          <w:marTop w:val="0"/>
          <w:marBottom w:val="567"/>
          <w:divBdr>
            <w:top w:val="none" w:sz="0" w:space="0" w:color="auto"/>
            <w:left w:val="none" w:sz="0" w:space="0" w:color="auto"/>
            <w:bottom w:val="none" w:sz="0" w:space="0" w:color="auto"/>
            <w:right w:val="none" w:sz="0" w:space="0" w:color="auto"/>
          </w:divBdr>
        </w:div>
        <w:div w:id="228469286">
          <w:marLeft w:val="0"/>
          <w:marRight w:val="0"/>
          <w:marTop w:val="0"/>
          <w:marBottom w:val="0"/>
          <w:divBdr>
            <w:top w:val="none" w:sz="0" w:space="0" w:color="auto"/>
            <w:left w:val="none" w:sz="0" w:space="0" w:color="auto"/>
            <w:bottom w:val="none" w:sz="0" w:space="0" w:color="auto"/>
            <w:right w:val="none" w:sz="0" w:space="0" w:color="auto"/>
          </w:divBdr>
        </w:div>
      </w:divsChild>
    </w:div>
    <w:div w:id="353505317">
      <w:bodyDiv w:val="1"/>
      <w:marLeft w:val="0"/>
      <w:marRight w:val="0"/>
      <w:marTop w:val="0"/>
      <w:marBottom w:val="0"/>
      <w:divBdr>
        <w:top w:val="none" w:sz="0" w:space="0" w:color="auto"/>
        <w:left w:val="none" w:sz="0" w:space="0" w:color="auto"/>
        <w:bottom w:val="none" w:sz="0" w:space="0" w:color="auto"/>
        <w:right w:val="none" w:sz="0" w:space="0" w:color="auto"/>
      </w:divBdr>
    </w:div>
    <w:div w:id="539056202">
      <w:bodyDiv w:val="1"/>
      <w:marLeft w:val="0"/>
      <w:marRight w:val="0"/>
      <w:marTop w:val="0"/>
      <w:marBottom w:val="0"/>
      <w:divBdr>
        <w:top w:val="none" w:sz="0" w:space="0" w:color="auto"/>
        <w:left w:val="none" w:sz="0" w:space="0" w:color="auto"/>
        <w:bottom w:val="none" w:sz="0" w:space="0" w:color="auto"/>
        <w:right w:val="none" w:sz="0" w:space="0" w:color="auto"/>
      </w:divBdr>
    </w:div>
    <w:div w:id="822622689">
      <w:bodyDiv w:val="1"/>
      <w:marLeft w:val="0"/>
      <w:marRight w:val="0"/>
      <w:marTop w:val="0"/>
      <w:marBottom w:val="0"/>
      <w:divBdr>
        <w:top w:val="none" w:sz="0" w:space="0" w:color="auto"/>
        <w:left w:val="none" w:sz="0" w:space="0" w:color="auto"/>
        <w:bottom w:val="none" w:sz="0" w:space="0" w:color="auto"/>
        <w:right w:val="none" w:sz="0" w:space="0" w:color="auto"/>
      </w:divBdr>
    </w:div>
    <w:div w:id="859858786">
      <w:bodyDiv w:val="1"/>
      <w:marLeft w:val="0"/>
      <w:marRight w:val="0"/>
      <w:marTop w:val="0"/>
      <w:marBottom w:val="0"/>
      <w:divBdr>
        <w:top w:val="none" w:sz="0" w:space="0" w:color="auto"/>
        <w:left w:val="none" w:sz="0" w:space="0" w:color="auto"/>
        <w:bottom w:val="none" w:sz="0" w:space="0" w:color="auto"/>
        <w:right w:val="none" w:sz="0" w:space="0" w:color="auto"/>
      </w:divBdr>
      <w:divsChild>
        <w:div w:id="1544100647">
          <w:marLeft w:val="0"/>
          <w:marRight w:val="0"/>
          <w:marTop w:val="0"/>
          <w:marBottom w:val="0"/>
          <w:divBdr>
            <w:top w:val="none" w:sz="0" w:space="0" w:color="auto"/>
            <w:left w:val="none" w:sz="0" w:space="0" w:color="auto"/>
            <w:bottom w:val="none" w:sz="0" w:space="0" w:color="auto"/>
            <w:right w:val="none" w:sz="0" w:space="0" w:color="auto"/>
          </w:divBdr>
        </w:div>
        <w:div w:id="1136140271">
          <w:marLeft w:val="0"/>
          <w:marRight w:val="0"/>
          <w:marTop w:val="0"/>
          <w:marBottom w:val="0"/>
          <w:divBdr>
            <w:top w:val="none" w:sz="0" w:space="0" w:color="auto"/>
            <w:left w:val="none" w:sz="0" w:space="0" w:color="auto"/>
            <w:bottom w:val="none" w:sz="0" w:space="0" w:color="auto"/>
            <w:right w:val="none" w:sz="0" w:space="0" w:color="auto"/>
          </w:divBdr>
        </w:div>
      </w:divsChild>
    </w:div>
    <w:div w:id="1196960988">
      <w:bodyDiv w:val="1"/>
      <w:marLeft w:val="0"/>
      <w:marRight w:val="0"/>
      <w:marTop w:val="0"/>
      <w:marBottom w:val="0"/>
      <w:divBdr>
        <w:top w:val="none" w:sz="0" w:space="0" w:color="auto"/>
        <w:left w:val="none" w:sz="0" w:space="0" w:color="auto"/>
        <w:bottom w:val="none" w:sz="0" w:space="0" w:color="auto"/>
        <w:right w:val="none" w:sz="0" w:space="0" w:color="auto"/>
      </w:divBdr>
      <w:divsChild>
        <w:div w:id="2135324996">
          <w:marLeft w:val="0"/>
          <w:marRight w:val="0"/>
          <w:marTop w:val="480"/>
          <w:marBottom w:val="240"/>
          <w:divBdr>
            <w:top w:val="none" w:sz="0" w:space="0" w:color="auto"/>
            <w:left w:val="none" w:sz="0" w:space="0" w:color="auto"/>
            <w:bottom w:val="none" w:sz="0" w:space="0" w:color="auto"/>
            <w:right w:val="none" w:sz="0" w:space="0" w:color="auto"/>
          </w:divBdr>
        </w:div>
        <w:div w:id="1070343866">
          <w:marLeft w:val="0"/>
          <w:marRight w:val="0"/>
          <w:marTop w:val="0"/>
          <w:marBottom w:val="567"/>
          <w:divBdr>
            <w:top w:val="none" w:sz="0" w:space="0" w:color="auto"/>
            <w:left w:val="none" w:sz="0" w:space="0" w:color="auto"/>
            <w:bottom w:val="none" w:sz="0" w:space="0" w:color="auto"/>
            <w:right w:val="none" w:sz="0" w:space="0" w:color="auto"/>
          </w:divBdr>
        </w:div>
      </w:divsChild>
    </w:div>
    <w:div w:id="1393889445">
      <w:bodyDiv w:val="1"/>
      <w:marLeft w:val="0"/>
      <w:marRight w:val="0"/>
      <w:marTop w:val="0"/>
      <w:marBottom w:val="0"/>
      <w:divBdr>
        <w:top w:val="none" w:sz="0" w:space="0" w:color="auto"/>
        <w:left w:val="none" w:sz="0" w:space="0" w:color="auto"/>
        <w:bottom w:val="none" w:sz="0" w:space="0" w:color="auto"/>
        <w:right w:val="none" w:sz="0" w:space="0" w:color="auto"/>
      </w:divBdr>
      <w:divsChild>
        <w:div w:id="256641116">
          <w:marLeft w:val="0"/>
          <w:marRight w:val="0"/>
          <w:marTop w:val="480"/>
          <w:marBottom w:val="240"/>
          <w:divBdr>
            <w:top w:val="none" w:sz="0" w:space="0" w:color="auto"/>
            <w:left w:val="none" w:sz="0" w:space="0" w:color="auto"/>
            <w:bottom w:val="none" w:sz="0" w:space="0" w:color="auto"/>
            <w:right w:val="none" w:sz="0" w:space="0" w:color="auto"/>
          </w:divBdr>
        </w:div>
        <w:div w:id="944968591">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0948158">
      <w:bodyDiv w:val="1"/>
      <w:marLeft w:val="0"/>
      <w:marRight w:val="0"/>
      <w:marTop w:val="0"/>
      <w:marBottom w:val="0"/>
      <w:divBdr>
        <w:top w:val="none" w:sz="0" w:space="0" w:color="auto"/>
        <w:left w:val="none" w:sz="0" w:space="0" w:color="auto"/>
        <w:bottom w:val="none" w:sz="0" w:space="0" w:color="auto"/>
        <w:right w:val="none" w:sz="0" w:space="0" w:color="auto"/>
      </w:divBdr>
    </w:div>
    <w:div w:id="1504125988">
      <w:bodyDiv w:val="1"/>
      <w:marLeft w:val="0"/>
      <w:marRight w:val="0"/>
      <w:marTop w:val="0"/>
      <w:marBottom w:val="0"/>
      <w:divBdr>
        <w:top w:val="none" w:sz="0" w:space="0" w:color="auto"/>
        <w:left w:val="none" w:sz="0" w:space="0" w:color="auto"/>
        <w:bottom w:val="none" w:sz="0" w:space="0" w:color="auto"/>
        <w:right w:val="none" w:sz="0" w:space="0" w:color="auto"/>
      </w:divBdr>
      <w:divsChild>
        <w:div w:id="1663507785">
          <w:marLeft w:val="0"/>
          <w:marRight w:val="0"/>
          <w:marTop w:val="480"/>
          <w:marBottom w:val="240"/>
          <w:divBdr>
            <w:top w:val="none" w:sz="0" w:space="0" w:color="auto"/>
            <w:left w:val="none" w:sz="0" w:space="0" w:color="auto"/>
            <w:bottom w:val="none" w:sz="0" w:space="0" w:color="auto"/>
            <w:right w:val="none" w:sz="0" w:space="0" w:color="auto"/>
          </w:divBdr>
        </w:div>
        <w:div w:id="305205582">
          <w:marLeft w:val="0"/>
          <w:marRight w:val="0"/>
          <w:marTop w:val="0"/>
          <w:marBottom w:val="567"/>
          <w:divBdr>
            <w:top w:val="none" w:sz="0" w:space="0" w:color="auto"/>
            <w:left w:val="none" w:sz="0" w:space="0" w:color="auto"/>
            <w:bottom w:val="none" w:sz="0" w:space="0" w:color="auto"/>
            <w:right w:val="none" w:sz="0" w:space="0" w:color="auto"/>
          </w:divBdr>
        </w:div>
      </w:divsChild>
    </w:div>
    <w:div w:id="1520774097">
      <w:bodyDiv w:val="1"/>
      <w:marLeft w:val="0"/>
      <w:marRight w:val="0"/>
      <w:marTop w:val="0"/>
      <w:marBottom w:val="0"/>
      <w:divBdr>
        <w:top w:val="none" w:sz="0" w:space="0" w:color="auto"/>
        <w:left w:val="none" w:sz="0" w:space="0" w:color="auto"/>
        <w:bottom w:val="none" w:sz="0" w:space="0" w:color="auto"/>
        <w:right w:val="none" w:sz="0" w:space="0" w:color="auto"/>
      </w:divBdr>
    </w:div>
    <w:div w:id="20449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6601-higienas-prasibas-publiskas-lietosanas-peldbaseiniem" TargetMode="External"/><Relationship Id="rId13" Type="http://schemas.openxmlformats.org/officeDocument/2006/relationships/hyperlink" Target="https://iwaponline.com/jwh/article/17/3/357/6637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kumi.lv/doc.php?id=19143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imas.lrs.lt/portal/legalAct/lt/TAD/6476c281b54e11e6a3e9de0fc8d85cd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m.gov.lv/lv/aktualitates/sabiedribas_lidzdaliba/publiska_apspriesana_2019gada/" TargetMode="External"/><Relationship Id="rId23" Type="http://schemas.openxmlformats.org/officeDocument/2006/relationships/glossaryDocument" Target="glossary/document.xml"/><Relationship Id="rId10" Type="http://schemas.openxmlformats.org/officeDocument/2006/relationships/hyperlink" Target="https://www.hse.gov.uk/pUbns/priced/hsg179.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13858-higienas-prasibas-publiskas-lietosanas-pirtim" TargetMode="External"/><Relationship Id="rId14" Type="http://schemas.openxmlformats.org/officeDocument/2006/relationships/hyperlink" Target="https://www.vid.gov.lv/sites/default/files/kopsavilkums_par_profesijam_2020_gada_marts_bez_retajam_profesijam.xls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D3DF7"/>
    <w:rsid w:val="00341039"/>
    <w:rsid w:val="00344186"/>
    <w:rsid w:val="0046442B"/>
    <w:rsid w:val="00472F39"/>
    <w:rsid w:val="004B01E5"/>
    <w:rsid w:val="00523A63"/>
    <w:rsid w:val="00525683"/>
    <w:rsid w:val="005B37BA"/>
    <w:rsid w:val="00605232"/>
    <w:rsid w:val="006700C1"/>
    <w:rsid w:val="006F0060"/>
    <w:rsid w:val="00727C6B"/>
    <w:rsid w:val="008B623B"/>
    <w:rsid w:val="008D39C9"/>
    <w:rsid w:val="009C1B4C"/>
    <w:rsid w:val="00A2342D"/>
    <w:rsid w:val="00A374FD"/>
    <w:rsid w:val="00AD4A2F"/>
    <w:rsid w:val="00B3767C"/>
    <w:rsid w:val="00BD23E4"/>
    <w:rsid w:val="00C00671"/>
    <w:rsid w:val="00C10B24"/>
    <w:rsid w:val="00C34010"/>
    <w:rsid w:val="00D7324C"/>
    <w:rsid w:val="00F33FE1"/>
    <w:rsid w:val="00FF5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DF7"/>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AEF29DB39DA46DB984E48814D9B8017">
    <w:name w:val="EAEF29DB39DA46DB984E48814D9B8017"/>
    <w:rsid w:val="000D3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C9FE-CCAA-4024-9014-725A4AF9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26443</Words>
  <Characters>15073</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Jurševica</cp:lastModifiedBy>
  <cp:revision>8</cp:revision>
  <cp:lastPrinted>2020-02-25T10:10:00Z</cp:lastPrinted>
  <dcterms:created xsi:type="dcterms:W3CDTF">2020-06-01T10:58:00Z</dcterms:created>
  <dcterms:modified xsi:type="dcterms:W3CDTF">2020-06-19T06:50:00Z</dcterms:modified>
</cp:coreProperties>
</file>