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04" w:rsidRPr="0098588D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bookmarkStart w:id="0" w:name="piel4"/>
      <w:bookmarkStart w:id="1" w:name="237863"/>
      <w:bookmarkStart w:id="2" w:name="n-237863"/>
      <w:bookmarkEnd w:id="0"/>
      <w:bookmarkEnd w:id="1"/>
      <w:bookmarkEnd w:id="2"/>
      <w:r w:rsidRPr="0098588D">
        <w:rPr>
          <w:rFonts w:eastAsia="Times New Roman"/>
          <w:sz w:val="28"/>
          <w:szCs w:val="28"/>
          <w:lang w:eastAsia="en-US"/>
        </w:rPr>
        <w:t>2. pielikums</w:t>
      </w:r>
    </w:p>
    <w:p w:rsidR="000D6A04" w:rsidRPr="0098588D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98588D">
        <w:rPr>
          <w:rFonts w:eastAsia="Times New Roman"/>
          <w:sz w:val="28"/>
          <w:szCs w:val="28"/>
          <w:lang w:eastAsia="en-US"/>
        </w:rPr>
        <w:t>Ministru kabineta</w:t>
      </w:r>
    </w:p>
    <w:p w:rsidR="000D6A04" w:rsidRPr="0098588D" w:rsidRDefault="000D6A04" w:rsidP="000D6A04">
      <w:pPr>
        <w:widowControl w:val="0"/>
        <w:suppressAutoHyphens w:val="0"/>
        <w:ind w:firstLine="720"/>
        <w:jc w:val="right"/>
        <w:rPr>
          <w:rFonts w:eastAsia="Times New Roman"/>
          <w:sz w:val="28"/>
          <w:szCs w:val="28"/>
          <w:lang w:eastAsia="lv-LV"/>
        </w:rPr>
      </w:pPr>
      <w:r w:rsidRPr="0098588D">
        <w:rPr>
          <w:rFonts w:eastAsia="Times New Roman"/>
          <w:sz w:val="28"/>
          <w:szCs w:val="28"/>
          <w:lang w:eastAsia="lv-LV"/>
        </w:rPr>
        <w:t xml:space="preserve">2020. gada </w:t>
      </w:r>
      <w:r w:rsidRPr="0098588D">
        <w:rPr>
          <w:rFonts w:eastAsia="Times New Roman"/>
          <w:sz w:val="28"/>
          <w:szCs w:val="28"/>
          <w:lang w:eastAsia="lv-LV"/>
        </w:rPr>
        <w:tab/>
      </w:r>
      <w:r w:rsidR="00C70F1A" w:rsidRPr="0098588D">
        <w:rPr>
          <w:rFonts w:eastAsia="Times New Roman"/>
          <w:sz w:val="28"/>
          <w:szCs w:val="28"/>
          <w:lang w:eastAsia="lv-LV"/>
        </w:rPr>
        <w:t>augusta</w:t>
      </w:r>
    </w:p>
    <w:p w:rsidR="000D6A04" w:rsidRPr="0098588D" w:rsidRDefault="000D6A04" w:rsidP="000D6A04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r w:rsidRPr="0098588D">
        <w:rPr>
          <w:rFonts w:eastAsia="Times New Roman"/>
          <w:sz w:val="28"/>
          <w:szCs w:val="28"/>
          <w:lang w:eastAsia="lv-LV"/>
        </w:rPr>
        <w:t>noteikumiem Nr.</w:t>
      </w:r>
    </w:p>
    <w:p w:rsidR="009174CB" w:rsidRDefault="009174CB" w:rsidP="000D6A04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p w:rsidR="007C529F" w:rsidRDefault="007C529F" w:rsidP="000D6A04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0D6A04">
        <w:rPr>
          <w:b/>
          <w:bCs/>
          <w:color w:val="414142"/>
          <w:sz w:val="27"/>
          <w:szCs w:val="27"/>
        </w:rPr>
        <w:t>Šķērslaukums (m</w:t>
      </w:r>
      <w:r w:rsidRPr="000D6A04">
        <w:rPr>
          <w:b/>
          <w:bCs/>
          <w:color w:val="414142"/>
          <w:sz w:val="27"/>
          <w:szCs w:val="27"/>
          <w:vertAlign w:val="superscript"/>
        </w:rPr>
        <w:t>2</w:t>
      </w:r>
      <w:r w:rsidRPr="000D6A04">
        <w:rPr>
          <w:b/>
          <w:bCs/>
          <w:color w:val="414142"/>
          <w:sz w:val="27"/>
          <w:szCs w:val="27"/>
        </w:rPr>
        <w:t>) pēc koka diametra 1,3 m augstumā virs sakņu kakla</w:t>
      </w:r>
    </w:p>
    <w:p w:rsidR="009174CB" w:rsidRPr="000D6A04" w:rsidRDefault="009174CB" w:rsidP="000D6A04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tbl>
      <w:tblPr>
        <w:tblW w:w="6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304"/>
        <w:gridCol w:w="1996"/>
      </w:tblGrid>
      <w:tr w:rsidR="007C529F" w:rsidRPr="0018284E" w:rsidTr="00471364">
        <w:trPr>
          <w:trHeight w:val="28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Nr.</w:t>
            </w:r>
            <w:r w:rsidRPr="00471364">
              <w:rPr>
                <w:color w:val="414142"/>
                <w:lang w:val="lv-LV"/>
              </w:rPr>
              <w:br/>
              <w:t>p.k.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Koka diametrs 1,3 m augstumā (cm)</w:t>
            </w:r>
            <w:r w:rsidR="00471364" w:rsidRPr="00471364">
              <w:rPr>
                <w:color w:val="414142"/>
                <w:vertAlign w:val="superscript"/>
                <w:lang w:val="lv-LV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Šķērslaukums (m</w:t>
            </w:r>
            <w:r w:rsidRPr="00471364">
              <w:rPr>
                <w:color w:val="414142"/>
                <w:vertAlign w:val="superscript"/>
                <w:lang w:val="lv-LV"/>
              </w:rPr>
              <w:t>2</w:t>
            </w:r>
            <w:r w:rsidRPr="00471364">
              <w:rPr>
                <w:color w:val="414142"/>
                <w:lang w:val="lv-LV"/>
              </w:rPr>
              <w:t>)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0,0050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2.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0,0113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3.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0,0201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4.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0,0314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5.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0,0452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6.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0,0616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7.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0,0804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8.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0,1018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9.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0,1257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10.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0,1521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11.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0,1810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12.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0,2124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13.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0,2463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14.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0,2827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15.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0,3217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16.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0,3632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17.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0,4072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18.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0,4536</w:t>
            </w:r>
          </w:p>
        </w:tc>
      </w:tr>
      <w:tr w:rsidR="007C529F" w:rsidRPr="0018284E" w:rsidTr="0047136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19.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471364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lang w:val="lv-LV"/>
              </w:rPr>
            </w:pPr>
            <w:r w:rsidRPr="00471364">
              <w:rPr>
                <w:color w:val="414142"/>
                <w:lang w:val="lv-LV"/>
              </w:rPr>
              <w:t>0,5027</w:t>
            </w:r>
          </w:p>
        </w:tc>
      </w:tr>
    </w:tbl>
    <w:p w:rsidR="007C529F" w:rsidRDefault="007C529F" w:rsidP="007C529F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  <w:bookmarkStart w:id="3" w:name="piel5"/>
      <w:bookmarkEnd w:id="3"/>
    </w:p>
    <w:p w:rsidR="007C529F" w:rsidRPr="00471364" w:rsidRDefault="00471364" w:rsidP="00471364">
      <w:pPr>
        <w:shd w:val="clear" w:color="auto" w:fill="FFFFFF"/>
        <w:jc w:val="both"/>
        <w:rPr>
          <w:rFonts w:eastAsia="Times New Roman"/>
          <w:lang w:eastAsia="en-GB"/>
        </w:rPr>
      </w:pPr>
      <w:r w:rsidRPr="00471364">
        <w:rPr>
          <w:rFonts w:eastAsia="Times New Roman"/>
          <w:lang w:eastAsia="en-GB"/>
        </w:rPr>
        <w:t>Piezīme:</w:t>
      </w:r>
    </w:p>
    <w:p w:rsidR="00471364" w:rsidRPr="0098588D" w:rsidRDefault="00471364" w:rsidP="00471364">
      <w:pPr>
        <w:pStyle w:val="tvhtml"/>
        <w:shd w:val="clear" w:color="auto" w:fill="FFFFFF"/>
        <w:spacing w:before="0" w:beforeAutospacing="0" w:after="0" w:afterAutospacing="0"/>
        <w:ind w:firstLine="300"/>
        <w:rPr>
          <w:lang w:val="lv-LV"/>
        </w:rPr>
      </w:pPr>
      <w:r w:rsidRPr="0098588D">
        <w:rPr>
          <w:lang w:val="lv-LV"/>
        </w:rPr>
        <w:t>* - Ja koka diametru 1,3 metru augstumā nosaka viena centimetra skalā, šķērslaukumu (m2) aprēķina izmantojot šādu formulu: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146"/>
        <w:gridCol w:w="470"/>
      </w:tblGrid>
      <w:tr w:rsidR="00471364" w:rsidRPr="00471364" w:rsidTr="00471364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71364" w:rsidRPr="00471364" w:rsidRDefault="00471364" w:rsidP="00471364">
            <w:pPr>
              <w:suppressAutoHyphens w:val="0"/>
              <w:jc w:val="right"/>
              <w:rPr>
                <w:rFonts w:eastAsia="Times New Roman"/>
                <w:lang w:val="en-GB" w:eastAsia="en-GB"/>
              </w:rPr>
            </w:pPr>
            <w:r w:rsidRPr="00471364">
              <w:rPr>
                <w:rFonts w:eastAsia="Times New Roman"/>
                <w:lang w:val="en-GB" w:eastAsia="en-GB"/>
              </w:rPr>
              <w:t>g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471364" w:rsidRPr="00471364" w:rsidRDefault="00471364" w:rsidP="00471364">
            <w:pPr>
              <w:suppressAutoHyphens w:val="0"/>
              <w:jc w:val="center"/>
              <w:rPr>
                <w:rFonts w:eastAsia="Times New Roman"/>
                <w:lang w:val="en-GB" w:eastAsia="en-GB"/>
              </w:rPr>
            </w:pPr>
            <w:r w:rsidRPr="00471364">
              <w:rPr>
                <w:rFonts w:eastAsia="Times New Roman"/>
                <w:lang w:val="en-GB" w:eastAsia="en-GB"/>
              </w:rPr>
              <w:t>3,1416 × d</w:t>
            </w:r>
            <w:r w:rsidRPr="00471364">
              <w:rPr>
                <w:rFonts w:eastAsia="Times New Roman"/>
                <w:vertAlign w:val="superscript"/>
                <w:lang w:val="en-GB" w:eastAsia="en-GB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71364" w:rsidRPr="00471364" w:rsidRDefault="00471364" w:rsidP="00471364">
            <w:pPr>
              <w:suppressAutoHyphens w:val="0"/>
              <w:rPr>
                <w:rFonts w:eastAsia="Times New Roman"/>
                <w:lang w:val="en-GB" w:eastAsia="en-GB"/>
              </w:rPr>
            </w:pPr>
            <w:r w:rsidRPr="00471364">
              <w:rPr>
                <w:rFonts w:eastAsia="Times New Roman"/>
                <w:lang w:val="en-GB" w:eastAsia="en-GB"/>
              </w:rPr>
              <w:t xml:space="preserve">, </w:t>
            </w:r>
            <w:proofErr w:type="spellStart"/>
            <w:r w:rsidRPr="00471364">
              <w:rPr>
                <w:rFonts w:eastAsia="Times New Roman"/>
                <w:lang w:val="en-GB" w:eastAsia="en-GB"/>
              </w:rPr>
              <w:t>kur</w:t>
            </w:r>
            <w:proofErr w:type="spellEnd"/>
          </w:p>
        </w:tc>
      </w:tr>
      <w:tr w:rsidR="00471364" w:rsidRPr="00471364" w:rsidTr="0047136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364" w:rsidRPr="00471364" w:rsidRDefault="00471364" w:rsidP="00471364">
            <w:pPr>
              <w:suppressAutoHyphens w:val="0"/>
              <w:rPr>
                <w:rFonts w:eastAsia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71364" w:rsidRPr="00471364" w:rsidRDefault="00471364" w:rsidP="00471364">
            <w:pPr>
              <w:suppressAutoHyphens w:val="0"/>
              <w:jc w:val="center"/>
              <w:rPr>
                <w:rFonts w:eastAsia="Times New Roman"/>
                <w:lang w:val="en-GB" w:eastAsia="en-GB"/>
              </w:rPr>
            </w:pPr>
            <w:r w:rsidRPr="00471364">
              <w:rPr>
                <w:rFonts w:eastAsia="Times New Roman"/>
                <w:lang w:val="en-GB" w:eastAsia="en-GB"/>
              </w:rPr>
              <w:t>4 × 10000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364" w:rsidRPr="00471364" w:rsidRDefault="00471364" w:rsidP="00471364">
            <w:pPr>
              <w:suppressAutoHyphens w:val="0"/>
              <w:rPr>
                <w:rFonts w:eastAsia="Times New Roman"/>
                <w:lang w:val="en-GB" w:eastAsia="en-GB"/>
              </w:rPr>
            </w:pPr>
          </w:p>
        </w:tc>
      </w:tr>
    </w:tbl>
    <w:p w:rsidR="00471364" w:rsidRPr="00471364" w:rsidRDefault="00471364" w:rsidP="00471364">
      <w:pPr>
        <w:shd w:val="clear" w:color="auto" w:fill="FFFFFF"/>
        <w:suppressAutoHyphens w:val="0"/>
        <w:ind w:firstLine="300"/>
        <w:rPr>
          <w:rFonts w:eastAsia="Times New Roman"/>
          <w:lang w:val="en-GB" w:eastAsia="en-GB"/>
        </w:rPr>
      </w:pPr>
      <w:r w:rsidRPr="00471364">
        <w:rPr>
          <w:rFonts w:eastAsia="Times New Roman"/>
          <w:lang w:val="en-GB" w:eastAsia="en-GB"/>
        </w:rPr>
        <w:t xml:space="preserve">g – </w:t>
      </w:r>
      <w:proofErr w:type="spellStart"/>
      <w:r w:rsidRPr="00471364">
        <w:rPr>
          <w:rFonts w:eastAsia="Times New Roman"/>
          <w:lang w:val="en-GB" w:eastAsia="en-GB"/>
        </w:rPr>
        <w:t>viena</w:t>
      </w:r>
      <w:proofErr w:type="spellEnd"/>
      <w:r w:rsidRPr="00471364">
        <w:rPr>
          <w:rFonts w:eastAsia="Times New Roman"/>
          <w:lang w:val="en-GB" w:eastAsia="en-GB"/>
        </w:rPr>
        <w:t xml:space="preserve"> </w:t>
      </w:r>
      <w:proofErr w:type="spellStart"/>
      <w:r w:rsidRPr="00471364">
        <w:rPr>
          <w:rFonts w:eastAsia="Times New Roman"/>
          <w:lang w:val="en-GB" w:eastAsia="en-GB"/>
        </w:rPr>
        <w:t>koka</w:t>
      </w:r>
      <w:proofErr w:type="spellEnd"/>
      <w:r w:rsidRPr="00471364">
        <w:rPr>
          <w:rFonts w:eastAsia="Times New Roman"/>
          <w:lang w:val="en-GB" w:eastAsia="en-GB"/>
        </w:rPr>
        <w:t xml:space="preserve"> </w:t>
      </w:r>
      <w:proofErr w:type="spellStart"/>
      <w:r w:rsidRPr="00471364">
        <w:rPr>
          <w:rFonts w:eastAsia="Times New Roman"/>
          <w:lang w:val="en-GB" w:eastAsia="en-GB"/>
        </w:rPr>
        <w:t>šķērslaukums</w:t>
      </w:r>
      <w:proofErr w:type="spellEnd"/>
      <w:r w:rsidRPr="00471364">
        <w:rPr>
          <w:rFonts w:eastAsia="Times New Roman"/>
          <w:lang w:val="en-GB" w:eastAsia="en-GB"/>
        </w:rPr>
        <w:t xml:space="preserve"> (m</w:t>
      </w:r>
      <w:r w:rsidRPr="00471364">
        <w:rPr>
          <w:rFonts w:eastAsia="Times New Roman"/>
          <w:vertAlign w:val="superscript"/>
          <w:lang w:val="en-GB" w:eastAsia="en-GB"/>
        </w:rPr>
        <w:t>2</w:t>
      </w:r>
      <w:r w:rsidRPr="00471364">
        <w:rPr>
          <w:rFonts w:eastAsia="Times New Roman"/>
          <w:lang w:val="en-GB" w:eastAsia="en-GB"/>
        </w:rPr>
        <w:t>);</w:t>
      </w:r>
    </w:p>
    <w:p w:rsidR="00471364" w:rsidRPr="00471364" w:rsidRDefault="00471364" w:rsidP="00471364">
      <w:pPr>
        <w:shd w:val="clear" w:color="auto" w:fill="FFFFFF"/>
        <w:suppressAutoHyphens w:val="0"/>
        <w:ind w:firstLine="300"/>
        <w:rPr>
          <w:rFonts w:eastAsia="Times New Roman"/>
          <w:lang w:val="en-GB" w:eastAsia="en-GB"/>
        </w:rPr>
      </w:pPr>
      <w:r w:rsidRPr="00471364">
        <w:rPr>
          <w:rFonts w:eastAsia="Times New Roman"/>
          <w:lang w:val="en-GB" w:eastAsia="en-GB"/>
        </w:rPr>
        <w:t xml:space="preserve">d – </w:t>
      </w:r>
      <w:proofErr w:type="spellStart"/>
      <w:r w:rsidRPr="00471364">
        <w:rPr>
          <w:rFonts w:eastAsia="Times New Roman"/>
          <w:lang w:val="en-GB" w:eastAsia="en-GB"/>
        </w:rPr>
        <w:t>koka</w:t>
      </w:r>
      <w:proofErr w:type="spellEnd"/>
      <w:r w:rsidRPr="00471364">
        <w:rPr>
          <w:rFonts w:eastAsia="Times New Roman"/>
          <w:lang w:val="en-GB" w:eastAsia="en-GB"/>
        </w:rPr>
        <w:t xml:space="preserve"> </w:t>
      </w:r>
      <w:proofErr w:type="spellStart"/>
      <w:r w:rsidRPr="00471364">
        <w:rPr>
          <w:rFonts w:eastAsia="Times New Roman"/>
          <w:lang w:val="en-GB" w:eastAsia="en-GB"/>
        </w:rPr>
        <w:t>caurmērs</w:t>
      </w:r>
      <w:proofErr w:type="spellEnd"/>
      <w:r w:rsidRPr="00471364">
        <w:rPr>
          <w:rFonts w:eastAsia="Times New Roman"/>
          <w:lang w:val="en-GB" w:eastAsia="en-GB"/>
        </w:rPr>
        <w:t xml:space="preserve"> (cm).</w:t>
      </w:r>
    </w:p>
    <w:p w:rsidR="00471364" w:rsidRPr="00471364" w:rsidRDefault="00471364" w:rsidP="00471364">
      <w:pPr>
        <w:shd w:val="clear" w:color="auto" w:fill="FFFFFF"/>
        <w:jc w:val="both"/>
        <w:rPr>
          <w:rFonts w:eastAsia="Times New Roman"/>
          <w:lang w:eastAsia="en-GB"/>
        </w:rPr>
      </w:pPr>
    </w:p>
    <w:p w:rsidR="00510EFB" w:rsidRDefault="00510EFB" w:rsidP="007C529F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</w:p>
    <w:p w:rsidR="0098588D" w:rsidRDefault="0098588D" w:rsidP="007C529F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  <w:bookmarkStart w:id="4" w:name="_GoBack"/>
      <w:bookmarkEnd w:id="4"/>
    </w:p>
    <w:p w:rsidR="00510EFB" w:rsidRPr="0098588D" w:rsidRDefault="00510EFB" w:rsidP="0098588D">
      <w:pPr>
        <w:pStyle w:val="Bezatstarpm"/>
        <w:ind w:firstLine="720"/>
        <w:rPr>
          <w:sz w:val="28"/>
          <w:szCs w:val="28"/>
          <w:lang w:eastAsia="lv-LV"/>
        </w:rPr>
      </w:pPr>
      <w:r w:rsidRPr="0098588D">
        <w:rPr>
          <w:sz w:val="28"/>
          <w:szCs w:val="28"/>
          <w:lang w:eastAsia="lv-LV"/>
        </w:rPr>
        <w:t>Ministru prezidents</w:t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  <w:t>A. K. Kariņš</w:t>
      </w:r>
    </w:p>
    <w:p w:rsidR="0098588D" w:rsidRDefault="0098588D" w:rsidP="0098588D">
      <w:pPr>
        <w:pStyle w:val="Bezatstarpm"/>
        <w:ind w:firstLine="720"/>
        <w:rPr>
          <w:sz w:val="28"/>
          <w:szCs w:val="28"/>
          <w:lang w:eastAsia="lv-LV"/>
        </w:rPr>
      </w:pPr>
    </w:p>
    <w:p w:rsidR="0098588D" w:rsidRPr="0098588D" w:rsidRDefault="0098588D" w:rsidP="0098588D">
      <w:pPr>
        <w:pStyle w:val="Bezatstarpm"/>
        <w:ind w:firstLine="720"/>
        <w:rPr>
          <w:sz w:val="28"/>
          <w:szCs w:val="28"/>
          <w:lang w:eastAsia="lv-LV"/>
        </w:rPr>
      </w:pPr>
    </w:p>
    <w:p w:rsidR="00510EFB" w:rsidRPr="0098588D" w:rsidRDefault="00510EFB" w:rsidP="0098588D">
      <w:pPr>
        <w:pStyle w:val="Bezatstarpm"/>
        <w:ind w:firstLine="720"/>
        <w:rPr>
          <w:sz w:val="28"/>
          <w:szCs w:val="28"/>
          <w:lang w:eastAsia="lv-LV"/>
        </w:rPr>
      </w:pPr>
      <w:r w:rsidRPr="0098588D">
        <w:rPr>
          <w:sz w:val="28"/>
          <w:szCs w:val="28"/>
          <w:lang w:eastAsia="lv-LV"/>
        </w:rPr>
        <w:t>Zemkopības ministrs</w:t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</w:r>
      <w:r w:rsidRPr="0098588D">
        <w:rPr>
          <w:sz w:val="28"/>
          <w:szCs w:val="28"/>
          <w:lang w:eastAsia="lv-LV"/>
        </w:rPr>
        <w:tab/>
        <w:t>K. Gerhards</w:t>
      </w:r>
    </w:p>
    <w:p w:rsidR="00510EFB" w:rsidRDefault="00510EFB" w:rsidP="00510EFB">
      <w:pPr>
        <w:shd w:val="clear" w:color="auto" w:fill="FFFFFF"/>
        <w:jc w:val="both"/>
        <w:rPr>
          <w:rFonts w:ascii="Arial" w:hAnsi="Arial" w:cs="Arial"/>
          <w:color w:val="414142"/>
          <w:sz w:val="20"/>
          <w:szCs w:val="20"/>
        </w:rPr>
      </w:pPr>
    </w:p>
    <w:sectPr w:rsidR="00510EFB" w:rsidSect="0098588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28" w:rsidRDefault="000E7428" w:rsidP="009E1608">
      <w:r>
        <w:separator/>
      </w:r>
    </w:p>
  </w:endnote>
  <w:endnote w:type="continuationSeparator" w:id="0">
    <w:p w:rsidR="000E7428" w:rsidRDefault="000E7428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9F" w:rsidRPr="0098588D" w:rsidRDefault="0098588D" w:rsidP="0098588D">
    <w:pPr>
      <w:pStyle w:val="Kjene"/>
    </w:pPr>
    <w:r w:rsidRPr="0098588D">
      <w:rPr>
        <w:sz w:val="20"/>
        <w:szCs w:val="20"/>
      </w:rPr>
      <w:t>ZMNotp2_280720_zaudejumi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28" w:rsidRDefault="000E7428" w:rsidP="009E1608">
      <w:r>
        <w:separator/>
      </w:r>
    </w:p>
  </w:footnote>
  <w:footnote w:type="continuationSeparator" w:id="0">
    <w:p w:rsidR="000E7428" w:rsidRDefault="000E7428" w:rsidP="009E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914"/>
    <w:multiLevelType w:val="hybridMultilevel"/>
    <w:tmpl w:val="749AACF4"/>
    <w:lvl w:ilvl="0" w:tplc="892CC1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99B"/>
    <w:multiLevelType w:val="hybridMultilevel"/>
    <w:tmpl w:val="4E7691FA"/>
    <w:lvl w:ilvl="0" w:tplc="C85CFC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E42"/>
    <w:multiLevelType w:val="hybridMultilevel"/>
    <w:tmpl w:val="0AA264F8"/>
    <w:lvl w:ilvl="0" w:tplc="46E653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C4"/>
    <w:rsid w:val="00006C71"/>
    <w:rsid w:val="000138D8"/>
    <w:rsid w:val="00021885"/>
    <w:rsid w:val="00035E85"/>
    <w:rsid w:val="00046534"/>
    <w:rsid w:val="00097A4A"/>
    <w:rsid w:val="000C36DD"/>
    <w:rsid w:val="000C6C20"/>
    <w:rsid w:val="000D6A04"/>
    <w:rsid w:val="000E6501"/>
    <w:rsid w:val="000E7428"/>
    <w:rsid w:val="00113C9F"/>
    <w:rsid w:val="00113D07"/>
    <w:rsid w:val="001A01F0"/>
    <w:rsid w:val="001A2BC1"/>
    <w:rsid w:val="001A53AD"/>
    <w:rsid w:val="001B30A0"/>
    <w:rsid w:val="001C6471"/>
    <w:rsid w:val="001E07FB"/>
    <w:rsid w:val="001F43BB"/>
    <w:rsid w:val="002124A2"/>
    <w:rsid w:val="00220C7C"/>
    <w:rsid w:val="00222330"/>
    <w:rsid w:val="00257DCE"/>
    <w:rsid w:val="002702B6"/>
    <w:rsid w:val="002C44D2"/>
    <w:rsid w:val="002C6E80"/>
    <w:rsid w:val="002D3A47"/>
    <w:rsid w:val="002D5947"/>
    <w:rsid w:val="003753AB"/>
    <w:rsid w:val="00383BD9"/>
    <w:rsid w:val="003871A2"/>
    <w:rsid w:val="003C5542"/>
    <w:rsid w:val="003E55F1"/>
    <w:rsid w:val="00454F63"/>
    <w:rsid w:val="00471364"/>
    <w:rsid w:val="004A54E5"/>
    <w:rsid w:val="004C3798"/>
    <w:rsid w:val="004D373B"/>
    <w:rsid w:val="004E6AFF"/>
    <w:rsid w:val="00510EFB"/>
    <w:rsid w:val="0052624A"/>
    <w:rsid w:val="005573F8"/>
    <w:rsid w:val="005A0A75"/>
    <w:rsid w:val="005B5F33"/>
    <w:rsid w:val="005D39C9"/>
    <w:rsid w:val="005F0CB9"/>
    <w:rsid w:val="006067B8"/>
    <w:rsid w:val="0062388B"/>
    <w:rsid w:val="00630C4B"/>
    <w:rsid w:val="00663A41"/>
    <w:rsid w:val="00664856"/>
    <w:rsid w:val="00670BFB"/>
    <w:rsid w:val="00672AEE"/>
    <w:rsid w:val="00685ED5"/>
    <w:rsid w:val="006A6502"/>
    <w:rsid w:val="006D01CD"/>
    <w:rsid w:val="006D7C6D"/>
    <w:rsid w:val="00756401"/>
    <w:rsid w:val="00782A25"/>
    <w:rsid w:val="00784BB1"/>
    <w:rsid w:val="007A2C92"/>
    <w:rsid w:val="007A4DE4"/>
    <w:rsid w:val="007C529F"/>
    <w:rsid w:val="007F0040"/>
    <w:rsid w:val="008142EE"/>
    <w:rsid w:val="00845FFE"/>
    <w:rsid w:val="00895C45"/>
    <w:rsid w:val="008D222C"/>
    <w:rsid w:val="008D7EC0"/>
    <w:rsid w:val="008E5C99"/>
    <w:rsid w:val="009049EB"/>
    <w:rsid w:val="00916E4B"/>
    <w:rsid w:val="009174CB"/>
    <w:rsid w:val="00926BB7"/>
    <w:rsid w:val="00936BEB"/>
    <w:rsid w:val="00936EA6"/>
    <w:rsid w:val="0096321D"/>
    <w:rsid w:val="0098588D"/>
    <w:rsid w:val="009B7BD1"/>
    <w:rsid w:val="009C6CA4"/>
    <w:rsid w:val="009E1608"/>
    <w:rsid w:val="00A02C71"/>
    <w:rsid w:val="00A34F53"/>
    <w:rsid w:val="00A358E9"/>
    <w:rsid w:val="00A77601"/>
    <w:rsid w:val="00A7762F"/>
    <w:rsid w:val="00A92176"/>
    <w:rsid w:val="00A95C30"/>
    <w:rsid w:val="00A96E32"/>
    <w:rsid w:val="00AB7459"/>
    <w:rsid w:val="00AE74AE"/>
    <w:rsid w:val="00B028C4"/>
    <w:rsid w:val="00B415C3"/>
    <w:rsid w:val="00BE5D6E"/>
    <w:rsid w:val="00BE65ED"/>
    <w:rsid w:val="00C07E39"/>
    <w:rsid w:val="00C32002"/>
    <w:rsid w:val="00C4272F"/>
    <w:rsid w:val="00C474C4"/>
    <w:rsid w:val="00C70F1A"/>
    <w:rsid w:val="00C832D5"/>
    <w:rsid w:val="00CC6589"/>
    <w:rsid w:val="00CE7F9D"/>
    <w:rsid w:val="00D054E4"/>
    <w:rsid w:val="00D559BC"/>
    <w:rsid w:val="00D67291"/>
    <w:rsid w:val="00D70CAA"/>
    <w:rsid w:val="00D8635C"/>
    <w:rsid w:val="00DA769F"/>
    <w:rsid w:val="00DB01EE"/>
    <w:rsid w:val="00DD5E95"/>
    <w:rsid w:val="00DF15A8"/>
    <w:rsid w:val="00E43192"/>
    <w:rsid w:val="00E5780B"/>
    <w:rsid w:val="00E6160A"/>
    <w:rsid w:val="00E71FD8"/>
    <w:rsid w:val="00E91658"/>
    <w:rsid w:val="00EA6B1C"/>
    <w:rsid w:val="00EE7E2B"/>
    <w:rsid w:val="00EF1EB1"/>
    <w:rsid w:val="00EF2452"/>
    <w:rsid w:val="00F03B8E"/>
    <w:rsid w:val="00F10F3B"/>
    <w:rsid w:val="00F14CE8"/>
    <w:rsid w:val="00F747DC"/>
    <w:rsid w:val="00F9606B"/>
    <w:rsid w:val="00F9776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9ED"/>
  <w15:docId w15:val="{812487E2-08F9-4FF2-B0A7-D4C5B589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021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1A2BC1"/>
    <w:pPr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A2BC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7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vhtml">
    <w:name w:val="tv_html"/>
    <w:basedOn w:val="Parasts"/>
    <w:rsid w:val="007C529F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Sarakstarindkopa">
    <w:name w:val="List Paragraph"/>
    <w:basedOn w:val="Parasts"/>
    <w:uiPriority w:val="34"/>
    <w:qFormat/>
    <w:rsid w:val="00471364"/>
    <w:pPr>
      <w:ind w:left="720"/>
      <w:contextualSpacing/>
    </w:pPr>
  </w:style>
  <w:style w:type="paragraph" w:styleId="Bezatstarpm">
    <w:name w:val="No Spacing"/>
    <w:uiPriority w:val="1"/>
    <w:qFormat/>
    <w:rsid w:val="0098588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Šķērslaukums (m2) pēc koka diametra 1,3 m augstumā virs sakņu kakla</dc:title>
  <dc:subject>2.pielikums</dc:subject>
  <dc:creator>lelda.pamovska</dc:creator>
  <dc:description>Pamovska 67027101_x000d_
lelda.pamovska@zm.gov.lv</dc:description>
  <cp:lastModifiedBy>Sanita Papinova</cp:lastModifiedBy>
  <cp:revision>4</cp:revision>
  <dcterms:created xsi:type="dcterms:W3CDTF">2020-07-31T07:47:00Z</dcterms:created>
  <dcterms:modified xsi:type="dcterms:W3CDTF">2020-07-31T09:02:00Z</dcterms:modified>
</cp:coreProperties>
</file>