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4C19" w14:textId="77777777" w:rsidR="005F740D" w:rsidRPr="00E75B82" w:rsidRDefault="005F740D" w:rsidP="00B130CC">
      <w:pPr>
        <w:pStyle w:val="naisnod"/>
        <w:spacing w:before="0" w:beforeAutospacing="0" w:after="0" w:afterAutospacing="0"/>
        <w:jc w:val="center"/>
        <w:rPr>
          <w:b/>
          <w:color w:val="000000"/>
          <w:sz w:val="26"/>
          <w:szCs w:val="26"/>
        </w:rPr>
      </w:pPr>
      <w:r w:rsidRPr="00E75B82">
        <w:rPr>
          <w:b/>
          <w:color w:val="000000"/>
          <w:sz w:val="26"/>
          <w:szCs w:val="26"/>
        </w:rPr>
        <w:t>Izziņa par atzinumos sniegtajiem iebildumiem</w:t>
      </w:r>
    </w:p>
    <w:p w14:paraId="494E0498" w14:textId="445D271E" w:rsidR="00FB6291" w:rsidRDefault="005E79C6" w:rsidP="00034A17">
      <w:pPr>
        <w:shd w:val="clear" w:color="auto" w:fill="FFFFFF"/>
        <w:jc w:val="center"/>
        <w:rPr>
          <w:sz w:val="26"/>
          <w:szCs w:val="26"/>
        </w:rPr>
      </w:pPr>
      <w:r w:rsidRPr="00E75B82">
        <w:rPr>
          <w:sz w:val="26"/>
          <w:szCs w:val="26"/>
        </w:rPr>
        <w:t xml:space="preserve">Ministru kabineta noteikumu projekts </w:t>
      </w:r>
      <w:r w:rsidR="00D0728B">
        <w:rPr>
          <w:sz w:val="26"/>
          <w:szCs w:val="26"/>
        </w:rPr>
        <w:t>“</w:t>
      </w:r>
      <w:bookmarkStart w:id="0" w:name="_Hlk47532142"/>
      <w:r w:rsidR="00DB4FF4" w:rsidRPr="00DB4FF4">
        <w:rPr>
          <w:sz w:val="26"/>
          <w:szCs w:val="26"/>
        </w:rPr>
        <w:t xml:space="preserve">Grozījumi Ministru kabineta 2020. gada 14. aprīļa noteikumos Nr. 219 “Kārtība, kādā piešķir, administrē un uzrauga valsts atbalstu lauksaimniecībai, lai mazinātu </w:t>
      </w:r>
      <w:proofErr w:type="spellStart"/>
      <w:r w:rsidR="00DB4FF4" w:rsidRPr="00DB4FF4">
        <w:rPr>
          <w:sz w:val="26"/>
          <w:szCs w:val="26"/>
        </w:rPr>
        <w:t>Covid-19</w:t>
      </w:r>
      <w:proofErr w:type="spellEnd"/>
      <w:r w:rsidR="00DB4FF4" w:rsidRPr="00DB4FF4">
        <w:rPr>
          <w:sz w:val="26"/>
          <w:szCs w:val="26"/>
        </w:rPr>
        <w:t xml:space="preserve"> izplatības negatīvo ietekmi”</w:t>
      </w:r>
      <w:bookmarkEnd w:id="0"/>
      <w:r w:rsidR="00180782">
        <w:rPr>
          <w:sz w:val="26"/>
          <w:szCs w:val="26"/>
        </w:rPr>
        <w:t>”</w:t>
      </w:r>
    </w:p>
    <w:p w14:paraId="511306D2" w14:textId="77777777" w:rsidR="00B130CC" w:rsidRPr="00E75B82" w:rsidRDefault="00B130CC" w:rsidP="00B130CC">
      <w:pPr>
        <w:jc w:val="center"/>
        <w:rPr>
          <w:color w:val="000000"/>
          <w:sz w:val="20"/>
          <w:szCs w:val="28"/>
        </w:rPr>
      </w:pPr>
    </w:p>
    <w:p w14:paraId="61F98AB1" w14:textId="77777777" w:rsidR="005F740D" w:rsidRPr="00AC04F8" w:rsidRDefault="005F740D" w:rsidP="00682861">
      <w:pPr>
        <w:pStyle w:val="naisf"/>
        <w:spacing w:before="0" w:beforeAutospacing="0" w:after="0" w:afterAutospacing="0"/>
        <w:jc w:val="center"/>
        <w:rPr>
          <w:b/>
          <w:color w:val="000000"/>
        </w:rPr>
      </w:pPr>
      <w:r w:rsidRPr="00AC04F8">
        <w:rPr>
          <w:b/>
          <w:color w:val="000000"/>
        </w:rPr>
        <w:t>Jautājumi, par kuriem saskaņošanā vienošanās nav panākta</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700"/>
        <w:gridCol w:w="3240"/>
        <w:gridCol w:w="3420"/>
        <w:gridCol w:w="1980"/>
        <w:gridCol w:w="2700"/>
      </w:tblGrid>
      <w:tr w:rsidR="005F740D" w:rsidRPr="00AC04F8" w14:paraId="16606D7A" w14:textId="77777777" w:rsidTr="00A13ACE">
        <w:tc>
          <w:tcPr>
            <w:tcW w:w="648" w:type="dxa"/>
          </w:tcPr>
          <w:p w14:paraId="3D4A916D" w14:textId="77777777" w:rsidR="005F740D" w:rsidRPr="00AC04F8" w:rsidRDefault="005F740D" w:rsidP="00B12893">
            <w:pPr>
              <w:pStyle w:val="naisf"/>
              <w:jc w:val="center"/>
              <w:rPr>
                <w:b/>
                <w:color w:val="000000"/>
              </w:rPr>
            </w:pPr>
            <w:r w:rsidRPr="00AC04F8">
              <w:rPr>
                <w:color w:val="000000"/>
              </w:rPr>
              <w:t>Nr.</w:t>
            </w:r>
            <w:r w:rsidRPr="00AC04F8">
              <w:rPr>
                <w:color w:val="000000"/>
              </w:rPr>
              <w:br/>
              <w:t> p.k.</w:t>
            </w:r>
          </w:p>
        </w:tc>
        <w:tc>
          <w:tcPr>
            <w:tcW w:w="2700" w:type="dxa"/>
          </w:tcPr>
          <w:p w14:paraId="70B9D65D" w14:textId="77777777" w:rsidR="005F740D" w:rsidRPr="00AC04F8" w:rsidRDefault="005F740D" w:rsidP="00B12893">
            <w:pPr>
              <w:pStyle w:val="naisf"/>
              <w:jc w:val="center"/>
              <w:rPr>
                <w:b/>
                <w:color w:val="000000"/>
              </w:rPr>
            </w:pPr>
            <w:r w:rsidRPr="00AC04F8">
              <w:rPr>
                <w:color w:val="000000"/>
              </w:rPr>
              <w:t>Saskaņošanai nosūtītā projekta redakcija (konkrēta punkta (panta) redakcija)</w:t>
            </w:r>
          </w:p>
        </w:tc>
        <w:tc>
          <w:tcPr>
            <w:tcW w:w="3240" w:type="dxa"/>
          </w:tcPr>
          <w:p w14:paraId="2461B0D6" w14:textId="77777777" w:rsidR="005F740D" w:rsidRPr="00AC04F8" w:rsidRDefault="005F740D" w:rsidP="00B12893">
            <w:pPr>
              <w:pStyle w:val="naisf"/>
              <w:jc w:val="center"/>
              <w:rPr>
                <w:b/>
                <w:color w:val="000000"/>
              </w:rPr>
            </w:pPr>
            <w:r w:rsidRPr="00AC04F8">
              <w:rPr>
                <w:color w:val="000000"/>
              </w:rPr>
              <w:t>Atzinumā norādītais ministrijas (citas institūcijas) iebildums, kā arī saskaņošanā papildus izteiktais iebildums par projekta konkrēto punktu (pantu)</w:t>
            </w:r>
          </w:p>
        </w:tc>
        <w:tc>
          <w:tcPr>
            <w:tcW w:w="3420" w:type="dxa"/>
          </w:tcPr>
          <w:p w14:paraId="52C9CFBE" w14:textId="77777777" w:rsidR="005F740D" w:rsidRPr="00AC04F8" w:rsidRDefault="005F740D" w:rsidP="00B130CC">
            <w:pPr>
              <w:pStyle w:val="naisf"/>
              <w:jc w:val="center"/>
              <w:rPr>
                <w:b/>
                <w:color w:val="000000"/>
              </w:rPr>
            </w:pPr>
            <w:r w:rsidRPr="00AC04F8">
              <w:rPr>
                <w:color w:val="000000"/>
              </w:rPr>
              <w:t>Atbildīgās ministrijas pamatojums iebilduma noraidījumam</w:t>
            </w:r>
          </w:p>
        </w:tc>
        <w:tc>
          <w:tcPr>
            <w:tcW w:w="1980" w:type="dxa"/>
          </w:tcPr>
          <w:p w14:paraId="2333893C" w14:textId="77777777" w:rsidR="005F740D" w:rsidRPr="00AC04F8" w:rsidRDefault="005F740D" w:rsidP="00B12893">
            <w:pPr>
              <w:pStyle w:val="naisf"/>
              <w:jc w:val="center"/>
              <w:rPr>
                <w:b/>
                <w:color w:val="000000"/>
              </w:rPr>
            </w:pPr>
            <w:r w:rsidRPr="00AC04F8">
              <w:rPr>
                <w:color w:val="000000"/>
              </w:rPr>
              <w:t>Atzinuma sniedzēja uzturētais iebildums, ja tas atšķiras no atzinumā norādītā iebilduma pamatojuma</w:t>
            </w:r>
          </w:p>
        </w:tc>
        <w:tc>
          <w:tcPr>
            <w:tcW w:w="2700" w:type="dxa"/>
          </w:tcPr>
          <w:p w14:paraId="0B249B24" w14:textId="77777777" w:rsidR="005F740D" w:rsidRPr="00AC04F8" w:rsidRDefault="005F740D" w:rsidP="00B12893">
            <w:pPr>
              <w:pStyle w:val="naisf"/>
              <w:jc w:val="center"/>
              <w:rPr>
                <w:b/>
                <w:color w:val="000000"/>
              </w:rPr>
            </w:pPr>
            <w:r w:rsidRPr="00AC04F8">
              <w:rPr>
                <w:color w:val="000000"/>
              </w:rPr>
              <w:t>Projekta attiecīgā punkta (panta) galīgā redakcija</w:t>
            </w:r>
          </w:p>
        </w:tc>
      </w:tr>
      <w:tr w:rsidR="005F740D" w:rsidRPr="00AC04F8" w14:paraId="1EA3DAFB" w14:textId="77777777" w:rsidTr="00A13ACE">
        <w:tc>
          <w:tcPr>
            <w:tcW w:w="648" w:type="dxa"/>
          </w:tcPr>
          <w:p w14:paraId="0C549A0B" w14:textId="77777777" w:rsidR="005F740D" w:rsidRPr="00AC04F8" w:rsidRDefault="005F740D" w:rsidP="00B12893">
            <w:pPr>
              <w:pStyle w:val="naisf"/>
              <w:jc w:val="center"/>
              <w:rPr>
                <w:color w:val="000000"/>
              </w:rPr>
            </w:pPr>
            <w:r w:rsidRPr="00AC04F8">
              <w:rPr>
                <w:color w:val="000000"/>
              </w:rPr>
              <w:t>1</w:t>
            </w:r>
          </w:p>
        </w:tc>
        <w:tc>
          <w:tcPr>
            <w:tcW w:w="2700" w:type="dxa"/>
          </w:tcPr>
          <w:p w14:paraId="24A65EBB" w14:textId="77777777" w:rsidR="005F740D" w:rsidRPr="00AC04F8" w:rsidRDefault="005F740D" w:rsidP="00B12893">
            <w:pPr>
              <w:pStyle w:val="naisf"/>
              <w:jc w:val="center"/>
              <w:rPr>
                <w:color w:val="000000"/>
              </w:rPr>
            </w:pPr>
            <w:r w:rsidRPr="00AC04F8">
              <w:rPr>
                <w:color w:val="000000"/>
              </w:rPr>
              <w:t>2</w:t>
            </w:r>
          </w:p>
        </w:tc>
        <w:tc>
          <w:tcPr>
            <w:tcW w:w="3240" w:type="dxa"/>
          </w:tcPr>
          <w:p w14:paraId="1D8CF165" w14:textId="77777777" w:rsidR="005F740D" w:rsidRPr="00AC04F8" w:rsidRDefault="005F740D" w:rsidP="00B12893">
            <w:pPr>
              <w:pStyle w:val="naisf"/>
              <w:jc w:val="center"/>
              <w:rPr>
                <w:color w:val="000000"/>
              </w:rPr>
            </w:pPr>
            <w:r w:rsidRPr="00AC04F8">
              <w:rPr>
                <w:color w:val="000000"/>
              </w:rPr>
              <w:t>3</w:t>
            </w:r>
          </w:p>
        </w:tc>
        <w:tc>
          <w:tcPr>
            <w:tcW w:w="3420" w:type="dxa"/>
          </w:tcPr>
          <w:p w14:paraId="431571C7" w14:textId="77777777" w:rsidR="005F740D" w:rsidRPr="00AC04F8" w:rsidRDefault="005F740D" w:rsidP="00B12893">
            <w:pPr>
              <w:pStyle w:val="naisf"/>
              <w:jc w:val="center"/>
              <w:rPr>
                <w:color w:val="000000"/>
              </w:rPr>
            </w:pPr>
            <w:r w:rsidRPr="00AC04F8">
              <w:rPr>
                <w:color w:val="000000"/>
              </w:rPr>
              <w:t>4</w:t>
            </w:r>
          </w:p>
        </w:tc>
        <w:tc>
          <w:tcPr>
            <w:tcW w:w="1980" w:type="dxa"/>
          </w:tcPr>
          <w:p w14:paraId="28BAC113" w14:textId="77777777" w:rsidR="005F740D" w:rsidRPr="00AC04F8" w:rsidRDefault="005F740D" w:rsidP="00B12893">
            <w:pPr>
              <w:pStyle w:val="naisf"/>
              <w:jc w:val="center"/>
              <w:rPr>
                <w:color w:val="000000"/>
              </w:rPr>
            </w:pPr>
            <w:r w:rsidRPr="00AC04F8">
              <w:rPr>
                <w:color w:val="000000"/>
              </w:rPr>
              <w:t>5</w:t>
            </w:r>
          </w:p>
        </w:tc>
        <w:tc>
          <w:tcPr>
            <w:tcW w:w="2700" w:type="dxa"/>
          </w:tcPr>
          <w:p w14:paraId="1F8DD151" w14:textId="77777777" w:rsidR="005F740D" w:rsidRPr="00AC04F8" w:rsidRDefault="005F740D" w:rsidP="00B12893">
            <w:pPr>
              <w:pStyle w:val="naisf"/>
              <w:jc w:val="center"/>
              <w:rPr>
                <w:color w:val="000000"/>
              </w:rPr>
            </w:pPr>
            <w:r w:rsidRPr="00AC04F8">
              <w:rPr>
                <w:color w:val="000000"/>
              </w:rPr>
              <w:t>6</w:t>
            </w:r>
          </w:p>
        </w:tc>
      </w:tr>
    </w:tbl>
    <w:p w14:paraId="0F149EC3" w14:textId="77777777" w:rsidR="003A5046" w:rsidRDefault="003A5046" w:rsidP="003A5046">
      <w:pPr>
        <w:pStyle w:val="naisf"/>
        <w:spacing w:before="0" w:beforeAutospacing="0" w:after="0" w:afterAutospacing="0"/>
        <w:rPr>
          <w:color w:val="000000"/>
          <w:sz w:val="18"/>
        </w:rPr>
      </w:pPr>
    </w:p>
    <w:p w14:paraId="251B4E92" w14:textId="77777777" w:rsidR="00A1098C" w:rsidRPr="00E75B82" w:rsidRDefault="00A1098C" w:rsidP="003A5046">
      <w:pPr>
        <w:pStyle w:val="naisf"/>
        <w:spacing w:before="0" w:beforeAutospacing="0" w:after="0" w:afterAutospacing="0"/>
        <w:rPr>
          <w:color w:val="000000"/>
          <w:sz w:val="18"/>
        </w:rPr>
      </w:pPr>
    </w:p>
    <w:p w14:paraId="23A20591" w14:textId="77777777" w:rsidR="005F740D" w:rsidRDefault="005F740D" w:rsidP="003A5046">
      <w:pPr>
        <w:pStyle w:val="naisf"/>
        <w:spacing w:before="0" w:beforeAutospacing="0" w:after="0" w:afterAutospacing="0"/>
        <w:jc w:val="center"/>
        <w:rPr>
          <w:b/>
          <w:color w:val="000000"/>
        </w:rPr>
      </w:pPr>
      <w:r w:rsidRPr="00AC04F8">
        <w:rPr>
          <w:b/>
          <w:color w:val="000000"/>
        </w:rPr>
        <w:t>Informācija par starpministriju (starpinstitūciju) sanāksmi vai elektronisko saskaņošanu</w:t>
      </w:r>
    </w:p>
    <w:p w14:paraId="19BC4CF1" w14:textId="77777777" w:rsidR="00A1098C" w:rsidRPr="00AC04F8" w:rsidRDefault="00A1098C" w:rsidP="003A5046">
      <w:pPr>
        <w:pStyle w:val="naisf"/>
        <w:spacing w:before="0" w:beforeAutospacing="0" w:after="0" w:afterAutospacing="0"/>
        <w:jc w:val="center"/>
        <w:rPr>
          <w:b/>
          <w:color w:val="000000"/>
        </w:rPr>
      </w:pPr>
    </w:p>
    <w:tbl>
      <w:tblPr>
        <w:tblW w:w="12645" w:type="dxa"/>
        <w:tblCellSpacing w:w="0" w:type="dxa"/>
        <w:tblCellMar>
          <w:left w:w="0" w:type="dxa"/>
          <w:right w:w="0" w:type="dxa"/>
        </w:tblCellMar>
        <w:tblLook w:val="0000" w:firstRow="0" w:lastRow="0" w:firstColumn="0" w:lastColumn="0" w:noHBand="0" w:noVBand="0"/>
      </w:tblPr>
      <w:tblGrid>
        <w:gridCol w:w="2694"/>
        <w:gridCol w:w="4961"/>
        <w:gridCol w:w="4960"/>
        <w:gridCol w:w="30"/>
      </w:tblGrid>
      <w:tr w:rsidR="005F740D" w:rsidRPr="00AC04F8" w14:paraId="44675A6F" w14:textId="77777777" w:rsidTr="00E75B82">
        <w:trPr>
          <w:gridAfter w:val="1"/>
          <w:wAfter w:w="30" w:type="dxa"/>
          <w:tblCellSpacing w:w="0" w:type="dxa"/>
        </w:trPr>
        <w:tc>
          <w:tcPr>
            <w:tcW w:w="2694" w:type="dxa"/>
          </w:tcPr>
          <w:p w14:paraId="28F70961" w14:textId="77777777" w:rsidR="005F740D" w:rsidRPr="00AC04F8" w:rsidRDefault="005F740D" w:rsidP="003A5046">
            <w:pPr>
              <w:pStyle w:val="naiskr"/>
              <w:spacing w:before="0" w:beforeAutospacing="0" w:after="0" w:afterAutospacing="0"/>
              <w:rPr>
                <w:color w:val="000000"/>
              </w:rPr>
            </w:pPr>
            <w:r w:rsidRPr="00AC04F8">
              <w:rPr>
                <w:b/>
                <w:bCs/>
                <w:color w:val="000000"/>
              </w:rPr>
              <w:t> </w:t>
            </w:r>
            <w:r w:rsidRPr="00AC04F8">
              <w:rPr>
                <w:color w:val="000000"/>
              </w:rPr>
              <w:t>Datums</w:t>
            </w:r>
          </w:p>
        </w:tc>
        <w:tc>
          <w:tcPr>
            <w:tcW w:w="9921" w:type="dxa"/>
            <w:gridSpan w:val="2"/>
            <w:tcBorders>
              <w:top w:val="nil"/>
              <w:left w:val="nil"/>
              <w:bottom w:val="single" w:sz="8" w:space="0" w:color="000000"/>
              <w:right w:val="nil"/>
            </w:tcBorders>
          </w:tcPr>
          <w:p w14:paraId="282F94AC" w14:textId="4CD96B04" w:rsidR="005F740D" w:rsidRPr="00AC04F8" w:rsidRDefault="002D0A2F" w:rsidP="00A37099">
            <w:pPr>
              <w:pStyle w:val="naisf"/>
              <w:spacing w:before="0" w:beforeAutospacing="0" w:after="0" w:afterAutospacing="0"/>
              <w:rPr>
                <w:color w:val="000000"/>
              </w:rPr>
            </w:pPr>
            <w:r w:rsidRPr="00AC04F8">
              <w:rPr>
                <w:color w:val="000000"/>
              </w:rPr>
              <w:t xml:space="preserve">Elektroniskā saskaņošana - </w:t>
            </w:r>
            <w:r w:rsidR="00441CCE">
              <w:rPr>
                <w:color w:val="000000"/>
              </w:rPr>
              <w:t>2020</w:t>
            </w:r>
            <w:r w:rsidR="00D044E9">
              <w:rPr>
                <w:color w:val="000000"/>
              </w:rPr>
              <w:t xml:space="preserve">. gada </w:t>
            </w:r>
            <w:r w:rsidR="006A74A0">
              <w:rPr>
                <w:color w:val="000000"/>
              </w:rPr>
              <w:t>5</w:t>
            </w:r>
            <w:r w:rsidR="00DB4FF4">
              <w:rPr>
                <w:color w:val="000000"/>
              </w:rPr>
              <w:t>. augustā</w:t>
            </w:r>
          </w:p>
        </w:tc>
      </w:tr>
      <w:tr w:rsidR="005F740D" w:rsidRPr="00AC04F8" w14:paraId="53A2AE75" w14:textId="77777777" w:rsidTr="00E75B82">
        <w:trPr>
          <w:gridAfter w:val="1"/>
          <w:wAfter w:w="30" w:type="dxa"/>
          <w:tblCellSpacing w:w="0" w:type="dxa"/>
        </w:trPr>
        <w:tc>
          <w:tcPr>
            <w:tcW w:w="2694" w:type="dxa"/>
          </w:tcPr>
          <w:p w14:paraId="4C0526E5" w14:textId="77777777" w:rsidR="005F740D" w:rsidRPr="00AC04F8" w:rsidRDefault="005F740D" w:rsidP="003A5046">
            <w:pPr>
              <w:pStyle w:val="naisf"/>
              <w:spacing w:before="0" w:beforeAutospacing="0" w:after="0" w:afterAutospacing="0"/>
              <w:rPr>
                <w:color w:val="000000"/>
              </w:rPr>
            </w:pPr>
            <w:r w:rsidRPr="00AC04F8">
              <w:rPr>
                <w:color w:val="000000"/>
              </w:rPr>
              <w:t> </w:t>
            </w:r>
          </w:p>
        </w:tc>
        <w:tc>
          <w:tcPr>
            <w:tcW w:w="9921" w:type="dxa"/>
            <w:gridSpan w:val="2"/>
            <w:tcBorders>
              <w:top w:val="nil"/>
              <w:left w:val="nil"/>
              <w:bottom w:val="nil"/>
              <w:right w:val="nil"/>
            </w:tcBorders>
          </w:tcPr>
          <w:p w14:paraId="7CB1FF79" w14:textId="77777777" w:rsidR="005F740D" w:rsidRPr="00AC04F8" w:rsidRDefault="005F740D" w:rsidP="003A5046">
            <w:pPr>
              <w:pStyle w:val="naisf"/>
              <w:spacing w:before="0" w:beforeAutospacing="0" w:after="0" w:afterAutospacing="0"/>
              <w:rPr>
                <w:color w:val="000000"/>
              </w:rPr>
            </w:pPr>
            <w:r w:rsidRPr="00AC04F8">
              <w:rPr>
                <w:color w:val="000000"/>
              </w:rPr>
              <w:t> </w:t>
            </w:r>
          </w:p>
        </w:tc>
      </w:tr>
      <w:tr w:rsidR="005F740D" w:rsidRPr="00AC04F8" w14:paraId="27DB2FF7" w14:textId="77777777" w:rsidTr="00E75B82">
        <w:trPr>
          <w:gridAfter w:val="1"/>
          <w:wAfter w:w="30" w:type="dxa"/>
          <w:tblCellSpacing w:w="0" w:type="dxa"/>
        </w:trPr>
        <w:tc>
          <w:tcPr>
            <w:tcW w:w="2694" w:type="dxa"/>
            <w:vAlign w:val="center"/>
          </w:tcPr>
          <w:p w14:paraId="230B8EC1" w14:textId="77777777" w:rsidR="005F740D" w:rsidRPr="00AC04F8" w:rsidRDefault="005F740D" w:rsidP="003A5046">
            <w:pPr>
              <w:pStyle w:val="naiskr"/>
              <w:spacing w:before="0" w:beforeAutospacing="0" w:after="0" w:afterAutospacing="0"/>
              <w:rPr>
                <w:color w:val="000000"/>
              </w:rPr>
            </w:pPr>
            <w:r w:rsidRPr="00AC04F8">
              <w:rPr>
                <w:color w:val="000000"/>
              </w:rPr>
              <w:t>Saskaņošanas dalībnieki</w:t>
            </w:r>
          </w:p>
        </w:tc>
        <w:tc>
          <w:tcPr>
            <w:tcW w:w="9921" w:type="dxa"/>
            <w:gridSpan w:val="2"/>
            <w:tcBorders>
              <w:bottom w:val="single" w:sz="4" w:space="0" w:color="auto"/>
            </w:tcBorders>
            <w:vAlign w:val="center"/>
          </w:tcPr>
          <w:p w14:paraId="0D704A33" w14:textId="009A3E39" w:rsidR="005F740D" w:rsidRPr="00AC04F8" w:rsidRDefault="00DB4FF4" w:rsidP="00311AC1">
            <w:pPr>
              <w:pStyle w:val="naisf"/>
              <w:spacing w:before="0" w:beforeAutospacing="0" w:after="0" w:afterAutospacing="0"/>
              <w:rPr>
                <w:color w:val="000000"/>
              </w:rPr>
            </w:pPr>
            <w:r>
              <w:rPr>
                <w:color w:val="000000"/>
              </w:rPr>
              <w:t>Elīna Bezdelīga</w:t>
            </w:r>
            <w:r w:rsidR="007E3F6A" w:rsidRPr="00AC04F8">
              <w:rPr>
                <w:color w:val="000000"/>
              </w:rPr>
              <w:t xml:space="preserve">, </w:t>
            </w:r>
            <w:r w:rsidR="002D0A2F" w:rsidRPr="00AC04F8">
              <w:rPr>
                <w:color w:val="000000"/>
              </w:rPr>
              <w:t>Tieslietu ministrija</w:t>
            </w:r>
          </w:p>
        </w:tc>
      </w:tr>
      <w:tr w:rsidR="005F740D" w:rsidRPr="00AC04F8" w14:paraId="03A72A74" w14:textId="77777777" w:rsidTr="00E75B82">
        <w:trPr>
          <w:gridAfter w:val="1"/>
          <w:wAfter w:w="30" w:type="dxa"/>
          <w:tblCellSpacing w:w="0" w:type="dxa"/>
        </w:trPr>
        <w:tc>
          <w:tcPr>
            <w:tcW w:w="2694" w:type="dxa"/>
            <w:vAlign w:val="center"/>
          </w:tcPr>
          <w:p w14:paraId="1ECBDB5E"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9921" w:type="dxa"/>
            <w:gridSpan w:val="2"/>
            <w:tcBorders>
              <w:top w:val="single" w:sz="4" w:space="0" w:color="auto"/>
              <w:left w:val="nil"/>
              <w:bottom w:val="single" w:sz="4" w:space="0" w:color="auto"/>
              <w:right w:val="nil"/>
            </w:tcBorders>
            <w:vAlign w:val="center"/>
          </w:tcPr>
          <w:p w14:paraId="45662878" w14:textId="77777777" w:rsidR="00D0728B" w:rsidRDefault="006A74A0" w:rsidP="006A74A0">
            <w:pPr>
              <w:rPr>
                <w:color w:val="000000"/>
              </w:rPr>
            </w:pPr>
            <w:r w:rsidRPr="006A74A0">
              <w:rPr>
                <w:color w:val="000000"/>
              </w:rPr>
              <w:t xml:space="preserve">Ivars </w:t>
            </w:r>
            <w:proofErr w:type="spellStart"/>
            <w:r w:rsidRPr="006A74A0">
              <w:rPr>
                <w:color w:val="000000"/>
              </w:rPr>
              <w:t>Pauska</w:t>
            </w:r>
            <w:proofErr w:type="spellEnd"/>
            <w:r w:rsidRPr="006A74A0">
              <w:rPr>
                <w:color w:val="000000"/>
              </w:rPr>
              <w:t xml:space="preserve">, </w:t>
            </w:r>
            <w:r w:rsidR="00DB4FF4" w:rsidRPr="006A74A0">
              <w:rPr>
                <w:color w:val="000000"/>
              </w:rPr>
              <w:t>Finanšu</w:t>
            </w:r>
            <w:r w:rsidR="00034A17" w:rsidRPr="006A74A0">
              <w:rPr>
                <w:color w:val="000000"/>
              </w:rPr>
              <w:t xml:space="preserve"> ministrija</w:t>
            </w:r>
            <w:r>
              <w:rPr>
                <w:color w:val="000000"/>
              </w:rPr>
              <w:t xml:space="preserve"> </w:t>
            </w:r>
          </w:p>
          <w:p w14:paraId="0DAB6750" w14:textId="033D0C9E" w:rsidR="006A74A0" w:rsidRPr="00AC04F8" w:rsidRDefault="006A74A0" w:rsidP="006A74A0">
            <w:pPr>
              <w:rPr>
                <w:color w:val="000000"/>
              </w:rPr>
            </w:pPr>
            <w:r>
              <w:rPr>
                <w:color w:val="000000"/>
              </w:rPr>
              <w:t>Vairis Šantars, Finanšu ministrija</w:t>
            </w:r>
          </w:p>
        </w:tc>
      </w:tr>
      <w:tr w:rsidR="006D0875" w:rsidRPr="00AC04F8" w14:paraId="3104EDA6" w14:textId="77777777" w:rsidTr="00E75B82">
        <w:trPr>
          <w:gridAfter w:val="1"/>
          <w:wAfter w:w="30" w:type="dxa"/>
          <w:tblCellSpacing w:w="0" w:type="dxa"/>
        </w:trPr>
        <w:tc>
          <w:tcPr>
            <w:tcW w:w="2694" w:type="dxa"/>
            <w:vAlign w:val="center"/>
          </w:tcPr>
          <w:p w14:paraId="3F145512" w14:textId="77777777" w:rsidR="006D0875" w:rsidRPr="00AC04F8" w:rsidRDefault="006D0875" w:rsidP="003A5046">
            <w:pPr>
              <w:pStyle w:val="naiskr"/>
              <w:spacing w:before="0" w:beforeAutospacing="0" w:after="0" w:afterAutospacing="0"/>
              <w:rPr>
                <w:color w:val="000000"/>
              </w:rPr>
            </w:pPr>
            <w:r w:rsidRPr="00AC04F8">
              <w:rPr>
                <w:color w:val="000000"/>
              </w:rPr>
              <w:t> </w:t>
            </w:r>
          </w:p>
        </w:tc>
        <w:tc>
          <w:tcPr>
            <w:tcW w:w="9921" w:type="dxa"/>
            <w:gridSpan w:val="2"/>
            <w:vAlign w:val="center"/>
          </w:tcPr>
          <w:p w14:paraId="0A105E79" w14:textId="77777777" w:rsidR="006D0875" w:rsidRPr="00AC04F8" w:rsidRDefault="006D0875" w:rsidP="003A5046">
            <w:pPr>
              <w:pStyle w:val="naiskr"/>
              <w:spacing w:before="0" w:beforeAutospacing="0" w:after="0" w:afterAutospacing="0"/>
              <w:rPr>
                <w:color w:val="000000"/>
              </w:rPr>
            </w:pPr>
            <w:r w:rsidRPr="00AC04F8">
              <w:rPr>
                <w:color w:val="000000"/>
              </w:rPr>
              <w:t>  </w:t>
            </w:r>
          </w:p>
        </w:tc>
      </w:tr>
      <w:tr w:rsidR="006D0875" w:rsidRPr="00AC04F8" w14:paraId="41583776" w14:textId="77777777" w:rsidTr="006A74A0">
        <w:trPr>
          <w:tblCellSpacing w:w="0" w:type="dxa"/>
        </w:trPr>
        <w:tc>
          <w:tcPr>
            <w:tcW w:w="7655" w:type="dxa"/>
            <w:gridSpan w:val="2"/>
          </w:tcPr>
          <w:p w14:paraId="251DBACB" w14:textId="77777777" w:rsidR="006D0875" w:rsidRPr="006A74A0" w:rsidRDefault="006D0875" w:rsidP="003A5046">
            <w:pPr>
              <w:pStyle w:val="naiskr"/>
              <w:spacing w:before="0" w:beforeAutospacing="0" w:after="0" w:afterAutospacing="0"/>
              <w:rPr>
                <w:color w:val="000000"/>
              </w:rPr>
            </w:pPr>
            <w:r w:rsidRPr="006A74A0">
              <w:rPr>
                <w:color w:val="000000"/>
              </w:rPr>
              <w:t>Saskaņošanas dalībnieki izskatīja šādu ministriju (citu institūciju) iebildumus</w:t>
            </w:r>
          </w:p>
        </w:tc>
        <w:tc>
          <w:tcPr>
            <w:tcW w:w="4990" w:type="dxa"/>
            <w:gridSpan w:val="2"/>
            <w:shd w:val="clear" w:color="auto" w:fill="auto"/>
          </w:tcPr>
          <w:p w14:paraId="0093CE26" w14:textId="2745FEFB" w:rsidR="006D0875" w:rsidRPr="006A74A0" w:rsidRDefault="00DB4FF4" w:rsidP="00441CCE">
            <w:pPr>
              <w:pStyle w:val="naiskr"/>
              <w:spacing w:before="0" w:beforeAutospacing="0" w:after="0" w:afterAutospacing="0"/>
              <w:rPr>
                <w:color w:val="000000"/>
              </w:rPr>
            </w:pPr>
            <w:r w:rsidRPr="006A74A0">
              <w:rPr>
                <w:color w:val="000000"/>
              </w:rPr>
              <w:t>Finanšu ministrija</w:t>
            </w:r>
            <w:r w:rsidR="006A74A0" w:rsidRPr="006A74A0">
              <w:rPr>
                <w:color w:val="000000"/>
              </w:rPr>
              <w:t>s</w:t>
            </w:r>
          </w:p>
        </w:tc>
      </w:tr>
      <w:tr w:rsidR="005F740D" w:rsidRPr="00AC04F8" w14:paraId="211275F5" w14:textId="77777777" w:rsidTr="006A74A0">
        <w:trPr>
          <w:tblCellSpacing w:w="0" w:type="dxa"/>
        </w:trPr>
        <w:tc>
          <w:tcPr>
            <w:tcW w:w="7655" w:type="dxa"/>
            <w:gridSpan w:val="2"/>
          </w:tcPr>
          <w:p w14:paraId="7054716C"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4990" w:type="dxa"/>
            <w:gridSpan w:val="2"/>
            <w:tcBorders>
              <w:top w:val="single" w:sz="8" w:space="0" w:color="000000"/>
              <w:left w:val="nil"/>
              <w:bottom w:val="single" w:sz="8" w:space="0" w:color="000000"/>
              <w:right w:val="nil"/>
            </w:tcBorders>
          </w:tcPr>
          <w:p w14:paraId="72903371" w14:textId="4A92A681" w:rsidR="005F740D" w:rsidRPr="00AC04F8" w:rsidRDefault="005F740D" w:rsidP="003A5046">
            <w:pPr>
              <w:pStyle w:val="naisf"/>
              <w:spacing w:before="0" w:beforeAutospacing="0" w:after="0" w:afterAutospacing="0"/>
              <w:rPr>
                <w:color w:val="000000"/>
              </w:rPr>
            </w:pPr>
            <w:r w:rsidRPr="00AC04F8">
              <w:rPr>
                <w:color w:val="000000"/>
              </w:rPr>
              <w:t> </w:t>
            </w:r>
            <w:r w:rsidR="00DB4FF4">
              <w:rPr>
                <w:color w:val="000000"/>
              </w:rPr>
              <w:t>Tieslietu ministrija</w:t>
            </w:r>
            <w:r w:rsidR="00F92BE6">
              <w:rPr>
                <w:color w:val="000000"/>
              </w:rPr>
              <w:t xml:space="preserve"> saskaņoja bez iebildumiem</w:t>
            </w:r>
            <w:r w:rsidR="00DB4FF4">
              <w:rPr>
                <w:color w:val="000000"/>
              </w:rPr>
              <w:t>, vienlaikus izsakot priekšlikumu</w:t>
            </w:r>
          </w:p>
        </w:tc>
      </w:tr>
      <w:tr w:rsidR="005F740D" w:rsidRPr="00AC04F8" w14:paraId="35099B38" w14:textId="77777777" w:rsidTr="00E75B82">
        <w:trPr>
          <w:tblCellSpacing w:w="0" w:type="dxa"/>
        </w:trPr>
        <w:tc>
          <w:tcPr>
            <w:tcW w:w="12645" w:type="dxa"/>
            <w:gridSpan w:val="4"/>
            <w:vAlign w:val="center"/>
          </w:tcPr>
          <w:p w14:paraId="5C43EDE0" w14:textId="77777777" w:rsidR="005F740D" w:rsidRPr="00AC04F8" w:rsidRDefault="005F740D" w:rsidP="003A5046">
            <w:pPr>
              <w:pStyle w:val="naislab"/>
              <w:spacing w:before="0" w:beforeAutospacing="0" w:after="0" w:afterAutospacing="0"/>
              <w:rPr>
                <w:color w:val="000000"/>
              </w:rPr>
            </w:pPr>
            <w:r w:rsidRPr="00AC04F8">
              <w:rPr>
                <w:color w:val="000000"/>
              </w:rPr>
              <w:t> </w:t>
            </w:r>
          </w:p>
        </w:tc>
      </w:tr>
      <w:tr w:rsidR="005F740D" w:rsidRPr="00AC04F8" w14:paraId="5080F6EC" w14:textId="77777777" w:rsidTr="006A74A0">
        <w:trPr>
          <w:tblCellSpacing w:w="0" w:type="dxa"/>
        </w:trPr>
        <w:tc>
          <w:tcPr>
            <w:tcW w:w="7655" w:type="dxa"/>
            <w:gridSpan w:val="2"/>
            <w:vAlign w:val="center"/>
          </w:tcPr>
          <w:p w14:paraId="4C947BF3" w14:textId="77777777" w:rsidR="005F740D" w:rsidRPr="00AC04F8" w:rsidRDefault="005F740D" w:rsidP="003A5046">
            <w:pPr>
              <w:pStyle w:val="naiskr"/>
              <w:spacing w:before="0" w:beforeAutospacing="0" w:after="0" w:afterAutospacing="0"/>
              <w:rPr>
                <w:color w:val="000000"/>
              </w:rPr>
            </w:pPr>
            <w:r w:rsidRPr="00AC04F8">
              <w:rPr>
                <w:color w:val="000000"/>
              </w:rPr>
              <w:t>Ministrijas (citas institūcijas), kuras nav ieradušās uz sanāksmi vai kuras nav atbildējušas uz uzaicinājumu piedalīties elektroniskajā saskaņošanā</w:t>
            </w:r>
          </w:p>
        </w:tc>
        <w:tc>
          <w:tcPr>
            <w:tcW w:w="4990" w:type="dxa"/>
            <w:gridSpan w:val="2"/>
            <w:vAlign w:val="center"/>
          </w:tcPr>
          <w:p w14:paraId="7763F37D" w14:textId="77777777" w:rsidR="005F740D" w:rsidRPr="00AC04F8" w:rsidRDefault="002D0A2F" w:rsidP="003A5046">
            <w:pPr>
              <w:pStyle w:val="naiskr"/>
              <w:spacing w:before="0" w:beforeAutospacing="0" w:after="0" w:afterAutospacing="0"/>
              <w:rPr>
                <w:color w:val="000000"/>
              </w:rPr>
            </w:pPr>
            <w:r w:rsidRPr="00AC04F8">
              <w:rPr>
                <w:color w:val="000000"/>
              </w:rPr>
              <w:t xml:space="preserve">  Nav.</w:t>
            </w:r>
          </w:p>
        </w:tc>
      </w:tr>
      <w:tr w:rsidR="005F740D" w:rsidRPr="00AC04F8" w14:paraId="21E97B14" w14:textId="77777777" w:rsidTr="006A74A0">
        <w:trPr>
          <w:tblCellSpacing w:w="0" w:type="dxa"/>
        </w:trPr>
        <w:tc>
          <w:tcPr>
            <w:tcW w:w="7655" w:type="dxa"/>
            <w:gridSpan w:val="2"/>
            <w:vAlign w:val="center"/>
          </w:tcPr>
          <w:p w14:paraId="7E8DA6F4" w14:textId="77777777" w:rsidR="005F740D" w:rsidRPr="00AC04F8" w:rsidRDefault="005F740D" w:rsidP="003A5046">
            <w:pPr>
              <w:pStyle w:val="naiskr"/>
              <w:spacing w:before="0" w:beforeAutospacing="0" w:after="0" w:afterAutospacing="0"/>
              <w:rPr>
                <w:color w:val="000000"/>
              </w:rPr>
            </w:pPr>
            <w:r w:rsidRPr="00AC04F8">
              <w:rPr>
                <w:color w:val="000000"/>
              </w:rPr>
              <w:t>  </w:t>
            </w:r>
          </w:p>
        </w:tc>
        <w:tc>
          <w:tcPr>
            <w:tcW w:w="4990" w:type="dxa"/>
            <w:gridSpan w:val="2"/>
            <w:tcBorders>
              <w:top w:val="single" w:sz="8" w:space="0" w:color="000000"/>
              <w:left w:val="nil"/>
              <w:bottom w:val="single" w:sz="8" w:space="0" w:color="000000"/>
              <w:right w:val="nil"/>
            </w:tcBorders>
            <w:vAlign w:val="center"/>
          </w:tcPr>
          <w:p w14:paraId="1B4ADC13" w14:textId="77777777" w:rsidR="005F740D" w:rsidRPr="00AC04F8" w:rsidRDefault="005F740D" w:rsidP="003A5046">
            <w:pPr>
              <w:pStyle w:val="naiskr"/>
              <w:spacing w:before="0" w:beforeAutospacing="0" w:after="0" w:afterAutospacing="0"/>
              <w:rPr>
                <w:color w:val="000000"/>
              </w:rPr>
            </w:pPr>
            <w:r w:rsidRPr="00AC04F8">
              <w:rPr>
                <w:color w:val="000000"/>
              </w:rPr>
              <w:t> </w:t>
            </w:r>
          </w:p>
        </w:tc>
      </w:tr>
    </w:tbl>
    <w:p w14:paraId="0B49921A" w14:textId="77777777" w:rsidR="005F740D" w:rsidRPr="00AC04F8" w:rsidRDefault="005F740D" w:rsidP="00E75B82">
      <w:pPr>
        <w:pStyle w:val="naisf"/>
        <w:tabs>
          <w:tab w:val="left" w:pos="915"/>
          <w:tab w:val="left" w:pos="1665"/>
          <w:tab w:val="center" w:pos="7001"/>
        </w:tabs>
        <w:jc w:val="center"/>
        <w:rPr>
          <w:b/>
          <w:color w:val="000000"/>
        </w:rPr>
      </w:pPr>
      <w:r w:rsidRPr="00AC04F8">
        <w:rPr>
          <w:b/>
          <w:color w:val="000000"/>
        </w:rPr>
        <w:lastRenderedPageBreak/>
        <w:t>II. Jautājumi, par kuriem saskaņošanā vienošanās ir panākta</w:t>
      </w:r>
    </w:p>
    <w:tbl>
      <w:tblPr>
        <w:tblW w:w="1437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
        <w:gridCol w:w="792"/>
        <w:gridCol w:w="2203"/>
        <w:gridCol w:w="378"/>
        <w:gridCol w:w="4532"/>
        <w:gridCol w:w="1269"/>
        <w:gridCol w:w="2020"/>
        <w:gridCol w:w="3071"/>
      </w:tblGrid>
      <w:tr w:rsidR="000548C4" w:rsidRPr="00AC04F8" w14:paraId="48AD1A72" w14:textId="77777777" w:rsidTr="0068097A">
        <w:trPr>
          <w:gridBefore w:val="1"/>
          <w:wBefore w:w="113" w:type="dxa"/>
        </w:trPr>
        <w:tc>
          <w:tcPr>
            <w:tcW w:w="792" w:type="dxa"/>
          </w:tcPr>
          <w:p w14:paraId="2076A4CC" w14:textId="77777777" w:rsidR="00585FCA" w:rsidRPr="00AC04F8" w:rsidRDefault="00585FCA" w:rsidP="00B12893">
            <w:pPr>
              <w:pStyle w:val="naisnod"/>
              <w:jc w:val="center"/>
              <w:rPr>
                <w:color w:val="000000"/>
              </w:rPr>
            </w:pPr>
            <w:r w:rsidRPr="00AC04F8">
              <w:rPr>
                <w:color w:val="000000"/>
              </w:rPr>
              <w:t>Nr. p.k.</w:t>
            </w:r>
          </w:p>
        </w:tc>
        <w:tc>
          <w:tcPr>
            <w:tcW w:w="2581" w:type="dxa"/>
            <w:gridSpan w:val="2"/>
          </w:tcPr>
          <w:p w14:paraId="029CE62D" w14:textId="77777777" w:rsidR="00585FCA" w:rsidRPr="00AC04F8" w:rsidRDefault="00585FCA" w:rsidP="00B12893">
            <w:pPr>
              <w:pStyle w:val="naisnod"/>
              <w:jc w:val="center"/>
              <w:rPr>
                <w:color w:val="000000"/>
              </w:rPr>
            </w:pPr>
            <w:r w:rsidRPr="00AC04F8">
              <w:rPr>
                <w:color w:val="000000"/>
              </w:rPr>
              <w:t>Saskaņošanai nosūtītā projekta redakcija (konkrēta punkta (panta) redakcija)</w:t>
            </w:r>
          </w:p>
        </w:tc>
        <w:tc>
          <w:tcPr>
            <w:tcW w:w="4532" w:type="dxa"/>
          </w:tcPr>
          <w:p w14:paraId="58370B70" w14:textId="77777777" w:rsidR="00585FCA" w:rsidRPr="00AC04F8" w:rsidRDefault="00585FCA" w:rsidP="00B12893">
            <w:pPr>
              <w:pStyle w:val="naisnod"/>
              <w:jc w:val="center"/>
              <w:rPr>
                <w:color w:val="000000"/>
              </w:rPr>
            </w:pPr>
            <w:r w:rsidRPr="00AC04F8">
              <w:rPr>
                <w:color w:val="000000"/>
              </w:rPr>
              <w:t>Atzinumā norādītais ministrijas (citas institūcijas) iebildums, kā arī saskaņošanā papildus izteiktais iebildums par projekta konkrēto punktu (pantu)</w:t>
            </w:r>
          </w:p>
        </w:tc>
        <w:tc>
          <w:tcPr>
            <w:tcW w:w="3289" w:type="dxa"/>
            <w:gridSpan w:val="2"/>
          </w:tcPr>
          <w:p w14:paraId="52BE9F48" w14:textId="77777777" w:rsidR="00585FCA" w:rsidRPr="00AC04F8" w:rsidRDefault="00585FCA" w:rsidP="00B12893">
            <w:pPr>
              <w:pStyle w:val="naisnod"/>
              <w:jc w:val="center"/>
              <w:rPr>
                <w:color w:val="000000"/>
              </w:rPr>
            </w:pPr>
            <w:r w:rsidRPr="00AC04F8">
              <w:rPr>
                <w:color w:val="000000"/>
              </w:rPr>
              <w:t>Atbildīgās ministrijas norāde par to, ka iebildums ir ņemts vērā, vai informācija par saskaņošanā panākto alternatīvo risinājumu</w:t>
            </w:r>
          </w:p>
        </w:tc>
        <w:tc>
          <w:tcPr>
            <w:tcW w:w="3071" w:type="dxa"/>
          </w:tcPr>
          <w:p w14:paraId="75F16498" w14:textId="77777777" w:rsidR="00585FCA" w:rsidRPr="00AC04F8" w:rsidRDefault="00585FCA" w:rsidP="00B12893">
            <w:pPr>
              <w:pStyle w:val="naisnod"/>
              <w:jc w:val="center"/>
              <w:rPr>
                <w:color w:val="000000"/>
              </w:rPr>
            </w:pPr>
            <w:r w:rsidRPr="00AC04F8">
              <w:rPr>
                <w:color w:val="000000"/>
              </w:rPr>
              <w:t>Projekta attiecīgā punkta (panta) galīgā redakcija</w:t>
            </w:r>
          </w:p>
        </w:tc>
      </w:tr>
      <w:tr w:rsidR="000548C4" w:rsidRPr="00AC04F8" w14:paraId="0ADD399A" w14:textId="77777777" w:rsidTr="0068097A">
        <w:trPr>
          <w:gridBefore w:val="1"/>
          <w:wBefore w:w="113" w:type="dxa"/>
        </w:trPr>
        <w:tc>
          <w:tcPr>
            <w:tcW w:w="792" w:type="dxa"/>
          </w:tcPr>
          <w:p w14:paraId="33DC71BD" w14:textId="77777777" w:rsidR="00585FCA" w:rsidRPr="00AC04F8" w:rsidRDefault="00585FCA" w:rsidP="00B12893">
            <w:pPr>
              <w:pStyle w:val="naisnod"/>
              <w:jc w:val="center"/>
              <w:rPr>
                <w:color w:val="000000"/>
              </w:rPr>
            </w:pPr>
            <w:r w:rsidRPr="00AC04F8">
              <w:rPr>
                <w:color w:val="000000"/>
              </w:rPr>
              <w:t>1</w:t>
            </w:r>
          </w:p>
        </w:tc>
        <w:tc>
          <w:tcPr>
            <w:tcW w:w="2581" w:type="dxa"/>
            <w:gridSpan w:val="2"/>
          </w:tcPr>
          <w:p w14:paraId="2B042FD6" w14:textId="77777777" w:rsidR="00585FCA" w:rsidRPr="00AC04F8" w:rsidRDefault="00585FCA" w:rsidP="00B12893">
            <w:pPr>
              <w:pStyle w:val="naisnod"/>
              <w:jc w:val="center"/>
              <w:rPr>
                <w:color w:val="000000"/>
              </w:rPr>
            </w:pPr>
            <w:r w:rsidRPr="00AC04F8">
              <w:rPr>
                <w:color w:val="000000"/>
              </w:rPr>
              <w:t>2</w:t>
            </w:r>
          </w:p>
        </w:tc>
        <w:tc>
          <w:tcPr>
            <w:tcW w:w="4532" w:type="dxa"/>
          </w:tcPr>
          <w:p w14:paraId="5AABE5DB" w14:textId="77777777" w:rsidR="00585FCA" w:rsidRPr="00AC04F8" w:rsidRDefault="00585FCA" w:rsidP="00B12893">
            <w:pPr>
              <w:pStyle w:val="naisnod"/>
              <w:jc w:val="center"/>
              <w:rPr>
                <w:color w:val="000000"/>
              </w:rPr>
            </w:pPr>
            <w:r w:rsidRPr="00AC04F8">
              <w:rPr>
                <w:color w:val="000000"/>
              </w:rPr>
              <w:t>3</w:t>
            </w:r>
          </w:p>
        </w:tc>
        <w:tc>
          <w:tcPr>
            <w:tcW w:w="3289" w:type="dxa"/>
            <w:gridSpan w:val="2"/>
          </w:tcPr>
          <w:p w14:paraId="0F9DD67B" w14:textId="77777777" w:rsidR="00585FCA" w:rsidRPr="00AC04F8" w:rsidRDefault="00585FCA" w:rsidP="00B12893">
            <w:pPr>
              <w:pStyle w:val="naisnod"/>
              <w:jc w:val="center"/>
              <w:rPr>
                <w:color w:val="000000"/>
              </w:rPr>
            </w:pPr>
            <w:r w:rsidRPr="00AC04F8">
              <w:rPr>
                <w:color w:val="000000"/>
              </w:rPr>
              <w:t>4</w:t>
            </w:r>
          </w:p>
        </w:tc>
        <w:tc>
          <w:tcPr>
            <w:tcW w:w="3071" w:type="dxa"/>
          </w:tcPr>
          <w:p w14:paraId="3539F0F2" w14:textId="77777777" w:rsidR="00585FCA" w:rsidRPr="00AC04F8" w:rsidRDefault="00585FCA" w:rsidP="00B12893">
            <w:pPr>
              <w:pStyle w:val="naisnod"/>
              <w:jc w:val="center"/>
              <w:rPr>
                <w:color w:val="000000"/>
              </w:rPr>
            </w:pPr>
            <w:r w:rsidRPr="00AC04F8">
              <w:rPr>
                <w:color w:val="000000"/>
              </w:rPr>
              <w:t>5</w:t>
            </w:r>
          </w:p>
        </w:tc>
      </w:tr>
      <w:tr w:rsidR="00976112" w:rsidRPr="00AC04F8" w14:paraId="27FFD1D3" w14:textId="77777777" w:rsidTr="0068097A">
        <w:trPr>
          <w:gridBefore w:val="1"/>
          <w:wBefore w:w="113" w:type="dxa"/>
        </w:trPr>
        <w:tc>
          <w:tcPr>
            <w:tcW w:w="14265" w:type="dxa"/>
            <w:gridSpan w:val="7"/>
            <w:tcBorders>
              <w:left w:val="single" w:sz="4" w:space="0" w:color="auto"/>
              <w:bottom w:val="single" w:sz="4" w:space="0" w:color="auto"/>
              <w:right w:val="single" w:sz="4" w:space="0" w:color="auto"/>
            </w:tcBorders>
          </w:tcPr>
          <w:p w14:paraId="63F77992" w14:textId="77777777" w:rsidR="00976112" w:rsidRPr="00AC04F8" w:rsidRDefault="003532EF" w:rsidP="00976112">
            <w:pPr>
              <w:jc w:val="center"/>
              <w:rPr>
                <w:b/>
                <w:color w:val="000000"/>
              </w:rPr>
            </w:pPr>
            <w:r w:rsidRPr="00AC04F8">
              <w:rPr>
                <w:b/>
                <w:color w:val="000000"/>
              </w:rPr>
              <w:t>Tieslietu</w:t>
            </w:r>
            <w:r w:rsidR="00FB6291" w:rsidRPr="00AC04F8">
              <w:rPr>
                <w:b/>
                <w:color w:val="000000"/>
              </w:rPr>
              <w:t xml:space="preserve"> ministrija</w:t>
            </w:r>
          </w:p>
        </w:tc>
      </w:tr>
      <w:tr w:rsidR="000548C4" w:rsidRPr="00AC04F8" w14:paraId="4ED70462" w14:textId="77777777" w:rsidTr="0068097A">
        <w:trPr>
          <w:gridBefore w:val="1"/>
          <w:wBefore w:w="113" w:type="dxa"/>
          <w:trHeight w:val="1966"/>
        </w:trPr>
        <w:tc>
          <w:tcPr>
            <w:tcW w:w="792" w:type="dxa"/>
            <w:tcBorders>
              <w:left w:val="single" w:sz="4" w:space="0" w:color="auto"/>
              <w:bottom w:val="single" w:sz="4" w:space="0" w:color="auto"/>
              <w:right w:val="single" w:sz="4" w:space="0" w:color="auto"/>
            </w:tcBorders>
          </w:tcPr>
          <w:p w14:paraId="1C2141D4" w14:textId="77777777" w:rsidR="003B4249" w:rsidRPr="00AC04F8" w:rsidRDefault="003B4249" w:rsidP="003B4249">
            <w:pPr>
              <w:pStyle w:val="naisnod"/>
              <w:jc w:val="center"/>
              <w:rPr>
                <w:color w:val="000000"/>
              </w:rPr>
            </w:pPr>
            <w:r>
              <w:rPr>
                <w:color w:val="000000"/>
              </w:rPr>
              <w:t xml:space="preserve">1. </w:t>
            </w:r>
          </w:p>
        </w:tc>
        <w:tc>
          <w:tcPr>
            <w:tcW w:w="2581" w:type="dxa"/>
            <w:gridSpan w:val="2"/>
            <w:tcBorders>
              <w:top w:val="single" w:sz="4" w:space="0" w:color="auto"/>
              <w:left w:val="single" w:sz="4" w:space="0" w:color="auto"/>
              <w:bottom w:val="single" w:sz="4" w:space="0" w:color="auto"/>
              <w:right w:val="single" w:sz="4" w:space="0" w:color="auto"/>
            </w:tcBorders>
          </w:tcPr>
          <w:p w14:paraId="4A4F0B30" w14:textId="57DD2F63" w:rsidR="003B4249" w:rsidRPr="00887399" w:rsidRDefault="00DB4FF4" w:rsidP="00D0728B">
            <w:pPr>
              <w:pStyle w:val="NormalWeb"/>
              <w:spacing w:before="0" w:after="0"/>
              <w:ind w:right="13"/>
              <w:jc w:val="both"/>
            </w:pPr>
            <w:r>
              <w:t>Anotācija, I daļa</w:t>
            </w:r>
          </w:p>
        </w:tc>
        <w:tc>
          <w:tcPr>
            <w:tcW w:w="4532" w:type="dxa"/>
            <w:tcBorders>
              <w:top w:val="single" w:sz="4" w:space="0" w:color="auto"/>
              <w:left w:val="single" w:sz="4" w:space="0" w:color="auto"/>
              <w:bottom w:val="single" w:sz="4" w:space="0" w:color="auto"/>
              <w:right w:val="single" w:sz="4" w:space="0" w:color="auto"/>
            </w:tcBorders>
          </w:tcPr>
          <w:p w14:paraId="52DF9B16" w14:textId="6DC15A44" w:rsidR="00112DD0" w:rsidRPr="00DB4FF4" w:rsidRDefault="00DB4FF4" w:rsidP="00DB4FF4">
            <w:pPr>
              <w:pStyle w:val="NormalWeb"/>
              <w:spacing w:before="0" w:after="0"/>
              <w:ind w:right="13"/>
              <w:jc w:val="both"/>
            </w:pPr>
            <w:r w:rsidRPr="00DB4FF4">
              <w:t>Projekta 21. punkts paredz aizstāt 44. punktā skaitli un vārdu “30. aprīlim” ar skaitli un vārdu “31. augustam”. Projekta anotācijā attiecībā uz projekta 21. punktu norādīts, ka minētais punkts paredz precizēt MK noteikumu Nr. 219 44. punktu, nosakot, ka pretendents var saņemt atbalsta avansa maksājumu, iesniedzot iesniegumu līdz šī gada 30. augustam, attiecīgi projektā norādītais datums nesakrīt ar anotācijā norādīto. Ņemot vērā minēto, lūdzam precizēt projektā un/vai tā anotācijā norādīto datumu, līdz kuram pretendents var iesniegt iesniegumu, lai projektā norādītā kārtība sakristu ar projekta anotācijā norādīto kārtību.</w:t>
            </w:r>
          </w:p>
        </w:tc>
        <w:tc>
          <w:tcPr>
            <w:tcW w:w="3289" w:type="dxa"/>
            <w:gridSpan w:val="2"/>
            <w:tcBorders>
              <w:left w:val="single" w:sz="4" w:space="0" w:color="auto"/>
              <w:bottom w:val="single" w:sz="4" w:space="0" w:color="auto"/>
            </w:tcBorders>
          </w:tcPr>
          <w:p w14:paraId="712C9162" w14:textId="77777777" w:rsidR="002D1801" w:rsidRPr="00DB4FF4" w:rsidRDefault="00DB4FF4" w:rsidP="00DB4FF4">
            <w:pPr>
              <w:pStyle w:val="NormalWeb"/>
              <w:spacing w:before="0" w:after="0"/>
              <w:ind w:right="13"/>
              <w:jc w:val="center"/>
              <w:rPr>
                <w:b/>
                <w:bCs/>
              </w:rPr>
            </w:pPr>
            <w:r w:rsidRPr="00DB4FF4">
              <w:rPr>
                <w:b/>
                <w:bCs/>
              </w:rPr>
              <w:t>Ņemts vērā.</w:t>
            </w:r>
          </w:p>
          <w:p w14:paraId="21822150" w14:textId="0B7D03E9" w:rsidR="00DB4FF4" w:rsidRPr="0001511B" w:rsidRDefault="00DB4FF4" w:rsidP="00DB4FF4">
            <w:pPr>
              <w:pStyle w:val="NormalWeb"/>
              <w:spacing w:before="0" w:after="0"/>
              <w:ind w:right="13"/>
              <w:jc w:val="both"/>
            </w:pPr>
            <w:r>
              <w:t>Veikts precizējums Anotācijas I daļā</w:t>
            </w:r>
            <w:r w:rsidRPr="00DB4FF4">
              <w:t xml:space="preserve"> nosakot, ka pretendents var saņemt atbalsta avansa maksājumu, iesniedzot iesniegumu līdz šī gada 3</w:t>
            </w:r>
            <w:r w:rsidR="00DC422F">
              <w:t>1</w:t>
            </w:r>
            <w:r w:rsidRPr="00DB4FF4">
              <w:t>. augustam</w:t>
            </w:r>
          </w:p>
        </w:tc>
        <w:tc>
          <w:tcPr>
            <w:tcW w:w="3071" w:type="dxa"/>
            <w:tcBorders>
              <w:bottom w:val="single" w:sz="4" w:space="0" w:color="auto"/>
              <w:right w:val="single" w:sz="4" w:space="0" w:color="auto"/>
            </w:tcBorders>
          </w:tcPr>
          <w:p w14:paraId="78D86AB7" w14:textId="77777777" w:rsidR="003B4249" w:rsidRDefault="00DB4FF4" w:rsidP="00DB4FF4">
            <w:pPr>
              <w:pStyle w:val="NormalWeb"/>
              <w:spacing w:before="0" w:after="0"/>
              <w:ind w:right="13"/>
              <w:jc w:val="both"/>
            </w:pPr>
            <w:r>
              <w:t>Anotācija, I daļa</w:t>
            </w:r>
            <w:r w:rsidR="004E5255">
              <w:t>:</w:t>
            </w:r>
          </w:p>
          <w:p w14:paraId="1070B4DC" w14:textId="401F1E2E" w:rsidR="004E5255" w:rsidRPr="0066429D" w:rsidRDefault="004E5255" w:rsidP="00DB4FF4">
            <w:pPr>
              <w:pStyle w:val="NormalWeb"/>
              <w:spacing w:before="0" w:after="0"/>
              <w:ind w:right="13"/>
              <w:jc w:val="both"/>
            </w:pPr>
            <w:r>
              <w:t>“</w:t>
            </w:r>
            <w:r w:rsidRPr="00C25CB7">
              <w:t>Noteikumu</w:t>
            </w:r>
            <w:r>
              <w:t xml:space="preserve"> 17</w:t>
            </w:r>
            <w:r w:rsidRPr="00C25CB7">
              <w:t xml:space="preserve">. punktā precizēt MK noteikumu Nr. 219 44. punktu, nosakot, ka pretendents var saņemt atbalsta avansa maksājumu iesniedzot iesniegumu </w:t>
            </w:r>
            <w:r w:rsidRPr="00EE73B9">
              <w:t>līdz šī ga</w:t>
            </w:r>
            <w:bookmarkStart w:id="1" w:name="_GoBack"/>
            <w:bookmarkEnd w:id="1"/>
            <w:r w:rsidRPr="00EE73B9">
              <w:t>da 31. augustam</w:t>
            </w:r>
            <w:r>
              <w:t>”</w:t>
            </w:r>
            <w:r w:rsidRPr="00EE73B9">
              <w:t>.</w:t>
            </w:r>
          </w:p>
        </w:tc>
      </w:tr>
      <w:tr w:rsidR="006A74A0" w:rsidRPr="00AC04F8" w14:paraId="628A51C5" w14:textId="77777777" w:rsidTr="006A74A0">
        <w:trPr>
          <w:gridBefore w:val="1"/>
          <w:wBefore w:w="113" w:type="dxa"/>
          <w:trHeight w:val="264"/>
        </w:trPr>
        <w:tc>
          <w:tcPr>
            <w:tcW w:w="14265" w:type="dxa"/>
            <w:gridSpan w:val="7"/>
            <w:tcBorders>
              <w:left w:val="single" w:sz="4" w:space="0" w:color="auto"/>
              <w:bottom w:val="single" w:sz="4" w:space="0" w:color="auto"/>
              <w:right w:val="single" w:sz="4" w:space="0" w:color="auto"/>
            </w:tcBorders>
          </w:tcPr>
          <w:p w14:paraId="32F0FF99" w14:textId="526C9EDD" w:rsidR="006A74A0" w:rsidRPr="007422DA" w:rsidRDefault="006A74A0" w:rsidP="006A74A0">
            <w:pPr>
              <w:jc w:val="center"/>
            </w:pPr>
            <w:r>
              <w:rPr>
                <w:b/>
                <w:color w:val="000000"/>
              </w:rPr>
              <w:t>Finanšu</w:t>
            </w:r>
            <w:r w:rsidRPr="00AC04F8">
              <w:rPr>
                <w:b/>
                <w:color w:val="000000"/>
              </w:rPr>
              <w:t xml:space="preserve"> ministrija</w:t>
            </w:r>
          </w:p>
        </w:tc>
      </w:tr>
      <w:tr w:rsidR="000548C4" w:rsidRPr="00AC04F8" w14:paraId="23695A87" w14:textId="77777777" w:rsidTr="0068097A">
        <w:trPr>
          <w:gridBefore w:val="1"/>
          <w:wBefore w:w="113" w:type="dxa"/>
        </w:trPr>
        <w:tc>
          <w:tcPr>
            <w:tcW w:w="792" w:type="dxa"/>
            <w:tcBorders>
              <w:left w:val="single" w:sz="4" w:space="0" w:color="auto"/>
              <w:bottom w:val="single" w:sz="4" w:space="0" w:color="auto"/>
              <w:right w:val="single" w:sz="4" w:space="0" w:color="auto"/>
            </w:tcBorders>
          </w:tcPr>
          <w:p w14:paraId="6F6FCD74" w14:textId="77777777" w:rsidR="00112DD0" w:rsidRDefault="00112DD0" w:rsidP="00112DD0">
            <w:pPr>
              <w:pStyle w:val="naisnod"/>
              <w:jc w:val="center"/>
              <w:rPr>
                <w:color w:val="000000"/>
              </w:rPr>
            </w:pPr>
            <w:r>
              <w:rPr>
                <w:color w:val="000000"/>
              </w:rPr>
              <w:t>3.</w:t>
            </w:r>
          </w:p>
        </w:tc>
        <w:tc>
          <w:tcPr>
            <w:tcW w:w="2581" w:type="dxa"/>
            <w:gridSpan w:val="2"/>
            <w:tcBorders>
              <w:top w:val="single" w:sz="4" w:space="0" w:color="auto"/>
              <w:left w:val="single" w:sz="4" w:space="0" w:color="auto"/>
              <w:bottom w:val="single" w:sz="4" w:space="0" w:color="auto"/>
              <w:right w:val="single" w:sz="4" w:space="0" w:color="auto"/>
            </w:tcBorders>
          </w:tcPr>
          <w:p w14:paraId="5B0C0029" w14:textId="32C01C70" w:rsidR="006A74A0" w:rsidRPr="006A74A0" w:rsidRDefault="006A74A0" w:rsidP="00BC1D63">
            <w:pPr>
              <w:shd w:val="clear" w:color="auto" w:fill="FFFFFF"/>
              <w:spacing w:line="293" w:lineRule="atLeast"/>
              <w:jc w:val="both"/>
            </w:pPr>
            <w:r>
              <w:t>Noteikumu projekta 23.</w:t>
            </w:r>
            <w:r w:rsidR="00BC1D63">
              <w:t xml:space="preserve"> punkts, kas paredz p</w:t>
            </w:r>
            <w:r w:rsidRPr="006A74A0">
              <w:t>apildināt noteikumus ar IV</w:t>
            </w:r>
            <w:r w:rsidRPr="00BC1D63">
              <w:rPr>
                <w:vertAlign w:val="superscript"/>
              </w:rPr>
              <w:t>1</w:t>
            </w:r>
            <w:r w:rsidRPr="006A74A0">
              <w:t>.</w:t>
            </w:r>
            <w:r w:rsidR="00BC1D63">
              <w:t xml:space="preserve"> nodaļu “</w:t>
            </w:r>
            <w:r w:rsidRPr="006A74A0">
              <w:t xml:space="preserve">Atbalsts kooperatīvo sabiedrību svaigpiena pārdošanas </w:t>
            </w:r>
            <w:r w:rsidRPr="006A74A0">
              <w:lastRenderedPageBreak/>
              <w:t>izmaksu pieauguma radīto grūtību mazināšanai</w:t>
            </w:r>
            <w:r w:rsidR="00BC1D63">
              <w:t>”.</w:t>
            </w:r>
          </w:p>
          <w:p w14:paraId="189013A3" w14:textId="0FDADFCA" w:rsidR="006A74A0" w:rsidRPr="003D2ABD" w:rsidRDefault="006A74A0" w:rsidP="006B523B">
            <w:pPr>
              <w:shd w:val="clear" w:color="auto" w:fill="FFFFFF"/>
              <w:spacing w:line="293" w:lineRule="atLeast"/>
              <w:jc w:val="both"/>
            </w:pPr>
          </w:p>
        </w:tc>
        <w:tc>
          <w:tcPr>
            <w:tcW w:w="4532" w:type="dxa"/>
            <w:tcBorders>
              <w:top w:val="single" w:sz="4" w:space="0" w:color="auto"/>
              <w:left w:val="single" w:sz="4" w:space="0" w:color="auto"/>
              <w:bottom w:val="single" w:sz="4" w:space="0" w:color="auto"/>
              <w:right w:val="single" w:sz="4" w:space="0" w:color="auto"/>
            </w:tcBorders>
          </w:tcPr>
          <w:p w14:paraId="6A4E0A76" w14:textId="1613BFFA" w:rsidR="00112DD0" w:rsidRPr="00BC1D63" w:rsidRDefault="006A74A0" w:rsidP="00BC1D63">
            <w:pPr>
              <w:pStyle w:val="NormalWeb"/>
              <w:spacing w:before="0" w:after="0"/>
              <w:ind w:right="13"/>
              <w:jc w:val="both"/>
            </w:pPr>
            <w:r w:rsidRPr="00BC1D63">
              <w:lastRenderedPageBreak/>
              <w:t xml:space="preserve">Lūdzam izvērtēt noteikumu projekta 23.punktā jauna atbalsta pasākuma noteikšanu – atbalsts kooperatīvo sabiedrību svaigpiena pārdošanas izmaksu pieauguma radīto grūtību mazināšanai 100 000 </w:t>
            </w:r>
            <w:proofErr w:type="spellStart"/>
            <w:r w:rsidRPr="00BC1D63">
              <w:t>euro</w:t>
            </w:r>
            <w:proofErr w:type="spellEnd"/>
            <w:r w:rsidRPr="00BC1D63">
              <w:t xml:space="preserve"> apmērā, jo šobrīd no anotācijā sniegtās </w:t>
            </w:r>
            <w:r w:rsidRPr="00BC1D63">
              <w:lastRenderedPageBreak/>
              <w:t xml:space="preserve">informācijas nav saprotams, cik pamatoti ir noteikt jaunu atbalstu, ņemot vērā, ka ārkārtējās situācijas laiks un ar tiem saistībā noteiktie daudzi ierobežojumi beidzās ar 2020.gada 9.jūniju. Jāņem vērā, ka sākotnēji noteikumos noteiktais atbalsts primāri tika paredzēts kā vienreizējs atbalsts saistībā ar 2020. gada 12.martā Latvijā izsludināto ārkārtējo situāciju saistībā ar </w:t>
            </w:r>
            <w:proofErr w:type="spellStart"/>
            <w:r w:rsidRPr="00BC1D63">
              <w:t>Covid-19</w:t>
            </w:r>
            <w:proofErr w:type="spellEnd"/>
            <w:r w:rsidRPr="00BC1D63">
              <w:t xml:space="preserve"> izplatību, atbalstot apgrozāmo līdzekļu pieejamību, daļēji sedzot ienākumu samazinājumu, gatavo preču krājumu uzglabāšanas izmaksas, apgrozījuma samazinājumu ar mērķi atbalstīt primāros ražotājus, lai uzlabotu saimniecību dzīvotspēju ārkārtas situācijas ietekmē, vēlāk arī precizējot nosacījumus, lai nodrošinātu, ka Latvijas lauksaimniekiem </w:t>
            </w:r>
            <w:proofErr w:type="spellStart"/>
            <w:r w:rsidRPr="00BC1D63">
              <w:t>Covid-19</w:t>
            </w:r>
            <w:proofErr w:type="spellEnd"/>
            <w:r w:rsidRPr="00BC1D63">
              <w:t xml:space="preserve"> radīto grūtību pārvarēšanai tiek radīti vienlīdzīgi un godīgi konkurences apstākļi, saglabājot eksportētāju konkurētspēju Baltijas valstu tirgū ar uzsvaru, ka tas ir vienots tirgus un tajā ir jābūt vienādiem konkurences nosacījumiem starp lauksaimniekiem un kompensētu izmaksas par eksportam paredzēto produktu krājumu uzglabāšanu un kompensētu produktu nākotnes tirgus vērtības samazināšanos. Pašreizējā redakcijā anotācijā nav sniegta informācija, vai tādi paši atbalsta nosacījumi kooperatīvajām sabiedrībām ir arī kaimiņvalstīm.</w:t>
            </w:r>
          </w:p>
        </w:tc>
        <w:tc>
          <w:tcPr>
            <w:tcW w:w="3289" w:type="dxa"/>
            <w:gridSpan w:val="2"/>
            <w:tcBorders>
              <w:left w:val="single" w:sz="4" w:space="0" w:color="auto"/>
              <w:bottom w:val="single" w:sz="4" w:space="0" w:color="auto"/>
            </w:tcBorders>
          </w:tcPr>
          <w:p w14:paraId="757890D3" w14:textId="5D6E6009" w:rsidR="00BC1D63" w:rsidRPr="00A8579E" w:rsidRDefault="00BC1D63" w:rsidP="00BC1D63">
            <w:pPr>
              <w:pStyle w:val="NormalWeb"/>
              <w:spacing w:before="0" w:after="0"/>
              <w:ind w:right="13"/>
              <w:jc w:val="center"/>
              <w:rPr>
                <w:b/>
                <w:bCs/>
              </w:rPr>
            </w:pPr>
            <w:r w:rsidRPr="00A8579E">
              <w:rPr>
                <w:b/>
                <w:bCs/>
              </w:rPr>
              <w:lastRenderedPageBreak/>
              <w:t>Ņemts vērā.</w:t>
            </w:r>
          </w:p>
          <w:p w14:paraId="48A65E3F" w14:textId="46761341" w:rsidR="004E5255" w:rsidRPr="002D04D4" w:rsidRDefault="004E5255" w:rsidP="00BC1D63">
            <w:pPr>
              <w:pStyle w:val="NormalWeb"/>
              <w:spacing w:before="0" w:after="0"/>
              <w:ind w:right="13"/>
              <w:jc w:val="both"/>
            </w:pPr>
            <w:r>
              <w:t>Precizēts noteikumu projekts</w:t>
            </w:r>
            <w:r w:rsidR="00A8579E">
              <w:t xml:space="preserve"> un anotācija</w:t>
            </w:r>
            <w:r>
              <w:t xml:space="preserve">, svītrojot atbalsta nosacījumus </w:t>
            </w:r>
            <w:r w:rsidRPr="006A74A0">
              <w:t xml:space="preserve">kooperatīvo sabiedrību svaigpiena </w:t>
            </w:r>
            <w:r w:rsidRPr="006A74A0">
              <w:lastRenderedPageBreak/>
              <w:t>pārdošanas izmaksu pieauguma radīto grūtību mazināšanai</w:t>
            </w:r>
            <w:r>
              <w:t>.</w:t>
            </w:r>
          </w:p>
        </w:tc>
        <w:tc>
          <w:tcPr>
            <w:tcW w:w="3071" w:type="dxa"/>
            <w:tcBorders>
              <w:bottom w:val="single" w:sz="4" w:space="0" w:color="auto"/>
              <w:right w:val="single" w:sz="4" w:space="0" w:color="auto"/>
            </w:tcBorders>
          </w:tcPr>
          <w:p w14:paraId="0D938934" w14:textId="77777777" w:rsidR="00A8579E" w:rsidRDefault="00A8579E" w:rsidP="00A8579E">
            <w:pPr>
              <w:pStyle w:val="NormalWeb"/>
              <w:spacing w:before="0" w:after="0"/>
              <w:ind w:right="13"/>
              <w:jc w:val="both"/>
            </w:pPr>
            <w:r>
              <w:lastRenderedPageBreak/>
              <w:t xml:space="preserve">Precizēts noteikumu projekts un anotācija, svītrojot atbalsta nosacījumus </w:t>
            </w:r>
            <w:r w:rsidRPr="006A74A0">
              <w:t xml:space="preserve">kooperatīvo sabiedrību svaigpiena pārdošanas izmaksu </w:t>
            </w:r>
            <w:r w:rsidRPr="006A74A0">
              <w:lastRenderedPageBreak/>
              <w:t>pieauguma radīto grūtību mazināšanai</w:t>
            </w:r>
            <w:r>
              <w:t>.</w:t>
            </w:r>
          </w:p>
          <w:p w14:paraId="281E09C4" w14:textId="191D214F" w:rsidR="00112DD0" w:rsidRPr="004E5255" w:rsidRDefault="00112DD0" w:rsidP="004E5255">
            <w:pPr>
              <w:pStyle w:val="xmsolistparagraph"/>
              <w:tabs>
                <w:tab w:val="left" w:pos="411"/>
              </w:tabs>
              <w:spacing w:before="0" w:beforeAutospacing="0" w:after="0" w:afterAutospacing="0"/>
              <w:jc w:val="both"/>
              <w:rPr>
                <w:lang w:val="lv-LV"/>
              </w:rPr>
            </w:pPr>
          </w:p>
        </w:tc>
      </w:tr>
      <w:tr w:rsidR="00E35AEF" w:rsidRPr="00712B66" w14:paraId="1BD801F7" w14:textId="77777777"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14:paraId="739478B1" w14:textId="77777777" w:rsidR="006A74A0" w:rsidRDefault="006A74A0" w:rsidP="00E35AEF">
            <w:pPr>
              <w:pStyle w:val="naiskr"/>
              <w:spacing w:before="0" w:after="0"/>
            </w:pPr>
          </w:p>
          <w:p w14:paraId="4FB0C22B" w14:textId="3DAEBCF9" w:rsidR="00E35AEF" w:rsidRPr="00712B66" w:rsidRDefault="00E35AEF" w:rsidP="00E35AEF">
            <w:pPr>
              <w:pStyle w:val="naiskr"/>
              <w:spacing w:before="0" w:after="0"/>
            </w:pPr>
            <w:r w:rsidRPr="00712B66">
              <w:t>Atbildīgā amatpersona</w:t>
            </w:r>
          </w:p>
        </w:tc>
        <w:tc>
          <w:tcPr>
            <w:tcW w:w="6179" w:type="dxa"/>
            <w:gridSpan w:val="3"/>
          </w:tcPr>
          <w:p w14:paraId="4B15BBF2" w14:textId="77777777" w:rsidR="00E35AEF" w:rsidRPr="00712B66" w:rsidRDefault="00E35AEF" w:rsidP="00E35AEF">
            <w:pPr>
              <w:pStyle w:val="naiskr"/>
              <w:spacing w:before="0" w:after="0"/>
              <w:ind w:firstLine="720"/>
            </w:pPr>
            <w:r w:rsidRPr="00712B66">
              <w:t>  </w:t>
            </w:r>
          </w:p>
        </w:tc>
      </w:tr>
      <w:tr w:rsidR="00E35AEF" w:rsidRPr="00712B66" w14:paraId="5F82262B" w14:textId="77777777" w:rsidTr="006809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rPr>
          <w:gridAfter w:val="2"/>
          <w:wAfter w:w="5091" w:type="dxa"/>
        </w:trPr>
        <w:tc>
          <w:tcPr>
            <w:tcW w:w="3108" w:type="dxa"/>
            <w:gridSpan w:val="3"/>
          </w:tcPr>
          <w:p w14:paraId="48D02C68" w14:textId="77777777" w:rsidR="00E35AEF" w:rsidRPr="00712B66" w:rsidRDefault="00E35AEF" w:rsidP="00E35AEF">
            <w:pPr>
              <w:pStyle w:val="naiskr"/>
              <w:spacing w:before="0" w:after="0"/>
              <w:ind w:firstLine="720"/>
            </w:pPr>
          </w:p>
        </w:tc>
        <w:tc>
          <w:tcPr>
            <w:tcW w:w="6179" w:type="dxa"/>
            <w:gridSpan w:val="3"/>
            <w:tcBorders>
              <w:top w:val="single" w:sz="6" w:space="0" w:color="000000"/>
            </w:tcBorders>
          </w:tcPr>
          <w:p w14:paraId="75447D27" w14:textId="77777777" w:rsidR="00E35AEF" w:rsidRPr="00712B66" w:rsidRDefault="00E35AEF" w:rsidP="00E35AEF">
            <w:pPr>
              <w:pStyle w:val="naisc"/>
              <w:spacing w:before="0" w:after="0"/>
              <w:ind w:firstLine="2707"/>
            </w:pPr>
            <w:r w:rsidRPr="00712B66">
              <w:t>(paraksts*)</w:t>
            </w:r>
          </w:p>
        </w:tc>
      </w:tr>
    </w:tbl>
    <w:p w14:paraId="2CBA8D58" w14:textId="4128D28B" w:rsidR="00DB4FF4" w:rsidRPr="009B479A" w:rsidRDefault="0068097A" w:rsidP="009B479A">
      <w:pPr>
        <w:pStyle w:val="naisf"/>
        <w:spacing w:before="0" w:after="0"/>
        <w:ind w:firstLine="720"/>
      </w:pPr>
      <w:r>
        <w:t>Piezīme. </w:t>
      </w:r>
      <w:r w:rsidRPr="00712B66">
        <w:t>*</w:t>
      </w:r>
      <w:r>
        <w:t> </w:t>
      </w:r>
      <w:r w:rsidRPr="00712B66">
        <w:t xml:space="preserve">Dokumenta rekvizītu </w:t>
      </w:r>
      <w:r w:rsidRPr="00184479">
        <w:t xml:space="preserve">"paraksts"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1EE200DB" w14:textId="6FE0D351" w:rsidR="005F740D" w:rsidRPr="0068097A" w:rsidRDefault="00DB4FF4" w:rsidP="0068097A">
      <w:pPr>
        <w:pStyle w:val="naisf"/>
        <w:ind w:firstLine="3686"/>
        <w:rPr>
          <w:color w:val="000000"/>
        </w:rPr>
      </w:pPr>
      <w:r>
        <w:rPr>
          <w:color w:val="000000"/>
        </w:rPr>
        <w:t>Dace Freimane</w:t>
      </w:r>
    </w:p>
    <w:tbl>
      <w:tblPr>
        <w:tblW w:w="0" w:type="auto"/>
        <w:tblCellSpacing w:w="0" w:type="dxa"/>
        <w:tblCellMar>
          <w:left w:w="0" w:type="dxa"/>
          <w:right w:w="0" w:type="dxa"/>
        </w:tblCellMar>
        <w:tblLook w:val="0000" w:firstRow="0" w:lastRow="0" w:firstColumn="0" w:lastColumn="0" w:noHBand="0" w:noVBand="0"/>
      </w:tblPr>
      <w:tblGrid>
        <w:gridCol w:w="8265"/>
      </w:tblGrid>
      <w:tr w:rsidR="005F740D" w:rsidRPr="0068097A" w14:paraId="55855EEA" w14:textId="77777777" w:rsidTr="0068097A">
        <w:trPr>
          <w:tblCellSpacing w:w="0" w:type="dxa"/>
        </w:trPr>
        <w:tc>
          <w:tcPr>
            <w:tcW w:w="8265" w:type="dxa"/>
            <w:tcBorders>
              <w:top w:val="single" w:sz="8" w:space="0" w:color="000000"/>
              <w:left w:val="nil"/>
              <w:bottom w:val="nil"/>
              <w:right w:val="nil"/>
            </w:tcBorders>
          </w:tcPr>
          <w:p w14:paraId="5F47834F" w14:textId="77777777" w:rsidR="006D0875" w:rsidRPr="0068097A" w:rsidRDefault="005F740D" w:rsidP="0068097A">
            <w:pPr>
              <w:pStyle w:val="naisc"/>
              <w:spacing w:before="0" w:beforeAutospacing="0" w:after="120" w:afterAutospacing="0"/>
              <w:jc w:val="center"/>
              <w:rPr>
                <w:color w:val="000000"/>
              </w:rPr>
            </w:pPr>
            <w:r w:rsidRPr="0068097A">
              <w:rPr>
                <w:color w:val="000000"/>
              </w:rPr>
              <w:t>(par projektu atbildīgās amatpersonas vārds un uzvārds)</w:t>
            </w:r>
          </w:p>
        </w:tc>
      </w:tr>
      <w:tr w:rsidR="005F740D" w:rsidRPr="0068097A" w14:paraId="5911A81C" w14:textId="77777777" w:rsidTr="0068097A">
        <w:trPr>
          <w:tblCellSpacing w:w="0" w:type="dxa"/>
        </w:trPr>
        <w:tc>
          <w:tcPr>
            <w:tcW w:w="8265" w:type="dxa"/>
            <w:tcBorders>
              <w:top w:val="nil"/>
              <w:left w:val="nil"/>
              <w:bottom w:val="single" w:sz="8" w:space="0" w:color="000000"/>
              <w:right w:val="nil"/>
            </w:tcBorders>
          </w:tcPr>
          <w:p w14:paraId="78972274" w14:textId="34F9D823" w:rsidR="005F740D" w:rsidRPr="0068097A" w:rsidRDefault="005E79C6" w:rsidP="0068097A">
            <w:pPr>
              <w:pStyle w:val="naisf"/>
              <w:jc w:val="center"/>
              <w:rPr>
                <w:color w:val="000000"/>
              </w:rPr>
            </w:pPr>
            <w:r w:rsidRPr="0068097A">
              <w:rPr>
                <w:color w:val="000000"/>
              </w:rPr>
              <w:t>Tirgus un tiešā atbalsta departamenta</w:t>
            </w:r>
            <w:r w:rsidR="002B7F99">
              <w:rPr>
                <w:color w:val="000000"/>
              </w:rPr>
              <w:t xml:space="preserve"> </w:t>
            </w:r>
            <w:r w:rsidR="002B7F99">
              <w:rPr>
                <w:color w:val="000000"/>
              </w:rPr>
              <w:br/>
            </w:r>
            <w:r w:rsidRPr="0068097A">
              <w:rPr>
                <w:color w:val="000000"/>
              </w:rPr>
              <w:t>Tirgus kopējās organizācijas nodaļ</w:t>
            </w:r>
            <w:r w:rsidR="003532EF" w:rsidRPr="0068097A">
              <w:rPr>
                <w:color w:val="000000"/>
              </w:rPr>
              <w:t>a</w:t>
            </w:r>
            <w:r w:rsidRPr="0068097A">
              <w:rPr>
                <w:color w:val="000000"/>
              </w:rPr>
              <w:t xml:space="preserve">s </w:t>
            </w:r>
            <w:r w:rsidR="00887399">
              <w:rPr>
                <w:color w:val="000000"/>
              </w:rPr>
              <w:t>vadīt</w:t>
            </w:r>
            <w:r w:rsidR="00933D7B">
              <w:rPr>
                <w:color w:val="000000"/>
              </w:rPr>
              <w:t>ā</w:t>
            </w:r>
            <w:r w:rsidR="00887399">
              <w:rPr>
                <w:color w:val="000000"/>
              </w:rPr>
              <w:t>ja</w:t>
            </w:r>
          </w:p>
        </w:tc>
      </w:tr>
      <w:tr w:rsidR="005F740D" w:rsidRPr="0068097A" w14:paraId="4C35975C" w14:textId="77777777" w:rsidTr="0068097A">
        <w:trPr>
          <w:trHeight w:val="341"/>
          <w:tblCellSpacing w:w="0" w:type="dxa"/>
        </w:trPr>
        <w:tc>
          <w:tcPr>
            <w:tcW w:w="0" w:type="auto"/>
            <w:tcBorders>
              <w:top w:val="nil"/>
              <w:left w:val="nil"/>
              <w:bottom w:val="nil"/>
              <w:right w:val="nil"/>
            </w:tcBorders>
            <w:vAlign w:val="center"/>
          </w:tcPr>
          <w:p w14:paraId="156B30A3" w14:textId="77777777" w:rsidR="005F740D" w:rsidRPr="0068097A" w:rsidRDefault="005F740D" w:rsidP="0068097A">
            <w:pPr>
              <w:pStyle w:val="naisc"/>
              <w:spacing w:before="0" w:beforeAutospacing="0" w:after="120" w:afterAutospacing="0"/>
              <w:jc w:val="center"/>
              <w:rPr>
                <w:color w:val="000000"/>
              </w:rPr>
            </w:pPr>
            <w:r w:rsidRPr="0068097A">
              <w:rPr>
                <w:color w:val="000000"/>
              </w:rPr>
              <w:t>(amats)</w:t>
            </w:r>
          </w:p>
        </w:tc>
      </w:tr>
      <w:tr w:rsidR="005F740D" w:rsidRPr="0068097A" w14:paraId="773FA51D" w14:textId="77777777" w:rsidTr="0068097A">
        <w:trPr>
          <w:tblCellSpacing w:w="0" w:type="dxa"/>
        </w:trPr>
        <w:tc>
          <w:tcPr>
            <w:tcW w:w="0" w:type="auto"/>
            <w:tcBorders>
              <w:top w:val="nil"/>
              <w:left w:val="nil"/>
              <w:bottom w:val="single" w:sz="8" w:space="0" w:color="000000"/>
              <w:right w:val="nil"/>
            </w:tcBorders>
            <w:vAlign w:val="center"/>
          </w:tcPr>
          <w:p w14:paraId="3EFC7C77" w14:textId="67A96C38" w:rsidR="005F740D" w:rsidRPr="0068097A" w:rsidRDefault="00DB4FF4" w:rsidP="0068097A">
            <w:pPr>
              <w:pStyle w:val="naisf"/>
              <w:jc w:val="center"/>
              <w:rPr>
                <w:color w:val="000000"/>
              </w:rPr>
            </w:pPr>
            <w:r>
              <w:t>29151413</w:t>
            </w:r>
          </w:p>
        </w:tc>
      </w:tr>
      <w:tr w:rsidR="005F740D" w:rsidRPr="0068097A" w14:paraId="39D1861E" w14:textId="77777777" w:rsidTr="0068097A">
        <w:trPr>
          <w:tblCellSpacing w:w="0" w:type="dxa"/>
        </w:trPr>
        <w:tc>
          <w:tcPr>
            <w:tcW w:w="0" w:type="auto"/>
            <w:tcBorders>
              <w:top w:val="nil"/>
              <w:left w:val="nil"/>
              <w:bottom w:val="nil"/>
              <w:right w:val="nil"/>
            </w:tcBorders>
            <w:vAlign w:val="center"/>
          </w:tcPr>
          <w:p w14:paraId="5FAE391A" w14:textId="77777777" w:rsidR="005F740D" w:rsidRPr="0068097A" w:rsidRDefault="005F740D" w:rsidP="0068097A">
            <w:pPr>
              <w:pStyle w:val="naisc"/>
              <w:spacing w:before="0" w:beforeAutospacing="0" w:after="120" w:afterAutospacing="0"/>
              <w:jc w:val="center"/>
              <w:rPr>
                <w:color w:val="000000"/>
              </w:rPr>
            </w:pPr>
            <w:r w:rsidRPr="0068097A">
              <w:rPr>
                <w:color w:val="000000"/>
              </w:rPr>
              <w:t>(tālruņa un faksa numurs)</w:t>
            </w:r>
          </w:p>
        </w:tc>
      </w:tr>
      <w:tr w:rsidR="005F740D" w:rsidRPr="0068097A" w14:paraId="1310312C" w14:textId="77777777" w:rsidTr="0068097A">
        <w:trPr>
          <w:tblCellSpacing w:w="0" w:type="dxa"/>
        </w:trPr>
        <w:tc>
          <w:tcPr>
            <w:tcW w:w="0" w:type="auto"/>
            <w:tcBorders>
              <w:top w:val="nil"/>
              <w:left w:val="nil"/>
              <w:bottom w:val="single" w:sz="8" w:space="0" w:color="000000"/>
              <w:right w:val="nil"/>
            </w:tcBorders>
            <w:vAlign w:val="center"/>
          </w:tcPr>
          <w:p w14:paraId="3613076A" w14:textId="550174B1" w:rsidR="005F740D" w:rsidRPr="0068097A" w:rsidRDefault="00DB4FF4" w:rsidP="0068097A">
            <w:pPr>
              <w:pStyle w:val="naisf"/>
              <w:jc w:val="center"/>
              <w:rPr>
                <w:color w:val="000000"/>
              </w:rPr>
            </w:pPr>
            <w:r>
              <w:rPr>
                <w:color w:val="000000"/>
              </w:rPr>
              <w:t>Dace.Freimane</w:t>
            </w:r>
            <w:r w:rsidR="005E79C6" w:rsidRPr="0068097A">
              <w:rPr>
                <w:color w:val="000000"/>
              </w:rPr>
              <w:t>@zm.gov.lv</w:t>
            </w:r>
          </w:p>
        </w:tc>
      </w:tr>
      <w:tr w:rsidR="005F740D" w:rsidRPr="0068097A" w14:paraId="4945D71E" w14:textId="77777777" w:rsidTr="0068097A">
        <w:trPr>
          <w:tblCellSpacing w:w="0" w:type="dxa"/>
        </w:trPr>
        <w:tc>
          <w:tcPr>
            <w:tcW w:w="0" w:type="auto"/>
            <w:tcBorders>
              <w:top w:val="nil"/>
              <w:left w:val="nil"/>
              <w:bottom w:val="nil"/>
              <w:right w:val="nil"/>
            </w:tcBorders>
            <w:vAlign w:val="center"/>
          </w:tcPr>
          <w:p w14:paraId="6F3B1948" w14:textId="77777777" w:rsidR="005F740D" w:rsidRPr="0068097A" w:rsidRDefault="005F740D" w:rsidP="0068097A">
            <w:pPr>
              <w:pStyle w:val="naisc"/>
              <w:jc w:val="center"/>
              <w:rPr>
                <w:color w:val="000000"/>
              </w:rPr>
            </w:pPr>
            <w:r w:rsidRPr="0068097A">
              <w:rPr>
                <w:color w:val="000000"/>
              </w:rPr>
              <w:t>(e-pasta adrese)</w:t>
            </w:r>
          </w:p>
        </w:tc>
      </w:tr>
    </w:tbl>
    <w:p w14:paraId="175A6C66" w14:textId="77777777" w:rsidR="008145A3" w:rsidRPr="00AC04F8" w:rsidRDefault="008145A3" w:rsidP="001622D4">
      <w:pPr>
        <w:pStyle w:val="naiskr"/>
        <w:rPr>
          <w:color w:val="000000"/>
        </w:rPr>
      </w:pPr>
    </w:p>
    <w:sectPr w:rsidR="008145A3" w:rsidRPr="00AC04F8" w:rsidSect="0068097A">
      <w:headerReference w:type="default" r:id="rId8"/>
      <w:footerReference w:type="even" r:id="rId9"/>
      <w:footerReference w:type="default" r:id="rId10"/>
      <w:footerReference w:type="first" r:id="rId11"/>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8CF6D" w14:textId="77777777" w:rsidR="00F43EFC" w:rsidRDefault="00F43EFC">
      <w:r>
        <w:separator/>
      </w:r>
    </w:p>
  </w:endnote>
  <w:endnote w:type="continuationSeparator" w:id="0">
    <w:p w14:paraId="647E4C27" w14:textId="77777777" w:rsidR="00F43EFC" w:rsidRDefault="00F43E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4AE6" w14:textId="77777777" w:rsidR="009C3E0F" w:rsidRDefault="009C3E0F" w:rsidP="00EC29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BA4348" w14:textId="77777777" w:rsidR="009C3E0F" w:rsidRDefault="009C3E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32900" w14:textId="77777777" w:rsidR="009C3E0F" w:rsidRDefault="009C3E0F" w:rsidP="00EC29C5">
    <w:pPr>
      <w:pStyle w:val="Footer"/>
      <w:framePr w:wrap="around" w:vAnchor="text" w:hAnchor="margin" w:xAlign="center" w:y="1"/>
      <w:rPr>
        <w:rStyle w:val="PageNumber"/>
      </w:rPr>
    </w:pPr>
  </w:p>
  <w:p w14:paraId="48688F8F" w14:textId="1A1A165C" w:rsidR="009C3E0F" w:rsidRPr="00DB4FF4" w:rsidRDefault="009B479A" w:rsidP="009B479A">
    <w:pPr>
      <w:pStyle w:val="Footer"/>
    </w:pPr>
    <w:r w:rsidRPr="009B479A">
      <w:rPr>
        <w:sz w:val="20"/>
        <w:szCs w:val="20"/>
        <w:lang w:val="lv-LV"/>
      </w:rPr>
      <w:t>ZMizz_0</w:t>
    </w:r>
    <w:r w:rsidR="0049068F">
      <w:rPr>
        <w:sz w:val="20"/>
        <w:szCs w:val="20"/>
        <w:lang w:val="lv-LV"/>
      </w:rPr>
      <w:t>6</w:t>
    </w:r>
    <w:r w:rsidRPr="009B479A">
      <w:rPr>
        <w:sz w:val="20"/>
        <w:szCs w:val="20"/>
        <w:lang w:val="lv-LV"/>
      </w:rPr>
      <w:t>0820_Atblauk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134AD" w14:textId="337BA41F" w:rsidR="009C3E0F" w:rsidRPr="009B479A" w:rsidRDefault="009B479A" w:rsidP="009B479A">
    <w:pPr>
      <w:pStyle w:val="Footer"/>
    </w:pPr>
    <w:r w:rsidRPr="009B479A">
      <w:rPr>
        <w:sz w:val="20"/>
        <w:szCs w:val="20"/>
        <w:lang w:val="lv-LV"/>
      </w:rPr>
      <w:t>ZMizz_0</w:t>
    </w:r>
    <w:r w:rsidR="0049068F">
      <w:rPr>
        <w:sz w:val="20"/>
        <w:szCs w:val="20"/>
        <w:lang w:val="lv-LV"/>
      </w:rPr>
      <w:t>6</w:t>
    </w:r>
    <w:r w:rsidRPr="009B479A">
      <w:rPr>
        <w:sz w:val="20"/>
        <w:szCs w:val="20"/>
        <w:lang w:val="lv-LV"/>
      </w:rPr>
      <w:t>0820_Atblauk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4FBF2" w14:textId="77777777" w:rsidR="00F43EFC" w:rsidRDefault="00F43EFC">
      <w:r>
        <w:separator/>
      </w:r>
    </w:p>
  </w:footnote>
  <w:footnote w:type="continuationSeparator" w:id="0">
    <w:p w14:paraId="13714F54" w14:textId="77777777" w:rsidR="00F43EFC" w:rsidRDefault="00F43E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CD19B" w14:textId="77777777" w:rsidR="009C3E0F" w:rsidRDefault="009C3E0F">
    <w:pPr>
      <w:pStyle w:val="Header"/>
      <w:jc w:val="center"/>
    </w:pPr>
    <w:r>
      <w:fldChar w:fldCharType="begin"/>
    </w:r>
    <w:r>
      <w:instrText xml:space="preserve"> PAGE   \* MERGEFORMAT </w:instrText>
    </w:r>
    <w:r>
      <w:fldChar w:fldCharType="separate"/>
    </w:r>
    <w:r w:rsidR="00D83CBE">
      <w:rPr>
        <w:noProof/>
      </w:rPr>
      <w:t>8</w:t>
    </w:r>
    <w:r>
      <w:fldChar w:fldCharType="end"/>
    </w:r>
  </w:p>
  <w:p w14:paraId="09122557" w14:textId="77777777" w:rsidR="009C3E0F" w:rsidRDefault="009C3E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3044CB5"/>
    <w:multiLevelType w:val="hybridMultilevel"/>
    <w:tmpl w:val="617093F8"/>
    <w:lvl w:ilvl="0" w:tplc="A76A0C18">
      <w:start w:val="1"/>
      <w:numFmt w:val="decimal"/>
      <w:pStyle w:val="Texts"/>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043400B4"/>
    <w:multiLevelType w:val="hybridMultilevel"/>
    <w:tmpl w:val="52026A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B45924"/>
    <w:multiLevelType w:val="hybridMultilevel"/>
    <w:tmpl w:val="2B84D278"/>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0955333A"/>
    <w:multiLevelType w:val="hybridMultilevel"/>
    <w:tmpl w:val="EED88604"/>
    <w:lvl w:ilvl="0" w:tplc="5CF0F98C">
      <w:start w:val="1"/>
      <w:numFmt w:val="decimal"/>
      <w:lvlText w:val="%1)"/>
      <w:lvlJc w:val="left"/>
      <w:pPr>
        <w:ind w:left="720" w:hanging="360"/>
      </w:pPr>
      <w:rPr>
        <w:rFonts w:hint="default"/>
      </w:rPr>
    </w:lvl>
    <w:lvl w:ilvl="1" w:tplc="2474CB3C" w:tentative="1">
      <w:start w:val="1"/>
      <w:numFmt w:val="lowerLetter"/>
      <w:lvlText w:val="%2."/>
      <w:lvlJc w:val="left"/>
      <w:pPr>
        <w:ind w:left="1440" w:hanging="360"/>
      </w:pPr>
    </w:lvl>
    <w:lvl w:ilvl="2" w:tplc="456CC1BE" w:tentative="1">
      <w:start w:val="1"/>
      <w:numFmt w:val="lowerRoman"/>
      <w:lvlText w:val="%3."/>
      <w:lvlJc w:val="right"/>
      <w:pPr>
        <w:ind w:left="2160" w:hanging="180"/>
      </w:pPr>
    </w:lvl>
    <w:lvl w:ilvl="3" w:tplc="20BE6E00" w:tentative="1">
      <w:start w:val="1"/>
      <w:numFmt w:val="decimal"/>
      <w:lvlText w:val="%4."/>
      <w:lvlJc w:val="left"/>
      <w:pPr>
        <w:ind w:left="2880" w:hanging="360"/>
      </w:pPr>
    </w:lvl>
    <w:lvl w:ilvl="4" w:tplc="8EE8DD9A" w:tentative="1">
      <w:start w:val="1"/>
      <w:numFmt w:val="lowerLetter"/>
      <w:lvlText w:val="%5."/>
      <w:lvlJc w:val="left"/>
      <w:pPr>
        <w:ind w:left="3600" w:hanging="360"/>
      </w:pPr>
    </w:lvl>
    <w:lvl w:ilvl="5" w:tplc="0CDE0772" w:tentative="1">
      <w:start w:val="1"/>
      <w:numFmt w:val="lowerRoman"/>
      <w:lvlText w:val="%6."/>
      <w:lvlJc w:val="right"/>
      <w:pPr>
        <w:ind w:left="4320" w:hanging="180"/>
      </w:pPr>
    </w:lvl>
    <w:lvl w:ilvl="6" w:tplc="E5B4B820" w:tentative="1">
      <w:start w:val="1"/>
      <w:numFmt w:val="decimal"/>
      <w:lvlText w:val="%7."/>
      <w:lvlJc w:val="left"/>
      <w:pPr>
        <w:ind w:left="5040" w:hanging="360"/>
      </w:pPr>
    </w:lvl>
    <w:lvl w:ilvl="7" w:tplc="2132C5AA" w:tentative="1">
      <w:start w:val="1"/>
      <w:numFmt w:val="lowerLetter"/>
      <w:lvlText w:val="%8."/>
      <w:lvlJc w:val="left"/>
      <w:pPr>
        <w:ind w:left="5760" w:hanging="360"/>
      </w:pPr>
    </w:lvl>
    <w:lvl w:ilvl="8" w:tplc="8D7A12C0" w:tentative="1">
      <w:start w:val="1"/>
      <w:numFmt w:val="lowerRoman"/>
      <w:lvlText w:val="%9."/>
      <w:lvlJc w:val="right"/>
      <w:pPr>
        <w:ind w:left="6480" w:hanging="180"/>
      </w:pPr>
    </w:lvl>
  </w:abstractNum>
  <w:abstractNum w:abstractNumId="5" w15:restartNumberingAfterBreak="0">
    <w:nsid w:val="0A1D2A07"/>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0BD101A2"/>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7" w15:restartNumberingAfterBreak="0">
    <w:nsid w:val="0CB35B6C"/>
    <w:multiLevelType w:val="hybridMultilevel"/>
    <w:tmpl w:val="F5BE26C8"/>
    <w:lvl w:ilvl="0" w:tplc="691CB9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0CE308FC"/>
    <w:multiLevelType w:val="hybridMultilevel"/>
    <w:tmpl w:val="A01CE4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23CC7"/>
    <w:multiLevelType w:val="hybridMultilevel"/>
    <w:tmpl w:val="C032DC9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169E57C7"/>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1" w15:restartNumberingAfterBreak="0">
    <w:nsid w:val="1A415D41"/>
    <w:multiLevelType w:val="hybridMultilevel"/>
    <w:tmpl w:val="4AA8850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1ACE1170"/>
    <w:multiLevelType w:val="hybridMultilevel"/>
    <w:tmpl w:val="3EB2C5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1D417D71"/>
    <w:multiLevelType w:val="hybridMultilevel"/>
    <w:tmpl w:val="7972822C"/>
    <w:lvl w:ilvl="0" w:tplc="353481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21090B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5" w15:restartNumberingAfterBreak="0">
    <w:nsid w:val="21601B6B"/>
    <w:multiLevelType w:val="hybridMultilevel"/>
    <w:tmpl w:val="CC00CFE8"/>
    <w:lvl w:ilvl="0" w:tplc="6882CECE">
      <w:start w:val="1"/>
      <w:numFmt w:val="decimal"/>
      <w:lvlText w:val="%1."/>
      <w:lvlJc w:val="left"/>
      <w:pPr>
        <w:ind w:left="1229" w:hanging="945"/>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6" w15:restartNumberingAfterBreak="0">
    <w:nsid w:val="23744E90"/>
    <w:multiLevelType w:val="hybridMultilevel"/>
    <w:tmpl w:val="2F68104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7" w15:restartNumberingAfterBreak="0">
    <w:nsid w:val="26C75677"/>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18" w15:restartNumberingAfterBreak="0">
    <w:nsid w:val="2A332CD1"/>
    <w:multiLevelType w:val="hybridMultilevel"/>
    <w:tmpl w:val="EE34E2B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2A1464"/>
    <w:multiLevelType w:val="multilevel"/>
    <w:tmpl w:val="B9E4EAF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1C46639"/>
    <w:multiLevelType w:val="hybridMultilevel"/>
    <w:tmpl w:val="BC825DFC"/>
    <w:lvl w:ilvl="0" w:tplc="04260011">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61E48E0"/>
    <w:multiLevelType w:val="hybridMultilevel"/>
    <w:tmpl w:val="59EAE9D6"/>
    <w:lvl w:ilvl="0" w:tplc="11789BB0">
      <w:start w:val="10"/>
      <w:numFmt w:val="bullet"/>
      <w:lvlText w:val="-"/>
      <w:lvlJc w:val="left"/>
      <w:pPr>
        <w:ind w:left="1080" w:hanging="360"/>
      </w:pPr>
      <w:rPr>
        <w:rFonts w:ascii="Times New Roman" w:eastAsia="Times New Roman" w:hAnsi="Times New Roman" w:cs="Times New Roman" w:hint="default"/>
        <w:i/>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38276CBD"/>
    <w:multiLevelType w:val="hybridMultilevel"/>
    <w:tmpl w:val="B8F8870C"/>
    <w:lvl w:ilvl="0" w:tplc="F26A5BF2">
      <w:start w:val="1"/>
      <w:numFmt w:val="upperRoman"/>
      <w:lvlText w:val="%1."/>
      <w:lvlJc w:val="left"/>
      <w:pPr>
        <w:tabs>
          <w:tab w:val="num" w:pos="1080"/>
        </w:tabs>
        <w:ind w:left="108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750CBB"/>
    <w:multiLevelType w:val="multilevel"/>
    <w:tmpl w:val="83A280FC"/>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4" w15:restartNumberingAfterBreak="0">
    <w:nsid w:val="43A551FF"/>
    <w:multiLevelType w:val="hybridMultilevel"/>
    <w:tmpl w:val="426EE106"/>
    <w:lvl w:ilvl="0" w:tplc="EB7A3652">
      <w:start w:val="1"/>
      <w:numFmt w:val="decimal"/>
      <w:lvlText w:val="%1."/>
      <w:lvlJc w:val="left"/>
      <w:pPr>
        <w:ind w:left="1441" w:hanging="732"/>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15:restartNumberingAfterBreak="0">
    <w:nsid w:val="43FA1629"/>
    <w:multiLevelType w:val="hybridMultilevel"/>
    <w:tmpl w:val="CF28CB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66971C0"/>
    <w:multiLevelType w:val="hybridMultilevel"/>
    <w:tmpl w:val="6B16BF9C"/>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8FF29DC"/>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28" w15:restartNumberingAfterBreak="0">
    <w:nsid w:val="4FCD3F19"/>
    <w:multiLevelType w:val="hybridMultilevel"/>
    <w:tmpl w:val="654A53BE"/>
    <w:lvl w:ilvl="0" w:tplc="6E24BF98">
      <w:start w:val="1"/>
      <w:numFmt w:val="decimal"/>
      <w:lvlText w:val="%1."/>
      <w:lvlJc w:val="left"/>
      <w:pPr>
        <w:ind w:left="1069" w:hanging="360"/>
      </w:pPr>
      <w:rPr>
        <w:rFonts w:hint="default"/>
        <w:sz w:val="28"/>
        <w:szCs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9" w15:restartNumberingAfterBreak="0">
    <w:nsid w:val="60B37DA5"/>
    <w:multiLevelType w:val="hybridMultilevel"/>
    <w:tmpl w:val="8C0660D6"/>
    <w:lvl w:ilvl="0" w:tplc="60C008EA">
      <w:start w:val="1"/>
      <w:numFmt w:val="decimal"/>
      <w:lvlText w:val="%1."/>
      <w:lvlJc w:val="left"/>
      <w:pPr>
        <w:ind w:left="1080" w:hanging="360"/>
      </w:pPr>
      <w:rPr>
        <w:rFonts w:ascii="Times New Roman" w:eastAsia="Calibr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64DA5953"/>
    <w:multiLevelType w:val="multilevel"/>
    <w:tmpl w:val="09403A46"/>
    <w:lvl w:ilvl="0">
      <w:start w:val="1"/>
      <w:numFmt w:val="decimal"/>
      <w:lvlText w:val="%1."/>
      <w:lvlJc w:val="left"/>
      <w:pPr>
        <w:ind w:left="1353" w:hanging="360"/>
      </w:pPr>
      <w:rPr>
        <w:b w:val="0"/>
      </w:rPr>
    </w:lvl>
    <w:lvl w:ilvl="1">
      <w:start w:val="1"/>
      <w:numFmt w:val="decimal"/>
      <w:isLgl/>
      <w:lvlText w:val="%1.%2."/>
      <w:lvlJc w:val="left"/>
      <w:pPr>
        <w:ind w:left="1353" w:hanging="360"/>
      </w:pPr>
    </w:lvl>
    <w:lvl w:ilvl="2">
      <w:start w:val="1"/>
      <w:numFmt w:val="decimal"/>
      <w:isLgl/>
      <w:lvlText w:val="%1.%2.%3."/>
      <w:lvlJc w:val="left"/>
      <w:pPr>
        <w:ind w:left="1855" w:hanging="720"/>
      </w:pPr>
    </w:lvl>
    <w:lvl w:ilvl="3">
      <w:start w:val="1"/>
      <w:numFmt w:val="decimal"/>
      <w:isLgl/>
      <w:lvlText w:val="%1.%2.%3.%4."/>
      <w:lvlJc w:val="left"/>
      <w:pPr>
        <w:ind w:left="1855" w:hanging="720"/>
      </w:pPr>
    </w:lvl>
    <w:lvl w:ilvl="4">
      <w:start w:val="1"/>
      <w:numFmt w:val="decimal"/>
      <w:isLgl/>
      <w:lvlText w:val="%1.%2.%3.%4.%5."/>
      <w:lvlJc w:val="left"/>
      <w:pPr>
        <w:ind w:left="2215" w:hanging="1080"/>
      </w:pPr>
    </w:lvl>
    <w:lvl w:ilvl="5">
      <w:start w:val="1"/>
      <w:numFmt w:val="decimal"/>
      <w:isLgl/>
      <w:lvlText w:val="%1.%2.%3.%4.%5.%6."/>
      <w:lvlJc w:val="left"/>
      <w:pPr>
        <w:ind w:left="2215" w:hanging="1080"/>
      </w:pPr>
    </w:lvl>
    <w:lvl w:ilvl="6">
      <w:start w:val="1"/>
      <w:numFmt w:val="decimal"/>
      <w:isLgl/>
      <w:lvlText w:val="%1.%2.%3.%4.%5.%6.%7."/>
      <w:lvlJc w:val="left"/>
      <w:pPr>
        <w:ind w:left="2575" w:hanging="1440"/>
      </w:pPr>
    </w:lvl>
    <w:lvl w:ilvl="7">
      <w:start w:val="1"/>
      <w:numFmt w:val="decimal"/>
      <w:isLgl/>
      <w:lvlText w:val="%1.%2.%3.%4.%5.%6.%7.%8."/>
      <w:lvlJc w:val="left"/>
      <w:pPr>
        <w:ind w:left="2575" w:hanging="1440"/>
      </w:pPr>
    </w:lvl>
    <w:lvl w:ilvl="8">
      <w:start w:val="1"/>
      <w:numFmt w:val="decimal"/>
      <w:isLgl/>
      <w:lvlText w:val="%1.%2.%3.%4.%5.%6.%7.%8.%9."/>
      <w:lvlJc w:val="left"/>
      <w:pPr>
        <w:ind w:left="2935" w:hanging="1800"/>
      </w:pPr>
    </w:lvl>
  </w:abstractNum>
  <w:abstractNum w:abstractNumId="31" w15:restartNumberingAfterBreak="0">
    <w:nsid w:val="669D695E"/>
    <w:multiLevelType w:val="hybridMultilevel"/>
    <w:tmpl w:val="97A8A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6A323EC2"/>
    <w:multiLevelType w:val="hybridMultilevel"/>
    <w:tmpl w:val="9D0C5F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0821DC"/>
    <w:multiLevelType w:val="hybridMultilevel"/>
    <w:tmpl w:val="29AE5DB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34872A2"/>
    <w:multiLevelType w:val="hybridMultilevel"/>
    <w:tmpl w:val="2B9C62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8743A59"/>
    <w:multiLevelType w:val="hybridMultilevel"/>
    <w:tmpl w:val="9D20656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A863CE9"/>
    <w:multiLevelType w:val="hybridMultilevel"/>
    <w:tmpl w:val="3DEAA2B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C2B53E1"/>
    <w:multiLevelType w:val="hybridMultilevel"/>
    <w:tmpl w:val="A1BC1738"/>
    <w:lvl w:ilvl="0" w:tplc="0C322C3A">
      <w:start w:val="1"/>
      <w:numFmt w:val="decimal"/>
      <w:lvlText w:val="%1."/>
      <w:lvlJc w:val="left"/>
      <w:pPr>
        <w:ind w:left="1211" w:hanging="360"/>
      </w:pPr>
      <w:rPr>
        <w:b w:val="0"/>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8" w15:restartNumberingAfterBreak="0">
    <w:nsid w:val="7FB94243"/>
    <w:multiLevelType w:val="hybridMultilevel"/>
    <w:tmpl w:val="6B9EE4B0"/>
    <w:lvl w:ilvl="0" w:tplc="278CA4C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2"/>
  </w:num>
  <w:num w:numId="2">
    <w:abstractNumId w:val="1"/>
  </w:num>
  <w:num w:numId="3">
    <w:abstractNumId w:val="15"/>
  </w:num>
  <w:num w:numId="4">
    <w:abstractNumId w:val="12"/>
  </w:num>
  <w:num w:numId="5">
    <w:abstractNumId w:val="14"/>
  </w:num>
  <w:num w:numId="6">
    <w:abstractNumId w:val="17"/>
  </w:num>
  <w:num w:numId="7">
    <w:abstractNumId w:val="30"/>
  </w:num>
  <w:num w:numId="8">
    <w:abstractNumId w:val="27"/>
  </w:num>
  <w:num w:numId="9">
    <w:abstractNumId w:val="25"/>
  </w:num>
  <w:num w:numId="10">
    <w:abstractNumId w:val="36"/>
  </w:num>
  <w:num w:numId="11">
    <w:abstractNumId w:val="28"/>
  </w:num>
  <w:num w:numId="12">
    <w:abstractNumId w:val="5"/>
  </w:num>
  <w:num w:numId="13">
    <w:abstractNumId w:val="6"/>
  </w:num>
  <w:num w:numId="14">
    <w:abstractNumId w:val="19"/>
  </w:num>
  <w:num w:numId="15">
    <w:abstractNumId w:val="31"/>
  </w:num>
  <w:num w:numId="16">
    <w:abstractNumId w:val="32"/>
  </w:num>
  <w:num w:numId="17">
    <w:abstractNumId w:val="23"/>
  </w:num>
  <w:num w:numId="18">
    <w:abstractNumId w:val="8"/>
  </w:num>
  <w:num w:numId="19">
    <w:abstractNumId w:val="2"/>
  </w:num>
  <w:num w:numId="20">
    <w:abstractNumId w:val="24"/>
  </w:num>
  <w:num w:numId="21">
    <w:abstractNumId w:val="16"/>
  </w:num>
  <w:num w:numId="22">
    <w:abstractNumId w:val="3"/>
  </w:num>
  <w:num w:numId="23">
    <w:abstractNumId w:val="21"/>
  </w:num>
  <w:num w:numId="24">
    <w:abstractNumId w:val="34"/>
  </w:num>
  <w:num w:numId="25">
    <w:abstractNumId w:val="37"/>
  </w:num>
  <w:num w:numId="26">
    <w:abstractNumId w:val="10"/>
  </w:num>
  <w:num w:numId="27">
    <w:abstractNumId w:val="13"/>
  </w:num>
  <w:num w:numId="28">
    <w:abstractNumId w:val="29"/>
  </w:num>
  <w:num w:numId="29">
    <w:abstractNumId w:val="38"/>
  </w:num>
  <w:num w:numId="30">
    <w:abstractNumId w:val="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33"/>
  </w:num>
  <w:num w:numId="34">
    <w:abstractNumId w:val="35"/>
  </w:num>
  <w:num w:numId="35">
    <w:abstractNumId w:val="18"/>
  </w:num>
  <w:num w:numId="36">
    <w:abstractNumId w:val="0"/>
  </w:num>
  <w:num w:numId="37">
    <w:abstractNumId w:val="9"/>
  </w:num>
  <w:num w:numId="38">
    <w:abstractNumId w:val="2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40D"/>
    <w:rsid w:val="000003EF"/>
    <w:rsid w:val="000004ED"/>
    <w:rsid w:val="000022B3"/>
    <w:rsid w:val="0000247B"/>
    <w:rsid w:val="00002D25"/>
    <w:rsid w:val="0000334C"/>
    <w:rsid w:val="0000737C"/>
    <w:rsid w:val="00007F4A"/>
    <w:rsid w:val="00011BC3"/>
    <w:rsid w:val="0001358B"/>
    <w:rsid w:val="00013BBB"/>
    <w:rsid w:val="0001511B"/>
    <w:rsid w:val="00015C2A"/>
    <w:rsid w:val="000171C9"/>
    <w:rsid w:val="000238F6"/>
    <w:rsid w:val="0003056D"/>
    <w:rsid w:val="00030E76"/>
    <w:rsid w:val="00034A17"/>
    <w:rsid w:val="00034FE1"/>
    <w:rsid w:val="00043A1B"/>
    <w:rsid w:val="000500DF"/>
    <w:rsid w:val="00052ED0"/>
    <w:rsid w:val="000548C4"/>
    <w:rsid w:val="00057B1A"/>
    <w:rsid w:val="000641BD"/>
    <w:rsid w:val="00066218"/>
    <w:rsid w:val="0006657F"/>
    <w:rsid w:val="000772B0"/>
    <w:rsid w:val="00077CB6"/>
    <w:rsid w:val="000821E8"/>
    <w:rsid w:val="000842ED"/>
    <w:rsid w:val="00093DA3"/>
    <w:rsid w:val="00094643"/>
    <w:rsid w:val="00095ED8"/>
    <w:rsid w:val="000973FD"/>
    <w:rsid w:val="00097AF6"/>
    <w:rsid w:val="000A627A"/>
    <w:rsid w:val="000B177E"/>
    <w:rsid w:val="000B39F8"/>
    <w:rsid w:val="000B41AB"/>
    <w:rsid w:val="000C0E95"/>
    <w:rsid w:val="000C1811"/>
    <w:rsid w:val="000C3555"/>
    <w:rsid w:val="000C5DB4"/>
    <w:rsid w:val="000C69B2"/>
    <w:rsid w:val="000C75CD"/>
    <w:rsid w:val="000C7CDF"/>
    <w:rsid w:val="000D05E4"/>
    <w:rsid w:val="000D145A"/>
    <w:rsid w:val="000D2026"/>
    <w:rsid w:val="000D46EF"/>
    <w:rsid w:val="000E045E"/>
    <w:rsid w:val="000E13D2"/>
    <w:rsid w:val="000E4893"/>
    <w:rsid w:val="000F1449"/>
    <w:rsid w:val="000F6AB0"/>
    <w:rsid w:val="000F73A4"/>
    <w:rsid w:val="001012A2"/>
    <w:rsid w:val="00101444"/>
    <w:rsid w:val="00104290"/>
    <w:rsid w:val="0010625D"/>
    <w:rsid w:val="0010626A"/>
    <w:rsid w:val="001069E5"/>
    <w:rsid w:val="00110181"/>
    <w:rsid w:val="00112DD0"/>
    <w:rsid w:val="00116374"/>
    <w:rsid w:val="00117401"/>
    <w:rsid w:val="00120230"/>
    <w:rsid w:val="00121EE0"/>
    <w:rsid w:val="001252ED"/>
    <w:rsid w:val="001314D8"/>
    <w:rsid w:val="00134515"/>
    <w:rsid w:val="0013559F"/>
    <w:rsid w:val="00153371"/>
    <w:rsid w:val="0015467F"/>
    <w:rsid w:val="00155A21"/>
    <w:rsid w:val="00155E02"/>
    <w:rsid w:val="00157636"/>
    <w:rsid w:val="00157DEF"/>
    <w:rsid w:val="001611F9"/>
    <w:rsid w:val="001622D4"/>
    <w:rsid w:val="00163D78"/>
    <w:rsid w:val="00165EAD"/>
    <w:rsid w:val="00165F89"/>
    <w:rsid w:val="00170E30"/>
    <w:rsid w:val="00180782"/>
    <w:rsid w:val="00183296"/>
    <w:rsid w:val="00187833"/>
    <w:rsid w:val="00187EC5"/>
    <w:rsid w:val="00194423"/>
    <w:rsid w:val="00195BF9"/>
    <w:rsid w:val="001970B3"/>
    <w:rsid w:val="001A6A0B"/>
    <w:rsid w:val="001A77EA"/>
    <w:rsid w:val="001B18DD"/>
    <w:rsid w:val="001B7935"/>
    <w:rsid w:val="001C0D4C"/>
    <w:rsid w:val="001C207B"/>
    <w:rsid w:val="001C2D3E"/>
    <w:rsid w:val="001C472A"/>
    <w:rsid w:val="001C51D6"/>
    <w:rsid w:val="001D125B"/>
    <w:rsid w:val="001D24F7"/>
    <w:rsid w:val="001D309F"/>
    <w:rsid w:val="001D5CE3"/>
    <w:rsid w:val="001D5E15"/>
    <w:rsid w:val="001D60DD"/>
    <w:rsid w:val="001E24CC"/>
    <w:rsid w:val="001E298C"/>
    <w:rsid w:val="001E694A"/>
    <w:rsid w:val="001F2B38"/>
    <w:rsid w:val="001F32DE"/>
    <w:rsid w:val="001F4179"/>
    <w:rsid w:val="001F43DF"/>
    <w:rsid w:val="00200A5D"/>
    <w:rsid w:val="0020252E"/>
    <w:rsid w:val="00202D83"/>
    <w:rsid w:val="00204673"/>
    <w:rsid w:val="00206CA7"/>
    <w:rsid w:val="0021066D"/>
    <w:rsid w:val="0021407D"/>
    <w:rsid w:val="00223F70"/>
    <w:rsid w:val="0022412D"/>
    <w:rsid w:val="00226CD8"/>
    <w:rsid w:val="002305D6"/>
    <w:rsid w:val="00230B96"/>
    <w:rsid w:val="0023534F"/>
    <w:rsid w:val="00237FA2"/>
    <w:rsid w:val="00240525"/>
    <w:rsid w:val="00241B6F"/>
    <w:rsid w:val="00242A24"/>
    <w:rsid w:val="00243D6D"/>
    <w:rsid w:val="0024577C"/>
    <w:rsid w:val="00245FF7"/>
    <w:rsid w:val="0025027C"/>
    <w:rsid w:val="00251CFB"/>
    <w:rsid w:val="00255D46"/>
    <w:rsid w:val="00257372"/>
    <w:rsid w:val="00261C20"/>
    <w:rsid w:val="002638D2"/>
    <w:rsid w:val="002656E9"/>
    <w:rsid w:val="0027015B"/>
    <w:rsid w:val="00270735"/>
    <w:rsid w:val="00273735"/>
    <w:rsid w:val="002771C1"/>
    <w:rsid w:val="00277239"/>
    <w:rsid w:val="0028527C"/>
    <w:rsid w:val="002917C6"/>
    <w:rsid w:val="00292568"/>
    <w:rsid w:val="00295AC3"/>
    <w:rsid w:val="00297A75"/>
    <w:rsid w:val="00297E99"/>
    <w:rsid w:val="002A1826"/>
    <w:rsid w:val="002A2CEB"/>
    <w:rsid w:val="002A3700"/>
    <w:rsid w:val="002A3916"/>
    <w:rsid w:val="002A6BA1"/>
    <w:rsid w:val="002B00CD"/>
    <w:rsid w:val="002B1886"/>
    <w:rsid w:val="002B4C29"/>
    <w:rsid w:val="002B7EEF"/>
    <w:rsid w:val="002B7F99"/>
    <w:rsid w:val="002C0C98"/>
    <w:rsid w:val="002C20A8"/>
    <w:rsid w:val="002C5088"/>
    <w:rsid w:val="002D04D4"/>
    <w:rsid w:val="002D0640"/>
    <w:rsid w:val="002D0677"/>
    <w:rsid w:val="002D0A2F"/>
    <w:rsid w:val="002D17AF"/>
    <w:rsid w:val="002D1801"/>
    <w:rsid w:val="002D28F5"/>
    <w:rsid w:val="002D7B70"/>
    <w:rsid w:val="002E0A9B"/>
    <w:rsid w:val="002E6464"/>
    <w:rsid w:val="002E778F"/>
    <w:rsid w:val="002F02A0"/>
    <w:rsid w:val="002F17C4"/>
    <w:rsid w:val="002F3A35"/>
    <w:rsid w:val="00300946"/>
    <w:rsid w:val="003010E3"/>
    <w:rsid w:val="003027F3"/>
    <w:rsid w:val="0030622B"/>
    <w:rsid w:val="00311AC1"/>
    <w:rsid w:val="003126DC"/>
    <w:rsid w:val="00312F30"/>
    <w:rsid w:val="003168BA"/>
    <w:rsid w:val="003254BC"/>
    <w:rsid w:val="00325DAC"/>
    <w:rsid w:val="0032749D"/>
    <w:rsid w:val="003277A1"/>
    <w:rsid w:val="00334A08"/>
    <w:rsid w:val="00336A85"/>
    <w:rsid w:val="0033772C"/>
    <w:rsid w:val="003406DB"/>
    <w:rsid w:val="00341B7C"/>
    <w:rsid w:val="00343575"/>
    <w:rsid w:val="003451CF"/>
    <w:rsid w:val="003532EF"/>
    <w:rsid w:val="003550CA"/>
    <w:rsid w:val="00355937"/>
    <w:rsid w:val="00361C5A"/>
    <w:rsid w:val="00362711"/>
    <w:rsid w:val="003627EE"/>
    <w:rsid w:val="003649D6"/>
    <w:rsid w:val="0037270D"/>
    <w:rsid w:val="003749DC"/>
    <w:rsid w:val="00374A9F"/>
    <w:rsid w:val="00377C93"/>
    <w:rsid w:val="00381B8C"/>
    <w:rsid w:val="00383899"/>
    <w:rsid w:val="00385688"/>
    <w:rsid w:val="003A1455"/>
    <w:rsid w:val="003A1A36"/>
    <w:rsid w:val="003A2C95"/>
    <w:rsid w:val="003A413C"/>
    <w:rsid w:val="003A5046"/>
    <w:rsid w:val="003A6C08"/>
    <w:rsid w:val="003A702D"/>
    <w:rsid w:val="003B149C"/>
    <w:rsid w:val="003B1AAB"/>
    <w:rsid w:val="003B1F3F"/>
    <w:rsid w:val="003B2E4A"/>
    <w:rsid w:val="003B4249"/>
    <w:rsid w:val="003B4C29"/>
    <w:rsid w:val="003C1862"/>
    <w:rsid w:val="003C2300"/>
    <w:rsid w:val="003C2846"/>
    <w:rsid w:val="003C517A"/>
    <w:rsid w:val="003D2ABD"/>
    <w:rsid w:val="003D2F6B"/>
    <w:rsid w:val="003D3125"/>
    <w:rsid w:val="003D6CA8"/>
    <w:rsid w:val="003F6B0E"/>
    <w:rsid w:val="0040573B"/>
    <w:rsid w:val="00405756"/>
    <w:rsid w:val="00411D0C"/>
    <w:rsid w:val="00412BF7"/>
    <w:rsid w:val="00414150"/>
    <w:rsid w:val="00416CB0"/>
    <w:rsid w:val="0042293E"/>
    <w:rsid w:val="00422B4C"/>
    <w:rsid w:val="00422DF1"/>
    <w:rsid w:val="00426C89"/>
    <w:rsid w:val="00441CCE"/>
    <w:rsid w:val="00442194"/>
    <w:rsid w:val="00442A32"/>
    <w:rsid w:val="00445D72"/>
    <w:rsid w:val="00445FFD"/>
    <w:rsid w:val="004503C0"/>
    <w:rsid w:val="00451C44"/>
    <w:rsid w:val="00453C82"/>
    <w:rsid w:val="00456356"/>
    <w:rsid w:val="0045748F"/>
    <w:rsid w:val="0046253B"/>
    <w:rsid w:val="00463031"/>
    <w:rsid w:val="004647C1"/>
    <w:rsid w:val="00465C3F"/>
    <w:rsid w:val="00467C60"/>
    <w:rsid w:val="0047075F"/>
    <w:rsid w:val="004752BE"/>
    <w:rsid w:val="00480E8B"/>
    <w:rsid w:val="00483987"/>
    <w:rsid w:val="004840FA"/>
    <w:rsid w:val="00484CA6"/>
    <w:rsid w:val="0049068F"/>
    <w:rsid w:val="004926D2"/>
    <w:rsid w:val="00493EB3"/>
    <w:rsid w:val="004B3796"/>
    <w:rsid w:val="004B5F37"/>
    <w:rsid w:val="004C229F"/>
    <w:rsid w:val="004C2BF0"/>
    <w:rsid w:val="004C3ED1"/>
    <w:rsid w:val="004C6DCE"/>
    <w:rsid w:val="004D02E3"/>
    <w:rsid w:val="004D29C0"/>
    <w:rsid w:val="004D5AB8"/>
    <w:rsid w:val="004D7C81"/>
    <w:rsid w:val="004E5255"/>
    <w:rsid w:val="004E5B3C"/>
    <w:rsid w:val="004E677D"/>
    <w:rsid w:val="004E6CA1"/>
    <w:rsid w:val="004F0F5B"/>
    <w:rsid w:val="004F11C0"/>
    <w:rsid w:val="004F5811"/>
    <w:rsid w:val="004F5AE4"/>
    <w:rsid w:val="004F6B5C"/>
    <w:rsid w:val="004F7C70"/>
    <w:rsid w:val="00502FA2"/>
    <w:rsid w:val="00505DF9"/>
    <w:rsid w:val="00511ACF"/>
    <w:rsid w:val="005121CD"/>
    <w:rsid w:val="00513275"/>
    <w:rsid w:val="0051503C"/>
    <w:rsid w:val="00517209"/>
    <w:rsid w:val="0052135F"/>
    <w:rsid w:val="00531BAC"/>
    <w:rsid w:val="005345C3"/>
    <w:rsid w:val="005356DA"/>
    <w:rsid w:val="005437AE"/>
    <w:rsid w:val="0054457B"/>
    <w:rsid w:val="00545FD7"/>
    <w:rsid w:val="0054735F"/>
    <w:rsid w:val="005526BE"/>
    <w:rsid w:val="005645C6"/>
    <w:rsid w:val="00567CD9"/>
    <w:rsid w:val="00571314"/>
    <w:rsid w:val="005733C3"/>
    <w:rsid w:val="00573D7B"/>
    <w:rsid w:val="005748E4"/>
    <w:rsid w:val="005749D5"/>
    <w:rsid w:val="00575C37"/>
    <w:rsid w:val="00576166"/>
    <w:rsid w:val="005765BD"/>
    <w:rsid w:val="00582903"/>
    <w:rsid w:val="00585FCA"/>
    <w:rsid w:val="005903EF"/>
    <w:rsid w:val="005979C7"/>
    <w:rsid w:val="005A3494"/>
    <w:rsid w:val="005A368A"/>
    <w:rsid w:val="005A3A58"/>
    <w:rsid w:val="005A5092"/>
    <w:rsid w:val="005A5348"/>
    <w:rsid w:val="005A68AE"/>
    <w:rsid w:val="005A747D"/>
    <w:rsid w:val="005B1624"/>
    <w:rsid w:val="005B1FBC"/>
    <w:rsid w:val="005B2039"/>
    <w:rsid w:val="005B4D0D"/>
    <w:rsid w:val="005C1486"/>
    <w:rsid w:val="005C3666"/>
    <w:rsid w:val="005C404E"/>
    <w:rsid w:val="005C4946"/>
    <w:rsid w:val="005D0850"/>
    <w:rsid w:val="005D1FF0"/>
    <w:rsid w:val="005D3D95"/>
    <w:rsid w:val="005D4922"/>
    <w:rsid w:val="005D4EF3"/>
    <w:rsid w:val="005E23EA"/>
    <w:rsid w:val="005E4FD1"/>
    <w:rsid w:val="005E5A14"/>
    <w:rsid w:val="005E79C6"/>
    <w:rsid w:val="005F5552"/>
    <w:rsid w:val="005F740D"/>
    <w:rsid w:val="00602886"/>
    <w:rsid w:val="006112D6"/>
    <w:rsid w:val="00611581"/>
    <w:rsid w:val="0061646F"/>
    <w:rsid w:val="00617CFF"/>
    <w:rsid w:val="006216D8"/>
    <w:rsid w:val="006237DD"/>
    <w:rsid w:val="00624AB6"/>
    <w:rsid w:val="00627923"/>
    <w:rsid w:val="00631759"/>
    <w:rsid w:val="0063318D"/>
    <w:rsid w:val="00635D50"/>
    <w:rsid w:val="006371DB"/>
    <w:rsid w:val="00642A0E"/>
    <w:rsid w:val="00656821"/>
    <w:rsid w:val="00657543"/>
    <w:rsid w:val="006628AB"/>
    <w:rsid w:val="0066429D"/>
    <w:rsid w:val="00667C17"/>
    <w:rsid w:val="00672E06"/>
    <w:rsid w:val="00672E1E"/>
    <w:rsid w:val="00673315"/>
    <w:rsid w:val="00677A4C"/>
    <w:rsid w:val="00680313"/>
    <w:rsid w:val="0068097A"/>
    <w:rsid w:val="00682615"/>
    <w:rsid w:val="00682861"/>
    <w:rsid w:val="00686868"/>
    <w:rsid w:val="006902B1"/>
    <w:rsid w:val="00690D88"/>
    <w:rsid w:val="00691795"/>
    <w:rsid w:val="0069314D"/>
    <w:rsid w:val="006938F8"/>
    <w:rsid w:val="006A351D"/>
    <w:rsid w:val="006A4A57"/>
    <w:rsid w:val="006A5B32"/>
    <w:rsid w:val="006A74A0"/>
    <w:rsid w:val="006B386F"/>
    <w:rsid w:val="006B523B"/>
    <w:rsid w:val="006C25BF"/>
    <w:rsid w:val="006C3034"/>
    <w:rsid w:val="006C510F"/>
    <w:rsid w:val="006C5573"/>
    <w:rsid w:val="006C678A"/>
    <w:rsid w:val="006D0875"/>
    <w:rsid w:val="006D2A76"/>
    <w:rsid w:val="006D5B4B"/>
    <w:rsid w:val="006D5BD4"/>
    <w:rsid w:val="006D6557"/>
    <w:rsid w:val="006D670B"/>
    <w:rsid w:val="006D6AD8"/>
    <w:rsid w:val="006E3161"/>
    <w:rsid w:val="006E4458"/>
    <w:rsid w:val="006E732E"/>
    <w:rsid w:val="006F021F"/>
    <w:rsid w:val="006F06C2"/>
    <w:rsid w:val="006F1BEE"/>
    <w:rsid w:val="006F45E2"/>
    <w:rsid w:val="006F610E"/>
    <w:rsid w:val="007006A1"/>
    <w:rsid w:val="00701C56"/>
    <w:rsid w:val="00702C4C"/>
    <w:rsid w:val="00712871"/>
    <w:rsid w:val="00714001"/>
    <w:rsid w:val="00716150"/>
    <w:rsid w:val="0071633B"/>
    <w:rsid w:val="00717F5F"/>
    <w:rsid w:val="00722AA1"/>
    <w:rsid w:val="00725370"/>
    <w:rsid w:val="00726DA7"/>
    <w:rsid w:val="00733A58"/>
    <w:rsid w:val="00734B4A"/>
    <w:rsid w:val="00735564"/>
    <w:rsid w:val="00735B15"/>
    <w:rsid w:val="00735EBB"/>
    <w:rsid w:val="007361BA"/>
    <w:rsid w:val="00737A1A"/>
    <w:rsid w:val="00737DF7"/>
    <w:rsid w:val="007412F5"/>
    <w:rsid w:val="00741E98"/>
    <w:rsid w:val="007422DA"/>
    <w:rsid w:val="0074647E"/>
    <w:rsid w:val="007465F4"/>
    <w:rsid w:val="00747C9A"/>
    <w:rsid w:val="00751580"/>
    <w:rsid w:val="00752505"/>
    <w:rsid w:val="007527A8"/>
    <w:rsid w:val="00756241"/>
    <w:rsid w:val="007607BA"/>
    <w:rsid w:val="00761E94"/>
    <w:rsid w:val="00762F19"/>
    <w:rsid w:val="00767C2F"/>
    <w:rsid w:val="00767CF4"/>
    <w:rsid w:val="00772800"/>
    <w:rsid w:val="00773E1D"/>
    <w:rsid w:val="007755EB"/>
    <w:rsid w:val="007775CE"/>
    <w:rsid w:val="00777A50"/>
    <w:rsid w:val="007840C4"/>
    <w:rsid w:val="007857BA"/>
    <w:rsid w:val="00787438"/>
    <w:rsid w:val="0079107E"/>
    <w:rsid w:val="0079470C"/>
    <w:rsid w:val="007A035C"/>
    <w:rsid w:val="007A33BC"/>
    <w:rsid w:val="007A56D5"/>
    <w:rsid w:val="007A5909"/>
    <w:rsid w:val="007A64B2"/>
    <w:rsid w:val="007A710F"/>
    <w:rsid w:val="007A7D7D"/>
    <w:rsid w:val="007B4AB1"/>
    <w:rsid w:val="007B651A"/>
    <w:rsid w:val="007C478A"/>
    <w:rsid w:val="007D07A6"/>
    <w:rsid w:val="007D2397"/>
    <w:rsid w:val="007D2493"/>
    <w:rsid w:val="007D2A36"/>
    <w:rsid w:val="007D2FFC"/>
    <w:rsid w:val="007D55B7"/>
    <w:rsid w:val="007E22E5"/>
    <w:rsid w:val="007E3F6A"/>
    <w:rsid w:val="007E70EC"/>
    <w:rsid w:val="007E7ED9"/>
    <w:rsid w:val="007F03A2"/>
    <w:rsid w:val="007F07CB"/>
    <w:rsid w:val="007F2CF2"/>
    <w:rsid w:val="007F6F5E"/>
    <w:rsid w:val="008019C9"/>
    <w:rsid w:val="00805F26"/>
    <w:rsid w:val="008062CA"/>
    <w:rsid w:val="008068CF"/>
    <w:rsid w:val="0080744D"/>
    <w:rsid w:val="00811BB5"/>
    <w:rsid w:val="00812098"/>
    <w:rsid w:val="00812B1D"/>
    <w:rsid w:val="008145A3"/>
    <w:rsid w:val="00815F29"/>
    <w:rsid w:val="00817069"/>
    <w:rsid w:val="0082417B"/>
    <w:rsid w:val="008276FC"/>
    <w:rsid w:val="008304AF"/>
    <w:rsid w:val="00831563"/>
    <w:rsid w:val="00840581"/>
    <w:rsid w:val="008429A0"/>
    <w:rsid w:val="008434B4"/>
    <w:rsid w:val="00843930"/>
    <w:rsid w:val="00846A1C"/>
    <w:rsid w:val="008568DE"/>
    <w:rsid w:val="00860612"/>
    <w:rsid w:val="00860D6E"/>
    <w:rsid w:val="00862651"/>
    <w:rsid w:val="00862F9E"/>
    <w:rsid w:val="0086318D"/>
    <w:rsid w:val="00863B5F"/>
    <w:rsid w:val="00863C5B"/>
    <w:rsid w:val="0086534C"/>
    <w:rsid w:val="0086633F"/>
    <w:rsid w:val="008666F2"/>
    <w:rsid w:val="00875799"/>
    <w:rsid w:val="00877120"/>
    <w:rsid w:val="008772FE"/>
    <w:rsid w:val="00877BA0"/>
    <w:rsid w:val="00877C88"/>
    <w:rsid w:val="00881402"/>
    <w:rsid w:val="008814D2"/>
    <w:rsid w:val="00882F49"/>
    <w:rsid w:val="008839B8"/>
    <w:rsid w:val="00887399"/>
    <w:rsid w:val="00891F1D"/>
    <w:rsid w:val="00893978"/>
    <w:rsid w:val="008A0C52"/>
    <w:rsid w:val="008A1210"/>
    <w:rsid w:val="008A2329"/>
    <w:rsid w:val="008A2C7A"/>
    <w:rsid w:val="008A3F69"/>
    <w:rsid w:val="008A4ADF"/>
    <w:rsid w:val="008A73DF"/>
    <w:rsid w:val="008A7A74"/>
    <w:rsid w:val="008B4321"/>
    <w:rsid w:val="008B436B"/>
    <w:rsid w:val="008B4474"/>
    <w:rsid w:val="008B64B7"/>
    <w:rsid w:val="008C7930"/>
    <w:rsid w:val="008D4DE7"/>
    <w:rsid w:val="008D65FA"/>
    <w:rsid w:val="008D6681"/>
    <w:rsid w:val="008D738D"/>
    <w:rsid w:val="008E047D"/>
    <w:rsid w:val="008E1BBF"/>
    <w:rsid w:val="008E4740"/>
    <w:rsid w:val="008E5857"/>
    <w:rsid w:val="008F0109"/>
    <w:rsid w:val="008F0A02"/>
    <w:rsid w:val="008F2A0D"/>
    <w:rsid w:val="008F4038"/>
    <w:rsid w:val="008F5EE7"/>
    <w:rsid w:val="00900101"/>
    <w:rsid w:val="00900875"/>
    <w:rsid w:val="009011AA"/>
    <w:rsid w:val="009030EC"/>
    <w:rsid w:val="00903CCA"/>
    <w:rsid w:val="00903FA1"/>
    <w:rsid w:val="009062BC"/>
    <w:rsid w:val="00912CA2"/>
    <w:rsid w:val="00913531"/>
    <w:rsid w:val="00917176"/>
    <w:rsid w:val="009178B1"/>
    <w:rsid w:val="00923A39"/>
    <w:rsid w:val="00931ADE"/>
    <w:rsid w:val="00933D7B"/>
    <w:rsid w:val="00933FB7"/>
    <w:rsid w:val="009349D1"/>
    <w:rsid w:val="00942578"/>
    <w:rsid w:val="0094350E"/>
    <w:rsid w:val="00943AAB"/>
    <w:rsid w:val="009443D1"/>
    <w:rsid w:val="009449D8"/>
    <w:rsid w:val="00944BF5"/>
    <w:rsid w:val="00946F7F"/>
    <w:rsid w:val="0095154D"/>
    <w:rsid w:val="0095293E"/>
    <w:rsid w:val="00955723"/>
    <w:rsid w:val="00963C0C"/>
    <w:rsid w:val="00963D56"/>
    <w:rsid w:val="00964659"/>
    <w:rsid w:val="00967300"/>
    <w:rsid w:val="00973474"/>
    <w:rsid w:val="009740FC"/>
    <w:rsid w:val="00976112"/>
    <w:rsid w:val="009774CE"/>
    <w:rsid w:val="00980CFB"/>
    <w:rsid w:val="009856BD"/>
    <w:rsid w:val="00990DF9"/>
    <w:rsid w:val="00991801"/>
    <w:rsid w:val="009944E7"/>
    <w:rsid w:val="00995383"/>
    <w:rsid w:val="00997091"/>
    <w:rsid w:val="009A1181"/>
    <w:rsid w:val="009A1CE7"/>
    <w:rsid w:val="009A25D2"/>
    <w:rsid w:val="009A488A"/>
    <w:rsid w:val="009B22E4"/>
    <w:rsid w:val="009B39EB"/>
    <w:rsid w:val="009B479A"/>
    <w:rsid w:val="009B4D69"/>
    <w:rsid w:val="009C04FD"/>
    <w:rsid w:val="009C3D45"/>
    <w:rsid w:val="009C3E0F"/>
    <w:rsid w:val="009C7B5F"/>
    <w:rsid w:val="009D2C2A"/>
    <w:rsid w:val="009D5A76"/>
    <w:rsid w:val="009E3DC8"/>
    <w:rsid w:val="009F16E4"/>
    <w:rsid w:val="009F3BDC"/>
    <w:rsid w:val="009F6F31"/>
    <w:rsid w:val="00A00B79"/>
    <w:rsid w:val="00A00FE1"/>
    <w:rsid w:val="00A01256"/>
    <w:rsid w:val="00A01BEA"/>
    <w:rsid w:val="00A01F9A"/>
    <w:rsid w:val="00A07619"/>
    <w:rsid w:val="00A10911"/>
    <w:rsid w:val="00A1098C"/>
    <w:rsid w:val="00A13ACE"/>
    <w:rsid w:val="00A164A4"/>
    <w:rsid w:val="00A175B3"/>
    <w:rsid w:val="00A23DBB"/>
    <w:rsid w:val="00A31707"/>
    <w:rsid w:val="00A37099"/>
    <w:rsid w:val="00A40C35"/>
    <w:rsid w:val="00A44A9A"/>
    <w:rsid w:val="00A46B42"/>
    <w:rsid w:val="00A50BE4"/>
    <w:rsid w:val="00A51811"/>
    <w:rsid w:val="00A569A0"/>
    <w:rsid w:val="00A6562E"/>
    <w:rsid w:val="00A75789"/>
    <w:rsid w:val="00A76A0D"/>
    <w:rsid w:val="00A82DBB"/>
    <w:rsid w:val="00A84D93"/>
    <w:rsid w:val="00A8579E"/>
    <w:rsid w:val="00A86425"/>
    <w:rsid w:val="00A868A3"/>
    <w:rsid w:val="00A91909"/>
    <w:rsid w:val="00A941D0"/>
    <w:rsid w:val="00A953E9"/>
    <w:rsid w:val="00AA0C27"/>
    <w:rsid w:val="00AA2E84"/>
    <w:rsid w:val="00AA62C6"/>
    <w:rsid w:val="00AC04F8"/>
    <w:rsid w:val="00AC4E0C"/>
    <w:rsid w:val="00AC524F"/>
    <w:rsid w:val="00AC6D5B"/>
    <w:rsid w:val="00AC7307"/>
    <w:rsid w:val="00AD0D63"/>
    <w:rsid w:val="00AD4320"/>
    <w:rsid w:val="00AD43EE"/>
    <w:rsid w:val="00AD7C12"/>
    <w:rsid w:val="00AE535B"/>
    <w:rsid w:val="00AE739D"/>
    <w:rsid w:val="00AF410F"/>
    <w:rsid w:val="00AF431A"/>
    <w:rsid w:val="00AF5CC0"/>
    <w:rsid w:val="00AF76D6"/>
    <w:rsid w:val="00B005DD"/>
    <w:rsid w:val="00B006A3"/>
    <w:rsid w:val="00B02570"/>
    <w:rsid w:val="00B03CD1"/>
    <w:rsid w:val="00B05739"/>
    <w:rsid w:val="00B05D64"/>
    <w:rsid w:val="00B06462"/>
    <w:rsid w:val="00B10BE9"/>
    <w:rsid w:val="00B12893"/>
    <w:rsid w:val="00B130CC"/>
    <w:rsid w:val="00B142FC"/>
    <w:rsid w:val="00B146E7"/>
    <w:rsid w:val="00B167D6"/>
    <w:rsid w:val="00B16A75"/>
    <w:rsid w:val="00B200C0"/>
    <w:rsid w:val="00B218DB"/>
    <w:rsid w:val="00B221DA"/>
    <w:rsid w:val="00B232A6"/>
    <w:rsid w:val="00B257B1"/>
    <w:rsid w:val="00B303F4"/>
    <w:rsid w:val="00B33E12"/>
    <w:rsid w:val="00B33E27"/>
    <w:rsid w:val="00B34166"/>
    <w:rsid w:val="00B34551"/>
    <w:rsid w:val="00B34BF4"/>
    <w:rsid w:val="00B3577A"/>
    <w:rsid w:val="00B35FF7"/>
    <w:rsid w:val="00B40162"/>
    <w:rsid w:val="00B47477"/>
    <w:rsid w:val="00B474EC"/>
    <w:rsid w:val="00B47DB2"/>
    <w:rsid w:val="00B50072"/>
    <w:rsid w:val="00B50374"/>
    <w:rsid w:val="00B51A7C"/>
    <w:rsid w:val="00B60BEF"/>
    <w:rsid w:val="00B6257C"/>
    <w:rsid w:val="00B636A9"/>
    <w:rsid w:val="00B67BAE"/>
    <w:rsid w:val="00B741B9"/>
    <w:rsid w:val="00B75EDF"/>
    <w:rsid w:val="00B875BB"/>
    <w:rsid w:val="00B90BFD"/>
    <w:rsid w:val="00B91CF0"/>
    <w:rsid w:val="00B94A57"/>
    <w:rsid w:val="00B95A7E"/>
    <w:rsid w:val="00BA02DF"/>
    <w:rsid w:val="00BA5845"/>
    <w:rsid w:val="00BB19DB"/>
    <w:rsid w:val="00BC0839"/>
    <w:rsid w:val="00BC1D63"/>
    <w:rsid w:val="00BC7460"/>
    <w:rsid w:val="00BD26D0"/>
    <w:rsid w:val="00BD2A2C"/>
    <w:rsid w:val="00BD50BF"/>
    <w:rsid w:val="00BD72DC"/>
    <w:rsid w:val="00BE42E2"/>
    <w:rsid w:val="00BE6886"/>
    <w:rsid w:val="00BE7A72"/>
    <w:rsid w:val="00BF1E51"/>
    <w:rsid w:val="00BF3EEE"/>
    <w:rsid w:val="00BF4201"/>
    <w:rsid w:val="00BF4C0F"/>
    <w:rsid w:val="00BF550C"/>
    <w:rsid w:val="00BF677F"/>
    <w:rsid w:val="00BF7AD7"/>
    <w:rsid w:val="00C06BFB"/>
    <w:rsid w:val="00C111EB"/>
    <w:rsid w:val="00C166A5"/>
    <w:rsid w:val="00C17443"/>
    <w:rsid w:val="00C213E5"/>
    <w:rsid w:val="00C31499"/>
    <w:rsid w:val="00C3771F"/>
    <w:rsid w:val="00C409CC"/>
    <w:rsid w:val="00C40E92"/>
    <w:rsid w:val="00C41C5E"/>
    <w:rsid w:val="00C425A8"/>
    <w:rsid w:val="00C43C30"/>
    <w:rsid w:val="00C452C0"/>
    <w:rsid w:val="00C520D5"/>
    <w:rsid w:val="00C52441"/>
    <w:rsid w:val="00C55F80"/>
    <w:rsid w:val="00C56261"/>
    <w:rsid w:val="00C609B6"/>
    <w:rsid w:val="00C6285E"/>
    <w:rsid w:val="00C65A60"/>
    <w:rsid w:val="00C665FF"/>
    <w:rsid w:val="00C668DC"/>
    <w:rsid w:val="00C81BC5"/>
    <w:rsid w:val="00C83CA2"/>
    <w:rsid w:val="00C83DFF"/>
    <w:rsid w:val="00C90E71"/>
    <w:rsid w:val="00C94E34"/>
    <w:rsid w:val="00CA197F"/>
    <w:rsid w:val="00CA2C08"/>
    <w:rsid w:val="00CA2CE1"/>
    <w:rsid w:val="00CA3F9F"/>
    <w:rsid w:val="00CA4309"/>
    <w:rsid w:val="00CA6BDA"/>
    <w:rsid w:val="00CA6F81"/>
    <w:rsid w:val="00CB00CA"/>
    <w:rsid w:val="00CB1825"/>
    <w:rsid w:val="00CB19B6"/>
    <w:rsid w:val="00CB2719"/>
    <w:rsid w:val="00CB38E3"/>
    <w:rsid w:val="00CD02EC"/>
    <w:rsid w:val="00CD08E3"/>
    <w:rsid w:val="00CD35EC"/>
    <w:rsid w:val="00CD76B1"/>
    <w:rsid w:val="00CD775B"/>
    <w:rsid w:val="00CD7865"/>
    <w:rsid w:val="00CE07D6"/>
    <w:rsid w:val="00CE3288"/>
    <w:rsid w:val="00CE361F"/>
    <w:rsid w:val="00CE41BC"/>
    <w:rsid w:val="00CE60A4"/>
    <w:rsid w:val="00CE699C"/>
    <w:rsid w:val="00CF2C02"/>
    <w:rsid w:val="00CF4B18"/>
    <w:rsid w:val="00CF55A1"/>
    <w:rsid w:val="00D0132C"/>
    <w:rsid w:val="00D044E9"/>
    <w:rsid w:val="00D0728B"/>
    <w:rsid w:val="00D1206B"/>
    <w:rsid w:val="00D14E78"/>
    <w:rsid w:val="00D176CC"/>
    <w:rsid w:val="00D21C17"/>
    <w:rsid w:val="00D260D6"/>
    <w:rsid w:val="00D31BB3"/>
    <w:rsid w:val="00D33D09"/>
    <w:rsid w:val="00D33D7E"/>
    <w:rsid w:val="00D3519B"/>
    <w:rsid w:val="00D37E4E"/>
    <w:rsid w:val="00D400E9"/>
    <w:rsid w:val="00D418EB"/>
    <w:rsid w:val="00D5088D"/>
    <w:rsid w:val="00D51623"/>
    <w:rsid w:val="00D51799"/>
    <w:rsid w:val="00D52CBE"/>
    <w:rsid w:val="00D53668"/>
    <w:rsid w:val="00D5377B"/>
    <w:rsid w:val="00D55E37"/>
    <w:rsid w:val="00D613C6"/>
    <w:rsid w:val="00D6193C"/>
    <w:rsid w:val="00D61951"/>
    <w:rsid w:val="00D63C2D"/>
    <w:rsid w:val="00D66D20"/>
    <w:rsid w:val="00D66DC8"/>
    <w:rsid w:val="00D70D10"/>
    <w:rsid w:val="00D738B0"/>
    <w:rsid w:val="00D73B5A"/>
    <w:rsid w:val="00D745B2"/>
    <w:rsid w:val="00D74DFC"/>
    <w:rsid w:val="00D82734"/>
    <w:rsid w:val="00D83CBE"/>
    <w:rsid w:val="00D83E80"/>
    <w:rsid w:val="00D87B99"/>
    <w:rsid w:val="00D90981"/>
    <w:rsid w:val="00D93E31"/>
    <w:rsid w:val="00DA07E9"/>
    <w:rsid w:val="00DA1031"/>
    <w:rsid w:val="00DA6B5E"/>
    <w:rsid w:val="00DB0642"/>
    <w:rsid w:val="00DB4FF4"/>
    <w:rsid w:val="00DB55F3"/>
    <w:rsid w:val="00DB6AD1"/>
    <w:rsid w:val="00DB6B68"/>
    <w:rsid w:val="00DC422F"/>
    <w:rsid w:val="00DC532A"/>
    <w:rsid w:val="00DD19FE"/>
    <w:rsid w:val="00DD450E"/>
    <w:rsid w:val="00DE0AA5"/>
    <w:rsid w:val="00DE0F32"/>
    <w:rsid w:val="00DE69DC"/>
    <w:rsid w:val="00DF0438"/>
    <w:rsid w:val="00DF2919"/>
    <w:rsid w:val="00DF37A1"/>
    <w:rsid w:val="00DF4012"/>
    <w:rsid w:val="00E02B85"/>
    <w:rsid w:val="00E10631"/>
    <w:rsid w:val="00E11E6C"/>
    <w:rsid w:val="00E17022"/>
    <w:rsid w:val="00E25516"/>
    <w:rsid w:val="00E34BAB"/>
    <w:rsid w:val="00E35AEF"/>
    <w:rsid w:val="00E41A37"/>
    <w:rsid w:val="00E43347"/>
    <w:rsid w:val="00E457FF"/>
    <w:rsid w:val="00E50FFE"/>
    <w:rsid w:val="00E51A3C"/>
    <w:rsid w:val="00E5707B"/>
    <w:rsid w:val="00E6342E"/>
    <w:rsid w:val="00E64E9D"/>
    <w:rsid w:val="00E667C3"/>
    <w:rsid w:val="00E678C8"/>
    <w:rsid w:val="00E67EDB"/>
    <w:rsid w:val="00E73EBE"/>
    <w:rsid w:val="00E75B82"/>
    <w:rsid w:val="00E81273"/>
    <w:rsid w:val="00E85C74"/>
    <w:rsid w:val="00E92491"/>
    <w:rsid w:val="00E92F58"/>
    <w:rsid w:val="00E95A9C"/>
    <w:rsid w:val="00EA1071"/>
    <w:rsid w:val="00EA62EF"/>
    <w:rsid w:val="00EA68DD"/>
    <w:rsid w:val="00EB10B8"/>
    <w:rsid w:val="00EB2E66"/>
    <w:rsid w:val="00EB7036"/>
    <w:rsid w:val="00EC049F"/>
    <w:rsid w:val="00EC29C5"/>
    <w:rsid w:val="00EC717E"/>
    <w:rsid w:val="00EC7938"/>
    <w:rsid w:val="00ED0494"/>
    <w:rsid w:val="00ED2059"/>
    <w:rsid w:val="00ED378A"/>
    <w:rsid w:val="00EE0AFA"/>
    <w:rsid w:val="00EE0FD3"/>
    <w:rsid w:val="00EE5001"/>
    <w:rsid w:val="00EE641E"/>
    <w:rsid w:val="00EE7246"/>
    <w:rsid w:val="00EF0ADB"/>
    <w:rsid w:val="00EF162B"/>
    <w:rsid w:val="00EF2ACE"/>
    <w:rsid w:val="00EF46E5"/>
    <w:rsid w:val="00EF4898"/>
    <w:rsid w:val="00F001E2"/>
    <w:rsid w:val="00F0053F"/>
    <w:rsid w:val="00F03A70"/>
    <w:rsid w:val="00F07040"/>
    <w:rsid w:val="00F07AEB"/>
    <w:rsid w:val="00F16CBC"/>
    <w:rsid w:val="00F21997"/>
    <w:rsid w:val="00F226B1"/>
    <w:rsid w:val="00F23158"/>
    <w:rsid w:val="00F25F07"/>
    <w:rsid w:val="00F265A4"/>
    <w:rsid w:val="00F26BAF"/>
    <w:rsid w:val="00F26F7E"/>
    <w:rsid w:val="00F272DD"/>
    <w:rsid w:val="00F303A8"/>
    <w:rsid w:val="00F31032"/>
    <w:rsid w:val="00F324DE"/>
    <w:rsid w:val="00F36242"/>
    <w:rsid w:val="00F4131A"/>
    <w:rsid w:val="00F43EFC"/>
    <w:rsid w:val="00F44A9C"/>
    <w:rsid w:val="00F47219"/>
    <w:rsid w:val="00F50C39"/>
    <w:rsid w:val="00F520D0"/>
    <w:rsid w:val="00F549D4"/>
    <w:rsid w:val="00F5511B"/>
    <w:rsid w:val="00F558A6"/>
    <w:rsid w:val="00F77B41"/>
    <w:rsid w:val="00F80AA2"/>
    <w:rsid w:val="00F81ECE"/>
    <w:rsid w:val="00F82C17"/>
    <w:rsid w:val="00F83654"/>
    <w:rsid w:val="00F83FD4"/>
    <w:rsid w:val="00F849B7"/>
    <w:rsid w:val="00F84EAD"/>
    <w:rsid w:val="00F91189"/>
    <w:rsid w:val="00F92BE6"/>
    <w:rsid w:val="00F96667"/>
    <w:rsid w:val="00F967D9"/>
    <w:rsid w:val="00FA010B"/>
    <w:rsid w:val="00FA1273"/>
    <w:rsid w:val="00FA28AA"/>
    <w:rsid w:val="00FA6845"/>
    <w:rsid w:val="00FB0A30"/>
    <w:rsid w:val="00FB2DF6"/>
    <w:rsid w:val="00FB4E2D"/>
    <w:rsid w:val="00FB6225"/>
    <w:rsid w:val="00FB6291"/>
    <w:rsid w:val="00FB7B62"/>
    <w:rsid w:val="00FC26DA"/>
    <w:rsid w:val="00FC3BF5"/>
    <w:rsid w:val="00FC4938"/>
    <w:rsid w:val="00FC4D9F"/>
    <w:rsid w:val="00FD0411"/>
    <w:rsid w:val="00FD1006"/>
    <w:rsid w:val="00FD1AFC"/>
    <w:rsid w:val="00FD1E48"/>
    <w:rsid w:val="00FD2993"/>
    <w:rsid w:val="00FD3B6C"/>
    <w:rsid w:val="00FD3D9E"/>
    <w:rsid w:val="00FD417A"/>
    <w:rsid w:val="00FD639F"/>
    <w:rsid w:val="00FD666D"/>
    <w:rsid w:val="00FE4571"/>
    <w:rsid w:val="00FE67B2"/>
    <w:rsid w:val="00FF034C"/>
    <w:rsid w:val="00FF3EA0"/>
    <w:rsid w:val="00FF7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4E8400"/>
  <w15:docId w15:val="{030B3342-8AF4-4C2F-8BDE-89A3B71B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lv-LV" w:eastAsia="lv-LV"/>
    </w:rPr>
  </w:style>
  <w:style w:type="paragraph" w:styleId="Heading2">
    <w:name w:val="heading 2"/>
    <w:basedOn w:val="Normal"/>
    <w:next w:val="Normal"/>
    <w:qFormat/>
    <w:rsid w:val="002C0C98"/>
    <w:pPr>
      <w:keepNext/>
      <w:outlineLvl w:val="1"/>
    </w:pPr>
    <w:rPr>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F740D"/>
    <w:rPr>
      <w:color w:val="0000FF"/>
      <w:u w:val="single"/>
    </w:rPr>
  </w:style>
  <w:style w:type="paragraph" w:customStyle="1" w:styleId="naisnod">
    <w:name w:val="naisnod"/>
    <w:basedOn w:val="Normal"/>
    <w:rsid w:val="005F740D"/>
    <w:pPr>
      <w:spacing w:before="100" w:beforeAutospacing="1" w:after="100" w:afterAutospacing="1"/>
    </w:pPr>
  </w:style>
  <w:style w:type="paragraph" w:customStyle="1" w:styleId="naisf">
    <w:name w:val="naisf"/>
    <w:basedOn w:val="Normal"/>
    <w:rsid w:val="005F740D"/>
    <w:pPr>
      <w:spacing w:before="100" w:beforeAutospacing="1" w:after="100" w:afterAutospacing="1"/>
    </w:pPr>
  </w:style>
  <w:style w:type="paragraph" w:customStyle="1" w:styleId="naisc">
    <w:name w:val="naisc"/>
    <w:basedOn w:val="Normal"/>
    <w:rsid w:val="005F740D"/>
    <w:pPr>
      <w:spacing w:before="100" w:beforeAutospacing="1" w:after="100" w:afterAutospacing="1"/>
    </w:pPr>
  </w:style>
  <w:style w:type="paragraph" w:customStyle="1" w:styleId="naiskr">
    <w:name w:val="naiskr"/>
    <w:basedOn w:val="Normal"/>
    <w:rsid w:val="005F740D"/>
    <w:pPr>
      <w:spacing w:before="100" w:beforeAutospacing="1" w:after="100" w:afterAutospacing="1"/>
    </w:pPr>
  </w:style>
  <w:style w:type="paragraph" w:customStyle="1" w:styleId="naislab">
    <w:name w:val="naislab"/>
    <w:basedOn w:val="Normal"/>
    <w:rsid w:val="005F740D"/>
    <w:pPr>
      <w:spacing w:before="100" w:beforeAutospacing="1" w:after="100" w:afterAutospacing="1"/>
    </w:pPr>
  </w:style>
  <w:style w:type="paragraph" w:customStyle="1" w:styleId="CharChar">
    <w:name w:val="Char Char"/>
    <w:basedOn w:val="Normal"/>
    <w:rsid w:val="005F740D"/>
    <w:rPr>
      <w:lang w:val="pl-PL" w:eastAsia="pl-PL"/>
    </w:rPr>
  </w:style>
  <w:style w:type="table" w:styleId="TableGrid">
    <w:name w:val="Table Grid"/>
    <w:basedOn w:val="TableNormal"/>
    <w:rsid w:val="005F7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0C98"/>
    <w:pPr>
      <w:ind w:left="720"/>
      <w:contextualSpacing/>
    </w:pPr>
    <w:rPr>
      <w:lang w:val="en-GB" w:eastAsia="en-US"/>
    </w:rPr>
  </w:style>
  <w:style w:type="paragraph" w:styleId="Footer">
    <w:name w:val="footer"/>
    <w:basedOn w:val="Normal"/>
    <w:rsid w:val="002C0C98"/>
    <w:pPr>
      <w:tabs>
        <w:tab w:val="center" w:pos="4153"/>
        <w:tab w:val="right" w:pos="8306"/>
      </w:tabs>
    </w:pPr>
    <w:rPr>
      <w:lang w:val="en-GB" w:eastAsia="en-US"/>
    </w:rPr>
  </w:style>
  <w:style w:type="paragraph" w:customStyle="1" w:styleId="Texts">
    <w:name w:val="Texts"/>
    <w:basedOn w:val="Normal"/>
    <w:rsid w:val="002C0C98"/>
    <w:pPr>
      <w:numPr>
        <w:numId w:val="2"/>
      </w:numPr>
      <w:jc w:val="both"/>
    </w:pPr>
    <w:rPr>
      <w:sz w:val="28"/>
      <w:szCs w:val="28"/>
    </w:rPr>
  </w:style>
  <w:style w:type="paragraph" w:styleId="BodyText2">
    <w:name w:val="Body Text 2"/>
    <w:basedOn w:val="Normal"/>
    <w:rsid w:val="00C81BC5"/>
    <w:pPr>
      <w:jc w:val="both"/>
    </w:pPr>
    <w:rPr>
      <w:sz w:val="28"/>
      <w:szCs w:val="20"/>
      <w:lang w:eastAsia="en-US"/>
    </w:rPr>
  </w:style>
  <w:style w:type="paragraph" w:customStyle="1" w:styleId="Default">
    <w:name w:val="Default"/>
    <w:uiPriority w:val="99"/>
    <w:rsid w:val="00585FCA"/>
    <w:pPr>
      <w:autoSpaceDE w:val="0"/>
      <w:autoSpaceDN w:val="0"/>
      <w:adjustRightInd w:val="0"/>
    </w:pPr>
    <w:rPr>
      <w:color w:val="000000"/>
      <w:sz w:val="24"/>
      <w:szCs w:val="24"/>
      <w:lang w:val="lv-LV" w:eastAsia="lv-LV"/>
    </w:rPr>
  </w:style>
  <w:style w:type="paragraph" w:styleId="BodyTextIndent">
    <w:name w:val="Body Text Indent"/>
    <w:basedOn w:val="Normal"/>
    <w:rsid w:val="00FD3B6C"/>
    <w:pPr>
      <w:spacing w:after="120"/>
      <w:ind w:left="283"/>
    </w:pPr>
    <w:rPr>
      <w:lang w:val="en-GB" w:eastAsia="en-US"/>
    </w:rPr>
  </w:style>
  <w:style w:type="character" w:styleId="CommentReference">
    <w:name w:val="annotation reference"/>
    <w:uiPriority w:val="99"/>
    <w:rsid w:val="004F6B5C"/>
    <w:rPr>
      <w:sz w:val="16"/>
      <w:szCs w:val="16"/>
    </w:rPr>
  </w:style>
  <w:style w:type="paragraph" w:styleId="CommentText">
    <w:name w:val="annotation text"/>
    <w:basedOn w:val="Normal"/>
    <w:link w:val="CommentTextChar"/>
    <w:uiPriority w:val="99"/>
    <w:rsid w:val="004F6B5C"/>
    <w:rPr>
      <w:sz w:val="20"/>
      <w:szCs w:val="20"/>
    </w:rPr>
  </w:style>
  <w:style w:type="paragraph" w:styleId="CommentSubject">
    <w:name w:val="annotation subject"/>
    <w:basedOn w:val="CommentText"/>
    <w:next w:val="CommentText"/>
    <w:semiHidden/>
    <w:rsid w:val="004F6B5C"/>
    <w:rPr>
      <w:b/>
      <w:bCs/>
    </w:rPr>
  </w:style>
  <w:style w:type="paragraph" w:styleId="BalloonText">
    <w:name w:val="Balloon Text"/>
    <w:basedOn w:val="Normal"/>
    <w:link w:val="BalloonTextChar"/>
    <w:uiPriority w:val="99"/>
    <w:semiHidden/>
    <w:rsid w:val="004F6B5C"/>
    <w:rPr>
      <w:rFonts w:ascii="Tahoma" w:hAnsi="Tahoma" w:cs="Tahoma"/>
      <w:sz w:val="16"/>
      <w:szCs w:val="16"/>
    </w:rPr>
  </w:style>
  <w:style w:type="paragraph" w:styleId="Header">
    <w:name w:val="header"/>
    <w:basedOn w:val="Normal"/>
    <w:link w:val="HeaderChar"/>
    <w:uiPriority w:val="99"/>
    <w:rsid w:val="003406DB"/>
    <w:pPr>
      <w:tabs>
        <w:tab w:val="center" w:pos="4153"/>
        <w:tab w:val="right" w:pos="8306"/>
      </w:tabs>
    </w:pPr>
    <w:rPr>
      <w:lang w:val="x-none" w:eastAsia="x-none"/>
    </w:rPr>
  </w:style>
  <w:style w:type="character" w:styleId="PageNumber">
    <w:name w:val="page number"/>
    <w:basedOn w:val="DefaultParagraphFont"/>
    <w:rsid w:val="00EC29C5"/>
  </w:style>
  <w:style w:type="paragraph" w:styleId="BodyText">
    <w:name w:val="Body Text"/>
    <w:basedOn w:val="Normal"/>
    <w:rsid w:val="00976112"/>
    <w:pPr>
      <w:spacing w:after="120"/>
    </w:pPr>
    <w:rPr>
      <w:sz w:val="28"/>
      <w:szCs w:val="20"/>
      <w:lang w:val="en-GB" w:eastAsia="en-US"/>
    </w:rPr>
  </w:style>
  <w:style w:type="character" w:customStyle="1" w:styleId="HeaderChar">
    <w:name w:val="Header Char"/>
    <w:link w:val="Header"/>
    <w:uiPriority w:val="99"/>
    <w:rsid w:val="00747C9A"/>
    <w:rPr>
      <w:sz w:val="24"/>
      <w:szCs w:val="24"/>
    </w:rPr>
  </w:style>
  <w:style w:type="paragraph" w:customStyle="1" w:styleId="ListParagraph1">
    <w:name w:val="List Paragraph1"/>
    <w:basedOn w:val="Normal"/>
    <w:rsid w:val="00FC4938"/>
    <w:pPr>
      <w:spacing w:after="200" w:line="276" w:lineRule="auto"/>
      <w:ind w:left="720"/>
    </w:pPr>
    <w:rPr>
      <w:rFonts w:ascii="Calibri" w:hAnsi="Calibri"/>
      <w:sz w:val="22"/>
      <w:szCs w:val="22"/>
      <w:lang w:eastAsia="en-US"/>
    </w:rPr>
  </w:style>
  <w:style w:type="character" w:customStyle="1" w:styleId="CommentTextChar">
    <w:name w:val="Comment Text Char"/>
    <w:link w:val="CommentText"/>
    <w:uiPriority w:val="99"/>
    <w:rsid w:val="00B33E27"/>
  </w:style>
  <w:style w:type="paragraph" w:customStyle="1" w:styleId="CM4">
    <w:name w:val="CM4"/>
    <w:basedOn w:val="Default"/>
    <w:next w:val="Default"/>
    <w:uiPriority w:val="99"/>
    <w:rsid w:val="009A488A"/>
    <w:rPr>
      <w:color w:val="auto"/>
    </w:rPr>
  </w:style>
  <w:style w:type="character" w:customStyle="1" w:styleId="skypepnhcontainer">
    <w:name w:val="skype_pnh_container"/>
    <w:rsid w:val="004C3ED1"/>
  </w:style>
  <w:style w:type="character" w:customStyle="1" w:styleId="skypepnhtextspan">
    <w:name w:val="skype_pnh_text_span"/>
    <w:rsid w:val="004C3ED1"/>
  </w:style>
  <w:style w:type="character" w:customStyle="1" w:styleId="skypepnhrightspan">
    <w:name w:val="skype_pnh_right_span"/>
    <w:rsid w:val="004C3ED1"/>
  </w:style>
  <w:style w:type="paragraph" w:customStyle="1" w:styleId="norm">
    <w:name w:val="norm"/>
    <w:basedOn w:val="Normal"/>
    <w:rsid w:val="00D0132C"/>
    <w:pPr>
      <w:spacing w:before="100" w:beforeAutospacing="1" w:after="100" w:afterAutospacing="1"/>
    </w:pPr>
    <w:rPr>
      <w:lang w:val="en-US" w:eastAsia="en-US"/>
    </w:rPr>
  </w:style>
  <w:style w:type="paragraph" w:styleId="NoSpacing">
    <w:name w:val="No Spacing"/>
    <w:uiPriority w:val="1"/>
    <w:qFormat/>
    <w:rsid w:val="006D5B4B"/>
    <w:pPr>
      <w:widowControl w:val="0"/>
      <w:spacing w:after="200"/>
    </w:pPr>
    <w:rPr>
      <w:rFonts w:ascii="Calibri" w:eastAsia="Calibri" w:hAnsi="Calibri"/>
      <w:sz w:val="22"/>
      <w:szCs w:val="24"/>
    </w:rPr>
  </w:style>
  <w:style w:type="paragraph" w:customStyle="1" w:styleId="tv213">
    <w:name w:val="tv213"/>
    <w:basedOn w:val="Normal"/>
    <w:rsid w:val="006D5B4B"/>
    <w:pPr>
      <w:spacing w:before="100" w:beforeAutospacing="1" w:after="100" w:afterAutospacing="1"/>
    </w:pPr>
    <w:rPr>
      <w:lang w:val="en-US" w:eastAsia="en-US"/>
    </w:rPr>
  </w:style>
  <w:style w:type="paragraph" w:customStyle="1" w:styleId="tvhtml">
    <w:name w:val="tv_html"/>
    <w:basedOn w:val="Normal"/>
    <w:rsid w:val="003532EF"/>
    <w:pPr>
      <w:spacing w:before="100" w:beforeAutospacing="1" w:after="100" w:afterAutospacing="1"/>
    </w:pPr>
  </w:style>
  <w:style w:type="paragraph" w:styleId="FootnoteText">
    <w:name w:val="footnote text"/>
    <w:basedOn w:val="Normal"/>
    <w:link w:val="FootnoteTextChar"/>
    <w:uiPriority w:val="99"/>
    <w:unhideWhenUsed/>
    <w:rsid w:val="001252ED"/>
    <w:rPr>
      <w:rFonts w:eastAsia="Calibri"/>
      <w:sz w:val="20"/>
      <w:szCs w:val="20"/>
      <w:lang w:eastAsia="en-US"/>
    </w:rPr>
  </w:style>
  <w:style w:type="character" w:customStyle="1" w:styleId="FootnoteTextChar">
    <w:name w:val="Footnote Text Char"/>
    <w:link w:val="FootnoteText"/>
    <w:uiPriority w:val="99"/>
    <w:rsid w:val="001252ED"/>
    <w:rPr>
      <w:rFonts w:eastAsia="Calibri"/>
      <w:lang w:val="lv-LV"/>
    </w:rPr>
  </w:style>
  <w:style w:type="character" w:styleId="FootnoteReference">
    <w:name w:val="footnote reference"/>
    <w:uiPriority w:val="99"/>
    <w:unhideWhenUsed/>
    <w:rsid w:val="001252ED"/>
    <w:rPr>
      <w:vertAlign w:val="superscript"/>
    </w:rPr>
  </w:style>
  <w:style w:type="character" w:customStyle="1" w:styleId="BalloonTextChar">
    <w:name w:val="Balloon Text Char"/>
    <w:link w:val="BalloonText"/>
    <w:uiPriority w:val="99"/>
    <w:semiHidden/>
    <w:rsid w:val="00767C2F"/>
    <w:rPr>
      <w:rFonts w:ascii="Tahoma" w:hAnsi="Tahoma" w:cs="Tahoma"/>
      <w:sz w:val="16"/>
      <w:szCs w:val="16"/>
      <w:lang w:val="lv-LV" w:eastAsia="lv-LV"/>
    </w:rPr>
  </w:style>
  <w:style w:type="paragraph" w:customStyle="1" w:styleId="tv2132">
    <w:name w:val="tv2132"/>
    <w:basedOn w:val="Normal"/>
    <w:rsid w:val="00C6285E"/>
    <w:pPr>
      <w:spacing w:line="360" w:lineRule="auto"/>
      <w:ind w:firstLine="300"/>
    </w:pPr>
    <w:rPr>
      <w:color w:val="414142"/>
      <w:sz w:val="20"/>
      <w:szCs w:val="20"/>
    </w:rPr>
  </w:style>
  <w:style w:type="character" w:styleId="Strong">
    <w:name w:val="Strong"/>
    <w:uiPriority w:val="22"/>
    <w:qFormat/>
    <w:rsid w:val="00D0728B"/>
    <w:rPr>
      <w:b/>
      <w:bCs/>
    </w:rPr>
  </w:style>
  <w:style w:type="paragraph" w:styleId="NormalWeb">
    <w:name w:val="Normal (Web)"/>
    <w:basedOn w:val="Normal"/>
    <w:uiPriority w:val="99"/>
    <w:rsid w:val="00D0728B"/>
    <w:pPr>
      <w:spacing w:before="75" w:after="75"/>
    </w:pPr>
  </w:style>
  <w:style w:type="character" w:customStyle="1" w:styleId="tvhtml1">
    <w:name w:val="tv_html1"/>
    <w:basedOn w:val="DefaultParagraphFont"/>
    <w:rsid w:val="00963D56"/>
  </w:style>
  <w:style w:type="character" w:styleId="Emphasis">
    <w:name w:val="Emphasis"/>
    <w:basedOn w:val="DefaultParagraphFont"/>
    <w:uiPriority w:val="20"/>
    <w:qFormat/>
    <w:rsid w:val="003D2ABD"/>
    <w:rPr>
      <w:i/>
      <w:iCs/>
    </w:rPr>
  </w:style>
  <w:style w:type="paragraph" w:customStyle="1" w:styleId="xmsolistparagraph">
    <w:name w:val="x_msolistparagraph"/>
    <w:basedOn w:val="Normal"/>
    <w:rsid w:val="004E5255"/>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94274">
      <w:bodyDiv w:val="1"/>
      <w:marLeft w:val="0"/>
      <w:marRight w:val="0"/>
      <w:marTop w:val="0"/>
      <w:marBottom w:val="0"/>
      <w:divBdr>
        <w:top w:val="none" w:sz="0" w:space="0" w:color="auto"/>
        <w:left w:val="none" w:sz="0" w:space="0" w:color="auto"/>
        <w:bottom w:val="none" w:sz="0" w:space="0" w:color="auto"/>
        <w:right w:val="none" w:sz="0" w:space="0" w:color="auto"/>
      </w:divBdr>
    </w:div>
    <w:div w:id="997269702">
      <w:bodyDiv w:val="1"/>
      <w:marLeft w:val="0"/>
      <w:marRight w:val="0"/>
      <w:marTop w:val="0"/>
      <w:marBottom w:val="0"/>
      <w:divBdr>
        <w:top w:val="none" w:sz="0" w:space="0" w:color="auto"/>
        <w:left w:val="none" w:sz="0" w:space="0" w:color="auto"/>
        <w:bottom w:val="none" w:sz="0" w:space="0" w:color="auto"/>
        <w:right w:val="none" w:sz="0" w:space="0" w:color="auto"/>
      </w:divBdr>
      <w:divsChild>
        <w:div w:id="2043239926">
          <w:marLeft w:val="0"/>
          <w:marRight w:val="0"/>
          <w:marTop w:val="0"/>
          <w:marBottom w:val="0"/>
          <w:divBdr>
            <w:top w:val="none" w:sz="0" w:space="0" w:color="auto"/>
            <w:left w:val="none" w:sz="0" w:space="0" w:color="auto"/>
            <w:bottom w:val="none" w:sz="0" w:space="0" w:color="auto"/>
            <w:right w:val="none" w:sz="0" w:space="0" w:color="auto"/>
          </w:divBdr>
          <w:divsChild>
            <w:div w:id="1396588178">
              <w:marLeft w:val="0"/>
              <w:marRight w:val="0"/>
              <w:marTop w:val="0"/>
              <w:marBottom w:val="0"/>
              <w:divBdr>
                <w:top w:val="none" w:sz="0" w:space="0" w:color="auto"/>
                <w:left w:val="none" w:sz="0" w:space="0" w:color="auto"/>
                <w:bottom w:val="none" w:sz="0" w:space="0" w:color="auto"/>
                <w:right w:val="none" w:sz="0" w:space="0" w:color="auto"/>
              </w:divBdr>
              <w:divsChild>
                <w:div w:id="1113474625">
                  <w:marLeft w:val="0"/>
                  <w:marRight w:val="0"/>
                  <w:marTop w:val="0"/>
                  <w:marBottom w:val="0"/>
                  <w:divBdr>
                    <w:top w:val="none" w:sz="0" w:space="0" w:color="auto"/>
                    <w:left w:val="none" w:sz="0" w:space="0" w:color="auto"/>
                    <w:bottom w:val="none" w:sz="0" w:space="0" w:color="auto"/>
                    <w:right w:val="none" w:sz="0" w:space="0" w:color="auto"/>
                  </w:divBdr>
                  <w:divsChild>
                    <w:div w:id="1462381496">
                      <w:marLeft w:val="0"/>
                      <w:marRight w:val="0"/>
                      <w:marTop w:val="0"/>
                      <w:marBottom w:val="0"/>
                      <w:divBdr>
                        <w:top w:val="none" w:sz="0" w:space="0" w:color="auto"/>
                        <w:left w:val="none" w:sz="0" w:space="0" w:color="auto"/>
                        <w:bottom w:val="none" w:sz="0" w:space="0" w:color="auto"/>
                        <w:right w:val="none" w:sz="0" w:space="0" w:color="auto"/>
                      </w:divBdr>
                      <w:divsChild>
                        <w:div w:id="1811941465">
                          <w:marLeft w:val="0"/>
                          <w:marRight w:val="0"/>
                          <w:marTop w:val="0"/>
                          <w:marBottom w:val="0"/>
                          <w:divBdr>
                            <w:top w:val="none" w:sz="0" w:space="0" w:color="auto"/>
                            <w:left w:val="none" w:sz="0" w:space="0" w:color="auto"/>
                            <w:bottom w:val="none" w:sz="0" w:space="0" w:color="auto"/>
                            <w:right w:val="none" w:sz="0" w:space="0" w:color="auto"/>
                          </w:divBdr>
                          <w:divsChild>
                            <w:div w:id="72726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655988">
      <w:bodyDiv w:val="1"/>
      <w:marLeft w:val="0"/>
      <w:marRight w:val="0"/>
      <w:marTop w:val="0"/>
      <w:marBottom w:val="0"/>
      <w:divBdr>
        <w:top w:val="none" w:sz="0" w:space="0" w:color="auto"/>
        <w:left w:val="none" w:sz="0" w:space="0" w:color="auto"/>
        <w:bottom w:val="none" w:sz="0" w:space="0" w:color="auto"/>
        <w:right w:val="none" w:sz="0" w:space="0" w:color="auto"/>
      </w:divBdr>
    </w:div>
    <w:div w:id="1892693677">
      <w:bodyDiv w:val="1"/>
      <w:marLeft w:val="0"/>
      <w:marRight w:val="0"/>
      <w:marTop w:val="0"/>
      <w:marBottom w:val="0"/>
      <w:divBdr>
        <w:top w:val="none" w:sz="0" w:space="0" w:color="auto"/>
        <w:left w:val="none" w:sz="0" w:space="0" w:color="auto"/>
        <w:bottom w:val="none" w:sz="0" w:space="0" w:color="auto"/>
        <w:right w:val="none" w:sz="0" w:space="0" w:color="auto"/>
      </w:divBdr>
    </w:div>
    <w:div w:id="1938050897">
      <w:bodyDiv w:val="1"/>
      <w:marLeft w:val="0"/>
      <w:marRight w:val="0"/>
      <w:marTop w:val="0"/>
      <w:marBottom w:val="0"/>
      <w:divBdr>
        <w:top w:val="none" w:sz="0" w:space="0" w:color="auto"/>
        <w:left w:val="none" w:sz="0" w:space="0" w:color="auto"/>
        <w:bottom w:val="none" w:sz="0" w:space="0" w:color="auto"/>
        <w:right w:val="none" w:sz="0" w:space="0" w:color="auto"/>
      </w:divBdr>
    </w:div>
    <w:div w:id="2025742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16897-6401-4A93-B0B4-4825E2F69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659</Words>
  <Characters>4817</Characters>
  <Application>Microsoft Office Word</Application>
  <DocSecurity>0</DocSecurity>
  <Lines>40</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Kārtība ārkārtas valsts atbalsta pasākumu piešķiršanai, administrēšanai un uzraudzībai lauksaimniecības un pārtikas nozarēs saistībā ar Covid-19  izplatības negatīvo ietekmi</vt:lpstr>
      <vt:lpstr>Valsts un Eiropas Savienības atbalsta piešķiršanas, administrēšanas un uzraudzības kārtība augļu, dārzeņu, un piena piegādei izglītības iestādēm</vt:lpstr>
    </vt:vector>
  </TitlesOfParts>
  <Company>Zemkopības ministrija</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ārkārtas valsts atbalsta pasākumu piešķiršanai, administrēšanai un uzraudzībai lauksaimniecības un pārtikas nozarēs saistībā ar Covid-19  izplatības negatīvo ietekmi</dc:title>
  <dc:subject>Izziņa par atzinumos sniegtajiem iebildumiem</dc:subject>
  <dc:creator>Inga Orlova</dc:creator>
  <dc:description>Orlova 67027376_x000d_
Inga.Orlova@zm.gov.lv</dc:description>
  <cp:lastModifiedBy>Dace Freimane</cp:lastModifiedBy>
  <cp:revision>19</cp:revision>
  <cp:lastPrinted>2010-08-02T10:29:00Z</cp:lastPrinted>
  <dcterms:created xsi:type="dcterms:W3CDTF">2020-04-13T15:54:00Z</dcterms:created>
  <dcterms:modified xsi:type="dcterms:W3CDTF">2020-08-05T19:54:00Z</dcterms:modified>
</cp:coreProperties>
</file>