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2033" w14:textId="0D838324" w:rsidR="00D42A00" w:rsidRDefault="00D42A00" w:rsidP="00913F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4AC104" w14:textId="77777777" w:rsidR="00274EFA" w:rsidRDefault="00274EFA" w:rsidP="00913F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29748EE" w14:textId="77777777" w:rsidR="00D42A00" w:rsidRDefault="00D42A00" w:rsidP="00913F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6890DF" w14:textId="52B2719E" w:rsidR="00274EFA" w:rsidRPr="00A81F12" w:rsidRDefault="00274EFA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61109C">
        <w:rPr>
          <w:rFonts w:ascii="Times New Roman" w:eastAsia="Times New Roman" w:hAnsi="Times New Roman"/>
          <w:sz w:val="28"/>
          <w:szCs w:val="28"/>
        </w:rPr>
        <w:t>18. augustā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61109C">
        <w:rPr>
          <w:rFonts w:ascii="Times New Roman" w:hAnsi="Times New Roman"/>
          <w:sz w:val="28"/>
          <w:szCs w:val="28"/>
        </w:rPr>
        <w:t> 531</w:t>
      </w:r>
    </w:p>
    <w:p w14:paraId="658A80FE" w14:textId="5550739B" w:rsidR="00274EFA" w:rsidRPr="00A81F12" w:rsidRDefault="00274EFA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61109C">
        <w:rPr>
          <w:rFonts w:ascii="Times New Roman" w:hAnsi="Times New Roman"/>
          <w:sz w:val="28"/>
          <w:szCs w:val="28"/>
        </w:rPr>
        <w:t> 49 </w:t>
      </w:r>
      <w:bookmarkStart w:id="0" w:name="_GoBack"/>
      <w:bookmarkEnd w:id="0"/>
      <w:r w:rsidR="0061109C">
        <w:rPr>
          <w:rFonts w:ascii="Times New Roman" w:hAnsi="Times New Roman"/>
          <w:sz w:val="28"/>
          <w:szCs w:val="28"/>
        </w:rPr>
        <w:t>21</w:t>
      </w:r>
      <w:r w:rsidRPr="00A81F12">
        <w:rPr>
          <w:rFonts w:ascii="Times New Roman" w:hAnsi="Times New Roman"/>
          <w:sz w:val="28"/>
          <w:szCs w:val="28"/>
        </w:rPr>
        <w:t>. §)</w:t>
      </w:r>
    </w:p>
    <w:p w14:paraId="5BD74A2B" w14:textId="77777777" w:rsidR="00527EF7" w:rsidRPr="00130905" w:rsidRDefault="00527EF7" w:rsidP="00527E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454D61" w14:textId="6E1BA7EC" w:rsidR="00527EF7" w:rsidRPr="00130905" w:rsidRDefault="00527EF7" w:rsidP="00527E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0905">
        <w:rPr>
          <w:rFonts w:ascii="Times New Roman" w:eastAsia="Calibri" w:hAnsi="Times New Roman" w:cs="Times New Roman"/>
          <w:b/>
          <w:sz w:val="28"/>
          <w:szCs w:val="28"/>
        </w:rPr>
        <w:t>Grozījumi Ministru kabineta 20</w:t>
      </w:r>
      <w:r w:rsidR="00BD1B60" w:rsidRPr="00130905"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130905">
        <w:rPr>
          <w:rFonts w:ascii="Times New Roman" w:eastAsia="Calibri" w:hAnsi="Times New Roman" w:cs="Times New Roman"/>
          <w:b/>
          <w:sz w:val="28"/>
          <w:szCs w:val="28"/>
        </w:rPr>
        <w:t xml:space="preserve">. gada </w:t>
      </w:r>
      <w:r w:rsidR="00BD1B60" w:rsidRPr="00130905">
        <w:rPr>
          <w:rFonts w:ascii="Times New Roman" w:eastAsia="Calibri" w:hAnsi="Times New Roman" w:cs="Times New Roman"/>
          <w:b/>
          <w:sz w:val="28"/>
          <w:szCs w:val="28"/>
        </w:rPr>
        <w:t>30.</w:t>
      </w:r>
      <w:r w:rsidR="00505C69" w:rsidRPr="00130905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BD1B60" w:rsidRPr="00130905">
        <w:rPr>
          <w:rFonts w:ascii="Times New Roman" w:eastAsia="Calibri" w:hAnsi="Times New Roman" w:cs="Times New Roman"/>
          <w:b/>
          <w:sz w:val="28"/>
          <w:szCs w:val="28"/>
        </w:rPr>
        <w:t>janvāra</w:t>
      </w:r>
      <w:r w:rsidRPr="00130905">
        <w:rPr>
          <w:rFonts w:ascii="Times New Roman" w:eastAsia="Calibri" w:hAnsi="Times New Roman" w:cs="Times New Roman"/>
          <w:b/>
          <w:sz w:val="28"/>
          <w:szCs w:val="28"/>
        </w:rPr>
        <w:t xml:space="preserve"> noteikumos Nr. </w:t>
      </w:r>
      <w:r w:rsidR="00BD1B60" w:rsidRPr="00130905">
        <w:rPr>
          <w:rFonts w:ascii="Times New Roman" w:eastAsia="Calibri" w:hAnsi="Times New Roman" w:cs="Times New Roman"/>
          <w:b/>
          <w:sz w:val="28"/>
          <w:szCs w:val="28"/>
        </w:rPr>
        <w:t>83</w:t>
      </w:r>
      <w:r w:rsidRPr="001309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5C69" w:rsidRPr="00130905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BD1B60" w:rsidRPr="00130905">
        <w:rPr>
          <w:rFonts w:ascii="Times New Roman" w:eastAsia="Calibri" w:hAnsi="Times New Roman" w:cs="Times New Roman"/>
          <w:b/>
          <w:sz w:val="28"/>
          <w:szCs w:val="28"/>
        </w:rPr>
        <w:t>Noteikumi par valsts nodevu par mēslošanas līdzekļa un substrāta reģistrāciju vai atļaujas saņemšanu mēslošanas līdzekļa un substrāta ievešanai vai tirdzniecībai, kā arī tās maksāšanas kārtību</w:t>
      </w:r>
      <w:r w:rsidR="00505C69" w:rsidRPr="00130905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14:paraId="16B66273" w14:textId="77777777" w:rsidR="00527EF7" w:rsidRPr="00130905" w:rsidRDefault="00527EF7" w:rsidP="00527E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EB91F1" w14:textId="77777777" w:rsidR="00527EF7" w:rsidRPr="00130905" w:rsidRDefault="00527EF7" w:rsidP="00527EF7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30905">
        <w:rPr>
          <w:rFonts w:ascii="Times New Roman" w:eastAsia="Calibri" w:hAnsi="Times New Roman" w:cs="Times New Roman"/>
          <w:sz w:val="28"/>
          <w:szCs w:val="28"/>
        </w:rPr>
        <w:t>Izdoti saskaņā ar</w:t>
      </w:r>
    </w:p>
    <w:p w14:paraId="014AC54A" w14:textId="77777777" w:rsidR="00527EF7" w:rsidRPr="00130905" w:rsidRDefault="00527EF7" w:rsidP="00527E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05">
        <w:rPr>
          <w:rFonts w:ascii="Times New Roman" w:eastAsia="Calibri" w:hAnsi="Times New Roman" w:cs="Times New Roman"/>
          <w:sz w:val="28"/>
          <w:szCs w:val="28"/>
        </w:rPr>
        <w:t>Mēslošanas līdzekļu aprites likuma</w:t>
      </w:r>
    </w:p>
    <w:p w14:paraId="2C7F4961" w14:textId="10E800AA" w:rsidR="00527EF7" w:rsidRPr="00130905" w:rsidRDefault="00BD1B60" w:rsidP="00527EF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05">
        <w:rPr>
          <w:rFonts w:ascii="Times New Roman" w:eastAsia="Calibri" w:hAnsi="Times New Roman" w:cs="Times New Roman"/>
          <w:sz w:val="28"/>
          <w:szCs w:val="28"/>
        </w:rPr>
        <w:t>16</w:t>
      </w:r>
      <w:r w:rsidR="00527EF7" w:rsidRPr="00130905">
        <w:rPr>
          <w:rFonts w:ascii="Times New Roman" w:eastAsia="Calibri" w:hAnsi="Times New Roman" w:cs="Times New Roman"/>
          <w:sz w:val="28"/>
          <w:szCs w:val="28"/>
        </w:rPr>
        <w:t>. pant</w:t>
      </w:r>
      <w:r w:rsidRPr="00130905">
        <w:rPr>
          <w:rFonts w:ascii="Times New Roman" w:eastAsia="Calibri" w:hAnsi="Times New Roman" w:cs="Times New Roman"/>
          <w:sz w:val="28"/>
          <w:szCs w:val="28"/>
        </w:rPr>
        <w:t>u</w:t>
      </w:r>
    </w:p>
    <w:p w14:paraId="2A2EC922" w14:textId="77777777" w:rsidR="00527EF7" w:rsidRPr="00130905" w:rsidRDefault="00527EF7" w:rsidP="00527E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288628" w14:textId="44FA2232" w:rsidR="00EF6C39" w:rsidRPr="00130905" w:rsidRDefault="00AE6F5F" w:rsidP="00B26B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05">
        <w:rPr>
          <w:rFonts w:ascii="Times New Roman" w:eastAsia="Calibri" w:hAnsi="Times New Roman" w:cs="Times New Roman"/>
          <w:sz w:val="28"/>
          <w:szCs w:val="28"/>
        </w:rPr>
        <w:t>1.</w:t>
      </w:r>
      <w:r w:rsidR="00274EFA">
        <w:rPr>
          <w:rFonts w:ascii="Times New Roman" w:eastAsia="Calibri" w:hAnsi="Times New Roman" w:cs="Times New Roman"/>
          <w:sz w:val="28"/>
          <w:szCs w:val="28"/>
        </w:rPr>
        <w:t> </w:t>
      </w:r>
      <w:r w:rsidR="00527EF7" w:rsidRPr="00130905">
        <w:rPr>
          <w:rFonts w:ascii="Times New Roman" w:eastAsia="Calibri" w:hAnsi="Times New Roman" w:cs="Times New Roman"/>
          <w:sz w:val="28"/>
          <w:szCs w:val="28"/>
        </w:rPr>
        <w:t>Izdarīt Ministru kabineta 20</w:t>
      </w:r>
      <w:r w:rsidR="00BD1B60" w:rsidRPr="00130905">
        <w:rPr>
          <w:rFonts w:ascii="Times New Roman" w:eastAsia="Calibri" w:hAnsi="Times New Roman" w:cs="Times New Roman"/>
          <w:sz w:val="28"/>
          <w:szCs w:val="28"/>
        </w:rPr>
        <w:t>07</w:t>
      </w:r>
      <w:r w:rsidR="00527EF7" w:rsidRPr="00130905">
        <w:rPr>
          <w:rFonts w:ascii="Times New Roman" w:eastAsia="Calibri" w:hAnsi="Times New Roman" w:cs="Times New Roman"/>
          <w:sz w:val="28"/>
          <w:szCs w:val="28"/>
        </w:rPr>
        <w:t xml:space="preserve">. gada </w:t>
      </w:r>
      <w:r w:rsidR="00BD1B60" w:rsidRPr="00130905">
        <w:rPr>
          <w:rFonts w:ascii="Times New Roman" w:eastAsia="Calibri" w:hAnsi="Times New Roman" w:cs="Times New Roman"/>
          <w:sz w:val="28"/>
          <w:szCs w:val="28"/>
        </w:rPr>
        <w:t>30.</w:t>
      </w:r>
      <w:r w:rsidR="00505C69" w:rsidRPr="00130905">
        <w:rPr>
          <w:rFonts w:ascii="Times New Roman" w:eastAsia="Calibri" w:hAnsi="Times New Roman" w:cs="Times New Roman"/>
          <w:sz w:val="28"/>
          <w:szCs w:val="28"/>
        </w:rPr>
        <w:t> </w:t>
      </w:r>
      <w:r w:rsidR="00BD1B60" w:rsidRPr="00130905">
        <w:rPr>
          <w:rFonts w:ascii="Times New Roman" w:eastAsia="Calibri" w:hAnsi="Times New Roman" w:cs="Times New Roman"/>
          <w:sz w:val="28"/>
          <w:szCs w:val="28"/>
        </w:rPr>
        <w:t>janvāra</w:t>
      </w:r>
      <w:r w:rsidR="00527EF7" w:rsidRPr="00130905">
        <w:rPr>
          <w:rFonts w:ascii="Times New Roman" w:eastAsia="Calibri" w:hAnsi="Times New Roman" w:cs="Times New Roman"/>
          <w:sz w:val="28"/>
          <w:szCs w:val="28"/>
        </w:rPr>
        <w:t xml:space="preserve"> noteikumos Nr.</w:t>
      </w:r>
      <w:r w:rsidR="007E26F9" w:rsidRPr="00130905">
        <w:rPr>
          <w:rFonts w:ascii="Times New Roman" w:eastAsia="Calibri" w:hAnsi="Times New Roman" w:cs="Times New Roman"/>
          <w:sz w:val="28"/>
          <w:szCs w:val="28"/>
        </w:rPr>
        <w:t> </w:t>
      </w:r>
      <w:r w:rsidR="00BD1B60" w:rsidRPr="00130905">
        <w:rPr>
          <w:rFonts w:ascii="Times New Roman" w:eastAsia="Calibri" w:hAnsi="Times New Roman" w:cs="Times New Roman"/>
          <w:sz w:val="28"/>
          <w:szCs w:val="28"/>
        </w:rPr>
        <w:t>83</w:t>
      </w:r>
      <w:r w:rsidR="00527EF7" w:rsidRPr="00130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C69" w:rsidRPr="00130905">
        <w:rPr>
          <w:rFonts w:ascii="Times New Roman" w:eastAsia="Calibri" w:hAnsi="Times New Roman" w:cs="Times New Roman"/>
          <w:sz w:val="28"/>
          <w:szCs w:val="28"/>
        </w:rPr>
        <w:t>"</w:t>
      </w:r>
      <w:r w:rsidR="00BD1B60" w:rsidRPr="00130905">
        <w:rPr>
          <w:rFonts w:ascii="Times New Roman" w:eastAsia="Calibri" w:hAnsi="Times New Roman" w:cs="Times New Roman"/>
          <w:sz w:val="28"/>
          <w:szCs w:val="28"/>
        </w:rPr>
        <w:t>Noteikumi par valsts nodevu par mēslošanas līdzekļa un substrāta reģistrāciju vai atļaujas saņemšanu mēslošanas līdzekļa un substrāta ievešanai vai tirdzniecībai, kā arī tās maksāšanas kārtību</w:t>
      </w:r>
      <w:r w:rsidR="00505C69" w:rsidRPr="00130905">
        <w:rPr>
          <w:rFonts w:ascii="Times New Roman" w:eastAsia="Calibri" w:hAnsi="Times New Roman" w:cs="Times New Roman"/>
          <w:sz w:val="28"/>
          <w:szCs w:val="28"/>
        </w:rPr>
        <w:t>"</w:t>
      </w:r>
      <w:r w:rsidR="00527EF7" w:rsidRPr="00130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27EF7" w:rsidRPr="00130905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527EF7" w:rsidRPr="00130905">
        <w:rPr>
          <w:rFonts w:ascii="Times New Roman" w:eastAsia="Calibri" w:hAnsi="Times New Roman" w:cs="Times New Roman"/>
          <w:sz w:val="28"/>
          <w:szCs w:val="28"/>
        </w:rPr>
        <w:t xml:space="preserve">Latvijas Vēstnesis, </w:t>
      </w:r>
      <w:r w:rsidR="00856807">
        <w:rPr>
          <w:rFonts w:ascii="Times New Roman" w:eastAsia="Calibri" w:hAnsi="Times New Roman" w:cs="Times New Roman"/>
          <w:sz w:val="28"/>
          <w:szCs w:val="28"/>
        </w:rPr>
        <w:t xml:space="preserve">2007, 20. nr.; </w:t>
      </w:r>
      <w:r w:rsidR="00527EF7" w:rsidRPr="00130905">
        <w:rPr>
          <w:rFonts w:ascii="Times New Roman" w:eastAsia="Calibri" w:hAnsi="Times New Roman" w:cs="Times New Roman"/>
          <w:sz w:val="28"/>
          <w:szCs w:val="28"/>
        </w:rPr>
        <w:t>201</w:t>
      </w:r>
      <w:r w:rsidR="00BD1B60" w:rsidRPr="00130905">
        <w:rPr>
          <w:rFonts w:ascii="Times New Roman" w:eastAsia="Calibri" w:hAnsi="Times New Roman" w:cs="Times New Roman"/>
          <w:sz w:val="28"/>
          <w:szCs w:val="28"/>
        </w:rPr>
        <w:t>1</w:t>
      </w:r>
      <w:r w:rsidR="00527EF7" w:rsidRPr="001309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D1B60" w:rsidRPr="00130905">
        <w:rPr>
          <w:rFonts w:ascii="Times New Roman" w:eastAsia="Calibri" w:hAnsi="Times New Roman" w:cs="Times New Roman"/>
          <w:sz w:val="28"/>
          <w:szCs w:val="28"/>
        </w:rPr>
        <w:t>201</w:t>
      </w:r>
      <w:r w:rsidR="00527EF7" w:rsidRPr="00130905">
        <w:rPr>
          <w:rFonts w:ascii="Times New Roman" w:eastAsia="Calibri" w:hAnsi="Times New Roman" w:cs="Times New Roman"/>
          <w:sz w:val="28"/>
          <w:szCs w:val="28"/>
        </w:rPr>
        <w:t>. nr.; 201</w:t>
      </w:r>
      <w:r w:rsidR="00BD1B60" w:rsidRPr="00130905">
        <w:rPr>
          <w:rFonts w:ascii="Times New Roman" w:eastAsia="Calibri" w:hAnsi="Times New Roman" w:cs="Times New Roman"/>
          <w:sz w:val="28"/>
          <w:szCs w:val="28"/>
        </w:rPr>
        <w:t>2</w:t>
      </w:r>
      <w:r w:rsidR="00527EF7" w:rsidRPr="00130905">
        <w:rPr>
          <w:rFonts w:ascii="Times New Roman" w:eastAsia="Calibri" w:hAnsi="Times New Roman" w:cs="Times New Roman"/>
          <w:sz w:val="28"/>
          <w:szCs w:val="28"/>
        </w:rPr>
        <w:t>, 8</w:t>
      </w:r>
      <w:r w:rsidR="00BD1B60" w:rsidRPr="00130905">
        <w:rPr>
          <w:rFonts w:ascii="Times New Roman" w:eastAsia="Calibri" w:hAnsi="Times New Roman" w:cs="Times New Roman"/>
          <w:sz w:val="28"/>
          <w:szCs w:val="28"/>
        </w:rPr>
        <w:t>3</w:t>
      </w:r>
      <w:r w:rsidR="00527EF7" w:rsidRPr="00130905">
        <w:rPr>
          <w:rFonts w:ascii="Times New Roman" w:eastAsia="Calibri" w:hAnsi="Times New Roman" w:cs="Times New Roman"/>
          <w:sz w:val="28"/>
          <w:szCs w:val="28"/>
        </w:rPr>
        <w:t>.</w:t>
      </w:r>
      <w:r w:rsidR="00CE76CE">
        <w:rPr>
          <w:rFonts w:ascii="Times New Roman" w:eastAsia="Calibri" w:hAnsi="Times New Roman" w:cs="Times New Roman"/>
          <w:sz w:val="28"/>
          <w:szCs w:val="28"/>
        </w:rPr>
        <w:t> </w:t>
      </w:r>
      <w:r w:rsidR="00527EF7" w:rsidRPr="00130905">
        <w:rPr>
          <w:rFonts w:ascii="Times New Roman" w:eastAsia="Calibri" w:hAnsi="Times New Roman" w:cs="Times New Roman"/>
          <w:sz w:val="28"/>
          <w:szCs w:val="28"/>
        </w:rPr>
        <w:t>nr.</w:t>
      </w:r>
      <w:r w:rsidR="001E5903">
        <w:rPr>
          <w:rFonts w:ascii="Times New Roman" w:eastAsia="Calibri" w:hAnsi="Times New Roman" w:cs="Times New Roman"/>
          <w:sz w:val="28"/>
          <w:szCs w:val="28"/>
        </w:rPr>
        <w:t>;</w:t>
      </w:r>
      <w:r w:rsidR="00972D77" w:rsidRPr="0013090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D1B60" w:rsidRPr="00130905">
        <w:rPr>
          <w:rFonts w:ascii="Times New Roman" w:eastAsia="Calibri" w:hAnsi="Times New Roman" w:cs="Times New Roman"/>
          <w:sz w:val="28"/>
          <w:szCs w:val="28"/>
        </w:rPr>
        <w:t>3</w:t>
      </w:r>
      <w:r w:rsidR="00972D77" w:rsidRPr="00130905">
        <w:rPr>
          <w:rFonts w:ascii="Times New Roman" w:eastAsia="Calibri" w:hAnsi="Times New Roman" w:cs="Times New Roman"/>
          <w:sz w:val="28"/>
          <w:szCs w:val="28"/>
        </w:rPr>
        <w:t>, 1</w:t>
      </w:r>
      <w:r w:rsidR="00BD1B60" w:rsidRPr="00130905">
        <w:rPr>
          <w:rFonts w:ascii="Times New Roman" w:eastAsia="Calibri" w:hAnsi="Times New Roman" w:cs="Times New Roman"/>
          <w:sz w:val="28"/>
          <w:szCs w:val="28"/>
        </w:rPr>
        <w:t>93</w:t>
      </w:r>
      <w:r w:rsidR="00972D77" w:rsidRPr="00130905">
        <w:rPr>
          <w:rFonts w:ascii="Times New Roman" w:eastAsia="Calibri" w:hAnsi="Times New Roman" w:cs="Times New Roman"/>
          <w:sz w:val="28"/>
          <w:szCs w:val="28"/>
        </w:rPr>
        <w:t>.</w:t>
      </w:r>
      <w:r w:rsidR="00CE76CE">
        <w:rPr>
          <w:rFonts w:ascii="Times New Roman" w:eastAsia="Calibri" w:hAnsi="Times New Roman" w:cs="Times New Roman"/>
          <w:sz w:val="28"/>
          <w:szCs w:val="28"/>
        </w:rPr>
        <w:t> </w:t>
      </w:r>
      <w:r w:rsidR="00972D77" w:rsidRPr="00130905">
        <w:rPr>
          <w:rFonts w:ascii="Times New Roman" w:eastAsia="Calibri" w:hAnsi="Times New Roman" w:cs="Times New Roman"/>
          <w:sz w:val="28"/>
          <w:szCs w:val="28"/>
        </w:rPr>
        <w:t>nr.</w:t>
      </w:r>
      <w:r w:rsidR="001E5903">
        <w:rPr>
          <w:rFonts w:ascii="Times New Roman" w:eastAsia="Calibri" w:hAnsi="Times New Roman" w:cs="Times New Roman"/>
          <w:sz w:val="28"/>
          <w:szCs w:val="28"/>
        </w:rPr>
        <w:t>;</w:t>
      </w:r>
      <w:r w:rsidR="00BD1B60" w:rsidRPr="00130905">
        <w:rPr>
          <w:rFonts w:ascii="Times New Roman" w:eastAsia="Calibri" w:hAnsi="Times New Roman" w:cs="Times New Roman"/>
          <w:sz w:val="28"/>
          <w:szCs w:val="28"/>
        </w:rPr>
        <w:t xml:space="preserve"> 2015, 252.</w:t>
      </w:r>
      <w:r w:rsidR="00505C69" w:rsidRPr="00130905">
        <w:rPr>
          <w:rFonts w:ascii="Times New Roman" w:eastAsia="Calibri" w:hAnsi="Times New Roman" w:cs="Times New Roman"/>
          <w:sz w:val="28"/>
          <w:szCs w:val="28"/>
        </w:rPr>
        <w:t> </w:t>
      </w:r>
      <w:r w:rsidR="00BD1B60" w:rsidRPr="00130905">
        <w:rPr>
          <w:rFonts w:ascii="Times New Roman" w:eastAsia="Calibri" w:hAnsi="Times New Roman" w:cs="Times New Roman"/>
          <w:sz w:val="28"/>
          <w:szCs w:val="28"/>
        </w:rPr>
        <w:t>nr.</w:t>
      </w:r>
      <w:r w:rsidR="00527EF7" w:rsidRPr="00130905">
        <w:rPr>
          <w:rFonts w:ascii="Times New Roman" w:eastAsia="Calibri" w:hAnsi="Times New Roman" w:cs="Times New Roman"/>
          <w:sz w:val="28"/>
          <w:szCs w:val="28"/>
        </w:rPr>
        <w:t>) šādus grozījumus:</w:t>
      </w:r>
    </w:p>
    <w:p w14:paraId="48EA9704" w14:textId="49078B1F" w:rsidR="006C1CA2" w:rsidRPr="00130905" w:rsidRDefault="006C1CA2" w:rsidP="006C1CA2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30905">
        <w:rPr>
          <w:rFonts w:ascii="Times New Roman" w:eastAsia="Calibri" w:hAnsi="Times New Roman" w:cs="Times New Roman"/>
          <w:sz w:val="28"/>
          <w:szCs w:val="28"/>
        </w:rPr>
        <w:tab/>
      </w:r>
      <w:r w:rsidR="005944ED" w:rsidRPr="00130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AE6F5F" w:rsidRPr="00130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56237E" w:rsidRPr="00130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E76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1A6BB6" w:rsidRPr="00130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zteikt 2.</w:t>
      </w:r>
      <w:r w:rsidR="00505C69" w:rsidRPr="00130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1A6BB6" w:rsidRPr="00130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punkt</w:t>
      </w:r>
      <w:r w:rsidR="00EE6B63" w:rsidRPr="00130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a </w:t>
      </w:r>
      <w:r w:rsidR="00F07A95" w:rsidRPr="00130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ievaddaļu </w:t>
      </w:r>
      <w:r w:rsidR="001A6BB6" w:rsidRPr="00130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šādā redakcijā:</w:t>
      </w:r>
    </w:p>
    <w:p w14:paraId="43F906D1" w14:textId="77777777" w:rsidR="006C1CA2" w:rsidRPr="00130905" w:rsidRDefault="006C1CA2" w:rsidP="006C1CA2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3248D2B" w14:textId="5DA1167D" w:rsidR="00963CEA" w:rsidRPr="00130905" w:rsidRDefault="006C1CA2" w:rsidP="00BD1B60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30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505C69" w:rsidRPr="00130905">
        <w:rPr>
          <w:rFonts w:ascii="Times New Roman" w:eastAsia="Calibri" w:hAnsi="Times New Roman" w:cs="Times New Roman"/>
          <w:sz w:val="28"/>
          <w:szCs w:val="28"/>
        </w:rPr>
        <w:t>"</w:t>
      </w:r>
      <w:r w:rsidR="00EE6B63" w:rsidRPr="00130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CE76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EE6B63" w:rsidRPr="0013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Valsts nodevu par mēslošanas līdzekļa un substrāta reģistrāciju maksā ievedējs</w:t>
      </w:r>
      <w:r w:rsidR="00701D7D" w:rsidRPr="0013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vai </w:t>
      </w:r>
      <w:r w:rsidR="00EE6B63" w:rsidRPr="0013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ražotājs</w:t>
      </w:r>
      <w:r w:rsidR="00856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I</w:t>
      </w:r>
      <w:r w:rsidR="00EE6B63" w:rsidRPr="0013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epakotājs</w:t>
      </w:r>
      <w:r w:rsidR="00856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valsts nodevu</w:t>
      </w:r>
      <w:r w:rsidR="00CE76CE" w:rsidRPr="00CE7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7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maksā</w:t>
      </w:r>
      <w:r w:rsidR="00EE6B63" w:rsidRPr="0013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ja </w:t>
      </w:r>
      <w:r w:rsidR="00EE6B63" w:rsidRPr="00130905">
        <w:rPr>
          <w:rFonts w:ascii="Times New Roman" w:hAnsi="Times New Roman" w:cs="Times New Roman"/>
          <w:color w:val="000000" w:themeColor="text1"/>
          <w:sz w:val="28"/>
          <w:szCs w:val="28"/>
        </w:rPr>
        <w:t>maina mēslošanas līdzekļa vai substrāta ražotāja vai ievedēja reģistrācijas apliecībā norādīto nosaukumu</w:t>
      </w:r>
      <w:r w:rsidR="008568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7A95" w:rsidRPr="0013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56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="00856807" w:rsidRPr="0013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evērojot normatīvajos aktos par mēslošanas līdzekļu un substrātu identifikāciju, kvalitātes atbilstības novērtēšanu un tirdzniecību noteikto mēslošanas līdzekļa identifikācijas grupu</w:t>
      </w:r>
      <w:r w:rsidR="008568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v</w:t>
      </w:r>
      <w:r w:rsidR="00F07A95" w:rsidRPr="0013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alsts nodeva ir noteikta šādā apmērā:</w:t>
      </w:r>
      <w:r w:rsidR="00505C69" w:rsidRPr="00130905">
        <w:rPr>
          <w:rFonts w:ascii="Times New Roman" w:eastAsia="Calibri" w:hAnsi="Times New Roman" w:cs="Times New Roman"/>
          <w:sz w:val="28"/>
          <w:szCs w:val="28"/>
        </w:rPr>
        <w:t>"</w:t>
      </w:r>
      <w:r w:rsidR="0085680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29CB20" w14:textId="77777777" w:rsidR="00EE6B63" w:rsidRPr="00130905" w:rsidRDefault="00EE6B63" w:rsidP="00BD1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5043C5" w14:textId="00856E81" w:rsidR="00F07A95" w:rsidRPr="00130905" w:rsidRDefault="00AE6F5F" w:rsidP="007724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30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7724F0" w:rsidRPr="00130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7D65CA" w:rsidRPr="00130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CE76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</w:t>
      </w:r>
      <w:r w:rsidR="00F07A95" w:rsidRPr="00130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zteikt </w:t>
      </w:r>
      <w:r w:rsidR="007724F0" w:rsidRPr="00130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2.4.</w:t>
      </w:r>
      <w:r w:rsidR="00505C69" w:rsidRPr="00130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7724F0" w:rsidRPr="00130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apakšpunkt</w:t>
      </w:r>
      <w:r w:rsidR="00F07A95" w:rsidRPr="00130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 šādā redakcijā:</w:t>
      </w:r>
    </w:p>
    <w:p w14:paraId="3848989E" w14:textId="77777777" w:rsidR="00274EFA" w:rsidRDefault="00274EFA" w:rsidP="00F07A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F0C659" w14:textId="32C98E15" w:rsidR="00007806" w:rsidRPr="00130905" w:rsidRDefault="00505C69" w:rsidP="00F07A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905">
        <w:rPr>
          <w:rFonts w:ascii="Times New Roman" w:eastAsia="Calibri" w:hAnsi="Times New Roman" w:cs="Times New Roman"/>
          <w:sz w:val="28"/>
          <w:szCs w:val="28"/>
        </w:rPr>
        <w:t>"</w:t>
      </w:r>
      <w:r w:rsidR="00F07A95" w:rsidRPr="00130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2.4.</w:t>
      </w:r>
      <w:r w:rsidRPr="00130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F07A95" w:rsidRPr="0013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par J</w:t>
      </w:r>
      <w:r w:rsidR="00CE76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07A95" w:rsidRPr="0013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identifikācijas grupā iekļauta mēslošanas līdzekļa pagaidu reģistrāciju vai reģistrāciju – 142,29 </w:t>
      </w:r>
      <w:proofErr w:type="spellStart"/>
      <w:r w:rsidR="00F07A95" w:rsidRPr="0013090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euro</w:t>
      </w:r>
      <w:proofErr w:type="spellEnd"/>
      <w:r w:rsidR="00F07A95" w:rsidRPr="0013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Par citā grupā reģistrēta mēslošanas līdzekļa pārreģistrāciju J</w:t>
      </w:r>
      <w:r w:rsidRPr="0013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07A95" w:rsidRPr="001309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identifikācijas grupā valsts nodevu nemaksā. Valsts nodevu par mēslošanas līdzekļa (augu augšanas veicinātāja) reģistrāciju nemaksā, ja tā ir samaksāta par mēslošanas līdzekļa (augu augšanas veicinātāja) pagaidu reģistrāciju.</w:t>
      </w:r>
      <w:bookmarkStart w:id="1" w:name="p20"/>
      <w:bookmarkStart w:id="2" w:name="p-563212"/>
      <w:bookmarkEnd w:id="1"/>
      <w:bookmarkEnd w:id="2"/>
      <w:r w:rsidRPr="00130905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77FBC979" w14:textId="77777777" w:rsidR="00AE6F5F" w:rsidRPr="00130905" w:rsidRDefault="00AE6F5F" w:rsidP="00F07A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AAFBED" w14:textId="77777777" w:rsidR="00274EFA" w:rsidRDefault="00274EF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16D1076" w14:textId="339055F5" w:rsidR="00AE6F5F" w:rsidRPr="00130905" w:rsidRDefault="00AE6F5F" w:rsidP="00F07A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30905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CE76CE">
        <w:rPr>
          <w:rFonts w:ascii="Times New Roman" w:eastAsia="Calibri" w:hAnsi="Times New Roman" w:cs="Times New Roman"/>
          <w:sz w:val="28"/>
          <w:szCs w:val="28"/>
        </w:rPr>
        <w:t> </w:t>
      </w:r>
      <w:r w:rsidRPr="00130905">
        <w:rPr>
          <w:rFonts w:ascii="Times New Roman" w:eastAsia="Calibri" w:hAnsi="Times New Roman" w:cs="Times New Roman"/>
          <w:sz w:val="28"/>
          <w:szCs w:val="28"/>
        </w:rPr>
        <w:t>Noteikumi stājas spēkā 2020.</w:t>
      </w:r>
      <w:r w:rsidR="00856807">
        <w:rPr>
          <w:rFonts w:ascii="Times New Roman" w:eastAsia="Calibri" w:hAnsi="Times New Roman" w:cs="Times New Roman"/>
          <w:sz w:val="28"/>
          <w:szCs w:val="28"/>
        </w:rPr>
        <w:t> </w:t>
      </w:r>
      <w:r w:rsidRPr="00130905">
        <w:rPr>
          <w:rFonts w:ascii="Times New Roman" w:eastAsia="Calibri" w:hAnsi="Times New Roman" w:cs="Times New Roman"/>
          <w:sz w:val="28"/>
          <w:szCs w:val="28"/>
        </w:rPr>
        <w:t>gada 1.</w:t>
      </w:r>
      <w:r w:rsidR="00856807">
        <w:rPr>
          <w:rFonts w:ascii="Times New Roman" w:eastAsia="Calibri" w:hAnsi="Times New Roman" w:cs="Times New Roman"/>
          <w:sz w:val="28"/>
          <w:szCs w:val="28"/>
        </w:rPr>
        <w:t> </w:t>
      </w:r>
      <w:r w:rsidRPr="00130905">
        <w:rPr>
          <w:rFonts w:ascii="Times New Roman" w:eastAsia="Calibri" w:hAnsi="Times New Roman" w:cs="Times New Roman"/>
          <w:sz w:val="28"/>
          <w:szCs w:val="28"/>
        </w:rPr>
        <w:t>oktobrī</w:t>
      </w:r>
      <w:proofErr w:type="gramEnd"/>
      <w:r w:rsidRPr="0013090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7EAF8A" w14:textId="0EC46A80" w:rsidR="005944ED" w:rsidRDefault="005944ED" w:rsidP="00130905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415676"/>
      <w:bookmarkStart w:id="4" w:name="piel5"/>
      <w:bookmarkEnd w:id="3"/>
      <w:bookmarkEnd w:id="4"/>
    </w:p>
    <w:p w14:paraId="203662A1" w14:textId="617281D1" w:rsidR="00274EFA" w:rsidRDefault="00274EFA" w:rsidP="00130905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B2C23" w14:textId="77777777" w:rsidR="00274EFA" w:rsidRPr="00130905" w:rsidRDefault="00274EFA" w:rsidP="00130905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48184" w14:textId="77777777" w:rsidR="00274EFA" w:rsidRPr="00DE283C" w:rsidRDefault="00274EFA" w:rsidP="00CE76C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3797308" w14:textId="77777777" w:rsidR="00274EFA" w:rsidRDefault="00274EFA" w:rsidP="00CE76C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3EB7B8" w14:textId="77777777" w:rsidR="00274EFA" w:rsidRDefault="00274EFA" w:rsidP="00CE76C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1B086D" w14:textId="77777777" w:rsidR="00274EFA" w:rsidRDefault="00274EFA" w:rsidP="00CE76C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21F1DBB" w14:textId="77777777" w:rsidR="00274EFA" w:rsidRDefault="00274EFA" w:rsidP="00CE76C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274EFA" w:rsidSect="009B60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E8DC5" w14:textId="77777777" w:rsidR="00C22B0B" w:rsidRDefault="00C22B0B" w:rsidP="000D0AFE">
      <w:pPr>
        <w:spacing w:after="0" w:line="240" w:lineRule="auto"/>
      </w:pPr>
      <w:r>
        <w:separator/>
      </w:r>
    </w:p>
  </w:endnote>
  <w:endnote w:type="continuationSeparator" w:id="0">
    <w:p w14:paraId="61C0442E" w14:textId="77777777" w:rsidR="00C22B0B" w:rsidRDefault="00C22B0B" w:rsidP="000D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CEF7" w14:textId="3B92BEEB" w:rsidR="00FF1F64" w:rsidRPr="00274EFA" w:rsidRDefault="00274EFA" w:rsidP="00274EFA">
    <w:pPr>
      <w:pStyle w:val="Footer"/>
      <w:tabs>
        <w:tab w:val="clear" w:pos="4513"/>
        <w:tab w:val="clear" w:pos="9026"/>
        <w:tab w:val="left" w:pos="516"/>
      </w:tabs>
      <w:rPr>
        <w:rFonts w:ascii="Times New Roman" w:hAnsi="Times New Roman" w:cs="Times New Roman"/>
        <w:sz w:val="16"/>
        <w:szCs w:val="16"/>
      </w:rPr>
    </w:pPr>
    <w:r w:rsidRPr="00274EFA">
      <w:rPr>
        <w:rFonts w:ascii="Times New Roman" w:hAnsi="Times New Roman" w:cs="Times New Roman"/>
        <w:sz w:val="16"/>
        <w:szCs w:val="16"/>
      </w:rPr>
      <w:t>N1459_0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5C70" w14:textId="671870E5" w:rsidR="008865DE" w:rsidRPr="00274EFA" w:rsidRDefault="00274EFA" w:rsidP="007A1C3B">
    <w:pPr>
      <w:pStyle w:val="Footer"/>
      <w:tabs>
        <w:tab w:val="clear" w:pos="4513"/>
        <w:tab w:val="clear" w:pos="9026"/>
        <w:tab w:val="left" w:pos="516"/>
      </w:tabs>
      <w:rPr>
        <w:rFonts w:ascii="Times New Roman" w:hAnsi="Times New Roman" w:cs="Times New Roman"/>
        <w:sz w:val="16"/>
        <w:szCs w:val="16"/>
      </w:rPr>
    </w:pPr>
    <w:r w:rsidRPr="00274EFA">
      <w:rPr>
        <w:rFonts w:ascii="Times New Roman" w:hAnsi="Times New Roman" w:cs="Times New Roman"/>
        <w:sz w:val="16"/>
        <w:szCs w:val="16"/>
      </w:rPr>
      <w:t>N1459_0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C7748" w14:textId="77777777" w:rsidR="00C22B0B" w:rsidRDefault="00C22B0B" w:rsidP="000D0AFE">
      <w:pPr>
        <w:spacing w:after="0" w:line="240" w:lineRule="auto"/>
      </w:pPr>
      <w:r>
        <w:separator/>
      </w:r>
    </w:p>
  </w:footnote>
  <w:footnote w:type="continuationSeparator" w:id="0">
    <w:p w14:paraId="7DB0B35D" w14:textId="77777777" w:rsidR="00C22B0B" w:rsidRDefault="00C22B0B" w:rsidP="000D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58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B4A2858" w14:textId="03C607BD" w:rsidR="007E1D68" w:rsidRPr="00274EFA" w:rsidRDefault="007E1D6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4E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4E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4E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195D" w:rsidRPr="00274E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4E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912B3DB" w14:textId="77777777" w:rsidR="007E1D68" w:rsidRPr="00274EFA" w:rsidRDefault="007E1D6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35988" w14:textId="77777777" w:rsidR="00274EFA" w:rsidRPr="003629D6" w:rsidRDefault="00274EFA">
    <w:pPr>
      <w:pStyle w:val="Header"/>
    </w:pPr>
  </w:p>
  <w:p w14:paraId="25231436" w14:textId="5E9727A1" w:rsidR="00274EFA" w:rsidRDefault="00274EFA">
    <w:pPr>
      <w:pStyle w:val="Header"/>
    </w:pPr>
    <w:r>
      <w:rPr>
        <w:noProof/>
      </w:rPr>
      <w:drawing>
        <wp:inline distT="0" distB="0" distL="0" distR="0" wp14:anchorId="1712A52F" wp14:editId="4157C11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4399"/>
    <w:multiLevelType w:val="hybridMultilevel"/>
    <w:tmpl w:val="56DEECE2"/>
    <w:lvl w:ilvl="0" w:tplc="C63EAF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9E1F4F"/>
    <w:multiLevelType w:val="hybridMultilevel"/>
    <w:tmpl w:val="20D05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7B44"/>
    <w:multiLevelType w:val="hybridMultilevel"/>
    <w:tmpl w:val="199AAEDC"/>
    <w:lvl w:ilvl="0" w:tplc="C7EAD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60E99"/>
    <w:multiLevelType w:val="multilevel"/>
    <w:tmpl w:val="48D8D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F28B4"/>
    <w:multiLevelType w:val="multilevel"/>
    <w:tmpl w:val="8F1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E052E"/>
    <w:multiLevelType w:val="multilevel"/>
    <w:tmpl w:val="AAE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A00341"/>
    <w:multiLevelType w:val="hybridMultilevel"/>
    <w:tmpl w:val="4F24664A"/>
    <w:lvl w:ilvl="0" w:tplc="6DFA6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F80F1C"/>
    <w:multiLevelType w:val="hybridMultilevel"/>
    <w:tmpl w:val="59824D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935AF"/>
    <w:multiLevelType w:val="hybridMultilevel"/>
    <w:tmpl w:val="029A444C"/>
    <w:lvl w:ilvl="0" w:tplc="890621CC">
      <w:start w:val="1"/>
      <w:numFmt w:val="decimal"/>
      <w:lvlText w:val="%1."/>
      <w:lvlJc w:val="left"/>
      <w:pPr>
        <w:ind w:left="84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EF7"/>
    <w:rsid w:val="000019A8"/>
    <w:rsid w:val="0000344A"/>
    <w:rsid w:val="00004611"/>
    <w:rsid w:val="00004CC9"/>
    <w:rsid w:val="00006CE9"/>
    <w:rsid w:val="00007806"/>
    <w:rsid w:val="00011762"/>
    <w:rsid w:val="000154D3"/>
    <w:rsid w:val="0001793D"/>
    <w:rsid w:val="00021E17"/>
    <w:rsid w:val="00023712"/>
    <w:rsid w:val="000238D6"/>
    <w:rsid w:val="00024F83"/>
    <w:rsid w:val="0003049B"/>
    <w:rsid w:val="00036C44"/>
    <w:rsid w:val="0004189C"/>
    <w:rsid w:val="00041EF3"/>
    <w:rsid w:val="0004469B"/>
    <w:rsid w:val="0004544F"/>
    <w:rsid w:val="00045D24"/>
    <w:rsid w:val="000460C6"/>
    <w:rsid w:val="00047248"/>
    <w:rsid w:val="00050E2F"/>
    <w:rsid w:val="00051CE7"/>
    <w:rsid w:val="00052480"/>
    <w:rsid w:val="00054BD2"/>
    <w:rsid w:val="00055A15"/>
    <w:rsid w:val="00057985"/>
    <w:rsid w:val="0006041E"/>
    <w:rsid w:val="00061885"/>
    <w:rsid w:val="00064C75"/>
    <w:rsid w:val="0006603C"/>
    <w:rsid w:val="000676DD"/>
    <w:rsid w:val="000751D7"/>
    <w:rsid w:val="0008006E"/>
    <w:rsid w:val="00080D16"/>
    <w:rsid w:val="00081C94"/>
    <w:rsid w:val="00084BD9"/>
    <w:rsid w:val="00085B49"/>
    <w:rsid w:val="00090A92"/>
    <w:rsid w:val="00094FC1"/>
    <w:rsid w:val="000A0051"/>
    <w:rsid w:val="000A0C5E"/>
    <w:rsid w:val="000A1398"/>
    <w:rsid w:val="000A2AE5"/>
    <w:rsid w:val="000A4D71"/>
    <w:rsid w:val="000B1235"/>
    <w:rsid w:val="000B195D"/>
    <w:rsid w:val="000B2692"/>
    <w:rsid w:val="000B2C91"/>
    <w:rsid w:val="000B4EA0"/>
    <w:rsid w:val="000C29EB"/>
    <w:rsid w:val="000D0420"/>
    <w:rsid w:val="000D0A2E"/>
    <w:rsid w:val="000D0AFE"/>
    <w:rsid w:val="000D2F79"/>
    <w:rsid w:val="000E311D"/>
    <w:rsid w:val="000E38D4"/>
    <w:rsid w:val="000E3CC4"/>
    <w:rsid w:val="000F0A3B"/>
    <w:rsid w:val="000F0DD4"/>
    <w:rsid w:val="000F0EC3"/>
    <w:rsid w:val="000F21AD"/>
    <w:rsid w:val="000F2C12"/>
    <w:rsid w:val="000F36CB"/>
    <w:rsid w:val="000F4302"/>
    <w:rsid w:val="000F4CE9"/>
    <w:rsid w:val="000F5D14"/>
    <w:rsid w:val="000F7607"/>
    <w:rsid w:val="000F7658"/>
    <w:rsid w:val="001005E3"/>
    <w:rsid w:val="00100E45"/>
    <w:rsid w:val="0010242D"/>
    <w:rsid w:val="00107364"/>
    <w:rsid w:val="001075BC"/>
    <w:rsid w:val="00107BFB"/>
    <w:rsid w:val="001110D1"/>
    <w:rsid w:val="00111249"/>
    <w:rsid w:val="001125F5"/>
    <w:rsid w:val="00114870"/>
    <w:rsid w:val="0012458C"/>
    <w:rsid w:val="0012640E"/>
    <w:rsid w:val="00127E3C"/>
    <w:rsid w:val="00130905"/>
    <w:rsid w:val="001324E8"/>
    <w:rsid w:val="00134CCE"/>
    <w:rsid w:val="0013732F"/>
    <w:rsid w:val="00137758"/>
    <w:rsid w:val="0013780E"/>
    <w:rsid w:val="00137C21"/>
    <w:rsid w:val="00140164"/>
    <w:rsid w:val="00142F90"/>
    <w:rsid w:val="00143061"/>
    <w:rsid w:val="00146C0A"/>
    <w:rsid w:val="0015236C"/>
    <w:rsid w:val="00153547"/>
    <w:rsid w:val="00155FEA"/>
    <w:rsid w:val="001577D3"/>
    <w:rsid w:val="00161BAC"/>
    <w:rsid w:val="00162F4C"/>
    <w:rsid w:val="00165497"/>
    <w:rsid w:val="00165C39"/>
    <w:rsid w:val="00166E16"/>
    <w:rsid w:val="001710F4"/>
    <w:rsid w:val="00172DB5"/>
    <w:rsid w:val="00176C36"/>
    <w:rsid w:val="0017724F"/>
    <w:rsid w:val="00177B73"/>
    <w:rsid w:val="00177B94"/>
    <w:rsid w:val="001838AC"/>
    <w:rsid w:val="001840A6"/>
    <w:rsid w:val="00185204"/>
    <w:rsid w:val="00193BA6"/>
    <w:rsid w:val="00194562"/>
    <w:rsid w:val="00195F44"/>
    <w:rsid w:val="00197DA6"/>
    <w:rsid w:val="001A0942"/>
    <w:rsid w:val="001A13A1"/>
    <w:rsid w:val="001A3EB9"/>
    <w:rsid w:val="001A6BB6"/>
    <w:rsid w:val="001B00CC"/>
    <w:rsid w:val="001B2955"/>
    <w:rsid w:val="001B3C38"/>
    <w:rsid w:val="001B6999"/>
    <w:rsid w:val="001B7550"/>
    <w:rsid w:val="001C224F"/>
    <w:rsid w:val="001C2B1E"/>
    <w:rsid w:val="001C45CB"/>
    <w:rsid w:val="001C5568"/>
    <w:rsid w:val="001D0AD3"/>
    <w:rsid w:val="001D19CE"/>
    <w:rsid w:val="001D2224"/>
    <w:rsid w:val="001D3C08"/>
    <w:rsid w:val="001D5343"/>
    <w:rsid w:val="001D580C"/>
    <w:rsid w:val="001D60E0"/>
    <w:rsid w:val="001D6312"/>
    <w:rsid w:val="001E0770"/>
    <w:rsid w:val="001E5903"/>
    <w:rsid w:val="001E70B7"/>
    <w:rsid w:val="001E71E0"/>
    <w:rsid w:val="001F417D"/>
    <w:rsid w:val="001F74B3"/>
    <w:rsid w:val="001F7D87"/>
    <w:rsid w:val="002022BF"/>
    <w:rsid w:val="00204AB7"/>
    <w:rsid w:val="002117FA"/>
    <w:rsid w:val="00211ECB"/>
    <w:rsid w:val="002143B7"/>
    <w:rsid w:val="002175F5"/>
    <w:rsid w:val="00217C78"/>
    <w:rsid w:val="002245CD"/>
    <w:rsid w:val="00226FE2"/>
    <w:rsid w:val="0022771B"/>
    <w:rsid w:val="00231A78"/>
    <w:rsid w:val="00232C7E"/>
    <w:rsid w:val="00232EE9"/>
    <w:rsid w:val="00233B67"/>
    <w:rsid w:val="00234F69"/>
    <w:rsid w:val="00244A00"/>
    <w:rsid w:val="00246E75"/>
    <w:rsid w:val="002560D1"/>
    <w:rsid w:val="00256B97"/>
    <w:rsid w:val="00262942"/>
    <w:rsid w:val="00267A7F"/>
    <w:rsid w:val="002702CE"/>
    <w:rsid w:val="002704AF"/>
    <w:rsid w:val="00270554"/>
    <w:rsid w:val="00270B49"/>
    <w:rsid w:val="002720CA"/>
    <w:rsid w:val="00274EFA"/>
    <w:rsid w:val="00285DB5"/>
    <w:rsid w:val="002860AB"/>
    <w:rsid w:val="0029741C"/>
    <w:rsid w:val="002A23D8"/>
    <w:rsid w:val="002B01D3"/>
    <w:rsid w:val="002B1D4A"/>
    <w:rsid w:val="002B29D6"/>
    <w:rsid w:val="002B6B10"/>
    <w:rsid w:val="002B71D1"/>
    <w:rsid w:val="002C166B"/>
    <w:rsid w:val="002C2675"/>
    <w:rsid w:val="002C3129"/>
    <w:rsid w:val="002C55B9"/>
    <w:rsid w:val="002D00FD"/>
    <w:rsid w:val="002D3FCE"/>
    <w:rsid w:val="002E03F5"/>
    <w:rsid w:val="002E16BB"/>
    <w:rsid w:val="002E4C2C"/>
    <w:rsid w:val="002F24BF"/>
    <w:rsid w:val="002F51A5"/>
    <w:rsid w:val="002F6AB2"/>
    <w:rsid w:val="002F77B5"/>
    <w:rsid w:val="00300F50"/>
    <w:rsid w:val="003011D2"/>
    <w:rsid w:val="00306DA4"/>
    <w:rsid w:val="003108E1"/>
    <w:rsid w:val="00310D9A"/>
    <w:rsid w:val="00310FF7"/>
    <w:rsid w:val="003250F7"/>
    <w:rsid w:val="003271AF"/>
    <w:rsid w:val="00333056"/>
    <w:rsid w:val="00335FE0"/>
    <w:rsid w:val="00341974"/>
    <w:rsid w:val="00342735"/>
    <w:rsid w:val="00347297"/>
    <w:rsid w:val="003539E5"/>
    <w:rsid w:val="0036075E"/>
    <w:rsid w:val="0036536B"/>
    <w:rsid w:val="00365E9D"/>
    <w:rsid w:val="00367C41"/>
    <w:rsid w:val="003778BD"/>
    <w:rsid w:val="00383E7B"/>
    <w:rsid w:val="003869A8"/>
    <w:rsid w:val="0039025D"/>
    <w:rsid w:val="00391D7D"/>
    <w:rsid w:val="00395A95"/>
    <w:rsid w:val="00396C2F"/>
    <w:rsid w:val="003A2D6D"/>
    <w:rsid w:val="003B1380"/>
    <w:rsid w:val="003B3B25"/>
    <w:rsid w:val="003B4962"/>
    <w:rsid w:val="003B6766"/>
    <w:rsid w:val="003B73C1"/>
    <w:rsid w:val="003C07E8"/>
    <w:rsid w:val="003C25C1"/>
    <w:rsid w:val="003C2857"/>
    <w:rsid w:val="003C39EA"/>
    <w:rsid w:val="003C3E4E"/>
    <w:rsid w:val="003C4929"/>
    <w:rsid w:val="003C4DDF"/>
    <w:rsid w:val="003C5EF9"/>
    <w:rsid w:val="003C6151"/>
    <w:rsid w:val="003D3F25"/>
    <w:rsid w:val="003D5EF8"/>
    <w:rsid w:val="003E033C"/>
    <w:rsid w:val="003E0ACB"/>
    <w:rsid w:val="003E30B0"/>
    <w:rsid w:val="003E322C"/>
    <w:rsid w:val="003E5435"/>
    <w:rsid w:val="003E5E5C"/>
    <w:rsid w:val="003E70EA"/>
    <w:rsid w:val="003E714E"/>
    <w:rsid w:val="003E71CB"/>
    <w:rsid w:val="003F0FB7"/>
    <w:rsid w:val="003F103A"/>
    <w:rsid w:val="003F2D5C"/>
    <w:rsid w:val="003F4326"/>
    <w:rsid w:val="003F4827"/>
    <w:rsid w:val="003F77E7"/>
    <w:rsid w:val="003F7A3E"/>
    <w:rsid w:val="004017B2"/>
    <w:rsid w:val="00402067"/>
    <w:rsid w:val="004024AF"/>
    <w:rsid w:val="0040362F"/>
    <w:rsid w:val="004047B1"/>
    <w:rsid w:val="004052F4"/>
    <w:rsid w:val="004101D8"/>
    <w:rsid w:val="004110B0"/>
    <w:rsid w:val="004128D4"/>
    <w:rsid w:val="004149AF"/>
    <w:rsid w:val="00414D87"/>
    <w:rsid w:val="00416002"/>
    <w:rsid w:val="004164D5"/>
    <w:rsid w:val="00416A8E"/>
    <w:rsid w:val="00420DC6"/>
    <w:rsid w:val="00421A80"/>
    <w:rsid w:val="004221BB"/>
    <w:rsid w:val="00423862"/>
    <w:rsid w:val="00424E15"/>
    <w:rsid w:val="0043620F"/>
    <w:rsid w:val="00436E50"/>
    <w:rsid w:val="00440BB9"/>
    <w:rsid w:val="00441CBB"/>
    <w:rsid w:val="00442BC5"/>
    <w:rsid w:val="004447D8"/>
    <w:rsid w:val="00450E78"/>
    <w:rsid w:val="00452A84"/>
    <w:rsid w:val="00455889"/>
    <w:rsid w:val="00456773"/>
    <w:rsid w:val="00463704"/>
    <w:rsid w:val="00465ED7"/>
    <w:rsid w:val="00467190"/>
    <w:rsid w:val="00467A50"/>
    <w:rsid w:val="004726C2"/>
    <w:rsid w:val="004759F4"/>
    <w:rsid w:val="00476398"/>
    <w:rsid w:val="00477643"/>
    <w:rsid w:val="00483936"/>
    <w:rsid w:val="0048451D"/>
    <w:rsid w:val="00491DE9"/>
    <w:rsid w:val="00491FB3"/>
    <w:rsid w:val="00492AD4"/>
    <w:rsid w:val="00492DAB"/>
    <w:rsid w:val="00493EA4"/>
    <w:rsid w:val="00494052"/>
    <w:rsid w:val="004A2A61"/>
    <w:rsid w:val="004A2D1A"/>
    <w:rsid w:val="004A5FBD"/>
    <w:rsid w:val="004B2713"/>
    <w:rsid w:val="004B2B42"/>
    <w:rsid w:val="004B34C6"/>
    <w:rsid w:val="004B5503"/>
    <w:rsid w:val="004B6740"/>
    <w:rsid w:val="004C0EFD"/>
    <w:rsid w:val="004C6809"/>
    <w:rsid w:val="004C774C"/>
    <w:rsid w:val="004D09F3"/>
    <w:rsid w:val="004D0A9C"/>
    <w:rsid w:val="004D4EEF"/>
    <w:rsid w:val="004E2C3C"/>
    <w:rsid w:val="004F1762"/>
    <w:rsid w:val="004F5818"/>
    <w:rsid w:val="004F7E6D"/>
    <w:rsid w:val="005027B3"/>
    <w:rsid w:val="00503939"/>
    <w:rsid w:val="00505C69"/>
    <w:rsid w:val="005074F9"/>
    <w:rsid w:val="00507654"/>
    <w:rsid w:val="0051523C"/>
    <w:rsid w:val="005173E7"/>
    <w:rsid w:val="00520881"/>
    <w:rsid w:val="00520943"/>
    <w:rsid w:val="00520957"/>
    <w:rsid w:val="00524696"/>
    <w:rsid w:val="005267F4"/>
    <w:rsid w:val="00527EF7"/>
    <w:rsid w:val="005317DA"/>
    <w:rsid w:val="0053224A"/>
    <w:rsid w:val="0053292A"/>
    <w:rsid w:val="00534411"/>
    <w:rsid w:val="00534DBF"/>
    <w:rsid w:val="00534F2B"/>
    <w:rsid w:val="005356D7"/>
    <w:rsid w:val="005371AA"/>
    <w:rsid w:val="00537B76"/>
    <w:rsid w:val="005472C1"/>
    <w:rsid w:val="00551D3E"/>
    <w:rsid w:val="00552623"/>
    <w:rsid w:val="00552EC1"/>
    <w:rsid w:val="00553A19"/>
    <w:rsid w:val="00554FFC"/>
    <w:rsid w:val="0056237E"/>
    <w:rsid w:val="00563686"/>
    <w:rsid w:val="00575E43"/>
    <w:rsid w:val="00583653"/>
    <w:rsid w:val="005845FE"/>
    <w:rsid w:val="005854A5"/>
    <w:rsid w:val="0058679A"/>
    <w:rsid w:val="00587534"/>
    <w:rsid w:val="00591AF1"/>
    <w:rsid w:val="00593185"/>
    <w:rsid w:val="005944ED"/>
    <w:rsid w:val="00594D0D"/>
    <w:rsid w:val="005950D2"/>
    <w:rsid w:val="00596093"/>
    <w:rsid w:val="0059745B"/>
    <w:rsid w:val="00597FBA"/>
    <w:rsid w:val="005A07DB"/>
    <w:rsid w:val="005A19D9"/>
    <w:rsid w:val="005A2F83"/>
    <w:rsid w:val="005A3CDF"/>
    <w:rsid w:val="005A42E6"/>
    <w:rsid w:val="005A5883"/>
    <w:rsid w:val="005A5FC4"/>
    <w:rsid w:val="005B127E"/>
    <w:rsid w:val="005B16A9"/>
    <w:rsid w:val="005B3065"/>
    <w:rsid w:val="005B4E42"/>
    <w:rsid w:val="005B7EDA"/>
    <w:rsid w:val="005C334F"/>
    <w:rsid w:val="005C6277"/>
    <w:rsid w:val="005C783F"/>
    <w:rsid w:val="005C7D0A"/>
    <w:rsid w:val="005D060D"/>
    <w:rsid w:val="005D0D56"/>
    <w:rsid w:val="005D15A8"/>
    <w:rsid w:val="005D3697"/>
    <w:rsid w:val="005D463D"/>
    <w:rsid w:val="005D537B"/>
    <w:rsid w:val="005E1B5B"/>
    <w:rsid w:val="005E3E8B"/>
    <w:rsid w:val="005F52AA"/>
    <w:rsid w:val="005F5641"/>
    <w:rsid w:val="005F75A3"/>
    <w:rsid w:val="005F7C2D"/>
    <w:rsid w:val="00600724"/>
    <w:rsid w:val="00600DBD"/>
    <w:rsid w:val="00601A18"/>
    <w:rsid w:val="0060570C"/>
    <w:rsid w:val="00607A05"/>
    <w:rsid w:val="00610F59"/>
    <w:rsid w:val="0061109C"/>
    <w:rsid w:val="0061326E"/>
    <w:rsid w:val="00614F1F"/>
    <w:rsid w:val="00615D62"/>
    <w:rsid w:val="00617DD8"/>
    <w:rsid w:val="00623A42"/>
    <w:rsid w:val="00624F9A"/>
    <w:rsid w:val="00625677"/>
    <w:rsid w:val="006325AE"/>
    <w:rsid w:val="00633677"/>
    <w:rsid w:val="00634A5B"/>
    <w:rsid w:val="00635AC6"/>
    <w:rsid w:val="00636AE0"/>
    <w:rsid w:val="00640401"/>
    <w:rsid w:val="00641A11"/>
    <w:rsid w:val="006423A7"/>
    <w:rsid w:val="00654FEE"/>
    <w:rsid w:val="00657A45"/>
    <w:rsid w:val="0066151D"/>
    <w:rsid w:val="00662376"/>
    <w:rsid w:val="006639AB"/>
    <w:rsid w:val="00664ABF"/>
    <w:rsid w:val="00673DF3"/>
    <w:rsid w:val="00673DF7"/>
    <w:rsid w:val="006746DB"/>
    <w:rsid w:val="006776BC"/>
    <w:rsid w:val="00681412"/>
    <w:rsid w:val="00682727"/>
    <w:rsid w:val="006830BC"/>
    <w:rsid w:val="00683841"/>
    <w:rsid w:val="0068494D"/>
    <w:rsid w:val="00685301"/>
    <w:rsid w:val="00685D95"/>
    <w:rsid w:val="006873A5"/>
    <w:rsid w:val="006903D5"/>
    <w:rsid w:val="006908A5"/>
    <w:rsid w:val="006909E7"/>
    <w:rsid w:val="0069162E"/>
    <w:rsid w:val="00691B54"/>
    <w:rsid w:val="00692586"/>
    <w:rsid w:val="00692C44"/>
    <w:rsid w:val="006A00F3"/>
    <w:rsid w:val="006A47ED"/>
    <w:rsid w:val="006A6194"/>
    <w:rsid w:val="006A6D54"/>
    <w:rsid w:val="006A6E9B"/>
    <w:rsid w:val="006A722B"/>
    <w:rsid w:val="006B04EA"/>
    <w:rsid w:val="006B59B6"/>
    <w:rsid w:val="006B6389"/>
    <w:rsid w:val="006C1CA2"/>
    <w:rsid w:val="006C6FA3"/>
    <w:rsid w:val="006C780C"/>
    <w:rsid w:val="006C7FE3"/>
    <w:rsid w:val="006D0D10"/>
    <w:rsid w:val="006D7C68"/>
    <w:rsid w:val="006E0E5B"/>
    <w:rsid w:val="006E10AF"/>
    <w:rsid w:val="006E21D6"/>
    <w:rsid w:val="006E3831"/>
    <w:rsid w:val="006E4135"/>
    <w:rsid w:val="006E43C7"/>
    <w:rsid w:val="006E7EB9"/>
    <w:rsid w:val="006F06C6"/>
    <w:rsid w:val="006F44A3"/>
    <w:rsid w:val="006F5805"/>
    <w:rsid w:val="00701D7D"/>
    <w:rsid w:val="00702262"/>
    <w:rsid w:val="007036E3"/>
    <w:rsid w:val="00705F5F"/>
    <w:rsid w:val="00713783"/>
    <w:rsid w:val="007154A1"/>
    <w:rsid w:val="007159A2"/>
    <w:rsid w:val="00715BBA"/>
    <w:rsid w:val="00717A4A"/>
    <w:rsid w:val="007200EA"/>
    <w:rsid w:val="00720C16"/>
    <w:rsid w:val="00720E5C"/>
    <w:rsid w:val="007218C4"/>
    <w:rsid w:val="00723535"/>
    <w:rsid w:val="007239B8"/>
    <w:rsid w:val="00725763"/>
    <w:rsid w:val="0072616A"/>
    <w:rsid w:val="00726256"/>
    <w:rsid w:val="00726DC3"/>
    <w:rsid w:val="00727931"/>
    <w:rsid w:val="00734B42"/>
    <w:rsid w:val="00735AB7"/>
    <w:rsid w:val="00737D7B"/>
    <w:rsid w:val="00741A90"/>
    <w:rsid w:val="007432C4"/>
    <w:rsid w:val="00743381"/>
    <w:rsid w:val="00744020"/>
    <w:rsid w:val="00744C2B"/>
    <w:rsid w:val="00746F58"/>
    <w:rsid w:val="0075106C"/>
    <w:rsid w:val="00755822"/>
    <w:rsid w:val="00756ABC"/>
    <w:rsid w:val="00763103"/>
    <w:rsid w:val="00763BAC"/>
    <w:rsid w:val="0076490F"/>
    <w:rsid w:val="00765AC6"/>
    <w:rsid w:val="00767434"/>
    <w:rsid w:val="00770E43"/>
    <w:rsid w:val="00772047"/>
    <w:rsid w:val="007724F0"/>
    <w:rsid w:val="00773797"/>
    <w:rsid w:val="007751A0"/>
    <w:rsid w:val="007760E3"/>
    <w:rsid w:val="0077627A"/>
    <w:rsid w:val="00781679"/>
    <w:rsid w:val="007833A0"/>
    <w:rsid w:val="00783456"/>
    <w:rsid w:val="007866A0"/>
    <w:rsid w:val="00786B87"/>
    <w:rsid w:val="00786FC1"/>
    <w:rsid w:val="00792BBA"/>
    <w:rsid w:val="00793290"/>
    <w:rsid w:val="00793D8B"/>
    <w:rsid w:val="00796180"/>
    <w:rsid w:val="0079660E"/>
    <w:rsid w:val="0079706C"/>
    <w:rsid w:val="00797121"/>
    <w:rsid w:val="007A1BF6"/>
    <w:rsid w:val="007A1C3B"/>
    <w:rsid w:val="007A2298"/>
    <w:rsid w:val="007A4318"/>
    <w:rsid w:val="007B3A22"/>
    <w:rsid w:val="007B40C4"/>
    <w:rsid w:val="007B7E75"/>
    <w:rsid w:val="007C2736"/>
    <w:rsid w:val="007C3858"/>
    <w:rsid w:val="007C44DF"/>
    <w:rsid w:val="007C5499"/>
    <w:rsid w:val="007D0518"/>
    <w:rsid w:val="007D0D65"/>
    <w:rsid w:val="007D2418"/>
    <w:rsid w:val="007D2852"/>
    <w:rsid w:val="007D3CAA"/>
    <w:rsid w:val="007D65CA"/>
    <w:rsid w:val="007E17CC"/>
    <w:rsid w:val="007E1D68"/>
    <w:rsid w:val="007E238C"/>
    <w:rsid w:val="007E26F9"/>
    <w:rsid w:val="007E3046"/>
    <w:rsid w:val="007E3639"/>
    <w:rsid w:val="007E5150"/>
    <w:rsid w:val="007E67B7"/>
    <w:rsid w:val="007F4024"/>
    <w:rsid w:val="007F4FAD"/>
    <w:rsid w:val="007F5D3B"/>
    <w:rsid w:val="007F60DB"/>
    <w:rsid w:val="007F720E"/>
    <w:rsid w:val="008053A7"/>
    <w:rsid w:val="00806A11"/>
    <w:rsid w:val="0080765D"/>
    <w:rsid w:val="0081086B"/>
    <w:rsid w:val="0081175A"/>
    <w:rsid w:val="0081614B"/>
    <w:rsid w:val="00824340"/>
    <w:rsid w:val="008276C7"/>
    <w:rsid w:val="00830798"/>
    <w:rsid w:val="0083092B"/>
    <w:rsid w:val="008310F0"/>
    <w:rsid w:val="008311F7"/>
    <w:rsid w:val="00832087"/>
    <w:rsid w:val="0083323B"/>
    <w:rsid w:val="00835728"/>
    <w:rsid w:val="0083699E"/>
    <w:rsid w:val="00836A43"/>
    <w:rsid w:val="00837460"/>
    <w:rsid w:val="0084191F"/>
    <w:rsid w:val="00842E0F"/>
    <w:rsid w:val="008448A1"/>
    <w:rsid w:val="00852130"/>
    <w:rsid w:val="008556A6"/>
    <w:rsid w:val="00856807"/>
    <w:rsid w:val="00860E94"/>
    <w:rsid w:val="00862A81"/>
    <w:rsid w:val="00865C98"/>
    <w:rsid w:val="00865D7F"/>
    <w:rsid w:val="008726F8"/>
    <w:rsid w:val="00874F1B"/>
    <w:rsid w:val="00875778"/>
    <w:rsid w:val="008769C8"/>
    <w:rsid w:val="00876C78"/>
    <w:rsid w:val="008772AF"/>
    <w:rsid w:val="0088120D"/>
    <w:rsid w:val="008826F1"/>
    <w:rsid w:val="00882C14"/>
    <w:rsid w:val="00883EB5"/>
    <w:rsid w:val="0088457A"/>
    <w:rsid w:val="008859BA"/>
    <w:rsid w:val="008865DE"/>
    <w:rsid w:val="008921F9"/>
    <w:rsid w:val="00892238"/>
    <w:rsid w:val="00893FA5"/>
    <w:rsid w:val="008967AA"/>
    <w:rsid w:val="008A5CBA"/>
    <w:rsid w:val="008A692E"/>
    <w:rsid w:val="008B05AB"/>
    <w:rsid w:val="008B1580"/>
    <w:rsid w:val="008B3126"/>
    <w:rsid w:val="008B3350"/>
    <w:rsid w:val="008B3A3B"/>
    <w:rsid w:val="008B40B9"/>
    <w:rsid w:val="008B720D"/>
    <w:rsid w:val="008B7651"/>
    <w:rsid w:val="008B7714"/>
    <w:rsid w:val="008C2A2A"/>
    <w:rsid w:val="008C5AF7"/>
    <w:rsid w:val="008C6CC4"/>
    <w:rsid w:val="008C7521"/>
    <w:rsid w:val="008D254B"/>
    <w:rsid w:val="008D2990"/>
    <w:rsid w:val="008D2ED6"/>
    <w:rsid w:val="008D699B"/>
    <w:rsid w:val="008E25A8"/>
    <w:rsid w:val="008E5646"/>
    <w:rsid w:val="008F4354"/>
    <w:rsid w:val="008F6914"/>
    <w:rsid w:val="008F69E5"/>
    <w:rsid w:val="008F6D6A"/>
    <w:rsid w:val="008F74AB"/>
    <w:rsid w:val="00900818"/>
    <w:rsid w:val="009026DB"/>
    <w:rsid w:val="00902B9F"/>
    <w:rsid w:val="0090499E"/>
    <w:rsid w:val="00905560"/>
    <w:rsid w:val="00906FFF"/>
    <w:rsid w:val="009075A6"/>
    <w:rsid w:val="009075F4"/>
    <w:rsid w:val="009076C2"/>
    <w:rsid w:val="00910FE1"/>
    <w:rsid w:val="00913B2D"/>
    <w:rsid w:val="00913BF6"/>
    <w:rsid w:val="00913CE2"/>
    <w:rsid w:val="00913FBA"/>
    <w:rsid w:val="00915429"/>
    <w:rsid w:val="009155FF"/>
    <w:rsid w:val="0091566A"/>
    <w:rsid w:val="00917EF6"/>
    <w:rsid w:val="00920524"/>
    <w:rsid w:val="0092402D"/>
    <w:rsid w:val="0092485C"/>
    <w:rsid w:val="00926009"/>
    <w:rsid w:val="009321A8"/>
    <w:rsid w:val="00934812"/>
    <w:rsid w:val="009356EB"/>
    <w:rsid w:val="00936D28"/>
    <w:rsid w:val="0094100C"/>
    <w:rsid w:val="00941EDF"/>
    <w:rsid w:val="0094380C"/>
    <w:rsid w:val="0094385F"/>
    <w:rsid w:val="00947E79"/>
    <w:rsid w:val="009530BE"/>
    <w:rsid w:val="00953C2F"/>
    <w:rsid w:val="00953C30"/>
    <w:rsid w:val="00957178"/>
    <w:rsid w:val="009575D1"/>
    <w:rsid w:val="00957BCB"/>
    <w:rsid w:val="0096005D"/>
    <w:rsid w:val="00960956"/>
    <w:rsid w:val="00963CEA"/>
    <w:rsid w:val="00970D7F"/>
    <w:rsid w:val="009725A4"/>
    <w:rsid w:val="00972D77"/>
    <w:rsid w:val="00973C1B"/>
    <w:rsid w:val="00977FA1"/>
    <w:rsid w:val="00980FA1"/>
    <w:rsid w:val="00981AA7"/>
    <w:rsid w:val="0098391E"/>
    <w:rsid w:val="009877BE"/>
    <w:rsid w:val="00987F84"/>
    <w:rsid w:val="009900A0"/>
    <w:rsid w:val="00990863"/>
    <w:rsid w:val="009909AC"/>
    <w:rsid w:val="00991D87"/>
    <w:rsid w:val="009933D6"/>
    <w:rsid w:val="00993401"/>
    <w:rsid w:val="0099376C"/>
    <w:rsid w:val="0099493E"/>
    <w:rsid w:val="00996134"/>
    <w:rsid w:val="00996EBE"/>
    <w:rsid w:val="009A6FAB"/>
    <w:rsid w:val="009B11F9"/>
    <w:rsid w:val="009B189F"/>
    <w:rsid w:val="009B4785"/>
    <w:rsid w:val="009B6085"/>
    <w:rsid w:val="009B74BC"/>
    <w:rsid w:val="009C36C0"/>
    <w:rsid w:val="009C4AC8"/>
    <w:rsid w:val="009D0A83"/>
    <w:rsid w:val="009D137B"/>
    <w:rsid w:val="009D4DAA"/>
    <w:rsid w:val="009E10B8"/>
    <w:rsid w:val="009E4089"/>
    <w:rsid w:val="009E4549"/>
    <w:rsid w:val="009E4921"/>
    <w:rsid w:val="009E57A8"/>
    <w:rsid w:val="009E5EDD"/>
    <w:rsid w:val="009E7740"/>
    <w:rsid w:val="009F166C"/>
    <w:rsid w:val="009F2257"/>
    <w:rsid w:val="009F2E9C"/>
    <w:rsid w:val="009F4CE4"/>
    <w:rsid w:val="009F67AA"/>
    <w:rsid w:val="009F67C5"/>
    <w:rsid w:val="009F7352"/>
    <w:rsid w:val="00A00F05"/>
    <w:rsid w:val="00A030E6"/>
    <w:rsid w:val="00A04D76"/>
    <w:rsid w:val="00A05CB7"/>
    <w:rsid w:val="00A10F23"/>
    <w:rsid w:val="00A1129B"/>
    <w:rsid w:val="00A123EB"/>
    <w:rsid w:val="00A12ADC"/>
    <w:rsid w:val="00A1492E"/>
    <w:rsid w:val="00A2047F"/>
    <w:rsid w:val="00A32786"/>
    <w:rsid w:val="00A33955"/>
    <w:rsid w:val="00A34286"/>
    <w:rsid w:val="00A354C6"/>
    <w:rsid w:val="00A42C22"/>
    <w:rsid w:val="00A43B75"/>
    <w:rsid w:val="00A43F15"/>
    <w:rsid w:val="00A467FE"/>
    <w:rsid w:val="00A46FAF"/>
    <w:rsid w:val="00A47247"/>
    <w:rsid w:val="00A5052E"/>
    <w:rsid w:val="00A53B1B"/>
    <w:rsid w:val="00A6078A"/>
    <w:rsid w:val="00A60CFC"/>
    <w:rsid w:val="00A61A72"/>
    <w:rsid w:val="00A61AF1"/>
    <w:rsid w:val="00A641A4"/>
    <w:rsid w:val="00A6451A"/>
    <w:rsid w:val="00A65CA5"/>
    <w:rsid w:val="00A660C5"/>
    <w:rsid w:val="00A66BB2"/>
    <w:rsid w:val="00A74565"/>
    <w:rsid w:val="00A75D45"/>
    <w:rsid w:val="00A76663"/>
    <w:rsid w:val="00A813FD"/>
    <w:rsid w:val="00A81413"/>
    <w:rsid w:val="00A848A4"/>
    <w:rsid w:val="00A852B9"/>
    <w:rsid w:val="00A8608C"/>
    <w:rsid w:val="00A9167B"/>
    <w:rsid w:val="00A92A72"/>
    <w:rsid w:val="00A93CA8"/>
    <w:rsid w:val="00A948C2"/>
    <w:rsid w:val="00A964F9"/>
    <w:rsid w:val="00AA3776"/>
    <w:rsid w:val="00AA37F2"/>
    <w:rsid w:val="00AA7174"/>
    <w:rsid w:val="00AB243F"/>
    <w:rsid w:val="00AB2732"/>
    <w:rsid w:val="00AB619B"/>
    <w:rsid w:val="00AB6A2E"/>
    <w:rsid w:val="00AC0209"/>
    <w:rsid w:val="00AC4FBD"/>
    <w:rsid w:val="00AC55F2"/>
    <w:rsid w:val="00AC6A6E"/>
    <w:rsid w:val="00AD1D9A"/>
    <w:rsid w:val="00AD25B5"/>
    <w:rsid w:val="00AD3C9F"/>
    <w:rsid w:val="00AD61BD"/>
    <w:rsid w:val="00AD63D9"/>
    <w:rsid w:val="00AD7099"/>
    <w:rsid w:val="00AE3913"/>
    <w:rsid w:val="00AE4799"/>
    <w:rsid w:val="00AE4A43"/>
    <w:rsid w:val="00AE6F5F"/>
    <w:rsid w:val="00AE77A8"/>
    <w:rsid w:val="00AE77EF"/>
    <w:rsid w:val="00AE7CBB"/>
    <w:rsid w:val="00AF0A51"/>
    <w:rsid w:val="00AF1A9E"/>
    <w:rsid w:val="00AF36E6"/>
    <w:rsid w:val="00AF40CE"/>
    <w:rsid w:val="00AF6C65"/>
    <w:rsid w:val="00AF7201"/>
    <w:rsid w:val="00B04561"/>
    <w:rsid w:val="00B05A8C"/>
    <w:rsid w:val="00B06F3F"/>
    <w:rsid w:val="00B12BF4"/>
    <w:rsid w:val="00B20430"/>
    <w:rsid w:val="00B20B8A"/>
    <w:rsid w:val="00B26146"/>
    <w:rsid w:val="00B26B32"/>
    <w:rsid w:val="00B27BA0"/>
    <w:rsid w:val="00B31B09"/>
    <w:rsid w:val="00B32B56"/>
    <w:rsid w:val="00B3661F"/>
    <w:rsid w:val="00B40CE7"/>
    <w:rsid w:val="00B4575F"/>
    <w:rsid w:val="00B45850"/>
    <w:rsid w:val="00B46526"/>
    <w:rsid w:val="00B476D8"/>
    <w:rsid w:val="00B50500"/>
    <w:rsid w:val="00B510B9"/>
    <w:rsid w:val="00B51E7A"/>
    <w:rsid w:val="00B52AE1"/>
    <w:rsid w:val="00B6070C"/>
    <w:rsid w:val="00B60BCB"/>
    <w:rsid w:val="00B6483A"/>
    <w:rsid w:val="00B650AA"/>
    <w:rsid w:val="00B65583"/>
    <w:rsid w:val="00B7137B"/>
    <w:rsid w:val="00B71DE9"/>
    <w:rsid w:val="00B73DB1"/>
    <w:rsid w:val="00B755D6"/>
    <w:rsid w:val="00B770C3"/>
    <w:rsid w:val="00B80F9E"/>
    <w:rsid w:val="00B82C09"/>
    <w:rsid w:val="00B82DAE"/>
    <w:rsid w:val="00B850D8"/>
    <w:rsid w:val="00B857CF"/>
    <w:rsid w:val="00B8700C"/>
    <w:rsid w:val="00B913D6"/>
    <w:rsid w:val="00B91534"/>
    <w:rsid w:val="00B930EF"/>
    <w:rsid w:val="00B93DE0"/>
    <w:rsid w:val="00B95D53"/>
    <w:rsid w:val="00B96E26"/>
    <w:rsid w:val="00BA114F"/>
    <w:rsid w:val="00BA1469"/>
    <w:rsid w:val="00BA5F7F"/>
    <w:rsid w:val="00BA6A18"/>
    <w:rsid w:val="00BB0573"/>
    <w:rsid w:val="00BB0B74"/>
    <w:rsid w:val="00BB2F84"/>
    <w:rsid w:val="00BB3AEE"/>
    <w:rsid w:val="00BB59C3"/>
    <w:rsid w:val="00BB6443"/>
    <w:rsid w:val="00BB6D6C"/>
    <w:rsid w:val="00BC5907"/>
    <w:rsid w:val="00BC6457"/>
    <w:rsid w:val="00BD0D0A"/>
    <w:rsid w:val="00BD1B60"/>
    <w:rsid w:val="00BD47CB"/>
    <w:rsid w:val="00BE05EF"/>
    <w:rsid w:val="00BE108E"/>
    <w:rsid w:val="00BE1FE7"/>
    <w:rsid w:val="00BE22BB"/>
    <w:rsid w:val="00BE307F"/>
    <w:rsid w:val="00BE4AC2"/>
    <w:rsid w:val="00BE5032"/>
    <w:rsid w:val="00BE581C"/>
    <w:rsid w:val="00BE6352"/>
    <w:rsid w:val="00BE6447"/>
    <w:rsid w:val="00BF2C58"/>
    <w:rsid w:val="00C00B26"/>
    <w:rsid w:val="00C01A3B"/>
    <w:rsid w:val="00C07BD7"/>
    <w:rsid w:val="00C11753"/>
    <w:rsid w:val="00C12929"/>
    <w:rsid w:val="00C1293D"/>
    <w:rsid w:val="00C20E69"/>
    <w:rsid w:val="00C212F2"/>
    <w:rsid w:val="00C22B0B"/>
    <w:rsid w:val="00C2734B"/>
    <w:rsid w:val="00C276E2"/>
    <w:rsid w:val="00C32D61"/>
    <w:rsid w:val="00C358D9"/>
    <w:rsid w:val="00C368B3"/>
    <w:rsid w:val="00C36DA6"/>
    <w:rsid w:val="00C40BC6"/>
    <w:rsid w:val="00C47BE3"/>
    <w:rsid w:val="00C50C30"/>
    <w:rsid w:val="00C50F3C"/>
    <w:rsid w:val="00C51876"/>
    <w:rsid w:val="00C572D8"/>
    <w:rsid w:val="00C61FC2"/>
    <w:rsid w:val="00C62E9C"/>
    <w:rsid w:val="00C654B2"/>
    <w:rsid w:val="00C654B9"/>
    <w:rsid w:val="00C659DB"/>
    <w:rsid w:val="00C71EB1"/>
    <w:rsid w:val="00C7312E"/>
    <w:rsid w:val="00C7355B"/>
    <w:rsid w:val="00C73A47"/>
    <w:rsid w:val="00C75B63"/>
    <w:rsid w:val="00C776A9"/>
    <w:rsid w:val="00C8003D"/>
    <w:rsid w:val="00C80147"/>
    <w:rsid w:val="00C80F41"/>
    <w:rsid w:val="00C815C0"/>
    <w:rsid w:val="00C81669"/>
    <w:rsid w:val="00C82D0E"/>
    <w:rsid w:val="00C82FD6"/>
    <w:rsid w:val="00C847CF"/>
    <w:rsid w:val="00C85D22"/>
    <w:rsid w:val="00C8727B"/>
    <w:rsid w:val="00C91B8F"/>
    <w:rsid w:val="00C94844"/>
    <w:rsid w:val="00C96186"/>
    <w:rsid w:val="00C975B0"/>
    <w:rsid w:val="00C9791D"/>
    <w:rsid w:val="00CA001F"/>
    <w:rsid w:val="00CA0FC1"/>
    <w:rsid w:val="00CA6544"/>
    <w:rsid w:val="00CB1F4A"/>
    <w:rsid w:val="00CB1F63"/>
    <w:rsid w:val="00CB3F79"/>
    <w:rsid w:val="00CB6F5F"/>
    <w:rsid w:val="00CC100C"/>
    <w:rsid w:val="00CC20D8"/>
    <w:rsid w:val="00CC57ED"/>
    <w:rsid w:val="00CC7101"/>
    <w:rsid w:val="00CD0991"/>
    <w:rsid w:val="00CD0FE6"/>
    <w:rsid w:val="00CD12CE"/>
    <w:rsid w:val="00CD51EC"/>
    <w:rsid w:val="00CD77CB"/>
    <w:rsid w:val="00CD7D7A"/>
    <w:rsid w:val="00CE0458"/>
    <w:rsid w:val="00CE6EE5"/>
    <w:rsid w:val="00CE76CE"/>
    <w:rsid w:val="00CF1A2E"/>
    <w:rsid w:val="00CF1C5A"/>
    <w:rsid w:val="00CF3176"/>
    <w:rsid w:val="00CF5391"/>
    <w:rsid w:val="00CF605C"/>
    <w:rsid w:val="00CF7755"/>
    <w:rsid w:val="00D00D49"/>
    <w:rsid w:val="00D02826"/>
    <w:rsid w:val="00D11978"/>
    <w:rsid w:val="00D12C87"/>
    <w:rsid w:val="00D13E14"/>
    <w:rsid w:val="00D158AA"/>
    <w:rsid w:val="00D205CA"/>
    <w:rsid w:val="00D2071F"/>
    <w:rsid w:val="00D208F9"/>
    <w:rsid w:val="00D2103C"/>
    <w:rsid w:val="00D25250"/>
    <w:rsid w:val="00D30FAA"/>
    <w:rsid w:val="00D3372C"/>
    <w:rsid w:val="00D34CE8"/>
    <w:rsid w:val="00D36648"/>
    <w:rsid w:val="00D37AD9"/>
    <w:rsid w:val="00D40C85"/>
    <w:rsid w:val="00D42A00"/>
    <w:rsid w:val="00D446ED"/>
    <w:rsid w:val="00D456D8"/>
    <w:rsid w:val="00D47C31"/>
    <w:rsid w:val="00D51AAF"/>
    <w:rsid w:val="00D52E4B"/>
    <w:rsid w:val="00D5409B"/>
    <w:rsid w:val="00D55877"/>
    <w:rsid w:val="00D55ECE"/>
    <w:rsid w:val="00D57298"/>
    <w:rsid w:val="00D6043E"/>
    <w:rsid w:val="00D6083D"/>
    <w:rsid w:val="00D6470A"/>
    <w:rsid w:val="00D677A8"/>
    <w:rsid w:val="00D75491"/>
    <w:rsid w:val="00D765D3"/>
    <w:rsid w:val="00D7756E"/>
    <w:rsid w:val="00D8269A"/>
    <w:rsid w:val="00D84433"/>
    <w:rsid w:val="00D87DD6"/>
    <w:rsid w:val="00D90919"/>
    <w:rsid w:val="00D90934"/>
    <w:rsid w:val="00D92D2B"/>
    <w:rsid w:val="00D94976"/>
    <w:rsid w:val="00D95B8D"/>
    <w:rsid w:val="00DA2008"/>
    <w:rsid w:val="00DA3BCE"/>
    <w:rsid w:val="00DA3D6F"/>
    <w:rsid w:val="00DA44D2"/>
    <w:rsid w:val="00DA5AFB"/>
    <w:rsid w:val="00DA5FDA"/>
    <w:rsid w:val="00DA7228"/>
    <w:rsid w:val="00DB5BF9"/>
    <w:rsid w:val="00DB6F45"/>
    <w:rsid w:val="00DC17BB"/>
    <w:rsid w:val="00DC49D2"/>
    <w:rsid w:val="00DC6965"/>
    <w:rsid w:val="00DD0CD0"/>
    <w:rsid w:val="00DD35AD"/>
    <w:rsid w:val="00DD56AD"/>
    <w:rsid w:val="00DE0894"/>
    <w:rsid w:val="00DE0BDE"/>
    <w:rsid w:val="00DE3EF7"/>
    <w:rsid w:val="00DE6DF6"/>
    <w:rsid w:val="00DE7CF8"/>
    <w:rsid w:val="00DF3B9C"/>
    <w:rsid w:val="00DF4222"/>
    <w:rsid w:val="00DF441B"/>
    <w:rsid w:val="00DF6D17"/>
    <w:rsid w:val="00DF6FF7"/>
    <w:rsid w:val="00E02C82"/>
    <w:rsid w:val="00E056F2"/>
    <w:rsid w:val="00E06DA4"/>
    <w:rsid w:val="00E112DB"/>
    <w:rsid w:val="00E1293F"/>
    <w:rsid w:val="00E12E52"/>
    <w:rsid w:val="00E20872"/>
    <w:rsid w:val="00E23E3F"/>
    <w:rsid w:val="00E25A9B"/>
    <w:rsid w:val="00E304EE"/>
    <w:rsid w:val="00E305C9"/>
    <w:rsid w:val="00E31407"/>
    <w:rsid w:val="00E31ADE"/>
    <w:rsid w:val="00E31BB5"/>
    <w:rsid w:val="00E33F75"/>
    <w:rsid w:val="00E34CA4"/>
    <w:rsid w:val="00E3504C"/>
    <w:rsid w:val="00E35E7B"/>
    <w:rsid w:val="00E35F58"/>
    <w:rsid w:val="00E36808"/>
    <w:rsid w:val="00E4380F"/>
    <w:rsid w:val="00E45A8D"/>
    <w:rsid w:val="00E5069D"/>
    <w:rsid w:val="00E50F30"/>
    <w:rsid w:val="00E537FE"/>
    <w:rsid w:val="00E56178"/>
    <w:rsid w:val="00E568E9"/>
    <w:rsid w:val="00E61BBF"/>
    <w:rsid w:val="00E628BA"/>
    <w:rsid w:val="00E62AF1"/>
    <w:rsid w:val="00E65113"/>
    <w:rsid w:val="00E652AA"/>
    <w:rsid w:val="00E662AD"/>
    <w:rsid w:val="00E70704"/>
    <w:rsid w:val="00E7108E"/>
    <w:rsid w:val="00E715D9"/>
    <w:rsid w:val="00E722C9"/>
    <w:rsid w:val="00E729A3"/>
    <w:rsid w:val="00E77210"/>
    <w:rsid w:val="00E82C9A"/>
    <w:rsid w:val="00E8377C"/>
    <w:rsid w:val="00E83821"/>
    <w:rsid w:val="00E85C94"/>
    <w:rsid w:val="00E8729C"/>
    <w:rsid w:val="00E93732"/>
    <w:rsid w:val="00EA137B"/>
    <w:rsid w:val="00EB1F74"/>
    <w:rsid w:val="00EB4949"/>
    <w:rsid w:val="00EB4E0B"/>
    <w:rsid w:val="00EB6960"/>
    <w:rsid w:val="00EC18BB"/>
    <w:rsid w:val="00EC2B5C"/>
    <w:rsid w:val="00EC4C47"/>
    <w:rsid w:val="00EC51C9"/>
    <w:rsid w:val="00EC66FA"/>
    <w:rsid w:val="00EC67DB"/>
    <w:rsid w:val="00ED0006"/>
    <w:rsid w:val="00ED14C8"/>
    <w:rsid w:val="00ED232C"/>
    <w:rsid w:val="00ED6CEF"/>
    <w:rsid w:val="00EE38F9"/>
    <w:rsid w:val="00EE6B63"/>
    <w:rsid w:val="00EF01B7"/>
    <w:rsid w:val="00EF09EC"/>
    <w:rsid w:val="00EF2CB6"/>
    <w:rsid w:val="00EF38E5"/>
    <w:rsid w:val="00EF6C39"/>
    <w:rsid w:val="00F00E4C"/>
    <w:rsid w:val="00F02557"/>
    <w:rsid w:val="00F026FC"/>
    <w:rsid w:val="00F05D7B"/>
    <w:rsid w:val="00F06885"/>
    <w:rsid w:val="00F07698"/>
    <w:rsid w:val="00F07A95"/>
    <w:rsid w:val="00F10CC2"/>
    <w:rsid w:val="00F11B79"/>
    <w:rsid w:val="00F12955"/>
    <w:rsid w:val="00F2625F"/>
    <w:rsid w:val="00F27BC1"/>
    <w:rsid w:val="00F27F8B"/>
    <w:rsid w:val="00F30A67"/>
    <w:rsid w:val="00F30E40"/>
    <w:rsid w:val="00F33FE4"/>
    <w:rsid w:val="00F35F56"/>
    <w:rsid w:val="00F36F80"/>
    <w:rsid w:val="00F40991"/>
    <w:rsid w:val="00F418C4"/>
    <w:rsid w:val="00F42C44"/>
    <w:rsid w:val="00F4331A"/>
    <w:rsid w:val="00F449F9"/>
    <w:rsid w:val="00F4540B"/>
    <w:rsid w:val="00F45631"/>
    <w:rsid w:val="00F50C0B"/>
    <w:rsid w:val="00F51081"/>
    <w:rsid w:val="00F53BB2"/>
    <w:rsid w:val="00F56DE6"/>
    <w:rsid w:val="00F57473"/>
    <w:rsid w:val="00F57D98"/>
    <w:rsid w:val="00F60767"/>
    <w:rsid w:val="00F61CF6"/>
    <w:rsid w:val="00F62A28"/>
    <w:rsid w:val="00F640C6"/>
    <w:rsid w:val="00F66801"/>
    <w:rsid w:val="00F66F97"/>
    <w:rsid w:val="00F70C03"/>
    <w:rsid w:val="00F748C2"/>
    <w:rsid w:val="00F770E0"/>
    <w:rsid w:val="00F800BF"/>
    <w:rsid w:val="00F829E5"/>
    <w:rsid w:val="00F83AEF"/>
    <w:rsid w:val="00F85FE6"/>
    <w:rsid w:val="00F879C3"/>
    <w:rsid w:val="00F9078F"/>
    <w:rsid w:val="00F90C5F"/>
    <w:rsid w:val="00F91C4F"/>
    <w:rsid w:val="00F93D39"/>
    <w:rsid w:val="00F96833"/>
    <w:rsid w:val="00F972DB"/>
    <w:rsid w:val="00FA0212"/>
    <w:rsid w:val="00FA2A4E"/>
    <w:rsid w:val="00FA5DFB"/>
    <w:rsid w:val="00FB64BB"/>
    <w:rsid w:val="00FB6AD4"/>
    <w:rsid w:val="00FC4CC3"/>
    <w:rsid w:val="00FC6E5D"/>
    <w:rsid w:val="00FD042C"/>
    <w:rsid w:val="00FD2075"/>
    <w:rsid w:val="00FD20A5"/>
    <w:rsid w:val="00FD2375"/>
    <w:rsid w:val="00FD32B7"/>
    <w:rsid w:val="00FD45B9"/>
    <w:rsid w:val="00FD47BC"/>
    <w:rsid w:val="00FD746B"/>
    <w:rsid w:val="00FD7AB1"/>
    <w:rsid w:val="00FE17CB"/>
    <w:rsid w:val="00FE1E40"/>
    <w:rsid w:val="00FE4E30"/>
    <w:rsid w:val="00FE5A9D"/>
    <w:rsid w:val="00FE7724"/>
    <w:rsid w:val="00FF1815"/>
    <w:rsid w:val="00FF1F64"/>
    <w:rsid w:val="00FF3026"/>
    <w:rsid w:val="00FF4C9D"/>
    <w:rsid w:val="00FF5805"/>
    <w:rsid w:val="00FF5F1F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3CDC4B"/>
  <w15:docId w15:val="{C58397A5-5A2D-4A30-9393-98EBD6BC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EF7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ED232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ED232C"/>
    <w:rPr>
      <w:rFonts w:ascii="Calibri" w:eastAsia="Calibri" w:hAnsi="Calibri" w:cs="Times New Roman"/>
      <w:sz w:val="20"/>
      <w:szCs w:val="20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14F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1F"/>
    <w:rPr>
      <w:rFonts w:ascii="Tahoma" w:hAnsi="Tahoma" w:cs="Tahoma"/>
      <w:sz w:val="16"/>
      <w:szCs w:val="16"/>
    </w:rPr>
  </w:style>
  <w:style w:type="character" w:customStyle="1" w:styleId="word">
    <w:name w:val="word"/>
    <w:basedOn w:val="DefaultParagraphFont"/>
    <w:rsid w:val="00614F1F"/>
  </w:style>
  <w:style w:type="character" w:customStyle="1" w:styleId="phrase">
    <w:name w:val="phrase"/>
    <w:basedOn w:val="DefaultParagraphFont"/>
    <w:rsid w:val="00614F1F"/>
  </w:style>
  <w:style w:type="character" w:customStyle="1" w:styleId="sentence">
    <w:name w:val="sentence"/>
    <w:basedOn w:val="DefaultParagraphFont"/>
    <w:rsid w:val="00614F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E75"/>
    <w:pPr>
      <w:spacing w:line="240" w:lineRule="auto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E75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Reatabula1">
    <w:name w:val="Režģa tabula1"/>
    <w:basedOn w:val="TableNormal"/>
    <w:next w:val="TableGrid"/>
    <w:uiPriority w:val="39"/>
    <w:rsid w:val="007137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FE"/>
  </w:style>
  <w:style w:type="paragraph" w:styleId="Footer">
    <w:name w:val="footer"/>
    <w:basedOn w:val="Normal"/>
    <w:link w:val="FooterChar"/>
    <w:uiPriority w:val="99"/>
    <w:unhideWhenUsed/>
    <w:rsid w:val="000D0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FE"/>
  </w:style>
  <w:style w:type="paragraph" w:styleId="NoSpacing">
    <w:name w:val="No Spacing"/>
    <w:qFormat/>
    <w:rsid w:val="000A2AE5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2F4C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F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2F4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E0770"/>
    <w:rPr>
      <w:color w:val="0000FF"/>
      <w:u w:val="single"/>
    </w:rPr>
  </w:style>
  <w:style w:type="paragraph" w:customStyle="1" w:styleId="naisf">
    <w:name w:val="naisf"/>
    <w:basedOn w:val="Normal"/>
    <w:rsid w:val="006C7FE3"/>
    <w:pPr>
      <w:suppressAutoHyphens/>
      <w:spacing w:before="75" w:after="75" w:line="252" w:lineRule="auto"/>
      <w:ind w:firstLine="375"/>
      <w:jc w:val="both"/>
    </w:pPr>
    <w:rPr>
      <w:rFonts w:ascii="Calibri" w:eastAsia="Calibri" w:hAnsi="Calibri" w:cs="Times New Roman"/>
      <w:lang w:eastAsia="ar-SA"/>
    </w:rPr>
  </w:style>
  <w:style w:type="paragraph" w:customStyle="1" w:styleId="Body">
    <w:name w:val="Body"/>
    <w:rsid w:val="00274E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9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5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65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6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2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3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8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98AB-92C6-4EEE-B634-2A2C657E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1194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2015.gada 1. septembra noteikumos Nr. 506 "Mēslošanas līdzekļu un substrātu identifikācijas, kvalitātes atbilstības novērtēšanas un tirdzniecības noteikumi"</vt:lpstr>
      <vt:lpstr>Grozījumi Ministru kabineta 2015.gada 1. septembra noteikumos Nr. 506 "Mēslošanas līdzekļu un substrātu identifikācijas, kvalitātes atbilstības novērtēšanas un tirdzniecības noteikumi"</vt:lpstr>
    </vt:vector>
  </TitlesOfParts>
  <Company>Zemkopības Ministrija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1. septembra noteikumos Nr. 506 "Mēslošanas līdzekļu un substrātu identifikācijas, kvalitātes atbilstības novērtēšanas un tirdzniecības noteikumi"</dc:title>
  <dc:subject>Noteikumu projekts</dc:subject>
  <dc:creator>Ineta Jēkabsone</dc:creator>
  <dc:description>Jēkabsone 67027177 _x000d_
ineta.jekabsone@zm.gov.lv</dc:description>
  <cp:lastModifiedBy>Leontine Babkina</cp:lastModifiedBy>
  <cp:revision>15</cp:revision>
  <cp:lastPrinted>2020-08-04T13:31:00Z</cp:lastPrinted>
  <dcterms:created xsi:type="dcterms:W3CDTF">2020-07-09T06:48:00Z</dcterms:created>
  <dcterms:modified xsi:type="dcterms:W3CDTF">2020-08-19T10:09:00Z</dcterms:modified>
</cp:coreProperties>
</file>