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EE3F" w14:textId="77777777" w:rsidR="003F7FCE" w:rsidRDefault="003F7FCE" w:rsidP="003F7FCE">
      <w:pPr>
        <w:ind w:left="851"/>
        <w:jc w:val="right"/>
      </w:pPr>
      <w:r>
        <w:t>2. pielikums</w:t>
      </w:r>
    </w:p>
    <w:p w14:paraId="541CCCA3" w14:textId="77777777" w:rsidR="003F7FCE" w:rsidRDefault="003F7FCE" w:rsidP="003F7FCE">
      <w:pPr>
        <w:ind w:left="851"/>
        <w:jc w:val="right"/>
      </w:pPr>
      <w:r>
        <w:t>Latvijas būvnormatīvam</w:t>
      </w:r>
    </w:p>
    <w:p w14:paraId="6FE37CAD" w14:textId="77777777" w:rsidR="003F7FCE" w:rsidRDefault="003F7FCE" w:rsidP="003F7FCE">
      <w:pPr>
        <w:ind w:left="851"/>
        <w:jc w:val="right"/>
      </w:pPr>
      <w:r>
        <w:t>LBN 200-20 "Vispārīgas prasības būvēm"</w:t>
      </w:r>
    </w:p>
    <w:p w14:paraId="0532F588" w14:textId="77777777" w:rsidR="003F7FCE" w:rsidRDefault="003F7FCE" w:rsidP="003F7FCE">
      <w:pPr>
        <w:ind w:left="851"/>
        <w:jc w:val="right"/>
      </w:pPr>
      <w:bookmarkStart w:id="0" w:name="_GoBack"/>
      <w:bookmarkEnd w:id="0"/>
      <w:r>
        <w:t>(apstiprināts ar Ministru kabineta</w:t>
      </w:r>
    </w:p>
    <w:p w14:paraId="0F021F7A" w14:textId="77777777" w:rsidR="003F7FCE" w:rsidRDefault="003F7FCE" w:rsidP="003F7FCE">
      <w:pPr>
        <w:ind w:left="851"/>
        <w:jc w:val="right"/>
      </w:pPr>
      <w:r>
        <w:t>2020. gada ….</w:t>
      </w:r>
    </w:p>
    <w:p w14:paraId="5F7E4038" w14:textId="77777777" w:rsidR="003F7FCE" w:rsidRPr="00480B66" w:rsidRDefault="003F7FCE" w:rsidP="003F7FCE">
      <w:pPr>
        <w:jc w:val="right"/>
        <w:rPr>
          <w:rFonts w:cs="Times New Roman"/>
          <w:sz w:val="24"/>
          <w:szCs w:val="24"/>
        </w:rPr>
      </w:pPr>
      <w:r>
        <w:t>noteikumiem Nr. ….)</w:t>
      </w:r>
    </w:p>
    <w:p w14:paraId="09728754" w14:textId="77777777" w:rsidR="003F7FCE" w:rsidRPr="004318A5" w:rsidRDefault="003F7FCE" w:rsidP="003F7FC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18A5">
        <w:rPr>
          <w:rFonts w:ascii="Times New Roman" w:hAnsi="Times New Roman" w:cs="Times New Roman"/>
          <w:b/>
          <w:color w:val="auto"/>
          <w:sz w:val="28"/>
          <w:szCs w:val="28"/>
        </w:rPr>
        <w:t>Sanitāro iekārtu minimālais skaits</w:t>
      </w:r>
    </w:p>
    <w:p w14:paraId="09BE52F9" w14:textId="77777777" w:rsidR="003F7FCE" w:rsidRPr="004318A5" w:rsidRDefault="003F7FCE" w:rsidP="003F7FCE">
      <w:pPr>
        <w:jc w:val="center"/>
        <w:rPr>
          <w:rFonts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412"/>
        <w:gridCol w:w="1190"/>
        <w:gridCol w:w="1440"/>
        <w:gridCol w:w="1364"/>
      </w:tblGrid>
      <w:tr w:rsidR="003F7FCE" w:rsidRPr="00F338FC" w14:paraId="593D70E1" w14:textId="77777777" w:rsidTr="005C3B95">
        <w:tc>
          <w:tcPr>
            <w:tcW w:w="706" w:type="dxa"/>
          </w:tcPr>
          <w:p w14:paraId="6581C96F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proofErr w:type="spellStart"/>
            <w:r w:rsidRPr="00F338FC">
              <w:rPr>
                <w:sz w:val="24"/>
                <w:szCs w:val="24"/>
              </w:rPr>
              <w:t>Nr.p.k</w:t>
            </w:r>
            <w:proofErr w:type="spellEnd"/>
            <w:r w:rsidRPr="00F338FC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14:paraId="3F19A342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>Būves un telpu funkcionālā grupa</w:t>
            </w:r>
          </w:p>
        </w:tc>
        <w:tc>
          <w:tcPr>
            <w:tcW w:w="1199" w:type="dxa"/>
          </w:tcPr>
          <w:p w14:paraId="5598DF16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Telpu lietotāji</w:t>
            </w:r>
          </w:p>
        </w:tc>
        <w:tc>
          <w:tcPr>
            <w:tcW w:w="1453" w:type="dxa"/>
          </w:tcPr>
          <w:p w14:paraId="64B32D1A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Cilvēku skaits uz vienu klozetpodu (pisuāru)*</w:t>
            </w:r>
          </w:p>
        </w:tc>
        <w:tc>
          <w:tcPr>
            <w:tcW w:w="1396" w:type="dxa"/>
          </w:tcPr>
          <w:p w14:paraId="48D61DAE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Cilvēku skaits uz vienu izlietni</w:t>
            </w:r>
          </w:p>
        </w:tc>
      </w:tr>
      <w:tr w:rsidR="003F7FCE" w:rsidRPr="00F338FC" w14:paraId="72699523" w14:textId="77777777" w:rsidTr="005C3B95">
        <w:tc>
          <w:tcPr>
            <w:tcW w:w="706" w:type="dxa"/>
            <w:vMerge w:val="restart"/>
          </w:tcPr>
          <w:p w14:paraId="25204B52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  <w:vMerge w:val="restart"/>
          </w:tcPr>
          <w:p w14:paraId="62F64BA0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Izglītības un zinātnes iestādes</w:t>
            </w:r>
            <w:r w:rsidRPr="00F338FC">
              <w:rPr>
                <w:sz w:val="24"/>
                <w:szCs w:val="24"/>
              </w:rPr>
              <w:t xml:space="preserve">,  </w:t>
            </w:r>
          </w:p>
          <w:p w14:paraId="1DC013DE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 xml:space="preserve">Bibliotēkas un arhīvi, </w:t>
            </w:r>
          </w:p>
          <w:p w14:paraId="6CC6DDD9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sz w:val="24"/>
                <w:szCs w:val="24"/>
              </w:rPr>
              <w:t>Biroju un pārvaldes telpas</w:t>
            </w:r>
          </w:p>
          <w:p w14:paraId="2439C27F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Restorāni, kafejnīcas, bāri un citi ēdināšanas uzņēmumi</w:t>
            </w:r>
          </w:p>
          <w:p w14:paraId="56E754EE" w14:textId="77777777" w:rsidR="003F7FCE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Ražošanas, lauksaimniecības un noliktavu būves</w:t>
            </w:r>
          </w:p>
          <w:p w14:paraId="03B223A7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Darba telpās visu būvju grupās</w:t>
            </w:r>
          </w:p>
        </w:tc>
        <w:tc>
          <w:tcPr>
            <w:tcW w:w="1199" w:type="dxa"/>
          </w:tcPr>
          <w:p w14:paraId="640E7470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vīrieši </w:t>
            </w:r>
          </w:p>
          <w:p w14:paraId="1995E46D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453" w:type="dxa"/>
          </w:tcPr>
          <w:p w14:paraId="2668E71E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96" w:type="dxa"/>
          </w:tcPr>
          <w:p w14:paraId="2177223F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40</w:t>
            </w:r>
          </w:p>
        </w:tc>
      </w:tr>
      <w:tr w:rsidR="003F7FCE" w:rsidRPr="00F338FC" w14:paraId="0702CD06" w14:textId="77777777" w:rsidTr="005C3B95">
        <w:tc>
          <w:tcPr>
            <w:tcW w:w="706" w:type="dxa"/>
            <w:vMerge/>
          </w:tcPr>
          <w:p w14:paraId="578B6024" w14:textId="77777777" w:rsidR="003F7FCE" w:rsidRPr="00F338FC" w:rsidRDefault="003F7FCE" w:rsidP="005C3B95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18F42BCF" w14:textId="77777777" w:rsidR="003F7FCE" w:rsidRPr="00F338FC" w:rsidRDefault="003F7FCE" w:rsidP="005C3B9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6A4158CC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453" w:type="dxa"/>
          </w:tcPr>
          <w:p w14:paraId="67F87794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96" w:type="dxa"/>
          </w:tcPr>
          <w:p w14:paraId="42105111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30</w:t>
            </w:r>
          </w:p>
        </w:tc>
      </w:tr>
      <w:tr w:rsidR="003F7FCE" w:rsidRPr="00F338FC" w14:paraId="4B45E336" w14:textId="77777777" w:rsidTr="005C3B95">
        <w:tc>
          <w:tcPr>
            <w:tcW w:w="706" w:type="dxa"/>
            <w:vMerge w:val="restart"/>
          </w:tcPr>
          <w:p w14:paraId="11801C79" w14:textId="77777777" w:rsidR="003F7FCE" w:rsidRPr="00F338FC" w:rsidRDefault="003F7FCE" w:rsidP="005C3B95">
            <w:pPr>
              <w:rPr>
                <w:sz w:val="24"/>
                <w:szCs w:val="24"/>
              </w:rPr>
            </w:pPr>
            <w:r w:rsidRPr="00F338FC"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  <w:vMerge w:val="restart"/>
          </w:tcPr>
          <w:p w14:paraId="7AD117C2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Viesu izmitināšanas ēkas, Kultūras un izklaides iestādes, sporta būves</w:t>
            </w:r>
          </w:p>
          <w:p w14:paraId="42896A75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Veikali un lielveikali, pakalpojumu sniegšanas telpas,  tirgi, un citas tirdzniecības būves, ar platību &gt;300 m</w:t>
            </w:r>
            <w:r w:rsidRPr="00F338FC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2CC5E372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Sakaru un transporta būves</w:t>
            </w:r>
          </w:p>
        </w:tc>
        <w:tc>
          <w:tcPr>
            <w:tcW w:w="1199" w:type="dxa"/>
          </w:tcPr>
          <w:p w14:paraId="3EB35731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Vīrieši</w:t>
            </w:r>
          </w:p>
          <w:p w14:paraId="0124D749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453" w:type="dxa"/>
          </w:tcPr>
          <w:p w14:paraId="7D63AEE2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60 </w:t>
            </w:r>
          </w:p>
        </w:tc>
        <w:tc>
          <w:tcPr>
            <w:tcW w:w="1396" w:type="dxa"/>
          </w:tcPr>
          <w:p w14:paraId="74390A1D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 xml:space="preserve">120 </w:t>
            </w:r>
          </w:p>
        </w:tc>
      </w:tr>
      <w:tr w:rsidR="003F7FCE" w:rsidRPr="00F338FC" w14:paraId="1285A71D" w14:textId="77777777" w:rsidTr="005C3B95">
        <w:tc>
          <w:tcPr>
            <w:tcW w:w="706" w:type="dxa"/>
            <w:vMerge/>
          </w:tcPr>
          <w:p w14:paraId="532A5F04" w14:textId="77777777" w:rsidR="003F7FCE" w:rsidRPr="00F338FC" w:rsidRDefault="003F7FCE" w:rsidP="005C3B95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14:paraId="1B8BF279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199" w:type="dxa"/>
          </w:tcPr>
          <w:p w14:paraId="62E1D383" w14:textId="77777777" w:rsidR="003F7FCE" w:rsidRPr="00F338FC" w:rsidRDefault="003F7FCE" w:rsidP="005C3B9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453" w:type="dxa"/>
          </w:tcPr>
          <w:p w14:paraId="0C7C3457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6" w:type="dxa"/>
          </w:tcPr>
          <w:p w14:paraId="13F0A8BA" w14:textId="77777777" w:rsidR="003F7FCE" w:rsidRPr="00F338FC" w:rsidRDefault="003F7FCE" w:rsidP="005C3B9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338FC">
              <w:rPr>
                <w:rFonts w:eastAsia="Times New Roman"/>
                <w:sz w:val="24"/>
                <w:szCs w:val="24"/>
                <w:lang w:eastAsia="lv-LV"/>
              </w:rPr>
              <w:t>90</w:t>
            </w:r>
          </w:p>
        </w:tc>
      </w:tr>
    </w:tbl>
    <w:p w14:paraId="2C68B836" w14:textId="77777777" w:rsidR="00B705CC" w:rsidRDefault="00B705CC"/>
    <w:p w14:paraId="486FBDB1" w14:textId="77777777" w:rsidR="00C61A66" w:rsidRDefault="00C61A66"/>
    <w:p w14:paraId="01CD137C" w14:textId="77777777" w:rsidR="00C61A66" w:rsidRDefault="00C61A66" w:rsidP="00C61A66">
      <w:pPr>
        <w:jc w:val="both"/>
      </w:pPr>
      <w:r w:rsidRPr="003264B9">
        <w:t>Ekonomikas ministrs</w:t>
      </w:r>
      <w:r w:rsidRPr="003264B9">
        <w:tab/>
      </w:r>
      <w:r w:rsidRPr="003264B9">
        <w:tab/>
      </w:r>
      <w:r w:rsidRPr="003264B9">
        <w:tab/>
      </w:r>
      <w:r w:rsidRPr="003264B9">
        <w:tab/>
      </w:r>
      <w:r w:rsidRPr="003264B9">
        <w:tab/>
      </w:r>
      <w:r w:rsidRPr="003264B9">
        <w:tab/>
        <w:t xml:space="preserve">J. </w:t>
      </w:r>
      <w:proofErr w:type="spellStart"/>
      <w:r w:rsidRPr="003264B9">
        <w:t>Vitenbergs</w:t>
      </w:r>
      <w:proofErr w:type="spellEnd"/>
    </w:p>
    <w:p w14:paraId="337129E7" w14:textId="77777777" w:rsidR="00C61A66" w:rsidRDefault="00C61A66"/>
    <w:sectPr w:rsidR="00C61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CE"/>
    <w:rsid w:val="003F7FCE"/>
    <w:rsid w:val="00610E21"/>
    <w:rsid w:val="008E0BA6"/>
    <w:rsid w:val="00B705CC"/>
    <w:rsid w:val="00C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40DF"/>
  <w15:chartTrackingRefBased/>
  <w15:docId w15:val="{2DCE2A77-5B28-4608-AA5F-C3B2551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FCE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FC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F7FCE"/>
    <w:pPr>
      <w:spacing w:after="0" w:line="240" w:lineRule="auto"/>
    </w:pPr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Sanitāro iekārtu minimālais skaits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Jekaterina Borovika</cp:lastModifiedBy>
  <cp:revision>2</cp:revision>
  <dcterms:created xsi:type="dcterms:W3CDTF">2020-09-22T11:11:00Z</dcterms:created>
  <dcterms:modified xsi:type="dcterms:W3CDTF">2020-09-22T11:11:00Z</dcterms:modified>
</cp:coreProperties>
</file>