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16974D" w14:textId="77777777" w:rsidR="00B471E5" w:rsidRPr="00B471E5" w:rsidRDefault="00B471E5" w:rsidP="00B471E5">
      <w:pPr>
        <w:jc w:val="right"/>
        <w:rPr>
          <w:i/>
        </w:rPr>
      </w:pPr>
      <w:r w:rsidRPr="00B471E5">
        <w:rPr>
          <w:i/>
        </w:rPr>
        <w:t>Projekts</w:t>
      </w:r>
    </w:p>
    <w:p w14:paraId="6AB748C6" w14:textId="77777777" w:rsidR="00B471E5" w:rsidRPr="00B471E5" w:rsidRDefault="00B471E5" w:rsidP="00B471E5">
      <w:pPr>
        <w:jc w:val="center"/>
        <w:rPr>
          <w:b/>
        </w:rPr>
      </w:pPr>
    </w:p>
    <w:p w14:paraId="146FD209" w14:textId="77777777" w:rsidR="00B471E5" w:rsidRPr="00B471E5" w:rsidRDefault="00B471E5" w:rsidP="00B471E5">
      <w:pPr>
        <w:jc w:val="center"/>
        <w:rPr>
          <w:b/>
        </w:rPr>
      </w:pPr>
      <w:r w:rsidRPr="00B471E5">
        <w:rPr>
          <w:b/>
        </w:rPr>
        <w:t xml:space="preserve">LATVIJAS REPUBLIKAS MINISTRU KABINETA </w:t>
      </w:r>
    </w:p>
    <w:p w14:paraId="20D971A6" w14:textId="77777777" w:rsidR="00B471E5" w:rsidRPr="00B471E5" w:rsidRDefault="00B471E5" w:rsidP="00B471E5">
      <w:pPr>
        <w:jc w:val="center"/>
        <w:rPr>
          <w:b/>
        </w:rPr>
      </w:pPr>
      <w:r w:rsidRPr="00B471E5">
        <w:rPr>
          <w:b/>
        </w:rPr>
        <w:t>SĒDES PROTOKOLLĒMUMS</w:t>
      </w:r>
    </w:p>
    <w:p w14:paraId="50E9A0A1" w14:textId="77777777" w:rsidR="00B471E5" w:rsidRPr="00B471E5" w:rsidRDefault="00B471E5" w:rsidP="00B471E5">
      <w:pPr>
        <w:jc w:val="center"/>
        <w:rPr>
          <w:b/>
        </w:rPr>
      </w:pPr>
      <w:r w:rsidRPr="00B471E5">
        <w:rPr>
          <w:b/>
        </w:rPr>
        <w:t>_________________________________________________________</w:t>
      </w:r>
    </w:p>
    <w:p w14:paraId="2DC42A97" w14:textId="77777777" w:rsidR="00B471E5" w:rsidRPr="00B471E5" w:rsidRDefault="00B471E5" w:rsidP="00B471E5">
      <w:pPr>
        <w:jc w:val="center"/>
        <w:rPr>
          <w:b/>
        </w:rPr>
      </w:pPr>
    </w:p>
    <w:p w14:paraId="59A29E1F" w14:textId="77777777" w:rsidR="00B471E5" w:rsidRPr="00B471E5" w:rsidRDefault="00B471E5" w:rsidP="00B471E5">
      <w:pPr>
        <w:tabs>
          <w:tab w:val="center" w:pos="4500"/>
          <w:tab w:val="right" w:pos="9000"/>
        </w:tabs>
        <w:jc w:val="both"/>
      </w:pPr>
      <w:r w:rsidRPr="00B471E5">
        <w:t>Rīgā</w:t>
      </w:r>
      <w:r w:rsidRPr="00B471E5">
        <w:tab/>
        <w:t>Nr.</w:t>
      </w:r>
      <w:r w:rsidRPr="00B471E5">
        <w:tab/>
        <w:t>20__. gada __. _____</w:t>
      </w:r>
    </w:p>
    <w:p w14:paraId="4E98FF1A" w14:textId="77777777" w:rsidR="00B471E5" w:rsidRPr="00B471E5" w:rsidRDefault="00B471E5" w:rsidP="00B471E5">
      <w:pPr>
        <w:jc w:val="both"/>
      </w:pPr>
    </w:p>
    <w:p w14:paraId="5E7F5B3D" w14:textId="77777777" w:rsidR="00B471E5" w:rsidRPr="00B471E5" w:rsidRDefault="00B471E5" w:rsidP="00B471E5">
      <w:pPr>
        <w:jc w:val="center"/>
        <w:rPr>
          <w:b/>
          <w:lang w:eastAsia="en-US"/>
        </w:rPr>
      </w:pPr>
      <w:r w:rsidRPr="00B471E5">
        <w:rPr>
          <w:b/>
          <w:lang w:eastAsia="en-US"/>
        </w:rPr>
        <w:t>.§</w:t>
      </w:r>
    </w:p>
    <w:p w14:paraId="56DC2859" w14:textId="77777777" w:rsidR="00B471E5" w:rsidRPr="00B471E5" w:rsidRDefault="00B471E5" w:rsidP="00B471E5">
      <w:pPr>
        <w:jc w:val="center"/>
      </w:pPr>
    </w:p>
    <w:p w14:paraId="5704BB78" w14:textId="77777777" w:rsidR="00B471E5" w:rsidRDefault="00B471E5" w:rsidP="00B471E5">
      <w:pPr>
        <w:jc w:val="center"/>
        <w:rPr>
          <w:b/>
        </w:rPr>
      </w:pPr>
      <w:r w:rsidRPr="00B471E5">
        <w:rPr>
          <w:b/>
        </w:rPr>
        <w:t>Noteikumu projekts "</w:t>
      </w:r>
      <w:r w:rsidR="00BC13E2" w:rsidRPr="00BC13E2">
        <w:rPr>
          <w:b/>
        </w:rPr>
        <w:t>Būvju klasifikācijas noteikumi</w:t>
      </w:r>
      <w:r w:rsidRPr="00B471E5">
        <w:rPr>
          <w:b/>
        </w:rPr>
        <w:t>"</w:t>
      </w:r>
    </w:p>
    <w:p w14:paraId="6B98BBF7" w14:textId="77777777" w:rsidR="00B471E5" w:rsidRDefault="00B471E5" w:rsidP="00B471E5">
      <w:pPr>
        <w:jc w:val="center"/>
        <w:rPr>
          <w:b/>
        </w:rPr>
      </w:pPr>
    </w:p>
    <w:p w14:paraId="5D6FD69C" w14:textId="77777777" w:rsidR="00B471E5" w:rsidRPr="00B471E5" w:rsidRDefault="00B471E5" w:rsidP="00B471E5">
      <w:pPr>
        <w:ind w:firstLine="709"/>
        <w:jc w:val="both"/>
      </w:pPr>
      <w:r w:rsidRPr="00B471E5">
        <w:t>1. Pieņemt iesniegto noteikumu projektu.</w:t>
      </w:r>
    </w:p>
    <w:p w14:paraId="2688FD75" w14:textId="77777777" w:rsidR="00B471E5" w:rsidRPr="00B471E5" w:rsidRDefault="00B471E5" w:rsidP="00B471E5">
      <w:pPr>
        <w:ind w:firstLine="709"/>
        <w:jc w:val="both"/>
      </w:pPr>
    </w:p>
    <w:p w14:paraId="707042B9" w14:textId="77777777" w:rsidR="00B471E5" w:rsidRPr="00B471E5" w:rsidRDefault="00B471E5" w:rsidP="00B471E5">
      <w:pPr>
        <w:ind w:firstLine="709"/>
        <w:jc w:val="both"/>
      </w:pPr>
      <w:r w:rsidRPr="00B471E5">
        <w:t>Valsts kancelejai sagatavot noteikumu projektu parakstīšanai.</w:t>
      </w:r>
    </w:p>
    <w:p w14:paraId="1DBCAF84" w14:textId="77777777" w:rsidR="00B471E5" w:rsidRPr="00B471E5" w:rsidRDefault="00B471E5" w:rsidP="00B471E5">
      <w:pPr>
        <w:tabs>
          <w:tab w:val="left" w:pos="993"/>
        </w:tabs>
        <w:ind w:left="720"/>
        <w:jc w:val="both"/>
      </w:pPr>
    </w:p>
    <w:p w14:paraId="6AA61B9D" w14:textId="018084D7" w:rsidR="00B471E5" w:rsidRPr="000A0C43" w:rsidRDefault="00B471E5" w:rsidP="00B471E5">
      <w:pPr>
        <w:ind w:firstLine="709"/>
        <w:jc w:val="both"/>
      </w:pPr>
      <w:r w:rsidRPr="00BC13E2">
        <w:t>2. </w:t>
      </w:r>
      <w:r w:rsidR="00BC13E2" w:rsidRPr="00BC13E2">
        <w:t xml:space="preserve">Jautājumu par papildu nepieciešamā finansējuma piešķiršanu Tieslietu ministrijai (Valsts zemes dienestam) </w:t>
      </w:r>
      <w:r w:rsidR="00BC13E2">
        <w:t xml:space="preserve">noteikumu </w:t>
      </w:r>
      <w:r w:rsidR="00BC13E2" w:rsidRPr="00BC13E2">
        <w:t>projektā ietverto normu izpildei 223 705 </w:t>
      </w:r>
      <w:r w:rsidR="00BC13E2" w:rsidRPr="00BC13E2">
        <w:rPr>
          <w:rFonts w:eastAsia="Calibri"/>
          <w:i/>
          <w:lang w:eastAsia="en-US"/>
        </w:rPr>
        <w:t>euro</w:t>
      </w:r>
      <w:r w:rsidR="00BC13E2" w:rsidRPr="00BC13E2">
        <w:t xml:space="preserve"> apmērā 202</w:t>
      </w:r>
      <w:r w:rsidR="000B6C6D">
        <w:t>3</w:t>
      </w:r>
      <w:r w:rsidR="00BC13E2" w:rsidRPr="00BC13E2">
        <w:t>. gadam izskatīt Ministru kabinetā likumprojekta "Par valsts budžetu 202</w:t>
      </w:r>
      <w:r w:rsidR="000B6C6D">
        <w:t>3</w:t>
      </w:r>
      <w:r w:rsidR="00BC13E2" w:rsidRPr="00BC13E2">
        <w:t>. gadam" un likumprojekta "Par vidēja termiņa budžeta ietvaru 202</w:t>
      </w:r>
      <w:r w:rsidR="000B6C6D">
        <w:t>3</w:t>
      </w:r>
      <w:r w:rsidR="00BC13E2" w:rsidRPr="00BC13E2">
        <w:t>., 202</w:t>
      </w:r>
      <w:r w:rsidR="000B6C6D">
        <w:t>4</w:t>
      </w:r>
      <w:r w:rsidR="00BC13E2" w:rsidRPr="00BC13E2">
        <w:t>. un 202</w:t>
      </w:r>
      <w:r w:rsidR="000B6C6D">
        <w:t>5</w:t>
      </w:r>
      <w:r w:rsidR="00BC13E2" w:rsidRPr="00BC13E2">
        <w:t>. gadam" sagatavošanas un izskatīšanas procesā kopā ar visu ministriju un citu centrālo valsts iestāžu priekšlikumiem prioritārajiem pasākumiem un iesniegtajiem papildu finansējuma pieprasījumiem.</w:t>
      </w:r>
      <w:r w:rsidR="000B6C6D">
        <w:t xml:space="preserve"> </w:t>
      </w:r>
      <w:r w:rsidR="000A0C43" w:rsidRPr="000A0C43">
        <w:t xml:space="preserve">Projektā paredzēto normu izpildes izmaksas var mainīties, ja plānotās informācijas sistēmas izmaiņas Nekustamā īpašuma valsts kadastra informācijas sistēmas datu bāzes struktūrā, datos un formās finansēs un ieviesīs Ministru kabineta 2020. gada 15. jūlija rīkojumā Nr. 374 "Par informācijas sabiedrības attīstības pamatnostādņu ieviešanu publiskās pārvaldes informācijas sistēmu jomā (IKT </w:t>
      </w:r>
      <w:proofErr w:type="spellStart"/>
      <w:r w:rsidR="000A0C43" w:rsidRPr="000A0C43">
        <w:t>mērķarhitektūras</w:t>
      </w:r>
      <w:proofErr w:type="spellEnd"/>
      <w:r w:rsidR="000A0C43" w:rsidRPr="000A0C43">
        <w:t xml:space="preserve"> 49.0 versija)" noteikto aktivitāšu ietvaros. </w:t>
      </w:r>
    </w:p>
    <w:p w14:paraId="017E4CE0" w14:textId="77777777" w:rsidR="002F0CB9" w:rsidRPr="000A0C43" w:rsidRDefault="002F0CB9" w:rsidP="002F0CB9">
      <w:pPr>
        <w:jc w:val="both"/>
      </w:pPr>
    </w:p>
    <w:p w14:paraId="6557E3FF" w14:textId="77777777" w:rsidR="002F0CB9" w:rsidRPr="002F0CB9" w:rsidRDefault="002F0CB9" w:rsidP="002F0CB9"/>
    <w:p w14:paraId="77D2976F" w14:textId="77777777" w:rsidR="002F0CB9" w:rsidRPr="002F0CB9" w:rsidRDefault="002F0CB9" w:rsidP="002F0CB9">
      <w:pPr>
        <w:tabs>
          <w:tab w:val="right" w:pos="9074"/>
        </w:tabs>
      </w:pPr>
      <w:r w:rsidRPr="002F0CB9">
        <w:t>Ministru prezidents</w:t>
      </w:r>
      <w:r w:rsidRPr="002F0CB9">
        <w:tab/>
      </w:r>
      <w:r w:rsidR="00777A2F" w:rsidRPr="00777A2F">
        <w:t>Arturs Krišjānis Kariņš</w:t>
      </w:r>
    </w:p>
    <w:p w14:paraId="650874E8" w14:textId="77777777" w:rsidR="002F0CB9" w:rsidRPr="002F0CB9" w:rsidRDefault="002F0CB9" w:rsidP="002F0CB9"/>
    <w:p w14:paraId="1079E497" w14:textId="77777777" w:rsidR="002F0CB9" w:rsidRPr="002F0CB9" w:rsidRDefault="004B27D5" w:rsidP="002F0CB9">
      <w:pPr>
        <w:tabs>
          <w:tab w:val="right" w:pos="9074"/>
        </w:tabs>
      </w:pPr>
      <w:r w:rsidRPr="004B27D5">
        <w:t>Valsts kancelejas direktors</w:t>
      </w:r>
      <w:r w:rsidR="002F0CB9" w:rsidRPr="002F0CB9">
        <w:tab/>
      </w:r>
      <w:r w:rsidRPr="004B27D5">
        <w:t>Jānis Citskovskis</w:t>
      </w:r>
    </w:p>
    <w:p w14:paraId="2F433572" w14:textId="77777777" w:rsidR="00BC42AE" w:rsidRPr="00BC42AE" w:rsidRDefault="00BC42AE" w:rsidP="00BC42AE">
      <w:bookmarkStart w:id="0" w:name="_GoBack"/>
      <w:bookmarkEnd w:id="0"/>
    </w:p>
    <w:p w14:paraId="353940BF" w14:textId="77777777" w:rsidR="00BC42AE" w:rsidRPr="00BC42AE" w:rsidRDefault="00BC42AE" w:rsidP="00BC42AE">
      <w:pPr>
        <w:jc w:val="both"/>
        <w:rPr>
          <w:lang w:eastAsia="en-US"/>
        </w:rPr>
      </w:pPr>
    </w:p>
    <w:p w14:paraId="7075A8AA" w14:textId="77777777" w:rsidR="00BC42AE" w:rsidRPr="00BC42AE" w:rsidRDefault="00BC42AE" w:rsidP="00BC42AE">
      <w:pPr>
        <w:jc w:val="both"/>
        <w:rPr>
          <w:lang w:eastAsia="en-US"/>
        </w:rPr>
      </w:pPr>
      <w:r w:rsidRPr="00BC42AE">
        <w:rPr>
          <w:lang w:eastAsia="en-US"/>
        </w:rPr>
        <w:t>Iesniedzējs:</w:t>
      </w:r>
    </w:p>
    <w:p w14:paraId="6CD47452" w14:textId="77777777" w:rsidR="00BC42AE" w:rsidRPr="00BC42AE" w:rsidRDefault="00BC42AE" w:rsidP="00BC42AE">
      <w:pPr>
        <w:jc w:val="both"/>
        <w:rPr>
          <w:lang w:eastAsia="en-US"/>
        </w:rPr>
      </w:pPr>
      <w:r w:rsidRPr="00BC42AE">
        <w:rPr>
          <w:lang w:eastAsia="en-US"/>
        </w:rPr>
        <w:t>Tieslietu ministrijas</w:t>
      </w:r>
    </w:p>
    <w:p w14:paraId="2D7F63A7" w14:textId="77777777" w:rsidR="00DC420F" w:rsidRPr="008461ED" w:rsidRDefault="00BC42AE" w:rsidP="00BC13E2">
      <w:pPr>
        <w:tabs>
          <w:tab w:val="right" w:pos="9074"/>
        </w:tabs>
      </w:pPr>
      <w:r w:rsidRPr="00BC42AE">
        <w:t>valsts sekretārs</w:t>
      </w:r>
      <w:r w:rsidRPr="00BC42AE">
        <w:tab/>
        <w:t>Raivis Kronbergs</w:t>
      </w:r>
    </w:p>
    <w:sectPr w:rsidR="00DC420F" w:rsidRPr="008461ED" w:rsidSect="008A06D4">
      <w:headerReference w:type="even" r:id="rId8"/>
      <w:headerReference w:type="default" r:id="rId9"/>
      <w:footerReference w:type="even" r:id="rId10"/>
      <w:footerReference w:type="default" r:id="rId11"/>
      <w:headerReference w:type="firs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1DB63A" w14:textId="77777777" w:rsidR="000C1988" w:rsidRDefault="000C1988">
      <w:r>
        <w:separator/>
      </w:r>
    </w:p>
  </w:endnote>
  <w:endnote w:type="continuationSeparator" w:id="0">
    <w:p w14:paraId="243CF1D7" w14:textId="77777777" w:rsidR="000C1988" w:rsidRDefault="000C1988">
      <w:r>
        <w:continuationSeparator/>
      </w:r>
    </w:p>
  </w:endnote>
  <w:endnote w:type="continuationNotice" w:id="1">
    <w:p w14:paraId="1D157F9A" w14:textId="77777777" w:rsidR="000C1988" w:rsidRDefault="000C19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87B83B" w14:textId="77777777" w:rsidR="00D320AC" w:rsidRDefault="00D320AC">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83F1C9" w14:textId="77777777"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Pr>
        <w:noProof/>
        <w:sz w:val="20"/>
        <w:szCs w:val="20"/>
      </w:rPr>
      <w:t>TMprot_ddmmgg_nosaukums</w:t>
    </w:r>
    <w:r w:rsidRPr="00B471E5">
      <w:rP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234A1" w14:textId="3C40021C" w:rsidR="008B2210"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D320AC">
      <w:rPr>
        <w:noProof/>
        <w:sz w:val="20"/>
        <w:szCs w:val="20"/>
      </w:rPr>
      <w:t>TMprot_200820_buvklasif.docx</w:t>
    </w:r>
    <w:r w:rsidRPr="00B471E5">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0EF2DC" w14:textId="77777777" w:rsidR="000C1988" w:rsidRDefault="000C1988">
      <w:r>
        <w:separator/>
      </w:r>
    </w:p>
  </w:footnote>
  <w:footnote w:type="continuationSeparator" w:id="0">
    <w:p w14:paraId="163BA78E" w14:textId="77777777" w:rsidR="000C1988" w:rsidRDefault="000C1988">
      <w:r>
        <w:continuationSeparator/>
      </w:r>
    </w:p>
  </w:footnote>
  <w:footnote w:type="continuationNotice" w:id="1">
    <w:p w14:paraId="57171734" w14:textId="77777777" w:rsidR="000C1988" w:rsidRDefault="000C198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1ECCDF" w14:textId="77777777" w:rsidR="00AA47D7" w:rsidRDefault="006B5729" w:rsidP="000C0BA9">
    <w:pPr>
      <w:pStyle w:val="Galvene"/>
      <w:framePr w:wrap="around" w:vAnchor="text" w:hAnchor="margin"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14:paraId="37A63A43" w14:textId="77777777" w:rsidR="00AA47D7" w:rsidRDefault="00AA47D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6845A" w14:textId="77777777" w:rsidR="00AA47D7" w:rsidRPr="00B65848" w:rsidRDefault="006B5729" w:rsidP="000C0BA9">
    <w:pPr>
      <w:pStyle w:val="Galvene"/>
      <w:framePr w:wrap="around" w:vAnchor="text" w:hAnchor="margin" w:xAlign="center" w:y="1"/>
      <w:rPr>
        <w:rStyle w:val="Lappusesnumurs"/>
        <w:sz w:val="24"/>
        <w:szCs w:val="24"/>
      </w:rPr>
    </w:pPr>
    <w:r w:rsidRPr="00B65848">
      <w:rPr>
        <w:rStyle w:val="Lappusesnumurs"/>
        <w:sz w:val="24"/>
        <w:szCs w:val="24"/>
      </w:rPr>
      <w:fldChar w:fldCharType="begin"/>
    </w:r>
    <w:r w:rsidR="00AA47D7" w:rsidRPr="00B65848">
      <w:rPr>
        <w:rStyle w:val="Lappusesnumurs"/>
        <w:sz w:val="24"/>
        <w:szCs w:val="24"/>
      </w:rPr>
      <w:instrText xml:space="preserve">PAGE  </w:instrText>
    </w:r>
    <w:r w:rsidRPr="00B65848">
      <w:rPr>
        <w:rStyle w:val="Lappusesnumurs"/>
        <w:sz w:val="24"/>
        <w:szCs w:val="24"/>
      </w:rPr>
      <w:fldChar w:fldCharType="separate"/>
    </w:r>
    <w:r w:rsidR="00BC13E2">
      <w:rPr>
        <w:rStyle w:val="Lappusesnumurs"/>
        <w:noProof/>
        <w:sz w:val="24"/>
        <w:szCs w:val="24"/>
      </w:rPr>
      <w:t>2</w:t>
    </w:r>
    <w:r w:rsidRPr="00B65848">
      <w:rPr>
        <w:rStyle w:val="Lappusesnumurs"/>
        <w:sz w:val="24"/>
        <w:szCs w:val="24"/>
      </w:rPr>
      <w:fldChar w:fldCharType="end"/>
    </w:r>
  </w:p>
  <w:p w14:paraId="51401795" w14:textId="77777777" w:rsidR="00AA47D7" w:rsidRDefault="00AA47D7">
    <w:pPr>
      <w:pStyle w:val="Galve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86CC8C" w14:textId="77777777" w:rsidR="00D320AC" w:rsidRDefault="00D320AC">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891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0A01"/>
    <w:rsid w:val="000062EB"/>
    <w:rsid w:val="000141FD"/>
    <w:rsid w:val="00020CF1"/>
    <w:rsid w:val="00025356"/>
    <w:rsid w:val="000319A2"/>
    <w:rsid w:val="0005665A"/>
    <w:rsid w:val="00080A01"/>
    <w:rsid w:val="00085DF7"/>
    <w:rsid w:val="000A0C43"/>
    <w:rsid w:val="000B0A1D"/>
    <w:rsid w:val="000B6C6D"/>
    <w:rsid w:val="000C0BA9"/>
    <w:rsid w:val="000C1988"/>
    <w:rsid w:val="000C33C5"/>
    <w:rsid w:val="000C511D"/>
    <w:rsid w:val="000D7390"/>
    <w:rsid w:val="000E623C"/>
    <w:rsid w:val="000F72EB"/>
    <w:rsid w:val="00165740"/>
    <w:rsid w:val="001818BF"/>
    <w:rsid w:val="00187F3C"/>
    <w:rsid w:val="00191CA1"/>
    <w:rsid w:val="001B3E9E"/>
    <w:rsid w:val="001B580E"/>
    <w:rsid w:val="00206B58"/>
    <w:rsid w:val="002A2959"/>
    <w:rsid w:val="002B12C6"/>
    <w:rsid w:val="002D7DAC"/>
    <w:rsid w:val="002F0CB9"/>
    <w:rsid w:val="003750DD"/>
    <w:rsid w:val="003F7382"/>
    <w:rsid w:val="004150E0"/>
    <w:rsid w:val="004B27D5"/>
    <w:rsid w:val="004D1206"/>
    <w:rsid w:val="004D2D1E"/>
    <w:rsid w:val="00517EFC"/>
    <w:rsid w:val="00532123"/>
    <w:rsid w:val="00556A95"/>
    <w:rsid w:val="005B0B84"/>
    <w:rsid w:val="006015E7"/>
    <w:rsid w:val="006049E9"/>
    <w:rsid w:val="00623FF8"/>
    <w:rsid w:val="00635176"/>
    <w:rsid w:val="006936EB"/>
    <w:rsid w:val="006B5729"/>
    <w:rsid w:val="007157F5"/>
    <w:rsid w:val="0073050F"/>
    <w:rsid w:val="0073569E"/>
    <w:rsid w:val="00761BF2"/>
    <w:rsid w:val="007714A7"/>
    <w:rsid w:val="00777A2F"/>
    <w:rsid w:val="00783C80"/>
    <w:rsid w:val="007B7EBF"/>
    <w:rsid w:val="007C06AD"/>
    <w:rsid w:val="007E470A"/>
    <w:rsid w:val="00842DA7"/>
    <w:rsid w:val="008461ED"/>
    <w:rsid w:val="00857EDB"/>
    <w:rsid w:val="008A06D4"/>
    <w:rsid w:val="008B2210"/>
    <w:rsid w:val="008C0BB2"/>
    <w:rsid w:val="008D6011"/>
    <w:rsid w:val="00930476"/>
    <w:rsid w:val="00937824"/>
    <w:rsid w:val="00995F2B"/>
    <w:rsid w:val="009E799D"/>
    <w:rsid w:val="009F1BDA"/>
    <w:rsid w:val="00A06D30"/>
    <w:rsid w:val="00A22593"/>
    <w:rsid w:val="00A834E7"/>
    <w:rsid w:val="00AA0E97"/>
    <w:rsid w:val="00AA47D7"/>
    <w:rsid w:val="00AE596C"/>
    <w:rsid w:val="00B112D1"/>
    <w:rsid w:val="00B471E5"/>
    <w:rsid w:val="00BA292B"/>
    <w:rsid w:val="00BA7AE4"/>
    <w:rsid w:val="00BB113A"/>
    <w:rsid w:val="00BC097E"/>
    <w:rsid w:val="00BC13E2"/>
    <w:rsid w:val="00BC42AE"/>
    <w:rsid w:val="00BE39AE"/>
    <w:rsid w:val="00BF65B2"/>
    <w:rsid w:val="00C44745"/>
    <w:rsid w:val="00CA0A7E"/>
    <w:rsid w:val="00CA23C0"/>
    <w:rsid w:val="00CE012A"/>
    <w:rsid w:val="00D320AC"/>
    <w:rsid w:val="00D5474B"/>
    <w:rsid w:val="00D62459"/>
    <w:rsid w:val="00D73C1E"/>
    <w:rsid w:val="00D7606A"/>
    <w:rsid w:val="00D823E5"/>
    <w:rsid w:val="00DC0CFD"/>
    <w:rsid w:val="00DC420F"/>
    <w:rsid w:val="00DD19C9"/>
    <w:rsid w:val="00E26C27"/>
    <w:rsid w:val="00E71764"/>
    <w:rsid w:val="00E875DD"/>
    <w:rsid w:val="00E90327"/>
    <w:rsid w:val="00EC73FF"/>
    <w:rsid w:val="00EF0887"/>
    <w:rsid w:val="00EF1825"/>
    <w:rsid w:val="00F421D7"/>
    <w:rsid w:val="00F47389"/>
    <w:rsid w:val="00F47E90"/>
    <w:rsid w:val="00F62251"/>
    <w:rsid w:val="00F7622F"/>
    <w:rsid w:val="00F87FCF"/>
    <w:rsid w:val="00FA4F83"/>
    <w:rsid w:val="00FB752F"/>
    <w:rsid w:val="00FD1F01"/>
    <w:rsid w:val="00FF12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8913"/>
    <o:shapelayout v:ext="edit">
      <o:idmap v:ext="edit" data="1"/>
    </o:shapelayout>
  </w:shapeDefaults>
  <w:decimalSymbol w:val="."/>
  <w:listSeparator w:val=";"/>
  <w14:docId w14:val="58E08AF4"/>
  <w15:docId w15:val="{75E302A8-FA62-4748-870E-ACCD88136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1EAEA-A0F6-4309-A593-DAAA25ACB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167</Words>
  <Characters>1299</Characters>
  <Application>Microsoft Office Word</Application>
  <DocSecurity>0</DocSecurity>
  <Lines>10</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Noteikumu projekts "Būvju klasifikācijas noteikumi"</vt:lpstr>
      <vt:lpstr>Projekts</vt:lpstr>
    </vt:vector>
  </TitlesOfParts>
  <Company>Tieslietu ministrija</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 "Būvju klasifikācijas noteikumi"</dc:title>
  <dc:subject>Ministru kabineta sēdes protokollēmuma projekts</dc:subject>
  <dc:creator>Mārtiņš Riežnieks</dc:creator>
  <cp:keywords/>
  <dc:description>67038665,_x000d_
martins.rieznieks@vzd.gov.lv</dc:description>
  <cp:lastModifiedBy>Ilze Brazauska</cp:lastModifiedBy>
  <cp:revision>6</cp:revision>
  <cp:lastPrinted>2011-11-30T11:37:00Z</cp:lastPrinted>
  <dcterms:created xsi:type="dcterms:W3CDTF">2020-08-19T11:17:00Z</dcterms:created>
  <dcterms:modified xsi:type="dcterms:W3CDTF">2020-08-27T11:39:00Z</dcterms:modified>
</cp:coreProperties>
</file>