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FFF63" w14:textId="77777777" w:rsidR="00041258" w:rsidRDefault="00041258" w:rsidP="00041258">
      <w:pPr>
        <w:pStyle w:val="naisnod"/>
        <w:ind w:firstLine="720"/>
      </w:pPr>
      <w:bookmarkStart w:id="0" w:name="OLE_LINK7"/>
      <w:bookmarkStart w:id="1" w:name="OLE_LINK8"/>
      <w:bookmarkStart w:id="2" w:name="OLE_LINK3"/>
      <w:bookmarkStart w:id="3" w:name="OLE_LINK4"/>
      <w:r>
        <w:t>Izziņa par atzinumos sniegtajiem iebildumiem</w:t>
      </w:r>
    </w:p>
    <w:p w14:paraId="02A53789" w14:textId="0B9BA474" w:rsidR="002D0273" w:rsidRPr="00041258" w:rsidRDefault="00041258" w:rsidP="00041258">
      <w:pPr>
        <w:pStyle w:val="naisnod"/>
        <w:spacing w:before="0" w:after="0"/>
        <w:ind w:firstLine="720"/>
      </w:pPr>
      <w:r w:rsidRPr="00041258">
        <w:rPr>
          <w:bCs w:val="0"/>
        </w:rPr>
        <w:t xml:space="preserve">Grozījumi </w:t>
      </w:r>
      <w:r w:rsidR="004B108B" w:rsidRPr="004B108B">
        <w:rPr>
          <w:bCs w:val="0"/>
        </w:rPr>
        <w:t xml:space="preserve">Ministru kabineta </w:t>
      </w:r>
      <w:r w:rsidR="002A1988">
        <w:rPr>
          <w:bCs w:val="0"/>
        </w:rPr>
        <w:t>2016. gada 30</w:t>
      </w:r>
      <w:r w:rsidR="005344DE" w:rsidRPr="005344DE">
        <w:rPr>
          <w:bCs w:val="0"/>
        </w:rPr>
        <w:t>.</w:t>
      </w:r>
      <w:r w:rsidR="002A1988">
        <w:rPr>
          <w:bCs w:val="0"/>
        </w:rPr>
        <w:t xml:space="preserve"> </w:t>
      </w:r>
      <w:r w:rsidR="005344DE" w:rsidRPr="005344DE">
        <w:rPr>
          <w:bCs w:val="0"/>
        </w:rPr>
        <w:t>augusta noteikumos Nr.</w:t>
      </w:r>
      <w:r w:rsidR="002A1988">
        <w:rPr>
          <w:bCs w:val="0"/>
        </w:rPr>
        <w:t xml:space="preserve"> 588</w:t>
      </w:r>
      <w:r w:rsidR="005344DE" w:rsidRPr="005344DE">
        <w:rPr>
          <w:bCs w:val="0"/>
        </w:rPr>
        <w:t xml:space="preserve"> "Darbības programmas "Izaugsme un nodarbinātība" 5.</w:t>
      </w:r>
      <w:r w:rsidR="002A1988">
        <w:rPr>
          <w:bCs w:val="0"/>
        </w:rPr>
        <w:t>2</w:t>
      </w:r>
      <w:r w:rsidR="005344DE" w:rsidRPr="005344DE">
        <w:rPr>
          <w:bCs w:val="0"/>
        </w:rPr>
        <w:t>.1.</w:t>
      </w:r>
      <w:r w:rsidR="002A1988">
        <w:rPr>
          <w:bCs w:val="0"/>
        </w:rPr>
        <w:t> </w:t>
      </w:r>
      <w:r w:rsidR="005344DE" w:rsidRPr="005344DE">
        <w:rPr>
          <w:bCs w:val="0"/>
        </w:rPr>
        <w:t>specifiskā atbalsta mērķa "</w:t>
      </w:r>
      <w:r w:rsidR="002A1988">
        <w:rPr>
          <w:bCs w:val="0"/>
        </w:rPr>
        <w:t>Veicināt dažāda veida atkritumu atkārtotu izmantošanu, pārstrādi un reģenerāciju</w:t>
      </w:r>
      <w:r w:rsidR="005344DE" w:rsidRPr="005344DE">
        <w:rPr>
          <w:bCs w:val="0"/>
        </w:rPr>
        <w:t xml:space="preserve">" </w:t>
      </w:r>
      <w:r w:rsidR="002A1988">
        <w:rPr>
          <w:bCs w:val="0"/>
        </w:rPr>
        <w:t xml:space="preserve">5.2.1.2. pasākuma </w:t>
      </w:r>
      <w:r w:rsidR="002A1988" w:rsidRPr="005344DE">
        <w:rPr>
          <w:bCs w:val="0"/>
        </w:rPr>
        <w:t>"</w:t>
      </w:r>
      <w:r w:rsidR="002A1988">
        <w:rPr>
          <w:bCs w:val="0"/>
        </w:rPr>
        <w:t>Atkritumu pārstrādes veicināšana</w:t>
      </w:r>
      <w:r w:rsidR="002A1988" w:rsidRPr="005344DE">
        <w:rPr>
          <w:bCs w:val="0"/>
        </w:rPr>
        <w:t>"</w:t>
      </w:r>
      <w:r w:rsidR="002A1988">
        <w:rPr>
          <w:bCs w:val="0"/>
        </w:rPr>
        <w:t xml:space="preserve"> īstenošanas noteikumi</w:t>
      </w:r>
      <w:r w:rsidR="002A1988" w:rsidRPr="005344DE">
        <w:rPr>
          <w:bCs w:val="0"/>
        </w:rPr>
        <w:t>"</w:t>
      </w:r>
      <w:r w:rsidRPr="00AC1370">
        <w:rPr>
          <w:bCs w:val="0"/>
        </w:rPr>
        <w:t xml:space="preserve"> (turpmāk – MK noteikumi Nr. </w:t>
      </w:r>
      <w:r w:rsidR="002A1988">
        <w:rPr>
          <w:bCs w:val="0"/>
        </w:rPr>
        <w:t>588</w:t>
      </w:r>
      <w:r w:rsidRPr="00AC1370">
        <w:rPr>
          <w:bCs w:val="0"/>
        </w:rPr>
        <w:t>)</w:t>
      </w:r>
    </w:p>
    <w:bookmarkEnd w:id="0"/>
    <w:bookmarkEnd w:id="1"/>
    <w:tbl>
      <w:tblPr>
        <w:tblW w:w="0" w:type="auto"/>
        <w:jc w:val="center"/>
        <w:tblLook w:val="00A0" w:firstRow="1" w:lastRow="0" w:firstColumn="1" w:lastColumn="0" w:noHBand="0" w:noVBand="0"/>
      </w:tblPr>
      <w:tblGrid>
        <w:gridCol w:w="13660"/>
      </w:tblGrid>
      <w:tr w:rsidR="00B37FBB" w:rsidRPr="00CA01DD" w14:paraId="7958166A" w14:textId="77777777" w:rsidTr="0099022B">
        <w:trPr>
          <w:jc w:val="center"/>
        </w:trPr>
        <w:tc>
          <w:tcPr>
            <w:tcW w:w="13660" w:type="dxa"/>
            <w:tcBorders>
              <w:bottom w:val="single" w:sz="6" w:space="0" w:color="000000"/>
            </w:tcBorders>
          </w:tcPr>
          <w:p w14:paraId="17502996" w14:textId="77777777" w:rsidR="00ED0116" w:rsidRPr="00FA7D93" w:rsidRDefault="00ED0116" w:rsidP="00FA7D93">
            <w:pPr>
              <w:spacing w:after="60"/>
              <w:jc w:val="both"/>
              <w:rPr>
                <w:bCs/>
                <w:color w:val="000000"/>
              </w:rPr>
            </w:pPr>
          </w:p>
        </w:tc>
      </w:tr>
    </w:tbl>
    <w:bookmarkEnd w:id="2"/>
    <w:bookmarkEnd w:id="3"/>
    <w:p w14:paraId="4360D6D2" w14:textId="77777777" w:rsidR="007116C7" w:rsidRPr="00CA01DD" w:rsidRDefault="001B656F" w:rsidP="00DC48F3">
      <w:pPr>
        <w:pStyle w:val="naisc"/>
        <w:spacing w:before="0" w:after="0"/>
        <w:ind w:firstLine="1080"/>
      </w:pPr>
      <w:r w:rsidRPr="00CA01DD">
        <w:t>(dokumenta veids un nosaukums)</w:t>
      </w:r>
    </w:p>
    <w:p w14:paraId="751E08EF" w14:textId="77777777" w:rsidR="00BA5498" w:rsidRPr="00CA01DD" w:rsidRDefault="00BA5498" w:rsidP="00DC48F3">
      <w:pPr>
        <w:pStyle w:val="naisc"/>
        <w:spacing w:before="0" w:after="0"/>
        <w:ind w:firstLine="1080"/>
      </w:pPr>
    </w:p>
    <w:p w14:paraId="1C49A014" w14:textId="77777777" w:rsidR="002D0273" w:rsidRPr="00CA01DD" w:rsidRDefault="002D0273" w:rsidP="00DC48F3">
      <w:pPr>
        <w:pStyle w:val="naisc"/>
        <w:spacing w:before="0" w:after="0"/>
        <w:ind w:firstLine="1080"/>
      </w:pPr>
    </w:p>
    <w:p w14:paraId="4F8EDE6E" w14:textId="77777777" w:rsidR="00226057" w:rsidRPr="00CA01DD" w:rsidRDefault="00226057" w:rsidP="009562B5">
      <w:pPr>
        <w:pStyle w:val="naisf"/>
        <w:numPr>
          <w:ilvl w:val="0"/>
          <w:numId w:val="1"/>
        </w:numPr>
        <w:spacing w:before="0" w:after="0"/>
        <w:jc w:val="center"/>
        <w:rPr>
          <w:b/>
        </w:rPr>
      </w:pPr>
      <w:r w:rsidRPr="00CA01DD">
        <w:rPr>
          <w:b/>
        </w:rPr>
        <w:t>Jautājumi, par kuriem saskaņošanā vienošanās 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01"/>
        <w:gridCol w:w="3402"/>
        <w:gridCol w:w="3427"/>
        <w:gridCol w:w="3544"/>
        <w:gridCol w:w="1817"/>
      </w:tblGrid>
      <w:tr w:rsidR="00226057" w:rsidRPr="00CA01DD" w14:paraId="7E3D78FE" w14:textId="77777777" w:rsidTr="000F087C">
        <w:tc>
          <w:tcPr>
            <w:tcW w:w="701" w:type="dxa"/>
            <w:tcBorders>
              <w:top w:val="single" w:sz="6" w:space="0" w:color="000000"/>
              <w:left w:val="single" w:sz="6" w:space="0" w:color="000000"/>
              <w:bottom w:val="single" w:sz="6" w:space="0" w:color="000000"/>
              <w:right w:val="single" w:sz="6" w:space="0" w:color="000000"/>
            </w:tcBorders>
            <w:vAlign w:val="center"/>
          </w:tcPr>
          <w:p w14:paraId="36F80085" w14:textId="77777777" w:rsidR="00226057" w:rsidRPr="00CA01DD" w:rsidRDefault="00226057" w:rsidP="00341093">
            <w:pPr>
              <w:pStyle w:val="naisc"/>
              <w:spacing w:before="0" w:after="0"/>
            </w:pPr>
            <w:r w:rsidRPr="00CA01DD">
              <w:t>Nr. p.k.</w:t>
            </w:r>
          </w:p>
        </w:tc>
        <w:tc>
          <w:tcPr>
            <w:tcW w:w="2101" w:type="dxa"/>
            <w:tcBorders>
              <w:top w:val="single" w:sz="6" w:space="0" w:color="000000"/>
              <w:left w:val="single" w:sz="6" w:space="0" w:color="000000"/>
              <w:bottom w:val="single" w:sz="6" w:space="0" w:color="000000"/>
              <w:right w:val="single" w:sz="6" w:space="0" w:color="000000"/>
            </w:tcBorders>
            <w:vAlign w:val="center"/>
          </w:tcPr>
          <w:p w14:paraId="6338D0FF" w14:textId="77777777" w:rsidR="00226057" w:rsidRPr="00CA01DD" w:rsidRDefault="00226057" w:rsidP="00341093">
            <w:pPr>
              <w:pStyle w:val="naisc"/>
              <w:spacing w:before="0" w:after="0"/>
              <w:ind w:firstLine="12"/>
            </w:pPr>
            <w:r w:rsidRPr="00CA01D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15B6A8F2" w14:textId="77777777" w:rsidR="00226057" w:rsidRPr="00CA01DD" w:rsidRDefault="00226057" w:rsidP="00341093">
            <w:pPr>
              <w:pStyle w:val="naisc"/>
              <w:spacing w:before="0" w:after="0"/>
              <w:ind w:right="3"/>
            </w:pPr>
            <w:r w:rsidRPr="00CA01DD">
              <w:t>Atzinumā norādītais ministrijas (citas institūcijas) iebildums, kā arī saskaņošanā papildus izteiktais iebildums par projekta konkrēto punktu (pantu)</w:t>
            </w:r>
          </w:p>
        </w:tc>
        <w:tc>
          <w:tcPr>
            <w:tcW w:w="3427" w:type="dxa"/>
            <w:tcBorders>
              <w:top w:val="single" w:sz="6" w:space="0" w:color="000000"/>
              <w:left w:val="single" w:sz="6" w:space="0" w:color="000000"/>
              <w:bottom w:val="single" w:sz="6" w:space="0" w:color="000000"/>
              <w:right w:val="single" w:sz="6" w:space="0" w:color="000000"/>
            </w:tcBorders>
            <w:vAlign w:val="center"/>
          </w:tcPr>
          <w:p w14:paraId="1B7C0B62" w14:textId="77777777" w:rsidR="00226057" w:rsidRPr="00CA01DD" w:rsidRDefault="00226057" w:rsidP="00341093">
            <w:pPr>
              <w:pStyle w:val="naisc"/>
              <w:spacing w:before="0" w:after="0"/>
              <w:ind w:firstLine="21"/>
            </w:pPr>
            <w:r w:rsidRPr="00CA01DD">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14:paraId="00CD5C50" w14:textId="77777777" w:rsidR="00226057" w:rsidRPr="00CA01DD" w:rsidRDefault="00226057" w:rsidP="00341093">
            <w:pPr>
              <w:jc w:val="center"/>
            </w:pPr>
            <w:r w:rsidRPr="00CA01DD">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right w:val="single" w:sz="4" w:space="0" w:color="auto"/>
            </w:tcBorders>
          </w:tcPr>
          <w:p w14:paraId="615B14E5" w14:textId="77777777" w:rsidR="00226057" w:rsidRPr="00CA01DD" w:rsidRDefault="00226057" w:rsidP="00341093">
            <w:pPr>
              <w:jc w:val="center"/>
            </w:pPr>
            <w:r w:rsidRPr="00CA01DD">
              <w:t>Projekta attiecīgā punkta (panta) galīgā redakcija</w:t>
            </w:r>
          </w:p>
        </w:tc>
      </w:tr>
      <w:tr w:rsidR="00226057" w:rsidRPr="00CA01DD" w14:paraId="04C96F8C" w14:textId="77777777" w:rsidTr="000F087C">
        <w:tc>
          <w:tcPr>
            <w:tcW w:w="701" w:type="dxa"/>
            <w:tcBorders>
              <w:top w:val="single" w:sz="6" w:space="0" w:color="000000"/>
              <w:left w:val="single" w:sz="6" w:space="0" w:color="000000"/>
              <w:bottom w:val="single" w:sz="6" w:space="0" w:color="000000"/>
              <w:right w:val="single" w:sz="6" w:space="0" w:color="000000"/>
            </w:tcBorders>
          </w:tcPr>
          <w:p w14:paraId="1757B1D8" w14:textId="77777777" w:rsidR="00226057" w:rsidRPr="00CA01DD" w:rsidRDefault="00226057" w:rsidP="00341093">
            <w:pPr>
              <w:pStyle w:val="naisc"/>
              <w:spacing w:before="0" w:after="0"/>
            </w:pPr>
            <w:r w:rsidRPr="00CA01DD">
              <w:t>1</w:t>
            </w:r>
          </w:p>
        </w:tc>
        <w:tc>
          <w:tcPr>
            <w:tcW w:w="2101" w:type="dxa"/>
            <w:tcBorders>
              <w:top w:val="single" w:sz="6" w:space="0" w:color="000000"/>
              <w:left w:val="single" w:sz="6" w:space="0" w:color="000000"/>
              <w:bottom w:val="single" w:sz="6" w:space="0" w:color="000000"/>
              <w:right w:val="single" w:sz="6" w:space="0" w:color="000000"/>
            </w:tcBorders>
          </w:tcPr>
          <w:p w14:paraId="1A4E71D4" w14:textId="77777777" w:rsidR="00226057" w:rsidRPr="00CA01DD" w:rsidRDefault="00226057" w:rsidP="00341093">
            <w:pPr>
              <w:pStyle w:val="naisc"/>
              <w:spacing w:before="0" w:after="0"/>
              <w:ind w:firstLine="720"/>
            </w:pPr>
            <w:r w:rsidRPr="00CA01DD">
              <w:t>2</w:t>
            </w:r>
          </w:p>
        </w:tc>
        <w:tc>
          <w:tcPr>
            <w:tcW w:w="3402" w:type="dxa"/>
            <w:tcBorders>
              <w:top w:val="single" w:sz="6" w:space="0" w:color="000000"/>
              <w:left w:val="single" w:sz="6" w:space="0" w:color="000000"/>
              <w:bottom w:val="single" w:sz="6" w:space="0" w:color="000000"/>
              <w:right w:val="single" w:sz="6" w:space="0" w:color="000000"/>
            </w:tcBorders>
          </w:tcPr>
          <w:p w14:paraId="4E719AFF" w14:textId="77777777" w:rsidR="00226057" w:rsidRPr="00CA01DD" w:rsidRDefault="00226057" w:rsidP="00341093">
            <w:pPr>
              <w:pStyle w:val="naisc"/>
              <w:spacing w:before="0" w:after="0"/>
              <w:ind w:firstLine="720"/>
            </w:pPr>
            <w:r w:rsidRPr="00CA01DD">
              <w:t>3</w:t>
            </w:r>
          </w:p>
        </w:tc>
        <w:tc>
          <w:tcPr>
            <w:tcW w:w="3427" w:type="dxa"/>
            <w:tcBorders>
              <w:top w:val="single" w:sz="6" w:space="0" w:color="000000"/>
              <w:left w:val="single" w:sz="6" w:space="0" w:color="000000"/>
              <w:bottom w:val="single" w:sz="6" w:space="0" w:color="000000"/>
              <w:right w:val="single" w:sz="6" w:space="0" w:color="000000"/>
            </w:tcBorders>
          </w:tcPr>
          <w:p w14:paraId="7753FF53" w14:textId="77777777" w:rsidR="00226057" w:rsidRPr="00CA01DD" w:rsidRDefault="00226057" w:rsidP="00341093">
            <w:pPr>
              <w:pStyle w:val="naisc"/>
              <w:spacing w:before="0" w:after="0"/>
              <w:ind w:firstLine="720"/>
            </w:pPr>
            <w:r w:rsidRPr="00CA01DD">
              <w:t>4</w:t>
            </w:r>
          </w:p>
        </w:tc>
        <w:tc>
          <w:tcPr>
            <w:tcW w:w="3544" w:type="dxa"/>
            <w:tcBorders>
              <w:top w:val="single" w:sz="4" w:space="0" w:color="auto"/>
              <w:left w:val="single" w:sz="4" w:space="0" w:color="auto"/>
              <w:bottom w:val="single" w:sz="4" w:space="0" w:color="auto"/>
              <w:right w:val="single" w:sz="4" w:space="0" w:color="auto"/>
            </w:tcBorders>
          </w:tcPr>
          <w:p w14:paraId="6C77196C" w14:textId="77777777" w:rsidR="00226057" w:rsidRPr="00CA01DD" w:rsidRDefault="00226057" w:rsidP="00341093">
            <w:pPr>
              <w:jc w:val="center"/>
            </w:pPr>
            <w:r w:rsidRPr="00CA01DD">
              <w:t>5</w:t>
            </w:r>
          </w:p>
        </w:tc>
        <w:tc>
          <w:tcPr>
            <w:tcW w:w="1817" w:type="dxa"/>
            <w:tcBorders>
              <w:top w:val="single" w:sz="4" w:space="0" w:color="auto"/>
              <w:left w:val="single" w:sz="4" w:space="0" w:color="auto"/>
              <w:bottom w:val="single" w:sz="4" w:space="0" w:color="auto"/>
              <w:right w:val="single" w:sz="4" w:space="0" w:color="auto"/>
            </w:tcBorders>
          </w:tcPr>
          <w:p w14:paraId="30173142" w14:textId="77777777" w:rsidR="00226057" w:rsidRPr="00CA01DD" w:rsidRDefault="00226057" w:rsidP="00341093">
            <w:pPr>
              <w:jc w:val="center"/>
            </w:pPr>
            <w:r w:rsidRPr="00CA01DD">
              <w:t>6</w:t>
            </w:r>
          </w:p>
        </w:tc>
      </w:tr>
      <w:tr w:rsidR="000F087C" w:rsidRPr="00CA01DD" w14:paraId="17852F8B" w14:textId="77777777" w:rsidTr="000F087C">
        <w:tc>
          <w:tcPr>
            <w:tcW w:w="701" w:type="dxa"/>
            <w:tcBorders>
              <w:top w:val="single" w:sz="6" w:space="0" w:color="000000"/>
              <w:left w:val="single" w:sz="6" w:space="0" w:color="000000"/>
              <w:bottom w:val="single" w:sz="6" w:space="0" w:color="000000"/>
              <w:right w:val="single" w:sz="6" w:space="0" w:color="000000"/>
            </w:tcBorders>
          </w:tcPr>
          <w:p w14:paraId="3EC8F4AC" w14:textId="77777777" w:rsidR="000F087C" w:rsidRPr="00CA01DD" w:rsidRDefault="000F087C" w:rsidP="00341093">
            <w:pPr>
              <w:pStyle w:val="naisc"/>
              <w:spacing w:before="0" w:after="0"/>
            </w:pPr>
            <w:r>
              <w:t>-</w:t>
            </w:r>
          </w:p>
        </w:tc>
        <w:tc>
          <w:tcPr>
            <w:tcW w:w="2101" w:type="dxa"/>
            <w:tcBorders>
              <w:top w:val="single" w:sz="6" w:space="0" w:color="000000"/>
              <w:left w:val="single" w:sz="6" w:space="0" w:color="000000"/>
              <w:bottom w:val="single" w:sz="4" w:space="0" w:color="auto"/>
              <w:right w:val="single" w:sz="6" w:space="0" w:color="000000"/>
            </w:tcBorders>
          </w:tcPr>
          <w:p w14:paraId="3E5F47C5" w14:textId="77777777" w:rsidR="000F087C" w:rsidRPr="00CA01DD" w:rsidRDefault="000F087C" w:rsidP="00341093">
            <w:pPr>
              <w:pStyle w:val="naisc"/>
              <w:spacing w:before="0" w:after="0"/>
              <w:ind w:firstLine="720"/>
            </w:pPr>
            <w:r>
              <w:t>-</w:t>
            </w:r>
          </w:p>
        </w:tc>
        <w:tc>
          <w:tcPr>
            <w:tcW w:w="3402" w:type="dxa"/>
            <w:tcBorders>
              <w:top w:val="single" w:sz="6" w:space="0" w:color="000000"/>
              <w:left w:val="single" w:sz="6" w:space="0" w:color="000000"/>
              <w:bottom w:val="single" w:sz="4" w:space="0" w:color="auto"/>
              <w:right w:val="single" w:sz="6" w:space="0" w:color="000000"/>
            </w:tcBorders>
          </w:tcPr>
          <w:p w14:paraId="68512FE0" w14:textId="77777777" w:rsidR="000F087C" w:rsidRPr="00CA01DD" w:rsidRDefault="000F087C" w:rsidP="00341093">
            <w:pPr>
              <w:pStyle w:val="naisc"/>
              <w:spacing w:before="0" w:after="0"/>
              <w:ind w:firstLine="720"/>
            </w:pPr>
            <w:r>
              <w:t>-</w:t>
            </w:r>
          </w:p>
        </w:tc>
        <w:tc>
          <w:tcPr>
            <w:tcW w:w="3427" w:type="dxa"/>
            <w:tcBorders>
              <w:top w:val="single" w:sz="6" w:space="0" w:color="000000"/>
              <w:left w:val="single" w:sz="6" w:space="0" w:color="000000"/>
              <w:bottom w:val="single" w:sz="6" w:space="0" w:color="000000"/>
              <w:right w:val="single" w:sz="6" w:space="0" w:color="000000"/>
            </w:tcBorders>
          </w:tcPr>
          <w:p w14:paraId="0DA68004" w14:textId="77777777" w:rsidR="000F087C" w:rsidRPr="00CA01DD" w:rsidRDefault="000F087C" w:rsidP="00341093">
            <w:pPr>
              <w:pStyle w:val="naisc"/>
              <w:spacing w:before="0" w:after="0"/>
              <w:ind w:firstLine="720"/>
            </w:pPr>
            <w:r>
              <w:t>-</w:t>
            </w:r>
          </w:p>
        </w:tc>
        <w:tc>
          <w:tcPr>
            <w:tcW w:w="3544" w:type="dxa"/>
            <w:tcBorders>
              <w:top w:val="single" w:sz="4" w:space="0" w:color="auto"/>
              <w:left w:val="single" w:sz="4" w:space="0" w:color="auto"/>
              <w:bottom w:val="single" w:sz="4" w:space="0" w:color="auto"/>
              <w:right w:val="single" w:sz="4" w:space="0" w:color="auto"/>
            </w:tcBorders>
          </w:tcPr>
          <w:p w14:paraId="4789D28C" w14:textId="77777777" w:rsidR="000F087C" w:rsidRPr="00CA01DD" w:rsidRDefault="000F087C" w:rsidP="00341093">
            <w:pPr>
              <w:jc w:val="center"/>
            </w:pPr>
            <w:r>
              <w:t>-</w:t>
            </w:r>
          </w:p>
        </w:tc>
        <w:tc>
          <w:tcPr>
            <w:tcW w:w="1817" w:type="dxa"/>
            <w:tcBorders>
              <w:top w:val="single" w:sz="4" w:space="0" w:color="auto"/>
              <w:left w:val="single" w:sz="4" w:space="0" w:color="auto"/>
              <w:bottom w:val="single" w:sz="4" w:space="0" w:color="auto"/>
              <w:right w:val="single" w:sz="4" w:space="0" w:color="auto"/>
            </w:tcBorders>
          </w:tcPr>
          <w:p w14:paraId="0D5F2E70" w14:textId="77777777" w:rsidR="000F087C" w:rsidRPr="00CA01DD" w:rsidRDefault="000F087C" w:rsidP="00341093">
            <w:pPr>
              <w:jc w:val="center"/>
            </w:pPr>
            <w:r>
              <w:t>-</w:t>
            </w:r>
          </w:p>
        </w:tc>
      </w:tr>
    </w:tbl>
    <w:p w14:paraId="6B7DAB74" w14:textId="77777777" w:rsidR="00226057" w:rsidRDefault="00226057" w:rsidP="00DC48F3">
      <w:pPr>
        <w:pStyle w:val="naisf"/>
        <w:spacing w:before="0" w:after="0"/>
        <w:ind w:firstLine="0"/>
        <w:rPr>
          <w:b/>
        </w:rPr>
      </w:pPr>
    </w:p>
    <w:p w14:paraId="4F2777AD" w14:textId="77777777" w:rsidR="008D07C2" w:rsidRPr="00CA01DD" w:rsidRDefault="008D07C2" w:rsidP="00DC48F3">
      <w:pPr>
        <w:pStyle w:val="naisf"/>
        <w:spacing w:before="0" w:after="0"/>
        <w:ind w:firstLine="0"/>
        <w:rPr>
          <w:b/>
        </w:rPr>
      </w:pPr>
      <w:r w:rsidRPr="00CA01DD">
        <w:rPr>
          <w:b/>
        </w:rPr>
        <w:t xml:space="preserve">Informācija par </w:t>
      </w:r>
      <w:r w:rsidRPr="00FD2F46">
        <w:rPr>
          <w:b/>
        </w:rPr>
        <w:t xml:space="preserve">starpministriju (starpinstitūciju) sanāksmi </w:t>
      </w:r>
      <w:r w:rsidRPr="00CA01DD">
        <w:rPr>
          <w:b/>
        </w:rPr>
        <w:t xml:space="preserve">vai </w:t>
      </w:r>
      <w:r w:rsidRPr="00167D5A">
        <w:rPr>
          <w:b/>
          <w:u w:val="single"/>
        </w:rPr>
        <w:t>elektronisko saskaņošanu</w:t>
      </w:r>
    </w:p>
    <w:p w14:paraId="38270F79" w14:textId="77777777" w:rsidR="00D73551" w:rsidRPr="00623036" w:rsidRDefault="00D73551" w:rsidP="00DC48F3">
      <w:pPr>
        <w:pStyle w:val="naisf"/>
        <w:spacing w:before="0" w:after="0"/>
        <w:ind w:firstLine="0"/>
        <w:rPr>
          <w:b/>
          <w:sz w:val="6"/>
        </w:rPr>
      </w:pPr>
    </w:p>
    <w:tbl>
      <w:tblPr>
        <w:tblW w:w="14142" w:type="dxa"/>
        <w:tblLook w:val="00A0" w:firstRow="1" w:lastRow="0" w:firstColumn="1" w:lastColumn="0" w:noHBand="0" w:noVBand="0"/>
      </w:tblPr>
      <w:tblGrid>
        <w:gridCol w:w="7338"/>
        <w:gridCol w:w="6804"/>
      </w:tblGrid>
      <w:tr w:rsidR="00B37FBB" w:rsidRPr="00CA01DD" w14:paraId="6B2B6958" w14:textId="77777777" w:rsidTr="00433036">
        <w:tc>
          <w:tcPr>
            <w:tcW w:w="7338" w:type="dxa"/>
          </w:tcPr>
          <w:p w14:paraId="4D8976D0" w14:textId="77777777" w:rsidR="008D07C2" w:rsidRPr="00CA01DD" w:rsidRDefault="008D07C2" w:rsidP="00DC48F3">
            <w:pPr>
              <w:pStyle w:val="naisf"/>
              <w:spacing w:before="0" w:after="0"/>
              <w:ind w:firstLine="0"/>
            </w:pPr>
            <w:r w:rsidRPr="00CA01DD">
              <w:t>Datums</w:t>
            </w:r>
          </w:p>
        </w:tc>
        <w:tc>
          <w:tcPr>
            <w:tcW w:w="6804" w:type="dxa"/>
          </w:tcPr>
          <w:p w14:paraId="2D9FEBF2" w14:textId="2CBB4F23" w:rsidR="008D07C2" w:rsidRPr="00CA01DD" w:rsidRDefault="001719FD" w:rsidP="00011086">
            <w:pPr>
              <w:pStyle w:val="NormalWeb"/>
              <w:spacing w:before="0" w:beforeAutospacing="0" w:after="0" w:afterAutospacing="0"/>
              <w:jc w:val="both"/>
            </w:pPr>
            <w:r>
              <w:t>28.07.2020</w:t>
            </w:r>
            <w:r w:rsidR="00F15C7D">
              <w:t>.</w:t>
            </w:r>
            <w:r w:rsidR="00011086">
              <w:t xml:space="preserve">, 11.08.2020. atkārtotā elektroniskā saskaņošana </w:t>
            </w:r>
          </w:p>
        </w:tc>
      </w:tr>
      <w:tr w:rsidR="00B37FBB" w:rsidRPr="00CA01DD" w14:paraId="705E2ECC" w14:textId="77777777" w:rsidTr="00433036">
        <w:trPr>
          <w:trHeight w:val="77"/>
        </w:trPr>
        <w:tc>
          <w:tcPr>
            <w:tcW w:w="7338" w:type="dxa"/>
          </w:tcPr>
          <w:p w14:paraId="7B754B47" w14:textId="77777777" w:rsidR="008D07C2" w:rsidRPr="00623036" w:rsidRDefault="008D07C2" w:rsidP="00DC48F3">
            <w:pPr>
              <w:pStyle w:val="naisf"/>
              <w:spacing w:before="0" w:after="0"/>
              <w:ind w:firstLine="0"/>
              <w:rPr>
                <w:sz w:val="14"/>
              </w:rPr>
            </w:pPr>
          </w:p>
        </w:tc>
        <w:tc>
          <w:tcPr>
            <w:tcW w:w="6804" w:type="dxa"/>
          </w:tcPr>
          <w:p w14:paraId="5DD5DBCD" w14:textId="77777777" w:rsidR="008D07C2" w:rsidRPr="00623036" w:rsidRDefault="008D07C2" w:rsidP="00300AA4">
            <w:pPr>
              <w:pStyle w:val="NormalWeb"/>
              <w:spacing w:before="0" w:beforeAutospacing="0" w:after="0" w:afterAutospacing="0"/>
              <w:jc w:val="both"/>
              <w:rPr>
                <w:sz w:val="14"/>
              </w:rPr>
            </w:pPr>
          </w:p>
        </w:tc>
      </w:tr>
      <w:tr w:rsidR="00B37FBB" w:rsidRPr="00CA01DD" w14:paraId="18A88668" w14:textId="77777777" w:rsidTr="00433036">
        <w:tc>
          <w:tcPr>
            <w:tcW w:w="7338" w:type="dxa"/>
          </w:tcPr>
          <w:p w14:paraId="68363474" w14:textId="77777777" w:rsidR="008D07C2" w:rsidRPr="00CA01DD" w:rsidRDefault="008D07C2" w:rsidP="00DC48F3">
            <w:pPr>
              <w:pStyle w:val="naiskr"/>
              <w:spacing w:before="0" w:after="0"/>
            </w:pPr>
            <w:r w:rsidRPr="00CA01DD">
              <w:t>Saskaņošanas dalībnieki</w:t>
            </w:r>
          </w:p>
        </w:tc>
        <w:tc>
          <w:tcPr>
            <w:tcW w:w="6804" w:type="dxa"/>
          </w:tcPr>
          <w:p w14:paraId="02873929" w14:textId="4EF670B0" w:rsidR="00F15925" w:rsidRPr="00CA01DD" w:rsidRDefault="00226057" w:rsidP="005344DE">
            <w:pPr>
              <w:pStyle w:val="NormalWeb"/>
              <w:jc w:val="both"/>
            </w:pPr>
            <w:r w:rsidRPr="00CA01DD">
              <w:t>Finanšu ministrija, Tieslietu ministrija</w:t>
            </w:r>
            <w:r w:rsidR="00F15925">
              <w:t xml:space="preserve"> </w:t>
            </w:r>
          </w:p>
        </w:tc>
      </w:tr>
      <w:tr w:rsidR="00B37FBB" w:rsidRPr="00CA01DD" w14:paraId="49F08BE5" w14:textId="77777777" w:rsidTr="00433036">
        <w:tc>
          <w:tcPr>
            <w:tcW w:w="7338" w:type="dxa"/>
          </w:tcPr>
          <w:p w14:paraId="1438F337" w14:textId="77777777" w:rsidR="008D07C2" w:rsidRPr="00CA01DD" w:rsidRDefault="008D07C2" w:rsidP="00DC48F3">
            <w:pPr>
              <w:pStyle w:val="naiskr"/>
              <w:spacing w:before="0" w:after="0"/>
              <w:rPr>
                <w:sz w:val="10"/>
              </w:rPr>
            </w:pPr>
          </w:p>
        </w:tc>
        <w:tc>
          <w:tcPr>
            <w:tcW w:w="6804" w:type="dxa"/>
          </w:tcPr>
          <w:p w14:paraId="67D74EA2" w14:textId="77777777" w:rsidR="008D07C2" w:rsidRPr="00623036" w:rsidRDefault="008D07C2" w:rsidP="00300AA4">
            <w:pPr>
              <w:pStyle w:val="naiskr"/>
              <w:spacing w:before="0" w:after="0"/>
              <w:jc w:val="both"/>
              <w:rPr>
                <w:sz w:val="8"/>
              </w:rPr>
            </w:pPr>
          </w:p>
        </w:tc>
      </w:tr>
      <w:tr w:rsidR="00433036" w:rsidRPr="00CA01DD" w14:paraId="69D97E70" w14:textId="77777777" w:rsidTr="00433036">
        <w:tc>
          <w:tcPr>
            <w:tcW w:w="7338" w:type="dxa"/>
          </w:tcPr>
          <w:p w14:paraId="2C33B160" w14:textId="77777777" w:rsidR="00433036" w:rsidRPr="00CA01DD" w:rsidRDefault="00433036" w:rsidP="00DC48F3">
            <w:pPr>
              <w:pStyle w:val="naiskr"/>
              <w:spacing w:before="0" w:after="0"/>
              <w:rPr>
                <w:sz w:val="10"/>
              </w:rPr>
            </w:pPr>
            <w:r>
              <w:t>Saskaņošanas d</w:t>
            </w:r>
            <w:r w:rsidRPr="00712B66">
              <w:t xml:space="preserve">alībnieki izskatīja šādu ministriju </w:t>
            </w:r>
            <w:r>
              <w:t>(c</w:t>
            </w:r>
            <w:r w:rsidRPr="00712B66">
              <w:t>itu institūciju</w:t>
            </w:r>
            <w:r>
              <w:t>)</w:t>
            </w:r>
            <w:r w:rsidRPr="00712B66">
              <w:t xml:space="preserve"> iebildumus</w:t>
            </w:r>
          </w:p>
        </w:tc>
        <w:tc>
          <w:tcPr>
            <w:tcW w:w="6804" w:type="dxa"/>
          </w:tcPr>
          <w:p w14:paraId="562879E7" w14:textId="2695C242" w:rsidR="00433036" w:rsidRPr="00CA01DD" w:rsidRDefault="00E873C4" w:rsidP="00E873C4">
            <w:pPr>
              <w:pStyle w:val="naiskr"/>
              <w:spacing w:before="0" w:after="0"/>
              <w:jc w:val="both"/>
              <w:rPr>
                <w:sz w:val="16"/>
              </w:rPr>
            </w:pPr>
            <w:r w:rsidRPr="00CF442F">
              <w:t>Finanšu ministrija</w:t>
            </w:r>
            <w:r w:rsidR="00084CBB" w:rsidRPr="00CF442F">
              <w:t xml:space="preserve">, </w:t>
            </w:r>
            <w:r w:rsidR="00CF442F" w:rsidRPr="00CA01DD">
              <w:t>Tieslietu ministrija</w:t>
            </w:r>
          </w:p>
        </w:tc>
      </w:tr>
      <w:tr w:rsidR="00433036" w:rsidRPr="00CA01DD" w14:paraId="0AA3DB3F" w14:textId="77777777" w:rsidTr="00433036">
        <w:tc>
          <w:tcPr>
            <w:tcW w:w="7338" w:type="dxa"/>
          </w:tcPr>
          <w:p w14:paraId="57D481A0" w14:textId="77777777" w:rsidR="00433036" w:rsidRPr="00623036" w:rsidRDefault="00433036" w:rsidP="00DC48F3">
            <w:pPr>
              <w:pStyle w:val="naiskr"/>
              <w:spacing w:before="0" w:after="0"/>
              <w:rPr>
                <w:sz w:val="2"/>
              </w:rPr>
            </w:pPr>
          </w:p>
        </w:tc>
        <w:tc>
          <w:tcPr>
            <w:tcW w:w="6804" w:type="dxa"/>
          </w:tcPr>
          <w:p w14:paraId="0E7DC965" w14:textId="77777777" w:rsidR="00433036" w:rsidRPr="00CA01DD" w:rsidRDefault="00433036" w:rsidP="00300AA4">
            <w:pPr>
              <w:pStyle w:val="naiskr"/>
              <w:spacing w:before="0" w:after="0"/>
              <w:jc w:val="both"/>
              <w:rPr>
                <w:sz w:val="16"/>
              </w:rPr>
            </w:pPr>
          </w:p>
        </w:tc>
      </w:tr>
      <w:tr w:rsidR="00B37FBB" w:rsidRPr="00CA01DD" w14:paraId="3A576BA5" w14:textId="77777777" w:rsidTr="00433036">
        <w:tc>
          <w:tcPr>
            <w:tcW w:w="7338" w:type="dxa"/>
          </w:tcPr>
          <w:p w14:paraId="4B1EB22A" w14:textId="77777777" w:rsidR="00D73551" w:rsidRPr="00CA01DD" w:rsidRDefault="008D07C2" w:rsidP="00DC48F3">
            <w:pPr>
              <w:pStyle w:val="naiskr"/>
              <w:spacing w:before="0" w:after="0"/>
            </w:pPr>
            <w:r w:rsidRPr="00CA01DD">
              <w:t xml:space="preserve">Ministrijas (citas institūcijas), kuras </w:t>
            </w:r>
            <w:r w:rsidRPr="00874887">
              <w:t>nav ieradušās uz sanāksmi</w:t>
            </w:r>
            <w:r w:rsidRPr="00CA01DD">
              <w:t xml:space="preserve"> vai kuras nav atbildējušas uz uzaicinājumu piedalīties elektroniskajā saskaņošanā</w:t>
            </w:r>
          </w:p>
        </w:tc>
        <w:tc>
          <w:tcPr>
            <w:tcW w:w="6804" w:type="dxa"/>
          </w:tcPr>
          <w:p w14:paraId="73A5CA86" w14:textId="77777777" w:rsidR="008D07C2" w:rsidRPr="00CA01DD" w:rsidRDefault="008D07C2" w:rsidP="00C4040E">
            <w:pPr>
              <w:pStyle w:val="naiskr"/>
              <w:spacing w:before="0" w:after="0"/>
              <w:jc w:val="both"/>
            </w:pPr>
          </w:p>
        </w:tc>
      </w:tr>
    </w:tbl>
    <w:p w14:paraId="46C9613F" w14:textId="77777777" w:rsidR="008D4D58" w:rsidRPr="00FB6802" w:rsidRDefault="008D4D58" w:rsidP="00DC48F3">
      <w:pPr>
        <w:pStyle w:val="naisf"/>
        <w:spacing w:before="0" w:after="0"/>
        <w:ind w:firstLine="0"/>
        <w:jc w:val="center"/>
        <w:rPr>
          <w:b/>
          <w:sz w:val="2"/>
        </w:rPr>
      </w:pPr>
    </w:p>
    <w:p w14:paraId="36A49297" w14:textId="77777777" w:rsidR="00525785" w:rsidRDefault="00525785" w:rsidP="00DC48F3">
      <w:pPr>
        <w:pStyle w:val="naisf"/>
        <w:spacing w:before="0" w:after="0"/>
        <w:ind w:firstLine="0"/>
        <w:jc w:val="center"/>
        <w:rPr>
          <w:b/>
        </w:rPr>
      </w:pPr>
    </w:p>
    <w:p w14:paraId="6298897D" w14:textId="77777777" w:rsidR="001214F4" w:rsidRDefault="001214F4" w:rsidP="00DC48F3">
      <w:pPr>
        <w:pStyle w:val="naisf"/>
        <w:spacing w:before="0" w:after="0"/>
        <w:ind w:firstLine="0"/>
        <w:jc w:val="center"/>
        <w:rPr>
          <w:b/>
        </w:rPr>
      </w:pPr>
    </w:p>
    <w:p w14:paraId="10DF6A10" w14:textId="3D96031F" w:rsidR="001214F4" w:rsidRDefault="001214F4" w:rsidP="00DC48F3">
      <w:pPr>
        <w:pStyle w:val="naisf"/>
        <w:spacing w:before="0" w:after="0"/>
        <w:ind w:firstLine="0"/>
        <w:jc w:val="center"/>
        <w:rPr>
          <w:b/>
        </w:rPr>
      </w:pPr>
    </w:p>
    <w:p w14:paraId="3F029906" w14:textId="61B55012" w:rsidR="00CF442F" w:rsidRDefault="00CF442F" w:rsidP="00DC48F3">
      <w:pPr>
        <w:pStyle w:val="naisf"/>
        <w:spacing w:before="0" w:after="0"/>
        <w:ind w:firstLine="0"/>
        <w:jc w:val="center"/>
        <w:rPr>
          <w:b/>
        </w:rPr>
      </w:pPr>
    </w:p>
    <w:p w14:paraId="03CDBB07" w14:textId="77777777" w:rsidR="00CF442F" w:rsidRDefault="00CF442F" w:rsidP="00DC48F3">
      <w:pPr>
        <w:pStyle w:val="naisf"/>
        <w:spacing w:before="0" w:after="0"/>
        <w:ind w:firstLine="0"/>
        <w:jc w:val="center"/>
        <w:rPr>
          <w:b/>
        </w:rPr>
      </w:pPr>
    </w:p>
    <w:p w14:paraId="65F49FA2" w14:textId="77777777" w:rsidR="001214F4" w:rsidRDefault="001214F4" w:rsidP="00DC48F3">
      <w:pPr>
        <w:pStyle w:val="naisf"/>
        <w:spacing w:before="0" w:after="0"/>
        <w:ind w:firstLine="0"/>
        <w:jc w:val="center"/>
        <w:rPr>
          <w:b/>
        </w:rPr>
      </w:pPr>
    </w:p>
    <w:p w14:paraId="749CF00D" w14:textId="77777777" w:rsidR="00F43960" w:rsidRPr="00CA01DD" w:rsidRDefault="00A978A5" w:rsidP="00DC48F3">
      <w:pPr>
        <w:pStyle w:val="naisf"/>
        <w:spacing w:before="0" w:after="0"/>
        <w:ind w:firstLine="0"/>
        <w:jc w:val="center"/>
      </w:pPr>
      <w:r w:rsidRPr="00CA01DD">
        <w:rPr>
          <w:b/>
        </w:rPr>
        <w:lastRenderedPageBreak/>
        <w:t>I</w:t>
      </w:r>
      <w:r w:rsidR="001B656F" w:rsidRPr="00CA01DD">
        <w:rPr>
          <w:b/>
        </w:rPr>
        <w:t xml:space="preserve">I. Jautājumi, par kuriem saskaņošanā vienošanās </w:t>
      </w:r>
      <w:r w:rsidRPr="00CA01DD">
        <w:rPr>
          <w:b/>
        </w:rPr>
        <w:t xml:space="preserve">ir </w:t>
      </w:r>
      <w:r w:rsidR="001B656F" w:rsidRPr="00CA01DD">
        <w:rPr>
          <w:b/>
        </w:rPr>
        <w:t>panākta</w:t>
      </w:r>
    </w:p>
    <w:tbl>
      <w:tblPr>
        <w:tblW w:w="5072"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3"/>
        <w:gridCol w:w="3543"/>
        <w:gridCol w:w="4395"/>
        <w:gridCol w:w="2409"/>
        <w:gridCol w:w="3969"/>
      </w:tblGrid>
      <w:tr w:rsidR="00433036" w:rsidRPr="00AA7D5F" w14:paraId="3A1AC563" w14:textId="77777777" w:rsidTr="007455E1">
        <w:trPr>
          <w:trHeight w:val="978"/>
          <w:tblHeader/>
        </w:trPr>
        <w:tc>
          <w:tcPr>
            <w:tcW w:w="228" w:type="pct"/>
            <w:tcBorders>
              <w:top w:val="single" w:sz="6" w:space="0" w:color="000000"/>
              <w:left w:val="single" w:sz="6" w:space="0" w:color="000000"/>
              <w:bottom w:val="single" w:sz="6" w:space="0" w:color="000000"/>
              <w:right w:val="single" w:sz="6" w:space="0" w:color="000000"/>
            </w:tcBorders>
            <w:vAlign w:val="center"/>
          </w:tcPr>
          <w:p w14:paraId="43B219A2" w14:textId="77777777" w:rsidR="00433036" w:rsidRPr="00433036" w:rsidRDefault="00433036" w:rsidP="00433036">
            <w:pPr>
              <w:pStyle w:val="naisc"/>
              <w:spacing w:before="0" w:after="0"/>
              <w:rPr>
                <w:sz w:val="22"/>
                <w:szCs w:val="22"/>
              </w:rPr>
            </w:pPr>
            <w:r w:rsidRPr="00433036">
              <w:rPr>
                <w:sz w:val="22"/>
                <w:szCs w:val="22"/>
              </w:rPr>
              <w:t>Nr. p. k.</w:t>
            </w:r>
          </w:p>
        </w:tc>
        <w:tc>
          <w:tcPr>
            <w:tcW w:w="1181" w:type="pct"/>
            <w:tcBorders>
              <w:top w:val="single" w:sz="6" w:space="0" w:color="000000"/>
              <w:left w:val="single" w:sz="6" w:space="0" w:color="000000"/>
              <w:bottom w:val="single" w:sz="6" w:space="0" w:color="000000"/>
              <w:right w:val="single" w:sz="6" w:space="0" w:color="000000"/>
            </w:tcBorders>
            <w:vAlign w:val="center"/>
          </w:tcPr>
          <w:p w14:paraId="228E3FE2" w14:textId="77777777" w:rsidR="00433036" w:rsidRPr="00433036" w:rsidRDefault="00433036" w:rsidP="00433036">
            <w:pPr>
              <w:pStyle w:val="naisc"/>
              <w:spacing w:before="0" w:after="0"/>
              <w:ind w:firstLine="12"/>
              <w:rPr>
                <w:sz w:val="22"/>
                <w:szCs w:val="22"/>
              </w:rPr>
            </w:pPr>
            <w:r w:rsidRPr="00433036">
              <w:rPr>
                <w:sz w:val="22"/>
                <w:szCs w:val="22"/>
              </w:rPr>
              <w:t>Saskaņošanai nosūtītā projekta redakcija (konkrēta punkta (panta) redakcija)</w:t>
            </w:r>
          </w:p>
        </w:tc>
        <w:tc>
          <w:tcPr>
            <w:tcW w:w="1465" w:type="pct"/>
            <w:tcBorders>
              <w:top w:val="single" w:sz="6" w:space="0" w:color="000000"/>
              <w:left w:val="single" w:sz="6" w:space="0" w:color="000000"/>
              <w:bottom w:val="single" w:sz="6" w:space="0" w:color="000000"/>
              <w:right w:val="single" w:sz="6" w:space="0" w:color="000000"/>
            </w:tcBorders>
            <w:vAlign w:val="center"/>
          </w:tcPr>
          <w:p w14:paraId="46358762" w14:textId="77777777" w:rsidR="00433036" w:rsidRPr="00433036" w:rsidRDefault="00433036" w:rsidP="00433036">
            <w:pPr>
              <w:pStyle w:val="naisc"/>
              <w:spacing w:before="0" w:after="0"/>
              <w:ind w:right="3"/>
              <w:rPr>
                <w:sz w:val="22"/>
                <w:szCs w:val="22"/>
              </w:rPr>
            </w:pPr>
            <w:r w:rsidRPr="00433036">
              <w:rPr>
                <w:sz w:val="22"/>
                <w:szCs w:val="22"/>
              </w:rPr>
              <w:t>Atzinumā norādītais ministrijas (citas institūcijas) iebildums, kā arī saskaņošanā papildus izteiktais iebildums par projekta konkrēto punktu (pantu)</w:t>
            </w:r>
          </w:p>
        </w:tc>
        <w:tc>
          <w:tcPr>
            <w:tcW w:w="803" w:type="pct"/>
            <w:tcBorders>
              <w:top w:val="single" w:sz="6" w:space="0" w:color="000000"/>
              <w:left w:val="single" w:sz="6" w:space="0" w:color="000000"/>
              <w:bottom w:val="single" w:sz="6" w:space="0" w:color="000000"/>
              <w:right w:val="single" w:sz="6" w:space="0" w:color="000000"/>
            </w:tcBorders>
            <w:vAlign w:val="center"/>
          </w:tcPr>
          <w:p w14:paraId="0E97A2FB" w14:textId="77777777" w:rsidR="00433036" w:rsidRPr="00433036" w:rsidRDefault="00433036" w:rsidP="00433036">
            <w:pPr>
              <w:pStyle w:val="naisc"/>
              <w:spacing w:before="0" w:after="0"/>
              <w:ind w:firstLine="21"/>
              <w:rPr>
                <w:sz w:val="22"/>
                <w:szCs w:val="22"/>
              </w:rPr>
            </w:pPr>
            <w:r w:rsidRPr="00433036">
              <w:rPr>
                <w:sz w:val="22"/>
                <w:szCs w:val="22"/>
              </w:rPr>
              <w:t>Atbildīgās ministrijas norāde par to, ka iebildums ir ņemts vērā, vai informācija par saskaņošanā panākto alternatīvo risinājumu</w:t>
            </w:r>
          </w:p>
        </w:tc>
        <w:tc>
          <w:tcPr>
            <w:tcW w:w="1323" w:type="pct"/>
            <w:tcBorders>
              <w:top w:val="single" w:sz="4" w:space="0" w:color="auto"/>
              <w:left w:val="single" w:sz="4" w:space="0" w:color="auto"/>
              <w:bottom w:val="single" w:sz="4" w:space="0" w:color="auto"/>
            </w:tcBorders>
            <w:vAlign w:val="center"/>
          </w:tcPr>
          <w:p w14:paraId="6A542BA2" w14:textId="77777777" w:rsidR="00433036" w:rsidRPr="00433036" w:rsidRDefault="00433036" w:rsidP="00433036">
            <w:pPr>
              <w:jc w:val="center"/>
              <w:rPr>
                <w:sz w:val="22"/>
                <w:szCs w:val="22"/>
              </w:rPr>
            </w:pPr>
            <w:r w:rsidRPr="00433036">
              <w:rPr>
                <w:sz w:val="22"/>
                <w:szCs w:val="22"/>
              </w:rPr>
              <w:t>Projekta attiecīgā punkta (panta) galīgā redakcija</w:t>
            </w:r>
          </w:p>
        </w:tc>
      </w:tr>
      <w:tr w:rsidR="00E63B41" w:rsidRPr="00AA7D5F" w14:paraId="414D9C45" w14:textId="77777777" w:rsidTr="007455E1">
        <w:trPr>
          <w:tblHeader/>
        </w:trPr>
        <w:tc>
          <w:tcPr>
            <w:tcW w:w="228" w:type="pct"/>
            <w:tcBorders>
              <w:top w:val="single" w:sz="6" w:space="0" w:color="000000"/>
              <w:left w:val="single" w:sz="6" w:space="0" w:color="000000"/>
              <w:bottom w:val="single" w:sz="6" w:space="0" w:color="000000"/>
              <w:right w:val="single" w:sz="6" w:space="0" w:color="000000"/>
            </w:tcBorders>
          </w:tcPr>
          <w:p w14:paraId="30133125" w14:textId="77777777" w:rsidR="008D07C2" w:rsidRPr="00AA7D5F" w:rsidRDefault="008D07C2" w:rsidP="00E05FB1">
            <w:pPr>
              <w:pStyle w:val="naisc"/>
              <w:spacing w:before="0" w:after="0"/>
              <w:rPr>
                <w:sz w:val="22"/>
                <w:szCs w:val="22"/>
              </w:rPr>
            </w:pPr>
            <w:r w:rsidRPr="00AA7D5F">
              <w:rPr>
                <w:sz w:val="22"/>
                <w:szCs w:val="22"/>
              </w:rPr>
              <w:t>1</w:t>
            </w:r>
          </w:p>
        </w:tc>
        <w:tc>
          <w:tcPr>
            <w:tcW w:w="1181" w:type="pct"/>
            <w:tcBorders>
              <w:top w:val="single" w:sz="6" w:space="0" w:color="000000"/>
              <w:left w:val="single" w:sz="6" w:space="0" w:color="000000"/>
              <w:bottom w:val="single" w:sz="6" w:space="0" w:color="000000"/>
              <w:right w:val="single" w:sz="6" w:space="0" w:color="000000"/>
            </w:tcBorders>
          </w:tcPr>
          <w:p w14:paraId="6B512B89" w14:textId="77777777" w:rsidR="008D07C2" w:rsidRPr="00AA7D5F" w:rsidRDefault="008D07C2" w:rsidP="00DC48F3">
            <w:pPr>
              <w:pStyle w:val="naisc"/>
              <w:spacing w:before="0" w:after="0"/>
              <w:rPr>
                <w:sz w:val="22"/>
                <w:szCs w:val="22"/>
              </w:rPr>
            </w:pPr>
            <w:r w:rsidRPr="00AA7D5F">
              <w:rPr>
                <w:sz w:val="22"/>
                <w:szCs w:val="22"/>
              </w:rPr>
              <w:t>2</w:t>
            </w:r>
          </w:p>
        </w:tc>
        <w:tc>
          <w:tcPr>
            <w:tcW w:w="1465" w:type="pct"/>
            <w:tcBorders>
              <w:top w:val="single" w:sz="6" w:space="0" w:color="000000"/>
              <w:left w:val="single" w:sz="6" w:space="0" w:color="000000"/>
              <w:bottom w:val="single" w:sz="6" w:space="0" w:color="000000"/>
              <w:right w:val="single" w:sz="6" w:space="0" w:color="000000"/>
            </w:tcBorders>
          </w:tcPr>
          <w:p w14:paraId="24001178" w14:textId="77777777" w:rsidR="008D07C2" w:rsidRPr="00AA7D5F" w:rsidRDefault="008D07C2" w:rsidP="00DC48F3">
            <w:pPr>
              <w:pStyle w:val="naisc"/>
              <w:spacing w:before="0" w:after="0"/>
              <w:ind w:firstLine="35"/>
              <w:rPr>
                <w:sz w:val="22"/>
                <w:szCs w:val="22"/>
              </w:rPr>
            </w:pPr>
            <w:r w:rsidRPr="00AA7D5F">
              <w:rPr>
                <w:sz w:val="22"/>
                <w:szCs w:val="22"/>
              </w:rPr>
              <w:t>3</w:t>
            </w:r>
          </w:p>
        </w:tc>
        <w:tc>
          <w:tcPr>
            <w:tcW w:w="803" w:type="pct"/>
            <w:tcBorders>
              <w:top w:val="single" w:sz="6" w:space="0" w:color="000000"/>
              <w:left w:val="single" w:sz="6" w:space="0" w:color="000000"/>
              <w:bottom w:val="single" w:sz="6" w:space="0" w:color="000000"/>
              <w:right w:val="single" w:sz="6" w:space="0" w:color="000000"/>
            </w:tcBorders>
          </w:tcPr>
          <w:p w14:paraId="31AAF53F" w14:textId="77777777" w:rsidR="008D07C2" w:rsidRPr="00AA7D5F" w:rsidRDefault="008D07C2" w:rsidP="00214A22">
            <w:pPr>
              <w:pStyle w:val="naisc"/>
              <w:spacing w:before="0" w:after="0"/>
              <w:rPr>
                <w:sz w:val="22"/>
                <w:szCs w:val="22"/>
              </w:rPr>
            </w:pPr>
            <w:r w:rsidRPr="00AA7D5F">
              <w:rPr>
                <w:sz w:val="22"/>
                <w:szCs w:val="22"/>
              </w:rPr>
              <w:t>4</w:t>
            </w:r>
          </w:p>
        </w:tc>
        <w:tc>
          <w:tcPr>
            <w:tcW w:w="1323" w:type="pct"/>
            <w:tcBorders>
              <w:top w:val="single" w:sz="4" w:space="0" w:color="auto"/>
              <w:left w:val="single" w:sz="4" w:space="0" w:color="auto"/>
              <w:bottom w:val="single" w:sz="4" w:space="0" w:color="auto"/>
            </w:tcBorders>
          </w:tcPr>
          <w:p w14:paraId="068F44C3" w14:textId="77777777" w:rsidR="008D07C2" w:rsidRPr="00AA7D5F" w:rsidRDefault="008D07C2" w:rsidP="00DC48F3">
            <w:pPr>
              <w:jc w:val="center"/>
              <w:rPr>
                <w:sz w:val="22"/>
                <w:szCs w:val="22"/>
              </w:rPr>
            </w:pPr>
            <w:r w:rsidRPr="00AA7D5F">
              <w:rPr>
                <w:sz w:val="22"/>
                <w:szCs w:val="22"/>
              </w:rPr>
              <w:t>5</w:t>
            </w:r>
          </w:p>
        </w:tc>
      </w:tr>
      <w:tr w:rsidR="00A27164" w:rsidRPr="00AA7D5F" w14:paraId="643F4317" w14:textId="77777777" w:rsidTr="007455E1">
        <w:trPr>
          <w:trHeight w:val="454"/>
        </w:trPr>
        <w:tc>
          <w:tcPr>
            <w:tcW w:w="228" w:type="pct"/>
            <w:tcBorders>
              <w:top w:val="single" w:sz="4" w:space="0" w:color="auto"/>
              <w:left w:val="single" w:sz="6" w:space="0" w:color="000000"/>
              <w:bottom w:val="single" w:sz="4" w:space="0" w:color="auto"/>
              <w:right w:val="single" w:sz="6" w:space="0" w:color="000000"/>
            </w:tcBorders>
            <w:shd w:val="clear" w:color="auto" w:fill="FFFFFF"/>
          </w:tcPr>
          <w:p w14:paraId="5970DC14" w14:textId="77777777" w:rsidR="00A27164" w:rsidRPr="00AA7D5F" w:rsidRDefault="00A27164" w:rsidP="00A27164">
            <w:pPr>
              <w:pStyle w:val="naisc"/>
              <w:numPr>
                <w:ilvl w:val="0"/>
                <w:numId w:val="2"/>
              </w:numPr>
              <w:spacing w:before="0" w:after="0"/>
              <w:jc w:val="left"/>
              <w:rPr>
                <w:sz w:val="22"/>
                <w:szCs w:val="22"/>
              </w:rPr>
            </w:pPr>
          </w:p>
        </w:tc>
        <w:tc>
          <w:tcPr>
            <w:tcW w:w="1181" w:type="pct"/>
            <w:tcBorders>
              <w:top w:val="single" w:sz="4" w:space="0" w:color="auto"/>
              <w:left w:val="single" w:sz="6" w:space="0" w:color="000000"/>
              <w:bottom w:val="single" w:sz="4" w:space="0" w:color="auto"/>
              <w:right w:val="single" w:sz="6" w:space="0" w:color="000000"/>
            </w:tcBorders>
            <w:shd w:val="clear" w:color="auto" w:fill="FFFFFF"/>
          </w:tcPr>
          <w:p w14:paraId="0235BB89" w14:textId="7CEDA72C" w:rsidR="00277E56" w:rsidRDefault="002D51DF" w:rsidP="007455E1">
            <w:pPr>
              <w:autoSpaceDE w:val="0"/>
              <w:autoSpaceDN w:val="0"/>
              <w:adjustRightInd w:val="0"/>
              <w:spacing w:after="120"/>
              <w:jc w:val="both"/>
              <w:rPr>
                <w:sz w:val="22"/>
                <w:szCs w:val="22"/>
              </w:rPr>
            </w:pPr>
            <w:r>
              <w:rPr>
                <w:sz w:val="22"/>
                <w:szCs w:val="22"/>
              </w:rPr>
              <w:t>MK noteikumu groz</w:t>
            </w:r>
            <w:r w:rsidR="00D92CF0">
              <w:rPr>
                <w:sz w:val="22"/>
                <w:szCs w:val="22"/>
              </w:rPr>
              <w:t xml:space="preserve">ījumu </w:t>
            </w:r>
            <w:r w:rsidR="00FF182F">
              <w:rPr>
                <w:sz w:val="22"/>
                <w:szCs w:val="22"/>
              </w:rPr>
              <w:t>4</w:t>
            </w:r>
            <w:r w:rsidRPr="002D51DF">
              <w:rPr>
                <w:sz w:val="22"/>
                <w:szCs w:val="22"/>
              </w:rPr>
              <w:t>.</w:t>
            </w:r>
            <w:r>
              <w:rPr>
                <w:sz w:val="22"/>
                <w:szCs w:val="22"/>
              </w:rPr>
              <w:t> p</w:t>
            </w:r>
            <w:r w:rsidR="00277E56">
              <w:rPr>
                <w:sz w:val="22"/>
                <w:szCs w:val="22"/>
              </w:rPr>
              <w:t>unkts:</w:t>
            </w:r>
          </w:p>
          <w:p w14:paraId="08859C1D" w14:textId="17549C45" w:rsidR="00A27164" w:rsidRDefault="00FF182F" w:rsidP="002D51DF">
            <w:pPr>
              <w:autoSpaceDE w:val="0"/>
              <w:autoSpaceDN w:val="0"/>
              <w:adjustRightInd w:val="0"/>
              <w:jc w:val="both"/>
              <w:rPr>
                <w:sz w:val="22"/>
                <w:szCs w:val="22"/>
              </w:rPr>
            </w:pPr>
            <w:r>
              <w:rPr>
                <w:sz w:val="22"/>
                <w:szCs w:val="22"/>
              </w:rPr>
              <w:t>“</w:t>
            </w:r>
            <w:r w:rsidRPr="00FF182F">
              <w:rPr>
                <w:sz w:val="22"/>
                <w:szCs w:val="22"/>
              </w:rPr>
              <w:t>Aizstāt 27.1. apakšpunktā vārdus “būvdarbu līguma summas” ar vārdiem “būvdarbu līguma vai būvniecības līguma būvdarbu summas”.</w:t>
            </w:r>
            <w:r>
              <w:rPr>
                <w:sz w:val="22"/>
                <w:szCs w:val="22"/>
              </w:rPr>
              <w:t>”</w:t>
            </w:r>
          </w:p>
          <w:p w14:paraId="72899396" w14:textId="77777777" w:rsidR="00D92CF0" w:rsidRDefault="00D92CF0" w:rsidP="002D51DF">
            <w:pPr>
              <w:autoSpaceDE w:val="0"/>
              <w:autoSpaceDN w:val="0"/>
              <w:adjustRightInd w:val="0"/>
              <w:jc w:val="both"/>
              <w:rPr>
                <w:sz w:val="22"/>
                <w:szCs w:val="22"/>
              </w:rPr>
            </w:pPr>
          </w:p>
          <w:p w14:paraId="2710DFF2" w14:textId="2F98100F" w:rsidR="00C8303D" w:rsidRDefault="00C8303D" w:rsidP="007455E1">
            <w:pPr>
              <w:autoSpaceDE w:val="0"/>
              <w:autoSpaceDN w:val="0"/>
              <w:adjustRightInd w:val="0"/>
              <w:spacing w:after="120"/>
              <w:jc w:val="both"/>
              <w:rPr>
                <w:sz w:val="22"/>
                <w:szCs w:val="22"/>
              </w:rPr>
            </w:pPr>
            <w:r>
              <w:rPr>
                <w:sz w:val="22"/>
                <w:szCs w:val="22"/>
              </w:rPr>
              <w:t xml:space="preserve">MK noteikumu </w:t>
            </w:r>
            <w:r w:rsidR="00650F0B">
              <w:rPr>
                <w:sz w:val="22"/>
                <w:szCs w:val="22"/>
              </w:rPr>
              <w:t xml:space="preserve">grozījumu </w:t>
            </w:r>
            <w:r>
              <w:rPr>
                <w:sz w:val="22"/>
                <w:szCs w:val="22"/>
              </w:rPr>
              <w:t>projekta anotācij</w:t>
            </w:r>
            <w:r w:rsidR="00650F0B">
              <w:rPr>
                <w:sz w:val="22"/>
                <w:szCs w:val="22"/>
              </w:rPr>
              <w:t>as I </w:t>
            </w:r>
            <w:r w:rsidR="00E45AD4">
              <w:rPr>
                <w:sz w:val="22"/>
                <w:szCs w:val="22"/>
              </w:rPr>
              <w:t>sa</w:t>
            </w:r>
            <w:r>
              <w:rPr>
                <w:sz w:val="22"/>
                <w:szCs w:val="22"/>
              </w:rPr>
              <w:t>daļ</w:t>
            </w:r>
            <w:r w:rsidR="00E45AD4">
              <w:rPr>
                <w:sz w:val="22"/>
                <w:szCs w:val="22"/>
              </w:rPr>
              <w:t>as 2. punkt</w:t>
            </w:r>
            <w:r w:rsidR="00F12D98">
              <w:rPr>
                <w:sz w:val="22"/>
                <w:szCs w:val="22"/>
              </w:rPr>
              <w:t>s</w:t>
            </w:r>
            <w:r>
              <w:rPr>
                <w:sz w:val="22"/>
                <w:szCs w:val="22"/>
              </w:rPr>
              <w:t>:</w:t>
            </w:r>
          </w:p>
          <w:p w14:paraId="6555299E" w14:textId="77777777" w:rsidR="007455E1" w:rsidRPr="007455E1" w:rsidRDefault="007455E1" w:rsidP="007455E1">
            <w:pPr>
              <w:shd w:val="clear" w:color="auto" w:fill="FFFFFF"/>
              <w:spacing w:after="60"/>
              <w:jc w:val="both"/>
              <w:rPr>
                <w:i/>
                <w:iCs/>
                <w:color w:val="000000"/>
                <w:sz w:val="22"/>
                <w:szCs w:val="22"/>
                <w:u w:val="single"/>
              </w:rPr>
            </w:pPr>
            <w:r w:rsidRPr="007455E1">
              <w:rPr>
                <w:i/>
                <w:iCs/>
                <w:color w:val="000000"/>
                <w:sz w:val="22"/>
                <w:szCs w:val="22"/>
                <w:u w:val="single"/>
              </w:rPr>
              <w:t>Citas izmaiņas:</w:t>
            </w:r>
          </w:p>
          <w:p w14:paraId="59B7E360" w14:textId="41A4AB87" w:rsidR="00642D8E" w:rsidRPr="00997214" w:rsidRDefault="007455E1" w:rsidP="007455E1">
            <w:pPr>
              <w:shd w:val="clear" w:color="auto" w:fill="FFFFFF"/>
              <w:spacing w:after="120"/>
              <w:jc w:val="both"/>
              <w:rPr>
                <w:sz w:val="22"/>
                <w:szCs w:val="22"/>
              </w:rPr>
            </w:pPr>
            <w:r w:rsidRPr="007455E1">
              <w:rPr>
                <w:color w:val="000000"/>
                <w:sz w:val="22"/>
                <w:szCs w:val="22"/>
              </w:rPr>
              <w:t>Ievērojot to, ka projekti tiek īstenoti arī kā apvienotās projektēšanas – būvdarbu jeb būvniecības līgumi, tad noteikumu projekts precizē, ka šādā gadījumā 10% ierobežojums projektēšanas, autoruzraudzības un būvuzraudzības pakalpojumiem tiek aprēķināts no būvniecības līguma summas būvdarbu daļas (kas var ietvert būves, ēkas, ceļus, laukumus, tehnoloģiskās iekārtas, u.c.) – t.i., būvniecības līguma summas, neņemot vērā projektēšanas un autoruzraudzības līguma sadaļas.</w:t>
            </w:r>
          </w:p>
        </w:tc>
        <w:tc>
          <w:tcPr>
            <w:tcW w:w="1465" w:type="pct"/>
            <w:tcBorders>
              <w:top w:val="single" w:sz="4" w:space="0" w:color="auto"/>
              <w:left w:val="single" w:sz="6" w:space="0" w:color="000000"/>
              <w:bottom w:val="single" w:sz="4" w:space="0" w:color="auto"/>
              <w:right w:val="single" w:sz="6" w:space="0" w:color="000000"/>
            </w:tcBorders>
            <w:shd w:val="clear" w:color="auto" w:fill="FFFFFF"/>
          </w:tcPr>
          <w:p w14:paraId="7E9ABA3B" w14:textId="04244249" w:rsidR="00A27164" w:rsidRPr="00A73826" w:rsidRDefault="00CF442F" w:rsidP="00A27164">
            <w:pPr>
              <w:spacing w:after="120"/>
              <w:jc w:val="both"/>
              <w:rPr>
                <w:spacing w:val="-2"/>
                <w:sz w:val="22"/>
                <w:szCs w:val="22"/>
              </w:rPr>
            </w:pPr>
            <w:r>
              <w:rPr>
                <w:b/>
                <w:spacing w:val="-2"/>
                <w:sz w:val="22"/>
                <w:szCs w:val="22"/>
              </w:rPr>
              <w:t>Tieslietu</w:t>
            </w:r>
            <w:r w:rsidR="00A27164" w:rsidRPr="00A73826">
              <w:rPr>
                <w:b/>
                <w:spacing w:val="-2"/>
                <w:sz w:val="22"/>
                <w:szCs w:val="22"/>
              </w:rPr>
              <w:t xml:space="preserve"> ministrija (iebildums)</w:t>
            </w:r>
          </w:p>
          <w:p w14:paraId="7644E2EE" w14:textId="77777777" w:rsidR="00A27164" w:rsidRDefault="003E75A3" w:rsidP="00D92CF0">
            <w:pPr>
              <w:jc w:val="both"/>
              <w:rPr>
                <w:sz w:val="22"/>
                <w:szCs w:val="22"/>
              </w:rPr>
            </w:pPr>
            <w:r>
              <w:rPr>
                <w:sz w:val="22"/>
                <w:szCs w:val="22"/>
              </w:rPr>
              <w:t>L</w:t>
            </w:r>
            <w:r w:rsidRPr="003E75A3">
              <w:rPr>
                <w:sz w:val="22"/>
                <w:szCs w:val="22"/>
              </w:rPr>
              <w:t>ūdzam noteikumu projekta anotācijā izvērsti skaidrot, kā noteikumu projektā paredzētais grozījums par attiecināmo izmaksu ierobežošanu ar 10 procentiem no būvdarbu līguma vai būvniecības līguma būvdarbu summas ietekmēs personas, kuras jau ir saņēmušas atbalstu ar spēkā esošo attiecināmo izmaksu regulējumu, tai skaitā, vai atbalstu saņēmušās personas ir informētas par iespējamo grozījumu un tās brīvprātīgi piekritušas šādam grozījumam.</w:t>
            </w:r>
          </w:p>
          <w:p w14:paraId="09530745" w14:textId="77777777" w:rsidR="00664EB2" w:rsidRDefault="00664EB2" w:rsidP="00D92CF0">
            <w:pPr>
              <w:jc w:val="both"/>
              <w:rPr>
                <w:spacing w:val="-2"/>
                <w:sz w:val="22"/>
                <w:szCs w:val="22"/>
                <w:highlight w:val="yellow"/>
              </w:rPr>
            </w:pPr>
          </w:p>
          <w:p w14:paraId="5723279F" w14:textId="77777777" w:rsidR="00664EB2" w:rsidRDefault="00664EB2" w:rsidP="00D92CF0">
            <w:pPr>
              <w:jc w:val="both"/>
              <w:rPr>
                <w:spacing w:val="-2"/>
                <w:sz w:val="22"/>
                <w:szCs w:val="22"/>
              </w:rPr>
            </w:pPr>
            <w:r w:rsidRPr="00664EB2">
              <w:rPr>
                <w:spacing w:val="-2"/>
                <w:sz w:val="22"/>
                <w:szCs w:val="22"/>
              </w:rPr>
              <w:t xml:space="preserve">Papildus lūdzam precizēt noteikumu projekta anotācijas I sadaļas 2. punktu atbilstoši </w:t>
            </w:r>
            <w:r w:rsidRPr="00664EB2">
              <w:rPr>
                <w:i/>
                <w:iCs/>
                <w:spacing w:val="-2"/>
                <w:sz w:val="22"/>
                <w:szCs w:val="22"/>
              </w:rPr>
              <w:t>Ministru kabineta 2009. gada 15. decembra instrukcijas Nr. 19 ''Tiesību akta projekta sākotnējās ietekmes izvērtēšanas kārtība''</w:t>
            </w:r>
            <w:r w:rsidRPr="00664EB2">
              <w:rPr>
                <w:spacing w:val="-2"/>
                <w:sz w:val="22"/>
                <w:szCs w:val="22"/>
              </w:rPr>
              <w:t xml:space="preserve"> 14. punktam, sniedzot izvērstu pamatojumu noteikumu projekta 4. punktā izteiktā noteikumu 27.1. apakšpunkta grozījumu nepieciešamībai un lietderībai.</w:t>
            </w:r>
          </w:p>
          <w:p w14:paraId="61D3EEBE" w14:textId="77777777" w:rsidR="00FB0D96" w:rsidRDefault="00FB0D96" w:rsidP="00D92CF0">
            <w:pPr>
              <w:jc w:val="both"/>
              <w:rPr>
                <w:spacing w:val="-2"/>
                <w:sz w:val="22"/>
                <w:szCs w:val="22"/>
                <w:highlight w:val="yellow"/>
              </w:rPr>
            </w:pPr>
          </w:p>
          <w:p w14:paraId="10E759E7" w14:textId="3A547968" w:rsidR="00FB0D96" w:rsidRPr="00786E96" w:rsidRDefault="00FB0D96" w:rsidP="00D92CF0">
            <w:pPr>
              <w:jc w:val="both"/>
              <w:rPr>
                <w:spacing w:val="-2"/>
                <w:sz w:val="22"/>
                <w:szCs w:val="22"/>
                <w:highlight w:val="yellow"/>
              </w:rPr>
            </w:pPr>
            <w:r>
              <w:rPr>
                <w:spacing w:val="-2"/>
                <w:sz w:val="22"/>
                <w:szCs w:val="22"/>
              </w:rPr>
              <w:t>L</w:t>
            </w:r>
            <w:r w:rsidRPr="00FB0D96">
              <w:rPr>
                <w:spacing w:val="-2"/>
                <w:sz w:val="22"/>
                <w:szCs w:val="22"/>
              </w:rPr>
              <w:t>ūdzam skaidrot jēdziena "būvniecības līgums" tvērumu vai arī noteikumu projekta 4. punktā svītrot vārdus ''vai būvniecības līguma''</w:t>
            </w:r>
            <w:r>
              <w:rPr>
                <w:spacing w:val="-2"/>
                <w:sz w:val="22"/>
                <w:szCs w:val="22"/>
              </w:rPr>
              <w:t>.</w:t>
            </w:r>
          </w:p>
        </w:tc>
        <w:tc>
          <w:tcPr>
            <w:tcW w:w="803" w:type="pct"/>
            <w:tcBorders>
              <w:top w:val="single" w:sz="4" w:space="0" w:color="auto"/>
              <w:left w:val="single" w:sz="6" w:space="0" w:color="000000"/>
              <w:bottom w:val="single" w:sz="4" w:space="0" w:color="auto"/>
              <w:right w:val="single" w:sz="6" w:space="0" w:color="000000"/>
            </w:tcBorders>
            <w:shd w:val="clear" w:color="auto" w:fill="FFFFFF"/>
          </w:tcPr>
          <w:p w14:paraId="6C360FDA" w14:textId="77777777" w:rsidR="00A27164" w:rsidRDefault="00A27164" w:rsidP="00A27164">
            <w:pPr>
              <w:jc w:val="both"/>
              <w:rPr>
                <w:b/>
                <w:sz w:val="22"/>
                <w:szCs w:val="22"/>
              </w:rPr>
            </w:pPr>
            <w:r w:rsidRPr="00CF442F">
              <w:rPr>
                <w:b/>
                <w:sz w:val="22"/>
                <w:szCs w:val="22"/>
              </w:rPr>
              <w:t>Ņemts vērā</w:t>
            </w:r>
          </w:p>
          <w:p w14:paraId="51E4E8E0" w14:textId="77777777" w:rsidR="00111C63" w:rsidRDefault="00111C63" w:rsidP="00A27164">
            <w:pPr>
              <w:jc w:val="both"/>
              <w:rPr>
                <w:b/>
                <w:sz w:val="22"/>
                <w:szCs w:val="22"/>
                <w:highlight w:val="yellow"/>
              </w:rPr>
            </w:pPr>
          </w:p>
          <w:p w14:paraId="252B716D" w14:textId="77777777" w:rsidR="00111C63" w:rsidRDefault="00111C63" w:rsidP="00A27164">
            <w:pPr>
              <w:jc w:val="both"/>
              <w:rPr>
                <w:sz w:val="22"/>
                <w:szCs w:val="22"/>
              </w:rPr>
            </w:pPr>
            <w:r w:rsidRPr="00111C63">
              <w:rPr>
                <w:sz w:val="22"/>
                <w:szCs w:val="22"/>
              </w:rPr>
              <w:t>Veikts precizējums MK noteikumu 4.punktā, skaidri  nosakot, ka izmaksu ierobežojumu rēķina no būvdarbu līguma summas vai no būvniecības līguma būvdarbu summas</w:t>
            </w:r>
            <w:r>
              <w:rPr>
                <w:sz w:val="22"/>
                <w:szCs w:val="22"/>
              </w:rPr>
              <w:t xml:space="preserve">. </w:t>
            </w:r>
          </w:p>
          <w:p w14:paraId="58463CDC" w14:textId="77777777" w:rsidR="00111C63" w:rsidRPr="00111C63" w:rsidRDefault="00111C63" w:rsidP="00A27164">
            <w:pPr>
              <w:jc w:val="both"/>
              <w:rPr>
                <w:sz w:val="22"/>
                <w:szCs w:val="22"/>
              </w:rPr>
            </w:pPr>
          </w:p>
          <w:p w14:paraId="1670BF1F" w14:textId="1976F296" w:rsidR="00111C63" w:rsidRPr="00786E96" w:rsidRDefault="00111C63" w:rsidP="00A27164">
            <w:pPr>
              <w:jc w:val="both"/>
              <w:rPr>
                <w:b/>
                <w:sz w:val="22"/>
                <w:szCs w:val="22"/>
                <w:highlight w:val="yellow"/>
              </w:rPr>
            </w:pPr>
            <w:r w:rsidRPr="00111C63">
              <w:rPr>
                <w:sz w:val="22"/>
                <w:szCs w:val="22"/>
              </w:rPr>
              <w:t>Anotācijā pievienots skaidrojums attiecībā uz grozījumu ne</w:t>
            </w:r>
            <w:r w:rsidR="00E51DE4">
              <w:rPr>
                <w:sz w:val="22"/>
                <w:szCs w:val="22"/>
              </w:rPr>
              <w:t>pieciešamību un lietderību, iet</w:t>
            </w:r>
            <w:r w:rsidRPr="00111C63">
              <w:rPr>
                <w:sz w:val="22"/>
                <w:szCs w:val="22"/>
              </w:rPr>
              <w:t>e</w:t>
            </w:r>
            <w:r w:rsidR="00E51DE4">
              <w:rPr>
                <w:sz w:val="22"/>
                <w:szCs w:val="22"/>
              </w:rPr>
              <w:t>k</w:t>
            </w:r>
            <w:r w:rsidRPr="00111C63">
              <w:rPr>
                <w:sz w:val="22"/>
                <w:szCs w:val="22"/>
              </w:rPr>
              <w:t>mi uz noslēgtajiem līgumiem, kā arī atsauci uz Būvniecības likumā noteikto jēdziena “būvniecības līgums” tvēruma.</w:t>
            </w:r>
          </w:p>
        </w:tc>
        <w:tc>
          <w:tcPr>
            <w:tcW w:w="1323" w:type="pct"/>
            <w:tcBorders>
              <w:top w:val="single" w:sz="4" w:space="0" w:color="auto"/>
              <w:left w:val="single" w:sz="4" w:space="0" w:color="auto"/>
              <w:bottom w:val="single" w:sz="4" w:space="0" w:color="auto"/>
            </w:tcBorders>
          </w:tcPr>
          <w:p w14:paraId="42784549" w14:textId="5305465B" w:rsidR="007D0609" w:rsidRDefault="007D0609" w:rsidP="00785BE5">
            <w:pPr>
              <w:shd w:val="clear" w:color="auto" w:fill="FFFFFF"/>
              <w:spacing w:after="120"/>
              <w:jc w:val="both"/>
              <w:rPr>
                <w:color w:val="000000"/>
                <w:sz w:val="22"/>
                <w:szCs w:val="22"/>
              </w:rPr>
            </w:pPr>
            <w:r w:rsidRPr="002F00DA">
              <w:rPr>
                <w:bCs/>
                <w:color w:val="000000"/>
                <w:sz w:val="22"/>
                <w:szCs w:val="22"/>
              </w:rPr>
              <w:t xml:space="preserve">Izteikt </w:t>
            </w:r>
            <w:r>
              <w:rPr>
                <w:sz w:val="22"/>
                <w:szCs w:val="22"/>
              </w:rPr>
              <w:t xml:space="preserve">MK noteikumu grozījumu </w:t>
            </w:r>
            <w:r>
              <w:rPr>
                <w:bCs/>
                <w:color w:val="000000"/>
                <w:sz w:val="22"/>
                <w:szCs w:val="22"/>
              </w:rPr>
              <w:t>4. punktu</w:t>
            </w:r>
            <w:r w:rsidRPr="002F00DA">
              <w:rPr>
                <w:bCs/>
                <w:color w:val="000000"/>
                <w:sz w:val="22"/>
                <w:szCs w:val="22"/>
              </w:rPr>
              <w:t xml:space="preserve"> šādā redakcijā:</w:t>
            </w:r>
          </w:p>
          <w:p w14:paraId="6ED58437" w14:textId="38F35DD3" w:rsidR="007D0609" w:rsidRDefault="007D0609" w:rsidP="00785BE5">
            <w:pPr>
              <w:shd w:val="clear" w:color="auto" w:fill="FFFFFF"/>
              <w:spacing w:after="120"/>
              <w:jc w:val="both"/>
              <w:rPr>
                <w:sz w:val="22"/>
                <w:szCs w:val="22"/>
              </w:rPr>
            </w:pPr>
            <w:r>
              <w:rPr>
                <w:sz w:val="22"/>
                <w:szCs w:val="22"/>
              </w:rPr>
              <w:t>“</w:t>
            </w:r>
            <w:r w:rsidRPr="00FF182F">
              <w:rPr>
                <w:sz w:val="22"/>
                <w:szCs w:val="22"/>
              </w:rPr>
              <w:t xml:space="preserve">Aizstāt 27.1. apakšpunktā vārdus “būvdarbu līguma summas” ar vārdiem “būvdarbu līguma </w:t>
            </w:r>
            <w:r w:rsidRPr="007D0609">
              <w:rPr>
                <w:b/>
                <w:bCs/>
                <w:sz w:val="22"/>
                <w:szCs w:val="22"/>
              </w:rPr>
              <w:t>summas</w:t>
            </w:r>
            <w:r>
              <w:rPr>
                <w:sz w:val="22"/>
                <w:szCs w:val="22"/>
              </w:rPr>
              <w:t xml:space="preserve"> </w:t>
            </w:r>
            <w:r w:rsidRPr="00FF182F">
              <w:rPr>
                <w:sz w:val="22"/>
                <w:szCs w:val="22"/>
              </w:rPr>
              <w:t>vai būvniecības līguma būvdarbu summas”.</w:t>
            </w:r>
            <w:r>
              <w:rPr>
                <w:sz w:val="22"/>
                <w:szCs w:val="22"/>
              </w:rPr>
              <w:t>”</w:t>
            </w:r>
          </w:p>
          <w:p w14:paraId="0213AEAE" w14:textId="77777777" w:rsidR="007D0609" w:rsidRDefault="007D0609" w:rsidP="00785BE5">
            <w:pPr>
              <w:shd w:val="clear" w:color="auto" w:fill="FFFFFF"/>
              <w:spacing w:after="120"/>
              <w:jc w:val="both"/>
              <w:rPr>
                <w:color w:val="000000"/>
                <w:sz w:val="22"/>
                <w:szCs w:val="22"/>
              </w:rPr>
            </w:pPr>
          </w:p>
          <w:p w14:paraId="288F439C" w14:textId="1B06CC3A" w:rsidR="00785BE5" w:rsidRPr="00CF442F" w:rsidRDefault="00785BE5" w:rsidP="00785BE5">
            <w:pPr>
              <w:shd w:val="clear" w:color="auto" w:fill="FFFFFF"/>
              <w:spacing w:after="120"/>
              <w:jc w:val="both"/>
              <w:rPr>
                <w:color w:val="000000"/>
                <w:sz w:val="22"/>
                <w:szCs w:val="22"/>
              </w:rPr>
            </w:pPr>
            <w:r w:rsidRPr="00CF442F">
              <w:rPr>
                <w:color w:val="000000"/>
                <w:sz w:val="22"/>
                <w:szCs w:val="22"/>
              </w:rPr>
              <w:t xml:space="preserve">MK noteikumu grozījumu projekta </w:t>
            </w:r>
            <w:r w:rsidRPr="009113EB">
              <w:rPr>
                <w:color w:val="000000"/>
                <w:sz w:val="22"/>
                <w:szCs w:val="22"/>
              </w:rPr>
              <w:t>anotācijas I sadaļas 2. punktā</w:t>
            </w:r>
            <w:r w:rsidRPr="00CF442F">
              <w:rPr>
                <w:color w:val="000000"/>
                <w:sz w:val="22"/>
                <w:szCs w:val="22"/>
              </w:rPr>
              <w:t>:</w:t>
            </w:r>
          </w:p>
          <w:p w14:paraId="4778037D" w14:textId="47683C5A" w:rsidR="007455E1" w:rsidRPr="007455E1" w:rsidRDefault="007455E1" w:rsidP="007455E1">
            <w:pPr>
              <w:shd w:val="clear" w:color="auto" w:fill="FFFFFF"/>
              <w:spacing w:after="60"/>
              <w:jc w:val="both"/>
              <w:rPr>
                <w:i/>
                <w:iCs/>
                <w:color w:val="000000"/>
                <w:sz w:val="22"/>
                <w:szCs w:val="22"/>
                <w:u w:val="single"/>
              </w:rPr>
            </w:pPr>
            <w:r w:rsidRPr="007455E1">
              <w:rPr>
                <w:i/>
                <w:iCs/>
                <w:color w:val="000000"/>
                <w:sz w:val="22"/>
                <w:szCs w:val="22"/>
                <w:u w:val="single"/>
              </w:rPr>
              <w:t>Citas izmaiņas:</w:t>
            </w:r>
          </w:p>
          <w:p w14:paraId="7296CBA7" w14:textId="77777777" w:rsidR="00774D09" w:rsidRPr="00774D09" w:rsidRDefault="00774D09" w:rsidP="00774D09">
            <w:pPr>
              <w:shd w:val="clear" w:color="auto" w:fill="FFFFFF"/>
              <w:spacing w:after="120"/>
              <w:jc w:val="both"/>
              <w:rPr>
                <w:b/>
                <w:bCs/>
                <w:color w:val="000000"/>
                <w:sz w:val="22"/>
                <w:szCs w:val="22"/>
              </w:rPr>
            </w:pPr>
            <w:r w:rsidRPr="00774D09">
              <w:rPr>
                <w:b/>
                <w:bCs/>
                <w:color w:val="000000"/>
                <w:sz w:val="22"/>
                <w:szCs w:val="22"/>
              </w:rPr>
              <w:t xml:space="preserve">SAMP 5.2.1.2. trešās projektu iesniegumu atlases kārtas otrajā uzsaukumā tika saņemti vairāki jautājumi par būvprojekta izstrādes, būvuzraudzības un autoruzraudzības izmaksu </w:t>
            </w:r>
            <w:proofErr w:type="spellStart"/>
            <w:r w:rsidRPr="00774D09">
              <w:rPr>
                <w:b/>
                <w:bCs/>
                <w:color w:val="000000"/>
                <w:sz w:val="22"/>
                <w:szCs w:val="22"/>
              </w:rPr>
              <w:t>attiecināmību</w:t>
            </w:r>
            <w:proofErr w:type="spellEnd"/>
            <w:r w:rsidRPr="00774D09">
              <w:rPr>
                <w:b/>
                <w:bCs/>
                <w:color w:val="000000"/>
                <w:sz w:val="22"/>
                <w:szCs w:val="22"/>
              </w:rPr>
              <w:t xml:space="preserve"> atbilstoši  MK noteikumu 27.1. apakšpunktam, ja projektā plānots noslēgt apvienotu projektēšanas – būvdarbu jeb būvniecības līgumu. Tas norāda uz MK noteikumu 27.1. apakšpunkta esošās redakcijas neskaidro formulējumu un ļauj projekta iesniedzējam veikt to interpretāciju par labu sev.</w:t>
            </w:r>
          </w:p>
          <w:p w14:paraId="5D26F958" w14:textId="77777777" w:rsidR="00774D09" w:rsidRPr="00774D09" w:rsidRDefault="00774D09" w:rsidP="00774D09">
            <w:pPr>
              <w:shd w:val="clear" w:color="auto" w:fill="FFFFFF"/>
              <w:spacing w:after="120"/>
              <w:jc w:val="both"/>
              <w:rPr>
                <w:b/>
                <w:bCs/>
                <w:color w:val="000000"/>
                <w:sz w:val="22"/>
                <w:szCs w:val="22"/>
              </w:rPr>
            </w:pPr>
            <w:r w:rsidRPr="00774D09">
              <w:rPr>
                <w:b/>
                <w:bCs/>
                <w:color w:val="000000"/>
                <w:sz w:val="22"/>
                <w:szCs w:val="22"/>
              </w:rPr>
              <w:t xml:space="preserve">Atbilstoši Būvniecības likumam būvdarbi ir būvniecības procesa </w:t>
            </w:r>
            <w:r w:rsidRPr="00774D09">
              <w:rPr>
                <w:b/>
                <w:bCs/>
                <w:color w:val="000000"/>
                <w:sz w:val="22"/>
                <w:szCs w:val="22"/>
              </w:rPr>
              <w:lastRenderedPageBreak/>
              <w:t>sastāvdaļa, darbi, kurus veic būvlaukumā vai būvē, lai</w:t>
            </w:r>
            <w:r w:rsidRPr="00774D09">
              <w:rPr>
                <w:color w:val="000000"/>
                <w:sz w:val="22"/>
                <w:szCs w:val="22"/>
              </w:rPr>
              <w:t xml:space="preserve"> </w:t>
            </w:r>
            <w:r w:rsidRPr="00774D09">
              <w:rPr>
                <w:b/>
                <w:bCs/>
                <w:color w:val="000000"/>
                <w:sz w:val="22"/>
                <w:szCs w:val="22"/>
              </w:rPr>
              <w:t xml:space="preserve">radītu būvi, novietotu iepriekš izgatavotu būvi vai tās daļu, pārbūvētu, atjaunotu, restaurētu, iekonservētu, nojauktu būvi vai ierīkotu inženiertīklu, bet būvniecība ir visu veidu būvju </w:t>
            </w:r>
            <w:r w:rsidRPr="00111C63">
              <w:rPr>
                <w:b/>
                <w:bCs/>
                <w:color w:val="000000"/>
                <w:sz w:val="22"/>
                <w:szCs w:val="22"/>
                <w:u w:val="single"/>
              </w:rPr>
              <w:t>projektēšana un būvdarbi</w:t>
            </w:r>
            <w:r w:rsidRPr="00774D09">
              <w:rPr>
                <w:b/>
                <w:bCs/>
                <w:color w:val="000000"/>
                <w:sz w:val="22"/>
                <w:szCs w:val="22"/>
              </w:rPr>
              <w:t>. Attiecīgi projektā var paredzēt būvdarbu (tikai būvdarbu daļa) vai būvniecības (apvienotas būvdarbu un projektēšanas daļas) līgumu.</w:t>
            </w:r>
          </w:p>
          <w:p w14:paraId="58E9C336" w14:textId="2EBFF43C" w:rsidR="00111C63" w:rsidRDefault="00111C63" w:rsidP="00774D09">
            <w:pPr>
              <w:shd w:val="clear" w:color="auto" w:fill="FFFFFF"/>
              <w:spacing w:after="120"/>
              <w:jc w:val="both"/>
              <w:rPr>
                <w:b/>
                <w:bCs/>
                <w:color w:val="000000"/>
                <w:sz w:val="22"/>
                <w:szCs w:val="22"/>
              </w:rPr>
            </w:pPr>
            <w:r>
              <w:rPr>
                <w:b/>
                <w:bCs/>
                <w:color w:val="000000"/>
                <w:sz w:val="22"/>
                <w:szCs w:val="22"/>
              </w:rPr>
              <w:t>Regulējums tapis,</w:t>
            </w:r>
            <w:r w:rsidR="00774D09" w:rsidRPr="00774D09">
              <w:rPr>
                <w:b/>
                <w:bCs/>
                <w:color w:val="000000"/>
                <w:sz w:val="22"/>
                <w:szCs w:val="22"/>
              </w:rPr>
              <w:t xml:space="preserve"> </w:t>
            </w:r>
            <w:r w:rsidRPr="00774D09">
              <w:rPr>
                <w:b/>
                <w:bCs/>
                <w:color w:val="000000"/>
                <w:sz w:val="22"/>
                <w:szCs w:val="22"/>
              </w:rPr>
              <w:t>lai izslēgtu interpretēšanas iespējas, nodrošin</w:t>
            </w:r>
            <w:r>
              <w:rPr>
                <w:b/>
                <w:bCs/>
                <w:color w:val="000000"/>
                <w:sz w:val="22"/>
                <w:szCs w:val="22"/>
              </w:rPr>
              <w:t>ā</w:t>
            </w:r>
            <w:r w:rsidRPr="00774D09">
              <w:rPr>
                <w:b/>
                <w:bCs/>
                <w:color w:val="000000"/>
                <w:sz w:val="22"/>
                <w:szCs w:val="22"/>
              </w:rPr>
              <w:t>t</w:t>
            </w:r>
            <w:r>
              <w:rPr>
                <w:b/>
                <w:bCs/>
                <w:color w:val="000000"/>
                <w:sz w:val="22"/>
                <w:szCs w:val="22"/>
              </w:rPr>
              <w:t>u</w:t>
            </w:r>
            <w:r w:rsidRPr="00774D09">
              <w:rPr>
                <w:b/>
                <w:bCs/>
                <w:color w:val="000000"/>
                <w:sz w:val="22"/>
                <w:szCs w:val="22"/>
              </w:rPr>
              <w:t xml:space="preserve"> vienlīdzīgu pieeju starp visiem projektiem,</w:t>
            </w:r>
            <w:r>
              <w:rPr>
                <w:b/>
                <w:bCs/>
                <w:color w:val="000000"/>
                <w:sz w:val="22"/>
                <w:szCs w:val="22"/>
              </w:rPr>
              <w:t xml:space="preserve"> </w:t>
            </w:r>
            <w:r w:rsidR="00774D09" w:rsidRPr="00774D09">
              <w:rPr>
                <w:b/>
                <w:bCs/>
                <w:color w:val="000000"/>
                <w:sz w:val="22"/>
                <w:szCs w:val="22"/>
              </w:rPr>
              <w:t>izvairīt</w:t>
            </w:r>
            <w:r>
              <w:rPr>
                <w:b/>
                <w:bCs/>
                <w:color w:val="000000"/>
                <w:sz w:val="22"/>
                <w:szCs w:val="22"/>
              </w:rPr>
              <w:t>ie</w:t>
            </w:r>
            <w:r w:rsidR="00774D09" w:rsidRPr="00774D09">
              <w:rPr>
                <w:b/>
                <w:bCs/>
                <w:color w:val="000000"/>
                <w:sz w:val="22"/>
                <w:szCs w:val="22"/>
              </w:rPr>
              <w:t>s no situācijas, kad projektiem</w:t>
            </w:r>
            <w:r>
              <w:rPr>
                <w:b/>
                <w:bCs/>
                <w:color w:val="000000"/>
                <w:sz w:val="22"/>
                <w:szCs w:val="22"/>
              </w:rPr>
              <w:t>, kuru ietvaros plānots slēgt</w:t>
            </w:r>
            <w:r w:rsidR="00774D09" w:rsidRPr="00774D09">
              <w:rPr>
                <w:b/>
                <w:bCs/>
                <w:color w:val="000000"/>
                <w:sz w:val="22"/>
                <w:szCs w:val="22"/>
              </w:rPr>
              <w:t xml:space="preserve"> būvniecības līgumu </w:t>
            </w:r>
            <w:r>
              <w:rPr>
                <w:b/>
                <w:bCs/>
                <w:color w:val="000000"/>
                <w:sz w:val="22"/>
                <w:szCs w:val="22"/>
              </w:rPr>
              <w:t xml:space="preserve">(apvienotais projektēšanas  un būvdarbu līgums), </w:t>
            </w:r>
            <w:r w:rsidR="00774D09" w:rsidRPr="00774D09">
              <w:rPr>
                <w:b/>
                <w:bCs/>
                <w:color w:val="000000"/>
                <w:sz w:val="22"/>
                <w:szCs w:val="22"/>
              </w:rPr>
              <w:t>atbilstoši MK noteikumu 27.1. apakšpunkta</w:t>
            </w:r>
            <w:r>
              <w:rPr>
                <w:b/>
                <w:bCs/>
                <w:color w:val="000000"/>
                <w:sz w:val="22"/>
                <w:szCs w:val="22"/>
              </w:rPr>
              <w:t xml:space="preserve">m 10 procentu attiecināmo izmaksu ierobežojumā </w:t>
            </w:r>
            <w:r w:rsidR="00774D09" w:rsidRPr="00774D09">
              <w:rPr>
                <w:b/>
                <w:bCs/>
                <w:color w:val="000000"/>
                <w:sz w:val="22"/>
                <w:szCs w:val="22"/>
              </w:rPr>
              <w:t xml:space="preserve">tiek attiecināta arī projektēšanas daļa, </w:t>
            </w:r>
            <w:r>
              <w:rPr>
                <w:b/>
                <w:bCs/>
                <w:color w:val="000000"/>
                <w:sz w:val="22"/>
                <w:szCs w:val="22"/>
              </w:rPr>
              <w:t xml:space="preserve">kas šādi radītu labvēlīgāku situāciju, kā projektiem, kas paredz atsevišķus projektēšanas un būvdarbu līgumus. </w:t>
            </w:r>
            <w:r w:rsidR="00774D09" w:rsidRPr="00774D09">
              <w:rPr>
                <w:b/>
                <w:bCs/>
                <w:color w:val="000000"/>
                <w:sz w:val="22"/>
                <w:szCs w:val="22"/>
              </w:rPr>
              <w:t xml:space="preserve"> </w:t>
            </w:r>
          </w:p>
          <w:p w14:paraId="00E442B2" w14:textId="4092C058" w:rsidR="00774D09" w:rsidRPr="00774D09" w:rsidRDefault="00774D09" w:rsidP="00774D09">
            <w:pPr>
              <w:shd w:val="clear" w:color="auto" w:fill="FFFFFF"/>
              <w:spacing w:after="120"/>
              <w:jc w:val="both"/>
              <w:rPr>
                <w:color w:val="000000"/>
                <w:sz w:val="22"/>
                <w:szCs w:val="22"/>
              </w:rPr>
            </w:pPr>
            <w:r w:rsidRPr="00774D09">
              <w:rPr>
                <w:b/>
                <w:bCs/>
                <w:color w:val="000000"/>
                <w:sz w:val="22"/>
                <w:szCs w:val="22"/>
              </w:rPr>
              <w:t>Ievērojot to, ka projekti tiek īstenoti arī kā apvienotās projektēšanas – būvdarbu jeb būvniecības līgumi, tad</w:t>
            </w:r>
            <w:r w:rsidRPr="00774D09">
              <w:rPr>
                <w:color w:val="000000"/>
                <w:sz w:val="22"/>
                <w:szCs w:val="22"/>
              </w:rPr>
              <w:t xml:space="preserve"> </w:t>
            </w:r>
            <w:r w:rsidRPr="00774D09">
              <w:rPr>
                <w:color w:val="000000"/>
                <w:sz w:val="22"/>
                <w:szCs w:val="22"/>
              </w:rPr>
              <w:lastRenderedPageBreak/>
              <w:t>noteikumu projekts precizē, ka šādā gadījumā 10% ierobežojums projektēšanas, autoruzraudzības un būvuzraudzības pakalpojumiem tiek aprēķināts no būvniecības līguma summas būvdarbu daļas (kas var ietvert būves, ēkas, ceļus, laukumus, tehnoloģiskās iekārtas, u.c.) – t.i., būvniecības līguma summas, neņemot vērā projektēšanas un autoruzraudzības līguma sadaļas.</w:t>
            </w:r>
          </w:p>
          <w:p w14:paraId="458C5485" w14:textId="77777777" w:rsidR="00774D09" w:rsidRPr="00774D09" w:rsidRDefault="00774D09" w:rsidP="00774D09">
            <w:pPr>
              <w:shd w:val="clear" w:color="auto" w:fill="FFFFFF"/>
              <w:spacing w:after="120"/>
              <w:jc w:val="both"/>
              <w:rPr>
                <w:b/>
                <w:bCs/>
                <w:color w:val="000000"/>
                <w:sz w:val="22"/>
                <w:szCs w:val="22"/>
              </w:rPr>
            </w:pPr>
            <w:r w:rsidRPr="00774D09">
              <w:rPr>
                <w:b/>
                <w:bCs/>
                <w:color w:val="000000"/>
                <w:sz w:val="22"/>
                <w:szCs w:val="22"/>
              </w:rPr>
              <w:t>Līdz ar to noteikumu projekts nosaka, ka MK noteikumu 27.1. apakšpunkta attiecināmās izmaksas aprēķina atbilstoši projektā plānotā līguma veidam:</w:t>
            </w:r>
          </w:p>
          <w:p w14:paraId="33934E8E" w14:textId="77777777" w:rsidR="00774D09" w:rsidRPr="00774D09" w:rsidRDefault="00774D09" w:rsidP="00774D09">
            <w:pPr>
              <w:shd w:val="clear" w:color="auto" w:fill="FFFFFF"/>
              <w:spacing w:after="120"/>
              <w:ind w:left="316" w:hanging="283"/>
              <w:jc w:val="both"/>
              <w:rPr>
                <w:b/>
                <w:bCs/>
                <w:color w:val="000000"/>
                <w:sz w:val="22"/>
                <w:szCs w:val="22"/>
              </w:rPr>
            </w:pPr>
            <w:r w:rsidRPr="00774D09">
              <w:rPr>
                <w:b/>
                <w:bCs/>
                <w:color w:val="000000"/>
                <w:sz w:val="22"/>
                <w:szCs w:val="22"/>
              </w:rPr>
              <w:t>•</w:t>
            </w:r>
            <w:r w:rsidRPr="00774D09">
              <w:rPr>
                <w:b/>
                <w:bCs/>
                <w:color w:val="000000"/>
                <w:sz w:val="22"/>
                <w:szCs w:val="22"/>
              </w:rPr>
              <w:tab/>
              <w:t>ja paredzēts slēgt būvdarbu līgumu, tad ir attiecināmas būvprojekta izstrādes izmaksas, būvuzraudzības un autoruzraudzības izmaksas, nepārsniedzot 10% no būvdarbu līguma summas;</w:t>
            </w:r>
          </w:p>
          <w:p w14:paraId="35396811" w14:textId="77777777" w:rsidR="00774D09" w:rsidRPr="00774D09" w:rsidRDefault="00774D09" w:rsidP="00774D09">
            <w:pPr>
              <w:shd w:val="clear" w:color="auto" w:fill="FFFFFF"/>
              <w:spacing w:after="120"/>
              <w:ind w:left="316" w:hanging="283"/>
              <w:jc w:val="both"/>
              <w:rPr>
                <w:b/>
                <w:bCs/>
                <w:color w:val="000000"/>
                <w:sz w:val="22"/>
                <w:szCs w:val="22"/>
              </w:rPr>
            </w:pPr>
            <w:r w:rsidRPr="00774D09">
              <w:rPr>
                <w:b/>
                <w:bCs/>
                <w:color w:val="000000"/>
                <w:sz w:val="22"/>
                <w:szCs w:val="22"/>
              </w:rPr>
              <w:t>•</w:t>
            </w:r>
            <w:r w:rsidRPr="00774D09">
              <w:rPr>
                <w:b/>
                <w:bCs/>
                <w:color w:val="000000"/>
                <w:sz w:val="22"/>
                <w:szCs w:val="22"/>
              </w:rPr>
              <w:tab/>
              <w:t>ja  paredzēts slēgt būvniecības līgumu, tad ir attiecināmas būvprojekta izstrādes izmaksas, būvuzraudzības un autoruzraudzības izmaksas, nepārsniedzot 10% no būvniecības līguma būvdarbu summas.</w:t>
            </w:r>
          </w:p>
          <w:p w14:paraId="7E60D7AF" w14:textId="4D977B76" w:rsidR="00785BE5" w:rsidRPr="00774D09" w:rsidRDefault="00774D09" w:rsidP="00774D09">
            <w:pPr>
              <w:shd w:val="clear" w:color="auto" w:fill="FFFFFF"/>
              <w:spacing w:after="120"/>
              <w:jc w:val="both"/>
              <w:rPr>
                <w:b/>
                <w:bCs/>
                <w:color w:val="000000"/>
                <w:sz w:val="22"/>
                <w:szCs w:val="22"/>
                <w:highlight w:val="yellow"/>
              </w:rPr>
            </w:pPr>
            <w:r w:rsidRPr="00774D09">
              <w:rPr>
                <w:b/>
                <w:bCs/>
                <w:color w:val="000000"/>
                <w:sz w:val="22"/>
                <w:szCs w:val="22"/>
              </w:rPr>
              <w:lastRenderedPageBreak/>
              <w:t>SAM 5.2.1.2. ietvaros jau ir noslēgti līgumi par 6 projektu īstenošanu – 4 projektos nav paredzēts veikt būvdarbus, jo plāno iegādāties tikai aprīkojumu, tehnoloģiskās iekārtas un specializētos transportlīdzekļus, bet 2 projektos ir paredzēts veikt būvdarbus. No tiem vienā projektā ir plānots būvdarbu līgums un projektēšanas līgums atsevišķi, bet otrā projektā ir noslēgts apvienotais līgums, kur iekļautas aprīkojuma un iekārtas, projektēšanas, autoruzraudzības un būvdarbu izmaksas. Šiem diviem projektiem MK noteikumu 27.1. apakšpunkta attiecināmo izmaksu ierobežojums tika rēķināts attiecīgi no būvdarbu līguma summas un no apvienotā līguma būvdarbu daļas summas. Līdz ar to noteikumu projekts neietekmē finansējuma saņēmēju jau iegūtās tiesības, kā arī minētajiem projektu iesniedzējiem nepasliktināsies tiesiski iegūtais stāvoklis. Jāuzsver, ka projektu īstenotājiem, kuri jau ir noslēguši līgumu par līdzfinansējuma saņemšanu, piešķirtā atbalsta apjoms nemainīsies.</w:t>
            </w:r>
          </w:p>
        </w:tc>
      </w:tr>
      <w:tr w:rsidR="007C6B0A" w:rsidRPr="00AA7D5F" w14:paraId="296FC0E8" w14:textId="77777777" w:rsidTr="007455E1">
        <w:trPr>
          <w:trHeight w:val="454"/>
        </w:trPr>
        <w:tc>
          <w:tcPr>
            <w:tcW w:w="228" w:type="pct"/>
            <w:tcBorders>
              <w:top w:val="single" w:sz="4" w:space="0" w:color="auto"/>
              <w:left w:val="single" w:sz="6" w:space="0" w:color="000000"/>
              <w:bottom w:val="single" w:sz="4" w:space="0" w:color="auto"/>
              <w:right w:val="single" w:sz="6" w:space="0" w:color="000000"/>
            </w:tcBorders>
            <w:shd w:val="clear" w:color="auto" w:fill="FFFFFF"/>
          </w:tcPr>
          <w:p w14:paraId="69FDC68F" w14:textId="77777777" w:rsidR="007C6B0A" w:rsidRPr="00AA7D5F" w:rsidRDefault="007C6B0A" w:rsidP="009562B5">
            <w:pPr>
              <w:pStyle w:val="naisc"/>
              <w:numPr>
                <w:ilvl w:val="0"/>
                <w:numId w:val="2"/>
              </w:numPr>
              <w:spacing w:before="0" w:after="0"/>
              <w:jc w:val="left"/>
              <w:rPr>
                <w:sz w:val="22"/>
                <w:szCs w:val="22"/>
              </w:rPr>
            </w:pPr>
          </w:p>
        </w:tc>
        <w:tc>
          <w:tcPr>
            <w:tcW w:w="1181" w:type="pct"/>
            <w:tcBorders>
              <w:top w:val="single" w:sz="4" w:space="0" w:color="auto"/>
              <w:left w:val="single" w:sz="6" w:space="0" w:color="000000"/>
              <w:bottom w:val="single" w:sz="4" w:space="0" w:color="auto"/>
              <w:right w:val="single" w:sz="6" w:space="0" w:color="000000"/>
            </w:tcBorders>
            <w:shd w:val="clear" w:color="auto" w:fill="FFFFFF"/>
          </w:tcPr>
          <w:p w14:paraId="47B749CB" w14:textId="6C91C905" w:rsidR="007C6B0A" w:rsidRPr="00CF442F" w:rsidRDefault="00C5166A" w:rsidP="00771BA7">
            <w:pPr>
              <w:autoSpaceDE w:val="0"/>
              <w:autoSpaceDN w:val="0"/>
              <w:adjustRightInd w:val="0"/>
              <w:jc w:val="both"/>
              <w:rPr>
                <w:sz w:val="22"/>
                <w:szCs w:val="22"/>
              </w:rPr>
            </w:pPr>
            <w:r>
              <w:rPr>
                <w:sz w:val="22"/>
                <w:szCs w:val="22"/>
              </w:rPr>
              <w:t xml:space="preserve">Iebildums par </w:t>
            </w:r>
            <w:r w:rsidR="009301DF">
              <w:rPr>
                <w:sz w:val="22"/>
                <w:szCs w:val="22"/>
              </w:rPr>
              <w:t xml:space="preserve">MK </w:t>
            </w:r>
            <w:r>
              <w:rPr>
                <w:sz w:val="22"/>
                <w:szCs w:val="22"/>
              </w:rPr>
              <w:t xml:space="preserve">noteikumu </w:t>
            </w:r>
            <w:r>
              <w:rPr>
                <w:sz w:val="22"/>
                <w:szCs w:val="22"/>
              </w:rPr>
              <w:lastRenderedPageBreak/>
              <w:t>projektu</w:t>
            </w:r>
            <w:r w:rsidR="00A0229E">
              <w:rPr>
                <w:sz w:val="22"/>
                <w:szCs w:val="22"/>
              </w:rPr>
              <w:t xml:space="preserve"> un anotāciju</w:t>
            </w:r>
            <w:r>
              <w:rPr>
                <w:sz w:val="22"/>
                <w:szCs w:val="22"/>
              </w:rPr>
              <w:t>.</w:t>
            </w:r>
          </w:p>
        </w:tc>
        <w:tc>
          <w:tcPr>
            <w:tcW w:w="1465" w:type="pct"/>
            <w:tcBorders>
              <w:top w:val="single" w:sz="4" w:space="0" w:color="auto"/>
              <w:left w:val="single" w:sz="6" w:space="0" w:color="000000"/>
              <w:bottom w:val="single" w:sz="4" w:space="0" w:color="auto"/>
              <w:right w:val="single" w:sz="6" w:space="0" w:color="000000"/>
            </w:tcBorders>
            <w:shd w:val="clear" w:color="auto" w:fill="FFFFFF"/>
          </w:tcPr>
          <w:p w14:paraId="3EFC479C" w14:textId="77777777" w:rsidR="007C6B0A" w:rsidRDefault="00A73826" w:rsidP="00242EAA">
            <w:pPr>
              <w:spacing w:after="120"/>
              <w:jc w:val="both"/>
              <w:rPr>
                <w:b/>
                <w:spacing w:val="-2"/>
                <w:sz w:val="22"/>
                <w:szCs w:val="22"/>
              </w:rPr>
            </w:pPr>
            <w:r w:rsidRPr="00A73826">
              <w:rPr>
                <w:b/>
                <w:spacing w:val="-2"/>
                <w:sz w:val="22"/>
                <w:szCs w:val="22"/>
              </w:rPr>
              <w:lastRenderedPageBreak/>
              <w:t>Finanšu ministrija (iebildums)</w:t>
            </w:r>
          </w:p>
          <w:p w14:paraId="09666ABB" w14:textId="77777777" w:rsidR="00DA6BC0" w:rsidRDefault="00DA6BC0" w:rsidP="00242EAA">
            <w:pPr>
              <w:spacing w:after="120"/>
              <w:jc w:val="both"/>
              <w:rPr>
                <w:bCs/>
                <w:spacing w:val="-2"/>
                <w:sz w:val="22"/>
                <w:szCs w:val="22"/>
              </w:rPr>
            </w:pPr>
            <w:r>
              <w:rPr>
                <w:bCs/>
                <w:spacing w:val="-2"/>
                <w:sz w:val="22"/>
                <w:szCs w:val="22"/>
              </w:rPr>
              <w:lastRenderedPageBreak/>
              <w:t>L</w:t>
            </w:r>
            <w:r w:rsidRPr="00DA6BC0">
              <w:rPr>
                <w:bCs/>
                <w:spacing w:val="-2"/>
                <w:sz w:val="22"/>
                <w:szCs w:val="22"/>
              </w:rPr>
              <w:t>ūdzam papildināt noteikumu projektu ar pārejas noteikumu punktu, kas paredzētu, ka grozījumi noteikumu projekta 1., 2. un 3.punktā, ar kuru tiek izteikts MK noteikumu Nr. 588  4.punkts un 5.3.apakšpunkts jaunā redakcijā, stāsies spēkā pēc EK pozitīva lēmuma par izmaiņu veikšanu atbalsta programmā Nr.SA.46525 pieņemšanas.</w:t>
            </w:r>
          </w:p>
          <w:p w14:paraId="7E8A5B47" w14:textId="10A79E09" w:rsidR="00DA6BC0" w:rsidRPr="00DA6BC0" w:rsidRDefault="00DA6BC0" w:rsidP="00242EAA">
            <w:pPr>
              <w:spacing w:after="120"/>
              <w:jc w:val="both"/>
              <w:rPr>
                <w:bCs/>
                <w:spacing w:val="-2"/>
                <w:sz w:val="22"/>
                <w:szCs w:val="22"/>
              </w:rPr>
            </w:pPr>
            <w:r w:rsidRPr="00DA6BC0">
              <w:rPr>
                <w:bCs/>
                <w:spacing w:val="-2"/>
                <w:sz w:val="22"/>
                <w:szCs w:val="22"/>
              </w:rPr>
              <w:t>Papildus lūdzam attiecīgi precizēt noteikumu projekta anotāciju, tai skaitā, papildināt to ar skaidrojumu par nepieciešamību veiktās izmaiņas atbalsta programmā paziņot EK.</w:t>
            </w:r>
          </w:p>
        </w:tc>
        <w:tc>
          <w:tcPr>
            <w:tcW w:w="803" w:type="pct"/>
            <w:tcBorders>
              <w:top w:val="single" w:sz="4" w:space="0" w:color="auto"/>
              <w:left w:val="single" w:sz="6" w:space="0" w:color="000000"/>
              <w:bottom w:val="single" w:sz="4" w:space="0" w:color="auto"/>
              <w:right w:val="single" w:sz="6" w:space="0" w:color="000000"/>
            </w:tcBorders>
            <w:shd w:val="clear" w:color="auto" w:fill="FFFFFF"/>
          </w:tcPr>
          <w:p w14:paraId="704EAA19" w14:textId="77777777" w:rsidR="007C6B0A" w:rsidRDefault="00E760D4" w:rsidP="00E760D4">
            <w:pPr>
              <w:jc w:val="both"/>
              <w:rPr>
                <w:b/>
                <w:sz w:val="22"/>
                <w:szCs w:val="22"/>
              </w:rPr>
            </w:pPr>
            <w:r w:rsidRPr="00CF442F">
              <w:rPr>
                <w:b/>
                <w:sz w:val="22"/>
                <w:szCs w:val="22"/>
              </w:rPr>
              <w:lastRenderedPageBreak/>
              <w:t>Ņemts vērā</w:t>
            </w:r>
          </w:p>
          <w:p w14:paraId="26546CC9" w14:textId="77777777" w:rsidR="00111C63" w:rsidRDefault="00111C63" w:rsidP="00E760D4">
            <w:pPr>
              <w:jc w:val="both"/>
              <w:rPr>
                <w:bCs/>
                <w:spacing w:val="-2"/>
                <w:sz w:val="22"/>
                <w:szCs w:val="22"/>
              </w:rPr>
            </w:pPr>
            <w:r>
              <w:rPr>
                <w:bCs/>
                <w:spacing w:val="-2"/>
                <w:sz w:val="22"/>
                <w:szCs w:val="22"/>
              </w:rPr>
              <w:lastRenderedPageBreak/>
              <w:t>N</w:t>
            </w:r>
            <w:r w:rsidRPr="00DA6BC0">
              <w:rPr>
                <w:bCs/>
                <w:spacing w:val="-2"/>
                <w:sz w:val="22"/>
                <w:szCs w:val="22"/>
              </w:rPr>
              <w:t>oteikumu projekt</w:t>
            </w:r>
            <w:r>
              <w:rPr>
                <w:bCs/>
                <w:spacing w:val="-2"/>
                <w:sz w:val="22"/>
                <w:szCs w:val="22"/>
              </w:rPr>
              <w:t xml:space="preserve">a </w:t>
            </w:r>
            <w:r w:rsidR="00EB79F3">
              <w:rPr>
                <w:bCs/>
                <w:spacing w:val="-2"/>
                <w:sz w:val="22"/>
                <w:szCs w:val="22"/>
              </w:rPr>
              <w:t xml:space="preserve"> </w:t>
            </w:r>
            <w:r>
              <w:rPr>
                <w:bCs/>
                <w:spacing w:val="-2"/>
                <w:sz w:val="22"/>
                <w:szCs w:val="22"/>
              </w:rPr>
              <w:t>redakcija papildināta</w:t>
            </w:r>
            <w:r w:rsidRPr="00DA6BC0">
              <w:rPr>
                <w:bCs/>
                <w:spacing w:val="-2"/>
                <w:sz w:val="22"/>
                <w:szCs w:val="22"/>
              </w:rPr>
              <w:t xml:space="preserve"> ar pārejas noteikumu punktu, kas </w:t>
            </w:r>
            <w:r>
              <w:rPr>
                <w:bCs/>
                <w:spacing w:val="-2"/>
                <w:sz w:val="22"/>
                <w:szCs w:val="22"/>
              </w:rPr>
              <w:t>nosaka</w:t>
            </w:r>
            <w:r w:rsidRPr="00DA6BC0">
              <w:rPr>
                <w:bCs/>
                <w:spacing w:val="-2"/>
                <w:sz w:val="22"/>
                <w:szCs w:val="22"/>
              </w:rPr>
              <w:t>, ka grozījumi noteikumu projekta 1., 2. un 3.punktā, stāsies spēkā pēc EK pozitīva lēmuma par izmaiņu veikšanu atbalsta programmā Nr.SA.46525 pieņemšanas.</w:t>
            </w:r>
          </w:p>
          <w:p w14:paraId="1CDCBEB0" w14:textId="7C730193" w:rsidR="00EB79F3" w:rsidRPr="005F648A" w:rsidRDefault="00E51DE4" w:rsidP="00E760D4">
            <w:pPr>
              <w:jc w:val="both"/>
              <w:rPr>
                <w:b/>
                <w:sz w:val="22"/>
                <w:szCs w:val="22"/>
                <w:highlight w:val="yellow"/>
              </w:rPr>
            </w:pPr>
            <w:r>
              <w:rPr>
                <w:bCs/>
                <w:spacing w:val="-2"/>
                <w:sz w:val="22"/>
                <w:szCs w:val="22"/>
              </w:rPr>
              <w:t>Attiecīgi skaidrojumi p</w:t>
            </w:r>
            <w:r w:rsidR="00EB79F3">
              <w:rPr>
                <w:bCs/>
                <w:spacing w:val="-2"/>
                <w:sz w:val="22"/>
                <w:szCs w:val="22"/>
              </w:rPr>
              <w:t>i</w:t>
            </w:r>
            <w:r>
              <w:rPr>
                <w:bCs/>
                <w:spacing w:val="-2"/>
                <w:sz w:val="22"/>
                <w:szCs w:val="22"/>
              </w:rPr>
              <w:t>e</w:t>
            </w:r>
            <w:r w:rsidR="00EB79F3">
              <w:rPr>
                <w:bCs/>
                <w:spacing w:val="-2"/>
                <w:sz w:val="22"/>
                <w:szCs w:val="22"/>
              </w:rPr>
              <w:t>vienoti arī</w:t>
            </w:r>
            <w:r w:rsidR="00EB79F3" w:rsidRPr="00EB79F3">
              <w:rPr>
                <w:bCs/>
                <w:spacing w:val="-2"/>
                <w:sz w:val="22"/>
                <w:szCs w:val="22"/>
              </w:rPr>
              <w:t xml:space="preserve"> anotācijā.</w:t>
            </w:r>
          </w:p>
        </w:tc>
        <w:tc>
          <w:tcPr>
            <w:tcW w:w="1323" w:type="pct"/>
            <w:tcBorders>
              <w:top w:val="single" w:sz="4" w:space="0" w:color="auto"/>
              <w:left w:val="single" w:sz="4" w:space="0" w:color="auto"/>
              <w:bottom w:val="single" w:sz="4" w:space="0" w:color="auto"/>
            </w:tcBorders>
          </w:tcPr>
          <w:p w14:paraId="387246E0" w14:textId="5EDABF73" w:rsidR="00D35F17" w:rsidRPr="009301DF" w:rsidRDefault="00D35F17" w:rsidP="00D35F17">
            <w:pPr>
              <w:shd w:val="clear" w:color="auto" w:fill="FFFFFF"/>
              <w:spacing w:after="120"/>
              <w:jc w:val="both"/>
              <w:rPr>
                <w:bCs/>
                <w:color w:val="000000"/>
                <w:sz w:val="22"/>
                <w:szCs w:val="22"/>
              </w:rPr>
            </w:pPr>
            <w:r w:rsidRPr="009301DF">
              <w:rPr>
                <w:bCs/>
                <w:color w:val="000000"/>
                <w:sz w:val="22"/>
                <w:szCs w:val="22"/>
              </w:rPr>
              <w:lastRenderedPageBreak/>
              <w:t xml:space="preserve">Papildināt noteikumus ar VI nodaļu šādā </w:t>
            </w:r>
            <w:r w:rsidRPr="009301DF">
              <w:rPr>
                <w:bCs/>
                <w:color w:val="000000"/>
                <w:sz w:val="22"/>
                <w:szCs w:val="22"/>
              </w:rPr>
              <w:lastRenderedPageBreak/>
              <w:t>redakcijā:</w:t>
            </w:r>
          </w:p>
          <w:p w14:paraId="67796B98" w14:textId="082F4633" w:rsidR="00177245" w:rsidRPr="00177245" w:rsidRDefault="00177245" w:rsidP="00177245">
            <w:pPr>
              <w:shd w:val="clear" w:color="auto" w:fill="FFFFFF"/>
              <w:spacing w:after="120"/>
              <w:jc w:val="center"/>
              <w:rPr>
                <w:b/>
                <w:bCs/>
                <w:color w:val="000000"/>
                <w:sz w:val="22"/>
                <w:szCs w:val="22"/>
              </w:rPr>
            </w:pPr>
            <w:r>
              <w:rPr>
                <w:b/>
                <w:bCs/>
                <w:color w:val="000000"/>
                <w:sz w:val="22"/>
                <w:szCs w:val="22"/>
              </w:rPr>
              <w:t>“</w:t>
            </w:r>
            <w:r w:rsidRPr="00177245">
              <w:rPr>
                <w:b/>
                <w:bCs/>
                <w:color w:val="000000"/>
                <w:sz w:val="22"/>
                <w:szCs w:val="22"/>
              </w:rPr>
              <w:t>VI Noslēguma jautājums</w:t>
            </w:r>
          </w:p>
          <w:p w14:paraId="6ABBB6FA" w14:textId="60308A0B" w:rsidR="005F648A" w:rsidRPr="00082F3C" w:rsidRDefault="00111C63" w:rsidP="00177245">
            <w:pPr>
              <w:shd w:val="clear" w:color="auto" w:fill="FFFFFF"/>
              <w:spacing w:after="120"/>
              <w:jc w:val="both"/>
              <w:rPr>
                <w:b/>
                <w:bCs/>
                <w:color w:val="000000"/>
                <w:sz w:val="22"/>
                <w:szCs w:val="22"/>
              </w:rPr>
            </w:pPr>
            <w:r>
              <w:rPr>
                <w:b/>
                <w:bCs/>
                <w:color w:val="000000"/>
                <w:sz w:val="22"/>
                <w:szCs w:val="22"/>
              </w:rPr>
              <w:t>5</w:t>
            </w:r>
            <w:r w:rsidR="00115965">
              <w:rPr>
                <w:b/>
                <w:bCs/>
                <w:color w:val="000000"/>
                <w:sz w:val="22"/>
                <w:szCs w:val="22"/>
              </w:rPr>
              <w:t>8</w:t>
            </w:r>
            <w:r w:rsidR="00177245" w:rsidRPr="00177245">
              <w:rPr>
                <w:b/>
                <w:bCs/>
                <w:color w:val="000000"/>
                <w:sz w:val="22"/>
                <w:szCs w:val="22"/>
              </w:rPr>
              <w:t>. Šā noteikumu projekta 1., 2. un 3.punkts, ar kuru tiek izteikts Ministru kabineta 201</w:t>
            </w:r>
            <w:r w:rsidR="00177245">
              <w:rPr>
                <w:b/>
                <w:bCs/>
                <w:color w:val="000000"/>
                <w:sz w:val="22"/>
                <w:szCs w:val="22"/>
              </w:rPr>
              <w:t>6.gada 30.augusta noteikumu Nr.</w:t>
            </w:r>
            <w:r w:rsidR="00177245" w:rsidRPr="00177245">
              <w:rPr>
                <w:b/>
                <w:bCs/>
                <w:color w:val="000000"/>
                <w:sz w:val="22"/>
                <w:szCs w:val="22"/>
              </w:rPr>
              <w:t>588 “Darbības programmas "Iz</w:t>
            </w:r>
            <w:r w:rsidR="00177245">
              <w:rPr>
                <w:b/>
                <w:bCs/>
                <w:color w:val="000000"/>
                <w:sz w:val="22"/>
                <w:szCs w:val="22"/>
              </w:rPr>
              <w:t>augsme un nodarbinātība" 5.2.1.</w:t>
            </w:r>
            <w:r w:rsidR="00177245" w:rsidRPr="00177245">
              <w:rPr>
                <w:b/>
                <w:bCs/>
                <w:color w:val="000000"/>
                <w:sz w:val="22"/>
                <w:szCs w:val="22"/>
              </w:rPr>
              <w:t>specifiskā atbalsta mērķa "Veicināt dažāda veida atkritumu atkārtotu izmantošanu, pārs</w:t>
            </w:r>
            <w:r w:rsidR="00177245">
              <w:rPr>
                <w:b/>
                <w:bCs/>
                <w:color w:val="000000"/>
                <w:sz w:val="22"/>
                <w:szCs w:val="22"/>
              </w:rPr>
              <w:t>trādi un reģenerāciju" 5.2.1.2.</w:t>
            </w:r>
            <w:r w:rsidR="00177245" w:rsidRPr="00177245">
              <w:rPr>
                <w:b/>
                <w:bCs/>
                <w:color w:val="000000"/>
                <w:sz w:val="22"/>
                <w:szCs w:val="22"/>
              </w:rPr>
              <w:t>pasākuma "Atkritumu pārstrādes veicināšana" īstenošanas noteikumi” 4.punkts, 5.1. un 5.3.apakšpunkts jaunā redakcijā stāsies spēkā piecu darba dienu laikā pēc Eiropas Komisijas pozitīva lēmuma par izmaiņu veikšanu atbalsta programmā Nr.SA.46525 "Atbalsts atkritumu pārstrādes veicināšanai" pieņemšanas, publicējot attiecīgu paziņojumu oficiālajā izdevumā “Latvijas Vēstnesis”.”</w:t>
            </w:r>
          </w:p>
          <w:p w14:paraId="1BA481C0" w14:textId="2FD9B7C2" w:rsidR="00D35F17" w:rsidRPr="009301DF" w:rsidRDefault="00D35F17" w:rsidP="00D35F17">
            <w:pPr>
              <w:shd w:val="clear" w:color="auto" w:fill="FFFFFF"/>
              <w:spacing w:after="120"/>
              <w:jc w:val="both"/>
              <w:rPr>
                <w:color w:val="000000"/>
                <w:sz w:val="22"/>
                <w:szCs w:val="22"/>
              </w:rPr>
            </w:pPr>
          </w:p>
          <w:p w14:paraId="4E6B5987" w14:textId="2AC1945F" w:rsidR="009301DF" w:rsidRDefault="009301DF" w:rsidP="00D35F17">
            <w:pPr>
              <w:shd w:val="clear" w:color="auto" w:fill="FFFFFF"/>
              <w:spacing w:after="120"/>
              <w:jc w:val="both"/>
              <w:rPr>
                <w:color w:val="000000"/>
                <w:sz w:val="22"/>
                <w:szCs w:val="22"/>
              </w:rPr>
            </w:pPr>
            <w:r w:rsidRPr="00F33B28">
              <w:rPr>
                <w:color w:val="000000"/>
                <w:sz w:val="22"/>
                <w:szCs w:val="22"/>
              </w:rPr>
              <w:t xml:space="preserve">MK noteikumu grozījumu projekta anotācijas </w:t>
            </w:r>
            <w:r w:rsidRPr="009301DF">
              <w:rPr>
                <w:color w:val="000000"/>
                <w:sz w:val="22"/>
                <w:szCs w:val="22"/>
              </w:rPr>
              <w:t xml:space="preserve">I sadaļas </w:t>
            </w:r>
            <w:r w:rsidR="007D35C6">
              <w:rPr>
                <w:color w:val="000000"/>
                <w:sz w:val="22"/>
                <w:szCs w:val="22"/>
              </w:rPr>
              <w:t>4</w:t>
            </w:r>
            <w:r w:rsidRPr="009301DF">
              <w:rPr>
                <w:color w:val="000000"/>
                <w:sz w:val="22"/>
                <w:szCs w:val="22"/>
              </w:rPr>
              <w:t>.punkt</w:t>
            </w:r>
            <w:r>
              <w:rPr>
                <w:color w:val="000000"/>
                <w:sz w:val="22"/>
                <w:szCs w:val="22"/>
              </w:rPr>
              <w:t>ā papildināts</w:t>
            </w:r>
            <w:r w:rsidRPr="009301DF">
              <w:rPr>
                <w:color w:val="000000"/>
                <w:sz w:val="22"/>
                <w:szCs w:val="22"/>
              </w:rPr>
              <w:t>:</w:t>
            </w:r>
          </w:p>
          <w:p w14:paraId="19621437" w14:textId="7F866EF9" w:rsidR="007D35C6" w:rsidRPr="007D35C6" w:rsidRDefault="007D35C6" w:rsidP="007D35C6">
            <w:pPr>
              <w:shd w:val="clear" w:color="auto" w:fill="FFFFFF"/>
              <w:spacing w:after="120"/>
              <w:jc w:val="both"/>
              <w:rPr>
                <w:b/>
                <w:bCs/>
                <w:color w:val="000000"/>
                <w:sz w:val="22"/>
                <w:szCs w:val="22"/>
              </w:rPr>
            </w:pPr>
            <w:r w:rsidRPr="007D35C6">
              <w:rPr>
                <w:b/>
                <w:bCs/>
                <w:color w:val="000000"/>
                <w:sz w:val="22"/>
                <w:szCs w:val="22"/>
              </w:rPr>
              <w:t xml:space="preserve">SAMP 5.2.1.2. ietvaros KF finansējums </w:t>
            </w:r>
            <w:r w:rsidRPr="007D35C6">
              <w:rPr>
                <w:b/>
                <w:bCs/>
                <w:color w:val="000000"/>
                <w:sz w:val="22"/>
                <w:szCs w:val="22"/>
              </w:rPr>
              <w:lastRenderedPageBreak/>
              <w:t>komersantiem, kas nav sabiedriskā pakalpojuma sniedzēji, tiek piešķirts kā valsts atbalsts paziņotas atbalsta shēmas SA.46525 “Atbalsts atkritumu pārstrādes veicināšanai” ietvarā (saskaņā ar Reģionālā atbalsta pamatnostādnēm 2014.-2020.gadam), VARAM ir secinājusi, ka kopējais KF finansējums un iespējamais pašvaldību finansējums, salīdzinot paziņotajā atbalsta shēmā norādīto un ierosinātajos MK  noteikumu Nr. 588 grozījumos iekļauto, būs palielināts par vairāk kā 20</w:t>
            </w:r>
            <w:r>
              <w:rPr>
                <w:b/>
                <w:bCs/>
                <w:color w:val="000000"/>
                <w:sz w:val="22"/>
                <w:szCs w:val="22"/>
              </w:rPr>
              <w:t xml:space="preserve">%. Līdz ar to VARAM atbilstoši </w:t>
            </w:r>
            <w:r w:rsidRPr="007D35C6">
              <w:rPr>
                <w:b/>
                <w:bCs/>
                <w:color w:val="000000"/>
                <w:sz w:val="22"/>
                <w:szCs w:val="22"/>
              </w:rPr>
              <w:t xml:space="preserve">Komisijas 2004.gada 21.aprīļa Regulas (EK) Nr.794/2004, ar ko īsteno Padomes Regulu (EK) Nr.659/1999, ar kuru nosaka sīki izstrādātus noteikumus EK Līguma 93.panta piemērošanai 4.panta 2.punktam jāiesniedz paziņojums EK par iepriekš minētās atbalsta shēmas budžeta izmaiņām. </w:t>
            </w:r>
          </w:p>
          <w:p w14:paraId="5B8C1E35" w14:textId="54B50817" w:rsidR="00D35F17" w:rsidRPr="009301DF" w:rsidRDefault="007D35C6" w:rsidP="007D35C6">
            <w:pPr>
              <w:shd w:val="clear" w:color="auto" w:fill="FFFFFF"/>
              <w:spacing w:after="120"/>
              <w:jc w:val="both"/>
              <w:rPr>
                <w:b/>
                <w:bCs/>
                <w:color w:val="000000"/>
                <w:sz w:val="22"/>
                <w:szCs w:val="22"/>
              </w:rPr>
            </w:pPr>
            <w:r w:rsidRPr="007D35C6">
              <w:rPr>
                <w:b/>
                <w:bCs/>
                <w:color w:val="000000"/>
                <w:sz w:val="22"/>
                <w:szCs w:val="22"/>
              </w:rPr>
              <w:t xml:space="preserve">Līdz ar to MK noteikumu projekts paredz, ka grozījumi attiecībā uz kopējo KF finansējumu un iespējamo pašvaldību budžeta finansējumu un tā dalījumu pa projektu iesniegumu atlases kārtām stāsies spēkā piecu </w:t>
            </w:r>
            <w:r w:rsidRPr="007D35C6">
              <w:rPr>
                <w:b/>
                <w:bCs/>
                <w:color w:val="000000"/>
                <w:sz w:val="22"/>
                <w:szCs w:val="22"/>
              </w:rPr>
              <w:lastRenderedPageBreak/>
              <w:t>darba dienu laikā pēc EK pozitīva lēmuma pieņemšanas par izmaiņu veikšanu atbalsta programmā, VARAM publicējot attiecīgu paziņojumu oficiālajā izdevumā “Latvijas Vēstnesis”.</w:t>
            </w:r>
          </w:p>
        </w:tc>
      </w:tr>
      <w:tr w:rsidR="00C82A99" w:rsidRPr="00AA7D5F" w14:paraId="72B4B553" w14:textId="77777777" w:rsidTr="007455E1">
        <w:trPr>
          <w:trHeight w:val="454"/>
        </w:trPr>
        <w:tc>
          <w:tcPr>
            <w:tcW w:w="228" w:type="pct"/>
            <w:tcBorders>
              <w:top w:val="single" w:sz="4" w:space="0" w:color="auto"/>
              <w:left w:val="single" w:sz="6" w:space="0" w:color="000000"/>
              <w:bottom w:val="single" w:sz="4" w:space="0" w:color="auto"/>
              <w:right w:val="single" w:sz="6" w:space="0" w:color="000000"/>
            </w:tcBorders>
            <w:shd w:val="clear" w:color="auto" w:fill="FFFFFF"/>
          </w:tcPr>
          <w:p w14:paraId="28222EDC" w14:textId="77777777" w:rsidR="00C82A99" w:rsidRPr="00AA7D5F" w:rsidRDefault="00C82A99" w:rsidP="00C82A99">
            <w:pPr>
              <w:pStyle w:val="naisc"/>
              <w:numPr>
                <w:ilvl w:val="0"/>
                <w:numId w:val="2"/>
              </w:numPr>
              <w:spacing w:before="0" w:after="0"/>
              <w:jc w:val="left"/>
              <w:rPr>
                <w:sz w:val="22"/>
                <w:szCs w:val="22"/>
              </w:rPr>
            </w:pPr>
          </w:p>
        </w:tc>
        <w:tc>
          <w:tcPr>
            <w:tcW w:w="1181" w:type="pct"/>
            <w:tcBorders>
              <w:top w:val="single" w:sz="4" w:space="0" w:color="auto"/>
              <w:left w:val="single" w:sz="6" w:space="0" w:color="000000"/>
              <w:bottom w:val="single" w:sz="4" w:space="0" w:color="auto"/>
              <w:right w:val="single" w:sz="6" w:space="0" w:color="000000"/>
            </w:tcBorders>
            <w:shd w:val="clear" w:color="auto" w:fill="FFFFFF"/>
          </w:tcPr>
          <w:p w14:paraId="22E61461" w14:textId="7A2CBB11" w:rsidR="00C82A99" w:rsidRDefault="007D123D" w:rsidP="00C82A99">
            <w:pPr>
              <w:autoSpaceDE w:val="0"/>
              <w:autoSpaceDN w:val="0"/>
              <w:adjustRightInd w:val="0"/>
              <w:jc w:val="both"/>
              <w:rPr>
                <w:sz w:val="22"/>
                <w:szCs w:val="22"/>
              </w:rPr>
            </w:pPr>
            <w:r w:rsidRPr="007D123D">
              <w:rPr>
                <w:sz w:val="22"/>
                <w:szCs w:val="22"/>
              </w:rPr>
              <w:t>Iebildums par MK noteikumu projektu un anotāciju.</w:t>
            </w:r>
          </w:p>
          <w:p w14:paraId="426C745B" w14:textId="360A91BF" w:rsidR="00C82A99" w:rsidRPr="00CF442F" w:rsidRDefault="00C82A99" w:rsidP="00C82A99">
            <w:pPr>
              <w:autoSpaceDE w:val="0"/>
              <w:autoSpaceDN w:val="0"/>
              <w:adjustRightInd w:val="0"/>
              <w:jc w:val="both"/>
              <w:rPr>
                <w:sz w:val="22"/>
                <w:szCs w:val="22"/>
              </w:rPr>
            </w:pPr>
          </w:p>
        </w:tc>
        <w:tc>
          <w:tcPr>
            <w:tcW w:w="1465" w:type="pct"/>
            <w:tcBorders>
              <w:top w:val="single" w:sz="4" w:space="0" w:color="auto"/>
              <w:left w:val="single" w:sz="6" w:space="0" w:color="000000"/>
              <w:bottom w:val="single" w:sz="4" w:space="0" w:color="auto"/>
              <w:right w:val="single" w:sz="6" w:space="0" w:color="000000"/>
            </w:tcBorders>
            <w:shd w:val="clear" w:color="auto" w:fill="FFFFFF"/>
          </w:tcPr>
          <w:p w14:paraId="54EFDD3F" w14:textId="77777777" w:rsidR="00C82A99" w:rsidRDefault="00C82A99" w:rsidP="00C82A99">
            <w:pPr>
              <w:spacing w:after="120"/>
              <w:jc w:val="both"/>
              <w:rPr>
                <w:b/>
                <w:spacing w:val="-2"/>
                <w:sz w:val="22"/>
                <w:szCs w:val="22"/>
              </w:rPr>
            </w:pPr>
            <w:r w:rsidRPr="00A73826">
              <w:rPr>
                <w:b/>
                <w:spacing w:val="-2"/>
                <w:sz w:val="22"/>
                <w:szCs w:val="22"/>
              </w:rPr>
              <w:t>Finanšu ministrija (iebildums)</w:t>
            </w:r>
          </w:p>
          <w:p w14:paraId="0C1138B8" w14:textId="33EFE792" w:rsidR="007D123D" w:rsidRPr="007D123D" w:rsidRDefault="007D123D" w:rsidP="007D123D">
            <w:pPr>
              <w:spacing w:after="120"/>
              <w:jc w:val="both"/>
              <w:rPr>
                <w:bCs/>
                <w:spacing w:val="-2"/>
                <w:sz w:val="22"/>
                <w:szCs w:val="22"/>
              </w:rPr>
            </w:pPr>
            <w:r w:rsidRPr="007D123D">
              <w:rPr>
                <w:bCs/>
                <w:spacing w:val="-2"/>
                <w:sz w:val="22"/>
                <w:szCs w:val="22"/>
              </w:rPr>
              <w:t>Lūdzam precizēt anotācijas III sadaļas “Tiesību akta projekta ietekme uz valsts budžetu un pašvaldību budžetiem” (turpmāk – III sadaļa) 6.punktā “Detalizēts ieņēmumu un izdevumu aprēķins” (turpmāk – 6.punkts) norādīto informāciju, ka budžetā iekļauta pašvaldību līdzfinansējuma daļa aerobo iekārtu projektiem, bet anaerobām iekārtām “projektu iesniedzēji ir sabiedrības ar ierobežotu atbildību, kas sniedz sabiedrisko pakalpojumu (to finansējums tiek noteikts kā privātais finansējums, ko šajā tabulā neuzrāda)”, ņemot vērā MK noteikumu Nr.5881 32.4.apakšpunktu, t.i.:</w:t>
            </w:r>
          </w:p>
          <w:p w14:paraId="0BB9A238" w14:textId="77777777" w:rsidR="007D123D" w:rsidRPr="007D123D" w:rsidRDefault="007D123D" w:rsidP="007D123D">
            <w:pPr>
              <w:spacing w:after="120"/>
              <w:jc w:val="both"/>
              <w:rPr>
                <w:bCs/>
                <w:spacing w:val="-2"/>
                <w:sz w:val="22"/>
                <w:szCs w:val="22"/>
              </w:rPr>
            </w:pPr>
            <w:r w:rsidRPr="007D123D">
              <w:rPr>
                <w:bCs/>
                <w:spacing w:val="-2"/>
                <w:sz w:val="22"/>
                <w:szCs w:val="22"/>
              </w:rPr>
              <w:t>a)</w:t>
            </w:r>
            <w:r w:rsidRPr="007D123D">
              <w:rPr>
                <w:bCs/>
                <w:spacing w:val="-2"/>
                <w:sz w:val="22"/>
                <w:szCs w:val="22"/>
              </w:rPr>
              <w:tab/>
              <w:t xml:space="preserve">pašvaldībām, pašvaldību kapitālsabiedrībām, kas īsteno aerobās pārstrādes projektus, jānodrošina līdzfinansējums kā privātais finansējums (Valsts kases aizdevums uz </w:t>
            </w:r>
            <w:proofErr w:type="spellStart"/>
            <w:r w:rsidRPr="007D123D">
              <w:rPr>
                <w:bCs/>
                <w:spacing w:val="-2"/>
                <w:sz w:val="22"/>
                <w:szCs w:val="22"/>
              </w:rPr>
              <w:t>komercnosacījumiem</w:t>
            </w:r>
            <w:proofErr w:type="spellEnd"/>
            <w:r w:rsidRPr="007D123D">
              <w:rPr>
                <w:bCs/>
                <w:spacing w:val="-2"/>
                <w:sz w:val="22"/>
                <w:szCs w:val="22"/>
              </w:rPr>
              <w:t>, ieņēmumi no saimnieciskās darbības u.tml.),</w:t>
            </w:r>
          </w:p>
          <w:p w14:paraId="55B89702" w14:textId="6B90FABC" w:rsidR="00C82A99" w:rsidRPr="00FA1BAD" w:rsidRDefault="007D123D" w:rsidP="007D123D">
            <w:pPr>
              <w:spacing w:after="120"/>
              <w:jc w:val="both"/>
              <w:rPr>
                <w:bCs/>
                <w:spacing w:val="-2"/>
                <w:sz w:val="22"/>
                <w:szCs w:val="22"/>
              </w:rPr>
            </w:pPr>
            <w:r w:rsidRPr="007D123D">
              <w:rPr>
                <w:bCs/>
                <w:spacing w:val="-2"/>
                <w:sz w:val="22"/>
                <w:szCs w:val="22"/>
              </w:rPr>
              <w:t>b)</w:t>
            </w:r>
            <w:r w:rsidRPr="007D123D">
              <w:rPr>
                <w:bCs/>
                <w:spacing w:val="-2"/>
                <w:sz w:val="22"/>
                <w:szCs w:val="22"/>
              </w:rPr>
              <w:tab/>
              <w:t xml:space="preserve">anaerobās pārstrādes gadījumā iesniedzēji ir pašvaldību kapitālsabiedrības. Šie </w:t>
            </w:r>
            <w:r w:rsidRPr="007D123D">
              <w:rPr>
                <w:bCs/>
                <w:spacing w:val="-2"/>
                <w:sz w:val="22"/>
                <w:szCs w:val="22"/>
              </w:rPr>
              <w:lastRenderedPageBreak/>
              <w:t>iesniedzēji projekta līdzfinansējumu var nodrošināt arī no publiskiem resursiem, līdz ar to tie atbilstoši būtu jāplāno anotācijas III sadaļā.</w:t>
            </w:r>
          </w:p>
        </w:tc>
        <w:tc>
          <w:tcPr>
            <w:tcW w:w="803" w:type="pct"/>
            <w:tcBorders>
              <w:top w:val="single" w:sz="4" w:space="0" w:color="auto"/>
              <w:left w:val="single" w:sz="6" w:space="0" w:color="000000"/>
              <w:bottom w:val="single" w:sz="4" w:space="0" w:color="auto"/>
              <w:right w:val="single" w:sz="6" w:space="0" w:color="000000"/>
            </w:tcBorders>
            <w:shd w:val="clear" w:color="auto" w:fill="FFFFFF"/>
          </w:tcPr>
          <w:p w14:paraId="24C9D906" w14:textId="77777777" w:rsidR="00C82A99" w:rsidRDefault="00C82A99" w:rsidP="00C82A99">
            <w:pPr>
              <w:jc w:val="both"/>
              <w:rPr>
                <w:b/>
                <w:sz w:val="22"/>
                <w:szCs w:val="22"/>
              </w:rPr>
            </w:pPr>
            <w:r w:rsidRPr="00CF442F">
              <w:rPr>
                <w:b/>
                <w:sz w:val="22"/>
                <w:szCs w:val="22"/>
              </w:rPr>
              <w:lastRenderedPageBreak/>
              <w:t>Ņemts vērā</w:t>
            </w:r>
          </w:p>
          <w:p w14:paraId="560AB2CF" w14:textId="77777777" w:rsidR="006144B8" w:rsidRDefault="006144B8" w:rsidP="00C82A99">
            <w:pPr>
              <w:jc w:val="both"/>
              <w:rPr>
                <w:b/>
                <w:sz w:val="22"/>
                <w:szCs w:val="22"/>
              </w:rPr>
            </w:pPr>
          </w:p>
          <w:p w14:paraId="2585FA4D" w14:textId="2CDE03A2" w:rsidR="00EB79F3" w:rsidRPr="00CF442F" w:rsidRDefault="00EB79F3" w:rsidP="00C82A99">
            <w:pPr>
              <w:jc w:val="both"/>
              <w:rPr>
                <w:b/>
                <w:sz w:val="22"/>
                <w:szCs w:val="22"/>
              </w:rPr>
            </w:pPr>
            <w:r>
              <w:rPr>
                <w:bCs/>
                <w:spacing w:val="-2"/>
                <w:sz w:val="22"/>
                <w:szCs w:val="22"/>
              </w:rPr>
              <w:t>A</w:t>
            </w:r>
            <w:r w:rsidRPr="00EB79F3">
              <w:rPr>
                <w:bCs/>
                <w:spacing w:val="-2"/>
                <w:sz w:val="22"/>
                <w:szCs w:val="22"/>
              </w:rPr>
              <w:t xml:space="preserve">notācija </w:t>
            </w:r>
            <w:r>
              <w:rPr>
                <w:bCs/>
                <w:spacing w:val="-2"/>
                <w:sz w:val="22"/>
                <w:szCs w:val="22"/>
              </w:rPr>
              <w:t>p</w:t>
            </w:r>
            <w:r w:rsidRPr="00EB79F3">
              <w:rPr>
                <w:bCs/>
                <w:spacing w:val="-2"/>
                <w:sz w:val="22"/>
                <w:szCs w:val="22"/>
              </w:rPr>
              <w:t>apildināta ar skaidrojumu</w:t>
            </w:r>
            <w:r>
              <w:rPr>
                <w:bCs/>
                <w:spacing w:val="-2"/>
                <w:sz w:val="22"/>
                <w:szCs w:val="22"/>
              </w:rPr>
              <w:t xml:space="preserve">, t.sk., ņemot vērā, ka anotācijas </w:t>
            </w:r>
            <w:r w:rsidRPr="007D123D">
              <w:rPr>
                <w:bCs/>
                <w:spacing w:val="-2"/>
                <w:sz w:val="22"/>
                <w:szCs w:val="22"/>
              </w:rPr>
              <w:t xml:space="preserve"> </w:t>
            </w:r>
            <w:r>
              <w:rPr>
                <w:bCs/>
                <w:spacing w:val="-2"/>
                <w:sz w:val="22"/>
                <w:szCs w:val="22"/>
              </w:rPr>
              <w:t xml:space="preserve">6.punktā </w:t>
            </w:r>
            <w:r w:rsidRPr="007D123D">
              <w:rPr>
                <w:bCs/>
                <w:spacing w:val="-2"/>
                <w:sz w:val="22"/>
                <w:szCs w:val="22"/>
              </w:rPr>
              <w:t xml:space="preserve">“Detalizēts ieņēmumu un izdevumu aprēķins” </w:t>
            </w:r>
            <w:r>
              <w:rPr>
                <w:bCs/>
                <w:spacing w:val="-2"/>
                <w:sz w:val="22"/>
                <w:szCs w:val="22"/>
              </w:rPr>
              <w:t>norāda plānoto pašvaldību fin</w:t>
            </w:r>
            <w:r w:rsidR="00E51DE4">
              <w:rPr>
                <w:bCs/>
                <w:spacing w:val="-2"/>
                <w:sz w:val="22"/>
                <w:szCs w:val="22"/>
              </w:rPr>
              <w:t>ansējumu, neatkarīgi no publiskā vai privātā finansējuma.</w:t>
            </w:r>
          </w:p>
        </w:tc>
        <w:tc>
          <w:tcPr>
            <w:tcW w:w="1323" w:type="pct"/>
            <w:tcBorders>
              <w:top w:val="single" w:sz="4" w:space="0" w:color="auto"/>
              <w:left w:val="single" w:sz="4" w:space="0" w:color="auto"/>
              <w:bottom w:val="single" w:sz="4" w:space="0" w:color="auto"/>
            </w:tcBorders>
          </w:tcPr>
          <w:p w14:paraId="429310FD" w14:textId="77777777" w:rsidR="00C82A99" w:rsidRDefault="007D123D" w:rsidP="00C82A99">
            <w:pPr>
              <w:shd w:val="clear" w:color="auto" w:fill="FFFFFF"/>
              <w:spacing w:after="120"/>
              <w:jc w:val="both"/>
              <w:rPr>
                <w:bCs/>
                <w:color w:val="000000"/>
                <w:sz w:val="22"/>
                <w:szCs w:val="22"/>
              </w:rPr>
            </w:pPr>
            <w:r w:rsidRPr="007D123D">
              <w:rPr>
                <w:bCs/>
                <w:color w:val="000000"/>
                <w:sz w:val="22"/>
                <w:szCs w:val="22"/>
              </w:rPr>
              <w:t>MK noteikumu grozījumu projekta anotācijas I</w:t>
            </w:r>
            <w:r>
              <w:rPr>
                <w:bCs/>
                <w:color w:val="000000"/>
                <w:sz w:val="22"/>
                <w:szCs w:val="22"/>
              </w:rPr>
              <w:t>II sadaļas 6. punkts</w:t>
            </w:r>
            <w:r w:rsidRPr="007D123D">
              <w:rPr>
                <w:bCs/>
                <w:color w:val="000000"/>
                <w:sz w:val="22"/>
                <w:szCs w:val="22"/>
              </w:rPr>
              <w:t>:</w:t>
            </w:r>
          </w:p>
          <w:p w14:paraId="1FE015E5" w14:textId="2DE4AF42" w:rsidR="00AD3C0E" w:rsidRPr="002F00DA" w:rsidRDefault="00AD3C0E" w:rsidP="00C82A99">
            <w:pPr>
              <w:shd w:val="clear" w:color="auto" w:fill="FFFFFF"/>
              <w:spacing w:after="120"/>
              <w:jc w:val="both"/>
              <w:rPr>
                <w:bCs/>
                <w:color w:val="000000"/>
                <w:sz w:val="22"/>
                <w:szCs w:val="22"/>
              </w:rPr>
            </w:pPr>
            <w:r w:rsidRPr="00AD3C0E">
              <w:rPr>
                <w:bCs/>
                <w:iCs/>
                <w:color w:val="000000"/>
                <w:sz w:val="22"/>
                <w:szCs w:val="22"/>
              </w:rPr>
              <w:t>Savukārt</w:t>
            </w:r>
            <w:r>
              <w:rPr>
                <w:bCs/>
                <w:iCs/>
                <w:color w:val="000000"/>
                <w:sz w:val="22"/>
                <w:szCs w:val="22"/>
              </w:rPr>
              <w:t>,</w:t>
            </w:r>
            <w:r w:rsidRPr="00AD3C0E">
              <w:rPr>
                <w:bCs/>
                <w:iCs/>
                <w:color w:val="000000"/>
                <w:sz w:val="22"/>
                <w:szCs w:val="22"/>
              </w:rPr>
              <w:t xml:space="preserve"> anaerobām iekārtām (pieejamais KF finansējums 16,30 milj. </w:t>
            </w:r>
            <w:proofErr w:type="spellStart"/>
            <w:r w:rsidRPr="00AD3C0E">
              <w:rPr>
                <w:bCs/>
                <w:i/>
                <w:iCs/>
                <w:color w:val="000000"/>
                <w:sz w:val="22"/>
                <w:szCs w:val="22"/>
              </w:rPr>
              <w:t>euro</w:t>
            </w:r>
            <w:proofErr w:type="spellEnd"/>
            <w:r w:rsidRPr="00AD3C0E">
              <w:rPr>
                <w:bCs/>
                <w:iCs/>
                <w:color w:val="000000"/>
                <w:sz w:val="22"/>
                <w:szCs w:val="22"/>
              </w:rPr>
              <w:t xml:space="preserve">) projektu iesniedzēji ir sabiedrības ar ierobežotu atbildību, kas sniedz sabiedrisko pakalpojumu </w:t>
            </w:r>
            <w:r w:rsidRPr="00AD3C0E">
              <w:rPr>
                <w:b/>
                <w:bCs/>
                <w:iCs/>
                <w:color w:val="000000"/>
                <w:sz w:val="22"/>
                <w:szCs w:val="22"/>
              </w:rPr>
              <w:t>un līdzfinansējumu var nodrošināt no</w:t>
            </w:r>
            <w:r w:rsidRPr="00AD3C0E">
              <w:rPr>
                <w:b/>
                <w:bCs/>
                <w:color w:val="000000"/>
                <w:sz w:val="22"/>
                <w:szCs w:val="22"/>
              </w:rPr>
              <w:t xml:space="preserve"> </w:t>
            </w:r>
            <w:r w:rsidRPr="00AD3C0E">
              <w:rPr>
                <w:b/>
                <w:bCs/>
                <w:iCs/>
                <w:color w:val="000000"/>
                <w:sz w:val="22"/>
                <w:szCs w:val="22"/>
              </w:rPr>
              <w:t>publiskajiem un privātajiem resursiem saskaņā ar noteikumu projekta 32.4.</w:t>
            </w:r>
            <w:r w:rsidRPr="00AD3C0E">
              <w:rPr>
                <w:b/>
                <w:bCs/>
                <w:iCs/>
                <w:color w:val="000000"/>
                <w:sz w:val="22"/>
                <w:szCs w:val="22"/>
                <w:vertAlign w:val="superscript"/>
              </w:rPr>
              <w:t xml:space="preserve">1 </w:t>
            </w:r>
            <w:r w:rsidRPr="00AD3C0E">
              <w:rPr>
                <w:b/>
                <w:bCs/>
                <w:iCs/>
                <w:color w:val="000000"/>
                <w:sz w:val="22"/>
                <w:szCs w:val="22"/>
              </w:rPr>
              <w:t>apakšpunktu. Tā kā SAMP 5.2.1.2. trešās kārtas otrais uzsaukums tiek īstenots kā atklāta projektu iesniegumu atlase, tad precīzu finansējuma apjomu budžeta izdevumu sadaļā, kas tiks izmantots no publiskajiem resursiem, nav iespējams norādīt.</w:t>
            </w:r>
          </w:p>
        </w:tc>
      </w:tr>
    </w:tbl>
    <w:p w14:paraId="2F95596D" w14:textId="77777777" w:rsidR="00232920" w:rsidRDefault="00232920" w:rsidP="00DC48F3">
      <w:pPr>
        <w:rPr>
          <w:sz w:val="22"/>
          <w:szCs w:val="22"/>
        </w:rPr>
      </w:pPr>
    </w:p>
    <w:p w14:paraId="3E5C2FCD" w14:textId="77777777" w:rsidR="00CF442F" w:rsidRDefault="00CF442F" w:rsidP="00DC48F3">
      <w:pPr>
        <w:pStyle w:val="naisf"/>
        <w:spacing w:before="0" w:after="0"/>
        <w:ind w:firstLine="0"/>
        <w:rPr>
          <w:sz w:val="22"/>
          <w:szCs w:val="22"/>
        </w:rPr>
      </w:pPr>
    </w:p>
    <w:p w14:paraId="0F9464F8" w14:textId="6FC04677" w:rsidR="00226057" w:rsidRDefault="00226057" w:rsidP="00DC48F3">
      <w:pPr>
        <w:pStyle w:val="naisf"/>
        <w:spacing w:before="0" w:after="0"/>
        <w:ind w:firstLine="0"/>
        <w:rPr>
          <w:sz w:val="22"/>
          <w:szCs w:val="22"/>
        </w:rPr>
      </w:pPr>
      <w:r w:rsidRPr="00CA01DD">
        <w:rPr>
          <w:sz w:val="22"/>
          <w:szCs w:val="22"/>
        </w:rPr>
        <w:t>Atbildīgā amatpersona</w:t>
      </w:r>
      <w:r w:rsidR="000F087C">
        <w:rPr>
          <w:sz w:val="22"/>
          <w:szCs w:val="22"/>
        </w:rPr>
        <w:t>:</w:t>
      </w:r>
    </w:p>
    <w:p w14:paraId="4AF244AD" w14:textId="77777777" w:rsidR="005B6FC8" w:rsidRPr="00CA01DD" w:rsidRDefault="005B6FC8" w:rsidP="00DC48F3">
      <w:pPr>
        <w:pStyle w:val="naisf"/>
        <w:spacing w:before="0" w:after="0"/>
        <w:ind w:firstLine="0"/>
        <w:rPr>
          <w:sz w:val="22"/>
          <w:szCs w:val="22"/>
        </w:rPr>
      </w:pPr>
    </w:p>
    <w:p w14:paraId="4B417EBC" w14:textId="2B967287" w:rsidR="00D73551" w:rsidRPr="00C17E3A" w:rsidRDefault="00CF442F" w:rsidP="00B72AF4">
      <w:pPr>
        <w:pStyle w:val="naisf"/>
        <w:spacing w:before="0" w:after="0"/>
        <w:ind w:right="4649" w:firstLine="0"/>
        <w:rPr>
          <w:sz w:val="22"/>
          <w:szCs w:val="22"/>
        </w:rPr>
      </w:pPr>
      <w:r>
        <w:rPr>
          <w:sz w:val="22"/>
          <w:szCs w:val="22"/>
        </w:rPr>
        <w:t>Kristīne Dūdiņa</w:t>
      </w:r>
    </w:p>
    <w:p w14:paraId="2AA7BCA1" w14:textId="77777777" w:rsidR="000F087C" w:rsidRPr="00C17E3A" w:rsidRDefault="000F087C" w:rsidP="00B72AF4">
      <w:pPr>
        <w:pStyle w:val="naisf"/>
        <w:spacing w:before="0" w:after="0"/>
        <w:ind w:right="4649" w:firstLine="0"/>
        <w:rPr>
          <w:sz w:val="22"/>
          <w:szCs w:val="22"/>
        </w:rPr>
      </w:pPr>
      <w:r w:rsidRPr="00C17E3A">
        <w:rPr>
          <w:sz w:val="22"/>
          <w:szCs w:val="22"/>
        </w:rPr>
        <w:t>Vides aizsardzības un reģionālās attīstības ministrijas</w:t>
      </w:r>
    </w:p>
    <w:p w14:paraId="7434BFB3" w14:textId="77777777" w:rsidR="00E815D6" w:rsidRDefault="000F087C" w:rsidP="00B72AF4">
      <w:pPr>
        <w:pStyle w:val="naisf"/>
        <w:spacing w:before="0" w:after="0"/>
        <w:ind w:right="4649" w:firstLine="0"/>
        <w:rPr>
          <w:sz w:val="22"/>
          <w:szCs w:val="22"/>
        </w:rPr>
      </w:pPr>
      <w:r w:rsidRPr="00C17E3A">
        <w:rPr>
          <w:sz w:val="22"/>
          <w:szCs w:val="22"/>
        </w:rPr>
        <w:t xml:space="preserve">Investīciju politikas departamenta </w:t>
      </w:r>
    </w:p>
    <w:p w14:paraId="7FFC2727" w14:textId="26AB3BC7" w:rsidR="000F087C" w:rsidRPr="00C17E3A" w:rsidRDefault="000F087C" w:rsidP="00B72AF4">
      <w:pPr>
        <w:pStyle w:val="naisf"/>
        <w:spacing w:before="0" w:after="0"/>
        <w:ind w:right="4649" w:firstLine="0"/>
        <w:rPr>
          <w:sz w:val="22"/>
          <w:szCs w:val="22"/>
        </w:rPr>
      </w:pPr>
      <w:r w:rsidRPr="00C17E3A">
        <w:rPr>
          <w:sz w:val="22"/>
          <w:szCs w:val="22"/>
        </w:rPr>
        <w:t xml:space="preserve">Vides investīciju nodaļas </w:t>
      </w:r>
      <w:r w:rsidR="00E873C4">
        <w:rPr>
          <w:sz w:val="22"/>
          <w:szCs w:val="22"/>
        </w:rPr>
        <w:t>vecāk</w:t>
      </w:r>
      <w:r w:rsidR="00CF442F">
        <w:rPr>
          <w:sz w:val="22"/>
          <w:szCs w:val="22"/>
        </w:rPr>
        <w:t>ā</w:t>
      </w:r>
      <w:r w:rsidR="00E873C4">
        <w:rPr>
          <w:sz w:val="22"/>
          <w:szCs w:val="22"/>
        </w:rPr>
        <w:t xml:space="preserve"> ekspert</w:t>
      </w:r>
      <w:r w:rsidR="00CF442F">
        <w:rPr>
          <w:sz w:val="22"/>
          <w:szCs w:val="22"/>
        </w:rPr>
        <w:t>e</w:t>
      </w:r>
    </w:p>
    <w:p w14:paraId="07770BFE" w14:textId="2C1CC4D4" w:rsidR="000F087C" w:rsidRPr="00C17E3A" w:rsidRDefault="00CF442F" w:rsidP="00B72AF4">
      <w:pPr>
        <w:pStyle w:val="naisf"/>
        <w:spacing w:before="0" w:after="0"/>
        <w:ind w:right="4649" w:firstLine="0"/>
        <w:rPr>
          <w:sz w:val="22"/>
          <w:szCs w:val="22"/>
        </w:rPr>
      </w:pPr>
      <w:r>
        <w:rPr>
          <w:sz w:val="22"/>
          <w:szCs w:val="22"/>
        </w:rPr>
        <w:t>T</w:t>
      </w:r>
      <w:r w:rsidR="00874887" w:rsidRPr="00C17E3A">
        <w:rPr>
          <w:sz w:val="22"/>
          <w:szCs w:val="22"/>
        </w:rPr>
        <w:t xml:space="preserve">ālr.: </w:t>
      </w:r>
      <w:r>
        <w:rPr>
          <w:sz w:val="22"/>
          <w:szCs w:val="22"/>
        </w:rPr>
        <w:t>67026410</w:t>
      </w:r>
    </w:p>
    <w:p w14:paraId="7D13B675" w14:textId="1CEDF442" w:rsidR="000F087C" w:rsidRDefault="00CF442F" w:rsidP="00B72AF4">
      <w:pPr>
        <w:pStyle w:val="naisf"/>
        <w:spacing w:before="0" w:after="0"/>
        <w:ind w:right="4649" w:firstLine="0"/>
        <w:rPr>
          <w:sz w:val="22"/>
          <w:szCs w:val="22"/>
        </w:rPr>
      </w:pPr>
      <w:r>
        <w:rPr>
          <w:sz w:val="22"/>
          <w:szCs w:val="22"/>
        </w:rPr>
        <w:t>kristine</w:t>
      </w:r>
      <w:r w:rsidR="006122CB" w:rsidRPr="00C17E3A">
        <w:rPr>
          <w:sz w:val="22"/>
          <w:szCs w:val="22"/>
        </w:rPr>
        <w:t>.</w:t>
      </w:r>
      <w:r>
        <w:rPr>
          <w:sz w:val="22"/>
          <w:szCs w:val="22"/>
        </w:rPr>
        <w:t>dudina</w:t>
      </w:r>
      <w:r w:rsidR="000F087C" w:rsidRPr="00C17E3A">
        <w:rPr>
          <w:sz w:val="22"/>
          <w:szCs w:val="22"/>
        </w:rPr>
        <w:t>@varam.gov.lv</w:t>
      </w:r>
    </w:p>
    <w:sectPr w:rsidR="000F087C" w:rsidSect="00F45372">
      <w:headerReference w:type="even" r:id="rId8"/>
      <w:headerReference w:type="default" r:id="rId9"/>
      <w:footerReference w:type="default" r:id="rId10"/>
      <w:footerReference w:type="first" r:id="rId11"/>
      <w:pgSz w:w="16838" w:h="11906" w:orient="landscape" w:code="9"/>
      <w:pgMar w:top="1135" w:right="1134" w:bottom="709" w:left="1134" w:header="709"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572A6" w14:textId="77777777" w:rsidR="00506E93" w:rsidRDefault="00506E93">
      <w:r>
        <w:separator/>
      </w:r>
    </w:p>
  </w:endnote>
  <w:endnote w:type="continuationSeparator" w:id="0">
    <w:p w14:paraId="235E2DC1" w14:textId="77777777" w:rsidR="00506E93" w:rsidRDefault="0050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561E" w14:textId="50EB100D" w:rsidR="00996A7C" w:rsidRPr="00E873C4" w:rsidRDefault="00E873C4" w:rsidP="00E873C4">
    <w:pPr>
      <w:jc w:val="both"/>
    </w:pPr>
    <w:r w:rsidRPr="006F1D17">
      <w:rPr>
        <w:sz w:val="20"/>
        <w:szCs w:val="20"/>
      </w:rPr>
      <w:t>VARAM</w:t>
    </w:r>
    <w:r>
      <w:rPr>
        <w:sz w:val="20"/>
        <w:szCs w:val="20"/>
      </w:rPr>
      <w:t>izz</w:t>
    </w:r>
    <w:r w:rsidRPr="006F1D17">
      <w:rPr>
        <w:sz w:val="20"/>
        <w:szCs w:val="20"/>
      </w:rPr>
      <w:t>_</w:t>
    </w:r>
    <w:r>
      <w:rPr>
        <w:sz w:val="20"/>
        <w:szCs w:val="20"/>
      </w:rPr>
      <w:t>SAMP5212</w:t>
    </w:r>
    <w:r w:rsidRPr="006F1D17">
      <w:rPr>
        <w:sz w:val="20"/>
        <w:szCs w:val="20"/>
      </w:rPr>
      <w:t>_</w:t>
    </w:r>
    <w:r w:rsidR="00E51DE4">
      <w:rPr>
        <w:sz w:val="20"/>
        <w:szCs w:val="20"/>
      </w:rPr>
      <w:t>1</w:t>
    </w:r>
    <w:r w:rsidR="00CD608C">
      <w:rPr>
        <w:sz w:val="20"/>
        <w:szCs w:val="20"/>
      </w:rPr>
      <w:t>4</w:t>
    </w:r>
    <w:r w:rsidR="00CF442F">
      <w:rPr>
        <w:sz w:val="20"/>
        <w:szCs w:val="20"/>
      </w:rPr>
      <w:t>0820</w:t>
    </w:r>
    <w:r>
      <w:rPr>
        <w:sz w:val="20"/>
        <w:szCs w:val="20"/>
      </w:rPr>
      <w:t>20</w:t>
    </w:r>
    <w:r w:rsidRPr="006F1D17">
      <w:rPr>
        <w:sz w:val="20"/>
        <w:szCs w:val="20"/>
      </w:rPr>
      <w:t xml:space="preserve">; </w:t>
    </w:r>
    <w:r>
      <w:rPr>
        <w:sz w:val="20"/>
        <w:szCs w:val="20"/>
      </w:rPr>
      <w:t xml:space="preserve">izziņa par atzinumos sniegtajiem iebildumiem </w:t>
    </w:r>
    <w:r w:rsidRPr="006F1D17">
      <w:rPr>
        <w:sz w:val="20"/>
        <w:szCs w:val="20"/>
      </w:rPr>
      <w:t>“</w:t>
    </w:r>
    <w:r w:rsidRPr="006F1D17">
      <w:rPr>
        <w:bCs/>
        <w:sz w:val="20"/>
        <w:szCs w:val="20"/>
      </w:rPr>
      <w:t>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r w:rsidRPr="006F1D17">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F03A" w14:textId="2A2360E6" w:rsidR="00996A7C" w:rsidRPr="006B2ED6" w:rsidRDefault="00E873C4" w:rsidP="00E873C4">
    <w:pPr>
      <w:jc w:val="both"/>
      <w:rPr>
        <w:sz w:val="20"/>
        <w:szCs w:val="20"/>
      </w:rPr>
    </w:pPr>
    <w:r w:rsidRPr="006F1D17">
      <w:rPr>
        <w:sz w:val="20"/>
        <w:szCs w:val="20"/>
      </w:rPr>
      <w:t>VARAM</w:t>
    </w:r>
    <w:r>
      <w:rPr>
        <w:sz w:val="20"/>
        <w:szCs w:val="20"/>
      </w:rPr>
      <w:t>izz</w:t>
    </w:r>
    <w:r w:rsidRPr="006F1D17">
      <w:rPr>
        <w:sz w:val="20"/>
        <w:szCs w:val="20"/>
      </w:rPr>
      <w:t>_</w:t>
    </w:r>
    <w:r>
      <w:rPr>
        <w:sz w:val="20"/>
        <w:szCs w:val="20"/>
      </w:rPr>
      <w:t>SAMP5212</w:t>
    </w:r>
    <w:r w:rsidRPr="006F1D17">
      <w:rPr>
        <w:sz w:val="20"/>
        <w:szCs w:val="20"/>
      </w:rPr>
      <w:t>_</w:t>
    </w:r>
    <w:r w:rsidR="006B2ED6">
      <w:rPr>
        <w:sz w:val="20"/>
        <w:szCs w:val="20"/>
      </w:rPr>
      <w:t>1</w:t>
    </w:r>
    <w:r w:rsidR="00CD608C">
      <w:rPr>
        <w:sz w:val="20"/>
        <w:szCs w:val="20"/>
      </w:rPr>
      <w:t>4</w:t>
    </w:r>
    <w:r w:rsidR="00CF442F">
      <w:rPr>
        <w:sz w:val="20"/>
        <w:szCs w:val="20"/>
      </w:rPr>
      <w:t>0820</w:t>
    </w:r>
    <w:r>
      <w:rPr>
        <w:sz w:val="20"/>
        <w:szCs w:val="20"/>
      </w:rPr>
      <w:t>20</w:t>
    </w:r>
    <w:r w:rsidRPr="006F1D17">
      <w:rPr>
        <w:sz w:val="20"/>
        <w:szCs w:val="20"/>
      </w:rPr>
      <w:t xml:space="preserve">; </w:t>
    </w:r>
    <w:r>
      <w:rPr>
        <w:sz w:val="20"/>
        <w:szCs w:val="20"/>
      </w:rPr>
      <w:t xml:space="preserve">izziņa par atzinumos sniegtajiem iebildumiem </w:t>
    </w:r>
    <w:r w:rsidRPr="006F1D17">
      <w:rPr>
        <w:sz w:val="20"/>
        <w:szCs w:val="20"/>
      </w:rPr>
      <w:t>“</w:t>
    </w:r>
    <w:r w:rsidRPr="006F1D17">
      <w:rPr>
        <w:bCs/>
        <w:sz w:val="20"/>
        <w:szCs w:val="20"/>
      </w:rPr>
      <w:t>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r w:rsidRPr="006F1D17">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CFFED" w14:textId="77777777" w:rsidR="00506E93" w:rsidRDefault="00506E93">
      <w:r>
        <w:separator/>
      </w:r>
    </w:p>
  </w:footnote>
  <w:footnote w:type="continuationSeparator" w:id="0">
    <w:p w14:paraId="6E20A8C9" w14:textId="77777777" w:rsidR="00506E93" w:rsidRDefault="0050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F571" w14:textId="77777777"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DCC95" w14:textId="77777777" w:rsidR="00996A7C" w:rsidRDefault="00996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491B" w14:textId="77777777"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086">
      <w:rPr>
        <w:rStyle w:val="PageNumber"/>
        <w:noProof/>
      </w:rPr>
      <w:t>2</w:t>
    </w:r>
    <w:r>
      <w:rPr>
        <w:rStyle w:val="PageNumber"/>
      </w:rPr>
      <w:fldChar w:fldCharType="end"/>
    </w:r>
  </w:p>
  <w:p w14:paraId="20C95419" w14:textId="77777777" w:rsidR="00996A7C" w:rsidRDefault="00996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firstLine="0"/>
      </w:pPr>
      <w:rPr>
        <w:b w:val="0"/>
        <w:color w:val="auto"/>
      </w:rPr>
    </w:lvl>
    <w:lvl w:ilvl="1">
      <w:start w:val="1"/>
      <w:numFmt w:val="decimal"/>
      <w:lvlText w:val="%1.%2."/>
      <w:lvlJc w:val="left"/>
      <w:pPr>
        <w:tabs>
          <w:tab w:val="num" w:pos="3515"/>
        </w:tabs>
        <w:ind w:left="2835" w:firstLine="0"/>
      </w:pPr>
      <w:rPr>
        <w:b w:val="0"/>
        <w:color w:val="auto"/>
      </w:rPr>
    </w:lvl>
    <w:lvl w:ilvl="2">
      <w:start w:val="1"/>
      <w:numFmt w:val="decimal"/>
      <w:lvlText w:val="%1.%2.%3."/>
      <w:lvlJc w:val="left"/>
      <w:pPr>
        <w:tabs>
          <w:tab w:val="num" w:pos="851"/>
        </w:tabs>
        <w:ind w:left="0" w:firstLine="0"/>
      </w:pPr>
      <w:rPr>
        <w:b w:val="0"/>
        <w:color w:val="auto"/>
      </w:rPr>
    </w:lvl>
    <w:lvl w:ilvl="3">
      <w:start w:val="1"/>
      <w:numFmt w:val="decimal"/>
      <w:lvlText w:val="%1.%2.%3.%4."/>
      <w:lvlJc w:val="left"/>
      <w:pPr>
        <w:tabs>
          <w:tab w:val="num" w:pos="1134"/>
        </w:tabs>
        <w:ind w:left="0" w:firstLine="0"/>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lvl>
  </w:abstractNum>
  <w:abstractNum w:abstractNumId="3" w15:restartNumberingAfterBreak="0">
    <w:nsid w:val="0D0413C7"/>
    <w:multiLevelType w:val="multilevel"/>
    <w:tmpl w:val="4760B2A8"/>
    <w:lvl w:ilvl="0">
      <w:start w:val="1"/>
      <w:numFmt w:val="upperRoman"/>
      <w:lvlText w:val="%1."/>
      <w:lvlJc w:val="left"/>
      <w:pPr>
        <w:ind w:left="1080" w:hanging="72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D7530B"/>
    <w:multiLevelType w:val="hybridMultilevel"/>
    <w:tmpl w:val="0E4CEC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0456D3"/>
    <w:multiLevelType w:val="hybridMultilevel"/>
    <w:tmpl w:val="A9CA47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776CEF"/>
    <w:multiLevelType w:val="hybridMultilevel"/>
    <w:tmpl w:val="915CF6A4"/>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D6E9D"/>
    <w:multiLevelType w:val="hybridMultilevel"/>
    <w:tmpl w:val="4A447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0169"/>
    <w:rsid w:val="00000693"/>
    <w:rsid w:val="00000943"/>
    <w:rsid w:val="00000CEF"/>
    <w:rsid w:val="00000D79"/>
    <w:rsid w:val="00000DD0"/>
    <w:rsid w:val="00001229"/>
    <w:rsid w:val="0000132B"/>
    <w:rsid w:val="0000140C"/>
    <w:rsid w:val="00001457"/>
    <w:rsid w:val="000018D4"/>
    <w:rsid w:val="00001B2B"/>
    <w:rsid w:val="00001C60"/>
    <w:rsid w:val="00001CAF"/>
    <w:rsid w:val="00001F89"/>
    <w:rsid w:val="00002C86"/>
    <w:rsid w:val="000034A1"/>
    <w:rsid w:val="00003C53"/>
    <w:rsid w:val="00003CBC"/>
    <w:rsid w:val="00004387"/>
    <w:rsid w:val="0000442A"/>
    <w:rsid w:val="0000456E"/>
    <w:rsid w:val="000047DE"/>
    <w:rsid w:val="00004A61"/>
    <w:rsid w:val="00005025"/>
    <w:rsid w:val="000055EA"/>
    <w:rsid w:val="00005A75"/>
    <w:rsid w:val="00005E72"/>
    <w:rsid w:val="00006372"/>
    <w:rsid w:val="00006916"/>
    <w:rsid w:val="00006BF1"/>
    <w:rsid w:val="00007270"/>
    <w:rsid w:val="000073BE"/>
    <w:rsid w:val="0000783E"/>
    <w:rsid w:val="00007BBC"/>
    <w:rsid w:val="00007FDA"/>
    <w:rsid w:val="000101B0"/>
    <w:rsid w:val="0001061C"/>
    <w:rsid w:val="00010698"/>
    <w:rsid w:val="00010AC1"/>
    <w:rsid w:val="00010BB4"/>
    <w:rsid w:val="00010EE5"/>
    <w:rsid w:val="00010FAD"/>
    <w:rsid w:val="00011086"/>
    <w:rsid w:val="0001118D"/>
    <w:rsid w:val="0001131F"/>
    <w:rsid w:val="00011362"/>
    <w:rsid w:val="00011546"/>
    <w:rsid w:val="000115D7"/>
    <w:rsid w:val="00011663"/>
    <w:rsid w:val="00011AE5"/>
    <w:rsid w:val="00011D4A"/>
    <w:rsid w:val="0001249F"/>
    <w:rsid w:val="000125C0"/>
    <w:rsid w:val="0001270C"/>
    <w:rsid w:val="00012E89"/>
    <w:rsid w:val="00012FAE"/>
    <w:rsid w:val="000136AA"/>
    <w:rsid w:val="00013815"/>
    <w:rsid w:val="00013A26"/>
    <w:rsid w:val="00013B4C"/>
    <w:rsid w:val="00013BF6"/>
    <w:rsid w:val="00013F54"/>
    <w:rsid w:val="000144F9"/>
    <w:rsid w:val="00014EE0"/>
    <w:rsid w:val="00014F51"/>
    <w:rsid w:val="00015407"/>
    <w:rsid w:val="000154F7"/>
    <w:rsid w:val="0001554C"/>
    <w:rsid w:val="000157E3"/>
    <w:rsid w:val="00015843"/>
    <w:rsid w:val="000158C9"/>
    <w:rsid w:val="00015B94"/>
    <w:rsid w:val="00015C28"/>
    <w:rsid w:val="00015DE5"/>
    <w:rsid w:val="00015E73"/>
    <w:rsid w:val="0001652C"/>
    <w:rsid w:val="0001696A"/>
    <w:rsid w:val="00016AA5"/>
    <w:rsid w:val="00016D2C"/>
    <w:rsid w:val="000172E2"/>
    <w:rsid w:val="00017449"/>
    <w:rsid w:val="0001753C"/>
    <w:rsid w:val="00017B71"/>
    <w:rsid w:val="00017C9E"/>
    <w:rsid w:val="000201B3"/>
    <w:rsid w:val="00020249"/>
    <w:rsid w:val="00020896"/>
    <w:rsid w:val="00020990"/>
    <w:rsid w:val="00021024"/>
    <w:rsid w:val="00021485"/>
    <w:rsid w:val="000215EE"/>
    <w:rsid w:val="00021E4B"/>
    <w:rsid w:val="000220FD"/>
    <w:rsid w:val="00022338"/>
    <w:rsid w:val="000228B1"/>
    <w:rsid w:val="0002293C"/>
    <w:rsid w:val="0002296A"/>
    <w:rsid w:val="00022B0F"/>
    <w:rsid w:val="00022B9A"/>
    <w:rsid w:val="00022D48"/>
    <w:rsid w:val="0002371F"/>
    <w:rsid w:val="00023846"/>
    <w:rsid w:val="00023CBA"/>
    <w:rsid w:val="00023FD6"/>
    <w:rsid w:val="00023FFE"/>
    <w:rsid w:val="0002416A"/>
    <w:rsid w:val="00024354"/>
    <w:rsid w:val="0002455E"/>
    <w:rsid w:val="0002488B"/>
    <w:rsid w:val="00024904"/>
    <w:rsid w:val="00024AAA"/>
    <w:rsid w:val="00024CCD"/>
    <w:rsid w:val="00024D20"/>
    <w:rsid w:val="000253DB"/>
    <w:rsid w:val="000254A6"/>
    <w:rsid w:val="000258A9"/>
    <w:rsid w:val="00025B92"/>
    <w:rsid w:val="000260E3"/>
    <w:rsid w:val="000272E3"/>
    <w:rsid w:val="000278AF"/>
    <w:rsid w:val="000278E7"/>
    <w:rsid w:val="00027A63"/>
    <w:rsid w:val="00027B0B"/>
    <w:rsid w:val="00027F9D"/>
    <w:rsid w:val="0003042F"/>
    <w:rsid w:val="00030521"/>
    <w:rsid w:val="000307B5"/>
    <w:rsid w:val="00030935"/>
    <w:rsid w:val="000310D8"/>
    <w:rsid w:val="00031355"/>
    <w:rsid w:val="0003169E"/>
    <w:rsid w:val="000317D4"/>
    <w:rsid w:val="00031F2C"/>
    <w:rsid w:val="00032457"/>
    <w:rsid w:val="00032E1C"/>
    <w:rsid w:val="00033092"/>
    <w:rsid w:val="000333BD"/>
    <w:rsid w:val="00033404"/>
    <w:rsid w:val="0003413A"/>
    <w:rsid w:val="000343A8"/>
    <w:rsid w:val="0003449C"/>
    <w:rsid w:val="0003450B"/>
    <w:rsid w:val="00034652"/>
    <w:rsid w:val="000349CA"/>
    <w:rsid w:val="00034BA3"/>
    <w:rsid w:val="00034C5E"/>
    <w:rsid w:val="00034FAA"/>
    <w:rsid w:val="000352F5"/>
    <w:rsid w:val="0003557A"/>
    <w:rsid w:val="00035741"/>
    <w:rsid w:val="00035993"/>
    <w:rsid w:val="00035AC7"/>
    <w:rsid w:val="00035C06"/>
    <w:rsid w:val="00035E28"/>
    <w:rsid w:val="00035F0D"/>
    <w:rsid w:val="00036291"/>
    <w:rsid w:val="000366DF"/>
    <w:rsid w:val="00036738"/>
    <w:rsid w:val="000369EA"/>
    <w:rsid w:val="00036AEB"/>
    <w:rsid w:val="000376CD"/>
    <w:rsid w:val="00037851"/>
    <w:rsid w:val="00037AE7"/>
    <w:rsid w:val="0004016D"/>
    <w:rsid w:val="00040A5C"/>
    <w:rsid w:val="00040F0F"/>
    <w:rsid w:val="00041258"/>
    <w:rsid w:val="00041D4C"/>
    <w:rsid w:val="00041E55"/>
    <w:rsid w:val="000423C3"/>
    <w:rsid w:val="00043005"/>
    <w:rsid w:val="0004345F"/>
    <w:rsid w:val="0004367C"/>
    <w:rsid w:val="00043778"/>
    <w:rsid w:val="00043C8C"/>
    <w:rsid w:val="00044026"/>
    <w:rsid w:val="000440A4"/>
    <w:rsid w:val="00045192"/>
    <w:rsid w:val="00045C54"/>
    <w:rsid w:val="00046075"/>
    <w:rsid w:val="00046201"/>
    <w:rsid w:val="0004621B"/>
    <w:rsid w:val="00046530"/>
    <w:rsid w:val="00046630"/>
    <w:rsid w:val="00046C6B"/>
    <w:rsid w:val="00046CAD"/>
    <w:rsid w:val="00046F5C"/>
    <w:rsid w:val="00047115"/>
    <w:rsid w:val="00047385"/>
    <w:rsid w:val="00047797"/>
    <w:rsid w:val="00047A5F"/>
    <w:rsid w:val="00047DAE"/>
    <w:rsid w:val="00050071"/>
    <w:rsid w:val="00050554"/>
    <w:rsid w:val="000505BD"/>
    <w:rsid w:val="000509FD"/>
    <w:rsid w:val="0005127D"/>
    <w:rsid w:val="000518B1"/>
    <w:rsid w:val="00051A30"/>
    <w:rsid w:val="00051A69"/>
    <w:rsid w:val="00051B4B"/>
    <w:rsid w:val="00051C31"/>
    <w:rsid w:val="00051DD7"/>
    <w:rsid w:val="00051F5C"/>
    <w:rsid w:val="0005235B"/>
    <w:rsid w:val="000526F3"/>
    <w:rsid w:val="000529E0"/>
    <w:rsid w:val="00052CC9"/>
    <w:rsid w:val="00052DC2"/>
    <w:rsid w:val="0005321C"/>
    <w:rsid w:val="000533DE"/>
    <w:rsid w:val="00053554"/>
    <w:rsid w:val="00053615"/>
    <w:rsid w:val="00053706"/>
    <w:rsid w:val="00053724"/>
    <w:rsid w:val="00053E04"/>
    <w:rsid w:val="00053E7F"/>
    <w:rsid w:val="00054D84"/>
    <w:rsid w:val="0005689F"/>
    <w:rsid w:val="000568A1"/>
    <w:rsid w:val="00056D9C"/>
    <w:rsid w:val="000570D6"/>
    <w:rsid w:val="000570D7"/>
    <w:rsid w:val="000576F8"/>
    <w:rsid w:val="000579E6"/>
    <w:rsid w:val="00057C47"/>
    <w:rsid w:val="00057DEC"/>
    <w:rsid w:val="0006007F"/>
    <w:rsid w:val="00060AB5"/>
    <w:rsid w:val="00060D0E"/>
    <w:rsid w:val="00060E03"/>
    <w:rsid w:val="000618D6"/>
    <w:rsid w:val="00061D3D"/>
    <w:rsid w:val="00061DFE"/>
    <w:rsid w:val="00062F31"/>
    <w:rsid w:val="000641CE"/>
    <w:rsid w:val="000643CE"/>
    <w:rsid w:val="000647DD"/>
    <w:rsid w:val="00065271"/>
    <w:rsid w:val="000653CC"/>
    <w:rsid w:val="000657DA"/>
    <w:rsid w:val="00065838"/>
    <w:rsid w:val="0006587B"/>
    <w:rsid w:val="00065A0D"/>
    <w:rsid w:val="00066176"/>
    <w:rsid w:val="0006618D"/>
    <w:rsid w:val="00066885"/>
    <w:rsid w:val="0006694E"/>
    <w:rsid w:val="00066A37"/>
    <w:rsid w:val="00066F05"/>
    <w:rsid w:val="000673CB"/>
    <w:rsid w:val="00067A46"/>
    <w:rsid w:val="000705DB"/>
    <w:rsid w:val="0007083E"/>
    <w:rsid w:val="00070D92"/>
    <w:rsid w:val="00070F92"/>
    <w:rsid w:val="0007167C"/>
    <w:rsid w:val="00071990"/>
    <w:rsid w:val="000720E7"/>
    <w:rsid w:val="000725D0"/>
    <w:rsid w:val="00072628"/>
    <w:rsid w:val="00072857"/>
    <w:rsid w:val="000728ED"/>
    <w:rsid w:val="00072C92"/>
    <w:rsid w:val="000733F5"/>
    <w:rsid w:val="000733FF"/>
    <w:rsid w:val="000734AC"/>
    <w:rsid w:val="00074918"/>
    <w:rsid w:val="00074BF9"/>
    <w:rsid w:val="00074C42"/>
    <w:rsid w:val="00075709"/>
    <w:rsid w:val="0007577A"/>
    <w:rsid w:val="000758E5"/>
    <w:rsid w:val="00075A80"/>
    <w:rsid w:val="00075ACF"/>
    <w:rsid w:val="0007600C"/>
    <w:rsid w:val="000763EE"/>
    <w:rsid w:val="000773F6"/>
    <w:rsid w:val="000775D0"/>
    <w:rsid w:val="0007777F"/>
    <w:rsid w:val="00077930"/>
    <w:rsid w:val="00077D66"/>
    <w:rsid w:val="000807D5"/>
    <w:rsid w:val="00081B0F"/>
    <w:rsid w:val="00082718"/>
    <w:rsid w:val="0008283D"/>
    <w:rsid w:val="00082A06"/>
    <w:rsid w:val="00082A5E"/>
    <w:rsid w:val="00082A90"/>
    <w:rsid w:val="00082F3C"/>
    <w:rsid w:val="00083090"/>
    <w:rsid w:val="00083214"/>
    <w:rsid w:val="0008321D"/>
    <w:rsid w:val="000832D1"/>
    <w:rsid w:val="000834EF"/>
    <w:rsid w:val="00083B8F"/>
    <w:rsid w:val="00083EDC"/>
    <w:rsid w:val="00084296"/>
    <w:rsid w:val="00084875"/>
    <w:rsid w:val="00084B11"/>
    <w:rsid w:val="00084B30"/>
    <w:rsid w:val="00084BAC"/>
    <w:rsid w:val="00084CBB"/>
    <w:rsid w:val="00084E4E"/>
    <w:rsid w:val="00085322"/>
    <w:rsid w:val="00085864"/>
    <w:rsid w:val="000858F2"/>
    <w:rsid w:val="0008594D"/>
    <w:rsid w:val="00085EF5"/>
    <w:rsid w:val="000861C3"/>
    <w:rsid w:val="0008656F"/>
    <w:rsid w:val="00086AB9"/>
    <w:rsid w:val="00086BCE"/>
    <w:rsid w:val="00086F36"/>
    <w:rsid w:val="000873DB"/>
    <w:rsid w:val="000879AD"/>
    <w:rsid w:val="00087B48"/>
    <w:rsid w:val="00090168"/>
    <w:rsid w:val="00090355"/>
    <w:rsid w:val="0009037B"/>
    <w:rsid w:val="0009049C"/>
    <w:rsid w:val="00090B70"/>
    <w:rsid w:val="00090C76"/>
    <w:rsid w:val="00091033"/>
    <w:rsid w:val="000913B5"/>
    <w:rsid w:val="0009144E"/>
    <w:rsid w:val="00091DD8"/>
    <w:rsid w:val="00091F10"/>
    <w:rsid w:val="00092956"/>
    <w:rsid w:val="0009302B"/>
    <w:rsid w:val="0009347B"/>
    <w:rsid w:val="00093984"/>
    <w:rsid w:val="00093EC2"/>
    <w:rsid w:val="000942E6"/>
    <w:rsid w:val="000949E1"/>
    <w:rsid w:val="00094E09"/>
    <w:rsid w:val="00095473"/>
    <w:rsid w:val="000958A2"/>
    <w:rsid w:val="00095DED"/>
    <w:rsid w:val="00095EA1"/>
    <w:rsid w:val="0009610A"/>
    <w:rsid w:val="000965E7"/>
    <w:rsid w:val="00096A9B"/>
    <w:rsid w:val="00096AAE"/>
    <w:rsid w:val="000971AD"/>
    <w:rsid w:val="000978BC"/>
    <w:rsid w:val="000A0041"/>
    <w:rsid w:val="000A02FA"/>
    <w:rsid w:val="000A06FC"/>
    <w:rsid w:val="000A08FF"/>
    <w:rsid w:val="000A093B"/>
    <w:rsid w:val="000A0A85"/>
    <w:rsid w:val="000A115E"/>
    <w:rsid w:val="000A1A02"/>
    <w:rsid w:val="000A1F07"/>
    <w:rsid w:val="000A21FB"/>
    <w:rsid w:val="000A2AE8"/>
    <w:rsid w:val="000A2D41"/>
    <w:rsid w:val="000A339E"/>
    <w:rsid w:val="000A3ACF"/>
    <w:rsid w:val="000A3FCF"/>
    <w:rsid w:val="000A4035"/>
    <w:rsid w:val="000A42CB"/>
    <w:rsid w:val="000A483A"/>
    <w:rsid w:val="000A4D67"/>
    <w:rsid w:val="000A508A"/>
    <w:rsid w:val="000A5286"/>
    <w:rsid w:val="000A55D2"/>
    <w:rsid w:val="000A573E"/>
    <w:rsid w:val="000A5888"/>
    <w:rsid w:val="000A64D3"/>
    <w:rsid w:val="000A68EF"/>
    <w:rsid w:val="000A6D45"/>
    <w:rsid w:val="000A77B9"/>
    <w:rsid w:val="000A7DED"/>
    <w:rsid w:val="000A7EA7"/>
    <w:rsid w:val="000A7F1A"/>
    <w:rsid w:val="000B0403"/>
    <w:rsid w:val="000B057B"/>
    <w:rsid w:val="000B06E7"/>
    <w:rsid w:val="000B0B2F"/>
    <w:rsid w:val="000B0C94"/>
    <w:rsid w:val="000B0E68"/>
    <w:rsid w:val="000B148A"/>
    <w:rsid w:val="000B15E5"/>
    <w:rsid w:val="000B1F69"/>
    <w:rsid w:val="000B21D6"/>
    <w:rsid w:val="000B2382"/>
    <w:rsid w:val="000B30D3"/>
    <w:rsid w:val="000B3171"/>
    <w:rsid w:val="000B32FD"/>
    <w:rsid w:val="000B34A5"/>
    <w:rsid w:val="000B3CCD"/>
    <w:rsid w:val="000B4746"/>
    <w:rsid w:val="000B497C"/>
    <w:rsid w:val="000B4C2A"/>
    <w:rsid w:val="000B5119"/>
    <w:rsid w:val="000B5588"/>
    <w:rsid w:val="000B58F2"/>
    <w:rsid w:val="000B5AA3"/>
    <w:rsid w:val="000B602C"/>
    <w:rsid w:val="000B6563"/>
    <w:rsid w:val="000B6684"/>
    <w:rsid w:val="000B6AA6"/>
    <w:rsid w:val="000B70FA"/>
    <w:rsid w:val="000B7966"/>
    <w:rsid w:val="000B79AD"/>
    <w:rsid w:val="000B7CB1"/>
    <w:rsid w:val="000C019F"/>
    <w:rsid w:val="000C02D8"/>
    <w:rsid w:val="000C03B6"/>
    <w:rsid w:val="000C0AE6"/>
    <w:rsid w:val="000C0B4A"/>
    <w:rsid w:val="000C0D0D"/>
    <w:rsid w:val="000C1835"/>
    <w:rsid w:val="000C1BD8"/>
    <w:rsid w:val="000C1FDF"/>
    <w:rsid w:val="000C210A"/>
    <w:rsid w:val="000C2555"/>
    <w:rsid w:val="000C2C7F"/>
    <w:rsid w:val="000C3127"/>
    <w:rsid w:val="000C3545"/>
    <w:rsid w:val="000C37F7"/>
    <w:rsid w:val="000C3855"/>
    <w:rsid w:val="000C44F5"/>
    <w:rsid w:val="000C498A"/>
    <w:rsid w:val="000C49DD"/>
    <w:rsid w:val="000C4C16"/>
    <w:rsid w:val="000C4D5C"/>
    <w:rsid w:val="000C56FC"/>
    <w:rsid w:val="000C5794"/>
    <w:rsid w:val="000C65FB"/>
    <w:rsid w:val="000C6816"/>
    <w:rsid w:val="000C6A1A"/>
    <w:rsid w:val="000C77DC"/>
    <w:rsid w:val="000C7907"/>
    <w:rsid w:val="000C7A11"/>
    <w:rsid w:val="000C7C4F"/>
    <w:rsid w:val="000C7F5E"/>
    <w:rsid w:val="000D00AC"/>
    <w:rsid w:val="000D0A0F"/>
    <w:rsid w:val="000D0AED"/>
    <w:rsid w:val="000D0FFC"/>
    <w:rsid w:val="000D10EC"/>
    <w:rsid w:val="000D12D0"/>
    <w:rsid w:val="000D138F"/>
    <w:rsid w:val="000D1C53"/>
    <w:rsid w:val="000D1D95"/>
    <w:rsid w:val="000D2387"/>
    <w:rsid w:val="000D25F6"/>
    <w:rsid w:val="000D3273"/>
    <w:rsid w:val="000D333E"/>
    <w:rsid w:val="000D3423"/>
    <w:rsid w:val="000D3602"/>
    <w:rsid w:val="000D3638"/>
    <w:rsid w:val="000D3C5A"/>
    <w:rsid w:val="000D3E2C"/>
    <w:rsid w:val="000D4054"/>
    <w:rsid w:val="000D4135"/>
    <w:rsid w:val="000D4648"/>
    <w:rsid w:val="000D4B83"/>
    <w:rsid w:val="000D4D89"/>
    <w:rsid w:val="000D4F8A"/>
    <w:rsid w:val="000D5618"/>
    <w:rsid w:val="000D599C"/>
    <w:rsid w:val="000D5AD6"/>
    <w:rsid w:val="000D5C59"/>
    <w:rsid w:val="000D5E8E"/>
    <w:rsid w:val="000D660A"/>
    <w:rsid w:val="000D6B90"/>
    <w:rsid w:val="000D6BBD"/>
    <w:rsid w:val="000D6C4C"/>
    <w:rsid w:val="000D6D8A"/>
    <w:rsid w:val="000D702C"/>
    <w:rsid w:val="000D7516"/>
    <w:rsid w:val="000D7751"/>
    <w:rsid w:val="000D77E7"/>
    <w:rsid w:val="000D78FB"/>
    <w:rsid w:val="000D7A29"/>
    <w:rsid w:val="000D7C23"/>
    <w:rsid w:val="000E0190"/>
    <w:rsid w:val="000E0218"/>
    <w:rsid w:val="000E0325"/>
    <w:rsid w:val="000E04E2"/>
    <w:rsid w:val="000E0A16"/>
    <w:rsid w:val="000E0E38"/>
    <w:rsid w:val="000E0E76"/>
    <w:rsid w:val="000E149F"/>
    <w:rsid w:val="000E1BFA"/>
    <w:rsid w:val="000E2142"/>
    <w:rsid w:val="000E21D0"/>
    <w:rsid w:val="000E24BD"/>
    <w:rsid w:val="000E2A38"/>
    <w:rsid w:val="000E2ACC"/>
    <w:rsid w:val="000E2B55"/>
    <w:rsid w:val="000E2DAC"/>
    <w:rsid w:val="000E2DCE"/>
    <w:rsid w:val="000E3015"/>
    <w:rsid w:val="000E306A"/>
    <w:rsid w:val="000E31EE"/>
    <w:rsid w:val="000E35EC"/>
    <w:rsid w:val="000E3875"/>
    <w:rsid w:val="000E4345"/>
    <w:rsid w:val="000E451F"/>
    <w:rsid w:val="000E4B81"/>
    <w:rsid w:val="000E4BD4"/>
    <w:rsid w:val="000E4D9E"/>
    <w:rsid w:val="000E50CE"/>
    <w:rsid w:val="000E5509"/>
    <w:rsid w:val="000E55C3"/>
    <w:rsid w:val="000E585F"/>
    <w:rsid w:val="000E5AC6"/>
    <w:rsid w:val="000E5EE7"/>
    <w:rsid w:val="000E5F82"/>
    <w:rsid w:val="000E5FDD"/>
    <w:rsid w:val="000E60BE"/>
    <w:rsid w:val="000E626E"/>
    <w:rsid w:val="000E66F8"/>
    <w:rsid w:val="000E6E8B"/>
    <w:rsid w:val="000E7153"/>
    <w:rsid w:val="000E7798"/>
    <w:rsid w:val="000E7AE1"/>
    <w:rsid w:val="000E7E50"/>
    <w:rsid w:val="000F03F5"/>
    <w:rsid w:val="000F054F"/>
    <w:rsid w:val="000F079D"/>
    <w:rsid w:val="000F087C"/>
    <w:rsid w:val="000F0D9D"/>
    <w:rsid w:val="000F11BD"/>
    <w:rsid w:val="000F1480"/>
    <w:rsid w:val="000F14A7"/>
    <w:rsid w:val="000F17B5"/>
    <w:rsid w:val="000F1BAA"/>
    <w:rsid w:val="000F1D40"/>
    <w:rsid w:val="000F1D56"/>
    <w:rsid w:val="000F2534"/>
    <w:rsid w:val="000F28D9"/>
    <w:rsid w:val="000F2A66"/>
    <w:rsid w:val="000F2B63"/>
    <w:rsid w:val="000F2D43"/>
    <w:rsid w:val="000F2F9A"/>
    <w:rsid w:val="000F3953"/>
    <w:rsid w:val="000F3AA0"/>
    <w:rsid w:val="000F46D1"/>
    <w:rsid w:val="000F4AEB"/>
    <w:rsid w:val="000F4B40"/>
    <w:rsid w:val="000F4C3B"/>
    <w:rsid w:val="000F4CD5"/>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67B"/>
    <w:rsid w:val="001009F7"/>
    <w:rsid w:val="00100A5B"/>
    <w:rsid w:val="00100C8B"/>
    <w:rsid w:val="00100CCC"/>
    <w:rsid w:val="001012E3"/>
    <w:rsid w:val="00101D66"/>
    <w:rsid w:val="00101EEB"/>
    <w:rsid w:val="00102A01"/>
    <w:rsid w:val="00102A83"/>
    <w:rsid w:val="0010375A"/>
    <w:rsid w:val="001038ED"/>
    <w:rsid w:val="00103AE5"/>
    <w:rsid w:val="00103C39"/>
    <w:rsid w:val="00103DAD"/>
    <w:rsid w:val="00103E1C"/>
    <w:rsid w:val="00103FB1"/>
    <w:rsid w:val="001042B0"/>
    <w:rsid w:val="00104855"/>
    <w:rsid w:val="001049E7"/>
    <w:rsid w:val="00104CEA"/>
    <w:rsid w:val="00105029"/>
    <w:rsid w:val="001058AB"/>
    <w:rsid w:val="001058F0"/>
    <w:rsid w:val="00105F79"/>
    <w:rsid w:val="0010623F"/>
    <w:rsid w:val="0010653E"/>
    <w:rsid w:val="00106620"/>
    <w:rsid w:val="00106771"/>
    <w:rsid w:val="00106942"/>
    <w:rsid w:val="00106F4F"/>
    <w:rsid w:val="00107117"/>
    <w:rsid w:val="001071D3"/>
    <w:rsid w:val="001075A8"/>
    <w:rsid w:val="001077A9"/>
    <w:rsid w:val="00107E6B"/>
    <w:rsid w:val="00110077"/>
    <w:rsid w:val="00110259"/>
    <w:rsid w:val="00110AA9"/>
    <w:rsid w:val="00110C63"/>
    <w:rsid w:val="00111117"/>
    <w:rsid w:val="001111C9"/>
    <w:rsid w:val="00111253"/>
    <w:rsid w:val="00111C63"/>
    <w:rsid w:val="001120A5"/>
    <w:rsid w:val="0011252D"/>
    <w:rsid w:val="0011254D"/>
    <w:rsid w:val="001126D4"/>
    <w:rsid w:val="00112B2F"/>
    <w:rsid w:val="00112C1A"/>
    <w:rsid w:val="00112F82"/>
    <w:rsid w:val="001131A5"/>
    <w:rsid w:val="001132BB"/>
    <w:rsid w:val="001139C2"/>
    <w:rsid w:val="00113EBF"/>
    <w:rsid w:val="00113F21"/>
    <w:rsid w:val="00114329"/>
    <w:rsid w:val="00114559"/>
    <w:rsid w:val="00114572"/>
    <w:rsid w:val="001147A7"/>
    <w:rsid w:val="00114D25"/>
    <w:rsid w:val="00114EA9"/>
    <w:rsid w:val="00115137"/>
    <w:rsid w:val="00115709"/>
    <w:rsid w:val="00115965"/>
    <w:rsid w:val="00115D8F"/>
    <w:rsid w:val="00115ED0"/>
    <w:rsid w:val="00115F4C"/>
    <w:rsid w:val="001160E5"/>
    <w:rsid w:val="001162DB"/>
    <w:rsid w:val="0011646E"/>
    <w:rsid w:val="0011683C"/>
    <w:rsid w:val="00116973"/>
    <w:rsid w:val="001169E8"/>
    <w:rsid w:val="001179E8"/>
    <w:rsid w:val="00117B28"/>
    <w:rsid w:val="00117DFE"/>
    <w:rsid w:val="0012021B"/>
    <w:rsid w:val="001202B0"/>
    <w:rsid w:val="00120837"/>
    <w:rsid w:val="00120974"/>
    <w:rsid w:val="00120A22"/>
    <w:rsid w:val="00120AF0"/>
    <w:rsid w:val="00120B62"/>
    <w:rsid w:val="001210CA"/>
    <w:rsid w:val="001211A2"/>
    <w:rsid w:val="001214F4"/>
    <w:rsid w:val="00121BE6"/>
    <w:rsid w:val="0012222D"/>
    <w:rsid w:val="00122288"/>
    <w:rsid w:val="00122782"/>
    <w:rsid w:val="00122A3C"/>
    <w:rsid w:val="00122F13"/>
    <w:rsid w:val="00123267"/>
    <w:rsid w:val="001233E7"/>
    <w:rsid w:val="001244C9"/>
    <w:rsid w:val="001248E5"/>
    <w:rsid w:val="00124B2C"/>
    <w:rsid w:val="001255E6"/>
    <w:rsid w:val="00125DFC"/>
    <w:rsid w:val="00126544"/>
    <w:rsid w:val="001266D5"/>
    <w:rsid w:val="00126C11"/>
    <w:rsid w:val="00126D53"/>
    <w:rsid w:val="00127978"/>
    <w:rsid w:val="00127B69"/>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3505"/>
    <w:rsid w:val="001336C1"/>
    <w:rsid w:val="00133B3C"/>
    <w:rsid w:val="00134188"/>
    <w:rsid w:val="00135837"/>
    <w:rsid w:val="0013590B"/>
    <w:rsid w:val="00135DC3"/>
    <w:rsid w:val="001366A3"/>
    <w:rsid w:val="00136A96"/>
    <w:rsid w:val="00136EC3"/>
    <w:rsid w:val="0013731D"/>
    <w:rsid w:val="00137403"/>
    <w:rsid w:val="001374B3"/>
    <w:rsid w:val="001374E5"/>
    <w:rsid w:val="0014058C"/>
    <w:rsid w:val="00140706"/>
    <w:rsid w:val="00140D29"/>
    <w:rsid w:val="0014122A"/>
    <w:rsid w:val="00141317"/>
    <w:rsid w:val="00141B20"/>
    <w:rsid w:val="00141E85"/>
    <w:rsid w:val="00141FF8"/>
    <w:rsid w:val="00142B27"/>
    <w:rsid w:val="00142CF5"/>
    <w:rsid w:val="00142D05"/>
    <w:rsid w:val="00142D81"/>
    <w:rsid w:val="00142FBB"/>
    <w:rsid w:val="0014318E"/>
    <w:rsid w:val="0014319C"/>
    <w:rsid w:val="001432A4"/>
    <w:rsid w:val="00143443"/>
    <w:rsid w:val="001436B3"/>
    <w:rsid w:val="00143976"/>
    <w:rsid w:val="00143DAC"/>
    <w:rsid w:val="00143E73"/>
    <w:rsid w:val="00144200"/>
    <w:rsid w:val="00144622"/>
    <w:rsid w:val="00144781"/>
    <w:rsid w:val="00144917"/>
    <w:rsid w:val="00144D01"/>
    <w:rsid w:val="00144EDB"/>
    <w:rsid w:val="00145503"/>
    <w:rsid w:val="00145617"/>
    <w:rsid w:val="001456DC"/>
    <w:rsid w:val="00145BFC"/>
    <w:rsid w:val="00145CA6"/>
    <w:rsid w:val="00145E9D"/>
    <w:rsid w:val="00146264"/>
    <w:rsid w:val="001465BB"/>
    <w:rsid w:val="00146A1C"/>
    <w:rsid w:val="00146BB1"/>
    <w:rsid w:val="0014702D"/>
    <w:rsid w:val="00147596"/>
    <w:rsid w:val="0015010E"/>
    <w:rsid w:val="00150DBE"/>
    <w:rsid w:val="00150F7A"/>
    <w:rsid w:val="001510CB"/>
    <w:rsid w:val="00151942"/>
    <w:rsid w:val="00151975"/>
    <w:rsid w:val="00151E3A"/>
    <w:rsid w:val="00152718"/>
    <w:rsid w:val="00152936"/>
    <w:rsid w:val="00152C50"/>
    <w:rsid w:val="001530CF"/>
    <w:rsid w:val="00153184"/>
    <w:rsid w:val="00153F12"/>
    <w:rsid w:val="00154372"/>
    <w:rsid w:val="001543DB"/>
    <w:rsid w:val="00155271"/>
    <w:rsid w:val="001552F6"/>
    <w:rsid w:val="00155473"/>
    <w:rsid w:val="00155649"/>
    <w:rsid w:val="00155891"/>
    <w:rsid w:val="00155DC2"/>
    <w:rsid w:val="00156BF3"/>
    <w:rsid w:val="00156D90"/>
    <w:rsid w:val="00156E9F"/>
    <w:rsid w:val="001572A3"/>
    <w:rsid w:val="00157423"/>
    <w:rsid w:val="00157481"/>
    <w:rsid w:val="00157A57"/>
    <w:rsid w:val="00157AC4"/>
    <w:rsid w:val="00157B79"/>
    <w:rsid w:val="00157DB6"/>
    <w:rsid w:val="00157EC2"/>
    <w:rsid w:val="00160141"/>
    <w:rsid w:val="00160901"/>
    <w:rsid w:val="00160B68"/>
    <w:rsid w:val="001614C7"/>
    <w:rsid w:val="00161C7C"/>
    <w:rsid w:val="00161E94"/>
    <w:rsid w:val="00161FD7"/>
    <w:rsid w:val="001621BA"/>
    <w:rsid w:val="00162326"/>
    <w:rsid w:val="00162824"/>
    <w:rsid w:val="00162A68"/>
    <w:rsid w:val="00162D5D"/>
    <w:rsid w:val="00162E08"/>
    <w:rsid w:val="001633F1"/>
    <w:rsid w:val="001639CB"/>
    <w:rsid w:val="00164361"/>
    <w:rsid w:val="001643D1"/>
    <w:rsid w:val="00164ED2"/>
    <w:rsid w:val="00165015"/>
    <w:rsid w:val="0016503E"/>
    <w:rsid w:val="001650B8"/>
    <w:rsid w:val="0016531E"/>
    <w:rsid w:val="00165430"/>
    <w:rsid w:val="0016565C"/>
    <w:rsid w:val="001656F8"/>
    <w:rsid w:val="00165D15"/>
    <w:rsid w:val="00166314"/>
    <w:rsid w:val="0016641C"/>
    <w:rsid w:val="00166746"/>
    <w:rsid w:val="00166D20"/>
    <w:rsid w:val="00166E91"/>
    <w:rsid w:val="0016708C"/>
    <w:rsid w:val="00167507"/>
    <w:rsid w:val="00167590"/>
    <w:rsid w:val="00167918"/>
    <w:rsid w:val="00167C1E"/>
    <w:rsid w:val="00167D56"/>
    <w:rsid w:val="00167D5A"/>
    <w:rsid w:val="00167EDF"/>
    <w:rsid w:val="001701B2"/>
    <w:rsid w:val="001703A7"/>
    <w:rsid w:val="0017043B"/>
    <w:rsid w:val="001706A1"/>
    <w:rsid w:val="00170914"/>
    <w:rsid w:val="00170DF2"/>
    <w:rsid w:val="00171644"/>
    <w:rsid w:val="0017179C"/>
    <w:rsid w:val="001718C0"/>
    <w:rsid w:val="001719FD"/>
    <w:rsid w:val="00171F4C"/>
    <w:rsid w:val="001721CD"/>
    <w:rsid w:val="00172365"/>
    <w:rsid w:val="001724D7"/>
    <w:rsid w:val="00172630"/>
    <w:rsid w:val="00172645"/>
    <w:rsid w:val="00172685"/>
    <w:rsid w:val="00172F4F"/>
    <w:rsid w:val="00173ABE"/>
    <w:rsid w:val="001745F7"/>
    <w:rsid w:val="00174841"/>
    <w:rsid w:val="001752B9"/>
    <w:rsid w:val="0017618A"/>
    <w:rsid w:val="001761FD"/>
    <w:rsid w:val="0017627D"/>
    <w:rsid w:val="0017672D"/>
    <w:rsid w:val="00176770"/>
    <w:rsid w:val="00176870"/>
    <w:rsid w:val="0017697C"/>
    <w:rsid w:val="00177245"/>
    <w:rsid w:val="0017771C"/>
    <w:rsid w:val="00177B12"/>
    <w:rsid w:val="00177D61"/>
    <w:rsid w:val="0018008D"/>
    <w:rsid w:val="00180125"/>
    <w:rsid w:val="00180200"/>
    <w:rsid w:val="001808CA"/>
    <w:rsid w:val="00180923"/>
    <w:rsid w:val="00180CE5"/>
    <w:rsid w:val="00180D37"/>
    <w:rsid w:val="001810B4"/>
    <w:rsid w:val="00181258"/>
    <w:rsid w:val="00181B0E"/>
    <w:rsid w:val="00181BAA"/>
    <w:rsid w:val="00181D2D"/>
    <w:rsid w:val="00181EF8"/>
    <w:rsid w:val="0018210A"/>
    <w:rsid w:val="001821BB"/>
    <w:rsid w:val="001828C1"/>
    <w:rsid w:val="00182A14"/>
    <w:rsid w:val="00182DE0"/>
    <w:rsid w:val="00182E6D"/>
    <w:rsid w:val="001832A6"/>
    <w:rsid w:val="001835C7"/>
    <w:rsid w:val="0018386C"/>
    <w:rsid w:val="001842A8"/>
    <w:rsid w:val="00184479"/>
    <w:rsid w:val="0018472C"/>
    <w:rsid w:val="00184838"/>
    <w:rsid w:val="00184E2D"/>
    <w:rsid w:val="00184FD0"/>
    <w:rsid w:val="00184FD7"/>
    <w:rsid w:val="00185494"/>
    <w:rsid w:val="00185755"/>
    <w:rsid w:val="00185ADA"/>
    <w:rsid w:val="00185E5A"/>
    <w:rsid w:val="0018606B"/>
    <w:rsid w:val="001861DB"/>
    <w:rsid w:val="00186C7A"/>
    <w:rsid w:val="00187024"/>
    <w:rsid w:val="001870EF"/>
    <w:rsid w:val="00187398"/>
    <w:rsid w:val="001876D4"/>
    <w:rsid w:val="001878E7"/>
    <w:rsid w:val="00187ABC"/>
    <w:rsid w:val="00187F73"/>
    <w:rsid w:val="00187FB0"/>
    <w:rsid w:val="001902E9"/>
    <w:rsid w:val="00190327"/>
    <w:rsid w:val="00190648"/>
    <w:rsid w:val="001908D3"/>
    <w:rsid w:val="00190A0A"/>
    <w:rsid w:val="00190FD3"/>
    <w:rsid w:val="001910FF"/>
    <w:rsid w:val="00191629"/>
    <w:rsid w:val="0019169F"/>
    <w:rsid w:val="00191798"/>
    <w:rsid w:val="001920FE"/>
    <w:rsid w:val="00192277"/>
    <w:rsid w:val="001926F2"/>
    <w:rsid w:val="001928B8"/>
    <w:rsid w:val="0019322E"/>
    <w:rsid w:val="0019348E"/>
    <w:rsid w:val="00193924"/>
    <w:rsid w:val="00193BCE"/>
    <w:rsid w:val="00193E4A"/>
    <w:rsid w:val="00193E9B"/>
    <w:rsid w:val="0019461A"/>
    <w:rsid w:val="001946D0"/>
    <w:rsid w:val="001949DE"/>
    <w:rsid w:val="00194B87"/>
    <w:rsid w:val="00194D83"/>
    <w:rsid w:val="0019569A"/>
    <w:rsid w:val="00195962"/>
    <w:rsid w:val="00195C5B"/>
    <w:rsid w:val="0019681D"/>
    <w:rsid w:val="0019685D"/>
    <w:rsid w:val="00196A00"/>
    <w:rsid w:val="00196FED"/>
    <w:rsid w:val="00197533"/>
    <w:rsid w:val="0019776D"/>
    <w:rsid w:val="001977E7"/>
    <w:rsid w:val="00197BB3"/>
    <w:rsid w:val="00197CCA"/>
    <w:rsid w:val="00197EFF"/>
    <w:rsid w:val="001A048B"/>
    <w:rsid w:val="001A0635"/>
    <w:rsid w:val="001A0964"/>
    <w:rsid w:val="001A0C40"/>
    <w:rsid w:val="001A0C8E"/>
    <w:rsid w:val="001A0D8A"/>
    <w:rsid w:val="001A192D"/>
    <w:rsid w:val="001A1B4F"/>
    <w:rsid w:val="001A1DE7"/>
    <w:rsid w:val="001A2468"/>
    <w:rsid w:val="001A2D3F"/>
    <w:rsid w:val="001A3251"/>
    <w:rsid w:val="001A396F"/>
    <w:rsid w:val="001A39A8"/>
    <w:rsid w:val="001A3CB2"/>
    <w:rsid w:val="001A4282"/>
    <w:rsid w:val="001A47E3"/>
    <w:rsid w:val="001A4BA6"/>
    <w:rsid w:val="001A4D3C"/>
    <w:rsid w:val="001A4D59"/>
    <w:rsid w:val="001A5A28"/>
    <w:rsid w:val="001A5A7E"/>
    <w:rsid w:val="001A6063"/>
    <w:rsid w:val="001A6519"/>
    <w:rsid w:val="001A69CB"/>
    <w:rsid w:val="001A6DBB"/>
    <w:rsid w:val="001A77A1"/>
    <w:rsid w:val="001A7882"/>
    <w:rsid w:val="001A7C72"/>
    <w:rsid w:val="001B02A6"/>
    <w:rsid w:val="001B0453"/>
    <w:rsid w:val="001B0765"/>
    <w:rsid w:val="001B084B"/>
    <w:rsid w:val="001B0C32"/>
    <w:rsid w:val="001B0CEC"/>
    <w:rsid w:val="001B0DE5"/>
    <w:rsid w:val="001B0FFC"/>
    <w:rsid w:val="001B1CF2"/>
    <w:rsid w:val="001B1D12"/>
    <w:rsid w:val="001B23F9"/>
    <w:rsid w:val="001B2611"/>
    <w:rsid w:val="001B2897"/>
    <w:rsid w:val="001B2B23"/>
    <w:rsid w:val="001B2EB1"/>
    <w:rsid w:val="001B3067"/>
    <w:rsid w:val="001B39BC"/>
    <w:rsid w:val="001B3AA1"/>
    <w:rsid w:val="001B3DEF"/>
    <w:rsid w:val="001B4173"/>
    <w:rsid w:val="001B4388"/>
    <w:rsid w:val="001B463E"/>
    <w:rsid w:val="001B478A"/>
    <w:rsid w:val="001B485B"/>
    <w:rsid w:val="001B49E0"/>
    <w:rsid w:val="001B5377"/>
    <w:rsid w:val="001B5398"/>
    <w:rsid w:val="001B59BF"/>
    <w:rsid w:val="001B62A2"/>
    <w:rsid w:val="001B6553"/>
    <w:rsid w:val="001B656F"/>
    <w:rsid w:val="001B6647"/>
    <w:rsid w:val="001B6808"/>
    <w:rsid w:val="001B6831"/>
    <w:rsid w:val="001B69BE"/>
    <w:rsid w:val="001B6A47"/>
    <w:rsid w:val="001B6B0A"/>
    <w:rsid w:val="001B6C3C"/>
    <w:rsid w:val="001B6D5F"/>
    <w:rsid w:val="001B7155"/>
    <w:rsid w:val="001B7282"/>
    <w:rsid w:val="001C06BB"/>
    <w:rsid w:val="001C0824"/>
    <w:rsid w:val="001C0B83"/>
    <w:rsid w:val="001C0CB4"/>
    <w:rsid w:val="001C1510"/>
    <w:rsid w:val="001C18E5"/>
    <w:rsid w:val="001C1989"/>
    <w:rsid w:val="001C1BDB"/>
    <w:rsid w:val="001C1F83"/>
    <w:rsid w:val="001C28FD"/>
    <w:rsid w:val="001C2D4C"/>
    <w:rsid w:val="001C2E97"/>
    <w:rsid w:val="001C2FE0"/>
    <w:rsid w:val="001C2FE4"/>
    <w:rsid w:val="001C323C"/>
    <w:rsid w:val="001C3349"/>
    <w:rsid w:val="001C3600"/>
    <w:rsid w:val="001C395A"/>
    <w:rsid w:val="001C426C"/>
    <w:rsid w:val="001C448D"/>
    <w:rsid w:val="001C488D"/>
    <w:rsid w:val="001C4ABA"/>
    <w:rsid w:val="001C546B"/>
    <w:rsid w:val="001C585A"/>
    <w:rsid w:val="001C5EA2"/>
    <w:rsid w:val="001C6608"/>
    <w:rsid w:val="001C6C7D"/>
    <w:rsid w:val="001C7771"/>
    <w:rsid w:val="001D0874"/>
    <w:rsid w:val="001D0946"/>
    <w:rsid w:val="001D0DEA"/>
    <w:rsid w:val="001D1060"/>
    <w:rsid w:val="001D16D7"/>
    <w:rsid w:val="001D1CB1"/>
    <w:rsid w:val="001D23AE"/>
    <w:rsid w:val="001D2733"/>
    <w:rsid w:val="001D2890"/>
    <w:rsid w:val="001D2AC0"/>
    <w:rsid w:val="001D2DBA"/>
    <w:rsid w:val="001D2FD0"/>
    <w:rsid w:val="001D30DF"/>
    <w:rsid w:val="001D33EF"/>
    <w:rsid w:val="001D3830"/>
    <w:rsid w:val="001D3BA6"/>
    <w:rsid w:val="001D4B09"/>
    <w:rsid w:val="001D4B5F"/>
    <w:rsid w:val="001D4E71"/>
    <w:rsid w:val="001D4FB4"/>
    <w:rsid w:val="001D4FCF"/>
    <w:rsid w:val="001D51B7"/>
    <w:rsid w:val="001D5564"/>
    <w:rsid w:val="001D61A3"/>
    <w:rsid w:val="001D63AA"/>
    <w:rsid w:val="001D6FAA"/>
    <w:rsid w:val="001D70FA"/>
    <w:rsid w:val="001D71AD"/>
    <w:rsid w:val="001D7BA9"/>
    <w:rsid w:val="001D7C41"/>
    <w:rsid w:val="001E039D"/>
    <w:rsid w:val="001E08BB"/>
    <w:rsid w:val="001E0D9E"/>
    <w:rsid w:val="001E0F4C"/>
    <w:rsid w:val="001E1AB0"/>
    <w:rsid w:val="001E1B7C"/>
    <w:rsid w:val="001E1DD6"/>
    <w:rsid w:val="001E22E7"/>
    <w:rsid w:val="001E2714"/>
    <w:rsid w:val="001E2A7A"/>
    <w:rsid w:val="001E2BD4"/>
    <w:rsid w:val="001E3164"/>
    <w:rsid w:val="001E3554"/>
    <w:rsid w:val="001E3600"/>
    <w:rsid w:val="001E398C"/>
    <w:rsid w:val="001E3B08"/>
    <w:rsid w:val="001E4456"/>
    <w:rsid w:val="001E463A"/>
    <w:rsid w:val="001E4DDC"/>
    <w:rsid w:val="001E4EF6"/>
    <w:rsid w:val="001E500F"/>
    <w:rsid w:val="001E537D"/>
    <w:rsid w:val="001E62E8"/>
    <w:rsid w:val="001E6FD8"/>
    <w:rsid w:val="001E774F"/>
    <w:rsid w:val="001E787F"/>
    <w:rsid w:val="001E7BF9"/>
    <w:rsid w:val="001E7C1D"/>
    <w:rsid w:val="001E7D38"/>
    <w:rsid w:val="001E7DE3"/>
    <w:rsid w:val="001F073F"/>
    <w:rsid w:val="001F0763"/>
    <w:rsid w:val="001F0B54"/>
    <w:rsid w:val="001F0D09"/>
    <w:rsid w:val="001F1505"/>
    <w:rsid w:val="001F1F76"/>
    <w:rsid w:val="001F2852"/>
    <w:rsid w:val="001F3009"/>
    <w:rsid w:val="001F3358"/>
    <w:rsid w:val="001F35CB"/>
    <w:rsid w:val="001F38F5"/>
    <w:rsid w:val="001F390F"/>
    <w:rsid w:val="001F3E62"/>
    <w:rsid w:val="001F4A57"/>
    <w:rsid w:val="001F5273"/>
    <w:rsid w:val="001F565F"/>
    <w:rsid w:val="001F573A"/>
    <w:rsid w:val="001F5A55"/>
    <w:rsid w:val="001F5B74"/>
    <w:rsid w:val="001F5CD1"/>
    <w:rsid w:val="001F68D6"/>
    <w:rsid w:val="001F6A5B"/>
    <w:rsid w:val="001F71A4"/>
    <w:rsid w:val="001F7257"/>
    <w:rsid w:val="001F7739"/>
    <w:rsid w:val="001F77BD"/>
    <w:rsid w:val="001F7BF5"/>
    <w:rsid w:val="0020011B"/>
    <w:rsid w:val="00200BDB"/>
    <w:rsid w:val="00201368"/>
    <w:rsid w:val="0020187E"/>
    <w:rsid w:val="002019F7"/>
    <w:rsid w:val="00201BF4"/>
    <w:rsid w:val="00201DC6"/>
    <w:rsid w:val="00202375"/>
    <w:rsid w:val="002025EA"/>
    <w:rsid w:val="00202884"/>
    <w:rsid w:val="00202E44"/>
    <w:rsid w:val="00203406"/>
    <w:rsid w:val="00203556"/>
    <w:rsid w:val="0020368E"/>
    <w:rsid w:val="00203846"/>
    <w:rsid w:val="00203E84"/>
    <w:rsid w:val="00204614"/>
    <w:rsid w:val="00204D0F"/>
    <w:rsid w:val="00204DB6"/>
    <w:rsid w:val="00204F3D"/>
    <w:rsid w:val="00205108"/>
    <w:rsid w:val="00205681"/>
    <w:rsid w:val="002056ED"/>
    <w:rsid w:val="0020581E"/>
    <w:rsid w:val="00205C3A"/>
    <w:rsid w:val="00206334"/>
    <w:rsid w:val="00210292"/>
    <w:rsid w:val="00210351"/>
    <w:rsid w:val="00210421"/>
    <w:rsid w:val="00210C69"/>
    <w:rsid w:val="0021171C"/>
    <w:rsid w:val="00211749"/>
    <w:rsid w:val="00211793"/>
    <w:rsid w:val="00211C11"/>
    <w:rsid w:val="00211FAC"/>
    <w:rsid w:val="002121C7"/>
    <w:rsid w:val="00212345"/>
    <w:rsid w:val="002126D3"/>
    <w:rsid w:val="002130F2"/>
    <w:rsid w:val="002132F8"/>
    <w:rsid w:val="002136CD"/>
    <w:rsid w:val="00213B96"/>
    <w:rsid w:val="00214809"/>
    <w:rsid w:val="00214980"/>
    <w:rsid w:val="002149A1"/>
    <w:rsid w:val="00214A22"/>
    <w:rsid w:val="00214B2C"/>
    <w:rsid w:val="00214E7A"/>
    <w:rsid w:val="002155CF"/>
    <w:rsid w:val="00215BFE"/>
    <w:rsid w:val="00215C44"/>
    <w:rsid w:val="002160CC"/>
    <w:rsid w:val="00216A31"/>
    <w:rsid w:val="00216E73"/>
    <w:rsid w:val="00216FEC"/>
    <w:rsid w:val="0021727B"/>
    <w:rsid w:val="00217604"/>
    <w:rsid w:val="0021774C"/>
    <w:rsid w:val="00217B60"/>
    <w:rsid w:val="00217E88"/>
    <w:rsid w:val="00217FF6"/>
    <w:rsid w:val="00220443"/>
    <w:rsid w:val="00220500"/>
    <w:rsid w:val="00220D2B"/>
    <w:rsid w:val="0022104A"/>
    <w:rsid w:val="00222386"/>
    <w:rsid w:val="0022296A"/>
    <w:rsid w:val="00222DF3"/>
    <w:rsid w:val="00222F51"/>
    <w:rsid w:val="002230E1"/>
    <w:rsid w:val="00223361"/>
    <w:rsid w:val="002237A5"/>
    <w:rsid w:val="00224018"/>
    <w:rsid w:val="0022426A"/>
    <w:rsid w:val="002244BA"/>
    <w:rsid w:val="002247AA"/>
    <w:rsid w:val="00224B28"/>
    <w:rsid w:val="00224B5D"/>
    <w:rsid w:val="00224DA7"/>
    <w:rsid w:val="00224E71"/>
    <w:rsid w:val="00225F0D"/>
    <w:rsid w:val="00226057"/>
    <w:rsid w:val="002261CB"/>
    <w:rsid w:val="0022673A"/>
    <w:rsid w:val="002268BF"/>
    <w:rsid w:val="00227862"/>
    <w:rsid w:val="00227B2A"/>
    <w:rsid w:val="00227BDE"/>
    <w:rsid w:val="00230045"/>
    <w:rsid w:val="00230098"/>
    <w:rsid w:val="0023014E"/>
    <w:rsid w:val="002304BD"/>
    <w:rsid w:val="002307EE"/>
    <w:rsid w:val="002308FA"/>
    <w:rsid w:val="002311BF"/>
    <w:rsid w:val="00231293"/>
    <w:rsid w:val="0023132F"/>
    <w:rsid w:val="00231AA5"/>
    <w:rsid w:val="00231C96"/>
    <w:rsid w:val="00231CBF"/>
    <w:rsid w:val="002322BD"/>
    <w:rsid w:val="00232358"/>
    <w:rsid w:val="00232525"/>
    <w:rsid w:val="0023272B"/>
    <w:rsid w:val="002328B2"/>
    <w:rsid w:val="00232920"/>
    <w:rsid w:val="00232F90"/>
    <w:rsid w:val="0023339B"/>
    <w:rsid w:val="0023469C"/>
    <w:rsid w:val="00234946"/>
    <w:rsid w:val="00234A80"/>
    <w:rsid w:val="00234C71"/>
    <w:rsid w:val="00234E89"/>
    <w:rsid w:val="00235223"/>
    <w:rsid w:val="00235511"/>
    <w:rsid w:val="00235730"/>
    <w:rsid w:val="00236558"/>
    <w:rsid w:val="002366E0"/>
    <w:rsid w:val="002369F6"/>
    <w:rsid w:val="00236AAF"/>
    <w:rsid w:val="00236DE1"/>
    <w:rsid w:val="002370CF"/>
    <w:rsid w:val="002372EE"/>
    <w:rsid w:val="002372FD"/>
    <w:rsid w:val="002374AC"/>
    <w:rsid w:val="00237524"/>
    <w:rsid w:val="0023764D"/>
    <w:rsid w:val="00240155"/>
    <w:rsid w:val="00240F33"/>
    <w:rsid w:val="002412C6"/>
    <w:rsid w:val="002415BC"/>
    <w:rsid w:val="0024224E"/>
    <w:rsid w:val="00242268"/>
    <w:rsid w:val="0024251E"/>
    <w:rsid w:val="0024276F"/>
    <w:rsid w:val="00242EAA"/>
    <w:rsid w:val="002434B2"/>
    <w:rsid w:val="00243788"/>
    <w:rsid w:val="002442F4"/>
    <w:rsid w:val="002445EA"/>
    <w:rsid w:val="002449C5"/>
    <w:rsid w:val="00244E21"/>
    <w:rsid w:val="00244ECE"/>
    <w:rsid w:val="00244FC5"/>
    <w:rsid w:val="00245742"/>
    <w:rsid w:val="00245B29"/>
    <w:rsid w:val="00245D1D"/>
    <w:rsid w:val="00246216"/>
    <w:rsid w:val="00246412"/>
    <w:rsid w:val="00246477"/>
    <w:rsid w:val="002474E9"/>
    <w:rsid w:val="00247AD5"/>
    <w:rsid w:val="00247B1C"/>
    <w:rsid w:val="00247EE8"/>
    <w:rsid w:val="00247F0F"/>
    <w:rsid w:val="00247F27"/>
    <w:rsid w:val="002503FC"/>
    <w:rsid w:val="00250439"/>
    <w:rsid w:val="002509D9"/>
    <w:rsid w:val="00250EDA"/>
    <w:rsid w:val="00250F24"/>
    <w:rsid w:val="00250FC5"/>
    <w:rsid w:val="00251113"/>
    <w:rsid w:val="00251502"/>
    <w:rsid w:val="002518E8"/>
    <w:rsid w:val="00251A5D"/>
    <w:rsid w:val="00251B57"/>
    <w:rsid w:val="00251C10"/>
    <w:rsid w:val="00252A2B"/>
    <w:rsid w:val="00252CB9"/>
    <w:rsid w:val="00252E1E"/>
    <w:rsid w:val="00253423"/>
    <w:rsid w:val="002538BA"/>
    <w:rsid w:val="002541E8"/>
    <w:rsid w:val="0025469D"/>
    <w:rsid w:val="00254B8B"/>
    <w:rsid w:val="002552B1"/>
    <w:rsid w:val="0025546E"/>
    <w:rsid w:val="00255C31"/>
    <w:rsid w:val="00255D01"/>
    <w:rsid w:val="002566AE"/>
    <w:rsid w:val="00256E55"/>
    <w:rsid w:val="00256EA1"/>
    <w:rsid w:val="00257056"/>
    <w:rsid w:val="00257890"/>
    <w:rsid w:val="00257C97"/>
    <w:rsid w:val="00257E0E"/>
    <w:rsid w:val="00257FF4"/>
    <w:rsid w:val="0026000A"/>
    <w:rsid w:val="00260247"/>
    <w:rsid w:val="002603AC"/>
    <w:rsid w:val="0026043B"/>
    <w:rsid w:val="002608A2"/>
    <w:rsid w:val="00260B1C"/>
    <w:rsid w:val="00260BCB"/>
    <w:rsid w:val="00260E36"/>
    <w:rsid w:val="00260E96"/>
    <w:rsid w:val="00260FCB"/>
    <w:rsid w:val="00261310"/>
    <w:rsid w:val="002615F5"/>
    <w:rsid w:val="002616B9"/>
    <w:rsid w:val="00261AA9"/>
    <w:rsid w:val="00261B69"/>
    <w:rsid w:val="00261B89"/>
    <w:rsid w:val="00261D99"/>
    <w:rsid w:val="0026217B"/>
    <w:rsid w:val="00262915"/>
    <w:rsid w:val="002629E4"/>
    <w:rsid w:val="00262D14"/>
    <w:rsid w:val="00263596"/>
    <w:rsid w:val="00263FE3"/>
    <w:rsid w:val="0026442C"/>
    <w:rsid w:val="002644A2"/>
    <w:rsid w:val="0026480C"/>
    <w:rsid w:val="00264A4B"/>
    <w:rsid w:val="00264D6C"/>
    <w:rsid w:val="002651A7"/>
    <w:rsid w:val="00265245"/>
    <w:rsid w:val="00265262"/>
    <w:rsid w:val="00265593"/>
    <w:rsid w:val="00265755"/>
    <w:rsid w:val="00265AB3"/>
    <w:rsid w:val="00265CFC"/>
    <w:rsid w:val="0026641E"/>
    <w:rsid w:val="0026734F"/>
    <w:rsid w:val="00267506"/>
    <w:rsid w:val="002675D3"/>
    <w:rsid w:val="002675EA"/>
    <w:rsid w:val="00267B88"/>
    <w:rsid w:val="00267BC5"/>
    <w:rsid w:val="00267CBE"/>
    <w:rsid w:val="00267E0B"/>
    <w:rsid w:val="00270680"/>
    <w:rsid w:val="00270CBB"/>
    <w:rsid w:val="00271079"/>
    <w:rsid w:val="00271103"/>
    <w:rsid w:val="002713AC"/>
    <w:rsid w:val="002715FF"/>
    <w:rsid w:val="002719CA"/>
    <w:rsid w:val="00271E81"/>
    <w:rsid w:val="00271EB9"/>
    <w:rsid w:val="00271EBC"/>
    <w:rsid w:val="00271FB6"/>
    <w:rsid w:val="002721FA"/>
    <w:rsid w:val="002722C4"/>
    <w:rsid w:val="0027230C"/>
    <w:rsid w:val="00272645"/>
    <w:rsid w:val="00272B99"/>
    <w:rsid w:val="00273035"/>
    <w:rsid w:val="0027380D"/>
    <w:rsid w:val="00273835"/>
    <w:rsid w:val="0027468E"/>
    <w:rsid w:val="00274826"/>
    <w:rsid w:val="002749EC"/>
    <w:rsid w:val="00274A03"/>
    <w:rsid w:val="00274AF0"/>
    <w:rsid w:val="00274CF3"/>
    <w:rsid w:val="00275005"/>
    <w:rsid w:val="002752AB"/>
    <w:rsid w:val="002756D6"/>
    <w:rsid w:val="0027573C"/>
    <w:rsid w:val="00275DD5"/>
    <w:rsid w:val="002762DA"/>
    <w:rsid w:val="0027655B"/>
    <w:rsid w:val="002765B9"/>
    <w:rsid w:val="002766C0"/>
    <w:rsid w:val="00276BD2"/>
    <w:rsid w:val="00276E1A"/>
    <w:rsid w:val="00277750"/>
    <w:rsid w:val="00277E56"/>
    <w:rsid w:val="00280337"/>
    <w:rsid w:val="002803A0"/>
    <w:rsid w:val="002808EB"/>
    <w:rsid w:val="00281209"/>
    <w:rsid w:val="002815D0"/>
    <w:rsid w:val="00281956"/>
    <w:rsid w:val="002820A7"/>
    <w:rsid w:val="0028222A"/>
    <w:rsid w:val="00282720"/>
    <w:rsid w:val="00282D32"/>
    <w:rsid w:val="0028336D"/>
    <w:rsid w:val="00283B82"/>
    <w:rsid w:val="00283E13"/>
    <w:rsid w:val="00283E25"/>
    <w:rsid w:val="00283F67"/>
    <w:rsid w:val="00284164"/>
    <w:rsid w:val="00284B70"/>
    <w:rsid w:val="00285930"/>
    <w:rsid w:val="00285BB4"/>
    <w:rsid w:val="00286478"/>
    <w:rsid w:val="002866DF"/>
    <w:rsid w:val="00286E6B"/>
    <w:rsid w:val="002876FF"/>
    <w:rsid w:val="00287D30"/>
    <w:rsid w:val="00287EDD"/>
    <w:rsid w:val="0029061B"/>
    <w:rsid w:val="00290B15"/>
    <w:rsid w:val="00290C65"/>
    <w:rsid w:val="0029141B"/>
    <w:rsid w:val="00291479"/>
    <w:rsid w:val="00291717"/>
    <w:rsid w:val="00291B67"/>
    <w:rsid w:val="00292072"/>
    <w:rsid w:val="002921DD"/>
    <w:rsid w:val="002927D3"/>
    <w:rsid w:val="00292B4A"/>
    <w:rsid w:val="00292F85"/>
    <w:rsid w:val="002937F4"/>
    <w:rsid w:val="00293A9F"/>
    <w:rsid w:val="00293D4D"/>
    <w:rsid w:val="00294AAB"/>
    <w:rsid w:val="00294BDE"/>
    <w:rsid w:val="00295A09"/>
    <w:rsid w:val="00295B67"/>
    <w:rsid w:val="00295DB6"/>
    <w:rsid w:val="00296509"/>
    <w:rsid w:val="00296613"/>
    <w:rsid w:val="00296A90"/>
    <w:rsid w:val="00296AFB"/>
    <w:rsid w:val="0029788B"/>
    <w:rsid w:val="002978BC"/>
    <w:rsid w:val="00297D1B"/>
    <w:rsid w:val="00297F4D"/>
    <w:rsid w:val="002A0226"/>
    <w:rsid w:val="002A0661"/>
    <w:rsid w:val="002A0FBF"/>
    <w:rsid w:val="002A1277"/>
    <w:rsid w:val="002A132C"/>
    <w:rsid w:val="002A1988"/>
    <w:rsid w:val="002A1CF2"/>
    <w:rsid w:val="002A1D1B"/>
    <w:rsid w:val="002A21DA"/>
    <w:rsid w:val="002A225F"/>
    <w:rsid w:val="002A2369"/>
    <w:rsid w:val="002A2550"/>
    <w:rsid w:val="002A2562"/>
    <w:rsid w:val="002A2ED0"/>
    <w:rsid w:val="002A30B0"/>
    <w:rsid w:val="002A3194"/>
    <w:rsid w:val="002A3A84"/>
    <w:rsid w:val="002A41EB"/>
    <w:rsid w:val="002A4516"/>
    <w:rsid w:val="002A4BB4"/>
    <w:rsid w:val="002A4C3E"/>
    <w:rsid w:val="002A4DE2"/>
    <w:rsid w:val="002A56BC"/>
    <w:rsid w:val="002A5C53"/>
    <w:rsid w:val="002A5E58"/>
    <w:rsid w:val="002A5E8C"/>
    <w:rsid w:val="002A606D"/>
    <w:rsid w:val="002A6A26"/>
    <w:rsid w:val="002A6A3B"/>
    <w:rsid w:val="002A6AD6"/>
    <w:rsid w:val="002A6CE7"/>
    <w:rsid w:val="002A72BB"/>
    <w:rsid w:val="002A72CC"/>
    <w:rsid w:val="002A7621"/>
    <w:rsid w:val="002A76AB"/>
    <w:rsid w:val="002A7A4F"/>
    <w:rsid w:val="002A7A68"/>
    <w:rsid w:val="002A7AFE"/>
    <w:rsid w:val="002B0036"/>
    <w:rsid w:val="002B01DB"/>
    <w:rsid w:val="002B09C0"/>
    <w:rsid w:val="002B0A35"/>
    <w:rsid w:val="002B0E2F"/>
    <w:rsid w:val="002B12C1"/>
    <w:rsid w:val="002B13B3"/>
    <w:rsid w:val="002B183D"/>
    <w:rsid w:val="002B1926"/>
    <w:rsid w:val="002B1DBF"/>
    <w:rsid w:val="002B1F3C"/>
    <w:rsid w:val="002B207F"/>
    <w:rsid w:val="002B21E3"/>
    <w:rsid w:val="002B281C"/>
    <w:rsid w:val="002B2A48"/>
    <w:rsid w:val="002B2BD0"/>
    <w:rsid w:val="002B2BEE"/>
    <w:rsid w:val="002B31AD"/>
    <w:rsid w:val="002B3BE3"/>
    <w:rsid w:val="002B3EA7"/>
    <w:rsid w:val="002B423E"/>
    <w:rsid w:val="002B43D6"/>
    <w:rsid w:val="002B4BAE"/>
    <w:rsid w:val="002B4CC8"/>
    <w:rsid w:val="002B4E90"/>
    <w:rsid w:val="002B538B"/>
    <w:rsid w:val="002B581B"/>
    <w:rsid w:val="002B6166"/>
    <w:rsid w:val="002B74E4"/>
    <w:rsid w:val="002B75C7"/>
    <w:rsid w:val="002C0298"/>
    <w:rsid w:val="002C044D"/>
    <w:rsid w:val="002C0744"/>
    <w:rsid w:val="002C0F91"/>
    <w:rsid w:val="002C19B8"/>
    <w:rsid w:val="002C1A74"/>
    <w:rsid w:val="002C2735"/>
    <w:rsid w:val="002C2892"/>
    <w:rsid w:val="002C2DB5"/>
    <w:rsid w:val="002C3030"/>
    <w:rsid w:val="002C34C5"/>
    <w:rsid w:val="002C3B58"/>
    <w:rsid w:val="002C42C9"/>
    <w:rsid w:val="002C460F"/>
    <w:rsid w:val="002C4FA8"/>
    <w:rsid w:val="002C5699"/>
    <w:rsid w:val="002C58AB"/>
    <w:rsid w:val="002C5D60"/>
    <w:rsid w:val="002C6634"/>
    <w:rsid w:val="002C665E"/>
    <w:rsid w:val="002C6A1B"/>
    <w:rsid w:val="002C6D84"/>
    <w:rsid w:val="002C7A28"/>
    <w:rsid w:val="002C7D21"/>
    <w:rsid w:val="002D0273"/>
    <w:rsid w:val="002D0409"/>
    <w:rsid w:val="002D1564"/>
    <w:rsid w:val="002D1CA4"/>
    <w:rsid w:val="002D2707"/>
    <w:rsid w:val="002D2747"/>
    <w:rsid w:val="002D2B71"/>
    <w:rsid w:val="002D2C09"/>
    <w:rsid w:val="002D2C45"/>
    <w:rsid w:val="002D2D06"/>
    <w:rsid w:val="002D3730"/>
    <w:rsid w:val="002D3970"/>
    <w:rsid w:val="002D3ED2"/>
    <w:rsid w:val="002D4969"/>
    <w:rsid w:val="002D4AA8"/>
    <w:rsid w:val="002D4C67"/>
    <w:rsid w:val="002D4EE1"/>
    <w:rsid w:val="002D4F49"/>
    <w:rsid w:val="002D51DF"/>
    <w:rsid w:val="002D567C"/>
    <w:rsid w:val="002D5DDA"/>
    <w:rsid w:val="002D646D"/>
    <w:rsid w:val="002D6526"/>
    <w:rsid w:val="002D6DC3"/>
    <w:rsid w:val="002D7129"/>
    <w:rsid w:val="002D778E"/>
    <w:rsid w:val="002D7929"/>
    <w:rsid w:val="002E04D7"/>
    <w:rsid w:val="002E069E"/>
    <w:rsid w:val="002E06DD"/>
    <w:rsid w:val="002E07A4"/>
    <w:rsid w:val="002E0C4C"/>
    <w:rsid w:val="002E1294"/>
    <w:rsid w:val="002E12B1"/>
    <w:rsid w:val="002E171A"/>
    <w:rsid w:val="002E1B6C"/>
    <w:rsid w:val="002E24B4"/>
    <w:rsid w:val="002E2A24"/>
    <w:rsid w:val="002E3655"/>
    <w:rsid w:val="002E36CF"/>
    <w:rsid w:val="002E3D66"/>
    <w:rsid w:val="002E3F11"/>
    <w:rsid w:val="002E43B0"/>
    <w:rsid w:val="002E43CB"/>
    <w:rsid w:val="002E451D"/>
    <w:rsid w:val="002E48F7"/>
    <w:rsid w:val="002E4B11"/>
    <w:rsid w:val="002E4B9B"/>
    <w:rsid w:val="002E4CBD"/>
    <w:rsid w:val="002E4CD4"/>
    <w:rsid w:val="002E4CFA"/>
    <w:rsid w:val="002E4F70"/>
    <w:rsid w:val="002E50A4"/>
    <w:rsid w:val="002E5138"/>
    <w:rsid w:val="002E52CD"/>
    <w:rsid w:val="002E5452"/>
    <w:rsid w:val="002E5886"/>
    <w:rsid w:val="002E5AD3"/>
    <w:rsid w:val="002E5DB7"/>
    <w:rsid w:val="002E5FC4"/>
    <w:rsid w:val="002E631A"/>
    <w:rsid w:val="002E635D"/>
    <w:rsid w:val="002E6362"/>
    <w:rsid w:val="002E6658"/>
    <w:rsid w:val="002E6B93"/>
    <w:rsid w:val="002E6EEE"/>
    <w:rsid w:val="002E7562"/>
    <w:rsid w:val="002E757D"/>
    <w:rsid w:val="002E7753"/>
    <w:rsid w:val="002E7CA0"/>
    <w:rsid w:val="002E7EA6"/>
    <w:rsid w:val="002F00DA"/>
    <w:rsid w:val="002F071F"/>
    <w:rsid w:val="002F0D1D"/>
    <w:rsid w:val="002F0E2A"/>
    <w:rsid w:val="002F1275"/>
    <w:rsid w:val="002F1293"/>
    <w:rsid w:val="002F16D5"/>
    <w:rsid w:val="002F1A90"/>
    <w:rsid w:val="002F1C2F"/>
    <w:rsid w:val="002F1E87"/>
    <w:rsid w:val="002F242E"/>
    <w:rsid w:val="002F31B6"/>
    <w:rsid w:val="002F3D1C"/>
    <w:rsid w:val="002F3DFA"/>
    <w:rsid w:val="002F3E20"/>
    <w:rsid w:val="002F3EAA"/>
    <w:rsid w:val="002F3F9A"/>
    <w:rsid w:val="002F41FD"/>
    <w:rsid w:val="002F4EA1"/>
    <w:rsid w:val="002F522C"/>
    <w:rsid w:val="002F52DE"/>
    <w:rsid w:val="002F55C1"/>
    <w:rsid w:val="002F59A8"/>
    <w:rsid w:val="002F6B13"/>
    <w:rsid w:val="002F6D3E"/>
    <w:rsid w:val="002F72C9"/>
    <w:rsid w:val="002F797A"/>
    <w:rsid w:val="002F7D31"/>
    <w:rsid w:val="00300246"/>
    <w:rsid w:val="00300483"/>
    <w:rsid w:val="00300A1F"/>
    <w:rsid w:val="00300AA4"/>
    <w:rsid w:val="003011B4"/>
    <w:rsid w:val="00301C91"/>
    <w:rsid w:val="00301E24"/>
    <w:rsid w:val="00302318"/>
    <w:rsid w:val="00302918"/>
    <w:rsid w:val="003034CD"/>
    <w:rsid w:val="00303D19"/>
    <w:rsid w:val="00303F2B"/>
    <w:rsid w:val="003044AA"/>
    <w:rsid w:val="00304607"/>
    <w:rsid w:val="0030467A"/>
    <w:rsid w:val="00304813"/>
    <w:rsid w:val="00304D4E"/>
    <w:rsid w:val="00304E85"/>
    <w:rsid w:val="00304FFD"/>
    <w:rsid w:val="00305419"/>
    <w:rsid w:val="00305438"/>
    <w:rsid w:val="00305530"/>
    <w:rsid w:val="00305608"/>
    <w:rsid w:val="0030562A"/>
    <w:rsid w:val="00305756"/>
    <w:rsid w:val="00305B23"/>
    <w:rsid w:val="00305B72"/>
    <w:rsid w:val="00305E3A"/>
    <w:rsid w:val="00305F31"/>
    <w:rsid w:val="0030610A"/>
    <w:rsid w:val="003064E3"/>
    <w:rsid w:val="00306627"/>
    <w:rsid w:val="003069DD"/>
    <w:rsid w:val="00306CAB"/>
    <w:rsid w:val="00307146"/>
    <w:rsid w:val="00307A0C"/>
    <w:rsid w:val="00307E7E"/>
    <w:rsid w:val="00307F4A"/>
    <w:rsid w:val="003104F6"/>
    <w:rsid w:val="0031058B"/>
    <w:rsid w:val="003107BC"/>
    <w:rsid w:val="003109DC"/>
    <w:rsid w:val="00310EC1"/>
    <w:rsid w:val="0031146F"/>
    <w:rsid w:val="003116FE"/>
    <w:rsid w:val="00311795"/>
    <w:rsid w:val="003117B1"/>
    <w:rsid w:val="00311B70"/>
    <w:rsid w:val="00311CBE"/>
    <w:rsid w:val="003120BC"/>
    <w:rsid w:val="00312280"/>
    <w:rsid w:val="0031236A"/>
    <w:rsid w:val="00312829"/>
    <w:rsid w:val="00312CD0"/>
    <w:rsid w:val="00312EEA"/>
    <w:rsid w:val="003134DD"/>
    <w:rsid w:val="0031380A"/>
    <w:rsid w:val="00314228"/>
    <w:rsid w:val="0031449F"/>
    <w:rsid w:val="003145A5"/>
    <w:rsid w:val="0031477D"/>
    <w:rsid w:val="003148B9"/>
    <w:rsid w:val="00314A2E"/>
    <w:rsid w:val="00314E91"/>
    <w:rsid w:val="0031507A"/>
    <w:rsid w:val="00315266"/>
    <w:rsid w:val="003153E2"/>
    <w:rsid w:val="003155B5"/>
    <w:rsid w:val="00315969"/>
    <w:rsid w:val="00315C6D"/>
    <w:rsid w:val="00316091"/>
    <w:rsid w:val="00316669"/>
    <w:rsid w:val="003166C5"/>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A7E"/>
    <w:rsid w:val="00321B0F"/>
    <w:rsid w:val="00321F0A"/>
    <w:rsid w:val="003221CE"/>
    <w:rsid w:val="003223CE"/>
    <w:rsid w:val="00322427"/>
    <w:rsid w:val="003229C0"/>
    <w:rsid w:val="00322A2D"/>
    <w:rsid w:val="00322E80"/>
    <w:rsid w:val="00322FF4"/>
    <w:rsid w:val="00323E84"/>
    <w:rsid w:val="00324154"/>
    <w:rsid w:val="00324527"/>
    <w:rsid w:val="0032471A"/>
    <w:rsid w:val="00324D5B"/>
    <w:rsid w:val="00325045"/>
    <w:rsid w:val="0032508F"/>
    <w:rsid w:val="00325291"/>
    <w:rsid w:val="003257E7"/>
    <w:rsid w:val="00325C1F"/>
    <w:rsid w:val="00325D91"/>
    <w:rsid w:val="00325DAF"/>
    <w:rsid w:val="0032657E"/>
    <w:rsid w:val="003267B4"/>
    <w:rsid w:val="00326AB0"/>
    <w:rsid w:val="00326AD0"/>
    <w:rsid w:val="00326B9D"/>
    <w:rsid w:val="00326F68"/>
    <w:rsid w:val="00327324"/>
    <w:rsid w:val="00327958"/>
    <w:rsid w:val="00330081"/>
    <w:rsid w:val="00330F69"/>
    <w:rsid w:val="00331101"/>
    <w:rsid w:val="00331193"/>
    <w:rsid w:val="003321DF"/>
    <w:rsid w:val="003325AB"/>
    <w:rsid w:val="003329B9"/>
    <w:rsid w:val="003333D4"/>
    <w:rsid w:val="00333D75"/>
    <w:rsid w:val="00334735"/>
    <w:rsid w:val="00334951"/>
    <w:rsid w:val="00334C69"/>
    <w:rsid w:val="00334D34"/>
    <w:rsid w:val="003357DF"/>
    <w:rsid w:val="00335C13"/>
    <w:rsid w:val="003362B8"/>
    <w:rsid w:val="00336351"/>
    <w:rsid w:val="00336411"/>
    <w:rsid w:val="0033678D"/>
    <w:rsid w:val="003369CD"/>
    <w:rsid w:val="0033720D"/>
    <w:rsid w:val="003373E8"/>
    <w:rsid w:val="00337BC5"/>
    <w:rsid w:val="0034015D"/>
    <w:rsid w:val="003408A4"/>
    <w:rsid w:val="003409F1"/>
    <w:rsid w:val="00341093"/>
    <w:rsid w:val="003411AF"/>
    <w:rsid w:val="003416FC"/>
    <w:rsid w:val="00341A60"/>
    <w:rsid w:val="00341AB4"/>
    <w:rsid w:val="00341C5E"/>
    <w:rsid w:val="00342530"/>
    <w:rsid w:val="003430E6"/>
    <w:rsid w:val="00343466"/>
    <w:rsid w:val="003436AD"/>
    <w:rsid w:val="00343F2C"/>
    <w:rsid w:val="00344180"/>
    <w:rsid w:val="00344246"/>
    <w:rsid w:val="003443DD"/>
    <w:rsid w:val="0034473C"/>
    <w:rsid w:val="003449EB"/>
    <w:rsid w:val="00344C5A"/>
    <w:rsid w:val="00344D5A"/>
    <w:rsid w:val="00344E74"/>
    <w:rsid w:val="00345C34"/>
    <w:rsid w:val="00345DEE"/>
    <w:rsid w:val="00346084"/>
    <w:rsid w:val="0034659F"/>
    <w:rsid w:val="00346EB6"/>
    <w:rsid w:val="003476C2"/>
    <w:rsid w:val="00347D13"/>
    <w:rsid w:val="00347EDB"/>
    <w:rsid w:val="00350797"/>
    <w:rsid w:val="00350F61"/>
    <w:rsid w:val="0035128B"/>
    <w:rsid w:val="003512DC"/>
    <w:rsid w:val="0035138C"/>
    <w:rsid w:val="003516FB"/>
    <w:rsid w:val="00351943"/>
    <w:rsid w:val="00351A85"/>
    <w:rsid w:val="00351DC0"/>
    <w:rsid w:val="00352071"/>
    <w:rsid w:val="003522E8"/>
    <w:rsid w:val="003525EA"/>
    <w:rsid w:val="00352DE9"/>
    <w:rsid w:val="00352E45"/>
    <w:rsid w:val="00353446"/>
    <w:rsid w:val="00353989"/>
    <w:rsid w:val="00353A6A"/>
    <w:rsid w:val="00353DDE"/>
    <w:rsid w:val="00354861"/>
    <w:rsid w:val="00354C96"/>
    <w:rsid w:val="00354D26"/>
    <w:rsid w:val="00354F3C"/>
    <w:rsid w:val="00355B7A"/>
    <w:rsid w:val="00355F4E"/>
    <w:rsid w:val="00355FEC"/>
    <w:rsid w:val="0035617C"/>
    <w:rsid w:val="003563ED"/>
    <w:rsid w:val="00356E7E"/>
    <w:rsid w:val="00356EB8"/>
    <w:rsid w:val="003572A6"/>
    <w:rsid w:val="00357714"/>
    <w:rsid w:val="00357881"/>
    <w:rsid w:val="00357B83"/>
    <w:rsid w:val="0036006D"/>
    <w:rsid w:val="0036063F"/>
    <w:rsid w:val="00360950"/>
    <w:rsid w:val="00360B61"/>
    <w:rsid w:val="003614A8"/>
    <w:rsid w:val="003615A0"/>
    <w:rsid w:val="0036160E"/>
    <w:rsid w:val="003619CA"/>
    <w:rsid w:val="00361EC5"/>
    <w:rsid w:val="00362203"/>
    <w:rsid w:val="00362323"/>
    <w:rsid w:val="00362610"/>
    <w:rsid w:val="00362B75"/>
    <w:rsid w:val="00362CD8"/>
    <w:rsid w:val="00363591"/>
    <w:rsid w:val="00363675"/>
    <w:rsid w:val="003637D9"/>
    <w:rsid w:val="00363830"/>
    <w:rsid w:val="0036384D"/>
    <w:rsid w:val="00363D2D"/>
    <w:rsid w:val="00364124"/>
    <w:rsid w:val="003641DD"/>
    <w:rsid w:val="00364A4F"/>
    <w:rsid w:val="00364BB6"/>
    <w:rsid w:val="00364CBB"/>
    <w:rsid w:val="00364D6B"/>
    <w:rsid w:val="00365408"/>
    <w:rsid w:val="0036549A"/>
    <w:rsid w:val="00365682"/>
    <w:rsid w:val="00365CC0"/>
    <w:rsid w:val="00365F7E"/>
    <w:rsid w:val="003664F5"/>
    <w:rsid w:val="00366700"/>
    <w:rsid w:val="003668A4"/>
    <w:rsid w:val="003668DF"/>
    <w:rsid w:val="0036722B"/>
    <w:rsid w:val="00367688"/>
    <w:rsid w:val="00367B28"/>
    <w:rsid w:val="00367C9D"/>
    <w:rsid w:val="00367CC9"/>
    <w:rsid w:val="00367EC4"/>
    <w:rsid w:val="00367F68"/>
    <w:rsid w:val="003700D9"/>
    <w:rsid w:val="003702AB"/>
    <w:rsid w:val="00370DF7"/>
    <w:rsid w:val="0037117B"/>
    <w:rsid w:val="0037157A"/>
    <w:rsid w:val="00371F87"/>
    <w:rsid w:val="00372221"/>
    <w:rsid w:val="003725E8"/>
    <w:rsid w:val="00372CF2"/>
    <w:rsid w:val="00372F56"/>
    <w:rsid w:val="00373988"/>
    <w:rsid w:val="00373E74"/>
    <w:rsid w:val="003745D7"/>
    <w:rsid w:val="00374C7E"/>
    <w:rsid w:val="00374E4E"/>
    <w:rsid w:val="0037592B"/>
    <w:rsid w:val="003765A1"/>
    <w:rsid w:val="0037686B"/>
    <w:rsid w:val="00377353"/>
    <w:rsid w:val="0037736B"/>
    <w:rsid w:val="003775C2"/>
    <w:rsid w:val="00377844"/>
    <w:rsid w:val="00380A53"/>
    <w:rsid w:val="00380A74"/>
    <w:rsid w:val="0038112B"/>
    <w:rsid w:val="003818F8"/>
    <w:rsid w:val="00381B73"/>
    <w:rsid w:val="00381F57"/>
    <w:rsid w:val="0038216E"/>
    <w:rsid w:val="003822E5"/>
    <w:rsid w:val="0038235D"/>
    <w:rsid w:val="003825A9"/>
    <w:rsid w:val="003830B8"/>
    <w:rsid w:val="00383262"/>
    <w:rsid w:val="003839A3"/>
    <w:rsid w:val="0038409D"/>
    <w:rsid w:val="003847B0"/>
    <w:rsid w:val="0038490E"/>
    <w:rsid w:val="0038491B"/>
    <w:rsid w:val="0038498B"/>
    <w:rsid w:val="00384D4F"/>
    <w:rsid w:val="0038525B"/>
    <w:rsid w:val="00385A01"/>
    <w:rsid w:val="00385B74"/>
    <w:rsid w:val="00385F7E"/>
    <w:rsid w:val="00386BCC"/>
    <w:rsid w:val="00387274"/>
    <w:rsid w:val="003901B2"/>
    <w:rsid w:val="00390757"/>
    <w:rsid w:val="0039109E"/>
    <w:rsid w:val="003913A0"/>
    <w:rsid w:val="003915A6"/>
    <w:rsid w:val="0039298F"/>
    <w:rsid w:val="003929DD"/>
    <w:rsid w:val="003942A3"/>
    <w:rsid w:val="00394317"/>
    <w:rsid w:val="0039441E"/>
    <w:rsid w:val="0039469E"/>
    <w:rsid w:val="00394C9D"/>
    <w:rsid w:val="00394D02"/>
    <w:rsid w:val="00395465"/>
    <w:rsid w:val="0039606A"/>
    <w:rsid w:val="00396162"/>
    <w:rsid w:val="00396524"/>
    <w:rsid w:val="003966FA"/>
    <w:rsid w:val="0039686E"/>
    <w:rsid w:val="00397240"/>
    <w:rsid w:val="00397388"/>
    <w:rsid w:val="003975D2"/>
    <w:rsid w:val="00397638"/>
    <w:rsid w:val="003A0942"/>
    <w:rsid w:val="003A09B5"/>
    <w:rsid w:val="003A157A"/>
    <w:rsid w:val="003A1988"/>
    <w:rsid w:val="003A1BD3"/>
    <w:rsid w:val="003A1C6F"/>
    <w:rsid w:val="003A2038"/>
    <w:rsid w:val="003A264B"/>
    <w:rsid w:val="003A280B"/>
    <w:rsid w:val="003A283F"/>
    <w:rsid w:val="003A2A16"/>
    <w:rsid w:val="003A2A66"/>
    <w:rsid w:val="003A2FDD"/>
    <w:rsid w:val="003A3C43"/>
    <w:rsid w:val="003A4DDC"/>
    <w:rsid w:val="003A552A"/>
    <w:rsid w:val="003A566F"/>
    <w:rsid w:val="003A56B1"/>
    <w:rsid w:val="003A5B0E"/>
    <w:rsid w:val="003A5CCC"/>
    <w:rsid w:val="003A70FF"/>
    <w:rsid w:val="003A722E"/>
    <w:rsid w:val="003A74D2"/>
    <w:rsid w:val="003A756B"/>
    <w:rsid w:val="003A7902"/>
    <w:rsid w:val="003A7C16"/>
    <w:rsid w:val="003A7DC4"/>
    <w:rsid w:val="003B0227"/>
    <w:rsid w:val="003B06D4"/>
    <w:rsid w:val="003B215A"/>
    <w:rsid w:val="003B23D7"/>
    <w:rsid w:val="003B32C0"/>
    <w:rsid w:val="003B3405"/>
    <w:rsid w:val="003B34CB"/>
    <w:rsid w:val="003B385C"/>
    <w:rsid w:val="003B3AB4"/>
    <w:rsid w:val="003B3CA8"/>
    <w:rsid w:val="003B432B"/>
    <w:rsid w:val="003B45D5"/>
    <w:rsid w:val="003B468F"/>
    <w:rsid w:val="003B4BF2"/>
    <w:rsid w:val="003B5026"/>
    <w:rsid w:val="003B52FE"/>
    <w:rsid w:val="003B572A"/>
    <w:rsid w:val="003B57A4"/>
    <w:rsid w:val="003B5813"/>
    <w:rsid w:val="003B5C18"/>
    <w:rsid w:val="003B5D54"/>
    <w:rsid w:val="003B6256"/>
    <w:rsid w:val="003B6325"/>
    <w:rsid w:val="003B63CE"/>
    <w:rsid w:val="003B652C"/>
    <w:rsid w:val="003B6CB1"/>
    <w:rsid w:val="003B6D4F"/>
    <w:rsid w:val="003B6DCA"/>
    <w:rsid w:val="003B71E0"/>
    <w:rsid w:val="003B72E6"/>
    <w:rsid w:val="003B75DA"/>
    <w:rsid w:val="003B78A4"/>
    <w:rsid w:val="003B7A8E"/>
    <w:rsid w:val="003B7E16"/>
    <w:rsid w:val="003C052C"/>
    <w:rsid w:val="003C0846"/>
    <w:rsid w:val="003C1159"/>
    <w:rsid w:val="003C144E"/>
    <w:rsid w:val="003C17F7"/>
    <w:rsid w:val="003C18A0"/>
    <w:rsid w:val="003C1940"/>
    <w:rsid w:val="003C1A07"/>
    <w:rsid w:val="003C1CEC"/>
    <w:rsid w:val="003C1E74"/>
    <w:rsid w:val="003C20A2"/>
    <w:rsid w:val="003C244A"/>
    <w:rsid w:val="003C2650"/>
    <w:rsid w:val="003C2673"/>
    <w:rsid w:val="003C27A2"/>
    <w:rsid w:val="003C2D7B"/>
    <w:rsid w:val="003C3109"/>
    <w:rsid w:val="003C3926"/>
    <w:rsid w:val="003C3E0B"/>
    <w:rsid w:val="003C4705"/>
    <w:rsid w:val="003C567C"/>
    <w:rsid w:val="003C576D"/>
    <w:rsid w:val="003C57FA"/>
    <w:rsid w:val="003C59B8"/>
    <w:rsid w:val="003C5C53"/>
    <w:rsid w:val="003C5D6C"/>
    <w:rsid w:val="003C62CF"/>
    <w:rsid w:val="003C6809"/>
    <w:rsid w:val="003C6CDD"/>
    <w:rsid w:val="003C72DC"/>
    <w:rsid w:val="003C73B9"/>
    <w:rsid w:val="003C7897"/>
    <w:rsid w:val="003C7B9B"/>
    <w:rsid w:val="003C7C0A"/>
    <w:rsid w:val="003C7E88"/>
    <w:rsid w:val="003D01B5"/>
    <w:rsid w:val="003D0712"/>
    <w:rsid w:val="003D0937"/>
    <w:rsid w:val="003D0F49"/>
    <w:rsid w:val="003D1537"/>
    <w:rsid w:val="003D17E6"/>
    <w:rsid w:val="003D18BA"/>
    <w:rsid w:val="003D1A20"/>
    <w:rsid w:val="003D1AC9"/>
    <w:rsid w:val="003D1E61"/>
    <w:rsid w:val="003D24CC"/>
    <w:rsid w:val="003D27E9"/>
    <w:rsid w:val="003D2AC9"/>
    <w:rsid w:val="003D2B54"/>
    <w:rsid w:val="003D2CD8"/>
    <w:rsid w:val="003D2F11"/>
    <w:rsid w:val="003D3724"/>
    <w:rsid w:val="003D372C"/>
    <w:rsid w:val="003D38C1"/>
    <w:rsid w:val="003D39D5"/>
    <w:rsid w:val="003D3E76"/>
    <w:rsid w:val="003D4407"/>
    <w:rsid w:val="003D46A7"/>
    <w:rsid w:val="003D52D2"/>
    <w:rsid w:val="003D5502"/>
    <w:rsid w:val="003D55A7"/>
    <w:rsid w:val="003D58BA"/>
    <w:rsid w:val="003D6376"/>
    <w:rsid w:val="003D64F4"/>
    <w:rsid w:val="003D6E04"/>
    <w:rsid w:val="003D6FE1"/>
    <w:rsid w:val="003D70A2"/>
    <w:rsid w:val="003E08C4"/>
    <w:rsid w:val="003E08E7"/>
    <w:rsid w:val="003E0B2B"/>
    <w:rsid w:val="003E0C00"/>
    <w:rsid w:val="003E101F"/>
    <w:rsid w:val="003E1235"/>
    <w:rsid w:val="003E14A5"/>
    <w:rsid w:val="003E16BD"/>
    <w:rsid w:val="003E1CF2"/>
    <w:rsid w:val="003E2724"/>
    <w:rsid w:val="003E2A35"/>
    <w:rsid w:val="003E2B56"/>
    <w:rsid w:val="003E2CE1"/>
    <w:rsid w:val="003E2DCB"/>
    <w:rsid w:val="003E2E22"/>
    <w:rsid w:val="003E323B"/>
    <w:rsid w:val="003E3388"/>
    <w:rsid w:val="003E3930"/>
    <w:rsid w:val="003E3A4A"/>
    <w:rsid w:val="003E3B12"/>
    <w:rsid w:val="003E4271"/>
    <w:rsid w:val="003E4465"/>
    <w:rsid w:val="003E48DF"/>
    <w:rsid w:val="003E4C3F"/>
    <w:rsid w:val="003E4D7C"/>
    <w:rsid w:val="003E5FA8"/>
    <w:rsid w:val="003E6252"/>
    <w:rsid w:val="003E6991"/>
    <w:rsid w:val="003E6A0F"/>
    <w:rsid w:val="003E6B7B"/>
    <w:rsid w:val="003E75A3"/>
    <w:rsid w:val="003E75DB"/>
    <w:rsid w:val="003E7848"/>
    <w:rsid w:val="003E7B0D"/>
    <w:rsid w:val="003E7F82"/>
    <w:rsid w:val="003F065A"/>
    <w:rsid w:val="003F06C3"/>
    <w:rsid w:val="003F06E1"/>
    <w:rsid w:val="003F0B3D"/>
    <w:rsid w:val="003F0BF2"/>
    <w:rsid w:val="003F1088"/>
    <w:rsid w:val="003F1200"/>
    <w:rsid w:val="003F1291"/>
    <w:rsid w:val="003F1421"/>
    <w:rsid w:val="003F17B5"/>
    <w:rsid w:val="003F1844"/>
    <w:rsid w:val="003F241E"/>
    <w:rsid w:val="003F260B"/>
    <w:rsid w:val="003F28C0"/>
    <w:rsid w:val="003F29E9"/>
    <w:rsid w:val="003F2AEA"/>
    <w:rsid w:val="003F30B1"/>
    <w:rsid w:val="003F3711"/>
    <w:rsid w:val="003F37CC"/>
    <w:rsid w:val="003F4550"/>
    <w:rsid w:val="003F472C"/>
    <w:rsid w:val="003F4920"/>
    <w:rsid w:val="003F5010"/>
    <w:rsid w:val="003F52B2"/>
    <w:rsid w:val="003F595A"/>
    <w:rsid w:val="003F634F"/>
    <w:rsid w:val="003F6F06"/>
    <w:rsid w:val="003F716E"/>
    <w:rsid w:val="003F719E"/>
    <w:rsid w:val="003F7C16"/>
    <w:rsid w:val="00400061"/>
    <w:rsid w:val="00400542"/>
    <w:rsid w:val="0040068A"/>
    <w:rsid w:val="00400813"/>
    <w:rsid w:val="004013AD"/>
    <w:rsid w:val="00401759"/>
    <w:rsid w:val="0040185E"/>
    <w:rsid w:val="00402215"/>
    <w:rsid w:val="00402363"/>
    <w:rsid w:val="0040251A"/>
    <w:rsid w:val="00402BC8"/>
    <w:rsid w:val="00402C35"/>
    <w:rsid w:val="00402C4A"/>
    <w:rsid w:val="00402EE2"/>
    <w:rsid w:val="00402F36"/>
    <w:rsid w:val="00402FEB"/>
    <w:rsid w:val="00403291"/>
    <w:rsid w:val="00403490"/>
    <w:rsid w:val="0040405B"/>
    <w:rsid w:val="00404195"/>
    <w:rsid w:val="00404211"/>
    <w:rsid w:val="004042A4"/>
    <w:rsid w:val="00404346"/>
    <w:rsid w:val="004043F3"/>
    <w:rsid w:val="00404968"/>
    <w:rsid w:val="00404DAA"/>
    <w:rsid w:val="00404DDD"/>
    <w:rsid w:val="0040509E"/>
    <w:rsid w:val="00405159"/>
    <w:rsid w:val="0040578B"/>
    <w:rsid w:val="004059AF"/>
    <w:rsid w:val="00405E9D"/>
    <w:rsid w:val="0040601E"/>
    <w:rsid w:val="004065D6"/>
    <w:rsid w:val="0040687D"/>
    <w:rsid w:val="00406C0C"/>
    <w:rsid w:val="00406EE9"/>
    <w:rsid w:val="0040709D"/>
    <w:rsid w:val="0040713F"/>
    <w:rsid w:val="004071B8"/>
    <w:rsid w:val="00407306"/>
    <w:rsid w:val="004075A3"/>
    <w:rsid w:val="00407688"/>
    <w:rsid w:val="004077B0"/>
    <w:rsid w:val="0040784B"/>
    <w:rsid w:val="00407D2B"/>
    <w:rsid w:val="00410589"/>
    <w:rsid w:val="00410A28"/>
    <w:rsid w:val="00410C48"/>
    <w:rsid w:val="00411110"/>
    <w:rsid w:val="0041159E"/>
    <w:rsid w:val="00411870"/>
    <w:rsid w:val="00411BF7"/>
    <w:rsid w:val="00411FE0"/>
    <w:rsid w:val="004120C3"/>
    <w:rsid w:val="00412428"/>
    <w:rsid w:val="004128B7"/>
    <w:rsid w:val="004129A1"/>
    <w:rsid w:val="00412ECC"/>
    <w:rsid w:val="0041397E"/>
    <w:rsid w:val="00413E2C"/>
    <w:rsid w:val="00413F67"/>
    <w:rsid w:val="004149B3"/>
    <w:rsid w:val="00414B50"/>
    <w:rsid w:val="00414DC4"/>
    <w:rsid w:val="00414DE2"/>
    <w:rsid w:val="00414E69"/>
    <w:rsid w:val="00414E9F"/>
    <w:rsid w:val="00414EC0"/>
    <w:rsid w:val="0041527D"/>
    <w:rsid w:val="004152BB"/>
    <w:rsid w:val="0041560A"/>
    <w:rsid w:val="00415C6B"/>
    <w:rsid w:val="00415D1C"/>
    <w:rsid w:val="00415E63"/>
    <w:rsid w:val="00416277"/>
    <w:rsid w:val="00416555"/>
    <w:rsid w:val="004166A1"/>
    <w:rsid w:val="00416C45"/>
    <w:rsid w:val="00416D1C"/>
    <w:rsid w:val="00416E24"/>
    <w:rsid w:val="004171AF"/>
    <w:rsid w:val="00417440"/>
    <w:rsid w:val="00417580"/>
    <w:rsid w:val="00417662"/>
    <w:rsid w:val="00417E2F"/>
    <w:rsid w:val="00417E98"/>
    <w:rsid w:val="0042063D"/>
    <w:rsid w:val="0042070E"/>
    <w:rsid w:val="004208B4"/>
    <w:rsid w:val="00420E7C"/>
    <w:rsid w:val="00420E92"/>
    <w:rsid w:val="00421234"/>
    <w:rsid w:val="00421702"/>
    <w:rsid w:val="00421939"/>
    <w:rsid w:val="0042195A"/>
    <w:rsid w:val="00422AF9"/>
    <w:rsid w:val="00422B23"/>
    <w:rsid w:val="00422FAE"/>
    <w:rsid w:val="00423A60"/>
    <w:rsid w:val="004246BC"/>
    <w:rsid w:val="00424BF6"/>
    <w:rsid w:val="00424DFF"/>
    <w:rsid w:val="00424F1A"/>
    <w:rsid w:val="00425028"/>
    <w:rsid w:val="00425DA6"/>
    <w:rsid w:val="0042651C"/>
    <w:rsid w:val="00426E9B"/>
    <w:rsid w:val="0042728D"/>
    <w:rsid w:val="00427305"/>
    <w:rsid w:val="0042772D"/>
    <w:rsid w:val="00427A06"/>
    <w:rsid w:val="00427D55"/>
    <w:rsid w:val="00427DC7"/>
    <w:rsid w:val="004302E1"/>
    <w:rsid w:val="0043233C"/>
    <w:rsid w:val="00432D4E"/>
    <w:rsid w:val="00432DE5"/>
    <w:rsid w:val="00433036"/>
    <w:rsid w:val="00433855"/>
    <w:rsid w:val="004345A6"/>
    <w:rsid w:val="00434D67"/>
    <w:rsid w:val="004350E7"/>
    <w:rsid w:val="00435738"/>
    <w:rsid w:val="00435B2F"/>
    <w:rsid w:val="00435E03"/>
    <w:rsid w:val="00435FA5"/>
    <w:rsid w:val="0043602E"/>
    <w:rsid w:val="00437027"/>
    <w:rsid w:val="004370F1"/>
    <w:rsid w:val="004373E1"/>
    <w:rsid w:val="004374A3"/>
    <w:rsid w:val="00437A7E"/>
    <w:rsid w:val="00437B6C"/>
    <w:rsid w:val="00437C38"/>
    <w:rsid w:val="00440144"/>
    <w:rsid w:val="0044051D"/>
    <w:rsid w:val="0044064E"/>
    <w:rsid w:val="00440805"/>
    <w:rsid w:val="004408B7"/>
    <w:rsid w:val="0044119A"/>
    <w:rsid w:val="004412E1"/>
    <w:rsid w:val="00441530"/>
    <w:rsid w:val="00441554"/>
    <w:rsid w:val="004429D1"/>
    <w:rsid w:val="00442B82"/>
    <w:rsid w:val="00442C73"/>
    <w:rsid w:val="00442E48"/>
    <w:rsid w:val="00443158"/>
    <w:rsid w:val="00443CB3"/>
    <w:rsid w:val="00443DCD"/>
    <w:rsid w:val="00443E08"/>
    <w:rsid w:val="00443E7E"/>
    <w:rsid w:val="004449F8"/>
    <w:rsid w:val="00444C06"/>
    <w:rsid w:val="00444E1B"/>
    <w:rsid w:val="00444F2F"/>
    <w:rsid w:val="0044504A"/>
    <w:rsid w:val="00445088"/>
    <w:rsid w:val="00445099"/>
    <w:rsid w:val="00445454"/>
    <w:rsid w:val="004454DF"/>
    <w:rsid w:val="00445791"/>
    <w:rsid w:val="0044594F"/>
    <w:rsid w:val="004461E0"/>
    <w:rsid w:val="0044669E"/>
    <w:rsid w:val="00446804"/>
    <w:rsid w:val="00446859"/>
    <w:rsid w:val="00446D62"/>
    <w:rsid w:val="00446D8F"/>
    <w:rsid w:val="0044755B"/>
    <w:rsid w:val="004478D4"/>
    <w:rsid w:val="0044799C"/>
    <w:rsid w:val="00450380"/>
    <w:rsid w:val="0045058A"/>
    <w:rsid w:val="004505C6"/>
    <w:rsid w:val="00450896"/>
    <w:rsid w:val="004510B2"/>
    <w:rsid w:val="00451BC9"/>
    <w:rsid w:val="004520CD"/>
    <w:rsid w:val="0045228E"/>
    <w:rsid w:val="00452A14"/>
    <w:rsid w:val="00452C14"/>
    <w:rsid w:val="00452DF3"/>
    <w:rsid w:val="004530C6"/>
    <w:rsid w:val="00453373"/>
    <w:rsid w:val="004533FD"/>
    <w:rsid w:val="004534F5"/>
    <w:rsid w:val="00453765"/>
    <w:rsid w:val="00453ED7"/>
    <w:rsid w:val="00454556"/>
    <w:rsid w:val="00454EC3"/>
    <w:rsid w:val="0045509D"/>
    <w:rsid w:val="00455178"/>
    <w:rsid w:val="0045530A"/>
    <w:rsid w:val="004554AE"/>
    <w:rsid w:val="004554C3"/>
    <w:rsid w:val="00455FB6"/>
    <w:rsid w:val="00455FBA"/>
    <w:rsid w:val="004562C7"/>
    <w:rsid w:val="0045661B"/>
    <w:rsid w:val="00456C0B"/>
    <w:rsid w:val="00457197"/>
    <w:rsid w:val="00457555"/>
    <w:rsid w:val="004576C3"/>
    <w:rsid w:val="00457971"/>
    <w:rsid w:val="00457A61"/>
    <w:rsid w:val="00457AB4"/>
    <w:rsid w:val="00457CCB"/>
    <w:rsid w:val="00457DD8"/>
    <w:rsid w:val="00457F58"/>
    <w:rsid w:val="00460297"/>
    <w:rsid w:val="004603D0"/>
    <w:rsid w:val="00460DDE"/>
    <w:rsid w:val="00460E7A"/>
    <w:rsid w:val="004615C1"/>
    <w:rsid w:val="00461F6A"/>
    <w:rsid w:val="00461FC7"/>
    <w:rsid w:val="004620D1"/>
    <w:rsid w:val="004621D7"/>
    <w:rsid w:val="0046238B"/>
    <w:rsid w:val="004624AE"/>
    <w:rsid w:val="0046250E"/>
    <w:rsid w:val="00462510"/>
    <w:rsid w:val="00462B9D"/>
    <w:rsid w:val="00462E9C"/>
    <w:rsid w:val="00462FE4"/>
    <w:rsid w:val="004630A4"/>
    <w:rsid w:val="00463D83"/>
    <w:rsid w:val="00464B48"/>
    <w:rsid w:val="00464CD8"/>
    <w:rsid w:val="00465231"/>
    <w:rsid w:val="00465585"/>
    <w:rsid w:val="00465E2A"/>
    <w:rsid w:val="004662AD"/>
    <w:rsid w:val="00466516"/>
    <w:rsid w:val="00466B1F"/>
    <w:rsid w:val="004679F3"/>
    <w:rsid w:val="00467B65"/>
    <w:rsid w:val="00467F56"/>
    <w:rsid w:val="00470694"/>
    <w:rsid w:val="00470EC9"/>
    <w:rsid w:val="0047153F"/>
    <w:rsid w:val="004716BB"/>
    <w:rsid w:val="004719BE"/>
    <w:rsid w:val="00471EA5"/>
    <w:rsid w:val="004720C9"/>
    <w:rsid w:val="00472257"/>
    <w:rsid w:val="00472761"/>
    <w:rsid w:val="00472E49"/>
    <w:rsid w:val="004732BB"/>
    <w:rsid w:val="00473611"/>
    <w:rsid w:val="00473CFF"/>
    <w:rsid w:val="00473FDD"/>
    <w:rsid w:val="0047413D"/>
    <w:rsid w:val="00474308"/>
    <w:rsid w:val="00474881"/>
    <w:rsid w:val="00474AF4"/>
    <w:rsid w:val="00474C60"/>
    <w:rsid w:val="00475041"/>
    <w:rsid w:val="004756E5"/>
    <w:rsid w:val="004756F5"/>
    <w:rsid w:val="004757BF"/>
    <w:rsid w:val="00475944"/>
    <w:rsid w:val="00475DF0"/>
    <w:rsid w:val="00476525"/>
    <w:rsid w:val="0047713A"/>
    <w:rsid w:val="00477154"/>
    <w:rsid w:val="004772E2"/>
    <w:rsid w:val="0047739F"/>
    <w:rsid w:val="00477F3C"/>
    <w:rsid w:val="00477F97"/>
    <w:rsid w:val="004801CA"/>
    <w:rsid w:val="00480A2D"/>
    <w:rsid w:val="00480AFB"/>
    <w:rsid w:val="00481247"/>
    <w:rsid w:val="004814F0"/>
    <w:rsid w:val="00481820"/>
    <w:rsid w:val="004828DC"/>
    <w:rsid w:val="00482FF7"/>
    <w:rsid w:val="00483098"/>
    <w:rsid w:val="0048368F"/>
    <w:rsid w:val="00483AFB"/>
    <w:rsid w:val="00483D47"/>
    <w:rsid w:val="0048402B"/>
    <w:rsid w:val="0048414A"/>
    <w:rsid w:val="0048422D"/>
    <w:rsid w:val="00484439"/>
    <w:rsid w:val="00484D58"/>
    <w:rsid w:val="004851A7"/>
    <w:rsid w:val="00485233"/>
    <w:rsid w:val="004859AB"/>
    <w:rsid w:val="00485C56"/>
    <w:rsid w:val="00485DBC"/>
    <w:rsid w:val="00486467"/>
    <w:rsid w:val="00486731"/>
    <w:rsid w:val="0048682C"/>
    <w:rsid w:val="00486B79"/>
    <w:rsid w:val="00486CA2"/>
    <w:rsid w:val="00487EB7"/>
    <w:rsid w:val="00490B25"/>
    <w:rsid w:val="00490B3E"/>
    <w:rsid w:val="00490F69"/>
    <w:rsid w:val="00490FD6"/>
    <w:rsid w:val="004911C4"/>
    <w:rsid w:val="00491216"/>
    <w:rsid w:val="00491BFD"/>
    <w:rsid w:val="00492D78"/>
    <w:rsid w:val="0049327E"/>
    <w:rsid w:val="00493884"/>
    <w:rsid w:val="00494CC8"/>
    <w:rsid w:val="00495588"/>
    <w:rsid w:val="004955E7"/>
    <w:rsid w:val="004956B0"/>
    <w:rsid w:val="00495779"/>
    <w:rsid w:val="0049589C"/>
    <w:rsid w:val="00495D7E"/>
    <w:rsid w:val="00495EF1"/>
    <w:rsid w:val="00496107"/>
    <w:rsid w:val="00496624"/>
    <w:rsid w:val="00496A57"/>
    <w:rsid w:val="00496A61"/>
    <w:rsid w:val="00496CC4"/>
    <w:rsid w:val="00496D2E"/>
    <w:rsid w:val="00496E31"/>
    <w:rsid w:val="00496ED4"/>
    <w:rsid w:val="00497133"/>
    <w:rsid w:val="004971A2"/>
    <w:rsid w:val="00497B2F"/>
    <w:rsid w:val="00497D4A"/>
    <w:rsid w:val="00497DE3"/>
    <w:rsid w:val="004A0148"/>
    <w:rsid w:val="004A0441"/>
    <w:rsid w:val="004A053D"/>
    <w:rsid w:val="004A07EB"/>
    <w:rsid w:val="004A084C"/>
    <w:rsid w:val="004A0E82"/>
    <w:rsid w:val="004A14AB"/>
    <w:rsid w:val="004A15B3"/>
    <w:rsid w:val="004A166C"/>
    <w:rsid w:val="004A1BEF"/>
    <w:rsid w:val="004A1C0C"/>
    <w:rsid w:val="004A1C67"/>
    <w:rsid w:val="004A1D01"/>
    <w:rsid w:val="004A1E38"/>
    <w:rsid w:val="004A2390"/>
    <w:rsid w:val="004A2A39"/>
    <w:rsid w:val="004A2A54"/>
    <w:rsid w:val="004A2CAE"/>
    <w:rsid w:val="004A2DE2"/>
    <w:rsid w:val="004A2EF3"/>
    <w:rsid w:val="004A3174"/>
    <w:rsid w:val="004A3B0D"/>
    <w:rsid w:val="004A41EF"/>
    <w:rsid w:val="004A47A9"/>
    <w:rsid w:val="004A52F5"/>
    <w:rsid w:val="004A53CD"/>
    <w:rsid w:val="004A5648"/>
    <w:rsid w:val="004A566F"/>
    <w:rsid w:val="004A5698"/>
    <w:rsid w:val="004A5D3A"/>
    <w:rsid w:val="004A5F0F"/>
    <w:rsid w:val="004A6897"/>
    <w:rsid w:val="004A692B"/>
    <w:rsid w:val="004A6EB6"/>
    <w:rsid w:val="004A7083"/>
    <w:rsid w:val="004A794C"/>
    <w:rsid w:val="004A7F27"/>
    <w:rsid w:val="004A7FC2"/>
    <w:rsid w:val="004B0A6B"/>
    <w:rsid w:val="004B108B"/>
    <w:rsid w:val="004B189E"/>
    <w:rsid w:val="004B21E1"/>
    <w:rsid w:val="004B2681"/>
    <w:rsid w:val="004B28F6"/>
    <w:rsid w:val="004B31B4"/>
    <w:rsid w:val="004B3331"/>
    <w:rsid w:val="004B38D5"/>
    <w:rsid w:val="004B39D7"/>
    <w:rsid w:val="004B3E34"/>
    <w:rsid w:val="004B3EC7"/>
    <w:rsid w:val="004B3F5C"/>
    <w:rsid w:val="004B4C59"/>
    <w:rsid w:val="004B4DFF"/>
    <w:rsid w:val="004B4E69"/>
    <w:rsid w:val="004B522D"/>
    <w:rsid w:val="004B5664"/>
    <w:rsid w:val="004B56B3"/>
    <w:rsid w:val="004B5BF1"/>
    <w:rsid w:val="004B5D8E"/>
    <w:rsid w:val="004B600D"/>
    <w:rsid w:val="004B63AA"/>
    <w:rsid w:val="004B66BE"/>
    <w:rsid w:val="004B687A"/>
    <w:rsid w:val="004B6AB9"/>
    <w:rsid w:val="004B6D68"/>
    <w:rsid w:val="004B7C92"/>
    <w:rsid w:val="004B7FC8"/>
    <w:rsid w:val="004C0617"/>
    <w:rsid w:val="004C1432"/>
    <w:rsid w:val="004C1553"/>
    <w:rsid w:val="004C175A"/>
    <w:rsid w:val="004C1AC2"/>
    <w:rsid w:val="004C1D68"/>
    <w:rsid w:val="004C2107"/>
    <w:rsid w:val="004C29D1"/>
    <w:rsid w:val="004C30BB"/>
    <w:rsid w:val="004C319F"/>
    <w:rsid w:val="004C36B5"/>
    <w:rsid w:val="004C38C7"/>
    <w:rsid w:val="004C3BDF"/>
    <w:rsid w:val="004C5347"/>
    <w:rsid w:val="004C5AA3"/>
    <w:rsid w:val="004C5C56"/>
    <w:rsid w:val="004C5F89"/>
    <w:rsid w:val="004C5FC6"/>
    <w:rsid w:val="004C6435"/>
    <w:rsid w:val="004C649B"/>
    <w:rsid w:val="004C67E2"/>
    <w:rsid w:val="004C6A34"/>
    <w:rsid w:val="004C7B9C"/>
    <w:rsid w:val="004C7D55"/>
    <w:rsid w:val="004C7D72"/>
    <w:rsid w:val="004D0188"/>
    <w:rsid w:val="004D069B"/>
    <w:rsid w:val="004D0714"/>
    <w:rsid w:val="004D089A"/>
    <w:rsid w:val="004D08EC"/>
    <w:rsid w:val="004D1061"/>
    <w:rsid w:val="004D2038"/>
    <w:rsid w:val="004D2190"/>
    <w:rsid w:val="004D2989"/>
    <w:rsid w:val="004D2BB7"/>
    <w:rsid w:val="004D2BC6"/>
    <w:rsid w:val="004D315F"/>
    <w:rsid w:val="004D3184"/>
    <w:rsid w:val="004D3289"/>
    <w:rsid w:val="004D34BF"/>
    <w:rsid w:val="004D361C"/>
    <w:rsid w:val="004D36CE"/>
    <w:rsid w:val="004D3BFB"/>
    <w:rsid w:val="004D3ECF"/>
    <w:rsid w:val="004D3F4F"/>
    <w:rsid w:val="004D41D2"/>
    <w:rsid w:val="004D4200"/>
    <w:rsid w:val="004D502E"/>
    <w:rsid w:val="004D5030"/>
    <w:rsid w:val="004D512A"/>
    <w:rsid w:val="004D544B"/>
    <w:rsid w:val="004D5A88"/>
    <w:rsid w:val="004D5B1C"/>
    <w:rsid w:val="004D5C3C"/>
    <w:rsid w:val="004D5D68"/>
    <w:rsid w:val="004D6045"/>
    <w:rsid w:val="004D615A"/>
    <w:rsid w:val="004D6361"/>
    <w:rsid w:val="004D67ED"/>
    <w:rsid w:val="004D7546"/>
    <w:rsid w:val="004D7B4B"/>
    <w:rsid w:val="004D7EC5"/>
    <w:rsid w:val="004E01BA"/>
    <w:rsid w:val="004E02B0"/>
    <w:rsid w:val="004E05E1"/>
    <w:rsid w:val="004E0B29"/>
    <w:rsid w:val="004E0E11"/>
    <w:rsid w:val="004E0E2C"/>
    <w:rsid w:val="004E0EEB"/>
    <w:rsid w:val="004E0F08"/>
    <w:rsid w:val="004E13DB"/>
    <w:rsid w:val="004E1546"/>
    <w:rsid w:val="004E15D3"/>
    <w:rsid w:val="004E19DC"/>
    <w:rsid w:val="004E1EA1"/>
    <w:rsid w:val="004E35E8"/>
    <w:rsid w:val="004E378D"/>
    <w:rsid w:val="004E499D"/>
    <w:rsid w:val="004E4B86"/>
    <w:rsid w:val="004E4C37"/>
    <w:rsid w:val="004E4E64"/>
    <w:rsid w:val="004E5019"/>
    <w:rsid w:val="004E50F0"/>
    <w:rsid w:val="004E5199"/>
    <w:rsid w:val="004E54C8"/>
    <w:rsid w:val="004E5A2B"/>
    <w:rsid w:val="004E5C94"/>
    <w:rsid w:val="004E5D07"/>
    <w:rsid w:val="004E6069"/>
    <w:rsid w:val="004E6A03"/>
    <w:rsid w:val="004E6F44"/>
    <w:rsid w:val="004E7459"/>
    <w:rsid w:val="004E766F"/>
    <w:rsid w:val="004E7670"/>
    <w:rsid w:val="004E77A9"/>
    <w:rsid w:val="004E799F"/>
    <w:rsid w:val="004F0070"/>
    <w:rsid w:val="004F0468"/>
    <w:rsid w:val="004F051D"/>
    <w:rsid w:val="004F0C51"/>
    <w:rsid w:val="004F1240"/>
    <w:rsid w:val="004F1379"/>
    <w:rsid w:val="004F1411"/>
    <w:rsid w:val="004F263C"/>
    <w:rsid w:val="004F2B4E"/>
    <w:rsid w:val="004F2BB1"/>
    <w:rsid w:val="004F2EC7"/>
    <w:rsid w:val="004F2F36"/>
    <w:rsid w:val="004F3A1A"/>
    <w:rsid w:val="004F3CE8"/>
    <w:rsid w:val="004F3DF5"/>
    <w:rsid w:val="004F3E1D"/>
    <w:rsid w:val="004F3E71"/>
    <w:rsid w:val="004F3FE5"/>
    <w:rsid w:val="004F45B3"/>
    <w:rsid w:val="004F51DD"/>
    <w:rsid w:val="004F5466"/>
    <w:rsid w:val="004F54B1"/>
    <w:rsid w:val="004F59C1"/>
    <w:rsid w:val="004F5ADB"/>
    <w:rsid w:val="004F5CE4"/>
    <w:rsid w:val="004F5DA2"/>
    <w:rsid w:val="004F6084"/>
    <w:rsid w:val="004F6BFB"/>
    <w:rsid w:val="004F6E94"/>
    <w:rsid w:val="004F715E"/>
    <w:rsid w:val="004F7E4A"/>
    <w:rsid w:val="005004DA"/>
    <w:rsid w:val="00500618"/>
    <w:rsid w:val="0050063A"/>
    <w:rsid w:val="00500739"/>
    <w:rsid w:val="0050147C"/>
    <w:rsid w:val="0050182B"/>
    <w:rsid w:val="00501FE8"/>
    <w:rsid w:val="00502579"/>
    <w:rsid w:val="00502932"/>
    <w:rsid w:val="005029F7"/>
    <w:rsid w:val="00502B51"/>
    <w:rsid w:val="0050339C"/>
    <w:rsid w:val="005034B9"/>
    <w:rsid w:val="00503C06"/>
    <w:rsid w:val="00503D4C"/>
    <w:rsid w:val="00503DC6"/>
    <w:rsid w:val="005043A4"/>
    <w:rsid w:val="00504492"/>
    <w:rsid w:val="005044E3"/>
    <w:rsid w:val="00504C0C"/>
    <w:rsid w:val="00504E35"/>
    <w:rsid w:val="00504E48"/>
    <w:rsid w:val="00504ECE"/>
    <w:rsid w:val="005050EF"/>
    <w:rsid w:val="00505B9C"/>
    <w:rsid w:val="00505CF8"/>
    <w:rsid w:val="00506661"/>
    <w:rsid w:val="00506820"/>
    <w:rsid w:val="00506AD9"/>
    <w:rsid w:val="00506C98"/>
    <w:rsid w:val="00506CAD"/>
    <w:rsid w:val="00506E93"/>
    <w:rsid w:val="005070FF"/>
    <w:rsid w:val="00507D53"/>
    <w:rsid w:val="00507F90"/>
    <w:rsid w:val="005105A1"/>
    <w:rsid w:val="00510946"/>
    <w:rsid w:val="005109D3"/>
    <w:rsid w:val="00510CD1"/>
    <w:rsid w:val="00510D7C"/>
    <w:rsid w:val="00511499"/>
    <w:rsid w:val="005117C4"/>
    <w:rsid w:val="00512219"/>
    <w:rsid w:val="005123A0"/>
    <w:rsid w:val="00512642"/>
    <w:rsid w:val="00512BBC"/>
    <w:rsid w:val="005133AD"/>
    <w:rsid w:val="005134FB"/>
    <w:rsid w:val="005135FD"/>
    <w:rsid w:val="0051366C"/>
    <w:rsid w:val="005137F8"/>
    <w:rsid w:val="0051455C"/>
    <w:rsid w:val="00514718"/>
    <w:rsid w:val="00515AC4"/>
    <w:rsid w:val="00515C89"/>
    <w:rsid w:val="0051602F"/>
    <w:rsid w:val="00516713"/>
    <w:rsid w:val="0051684F"/>
    <w:rsid w:val="005169F5"/>
    <w:rsid w:val="00516A92"/>
    <w:rsid w:val="00516B9F"/>
    <w:rsid w:val="00516BE9"/>
    <w:rsid w:val="00516CBE"/>
    <w:rsid w:val="00517693"/>
    <w:rsid w:val="005176D7"/>
    <w:rsid w:val="005205AB"/>
    <w:rsid w:val="00520B95"/>
    <w:rsid w:val="00520FA1"/>
    <w:rsid w:val="00520FDF"/>
    <w:rsid w:val="005218DB"/>
    <w:rsid w:val="00521BA1"/>
    <w:rsid w:val="00521EFD"/>
    <w:rsid w:val="005226D4"/>
    <w:rsid w:val="00522F13"/>
    <w:rsid w:val="005232C4"/>
    <w:rsid w:val="00523378"/>
    <w:rsid w:val="00523432"/>
    <w:rsid w:val="0052370C"/>
    <w:rsid w:val="00523904"/>
    <w:rsid w:val="00523CA1"/>
    <w:rsid w:val="005249E2"/>
    <w:rsid w:val="00524A16"/>
    <w:rsid w:val="005250A0"/>
    <w:rsid w:val="00525100"/>
    <w:rsid w:val="005252CB"/>
    <w:rsid w:val="0052550F"/>
    <w:rsid w:val="00525785"/>
    <w:rsid w:val="00525CE4"/>
    <w:rsid w:val="00526026"/>
    <w:rsid w:val="00526C0F"/>
    <w:rsid w:val="00526D02"/>
    <w:rsid w:val="0052702A"/>
    <w:rsid w:val="00527211"/>
    <w:rsid w:val="00527BA2"/>
    <w:rsid w:val="00527ECE"/>
    <w:rsid w:val="00530168"/>
    <w:rsid w:val="00530397"/>
    <w:rsid w:val="005304FF"/>
    <w:rsid w:val="005306BB"/>
    <w:rsid w:val="00530800"/>
    <w:rsid w:val="00530A75"/>
    <w:rsid w:val="00530F64"/>
    <w:rsid w:val="00530F73"/>
    <w:rsid w:val="005310EC"/>
    <w:rsid w:val="00531692"/>
    <w:rsid w:val="00531D6B"/>
    <w:rsid w:val="00532552"/>
    <w:rsid w:val="0053266A"/>
    <w:rsid w:val="00532AD6"/>
    <w:rsid w:val="00532C56"/>
    <w:rsid w:val="00532DD1"/>
    <w:rsid w:val="00532DFD"/>
    <w:rsid w:val="00533AA9"/>
    <w:rsid w:val="00533B8E"/>
    <w:rsid w:val="0053448D"/>
    <w:rsid w:val="005344DE"/>
    <w:rsid w:val="00534A2B"/>
    <w:rsid w:val="00534C70"/>
    <w:rsid w:val="00534D5F"/>
    <w:rsid w:val="00534EC7"/>
    <w:rsid w:val="00535417"/>
    <w:rsid w:val="00535764"/>
    <w:rsid w:val="00535833"/>
    <w:rsid w:val="005360DA"/>
    <w:rsid w:val="00536A93"/>
    <w:rsid w:val="00536D28"/>
    <w:rsid w:val="00537261"/>
    <w:rsid w:val="005372C5"/>
    <w:rsid w:val="00537A26"/>
    <w:rsid w:val="00540327"/>
    <w:rsid w:val="00540E47"/>
    <w:rsid w:val="00540EBA"/>
    <w:rsid w:val="0054172E"/>
    <w:rsid w:val="00541F23"/>
    <w:rsid w:val="005422BE"/>
    <w:rsid w:val="0054248D"/>
    <w:rsid w:val="00542D0A"/>
    <w:rsid w:val="00542FEB"/>
    <w:rsid w:val="00543283"/>
    <w:rsid w:val="00543322"/>
    <w:rsid w:val="00543637"/>
    <w:rsid w:val="0054364C"/>
    <w:rsid w:val="0054379A"/>
    <w:rsid w:val="00544394"/>
    <w:rsid w:val="0054456B"/>
    <w:rsid w:val="0054570E"/>
    <w:rsid w:val="00545C72"/>
    <w:rsid w:val="0054673A"/>
    <w:rsid w:val="00546747"/>
    <w:rsid w:val="00547150"/>
    <w:rsid w:val="005472D5"/>
    <w:rsid w:val="0054733B"/>
    <w:rsid w:val="00547510"/>
    <w:rsid w:val="00547562"/>
    <w:rsid w:val="005479E4"/>
    <w:rsid w:val="00547ECC"/>
    <w:rsid w:val="00550187"/>
    <w:rsid w:val="005509D3"/>
    <w:rsid w:val="00550BC5"/>
    <w:rsid w:val="00550D5D"/>
    <w:rsid w:val="00551C99"/>
    <w:rsid w:val="00551D5A"/>
    <w:rsid w:val="00551EC3"/>
    <w:rsid w:val="00552079"/>
    <w:rsid w:val="00552F7B"/>
    <w:rsid w:val="0055342C"/>
    <w:rsid w:val="005535C3"/>
    <w:rsid w:val="005535FF"/>
    <w:rsid w:val="00553750"/>
    <w:rsid w:val="0055376B"/>
    <w:rsid w:val="00553B47"/>
    <w:rsid w:val="00553E9B"/>
    <w:rsid w:val="00553F7F"/>
    <w:rsid w:val="00554098"/>
    <w:rsid w:val="00554391"/>
    <w:rsid w:val="00554A44"/>
    <w:rsid w:val="00554C53"/>
    <w:rsid w:val="00554F18"/>
    <w:rsid w:val="005550BA"/>
    <w:rsid w:val="00555220"/>
    <w:rsid w:val="005552FD"/>
    <w:rsid w:val="00555301"/>
    <w:rsid w:val="005555F0"/>
    <w:rsid w:val="00555739"/>
    <w:rsid w:val="00555C71"/>
    <w:rsid w:val="00556053"/>
    <w:rsid w:val="005561CA"/>
    <w:rsid w:val="005569D0"/>
    <w:rsid w:val="00556E75"/>
    <w:rsid w:val="005570DE"/>
    <w:rsid w:val="00557868"/>
    <w:rsid w:val="005602E1"/>
    <w:rsid w:val="0056069A"/>
    <w:rsid w:val="00560C3B"/>
    <w:rsid w:val="005610D3"/>
    <w:rsid w:val="005615B0"/>
    <w:rsid w:val="00561996"/>
    <w:rsid w:val="00561EA1"/>
    <w:rsid w:val="0056264F"/>
    <w:rsid w:val="00562799"/>
    <w:rsid w:val="005627EB"/>
    <w:rsid w:val="00562E2D"/>
    <w:rsid w:val="00563F8B"/>
    <w:rsid w:val="0056407C"/>
    <w:rsid w:val="00564651"/>
    <w:rsid w:val="0056475D"/>
    <w:rsid w:val="00564804"/>
    <w:rsid w:val="00565598"/>
    <w:rsid w:val="00565B5A"/>
    <w:rsid w:val="0056671C"/>
    <w:rsid w:val="00566EFF"/>
    <w:rsid w:val="005676EF"/>
    <w:rsid w:val="00567B75"/>
    <w:rsid w:val="00567DB5"/>
    <w:rsid w:val="00567E8F"/>
    <w:rsid w:val="005700DC"/>
    <w:rsid w:val="005702D6"/>
    <w:rsid w:val="0057032C"/>
    <w:rsid w:val="0057071E"/>
    <w:rsid w:val="0057109B"/>
    <w:rsid w:val="00571757"/>
    <w:rsid w:val="00572291"/>
    <w:rsid w:val="00572500"/>
    <w:rsid w:val="00572588"/>
    <w:rsid w:val="005725D5"/>
    <w:rsid w:val="00573A50"/>
    <w:rsid w:val="00573C28"/>
    <w:rsid w:val="0057446C"/>
    <w:rsid w:val="005746D2"/>
    <w:rsid w:val="00574721"/>
    <w:rsid w:val="00574E8A"/>
    <w:rsid w:val="00575182"/>
    <w:rsid w:val="005758C6"/>
    <w:rsid w:val="00575E2E"/>
    <w:rsid w:val="00576013"/>
    <w:rsid w:val="005766D1"/>
    <w:rsid w:val="0057688D"/>
    <w:rsid w:val="00576C73"/>
    <w:rsid w:val="00576CA5"/>
    <w:rsid w:val="00577337"/>
    <w:rsid w:val="005773C2"/>
    <w:rsid w:val="00577775"/>
    <w:rsid w:val="0057790B"/>
    <w:rsid w:val="0058007C"/>
    <w:rsid w:val="00580A50"/>
    <w:rsid w:val="00581157"/>
    <w:rsid w:val="0058121A"/>
    <w:rsid w:val="00581826"/>
    <w:rsid w:val="00581863"/>
    <w:rsid w:val="00581EA3"/>
    <w:rsid w:val="0058205A"/>
    <w:rsid w:val="0058260B"/>
    <w:rsid w:val="005830AF"/>
    <w:rsid w:val="00583185"/>
    <w:rsid w:val="00583CAA"/>
    <w:rsid w:val="00584469"/>
    <w:rsid w:val="00584D1E"/>
    <w:rsid w:val="00585CB5"/>
    <w:rsid w:val="00586508"/>
    <w:rsid w:val="00586795"/>
    <w:rsid w:val="00586B82"/>
    <w:rsid w:val="005870D6"/>
    <w:rsid w:val="00587E13"/>
    <w:rsid w:val="00590289"/>
    <w:rsid w:val="005908B2"/>
    <w:rsid w:val="005909C1"/>
    <w:rsid w:val="00590AF5"/>
    <w:rsid w:val="00591428"/>
    <w:rsid w:val="0059171C"/>
    <w:rsid w:val="005922BF"/>
    <w:rsid w:val="005926E3"/>
    <w:rsid w:val="005933AA"/>
    <w:rsid w:val="005933FD"/>
    <w:rsid w:val="00593E8A"/>
    <w:rsid w:val="005940AA"/>
    <w:rsid w:val="00594614"/>
    <w:rsid w:val="0059479A"/>
    <w:rsid w:val="005948CD"/>
    <w:rsid w:val="0059497C"/>
    <w:rsid w:val="00594E10"/>
    <w:rsid w:val="00595598"/>
    <w:rsid w:val="00595B53"/>
    <w:rsid w:val="00595C82"/>
    <w:rsid w:val="00596306"/>
    <w:rsid w:val="00596487"/>
    <w:rsid w:val="00596A90"/>
    <w:rsid w:val="005971BC"/>
    <w:rsid w:val="00597937"/>
    <w:rsid w:val="00597FE2"/>
    <w:rsid w:val="005A0798"/>
    <w:rsid w:val="005A0809"/>
    <w:rsid w:val="005A0B91"/>
    <w:rsid w:val="005A0C1F"/>
    <w:rsid w:val="005A0D60"/>
    <w:rsid w:val="005A1494"/>
    <w:rsid w:val="005A1B3E"/>
    <w:rsid w:val="005A1FCF"/>
    <w:rsid w:val="005A2219"/>
    <w:rsid w:val="005A2AFD"/>
    <w:rsid w:val="005A3590"/>
    <w:rsid w:val="005A3A3A"/>
    <w:rsid w:val="005A3B4B"/>
    <w:rsid w:val="005A425F"/>
    <w:rsid w:val="005A427C"/>
    <w:rsid w:val="005A4984"/>
    <w:rsid w:val="005A4A1C"/>
    <w:rsid w:val="005A4D1B"/>
    <w:rsid w:val="005A5BD8"/>
    <w:rsid w:val="005A67D2"/>
    <w:rsid w:val="005A692A"/>
    <w:rsid w:val="005A6AB8"/>
    <w:rsid w:val="005A7A7B"/>
    <w:rsid w:val="005A7D69"/>
    <w:rsid w:val="005A7F2E"/>
    <w:rsid w:val="005B0078"/>
    <w:rsid w:val="005B00B2"/>
    <w:rsid w:val="005B01EB"/>
    <w:rsid w:val="005B0DAD"/>
    <w:rsid w:val="005B11C2"/>
    <w:rsid w:val="005B1321"/>
    <w:rsid w:val="005B172D"/>
    <w:rsid w:val="005B179D"/>
    <w:rsid w:val="005B180A"/>
    <w:rsid w:val="005B1BD1"/>
    <w:rsid w:val="005B1E4F"/>
    <w:rsid w:val="005B1F28"/>
    <w:rsid w:val="005B1F31"/>
    <w:rsid w:val="005B1F50"/>
    <w:rsid w:val="005B1F86"/>
    <w:rsid w:val="005B31C4"/>
    <w:rsid w:val="005B3702"/>
    <w:rsid w:val="005B382C"/>
    <w:rsid w:val="005B3C11"/>
    <w:rsid w:val="005B40DA"/>
    <w:rsid w:val="005B4226"/>
    <w:rsid w:val="005B49DF"/>
    <w:rsid w:val="005B4C1A"/>
    <w:rsid w:val="005B4D99"/>
    <w:rsid w:val="005B59E9"/>
    <w:rsid w:val="005B5A72"/>
    <w:rsid w:val="005B5AA4"/>
    <w:rsid w:val="005B5C43"/>
    <w:rsid w:val="005B631F"/>
    <w:rsid w:val="005B656B"/>
    <w:rsid w:val="005B68FE"/>
    <w:rsid w:val="005B6DA6"/>
    <w:rsid w:val="005B6FC8"/>
    <w:rsid w:val="005B71B3"/>
    <w:rsid w:val="005B7647"/>
    <w:rsid w:val="005B76A4"/>
    <w:rsid w:val="005B7B95"/>
    <w:rsid w:val="005B7DA5"/>
    <w:rsid w:val="005C04A7"/>
    <w:rsid w:val="005C08B1"/>
    <w:rsid w:val="005C08B6"/>
    <w:rsid w:val="005C0926"/>
    <w:rsid w:val="005C0973"/>
    <w:rsid w:val="005C0BEF"/>
    <w:rsid w:val="005C0C1D"/>
    <w:rsid w:val="005C1198"/>
    <w:rsid w:val="005C14A6"/>
    <w:rsid w:val="005C17A4"/>
    <w:rsid w:val="005C1E85"/>
    <w:rsid w:val="005C2216"/>
    <w:rsid w:val="005C24F9"/>
    <w:rsid w:val="005C27CC"/>
    <w:rsid w:val="005C2A77"/>
    <w:rsid w:val="005C2C47"/>
    <w:rsid w:val="005C2CCD"/>
    <w:rsid w:val="005C370D"/>
    <w:rsid w:val="005C3744"/>
    <w:rsid w:val="005C388E"/>
    <w:rsid w:val="005C3A43"/>
    <w:rsid w:val="005C3CB5"/>
    <w:rsid w:val="005C3D66"/>
    <w:rsid w:val="005C4F0F"/>
    <w:rsid w:val="005C504E"/>
    <w:rsid w:val="005C5BEE"/>
    <w:rsid w:val="005C5D27"/>
    <w:rsid w:val="005C6153"/>
    <w:rsid w:val="005C6B19"/>
    <w:rsid w:val="005C704F"/>
    <w:rsid w:val="005C78B0"/>
    <w:rsid w:val="005C7B95"/>
    <w:rsid w:val="005C7FF3"/>
    <w:rsid w:val="005D009C"/>
    <w:rsid w:val="005D01EB"/>
    <w:rsid w:val="005D04F0"/>
    <w:rsid w:val="005D05B1"/>
    <w:rsid w:val="005D05BB"/>
    <w:rsid w:val="005D0DFB"/>
    <w:rsid w:val="005D0E2A"/>
    <w:rsid w:val="005D1112"/>
    <w:rsid w:val="005D113A"/>
    <w:rsid w:val="005D1F26"/>
    <w:rsid w:val="005D237C"/>
    <w:rsid w:val="005D25E2"/>
    <w:rsid w:val="005D25FF"/>
    <w:rsid w:val="005D2632"/>
    <w:rsid w:val="005D28CA"/>
    <w:rsid w:val="005D2FB3"/>
    <w:rsid w:val="005D32F9"/>
    <w:rsid w:val="005D33D4"/>
    <w:rsid w:val="005D354B"/>
    <w:rsid w:val="005D38E0"/>
    <w:rsid w:val="005D3C4E"/>
    <w:rsid w:val="005D3F32"/>
    <w:rsid w:val="005D4E3E"/>
    <w:rsid w:val="005D5295"/>
    <w:rsid w:val="005D536E"/>
    <w:rsid w:val="005D67F2"/>
    <w:rsid w:val="005D67F7"/>
    <w:rsid w:val="005D685B"/>
    <w:rsid w:val="005D7406"/>
    <w:rsid w:val="005D7802"/>
    <w:rsid w:val="005D7965"/>
    <w:rsid w:val="005D7AB4"/>
    <w:rsid w:val="005D7D5B"/>
    <w:rsid w:val="005D7D7E"/>
    <w:rsid w:val="005D7F77"/>
    <w:rsid w:val="005E0141"/>
    <w:rsid w:val="005E0A2C"/>
    <w:rsid w:val="005E0B59"/>
    <w:rsid w:val="005E0E1E"/>
    <w:rsid w:val="005E0E9E"/>
    <w:rsid w:val="005E1105"/>
    <w:rsid w:val="005E162F"/>
    <w:rsid w:val="005E18A1"/>
    <w:rsid w:val="005E2203"/>
    <w:rsid w:val="005E2544"/>
    <w:rsid w:val="005E29E8"/>
    <w:rsid w:val="005E2C3B"/>
    <w:rsid w:val="005E2C60"/>
    <w:rsid w:val="005E2E91"/>
    <w:rsid w:val="005E2EC5"/>
    <w:rsid w:val="005E31F6"/>
    <w:rsid w:val="005E3387"/>
    <w:rsid w:val="005E357B"/>
    <w:rsid w:val="005E3622"/>
    <w:rsid w:val="005E3654"/>
    <w:rsid w:val="005E382D"/>
    <w:rsid w:val="005E3DDB"/>
    <w:rsid w:val="005E4327"/>
    <w:rsid w:val="005E45AC"/>
    <w:rsid w:val="005E4CDA"/>
    <w:rsid w:val="005E4D5D"/>
    <w:rsid w:val="005E5617"/>
    <w:rsid w:val="005E5864"/>
    <w:rsid w:val="005E5941"/>
    <w:rsid w:val="005E60B3"/>
    <w:rsid w:val="005E676C"/>
    <w:rsid w:val="005E6CB9"/>
    <w:rsid w:val="005E7AA5"/>
    <w:rsid w:val="005E7F14"/>
    <w:rsid w:val="005F0154"/>
    <w:rsid w:val="005F0176"/>
    <w:rsid w:val="005F021D"/>
    <w:rsid w:val="005F027D"/>
    <w:rsid w:val="005F0A41"/>
    <w:rsid w:val="005F1632"/>
    <w:rsid w:val="005F181E"/>
    <w:rsid w:val="005F19D4"/>
    <w:rsid w:val="005F1C01"/>
    <w:rsid w:val="005F1E97"/>
    <w:rsid w:val="005F1EAC"/>
    <w:rsid w:val="005F222C"/>
    <w:rsid w:val="005F22BC"/>
    <w:rsid w:val="005F2443"/>
    <w:rsid w:val="005F2707"/>
    <w:rsid w:val="005F2922"/>
    <w:rsid w:val="005F308F"/>
    <w:rsid w:val="005F359B"/>
    <w:rsid w:val="005F3C57"/>
    <w:rsid w:val="005F43E1"/>
    <w:rsid w:val="005F4590"/>
    <w:rsid w:val="005F45E1"/>
    <w:rsid w:val="005F480C"/>
    <w:rsid w:val="005F4869"/>
    <w:rsid w:val="005F49A7"/>
    <w:rsid w:val="005F4A1D"/>
    <w:rsid w:val="005F4BFD"/>
    <w:rsid w:val="005F5748"/>
    <w:rsid w:val="005F5834"/>
    <w:rsid w:val="005F5E11"/>
    <w:rsid w:val="005F6053"/>
    <w:rsid w:val="005F648A"/>
    <w:rsid w:val="005F6989"/>
    <w:rsid w:val="005F69DD"/>
    <w:rsid w:val="005F6BFB"/>
    <w:rsid w:val="005F7BA0"/>
    <w:rsid w:val="005F7D59"/>
    <w:rsid w:val="005F7D8A"/>
    <w:rsid w:val="0060019A"/>
    <w:rsid w:val="006001B5"/>
    <w:rsid w:val="006003E5"/>
    <w:rsid w:val="006005CC"/>
    <w:rsid w:val="00600C49"/>
    <w:rsid w:val="00600D7B"/>
    <w:rsid w:val="00600E4F"/>
    <w:rsid w:val="00600E63"/>
    <w:rsid w:val="00601561"/>
    <w:rsid w:val="00601737"/>
    <w:rsid w:val="00601B36"/>
    <w:rsid w:val="00601E55"/>
    <w:rsid w:val="00602037"/>
    <w:rsid w:val="006029DD"/>
    <w:rsid w:val="00602BB0"/>
    <w:rsid w:val="00602C6A"/>
    <w:rsid w:val="00603216"/>
    <w:rsid w:val="006032B6"/>
    <w:rsid w:val="00603564"/>
    <w:rsid w:val="006035D7"/>
    <w:rsid w:val="00603AF5"/>
    <w:rsid w:val="00603C1A"/>
    <w:rsid w:val="00603F4E"/>
    <w:rsid w:val="006045A2"/>
    <w:rsid w:val="0060475B"/>
    <w:rsid w:val="00604AD4"/>
    <w:rsid w:val="006053E6"/>
    <w:rsid w:val="00605940"/>
    <w:rsid w:val="006059EA"/>
    <w:rsid w:val="00606751"/>
    <w:rsid w:val="00606788"/>
    <w:rsid w:val="00606C66"/>
    <w:rsid w:val="00607783"/>
    <w:rsid w:val="00610145"/>
    <w:rsid w:val="006104D4"/>
    <w:rsid w:val="006104DB"/>
    <w:rsid w:val="006106A4"/>
    <w:rsid w:val="00610D1F"/>
    <w:rsid w:val="00610F29"/>
    <w:rsid w:val="00611785"/>
    <w:rsid w:val="00612243"/>
    <w:rsid w:val="006122CB"/>
    <w:rsid w:val="006122E2"/>
    <w:rsid w:val="00612367"/>
    <w:rsid w:val="006123C6"/>
    <w:rsid w:val="00612970"/>
    <w:rsid w:val="00612C02"/>
    <w:rsid w:val="00612C72"/>
    <w:rsid w:val="00612CDD"/>
    <w:rsid w:val="00612E45"/>
    <w:rsid w:val="0061399B"/>
    <w:rsid w:val="00613DB2"/>
    <w:rsid w:val="006144B8"/>
    <w:rsid w:val="006149E4"/>
    <w:rsid w:val="00614AA4"/>
    <w:rsid w:val="00614C32"/>
    <w:rsid w:val="00614F5D"/>
    <w:rsid w:val="006151C4"/>
    <w:rsid w:val="006152A3"/>
    <w:rsid w:val="006152EE"/>
    <w:rsid w:val="0061562E"/>
    <w:rsid w:val="00616171"/>
    <w:rsid w:val="0061696D"/>
    <w:rsid w:val="00616A69"/>
    <w:rsid w:val="00616B57"/>
    <w:rsid w:val="00616BEC"/>
    <w:rsid w:val="00616D41"/>
    <w:rsid w:val="00616E8B"/>
    <w:rsid w:val="00616E9D"/>
    <w:rsid w:val="00617292"/>
    <w:rsid w:val="00617419"/>
    <w:rsid w:val="00617CA1"/>
    <w:rsid w:val="006200A9"/>
    <w:rsid w:val="00620917"/>
    <w:rsid w:val="00620D02"/>
    <w:rsid w:val="006211B3"/>
    <w:rsid w:val="00621EC4"/>
    <w:rsid w:val="0062219F"/>
    <w:rsid w:val="00622225"/>
    <w:rsid w:val="00622A84"/>
    <w:rsid w:val="00622D03"/>
    <w:rsid w:val="00622DCD"/>
    <w:rsid w:val="00622F57"/>
    <w:rsid w:val="00623036"/>
    <w:rsid w:val="006230F1"/>
    <w:rsid w:val="006235A5"/>
    <w:rsid w:val="00623DD5"/>
    <w:rsid w:val="00624269"/>
    <w:rsid w:val="00624507"/>
    <w:rsid w:val="00624A34"/>
    <w:rsid w:val="00624BE5"/>
    <w:rsid w:val="006251F8"/>
    <w:rsid w:val="0062568D"/>
    <w:rsid w:val="006256D3"/>
    <w:rsid w:val="00625D67"/>
    <w:rsid w:val="006263DD"/>
    <w:rsid w:val="00626540"/>
    <w:rsid w:val="006266BC"/>
    <w:rsid w:val="006266BF"/>
    <w:rsid w:val="006267F5"/>
    <w:rsid w:val="00626924"/>
    <w:rsid w:val="00626DD4"/>
    <w:rsid w:val="00627337"/>
    <w:rsid w:val="00627798"/>
    <w:rsid w:val="0062792D"/>
    <w:rsid w:val="00627991"/>
    <w:rsid w:val="00630069"/>
    <w:rsid w:val="00630319"/>
    <w:rsid w:val="00630583"/>
    <w:rsid w:val="0063091C"/>
    <w:rsid w:val="00630D2E"/>
    <w:rsid w:val="00630D39"/>
    <w:rsid w:val="00631008"/>
    <w:rsid w:val="00631107"/>
    <w:rsid w:val="006314DD"/>
    <w:rsid w:val="00631568"/>
    <w:rsid w:val="00631CEA"/>
    <w:rsid w:val="00631E19"/>
    <w:rsid w:val="006326F4"/>
    <w:rsid w:val="00632D74"/>
    <w:rsid w:val="00633229"/>
    <w:rsid w:val="006334BB"/>
    <w:rsid w:val="00633E76"/>
    <w:rsid w:val="00633EC9"/>
    <w:rsid w:val="006340F5"/>
    <w:rsid w:val="006343C6"/>
    <w:rsid w:val="00634542"/>
    <w:rsid w:val="0063489D"/>
    <w:rsid w:val="00634F82"/>
    <w:rsid w:val="00634F8F"/>
    <w:rsid w:val="00635070"/>
    <w:rsid w:val="00635163"/>
    <w:rsid w:val="006355A7"/>
    <w:rsid w:val="0063560A"/>
    <w:rsid w:val="00635C42"/>
    <w:rsid w:val="00635E4D"/>
    <w:rsid w:val="00635EAB"/>
    <w:rsid w:val="00635F9F"/>
    <w:rsid w:val="00635FA0"/>
    <w:rsid w:val="0063620C"/>
    <w:rsid w:val="00636559"/>
    <w:rsid w:val="0063683E"/>
    <w:rsid w:val="00636DB0"/>
    <w:rsid w:val="006373F1"/>
    <w:rsid w:val="00637E18"/>
    <w:rsid w:val="00637ECC"/>
    <w:rsid w:val="00640044"/>
    <w:rsid w:val="0064032E"/>
    <w:rsid w:val="0064038D"/>
    <w:rsid w:val="006407E8"/>
    <w:rsid w:val="00641A0B"/>
    <w:rsid w:val="00641BA7"/>
    <w:rsid w:val="00641D5A"/>
    <w:rsid w:val="00641E06"/>
    <w:rsid w:val="00641FBC"/>
    <w:rsid w:val="00642518"/>
    <w:rsid w:val="00642D8E"/>
    <w:rsid w:val="00642F7B"/>
    <w:rsid w:val="00643007"/>
    <w:rsid w:val="00643119"/>
    <w:rsid w:val="006431D0"/>
    <w:rsid w:val="006432C5"/>
    <w:rsid w:val="006436FA"/>
    <w:rsid w:val="00643852"/>
    <w:rsid w:val="00643C27"/>
    <w:rsid w:val="00643EE3"/>
    <w:rsid w:val="00644E45"/>
    <w:rsid w:val="00645164"/>
    <w:rsid w:val="00645464"/>
    <w:rsid w:val="0064549E"/>
    <w:rsid w:val="006454EF"/>
    <w:rsid w:val="006455E7"/>
    <w:rsid w:val="00645758"/>
    <w:rsid w:val="006458EE"/>
    <w:rsid w:val="0064595C"/>
    <w:rsid w:val="006461A1"/>
    <w:rsid w:val="00646F20"/>
    <w:rsid w:val="00647422"/>
    <w:rsid w:val="00647ADD"/>
    <w:rsid w:val="00647C3E"/>
    <w:rsid w:val="00647E6B"/>
    <w:rsid w:val="00650111"/>
    <w:rsid w:val="00650B97"/>
    <w:rsid w:val="00650DBD"/>
    <w:rsid w:val="00650E84"/>
    <w:rsid w:val="00650F0B"/>
    <w:rsid w:val="006513DA"/>
    <w:rsid w:val="0065198B"/>
    <w:rsid w:val="00652499"/>
    <w:rsid w:val="006525AF"/>
    <w:rsid w:val="0065266A"/>
    <w:rsid w:val="00653368"/>
    <w:rsid w:val="006538F2"/>
    <w:rsid w:val="00653F9C"/>
    <w:rsid w:val="0065439A"/>
    <w:rsid w:val="00655470"/>
    <w:rsid w:val="00655805"/>
    <w:rsid w:val="006559D4"/>
    <w:rsid w:val="00656857"/>
    <w:rsid w:val="00656FEE"/>
    <w:rsid w:val="00657380"/>
    <w:rsid w:val="00657548"/>
    <w:rsid w:val="0065758F"/>
    <w:rsid w:val="00660119"/>
    <w:rsid w:val="006601BA"/>
    <w:rsid w:val="006603B7"/>
    <w:rsid w:val="00660496"/>
    <w:rsid w:val="00660897"/>
    <w:rsid w:val="00660A79"/>
    <w:rsid w:val="00661028"/>
    <w:rsid w:val="006617BD"/>
    <w:rsid w:val="0066194D"/>
    <w:rsid w:val="00662002"/>
    <w:rsid w:val="00662950"/>
    <w:rsid w:val="00662952"/>
    <w:rsid w:val="00662D95"/>
    <w:rsid w:val="006632A1"/>
    <w:rsid w:val="00663884"/>
    <w:rsid w:val="00663A41"/>
    <w:rsid w:val="00663DD9"/>
    <w:rsid w:val="00663ECD"/>
    <w:rsid w:val="00664695"/>
    <w:rsid w:val="006646A3"/>
    <w:rsid w:val="006646E2"/>
    <w:rsid w:val="00664840"/>
    <w:rsid w:val="00664AE4"/>
    <w:rsid w:val="00664B44"/>
    <w:rsid w:val="00664B7A"/>
    <w:rsid w:val="00664D63"/>
    <w:rsid w:val="00664EB2"/>
    <w:rsid w:val="006652BF"/>
    <w:rsid w:val="00665615"/>
    <w:rsid w:val="00665AEC"/>
    <w:rsid w:val="00665EB3"/>
    <w:rsid w:val="0066630C"/>
    <w:rsid w:val="00667928"/>
    <w:rsid w:val="00667BBD"/>
    <w:rsid w:val="00667C25"/>
    <w:rsid w:val="006701A5"/>
    <w:rsid w:val="00670BD5"/>
    <w:rsid w:val="00671015"/>
    <w:rsid w:val="00671149"/>
    <w:rsid w:val="00671520"/>
    <w:rsid w:val="00671615"/>
    <w:rsid w:val="00671741"/>
    <w:rsid w:val="00671766"/>
    <w:rsid w:val="00672914"/>
    <w:rsid w:val="00672ABB"/>
    <w:rsid w:val="006732DE"/>
    <w:rsid w:val="00673742"/>
    <w:rsid w:val="00673897"/>
    <w:rsid w:val="00673B9A"/>
    <w:rsid w:val="00673D24"/>
    <w:rsid w:val="00673F7C"/>
    <w:rsid w:val="00673F81"/>
    <w:rsid w:val="0067418C"/>
    <w:rsid w:val="006741F3"/>
    <w:rsid w:val="006744C3"/>
    <w:rsid w:val="00674B12"/>
    <w:rsid w:val="00674DC3"/>
    <w:rsid w:val="0067516F"/>
    <w:rsid w:val="0067537F"/>
    <w:rsid w:val="00675D10"/>
    <w:rsid w:val="0067600A"/>
    <w:rsid w:val="00676410"/>
    <w:rsid w:val="00676808"/>
    <w:rsid w:val="00676C82"/>
    <w:rsid w:val="00677463"/>
    <w:rsid w:val="006774D1"/>
    <w:rsid w:val="00680509"/>
    <w:rsid w:val="006805CB"/>
    <w:rsid w:val="006806B6"/>
    <w:rsid w:val="006813E9"/>
    <w:rsid w:val="006817F4"/>
    <w:rsid w:val="00681CC1"/>
    <w:rsid w:val="00681E45"/>
    <w:rsid w:val="0068233B"/>
    <w:rsid w:val="0068255E"/>
    <w:rsid w:val="006825B8"/>
    <w:rsid w:val="00682692"/>
    <w:rsid w:val="0068269A"/>
    <w:rsid w:val="00682754"/>
    <w:rsid w:val="006829BC"/>
    <w:rsid w:val="00682C15"/>
    <w:rsid w:val="00682E11"/>
    <w:rsid w:val="00682EE6"/>
    <w:rsid w:val="00683081"/>
    <w:rsid w:val="006832D3"/>
    <w:rsid w:val="0068348A"/>
    <w:rsid w:val="006837AC"/>
    <w:rsid w:val="00683872"/>
    <w:rsid w:val="00683C8F"/>
    <w:rsid w:val="0068477A"/>
    <w:rsid w:val="00684943"/>
    <w:rsid w:val="00684C95"/>
    <w:rsid w:val="006850D3"/>
    <w:rsid w:val="00685249"/>
    <w:rsid w:val="0068562C"/>
    <w:rsid w:val="0068562E"/>
    <w:rsid w:val="006856B9"/>
    <w:rsid w:val="00685BDE"/>
    <w:rsid w:val="00686085"/>
    <w:rsid w:val="006863CC"/>
    <w:rsid w:val="0068700F"/>
    <w:rsid w:val="00687149"/>
    <w:rsid w:val="00687A15"/>
    <w:rsid w:val="00687C0D"/>
    <w:rsid w:val="00687EE9"/>
    <w:rsid w:val="00690465"/>
    <w:rsid w:val="00690F73"/>
    <w:rsid w:val="00691237"/>
    <w:rsid w:val="006912DC"/>
    <w:rsid w:val="00691B5E"/>
    <w:rsid w:val="00691CE9"/>
    <w:rsid w:val="00691FEC"/>
    <w:rsid w:val="006920E6"/>
    <w:rsid w:val="006920ED"/>
    <w:rsid w:val="00692555"/>
    <w:rsid w:val="006928C9"/>
    <w:rsid w:val="006929DF"/>
    <w:rsid w:val="00692D83"/>
    <w:rsid w:val="00693A7F"/>
    <w:rsid w:val="00693BD2"/>
    <w:rsid w:val="00693D4E"/>
    <w:rsid w:val="006945EF"/>
    <w:rsid w:val="0069463E"/>
    <w:rsid w:val="006946E1"/>
    <w:rsid w:val="0069485B"/>
    <w:rsid w:val="006949CA"/>
    <w:rsid w:val="00694B7B"/>
    <w:rsid w:val="00694BAE"/>
    <w:rsid w:val="00694DCC"/>
    <w:rsid w:val="00695339"/>
    <w:rsid w:val="006958F6"/>
    <w:rsid w:val="00695C5F"/>
    <w:rsid w:val="00695E94"/>
    <w:rsid w:val="00696566"/>
    <w:rsid w:val="006966BA"/>
    <w:rsid w:val="006968B7"/>
    <w:rsid w:val="00696F91"/>
    <w:rsid w:val="0069722D"/>
    <w:rsid w:val="006A0052"/>
    <w:rsid w:val="006A00EE"/>
    <w:rsid w:val="006A03FB"/>
    <w:rsid w:val="006A05E2"/>
    <w:rsid w:val="006A0A9E"/>
    <w:rsid w:val="006A11FD"/>
    <w:rsid w:val="006A1881"/>
    <w:rsid w:val="006A19EE"/>
    <w:rsid w:val="006A1E02"/>
    <w:rsid w:val="006A1E55"/>
    <w:rsid w:val="006A1F1C"/>
    <w:rsid w:val="006A20E0"/>
    <w:rsid w:val="006A2940"/>
    <w:rsid w:val="006A2DB5"/>
    <w:rsid w:val="006A32DB"/>
    <w:rsid w:val="006A3836"/>
    <w:rsid w:val="006A3DD3"/>
    <w:rsid w:val="006A4625"/>
    <w:rsid w:val="006A473A"/>
    <w:rsid w:val="006A47AE"/>
    <w:rsid w:val="006A4B45"/>
    <w:rsid w:val="006A5078"/>
    <w:rsid w:val="006A50AE"/>
    <w:rsid w:val="006A52CB"/>
    <w:rsid w:val="006A5692"/>
    <w:rsid w:val="006A5B5E"/>
    <w:rsid w:val="006A5BBC"/>
    <w:rsid w:val="006A5C67"/>
    <w:rsid w:val="006A5E65"/>
    <w:rsid w:val="006A6151"/>
    <w:rsid w:val="006A61E5"/>
    <w:rsid w:val="006A67CB"/>
    <w:rsid w:val="006A6D2C"/>
    <w:rsid w:val="006A705A"/>
    <w:rsid w:val="006A7348"/>
    <w:rsid w:val="006B01F4"/>
    <w:rsid w:val="006B0368"/>
    <w:rsid w:val="006B0E4E"/>
    <w:rsid w:val="006B0F6E"/>
    <w:rsid w:val="006B1D7B"/>
    <w:rsid w:val="006B1E9E"/>
    <w:rsid w:val="006B2222"/>
    <w:rsid w:val="006B27D4"/>
    <w:rsid w:val="006B2B5D"/>
    <w:rsid w:val="006B2C9C"/>
    <w:rsid w:val="006B2CD0"/>
    <w:rsid w:val="006B2EC2"/>
    <w:rsid w:val="006B2ED6"/>
    <w:rsid w:val="006B3094"/>
    <w:rsid w:val="006B37DE"/>
    <w:rsid w:val="006B4559"/>
    <w:rsid w:val="006B48EB"/>
    <w:rsid w:val="006B499A"/>
    <w:rsid w:val="006B4C00"/>
    <w:rsid w:val="006B53DD"/>
    <w:rsid w:val="006B56FC"/>
    <w:rsid w:val="006B5768"/>
    <w:rsid w:val="006B594D"/>
    <w:rsid w:val="006B65A6"/>
    <w:rsid w:val="006B6DDA"/>
    <w:rsid w:val="006B6E73"/>
    <w:rsid w:val="006B6E76"/>
    <w:rsid w:val="006B73D9"/>
    <w:rsid w:val="006B752C"/>
    <w:rsid w:val="006B7560"/>
    <w:rsid w:val="006B7B05"/>
    <w:rsid w:val="006B7C86"/>
    <w:rsid w:val="006B7DF0"/>
    <w:rsid w:val="006B7E74"/>
    <w:rsid w:val="006C0D75"/>
    <w:rsid w:val="006C1119"/>
    <w:rsid w:val="006C15E4"/>
    <w:rsid w:val="006C1AB8"/>
    <w:rsid w:val="006C1C48"/>
    <w:rsid w:val="006C2335"/>
    <w:rsid w:val="006C23B2"/>
    <w:rsid w:val="006C23BD"/>
    <w:rsid w:val="006C28C2"/>
    <w:rsid w:val="006C3107"/>
    <w:rsid w:val="006C3899"/>
    <w:rsid w:val="006C3C1D"/>
    <w:rsid w:val="006C3CA1"/>
    <w:rsid w:val="006C3D44"/>
    <w:rsid w:val="006C41DC"/>
    <w:rsid w:val="006C41FF"/>
    <w:rsid w:val="006C4202"/>
    <w:rsid w:val="006C504F"/>
    <w:rsid w:val="006C5145"/>
    <w:rsid w:val="006C542E"/>
    <w:rsid w:val="006C564B"/>
    <w:rsid w:val="006C582B"/>
    <w:rsid w:val="006C583E"/>
    <w:rsid w:val="006C5B14"/>
    <w:rsid w:val="006C5FF9"/>
    <w:rsid w:val="006C65A8"/>
    <w:rsid w:val="006C666E"/>
    <w:rsid w:val="006C6C23"/>
    <w:rsid w:val="006C6E4D"/>
    <w:rsid w:val="006C774F"/>
    <w:rsid w:val="006C7803"/>
    <w:rsid w:val="006D05AD"/>
    <w:rsid w:val="006D07D9"/>
    <w:rsid w:val="006D0E4A"/>
    <w:rsid w:val="006D0EC1"/>
    <w:rsid w:val="006D11DC"/>
    <w:rsid w:val="006D146D"/>
    <w:rsid w:val="006D14A3"/>
    <w:rsid w:val="006D16F8"/>
    <w:rsid w:val="006D1813"/>
    <w:rsid w:val="006D1DA8"/>
    <w:rsid w:val="006D1EA0"/>
    <w:rsid w:val="006D242C"/>
    <w:rsid w:val="006D24A9"/>
    <w:rsid w:val="006D24C5"/>
    <w:rsid w:val="006D26DB"/>
    <w:rsid w:val="006D2AF3"/>
    <w:rsid w:val="006D2B53"/>
    <w:rsid w:val="006D2BA3"/>
    <w:rsid w:val="006D3D47"/>
    <w:rsid w:val="006D3EC1"/>
    <w:rsid w:val="006D4BF7"/>
    <w:rsid w:val="006D4CE7"/>
    <w:rsid w:val="006D4D79"/>
    <w:rsid w:val="006D4FBD"/>
    <w:rsid w:val="006D52F0"/>
    <w:rsid w:val="006D5879"/>
    <w:rsid w:val="006D5C3F"/>
    <w:rsid w:val="006D5DFE"/>
    <w:rsid w:val="006D63FD"/>
    <w:rsid w:val="006D65B4"/>
    <w:rsid w:val="006D680E"/>
    <w:rsid w:val="006D69ED"/>
    <w:rsid w:val="006D6B9F"/>
    <w:rsid w:val="006D71FF"/>
    <w:rsid w:val="006D754A"/>
    <w:rsid w:val="006D784D"/>
    <w:rsid w:val="006D7B9C"/>
    <w:rsid w:val="006D7ED8"/>
    <w:rsid w:val="006E04C6"/>
    <w:rsid w:val="006E0A65"/>
    <w:rsid w:val="006E0EFB"/>
    <w:rsid w:val="006E0F08"/>
    <w:rsid w:val="006E10C8"/>
    <w:rsid w:val="006E1B01"/>
    <w:rsid w:val="006E1E1C"/>
    <w:rsid w:val="006E24EF"/>
    <w:rsid w:val="006E30DE"/>
    <w:rsid w:val="006E3348"/>
    <w:rsid w:val="006E344A"/>
    <w:rsid w:val="006E3E3D"/>
    <w:rsid w:val="006E458D"/>
    <w:rsid w:val="006E46C9"/>
    <w:rsid w:val="006E4836"/>
    <w:rsid w:val="006E5139"/>
    <w:rsid w:val="006E566D"/>
    <w:rsid w:val="006E5D36"/>
    <w:rsid w:val="006E5DDD"/>
    <w:rsid w:val="006E5EC5"/>
    <w:rsid w:val="006E72A7"/>
    <w:rsid w:val="006E73E8"/>
    <w:rsid w:val="006E77F9"/>
    <w:rsid w:val="006E7811"/>
    <w:rsid w:val="006E7FAE"/>
    <w:rsid w:val="006F0358"/>
    <w:rsid w:val="006F04DA"/>
    <w:rsid w:val="006F0557"/>
    <w:rsid w:val="006F06D8"/>
    <w:rsid w:val="006F0A52"/>
    <w:rsid w:val="006F0EA3"/>
    <w:rsid w:val="006F0F19"/>
    <w:rsid w:val="006F14DB"/>
    <w:rsid w:val="006F1B5D"/>
    <w:rsid w:val="006F1C49"/>
    <w:rsid w:val="006F211D"/>
    <w:rsid w:val="006F212B"/>
    <w:rsid w:val="006F23EE"/>
    <w:rsid w:val="006F296F"/>
    <w:rsid w:val="006F378D"/>
    <w:rsid w:val="006F37F7"/>
    <w:rsid w:val="006F3DFD"/>
    <w:rsid w:val="006F3EB3"/>
    <w:rsid w:val="006F3FEE"/>
    <w:rsid w:val="006F434C"/>
    <w:rsid w:val="006F4A61"/>
    <w:rsid w:val="006F4ADC"/>
    <w:rsid w:val="006F508F"/>
    <w:rsid w:val="006F50DF"/>
    <w:rsid w:val="006F56FD"/>
    <w:rsid w:val="006F586D"/>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796"/>
    <w:rsid w:val="00700BD8"/>
    <w:rsid w:val="00700D41"/>
    <w:rsid w:val="00700E8E"/>
    <w:rsid w:val="00701594"/>
    <w:rsid w:val="007015D7"/>
    <w:rsid w:val="007016F1"/>
    <w:rsid w:val="00701974"/>
    <w:rsid w:val="00701B21"/>
    <w:rsid w:val="00701B98"/>
    <w:rsid w:val="00701DD8"/>
    <w:rsid w:val="00702183"/>
    <w:rsid w:val="00702192"/>
    <w:rsid w:val="00702384"/>
    <w:rsid w:val="007028E5"/>
    <w:rsid w:val="00702C52"/>
    <w:rsid w:val="00702EF3"/>
    <w:rsid w:val="00703C3C"/>
    <w:rsid w:val="00704581"/>
    <w:rsid w:val="007045AE"/>
    <w:rsid w:val="00704BAE"/>
    <w:rsid w:val="00705807"/>
    <w:rsid w:val="00705C74"/>
    <w:rsid w:val="00705C78"/>
    <w:rsid w:val="007060E1"/>
    <w:rsid w:val="00706148"/>
    <w:rsid w:val="00706824"/>
    <w:rsid w:val="0070693B"/>
    <w:rsid w:val="00706B85"/>
    <w:rsid w:val="00706C4F"/>
    <w:rsid w:val="007071FC"/>
    <w:rsid w:val="007072B1"/>
    <w:rsid w:val="007073F8"/>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43"/>
    <w:rsid w:val="00711C5A"/>
    <w:rsid w:val="00711C8B"/>
    <w:rsid w:val="00711DD3"/>
    <w:rsid w:val="00711F96"/>
    <w:rsid w:val="00712A99"/>
    <w:rsid w:val="00712B66"/>
    <w:rsid w:val="0071339E"/>
    <w:rsid w:val="00713887"/>
    <w:rsid w:val="00713A0B"/>
    <w:rsid w:val="00713C31"/>
    <w:rsid w:val="0071428D"/>
    <w:rsid w:val="007144C9"/>
    <w:rsid w:val="007146D5"/>
    <w:rsid w:val="00715067"/>
    <w:rsid w:val="00715E67"/>
    <w:rsid w:val="00716B3C"/>
    <w:rsid w:val="00716D40"/>
    <w:rsid w:val="007170C2"/>
    <w:rsid w:val="00717361"/>
    <w:rsid w:val="00717732"/>
    <w:rsid w:val="00717BEA"/>
    <w:rsid w:val="00717EE4"/>
    <w:rsid w:val="00717F2D"/>
    <w:rsid w:val="007200F9"/>
    <w:rsid w:val="00720453"/>
    <w:rsid w:val="007207C3"/>
    <w:rsid w:val="00720853"/>
    <w:rsid w:val="00720CF8"/>
    <w:rsid w:val="00720DDA"/>
    <w:rsid w:val="00721186"/>
    <w:rsid w:val="007212B7"/>
    <w:rsid w:val="007215E7"/>
    <w:rsid w:val="00721B22"/>
    <w:rsid w:val="00722129"/>
    <w:rsid w:val="00722965"/>
    <w:rsid w:val="00723C93"/>
    <w:rsid w:val="00723E6C"/>
    <w:rsid w:val="00724173"/>
    <w:rsid w:val="00724261"/>
    <w:rsid w:val="00724E9E"/>
    <w:rsid w:val="00725272"/>
    <w:rsid w:val="0072567A"/>
    <w:rsid w:val="007257FD"/>
    <w:rsid w:val="00726730"/>
    <w:rsid w:val="00726753"/>
    <w:rsid w:val="00726D28"/>
    <w:rsid w:val="00727A34"/>
    <w:rsid w:val="00727C97"/>
    <w:rsid w:val="00730598"/>
    <w:rsid w:val="00730914"/>
    <w:rsid w:val="00730C44"/>
    <w:rsid w:val="00730FF8"/>
    <w:rsid w:val="007316DB"/>
    <w:rsid w:val="0073199E"/>
    <w:rsid w:val="00731C24"/>
    <w:rsid w:val="007320FE"/>
    <w:rsid w:val="00732573"/>
    <w:rsid w:val="0073257E"/>
    <w:rsid w:val="00732A32"/>
    <w:rsid w:val="00732E84"/>
    <w:rsid w:val="00733066"/>
    <w:rsid w:val="00733469"/>
    <w:rsid w:val="00733481"/>
    <w:rsid w:val="00733539"/>
    <w:rsid w:val="007337B7"/>
    <w:rsid w:val="0073384C"/>
    <w:rsid w:val="00733CE5"/>
    <w:rsid w:val="00734579"/>
    <w:rsid w:val="00735557"/>
    <w:rsid w:val="00737108"/>
    <w:rsid w:val="007376AB"/>
    <w:rsid w:val="0073779E"/>
    <w:rsid w:val="007379CE"/>
    <w:rsid w:val="00737BA6"/>
    <w:rsid w:val="00737C04"/>
    <w:rsid w:val="007402E9"/>
    <w:rsid w:val="007405A1"/>
    <w:rsid w:val="00740DD7"/>
    <w:rsid w:val="00740E23"/>
    <w:rsid w:val="007419A7"/>
    <w:rsid w:val="00741B21"/>
    <w:rsid w:val="00741D87"/>
    <w:rsid w:val="00741DD8"/>
    <w:rsid w:val="00741E49"/>
    <w:rsid w:val="00741ED7"/>
    <w:rsid w:val="007421E2"/>
    <w:rsid w:val="00742421"/>
    <w:rsid w:val="0074250D"/>
    <w:rsid w:val="007430EB"/>
    <w:rsid w:val="007431AF"/>
    <w:rsid w:val="00743BC6"/>
    <w:rsid w:val="00744496"/>
    <w:rsid w:val="007445E2"/>
    <w:rsid w:val="00744A85"/>
    <w:rsid w:val="00744DF2"/>
    <w:rsid w:val="0074510C"/>
    <w:rsid w:val="007453C2"/>
    <w:rsid w:val="00745496"/>
    <w:rsid w:val="007455E1"/>
    <w:rsid w:val="007457FD"/>
    <w:rsid w:val="007460DA"/>
    <w:rsid w:val="0074666A"/>
    <w:rsid w:val="007466FA"/>
    <w:rsid w:val="00746DA0"/>
    <w:rsid w:val="0074705B"/>
    <w:rsid w:val="007470EC"/>
    <w:rsid w:val="0075013E"/>
    <w:rsid w:val="0075020B"/>
    <w:rsid w:val="007506CC"/>
    <w:rsid w:val="00751017"/>
    <w:rsid w:val="0075126E"/>
    <w:rsid w:val="0075135C"/>
    <w:rsid w:val="00751960"/>
    <w:rsid w:val="007523BD"/>
    <w:rsid w:val="0075241C"/>
    <w:rsid w:val="007527AA"/>
    <w:rsid w:val="00752E6F"/>
    <w:rsid w:val="007535C7"/>
    <w:rsid w:val="007538A8"/>
    <w:rsid w:val="00753F23"/>
    <w:rsid w:val="00754514"/>
    <w:rsid w:val="0075478B"/>
    <w:rsid w:val="00754ABA"/>
    <w:rsid w:val="00755229"/>
    <w:rsid w:val="00755322"/>
    <w:rsid w:val="00755447"/>
    <w:rsid w:val="0075649E"/>
    <w:rsid w:val="00756551"/>
    <w:rsid w:val="00756A90"/>
    <w:rsid w:val="0075704E"/>
    <w:rsid w:val="00757769"/>
    <w:rsid w:val="00757CAA"/>
    <w:rsid w:val="00757D09"/>
    <w:rsid w:val="00757E71"/>
    <w:rsid w:val="0076042F"/>
    <w:rsid w:val="0076067E"/>
    <w:rsid w:val="00761341"/>
    <w:rsid w:val="0076136D"/>
    <w:rsid w:val="00761607"/>
    <w:rsid w:val="00761666"/>
    <w:rsid w:val="00761BFD"/>
    <w:rsid w:val="00761CA3"/>
    <w:rsid w:val="00761D5C"/>
    <w:rsid w:val="00761DA3"/>
    <w:rsid w:val="00761FE5"/>
    <w:rsid w:val="00762476"/>
    <w:rsid w:val="007625F9"/>
    <w:rsid w:val="0076270A"/>
    <w:rsid w:val="00762A18"/>
    <w:rsid w:val="0076320E"/>
    <w:rsid w:val="00763802"/>
    <w:rsid w:val="00763AE2"/>
    <w:rsid w:val="00763C1E"/>
    <w:rsid w:val="00763CDC"/>
    <w:rsid w:val="00763F40"/>
    <w:rsid w:val="007642D7"/>
    <w:rsid w:val="0076441E"/>
    <w:rsid w:val="0076467D"/>
    <w:rsid w:val="00764970"/>
    <w:rsid w:val="007649B5"/>
    <w:rsid w:val="007649F9"/>
    <w:rsid w:val="00764A02"/>
    <w:rsid w:val="007655EA"/>
    <w:rsid w:val="0076563F"/>
    <w:rsid w:val="00765837"/>
    <w:rsid w:val="00765AB9"/>
    <w:rsid w:val="00766614"/>
    <w:rsid w:val="00766D90"/>
    <w:rsid w:val="00767C19"/>
    <w:rsid w:val="00767D4E"/>
    <w:rsid w:val="0077029F"/>
    <w:rsid w:val="00771067"/>
    <w:rsid w:val="0077108A"/>
    <w:rsid w:val="007711A8"/>
    <w:rsid w:val="00771375"/>
    <w:rsid w:val="00771668"/>
    <w:rsid w:val="00771A38"/>
    <w:rsid w:val="00771BA7"/>
    <w:rsid w:val="00771C33"/>
    <w:rsid w:val="00772088"/>
    <w:rsid w:val="007722ED"/>
    <w:rsid w:val="00772751"/>
    <w:rsid w:val="0077275E"/>
    <w:rsid w:val="00772B57"/>
    <w:rsid w:val="00773789"/>
    <w:rsid w:val="0077389A"/>
    <w:rsid w:val="00773F19"/>
    <w:rsid w:val="0077408B"/>
    <w:rsid w:val="00774540"/>
    <w:rsid w:val="0077461C"/>
    <w:rsid w:val="00774AF6"/>
    <w:rsid w:val="00774CCE"/>
    <w:rsid w:val="00774D09"/>
    <w:rsid w:val="00774D9D"/>
    <w:rsid w:val="00774EC8"/>
    <w:rsid w:val="00774FD7"/>
    <w:rsid w:val="00775806"/>
    <w:rsid w:val="00775A41"/>
    <w:rsid w:val="007760B0"/>
    <w:rsid w:val="00776294"/>
    <w:rsid w:val="007764E4"/>
    <w:rsid w:val="00776781"/>
    <w:rsid w:val="00776B45"/>
    <w:rsid w:val="00776EE4"/>
    <w:rsid w:val="0077742A"/>
    <w:rsid w:val="007776CC"/>
    <w:rsid w:val="0077780A"/>
    <w:rsid w:val="00777CE9"/>
    <w:rsid w:val="00780082"/>
    <w:rsid w:val="007805A9"/>
    <w:rsid w:val="007805CC"/>
    <w:rsid w:val="0078093A"/>
    <w:rsid w:val="00780C46"/>
    <w:rsid w:val="00780C76"/>
    <w:rsid w:val="00780D05"/>
    <w:rsid w:val="0078126F"/>
    <w:rsid w:val="007815C0"/>
    <w:rsid w:val="00781AA8"/>
    <w:rsid w:val="00781D54"/>
    <w:rsid w:val="00782317"/>
    <w:rsid w:val="0078356C"/>
    <w:rsid w:val="007838C0"/>
    <w:rsid w:val="00783C7B"/>
    <w:rsid w:val="00783E10"/>
    <w:rsid w:val="00783F0A"/>
    <w:rsid w:val="00783FE1"/>
    <w:rsid w:val="0078453F"/>
    <w:rsid w:val="00784799"/>
    <w:rsid w:val="007850DC"/>
    <w:rsid w:val="0078556C"/>
    <w:rsid w:val="007855C5"/>
    <w:rsid w:val="007856D3"/>
    <w:rsid w:val="00785ABD"/>
    <w:rsid w:val="00785BE5"/>
    <w:rsid w:val="00785C4D"/>
    <w:rsid w:val="00785EDA"/>
    <w:rsid w:val="007860C6"/>
    <w:rsid w:val="00786254"/>
    <w:rsid w:val="007862D0"/>
    <w:rsid w:val="00786AF9"/>
    <w:rsid w:val="00786C64"/>
    <w:rsid w:val="00786CB3"/>
    <w:rsid w:val="00786DB0"/>
    <w:rsid w:val="00786E96"/>
    <w:rsid w:val="007870B1"/>
    <w:rsid w:val="00787D47"/>
    <w:rsid w:val="0079014E"/>
    <w:rsid w:val="00790249"/>
    <w:rsid w:val="00790E7F"/>
    <w:rsid w:val="00790EFC"/>
    <w:rsid w:val="0079128F"/>
    <w:rsid w:val="007913E2"/>
    <w:rsid w:val="0079148B"/>
    <w:rsid w:val="00791A74"/>
    <w:rsid w:val="00791C49"/>
    <w:rsid w:val="007922A9"/>
    <w:rsid w:val="007923C8"/>
    <w:rsid w:val="00792971"/>
    <w:rsid w:val="00792E0D"/>
    <w:rsid w:val="007932F0"/>
    <w:rsid w:val="007935C6"/>
    <w:rsid w:val="0079385E"/>
    <w:rsid w:val="00793E56"/>
    <w:rsid w:val="00793F42"/>
    <w:rsid w:val="00794129"/>
    <w:rsid w:val="00794516"/>
    <w:rsid w:val="00794878"/>
    <w:rsid w:val="00794A99"/>
    <w:rsid w:val="00795393"/>
    <w:rsid w:val="007953A6"/>
    <w:rsid w:val="00795512"/>
    <w:rsid w:val="0079586C"/>
    <w:rsid w:val="0079587F"/>
    <w:rsid w:val="00795AAF"/>
    <w:rsid w:val="00795AB7"/>
    <w:rsid w:val="00795CC7"/>
    <w:rsid w:val="00795DE6"/>
    <w:rsid w:val="00795E27"/>
    <w:rsid w:val="00795E37"/>
    <w:rsid w:val="00796775"/>
    <w:rsid w:val="00796824"/>
    <w:rsid w:val="0079694C"/>
    <w:rsid w:val="00796D50"/>
    <w:rsid w:val="00796D89"/>
    <w:rsid w:val="00796DA2"/>
    <w:rsid w:val="00797294"/>
    <w:rsid w:val="00797333"/>
    <w:rsid w:val="007A0415"/>
    <w:rsid w:val="007A05A3"/>
    <w:rsid w:val="007A06BA"/>
    <w:rsid w:val="007A1AAC"/>
    <w:rsid w:val="007A20F7"/>
    <w:rsid w:val="007A2349"/>
    <w:rsid w:val="007A27BD"/>
    <w:rsid w:val="007A294A"/>
    <w:rsid w:val="007A2A94"/>
    <w:rsid w:val="007A2AAA"/>
    <w:rsid w:val="007A3B38"/>
    <w:rsid w:val="007A4237"/>
    <w:rsid w:val="007A4AF2"/>
    <w:rsid w:val="007A4C04"/>
    <w:rsid w:val="007A4C96"/>
    <w:rsid w:val="007A4E49"/>
    <w:rsid w:val="007A5074"/>
    <w:rsid w:val="007A5162"/>
    <w:rsid w:val="007A51A6"/>
    <w:rsid w:val="007A523D"/>
    <w:rsid w:val="007A5629"/>
    <w:rsid w:val="007A56E5"/>
    <w:rsid w:val="007A5890"/>
    <w:rsid w:val="007A60CA"/>
    <w:rsid w:val="007A63A3"/>
    <w:rsid w:val="007A698A"/>
    <w:rsid w:val="007A6ABB"/>
    <w:rsid w:val="007A6B19"/>
    <w:rsid w:val="007A6C46"/>
    <w:rsid w:val="007A6F0F"/>
    <w:rsid w:val="007A6F25"/>
    <w:rsid w:val="007A7068"/>
    <w:rsid w:val="007A708C"/>
    <w:rsid w:val="007A75B5"/>
    <w:rsid w:val="007A7985"/>
    <w:rsid w:val="007A7ABE"/>
    <w:rsid w:val="007B0187"/>
    <w:rsid w:val="007B03BD"/>
    <w:rsid w:val="007B03C5"/>
    <w:rsid w:val="007B0614"/>
    <w:rsid w:val="007B0AB2"/>
    <w:rsid w:val="007B12BA"/>
    <w:rsid w:val="007B1594"/>
    <w:rsid w:val="007B1881"/>
    <w:rsid w:val="007B2372"/>
    <w:rsid w:val="007B249D"/>
    <w:rsid w:val="007B26E1"/>
    <w:rsid w:val="007B2772"/>
    <w:rsid w:val="007B3045"/>
    <w:rsid w:val="007B3249"/>
    <w:rsid w:val="007B3FE5"/>
    <w:rsid w:val="007B4254"/>
    <w:rsid w:val="007B4728"/>
    <w:rsid w:val="007B4A6A"/>
    <w:rsid w:val="007B4A90"/>
    <w:rsid w:val="007B4B28"/>
    <w:rsid w:val="007B4C0F"/>
    <w:rsid w:val="007B4D04"/>
    <w:rsid w:val="007B50CD"/>
    <w:rsid w:val="007B5562"/>
    <w:rsid w:val="007B5694"/>
    <w:rsid w:val="007B581A"/>
    <w:rsid w:val="007B5B7E"/>
    <w:rsid w:val="007B5E25"/>
    <w:rsid w:val="007B5F50"/>
    <w:rsid w:val="007B64B6"/>
    <w:rsid w:val="007B6759"/>
    <w:rsid w:val="007B685B"/>
    <w:rsid w:val="007B6B25"/>
    <w:rsid w:val="007B6E0E"/>
    <w:rsid w:val="007B7D26"/>
    <w:rsid w:val="007B7E9E"/>
    <w:rsid w:val="007C0409"/>
    <w:rsid w:val="007C0427"/>
    <w:rsid w:val="007C0517"/>
    <w:rsid w:val="007C0B14"/>
    <w:rsid w:val="007C169A"/>
    <w:rsid w:val="007C1807"/>
    <w:rsid w:val="007C185C"/>
    <w:rsid w:val="007C1B5C"/>
    <w:rsid w:val="007C27FB"/>
    <w:rsid w:val="007C29B8"/>
    <w:rsid w:val="007C2CBB"/>
    <w:rsid w:val="007C309C"/>
    <w:rsid w:val="007C30AD"/>
    <w:rsid w:val="007C3250"/>
    <w:rsid w:val="007C33AC"/>
    <w:rsid w:val="007C34E9"/>
    <w:rsid w:val="007C394B"/>
    <w:rsid w:val="007C3FAD"/>
    <w:rsid w:val="007C4209"/>
    <w:rsid w:val="007C4A04"/>
    <w:rsid w:val="007C5C0F"/>
    <w:rsid w:val="007C5D7B"/>
    <w:rsid w:val="007C5EB9"/>
    <w:rsid w:val="007C6B0A"/>
    <w:rsid w:val="007C6E5D"/>
    <w:rsid w:val="007C70F8"/>
    <w:rsid w:val="007C7449"/>
    <w:rsid w:val="007C78EE"/>
    <w:rsid w:val="007C7EA5"/>
    <w:rsid w:val="007C7EFF"/>
    <w:rsid w:val="007D0609"/>
    <w:rsid w:val="007D117C"/>
    <w:rsid w:val="007D123D"/>
    <w:rsid w:val="007D1A95"/>
    <w:rsid w:val="007D1CF5"/>
    <w:rsid w:val="007D245E"/>
    <w:rsid w:val="007D30B5"/>
    <w:rsid w:val="007D3382"/>
    <w:rsid w:val="007D34C3"/>
    <w:rsid w:val="007D35C6"/>
    <w:rsid w:val="007D3764"/>
    <w:rsid w:val="007D3CCC"/>
    <w:rsid w:val="007D3DCC"/>
    <w:rsid w:val="007D4004"/>
    <w:rsid w:val="007D4148"/>
    <w:rsid w:val="007D485A"/>
    <w:rsid w:val="007D4E46"/>
    <w:rsid w:val="007D50E6"/>
    <w:rsid w:val="007D5227"/>
    <w:rsid w:val="007D5404"/>
    <w:rsid w:val="007D54FF"/>
    <w:rsid w:val="007D578A"/>
    <w:rsid w:val="007D57D4"/>
    <w:rsid w:val="007D5DCC"/>
    <w:rsid w:val="007D5E82"/>
    <w:rsid w:val="007D6315"/>
    <w:rsid w:val="007D6B9E"/>
    <w:rsid w:val="007D724A"/>
    <w:rsid w:val="007D74E4"/>
    <w:rsid w:val="007D7562"/>
    <w:rsid w:val="007D75A3"/>
    <w:rsid w:val="007E05E8"/>
    <w:rsid w:val="007E1129"/>
    <w:rsid w:val="007E11DC"/>
    <w:rsid w:val="007E13E9"/>
    <w:rsid w:val="007E1697"/>
    <w:rsid w:val="007E16E2"/>
    <w:rsid w:val="007E19FE"/>
    <w:rsid w:val="007E1AAC"/>
    <w:rsid w:val="007E2543"/>
    <w:rsid w:val="007E2C32"/>
    <w:rsid w:val="007E3982"/>
    <w:rsid w:val="007E39F7"/>
    <w:rsid w:val="007E3B9C"/>
    <w:rsid w:val="007E3E58"/>
    <w:rsid w:val="007E3ECE"/>
    <w:rsid w:val="007E47C4"/>
    <w:rsid w:val="007E49F6"/>
    <w:rsid w:val="007E4A2F"/>
    <w:rsid w:val="007E4A71"/>
    <w:rsid w:val="007E4B08"/>
    <w:rsid w:val="007E4DFC"/>
    <w:rsid w:val="007E5269"/>
    <w:rsid w:val="007E5798"/>
    <w:rsid w:val="007E5C4A"/>
    <w:rsid w:val="007E62F8"/>
    <w:rsid w:val="007E6915"/>
    <w:rsid w:val="007E6A78"/>
    <w:rsid w:val="007E6C21"/>
    <w:rsid w:val="007E706A"/>
    <w:rsid w:val="007E7211"/>
    <w:rsid w:val="007E7344"/>
    <w:rsid w:val="007E7384"/>
    <w:rsid w:val="007E73BB"/>
    <w:rsid w:val="007E74CA"/>
    <w:rsid w:val="007E78E9"/>
    <w:rsid w:val="007E7AD3"/>
    <w:rsid w:val="007F0070"/>
    <w:rsid w:val="007F0112"/>
    <w:rsid w:val="007F01A4"/>
    <w:rsid w:val="007F02F0"/>
    <w:rsid w:val="007F0441"/>
    <w:rsid w:val="007F0B16"/>
    <w:rsid w:val="007F0B92"/>
    <w:rsid w:val="007F0DEC"/>
    <w:rsid w:val="007F0E99"/>
    <w:rsid w:val="007F0F09"/>
    <w:rsid w:val="007F144C"/>
    <w:rsid w:val="007F20F1"/>
    <w:rsid w:val="007F2854"/>
    <w:rsid w:val="007F28A0"/>
    <w:rsid w:val="007F2CB2"/>
    <w:rsid w:val="007F31F9"/>
    <w:rsid w:val="007F382A"/>
    <w:rsid w:val="007F4201"/>
    <w:rsid w:val="007F4224"/>
    <w:rsid w:val="007F4272"/>
    <w:rsid w:val="007F465C"/>
    <w:rsid w:val="007F4DD2"/>
    <w:rsid w:val="007F4DED"/>
    <w:rsid w:val="007F4F3E"/>
    <w:rsid w:val="007F4FB9"/>
    <w:rsid w:val="007F5413"/>
    <w:rsid w:val="007F58D6"/>
    <w:rsid w:val="007F6963"/>
    <w:rsid w:val="007F7002"/>
    <w:rsid w:val="007F7022"/>
    <w:rsid w:val="007F7690"/>
    <w:rsid w:val="007F7ED9"/>
    <w:rsid w:val="008007C1"/>
    <w:rsid w:val="00800905"/>
    <w:rsid w:val="008009EC"/>
    <w:rsid w:val="00800C2D"/>
    <w:rsid w:val="00800E7A"/>
    <w:rsid w:val="008011CC"/>
    <w:rsid w:val="00801404"/>
    <w:rsid w:val="008017AA"/>
    <w:rsid w:val="00801CBA"/>
    <w:rsid w:val="00801CE3"/>
    <w:rsid w:val="00801D92"/>
    <w:rsid w:val="008023EC"/>
    <w:rsid w:val="00802650"/>
    <w:rsid w:val="0080267E"/>
    <w:rsid w:val="00802B34"/>
    <w:rsid w:val="008033DE"/>
    <w:rsid w:val="00803ADB"/>
    <w:rsid w:val="008044A9"/>
    <w:rsid w:val="00804885"/>
    <w:rsid w:val="00804AF3"/>
    <w:rsid w:val="00804AFE"/>
    <w:rsid w:val="00804BCF"/>
    <w:rsid w:val="00804FA4"/>
    <w:rsid w:val="00805275"/>
    <w:rsid w:val="00805A4A"/>
    <w:rsid w:val="008064BF"/>
    <w:rsid w:val="008069E1"/>
    <w:rsid w:val="00806A62"/>
    <w:rsid w:val="00806AC5"/>
    <w:rsid w:val="00806E55"/>
    <w:rsid w:val="0080729C"/>
    <w:rsid w:val="008075CE"/>
    <w:rsid w:val="008100E0"/>
    <w:rsid w:val="00810499"/>
    <w:rsid w:val="00810505"/>
    <w:rsid w:val="00810869"/>
    <w:rsid w:val="00810AF8"/>
    <w:rsid w:val="00810C5C"/>
    <w:rsid w:val="00811633"/>
    <w:rsid w:val="00811BF3"/>
    <w:rsid w:val="00811CE5"/>
    <w:rsid w:val="00812040"/>
    <w:rsid w:val="008120A0"/>
    <w:rsid w:val="0081214C"/>
    <w:rsid w:val="00812179"/>
    <w:rsid w:val="008124E2"/>
    <w:rsid w:val="00812A24"/>
    <w:rsid w:val="00812BFD"/>
    <w:rsid w:val="00812F98"/>
    <w:rsid w:val="0081300C"/>
    <w:rsid w:val="008130A3"/>
    <w:rsid w:val="008130D0"/>
    <w:rsid w:val="00813928"/>
    <w:rsid w:val="00813DDB"/>
    <w:rsid w:val="00813F40"/>
    <w:rsid w:val="00814659"/>
    <w:rsid w:val="00814D72"/>
    <w:rsid w:val="00814ECE"/>
    <w:rsid w:val="00815321"/>
    <w:rsid w:val="0081584C"/>
    <w:rsid w:val="00815907"/>
    <w:rsid w:val="00815E40"/>
    <w:rsid w:val="00816280"/>
    <w:rsid w:val="008166DB"/>
    <w:rsid w:val="00816BD2"/>
    <w:rsid w:val="008173E0"/>
    <w:rsid w:val="00817483"/>
    <w:rsid w:val="008175C1"/>
    <w:rsid w:val="008200D4"/>
    <w:rsid w:val="00820370"/>
    <w:rsid w:val="0082083A"/>
    <w:rsid w:val="00820BD0"/>
    <w:rsid w:val="00820CC6"/>
    <w:rsid w:val="00820D8E"/>
    <w:rsid w:val="0082112F"/>
    <w:rsid w:val="00821BD7"/>
    <w:rsid w:val="008222C8"/>
    <w:rsid w:val="00822660"/>
    <w:rsid w:val="00822923"/>
    <w:rsid w:val="0082299E"/>
    <w:rsid w:val="008229A9"/>
    <w:rsid w:val="00822C41"/>
    <w:rsid w:val="00823086"/>
    <w:rsid w:val="0082353C"/>
    <w:rsid w:val="008235CC"/>
    <w:rsid w:val="00823664"/>
    <w:rsid w:val="008238E0"/>
    <w:rsid w:val="00823B17"/>
    <w:rsid w:val="00823DF0"/>
    <w:rsid w:val="00823EBA"/>
    <w:rsid w:val="008243E8"/>
    <w:rsid w:val="008245A0"/>
    <w:rsid w:val="00824954"/>
    <w:rsid w:val="008249EE"/>
    <w:rsid w:val="00825043"/>
    <w:rsid w:val="0082511C"/>
    <w:rsid w:val="00825267"/>
    <w:rsid w:val="00825FCA"/>
    <w:rsid w:val="0082639D"/>
    <w:rsid w:val="008264EC"/>
    <w:rsid w:val="00826507"/>
    <w:rsid w:val="008273AA"/>
    <w:rsid w:val="008273C6"/>
    <w:rsid w:val="00827C0D"/>
    <w:rsid w:val="00827D4F"/>
    <w:rsid w:val="0083034C"/>
    <w:rsid w:val="0083038A"/>
    <w:rsid w:val="00830642"/>
    <w:rsid w:val="00830DBC"/>
    <w:rsid w:val="00831250"/>
    <w:rsid w:val="00831D8D"/>
    <w:rsid w:val="008320AC"/>
    <w:rsid w:val="00832B1D"/>
    <w:rsid w:val="008331AB"/>
    <w:rsid w:val="00833207"/>
    <w:rsid w:val="008333B7"/>
    <w:rsid w:val="008336EC"/>
    <w:rsid w:val="008337B9"/>
    <w:rsid w:val="00833D34"/>
    <w:rsid w:val="008342D3"/>
    <w:rsid w:val="00834498"/>
    <w:rsid w:val="00834B00"/>
    <w:rsid w:val="00834FD2"/>
    <w:rsid w:val="00835016"/>
    <w:rsid w:val="00835084"/>
    <w:rsid w:val="00835184"/>
    <w:rsid w:val="00835569"/>
    <w:rsid w:val="008356D6"/>
    <w:rsid w:val="00835802"/>
    <w:rsid w:val="00835C6E"/>
    <w:rsid w:val="0083618D"/>
    <w:rsid w:val="00836295"/>
    <w:rsid w:val="008364F6"/>
    <w:rsid w:val="00837017"/>
    <w:rsid w:val="00837071"/>
    <w:rsid w:val="008370EE"/>
    <w:rsid w:val="00837229"/>
    <w:rsid w:val="008372AE"/>
    <w:rsid w:val="008401F0"/>
    <w:rsid w:val="0084093F"/>
    <w:rsid w:val="0084098A"/>
    <w:rsid w:val="00840D81"/>
    <w:rsid w:val="00840DB0"/>
    <w:rsid w:val="00840EDA"/>
    <w:rsid w:val="00840EDE"/>
    <w:rsid w:val="008418A5"/>
    <w:rsid w:val="00841A7B"/>
    <w:rsid w:val="008426E7"/>
    <w:rsid w:val="008428E8"/>
    <w:rsid w:val="00842AE2"/>
    <w:rsid w:val="0084324D"/>
    <w:rsid w:val="00843548"/>
    <w:rsid w:val="0084383C"/>
    <w:rsid w:val="00843CC0"/>
    <w:rsid w:val="008443EA"/>
    <w:rsid w:val="008447A9"/>
    <w:rsid w:val="00844ADD"/>
    <w:rsid w:val="0084534E"/>
    <w:rsid w:val="008454C0"/>
    <w:rsid w:val="008457C3"/>
    <w:rsid w:val="00845FA2"/>
    <w:rsid w:val="00846062"/>
    <w:rsid w:val="00846070"/>
    <w:rsid w:val="008465B4"/>
    <w:rsid w:val="008467C1"/>
    <w:rsid w:val="00846B5B"/>
    <w:rsid w:val="00846F94"/>
    <w:rsid w:val="008474C1"/>
    <w:rsid w:val="008476A3"/>
    <w:rsid w:val="0084771E"/>
    <w:rsid w:val="00847BD3"/>
    <w:rsid w:val="00847C1C"/>
    <w:rsid w:val="00847EA7"/>
    <w:rsid w:val="0085055E"/>
    <w:rsid w:val="008505D4"/>
    <w:rsid w:val="00850A69"/>
    <w:rsid w:val="00850C3B"/>
    <w:rsid w:val="008510E7"/>
    <w:rsid w:val="00851605"/>
    <w:rsid w:val="00851790"/>
    <w:rsid w:val="008518B4"/>
    <w:rsid w:val="00851994"/>
    <w:rsid w:val="00851F47"/>
    <w:rsid w:val="00852194"/>
    <w:rsid w:val="00852844"/>
    <w:rsid w:val="00852CA0"/>
    <w:rsid w:val="00852D85"/>
    <w:rsid w:val="00852F6C"/>
    <w:rsid w:val="00853593"/>
    <w:rsid w:val="00853A44"/>
    <w:rsid w:val="00853E34"/>
    <w:rsid w:val="0085415A"/>
    <w:rsid w:val="00854222"/>
    <w:rsid w:val="0085465C"/>
    <w:rsid w:val="00854967"/>
    <w:rsid w:val="0085521E"/>
    <w:rsid w:val="0085540B"/>
    <w:rsid w:val="008554E1"/>
    <w:rsid w:val="00855511"/>
    <w:rsid w:val="008557BA"/>
    <w:rsid w:val="0085582C"/>
    <w:rsid w:val="00855A36"/>
    <w:rsid w:val="00855FD3"/>
    <w:rsid w:val="00856175"/>
    <w:rsid w:val="00856B69"/>
    <w:rsid w:val="00857086"/>
    <w:rsid w:val="00857572"/>
    <w:rsid w:val="00857C60"/>
    <w:rsid w:val="00857FAD"/>
    <w:rsid w:val="00860824"/>
    <w:rsid w:val="00860F4D"/>
    <w:rsid w:val="008611DE"/>
    <w:rsid w:val="00861375"/>
    <w:rsid w:val="008619BD"/>
    <w:rsid w:val="00861C56"/>
    <w:rsid w:val="00861C6D"/>
    <w:rsid w:val="00861F29"/>
    <w:rsid w:val="008620A2"/>
    <w:rsid w:val="00862741"/>
    <w:rsid w:val="008629B1"/>
    <w:rsid w:val="00862BBD"/>
    <w:rsid w:val="00862E18"/>
    <w:rsid w:val="00862E97"/>
    <w:rsid w:val="00862F09"/>
    <w:rsid w:val="00863470"/>
    <w:rsid w:val="00863AA2"/>
    <w:rsid w:val="00863C9F"/>
    <w:rsid w:val="0086400B"/>
    <w:rsid w:val="008640B9"/>
    <w:rsid w:val="00864131"/>
    <w:rsid w:val="008645D6"/>
    <w:rsid w:val="0086552B"/>
    <w:rsid w:val="008655A2"/>
    <w:rsid w:val="0086584F"/>
    <w:rsid w:val="00865EC1"/>
    <w:rsid w:val="0086611A"/>
    <w:rsid w:val="00866442"/>
    <w:rsid w:val="00866548"/>
    <w:rsid w:val="00866635"/>
    <w:rsid w:val="00866E3D"/>
    <w:rsid w:val="00866FCE"/>
    <w:rsid w:val="008671C7"/>
    <w:rsid w:val="008671D1"/>
    <w:rsid w:val="008675E1"/>
    <w:rsid w:val="00867EA2"/>
    <w:rsid w:val="00867EB8"/>
    <w:rsid w:val="00870335"/>
    <w:rsid w:val="008709FB"/>
    <w:rsid w:val="00870AA2"/>
    <w:rsid w:val="00871598"/>
    <w:rsid w:val="00871A85"/>
    <w:rsid w:val="00871D6B"/>
    <w:rsid w:val="00872341"/>
    <w:rsid w:val="00873B47"/>
    <w:rsid w:val="00873D88"/>
    <w:rsid w:val="00873E83"/>
    <w:rsid w:val="0087433B"/>
    <w:rsid w:val="008747DE"/>
    <w:rsid w:val="00874887"/>
    <w:rsid w:val="00874DC8"/>
    <w:rsid w:val="00875A3D"/>
    <w:rsid w:val="00875FCB"/>
    <w:rsid w:val="0087621E"/>
    <w:rsid w:val="00876627"/>
    <w:rsid w:val="00876741"/>
    <w:rsid w:val="008767B2"/>
    <w:rsid w:val="00876B96"/>
    <w:rsid w:val="00876BB3"/>
    <w:rsid w:val="00876EBE"/>
    <w:rsid w:val="00877207"/>
    <w:rsid w:val="00877328"/>
    <w:rsid w:val="0087787A"/>
    <w:rsid w:val="008802F0"/>
    <w:rsid w:val="008804FE"/>
    <w:rsid w:val="008805AD"/>
    <w:rsid w:val="00880747"/>
    <w:rsid w:val="00880992"/>
    <w:rsid w:val="00881692"/>
    <w:rsid w:val="0088179A"/>
    <w:rsid w:val="00881C53"/>
    <w:rsid w:val="008828FE"/>
    <w:rsid w:val="008829F2"/>
    <w:rsid w:val="00883143"/>
    <w:rsid w:val="0088314D"/>
    <w:rsid w:val="008842FC"/>
    <w:rsid w:val="008847B2"/>
    <w:rsid w:val="00884A86"/>
    <w:rsid w:val="00884BBF"/>
    <w:rsid w:val="00884DB6"/>
    <w:rsid w:val="008850E2"/>
    <w:rsid w:val="008854A7"/>
    <w:rsid w:val="00885867"/>
    <w:rsid w:val="00885D6D"/>
    <w:rsid w:val="00885E6C"/>
    <w:rsid w:val="00886154"/>
    <w:rsid w:val="008869C2"/>
    <w:rsid w:val="00886A6C"/>
    <w:rsid w:val="00886CE3"/>
    <w:rsid w:val="00886DF5"/>
    <w:rsid w:val="00886EDD"/>
    <w:rsid w:val="008900CA"/>
    <w:rsid w:val="008901B3"/>
    <w:rsid w:val="008901D2"/>
    <w:rsid w:val="0089023F"/>
    <w:rsid w:val="00890277"/>
    <w:rsid w:val="0089061A"/>
    <w:rsid w:val="00890EFA"/>
    <w:rsid w:val="00891383"/>
    <w:rsid w:val="00891503"/>
    <w:rsid w:val="008915C6"/>
    <w:rsid w:val="00891677"/>
    <w:rsid w:val="00891B87"/>
    <w:rsid w:val="008921BC"/>
    <w:rsid w:val="008929D7"/>
    <w:rsid w:val="00892DB5"/>
    <w:rsid w:val="00892E27"/>
    <w:rsid w:val="00892F64"/>
    <w:rsid w:val="00893486"/>
    <w:rsid w:val="00893691"/>
    <w:rsid w:val="008939D2"/>
    <w:rsid w:val="00893B79"/>
    <w:rsid w:val="0089450D"/>
    <w:rsid w:val="008948B6"/>
    <w:rsid w:val="00894B61"/>
    <w:rsid w:val="00894EF9"/>
    <w:rsid w:val="00895255"/>
    <w:rsid w:val="00895B6D"/>
    <w:rsid w:val="00895DF1"/>
    <w:rsid w:val="00896342"/>
    <w:rsid w:val="00896645"/>
    <w:rsid w:val="0089676D"/>
    <w:rsid w:val="00896E47"/>
    <w:rsid w:val="008972B3"/>
    <w:rsid w:val="008975D2"/>
    <w:rsid w:val="008A0015"/>
    <w:rsid w:val="008A035B"/>
    <w:rsid w:val="008A0459"/>
    <w:rsid w:val="008A0D61"/>
    <w:rsid w:val="008A0E6A"/>
    <w:rsid w:val="008A0E8D"/>
    <w:rsid w:val="008A0EC4"/>
    <w:rsid w:val="008A1218"/>
    <w:rsid w:val="008A14F3"/>
    <w:rsid w:val="008A15B6"/>
    <w:rsid w:val="008A1A6E"/>
    <w:rsid w:val="008A1E16"/>
    <w:rsid w:val="008A202A"/>
    <w:rsid w:val="008A2103"/>
    <w:rsid w:val="008A22C2"/>
    <w:rsid w:val="008A25C0"/>
    <w:rsid w:val="008A36C9"/>
    <w:rsid w:val="008A46D2"/>
    <w:rsid w:val="008A47F0"/>
    <w:rsid w:val="008A4835"/>
    <w:rsid w:val="008A4E06"/>
    <w:rsid w:val="008A5AF9"/>
    <w:rsid w:val="008A5D58"/>
    <w:rsid w:val="008A664D"/>
    <w:rsid w:val="008A691E"/>
    <w:rsid w:val="008A6B0A"/>
    <w:rsid w:val="008A6EA8"/>
    <w:rsid w:val="008A70FB"/>
    <w:rsid w:val="008A714D"/>
    <w:rsid w:val="008A749F"/>
    <w:rsid w:val="008A751C"/>
    <w:rsid w:val="008A783B"/>
    <w:rsid w:val="008B0C72"/>
    <w:rsid w:val="008B1336"/>
    <w:rsid w:val="008B1399"/>
    <w:rsid w:val="008B16DE"/>
    <w:rsid w:val="008B17E1"/>
    <w:rsid w:val="008B1909"/>
    <w:rsid w:val="008B1AAE"/>
    <w:rsid w:val="008B1F1F"/>
    <w:rsid w:val="008B226E"/>
    <w:rsid w:val="008B251F"/>
    <w:rsid w:val="008B2602"/>
    <w:rsid w:val="008B2727"/>
    <w:rsid w:val="008B316B"/>
    <w:rsid w:val="008B35DF"/>
    <w:rsid w:val="008B390C"/>
    <w:rsid w:val="008B3C00"/>
    <w:rsid w:val="008B3D81"/>
    <w:rsid w:val="008B45F6"/>
    <w:rsid w:val="008B499F"/>
    <w:rsid w:val="008B5059"/>
    <w:rsid w:val="008B5822"/>
    <w:rsid w:val="008B5A5B"/>
    <w:rsid w:val="008B5B19"/>
    <w:rsid w:val="008B5BF2"/>
    <w:rsid w:val="008B5D77"/>
    <w:rsid w:val="008B5FC7"/>
    <w:rsid w:val="008B64E3"/>
    <w:rsid w:val="008B6934"/>
    <w:rsid w:val="008B6A0C"/>
    <w:rsid w:val="008B6C41"/>
    <w:rsid w:val="008B6CF8"/>
    <w:rsid w:val="008B72F6"/>
    <w:rsid w:val="008B736A"/>
    <w:rsid w:val="008B7895"/>
    <w:rsid w:val="008B7B71"/>
    <w:rsid w:val="008C066D"/>
    <w:rsid w:val="008C08D3"/>
    <w:rsid w:val="008C0905"/>
    <w:rsid w:val="008C093B"/>
    <w:rsid w:val="008C0A80"/>
    <w:rsid w:val="008C0A93"/>
    <w:rsid w:val="008C0FBF"/>
    <w:rsid w:val="008C1131"/>
    <w:rsid w:val="008C119E"/>
    <w:rsid w:val="008C1645"/>
    <w:rsid w:val="008C1BE6"/>
    <w:rsid w:val="008C1C81"/>
    <w:rsid w:val="008C1E24"/>
    <w:rsid w:val="008C1FB4"/>
    <w:rsid w:val="008C2540"/>
    <w:rsid w:val="008C296B"/>
    <w:rsid w:val="008C2A46"/>
    <w:rsid w:val="008C3B33"/>
    <w:rsid w:val="008C4276"/>
    <w:rsid w:val="008C4278"/>
    <w:rsid w:val="008C4912"/>
    <w:rsid w:val="008C4BA1"/>
    <w:rsid w:val="008C4F5D"/>
    <w:rsid w:val="008C520E"/>
    <w:rsid w:val="008C5390"/>
    <w:rsid w:val="008C5391"/>
    <w:rsid w:val="008C563B"/>
    <w:rsid w:val="008C567E"/>
    <w:rsid w:val="008C5CB7"/>
    <w:rsid w:val="008C5DEE"/>
    <w:rsid w:val="008C6285"/>
    <w:rsid w:val="008C6448"/>
    <w:rsid w:val="008C6F99"/>
    <w:rsid w:val="008C7182"/>
    <w:rsid w:val="008C7268"/>
    <w:rsid w:val="008C7858"/>
    <w:rsid w:val="008C7C74"/>
    <w:rsid w:val="008C7CA5"/>
    <w:rsid w:val="008C7D9D"/>
    <w:rsid w:val="008D0003"/>
    <w:rsid w:val="008D0004"/>
    <w:rsid w:val="008D0416"/>
    <w:rsid w:val="008D0443"/>
    <w:rsid w:val="008D07C2"/>
    <w:rsid w:val="008D0A89"/>
    <w:rsid w:val="008D0E98"/>
    <w:rsid w:val="008D12AD"/>
    <w:rsid w:val="008D13C6"/>
    <w:rsid w:val="008D19B1"/>
    <w:rsid w:val="008D1B04"/>
    <w:rsid w:val="008D2055"/>
    <w:rsid w:val="008D245C"/>
    <w:rsid w:val="008D2621"/>
    <w:rsid w:val="008D2BDB"/>
    <w:rsid w:val="008D2D02"/>
    <w:rsid w:val="008D2D41"/>
    <w:rsid w:val="008D3192"/>
    <w:rsid w:val="008D3235"/>
    <w:rsid w:val="008D33C8"/>
    <w:rsid w:val="008D3636"/>
    <w:rsid w:val="008D3778"/>
    <w:rsid w:val="008D3893"/>
    <w:rsid w:val="008D4214"/>
    <w:rsid w:val="008D429C"/>
    <w:rsid w:val="008D4475"/>
    <w:rsid w:val="008D45CD"/>
    <w:rsid w:val="008D4A81"/>
    <w:rsid w:val="008D4D58"/>
    <w:rsid w:val="008D55F1"/>
    <w:rsid w:val="008D5820"/>
    <w:rsid w:val="008D5CD7"/>
    <w:rsid w:val="008D62B0"/>
    <w:rsid w:val="008D718E"/>
    <w:rsid w:val="008D745C"/>
    <w:rsid w:val="008D78D3"/>
    <w:rsid w:val="008D7CDE"/>
    <w:rsid w:val="008E077E"/>
    <w:rsid w:val="008E09C5"/>
    <w:rsid w:val="008E0AA7"/>
    <w:rsid w:val="008E0AB3"/>
    <w:rsid w:val="008E0CE0"/>
    <w:rsid w:val="008E1A05"/>
    <w:rsid w:val="008E2355"/>
    <w:rsid w:val="008E2622"/>
    <w:rsid w:val="008E3121"/>
    <w:rsid w:val="008E3151"/>
    <w:rsid w:val="008E3386"/>
    <w:rsid w:val="008E3B70"/>
    <w:rsid w:val="008E3D5C"/>
    <w:rsid w:val="008E3D84"/>
    <w:rsid w:val="008E3FA7"/>
    <w:rsid w:val="008E4910"/>
    <w:rsid w:val="008E5410"/>
    <w:rsid w:val="008E5552"/>
    <w:rsid w:val="008E55D5"/>
    <w:rsid w:val="008E5915"/>
    <w:rsid w:val="008E5A3F"/>
    <w:rsid w:val="008E5D90"/>
    <w:rsid w:val="008E5E71"/>
    <w:rsid w:val="008E69DB"/>
    <w:rsid w:val="008E6CF7"/>
    <w:rsid w:val="008E6E79"/>
    <w:rsid w:val="008E7209"/>
    <w:rsid w:val="008E72F1"/>
    <w:rsid w:val="008E7448"/>
    <w:rsid w:val="008E75E7"/>
    <w:rsid w:val="008F0357"/>
    <w:rsid w:val="008F093D"/>
    <w:rsid w:val="008F0BDA"/>
    <w:rsid w:val="008F0C8F"/>
    <w:rsid w:val="008F0D04"/>
    <w:rsid w:val="008F1045"/>
    <w:rsid w:val="008F1072"/>
    <w:rsid w:val="008F11BB"/>
    <w:rsid w:val="008F16FF"/>
    <w:rsid w:val="008F182F"/>
    <w:rsid w:val="008F1B01"/>
    <w:rsid w:val="008F1E95"/>
    <w:rsid w:val="008F2042"/>
    <w:rsid w:val="008F2304"/>
    <w:rsid w:val="008F269B"/>
    <w:rsid w:val="008F26A2"/>
    <w:rsid w:val="008F29AC"/>
    <w:rsid w:val="008F2DDC"/>
    <w:rsid w:val="008F3607"/>
    <w:rsid w:val="008F3648"/>
    <w:rsid w:val="008F43C0"/>
    <w:rsid w:val="008F4932"/>
    <w:rsid w:val="008F4C84"/>
    <w:rsid w:val="008F4D2A"/>
    <w:rsid w:val="008F50E0"/>
    <w:rsid w:val="008F51A7"/>
    <w:rsid w:val="008F57DD"/>
    <w:rsid w:val="008F5AEE"/>
    <w:rsid w:val="008F6322"/>
    <w:rsid w:val="008F6A21"/>
    <w:rsid w:val="008F6BE0"/>
    <w:rsid w:val="008F6D49"/>
    <w:rsid w:val="008F6EAA"/>
    <w:rsid w:val="008F76EC"/>
    <w:rsid w:val="008F7800"/>
    <w:rsid w:val="008F7801"/>
    <w:rsid w:val="008F7BCA"/>
    <w:rsid w:val="008F7D39"/>
    <w:rsid w:val="008F7E1C"/>
    <w:rsid w:val="00900545"/>
    <w:rsid w:val="00900F4D"/>
    <w:rsid w:val="00901246"/>
    <w:rsid w:val="00901455"/>
    <w:rsid w:val="0090167B"/>
    <w:rsid w:val="009017BF"/>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5B6"/>
    <w:rsid w:val="00905BFC"/>
    <w:rsid w:val="0090680D"/>
    <w:rsid w:val="0090735B"/>
    <w:rsid w:val="00907387"/>
    <w:rsid w:val="00907FD4"/>
    <w:rsid w:val="00910142"/>
    <w:rsid w:val="0091043A"/>
    <w:rsid w:val="0091045D"/>
    <w:rsid w:val="009106D3"/>
    <w:rsid w:val="00910A7F"/>
    <w:rsid w:val="00910FD9"/>
    <w:rsid w:val="0091117D"/>
    <w:rsid w:val="009113EB"/>
    <w:rsid w:val="00911DA0"/>
    <w:rsid w:val="009125AF"/>
    <w:rsid w:val="0091281A"/>
    <w:rsid w:val="00912B24"/>
    <w:rsid w:val="00912D1E"/>
    <w:rsid w:val="009139B5"/>
    <w:rsid w:val="00913A6C"/>
    <w:rsid w:val="00913B78"/>
    <w:rsid w:val="00913EF3"/>
    <w:rsid w:val="00914514"/>
    <w:rsid w:val="00914549"/>
    <w:rsid w:val="0091471C"/>
    <w:rsid w:val="00914C08"/>
    <w:rsid w:val="00914D26"/>
    <w:rsid w:val="00914F2F"/>
    <w:rsid w:val="0091568A"/>
    <w:rsid w:val="00915B47"/>
    <w:rsid w:val="00916057"/>
    <w:rsid w:val="00916642"/>
    <w:rsid w:val="009169F9"/>
    <w:rsid w:val="00916AD1"/>
    <w:rsid w:val="00916D0E"/>
    <w:rsid w:val="00917149"/>
    <w:rsid w:val="00917637"/>
    <w:rsid w:val="00917805"/>
    <w:rsid w:val="009178F0"/>
    <w:rsid w:val="009179E0"/>
    <w:rsid w:val="00917CDB"/>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E21"/>
    <w:rsid w:val="009231ED"/>
    <w:rsid w:val="00923358"/>
    <w:rsid w:val="0092370D"/>
    <w:rsid w:val="00923879"/>
    <w:rsid w:val="009239E4"/>
    <w:rsid w:val="00923B01"/>
    <w:rsid w:val="00925446"/>
    <w:rsid w:val="009254C1"/>
    <w:rsid w:val="009257B0"/>
    <w:rsid w:val="00925828"/>
    <w:rsid w:val="009258BD"/>
    <w:rsid w:val="00925DEB"/>
    <w:rsid w:val="00926206"/>
    <w:rsid w:val="009263C0"/>
    <w:rsid w:val="00927731"/>
    <w:rsid w:val="00927B48"/>
    <w:rsid w:val="009301DF"/>
    <w:rsid w:val="009302D4"/>
    <w:rsid w:val="009307F2"/>
    <w:rsid w:val="00930AAC"/>
    <w:rsid w:val="00930CEC"/>
    <w:rsid w:val="00930F4A"/>
    <w:rsid w:val="009310B8"/>
    <w:rsid w:val="00931C1C"/>
    <w:rsid w:val="00931C8D"/>
    <w:rsid w:val="00932881"/>
    <w:rsid w:val="009328BF"/>
    <w:rsid w:val="0093375E"/>
    <w:rsid w:val="00933B62"/>
    <w:rsid w:val="00933BEF"/>
    <w:rsid w:val="00933C93"/>
    <w:rsid w:val="00933EB7"/>
    <w:rsid w:val="00934082"/>
    <w:rsid w:val="0093479E"/>
    <w:rsid w:val="009348A7"/>
    <w:rsid w:val="00935279"/>
    <w:rsid w:val="009366FF"/>
    <w:rsid w:val="00936A00"/>
    <w:rsid w:val="00936BA4"/>
    <w:rsid w:val="00936C6E"/>
    <w:rsid w:val="0093787E"/>
    <w:rsid w:val="009379CB"/>
    <w:rsid w:val="00940E1E"/>
    <w:rsid w:val="009412CC"/>
    <w:rsid w:val="0094169E"/>
    <w:rsid w:val="0094269E"/>
    <w:rsid w:val="00943216"/>
    <w:rsid w:val="0094388B"/>
    <w:rsid w:val="00943D09"/>
    <w:rsid w:val="00943F7A"/>
    <w:rsid w:val="009441CB"/>
    <w:rsid w:val="00944826"/>
    <w:rsid w:val="00945138"/>
    <w:rsid w:val="0094526E"/>
    <w:rsid w:val="0094570A"/>
    <w:rsid w:val="009457A1"/>
    <w:rsid w:val="00945CFE"/>
    <w:rsid w:val="00946080"/>
    <w:rsid w:val="00946C4E"/>
    <w:rsid w:val="00946CCD"/>
    <w:rsid w:val="00947C5D"/>
    <w:rsid w:val="00947CA9"/>
    <w:rsid w:val="00950478"/>
    <w:rsid w:val="00950888"/>
    <w:rsid w:val="00950A7D"/>
    <w:rsid w:val="00950AF9"/>
    <w:rsid w:val="00950B5F"/>
    <w:rsid w:val="00950D35"/>
    <w:rsid w:val="0095144C"/>
    <w:rsid w:val="0095165B"/>
    <w:rsid w:val="00951B17"/>
    <w:rsid w:val="00951B8D"/>
    <w:rsid w:val="009521A0"/>
    <w:rsid w:val="0095263C"/>
    <w:rsid w:val="00952775"/>
    <w:rsid w:val="00952C39"/>
    <w:rsid w:val="00953492"/>
    <w:rsid w:val="009536A8"/>
    <w:rsid w:val="00953919"/>
    <w:rsid w:val="00954596"/>
    <w:rsid w:val="00954AE0"/>
    <w:rsid w:val="00954D25"/>
    <w:rsid w:val="009554A6"/>
    <w:rsid w:val="009555E7"/>
    <w:rsid w:val="00955851"/>
    <w:rsid w:val="00956276"/>
    <w:rsid w:val="009562B5"/>
    <w:rsid w:val="009562BE"/>
    <w:rsid w:val="0095658B"/>
    <w:rsid w:val="00956F24"/>
    <w:rsid w:val="00957317"/>
    <w:rsid w:val="00957823"/>
    <w:rsid w:val="00957E23"/>
    <w:rsid w:val="00957FDA"/>
    <w:rsid w:val="00960537"/>
    <w:rsid w:val="009606AB"/>
    <w:rsid w:val="00960D6C"/>
    <w:rsid w:val="00960DCA"/>
    <w:rsid w:val="009610F7"/>
    <w:rsid w:val="00961487"/>
    <w:rsid w:val="009617F6"/>
    <w:rsid w:val="0096186E"/>
    <w:rsid w:val="00961BA7"/>
    <w:rsid w:val="00961F01"/>
    <w:rsid w:val="00962162"/>
    <w:rsid w:val="009622AF"/>
    <w:rsid w:val="00962314"/>
    <w:rsid w:val="009623BC"/>
    <w:rsid w:val="009628BE"/>
    <w:rsid w:val="00962B9E"/>
    <w:rsid w:val="00963169"/>
    <w:rsid w:val="009631C8"/>
    <w:rsid w:val="00963352"/>
    <w:rsid w:val="00963437"/>
    <w:rsid w:val="009635A9"/>
    <w:rsid w:val="009637B1"/>
    <w:rsid w:val="00963A55"/>
    <w:rsid w:val="00963AE4"/>
    <w:rsid w:val="00963C14"/>
    <w:rsid w:val="00963D1D"/>
    <w:rsid w:val="00964112"/>
    <w:rsid w:val="009643E2"/>
    <w:rsid w:val="009645CD"/>
    <w:rsid w:val="00964B10"/>
    <w:rsid w:val="00964D3D"/>
    <w:rsid w:val="00964FF2"/>
    <w:rsid w:val="00965284"/>
    <w:rsid w:val="00965492"/>
    <w:rsid w:val="00965940"/>
    <w:rsid w:val="00965A4E"/>
    <w:rsid w:val="00966336"/>
    <w:rsid w:val="00966445"/>
    <w:rsid w:val="009665E1"/>
    <w:rsid w:val="00966BE5"/>
    <w:rsid w:val="00966D01"/>
    <w:rsid w:val="00966D10"/>
    <w:rsid w:val="00966E55"/>
    <w:rsid w:val="00966EB0"/>
    <w:rsid w:val="00966F37"/>
    <w:rsid w:val="00967727"/>
    <w:rsid w:val="00967B1A"/>
    <w:rsid w:val="00967CA9"/>
    <w:rsid w:val="00971094"/>
    <w:rsid w:val="00971116"/>
    <w:rsid w:val="0097113C"/>
    <w:rsid w:val="00971E4F"/>
    <w:rsid w:val="00972488"/>
    <w:rsid w:val="00972E28"/>
    <w:rsid w:val="00973030"/>
    <w:rsid w:val="00973313"/>
    <w:rsid w:val="009733F3"/>
    <w:rsid w:val="00973928"/>
    <w:rsid w:val="00973AEC"/>
    <w:rsid w:val="0097412F"/>
    <w:rsid w:val="00974602"/>
    <w:rsid w:val="009748E4"/>
    <w:rsid w:val="00974CFA"/>
    <w:rsid w:val="009751C7"/>
    <w:rsid w:val="0097597C"/>
    <w:rsid w:val="00975BAD"/>
    <w:rsid w:val="00975EC7"/>
    <w:rsid w:val="00976056"/>
    <w:rsid w:val="00976263"/>
    <w:rsid w:val="00976515"/>
    <w:rsid w:val="00976D65"/>
    <w:rsid w:val="00977302"/>
    <w:rsid w:val="009773C5"/>
    <w:rsid w:val="009775D2"/>
    <w:rsid w:val="009777E5"/>
    <w:rsid w:val="00977CE6"/>
    <w:rsid w:val="00977F2D"/>
    <w:rsid w:val="00977FA2"/>
    <w:rsid w:val="009803BF"/>
    <w:rsid w:val="009807AC"/>
    <w:rsid w:val="00980C18"/>
    <w:rsid w:val="009810E9"/>
    <w:rsid w:val="0098141C"/>
    <w:rsid w:val="009814ED"/>
    <w:rsid w:val="00981A56"/>
    <w:rsid w:val="00981AA9"/>
    <w:rsid w:val="00981C91"/>
    <w:rsid w:val="00981E2A"/>
    <w:rsid w:val="00982DA7"/>
    <w:rsid w:val="00982E8C"/>
    <w:rsid w:val="00983132"/>
    <w:rsid w:val="00983314"/>
    <w:rsid w:val="00983DF2"/>
    <w:rsid w:val="00984169"/>
    <w:rsid w:val="0098433A"/>
    <w:rsid w:val="009847B7"/>
    <w:rsid w:val="00984F66"/>
    <w:rsid w:val="00985373"/>
    <w:rsid w:val="00985675"/>
    <w:rsid w:val="00985939"/>
    <w:rsid w:val="009859C8"/>
    <w:rsid w:val="0098624C"/>
    <w:rsid w:val="009862BC"/>
    <w:rsid w:val="0098637F"/>
    <w:rsid w:val="00986407"/>
    <w:rsid w:val="00986696"/>
    <w:rsid w:val="00986887"/>
    <w:rsid w:val="00986A9B"/>
    <w:rsid w:val="00986B9C"/>
    <w:rsid w:val="00986BEC"/>
    <w:rsid w:val="00986CD7"/>
    <w:rsid w:val="00987428"/>
    <w:rsid w:val="009874AC"/>
    <w:rsid w:val="009874DA"/>
    <w:rsid w:val="00987BAB"/>
    <w:rsid w:val="00990223"/>
    <w:rsid w:val="0099022B"/>
    <w:rsid w:val="009906BF"/>
    <w:rsid w:val="00990A14"/>
    <w:rsid w:val="00990B48"/>
    <w:rsid w:val="00990F7A"/>
    <w:rsid w:val="0099118C"/>
    <w:rsid w:val="009913F3"/>
    <w:rsid w:val="00991618"/>
    <w:rsid w:val="00991AF0"/>
    <w:rsid w:val="00991DA1"/>
    <w:rsid w:val="00992168"/>
    <w:rsid w:val="009922BC"/>
    <w:rsid w:val="00992315"/>
    <w:rsid w:val="009927F1"/>
    <w:rsid w:val="00992BF0"/>
    <w:rsid w:val="00992E25"/>
    <w:rsid w:val="009931CC"/>
    <w:rsid w:val="009932B8"/>
    <w:rsid w:val="009936C4"/>
    <w:rsid w:val="009937A7"/>
    <w:rsid w:val="00993817"/>
    <w:rsid w:val="00993895"/>
    <w:rsid w:val="00993A7C"/>
    <w:rsid w:val="00993BDF"/>
    <w:rsid w:val="00993BE3"/>
    <w:rsid w:val="009947D5"/>
    <w:rsid w:val="009948ED"/>
    <w:rsid w:val="00994FB6"/>
    <w:rsid w:val="0099500D"/>
    <w:rsid w:val="009959F1"/>
    <w:rsid w:val="00995ADA"/>
    <w:rsid w:val="0099643A"/>
    <w:rsid w:val="00996A7C"/>
    <w:rsid w:val="00996DE1"/>
    <w:rsid w:val="00997013"/>
    <w:rsid w:val="00997214"/>
    <w:rsid w:val="00997959"/>
    <w:rsid w:val="00997E38"/>
    <w:rsid w:val="009A0305"/>
    <w:rsid w:val="009A0A79"/>
    <w:rsid w:val="009A0BAF"/>
    <w:rsid w:val="009A1431"/>
    <w:rsid w:val="009A153D"/>
    <w:rsid w:val="009A1634"/>
    <w:rsid w:val="009A2282"/>
    <w:rsid w:val="009A2BDE"/>
    <w:rsid w:val="009A2F52"/>
    <w:rsid w:val="009A3563"/>
    <w:rsid w:val="009A36F5"/>
    <w:rsid w:val="009A38AC"/>
    <w:rsid w:val="009A3A34"/>
    <w:rsid w:val="009A3A3C"/>
    <w:rsid w:val="009A3BCB"/>
    <w:rsid w:val="009A3CD2"/>
    <w:rsid w:val="009A3FE2"/>
    <w:rsid w:val="009A400C"/>
    <w:rsid w:val="009A419C"/>
    <w:rsid w:val="009A42EF"/>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34B"/>
    <w:rsid w:val="009B072F"/>
    <w:rsid w:val="009B07A1"/>
    <w:rsid w:val="009B09CC"/>
    <w:rsid w:val="009B0AE7"/>
    <w:rsid w:val="009B173B"/>
    <w:rsid w:val="009B1A1A"/>
    <w:rsid w:val="009B2608"/>
    <w:rsid w:val="009B2732"/>
    <w:rsid w:val="009B297D"/>
    <w:rsid w:val="009B2A71"/>
    <w:rsid w:val="009B3089"/>
    <w:rsid w:val="009B3121"/>
    <w:rsid w:val="009B35CA"/>
    <w:rsid w:val="009B4027"/>
    <w:rsid w:val="009B4975"/>
    <w:rsid w:val="009B54DC"/>
    <w:rsid w:val="009B556D"/>
    <w:rsid w:val="009B561F"/>
    <w:rsid w:val="009B5642"/>
    <w:rsid w:val="009B5773"/>
    <w:rsid w:val="009B5A65"/>
    <w:rsid w:val="009B5CFA"/>
    <w:rsid w:val="009B5D2D"/>
    <w:rsid w:val="009B60F5"/>
    <w:rsid w:val="009B6146"/>
    <w:rsid w:val="009B6466"/>
    <w:rsid w:val="009B6588"/>
    <w:rsid w:val="009B67B4"/>
    <w:rsid w:val="009B6B53"/>
    <w:rsid w:val="009B7BB7"/>
    <w:rsid w:val="009C058F"/>
    <w:rsid w:val="009C0C8D"/>
    <w:rsid w:val="009C1008"/>
    <w:rsid w:val="009C153D"/>
    <w:rsid w:val="009C1549"/>
    <w:rsid w:val="009C167F"/>
    <w:rsid w:val="009C1853"/>
    <w:rsid w:val="009C1E4E"/>
    <w:rsid w:val="009C25C7"/>
    <w:rsid w:val="009C2B3E"/>
    <w:rsid w:val="009C2EA2"/>
    <w:rsid w:val="009C2F60"/>
    <w:rsid w:val="009C36F8"/>
    <w:rsid w:val="009C3721"/>
    <w:rsid w:val="009C3B17"/>
    <w:rsid w:val="009C3BF2"/>
    <w:rsid w:val="009C3E62"/>
    <w:rsid w:val="009C4141"/>
    <w:rsid w:val="009C4B55"/>
    <w:rsid w:val="009C4E7E"/>
    <w:rsid w:val="009C5341"/>
    <w:rsid w:val="009C54D7"/>
    <w:rsid w:val="009C55DA"/>
    <w:rsid w:val="009C55ED"/>
    <w:rsid w:val="009C5FCC"/>
    <w:rsid w:val="009C61A2"/>
    <w:rsid w:val="009C6464"/>
    <w:rsid w:val="009C6DF6"/>
    <w:rsid w:val="009C6E92"/>
    <w:rsid w:val="009C70FC"/>
    <w:rsid w:val="009C7116"/>
    <w:rsid w:val="009C76C1"/>
    <w:rsid w:val="009C7E0E"/>
    <w:rsid w:val="009D0086"/>
    <w:rsid w:val="009D04F7"/>
    <w:rsid w:val="009D102D"/>
    <w:rsid w:val="009D1131"/>
    <w:rsid w:val="009D1533"/>
    <w:rsid w:val="009D1589"/>
    <w:rsid w:val="009D16D3"/>
    <w:rsid w:val="009D1A82"/>
    <w:rsid w:val="009D1BD9"/>
    <w:rsid w:val="009D2003"/>
    <w:rsid w:val="009D215A"/>
    <w:rsid w:val="009D2B98"/>
    <w:rsid w:val="009D2FF6"/>
    <w:rsid w:val="009D3098"/>
    <w:rsid w:val="009D38C2"/>
    <w:rsid w:val="009D4148"/>
    <w:rsid w:val="009D417F"/>
    <w:rsid w:val="009D455F"/>
    <w:rsid w:val="009D45E5"/>
    <w:rsid w:val="009D4B85"/>
    <w:rsid w:val="009D513E"/>
    <w:rsid w:val="009D535B"/>
    <w:rsid w:val="009D5551"/>
    <w:rsid w:val="009D59CC"/>
    <w:rsid w:val="009D5B4B"/>
    <w:rsid w:val="009D6057"/>
    <w:rsid w:val="009D630B"/>
    <w:rsid w:val="009D63E2"/>
    <w:rsid w:val="009D66BF"/>
    <w:rsid w:val="009D6753"/>
    <w:rsid w:val="009D6A6B"/>
    <w:rsid w:val="009D6CAA"/>
    <w:rsid w:val="009D6CF6"/>
    <w:rsid w:val="009D6E69"/>
    <w:rsid w:val="009D6FFC"/>
    <w:rsid w:val="009D7ABD"/>
    <w:rsid w:val="009D7D15"/>
    <w:rsid w:val="009E00B0"/>
    <w:rsid w:val="009E02DC"/>
    <w:rsid w:val="009E0307"/>
    <w:rsid w:val="009E0F8C"/>
    <w:rsid w:val="009E13BF"/>
    <w:rsid w:val="009E1557"/>
    <w:rsid w:val="009E1E9B"/>
    <w:rsid w:val="009E1EA2"/>
    <w:rsid w:val="009E2040"/>
    <w:rsid w:val="009E20F7"/>
    <w:rsid w:val="009E22F8"/>
    <w:rsid w:val="009E2409"/>
    <w:rsid w:val="009E24FB"/>
    <w:rsid w:val="009E2685"/>
    <w:rsid w:val="009E33C7"/>
    <w:rsid w:val="009E342E"/>
    <w:rsid w:val="009E35F1"/>
    <w:rsid w:val="009E43CB"/>
    <w:rsid w:val="009E451B"/>
    <w:rsid w:val="009E49AE"/>
    <w:rsid w:val="009E4DC7"/>
    <w:rsid w:val="009E5FCC"/>
    <w:rsid w:val="009E660A"/>
    <w:rsid w:val="009E6B64"/>
    <w:rsid w:val="009E6D13"/>
    <w:rsid w:val="009E6E73"/>
    <w:rsid w:val="009E72E5"/>
    <w:rsid w:val="009E72EA"/>
    <w:rsid w:val="009F05F7"/>
    <w:rsid w:val="009F10A9"/>
    <w:rsid w:val="009F110C"/>
    <w:rsid w:val="009F1505"/>
    <w:rsid w:val="009F17DE"/>
    <w:rsid w:val="009F1CF6"/>
    <w:rsid w:val="009F1FC0"/>
    <w:rsid w:val="009F2E78"/>
    <w:rsid w:val="009F3CF9"/>
    <w:rsid w:val="009F3D4C"/>
    <w:rsid w:val="009F3E16"/>
    <w:rsid w:val="009F3F2C"/>
    <w:rsid w:val="009F403B"/>
    <w:rsid w:val="009F46C8"/>
    <w:rsid w:val="009F4DE8"/>
    <w:rsid w:val="009F4F2A"/>
    <w:rsid w:val="009F5524"/>
    <w:rsid w:val="009F558E"/>
    <w:rsid w:val="009F629E"/>
    <w:rsid w:val="009F660B"/>
    <w:rsid w:val="009F671E"/>
    <w:rsid w:val="009F7293"/>
    <w:rsid w:val="009F7BB2"/>
    <w:rsid w:val="009F7CF1"/>
    <w:rsid w:val="009F7ED1"/>
    <w:rsid w:val="00A0149B"/>
    <w:rsid w:val="00A01607"/>
    <w:rsid w:val="00A0179C"/>
    <w:rsid w:val="00A018D4"/>
    <w:rsid w:val="00A018EE"/>
    <w:rsid w:val="00A01F45"/>
    <w:rsid w:val="00A0229E"/>
    <w:rsid w:val="00A022FF"/>
    <w:rsid w:val="00A024F7"/>
    <w:rsid w:val="00A02F9D"/>
    <w:rsid w:val="00A03767"/>
    <w:rsid w:val="00A039E6"/>
    <w:rsid w:val="00A03F29"/>
    <w:rsid w:val="00A03FDF"/>
    <w:rsid w:val="00A0409F"/>
    <w:rsid w:val="00A04834"/>
    <w:rsid w:val="00A049B4"/>
    <w:rsid w:val="00A04BFF"/>
    <w:rsid w:val="00A04E6F"/>
    <w:rsid w:val="00A04ECA"/>
    <w:rsid w:val="00A04FA7"/>
    <w:rsid w:val="00A0523E"/>
    <w:rsid w:val="00A05282"/>
    <w:rsid w:val="00A05628"/>
    <w:rsid w:val="00A059CE"/>
    <w:rsid w:val="00A05EE6"/>
    <w:rsid w:val="00A060F8"/>
    <w:rsid w:val="00A06287"/>
    <w:rsid w:val="00A06E03"/>
    <w:rsid w:val="00A06ED9"/>
    <w:rsid w:val="00A07546"/>
    <w:rsid w:val="00A078EE"/>
    <w:rsid w:val="00A07C7D"/>
    <w:rsid w:val="00A07D23"/>
    <w:rsid w:val="00A07DCF"/>
    <w:rsid w:val="00A07F80"/>
    <w:rsid w:val="00A10A5D"/>
    <w:rsid w:val="00A10C45"/>
    <w:rsid w:val="00A10CE8"/>
    <w:rsid w:val="00A10F64"/>
    <w:rsid w:val="00A111B5"/>
    <w:rsid w:val="00A11DB7"/>
    <w:rsid w:val="00A11EAE"/>
    <w:rsid w:val="00A11FF0"/>
    <w:rsid w:val="00A12979"/>
    <w:rsid w:val="00A13029"/>
    <w:rsid w:val="00A13159"/>
    <w:rsid w:val="00A131A9"/>
    <w:rsid w:val="00A135BB"/>
    <w:rsid w:val="00A137FF"/>
    <w:rsid w:val="00A13B4E"/>
    <w:rsid w:val="00A14385"/>
    <w:rsid w:val="00A147BA"/>
    <w:rsid w:val="00A1496E"/>
    <w:rsid w:val="00A14DD6"/>
    <w:rsid w:val="00A14E98"/>
    <w:rsid w:val="00A14F84"/>
    <w:rsid w:val="00A14FAD"/>
    <w:rsid w:val="00A150A5"/>
    <w:rsid w:val="00A1540E"/>
    <w:rsid w:val="00A155C0"/>
    <w:rsid w:val="00A156C9"/>
    <w:rsid w:val="00A158F8"/>
    <w:rsid w:val="00A15A68"/>
    <w:rsid w:val="00A16A66"/>
    <w:rsid w:val="00A16D6D"/>
    <w:rsid w:val="00A1740B"/>
    <w:rsid w:val="00A17C75"/>
    <w:rsid w:val="00A17D81"/>
    <w:rsid w:val="00A204F2"/>
    <w:rsid w:val="00A20BC1"/>
    <w:rsid w:val="00A211C8"/>
    <w:rsid w:val="00A2121E"/>
    <w:rsid w:val="00A21398"/>
    <w:rsid w:val="00A2184C"/>
    <w:rsid w:val="00A2194F"/>
    <w:rsid w:val="00A21A7B"/>
    <w:rsid w:val="00A21EAC"/>
    <w:rsid w:val="00A221DE"/>
    <w:rsid w:val="00A22CB2"/>
    <w:rsid w:val="00A23138"/>
    <w:rsid w:val="00A2364F"/>
    <w:rsid w:val="00A2368A"/>
    <w:rsid w:val="00A23940"/>
    <w:rsid w:val="00A239BC"/>
    <w:rsid w:val="00A23ECC"/>
    <w:rsid w:val="00A246A7"/>
    <w:rsid w:val="00A24930"/>
    <w:rsid w:val="00A24BD0"/>
    <w:rsid w:val="00A24CD3"/>
    <w:rsid w:val="00A25461"/>
    <w:rsid w:val="00A25649"/>
    <w:rsid w:val="00A258A5"/>
    <w:rsid w:val="00A25916"/>
    <w:rsid w:val="00A25DA1"/>
    <w:rsid w:val="00A25ED5"/>
    <w:rsid w:val="00A26367"/>
    <w:rsid w:val="00A26532"/>
    <w:rsid w:val="00A2678A"/>
    <w:rsid w:val="00A269E1"/>
    <w:rsid w:val="00A27164"/>
    <w:rsid w:val="00A27C1C"/>
    <w:rsid w:val="00A27D5C"/>
    <w:rsid w:val="00A3024C"/>
    <w:rsid w:val="00A305BE"/>
    <w:rsid w:val="00A305D3"/>
    <w:rsid w:val="00A3071F"/>
    <w:rsid w:val="00A30F6A"/>
    <w:rsid w:val="00A310FA"/>
    <w:rsid w:val="00A314B5"/>
    <w:rsid w:val="00A318B4"/>
    <w:rsid w:val="00A3195E"/>
    <w:rsid w:val="00A32AEA"/>
    <w:rsid w:val="00A32F32"/>
    <w:rsid w:val="00A337A4"/>
    <w:rsid w:val="00A33A92"/>
    <w:rsid w:val="00A33E4B"/>
    <w:rsid w:val="00A33E80"/>
    <w:rsid w:val="00A33EFE"/>
    <w:rsid w:val="00A34688"/>
    <w:rsid w:val="00A35250"/>
    <w:rsid w:val="00A35618"/>
    <w:rsid w:val="00A35D21"/>
    <w:rsid w:val="00A36858"/>
    <w:rsid w:val="00A36C34"/>
    <w:rsid w:val="00A36E42"/>
    <w:rsid w:val="00A374DC"/>
    <w:rsid w:val="00A37783"/>
    <w:rsid w:val="00A37918"/>
    <w:rsid w:val="00A37DCE"/>
    <w:rsid w:val="00A40740"/>
    <w:rsid w:val="00A4081A"/>
    <w:rsid w:val="00A40AF0"/>
    <w:rsid w:val="00A4129C"/>
    <w:rsid w:val="00A412FF"/>
    <w:rsid w:val="00A4148D"/>
    <w:rsid w:val="00A41DB8"/>
    <w:rsid w:val="00A41E40"/>
    <w:rsid w:val="00A427C7"/>
    <w:rsid w:val="00A44527"/>
    <w:rsid w:val="00A44D0E"/>
    <w:rsid w:val="00A4531C"/>
    <w:rsid w:val="00A45433"/>
    <w:rsid w:val="00A4556C"/>
    <w:rsid w:val="00A455F3"/>
    <w:rsid w:val="00A45B1D"/>
    <w:rsid w:val="00A4621D"/>
    <w:rsid w:val="00A46296"/>
    <w:rsid w:val="00A46814"/>
    <w:rsid w:val="00A46981"/>
    <w:rsid w:val="00A4734C"/>
    <w:rsid w:val="00A4773F"/>
    <w:rsid w:val="00A477D7"/>
    <w:rsid w:val="00A47A69"/>
    <w:rsid w:val="00A47D22"/>
    <w:rsid w:val="00A47F73"/>
    <w:rsid w:val="00A504A0"/>
    <w:rsid w:val="00A50578"/>
    <w:rsid w:val="00A509FB"/>
    <w:rsid w:val="00A50ABC"/>
    <w:rsid w:val="00A51096"/>
    <w:rsid w:val="00A51292"/>
    <w:rsid w:val="00A51394"/>
    <w:rsid w:val="00A51C19"/>
    <w:rsid w:val="00A51E04"/>
    <w:rsid w:val="00A52266"/>
    <w:rsid w:val="00A522B3"/>
    <w:rsid w:val="00A522B5"/>
    <w:rsid w:val="00A52C31"/>
    <w:rsid w:val="00A52C66"/>
    <w:rsid w:val="00A52E54"/>
    <w:rsid w:val="00A52F37"/>
    <w:rsid w:val="00A533C5"/>
    <w:rsid w:val="00A534EC"/>
    <w:rsid w:val="00A53755"/>
    <w:rsid w:val="00A5388C"/>
    <w:rsid w:val="00A5397B"/>
    <w:rsid w:val="00A53A37"/>
    <w:rsid w:val="00A53BE1"/>
    <w:rsid w:val="00A541BA"/>
    <w:rsid w:val="00A54644"/>
    <w:rsid w:val="00A5471F"/>
    <w:rsid w:val="00A550D0"/>
    <w:rsid w:val="00A5510C"/>
    <w:rsid w:val="00A55498"/>
    <w:rsid w:val="00A557D8"/>
    <w:rsid w:val="00A55921"/>
    <w:rsid w:val="00A55B88"/>
    <w:rsid w:val="00A55BE1"/>
    <w:rsid w:val="00A560E3"/>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8BA"/>
    <w:rsid w:val="00A60D83"/>
    <w:rsid w:val="00A60E72"/>
    <w:rsid w:val="00A617FD"/>
    <w:rsid w:val="00A61931"/>
    <w:rsid w:val="00A61F0C"/>
    <w:rsid w:val="00A61FF0"/>
    <w:rsid w:val="00A62580"/>
    <w:rsid w:val="00A62587"/>
    <w:rsid w:val="00A628AB"/>
    <w:rsid w:val="00A63216"/>
    <w:rsid w:val="00A633F4"/>
    <w:rsid w:val="00A63AC9"/>
    <w:rsid w:val="00A63FAB"/>
    <w:rsid w:val="00A64502"/>
    <w:rsid w:val="00A64B5F"/>
    <w:rsid w:val="00A6529B"/>
    <w:rsid w:val="00A65437"/>
    <w:rsid w:val="00A657A1"/>
    <w:rsid w:val="00A65C8C"/>
    <w:rsid w:val="00A65EA0"/>
    <w:rsid w:val="00A6629F"/>
    <w:rsid w:val="00A66517"/>
    <w:rsid w:val="00A666F3"/>
    <w:rsid w:val="00A669C4"/>
    <w:rsid w:val="00A67040"/>
    <w:rsid w:val="00A674C1"/>
    <w:rsid w:val="00A674DE"/>
    <w:rsid w:val="00A676F0"/>
    <w:rsid w:val="00A6773C"/>
    <w:rsid w:val="00A67B0E"/>
    <w:rsid w:val="00A67E12"/>
    <w:rsid w:val="00A7038C"/>
    <w:rsid w:val="00A70BB4"/>
    <w:rsid w:val="00A70CB2"/>
    <w:rsid w:val="00A7109B"/>
    <w:rsid w:val="00A71392"/>
    <w:rsid w:val="00A718EF"/>
    <w:rsid w:val="00A71B19"/>
    <w:rsid w:val="00A72134"/>
    <w:rsid w:val="00A7219B"/>
    <w:rsid w:val="00A72339"/>
    <w:rsid w:val="00A726A8"/>
    <w:rsid w:val="00A726DF"/>
    <w:rsid w:val="00A728D8"/>
    <w:rsid w:val="00A72951"/>
    <w:rsid w:val="00A72B9A"/>
    <w:rsid w:val="00A72B9C"/>
    <w:rsid w:val="00A72D67"/>
    <w:rsid w:val="00A72ECA"/>
    <w:rsid w:val="00A73298"/>
    <w:rsid w:val="00A73356"/>
    <w:rsid w:val="00A73505"/>
    <w:rsid w:val="00A73826"/>
    <w:rsid w:val="00A73C11"/>
    <w:rsid w:val="00A74B16"/>
    <w:rsid w:val="00A75C68"/>
    <w:rsid w:val="00A75E02"/>
    <w:rsid w:val="00A75F62"/>
    <w:rsid w:val="00A7617A"/>
    <w:rsid w:val="00A76909"/>
    <w:rsid w:val="00A76DA8"/>
    <w:rsid w:val="00A76E79"/>
    <w:rsid w:val="00A7771B"/>
    <w:rsid w:val="00A777AE"/>
    <w:rsid w:val="00A77B53"/>
    <w:rsid w:val="00A77EE7"/>
    <w:rsid w:val="00A811F1"/>
    <w:rsid w:val="00A811F3"/>
    <w:rsid w:val="00A821B9"/>
    <w:rsid w:val="00A82713"/>
    <w:rsid w:val="00A82887"/>
    <w:rsid w:val="00A828A2"/>
    <w:rsid w:val="00A82A52"/>
    <w:rsid w:val="00A82A6A"/>
    <w:rsid w:val="00A83010"/>
    <w:rsid w:val="00A838DB"/>
    <w:rsid w:val="00A83B3C"/>
    <w:rsid w:val="00A83BF5"/>
    <w:rsid w:val="00A8402E"/>
    <w:rsid w:val="00A8472D"/>
    <w:rsid w:val="00A84A8D"/>
    <w:rsid w:val="00A84B49"/>
    <w:rsid w:val="00A84CD1"/>
    <w:rsid w:val="00A859A2"/>
    <w:rsid w:val="00A85E2E"/>
    <w:rsid w:val="00A861F3"/>
    <w:rsid w:val="00A8635C"/>
    <w:rsid w:val="00A86514"/>
    <w:rsid w:val="00A865E6"/>
    <w:rsid w:val="00A86B0C"/>
    <w:rsid w:val="00A86C61"/>
    <w:rsid w:val="00A8728F"/>
    <w:rsid w:val="00A873D9"/>
    <w:rsid w:val="00A8756A"/>
    <w:rsid w:val="00A87F7D"/>
    <w:rsid w:val="00A906B7"/>
    <w:rsid w:val="00A9070E"/>
    <w:rsid w:val="00A91292"/>
    <w:rsid w:val="00A91EEA"/>
    <w:rsid w:val="00A92148"/>
    <w:rsid w:val="00A9286A"/>
    <w:rsid w:val="00A92906"/>
    <w:rsid w:val="00A9293A"/>
    <w:rsid w:val="00A92DD4"/>
    <w:rsid w:val="00A93586"/>
    <w:rsid w:val="00A939A0"/>
    <w:rsid w:val="00A939C5"/>
    <w:rsid w:val="00A93BA9"/>
    <w:rsid w:val="00A93DB4"/>
    <w:rsid w:val="00A94B54"/>
    <w:rsid w:val="00A94C37"/>
    <w:rsid w:val="00A94D0F"/>
    <w:rsid w:val="00A94ECF"/>
    <w:rsid w:val="00A94F13"/>
    <w:rsid w:val="00A95269"/>
    <w:rsid w:val="00A9568C"/>
    <w:rsid w:val="00A958B3"/>
    <w:rsid w:val="00A95BED"/>
    <w:rsid w:val="00A95EA2"/>
    <w:rsid w:val="00A960C5"/>
    <w:rsid w:val="00A96973"/>
    <w:rsid w:val="00A96F55"/>
    <w:rsid w:val="00A97088"/>
    <w:rsid w:val="00A97211"/>
    <w:rsid w:val="00A9752E"/>
    <w:rsid w:val="00A9787E"/>
    <w:rsid w:val="00A978A5"/>
    <w:rsid w:val="00A97915"/>
    <w:rsid w:val="00A97AF9"/>
    <w:rsid w:val="00AA0439"/>
    <w:rsid w:val="00AA047A"/>
    <w:rsid w:val="00AA08E8"/>
    <w:rsid w:val="00AA0A9F"/>
    <w:rsid w:val="00AA0DB4"/>
    <w:rsid w:val="00AA1037"/>
    <w:rsid w:val="00AA11C5"/>
    <w:rsid w:val="00AA17E2"/>
    <w:rsid w:val="00AA1F6D"/>
    <w:rsid w:val="00AA21B7"/>
    <w:rsid w:val="00AA2692"/>
    <w:rsid w:val="00AA33DF"/>
    <w:rsid w:val="00AA37D1"/>
    <w:rsid w:val="00AA3827"/>
    <w:rsid w:val="00AA382D"/>
    <w:rsid w:val="00AA3ECC"/>
    <w:rsid w:val="00AA42E3"/>
    <w:rsid w:val="00AA44B7"/>
    <w:rsid w:val="00AA459C"/>
    <w:rsid w:val="00AA4A2C"/>
    <w:rsid w:val="00AA4B50"/>
    <w:rsid w:val="00AA5012"/>
    <w:rsid w:val="00AA5142"/>
    <w:rsid w:val="00AA520C"/>
    <w:rsid w:val="00AA57A3"/>
    <w:rsid w:val="00AA58F0"/>
    <w:rsid w:val="00AA59A6"/>
    <w:rsid w:val="00AA6028"/>
    <w:rsid w:val="00AA6299"/>
    <w:rsid w:val="00AA6E05"/>
    <w:rsid w:val="00AA7644"/>
    <w:rsid w:val="00AA7922"/>
    <w:rsid w:val="00AA796C"/>
    <w:rsid w:val="00AA7D5F"/>
    <w:rsid w:val="00AB017B"/>
    <w:rsid w:val="00AB0262"/>
    <w:rsid w:val="00AB0359"/>
    <w:rsid w:val="00AB08D3"/>
    <w:rsid w:val="00AB0928"/>
    <w:rsid w:val="00AB0FC8"/>
    <w:rsid w:val="00AB1382"/>
    <w:rsid w:val="00AB14A1"/>
    <w:rsid w:val="00AB1597"/>
    <w:rsid w:val="00AB16E0"/>
    <w:rsid w:val="00AB19F1"/>
    <w:rsid w:val="00AB1F93"/>
    <w:rsid w:val="00AB202A"/>
    <w:rsid w:val="00AB2049"/>
    <w:rsid w:val="00AB244A"/>
    <w:rsid w:val="00AB25A4"/>
    <w:rsid w:val="00AB2DA0"/>
    <w:rsid w:val="00AB3171"/>
    <w:rsid w:val="00AB38A5"/>
    <w:rsid w:val="00AB3C4C"/>
    <w:rsid w:val="00AB4532"/>
    <w:rsid w:val="00AB4DDD"/>
    <w:rsid w:val="00AB5124"/>
    <w:rsid w:val="00AB5427"/>
    <w:rsid w:val="00AB54BC"/>
    <w:rsid w:val="00AB5555"/>
    <w:rsid w:val="00AB55AD"/>
    <w:rsid w:val="00AB57F7"/>
    <w:rsid w:val="00AB58B8"/>
    <w:rsid w:val="00AB5918"/>
    <w:rsid w:val="00AB5C28"/>
    <w:rsid w:val="00AB5C6D"/>
    <w:rsid w:val="00AB5D1B"/>
    <w:rsid w:val="00AB6392"/>
    <w:rsid w:val="00AB64F4"/>
    <w:rsid w:val="00AB6918"/>
    <w:rsid w:val="00AB6937"/>
    <w:rsid w:val="00AB6B40"/>
    <w:rsid w:val="00AB70F6"/>
    <w:rsid w:val="00AB71C8"/>
    <w:rsid w:val="00AB740A"/>
    <w:rsid w:val="00AB7C54"/>
    <w:rsid w:val="00AC0055"/>
    <w:rsid w:val="00AC0FE0"/>
    <w:rsid w:val="00AC1370"/>
    <w:rsid w:val="00AC1424"/>
    <w:rsid w:val="00AC1DA5"/>
    <w:rsid w:val="00AC1E8C"/>
    <w:rsid w:val="00AC1EF3"/>
    <w:rsid w:val="00AC216B"/>
    <w:rsid w:val="00AC26B1"/>
    <w:rsid w:val="00AC2BA4"/>
    <w:rsid w:val="00AC3109"/>
    <w:rsid w:val="00AC333F"/>
    <w:rsid w:val="00AC39F1"/>
    <w:rsid w:val="00AC3C6D"/>
    <w:rsid w:val="00AC4112"/>
    <w:rsid w:val="00AC42B8"/>
    <w:rsid w:val="00AC4358"/>
    <w:rsid w:val="00AC45C5"/>
    <w:rsid w:val="00AC4737"/>
    <w:rsid w:val="00AC4791"/>
    <w:rsid w:val="00AC4FB6"/>
    <w:rsid w:val="00AC4FD1"/>
    <w:rsid w:val="00AC5510"/>
    <w:rsid w:val="00AC5771"/>
    <w:rsid w:val="00AC5B60"/>
    <w:rsid w:val="00AC5DD2"/>
    <w:rsid w:val="00AC5ECE"/>
    <w:rsid w:val="00AC5FEF"/>
    <w:rsid w:val="00AC6036"/>
    <w:rsid w:val="00AC6092"/>
    <w:rsid w:val="00AC6359"/>
    <w:rsid w:val="00AC6766"/>
    <w:rsid w:val="00AC6A40"/>
    <w:rsid w:val="00AC6ACE"/>
    <w:rsid w:val="00AC6B43"/>
    <w:rsid w:val="00AC6F66"/>
    <w:rsid w:val="00AC76CA"/>
    <w:rsid w:val="00AD02A4"/>
    <w:rsid w:val="00AD0328"/>
    <w:rsid w:val="00AD0804"/>
    <w:rsid w:val="00AD0A4A"/>
    <w:rsid w:val="00AD0F7C"/>
    <w:rsid w:val="00AD0FE9"/>
    <w:rsid w:val="00AD11DC"/>
    <w:rsid w:val="00AD1966"/>
    <w:rsid w:val="00AD19E8"/>
    <w:rsid w:val="00AD1CEA"/>
    <w:rsid w:val="00AD1CFF"/>
    <w:rsid w:val="00AD20A0"/>
    <w:rsid w:val="00AD24AF"/>
    <w:rsid w:val="00AD295A"/>
    <w:rsid w:val="00AD2B03"/>
    <w:rsid w:val="00AD2E07"/>
    <w:rsid w:val="00AD301F"/>
    <w:rsid w:val="00AD3239"/>
    <w:rsid w:val="00AD35A2"/>
    <w:rsid w:val="00AD37C6"/>
    <w:rsid w:val="00AD38A9"/>
    <w:rsid w:val="00AD3B3D"/>
    <w:rsid w:val="00AD3C0E"/>
    <w:rsid w:val="00AD403C"/>
    <w:rsid w:val="00AD4071"/>
    <w:rsid w:val="00AD415A"/>
    <w:rsid w:val="00AD4451"/>
    <w:rsid w:val="00AD44EA"/>
    <w:rsid w:val="00AD4782"/>
    <w:rsid w:val="00AD4AB8"/>
    <w:rsid w:val="00AD506F"/>
    <w:rsid w:val="00AD5236"/>
    <w:rsid w:val="00AD527D"/>
    <w:rsid w:val="00AD5380"/>
    <w:rsid w:val="00AD54E0"/>
    <w:rsid w:val="00AD58FF"/>
    <w:rsid w:val="00AD5C30"/>
    <w:rsid w:val="00AD6506"/>
    <w:rsid w:val="00AD6751"/>
    <w:rsid w:val="00AD68E2"/>
    <w:rsid w:val="00AD6D63"/>
    <w:rsid w:val="00AD758E"/>
    <w:rsid w:val="00AD7AB5"/>
    <w:rsid w:val="00AD7B8B"/>
    <w:rsid w:val="00AE016C"/>
    <w:rsid w:val="00AE047C"/>
    <w:rsid w:val="00AE08B7"/>
    <w:rsid w:val="00AE0D38"/>
    <w:rsid w:val="00AE0DBA"/>
    <w:rsid w:val="00AE12B3"/>
    <w:rsid w:val="00AE145A"/>
    <w:rsid w:val="00AE160F"/>
    <w:rsid w:val="00AE19F9"/>
    <w:rsid w:val="00AE21DC"/>
    <w:rsid w:val="00AE239B"/>
    <w:rsid w:val="00AE25D2"/>
    <w:rsid w:val="00AE2B47"/>
    <w:rsid w:val="00AE2CAD"/>
    <w:rsid w:val="00AE3090"/>
    <w:rsid w:val="00AE34DF"/>
    <w:rsid w:val="00AE380E"/>
    <w:rsid w:val="00AE3AAD"/>
    <w:rsid w:val="00AE3D99"/>
    <w:rsid w:val="00AE4189"/>
    <w:rsid w:val="00AE462D"/>
    <w:rsid w:val="00AE46B3"/>
    <w:rsid w:val="00AE4A13"/>
    <w:rsid w:val="00AE4B19"/>
    <w:rsid w:val="00AE4C94"/>
    <w:rsid w:val="00AE4F41"/>
    <w:rsid w:val="00AE503A"/>
    <w:rsid w:val="00AE50B9"/>
    <w:rsid w:val="00AE55E2"/>
    <w:rsid w:val="00AE5E91"/>
    <w:rsid w:val="00AE610D"/>
    <w:rsid w:val="00AE6363"/>
    <w:rsid w:val="00AE675C"/>
    <w:rsid w:val="00AE68E2"/>
    <w:rsid w:val="00AE6EC4"/>
    <w:rsid w:val="00AF0157"/>
    <w:rsid w:val="00AF0461"/>
    <w:rsid w:val="00AF07A1"/>
    <w:rsid w:val="00AF0F3C"/>
    <w:rsid w:val="00AF2705"/>
    <w:rsid w:val="00AF2AB8"/>
    <w:rsid w:val="00AF2AF0"/>
    <w:rsid w:val="00AF2B56"/>
    <w:rsid w:val="00AF2EC7"/>
    <w:rsid w:val="00AF3A47"/>
    <w:rsid w:val="00AF3AC0"/>
    <w:rsid w:val="00AF3F82"/>
    <w:rsid w:val="00AF4222"/>
    <w:rsid w:val="00AF4587"/>
    <w:rsid w:val="00AF4804"/>
    <w:rsid w:val="00AF498B"/>
    <w:rsid w:val="00AF49A8"/>
    <w:rsid w:val="00AF4C0A"/>
    <w:rsid w:val="00AF4F4A"/>
    <w:rsid w:val="00AF5488"/>
    <w:rsid w:val="00AF5852"/>
    <w:rsid w:val="00AF5B19"/>
    <w:rsid w:val="00AF5DB6"/>
    <w:rsid w:val="00AF630A"/>
    <w:rsid w:val="00AF6D4D"/>
    <w:rsid w:val="00AF6DA7"/>
    <w:rsid w:val="00AF75A6"/>
    <w:rsid w:val="00AF775F"/>
    <w:rsid w:val="00B001F5"/>
    <w:rsid w:val="00B0076B"/>
    <w:rsid w:val="00B00B51"/>
    <w:rsid w:val="00B00C24"/>
    <w:rsid w:val="00B00DC8"/>
    <w:rsid w:val="00B00F93"/>
    <w:rsid w:val="00B01BBE"/>
    <w:rsid w:val="00B01FDE"/>
    <w:rsid w:val="00B02880"/>
    <w:rsid w:val="00B03345"/>
    <w:rsid w:val="00B03373"/>
    <w:rsid w:val="00B03F92"/>
    <w:rsid w:val="00B04219"/>
    <w:rsid w:val="00B04395"/>
    <w:rsid w:val="00B04A58"/>
    <w:rsid w:val="00B04BBC"/>
    <w:rsid w:val="00B04F9F"/>
    <w:rsid w:val="00B054D8"/>
    <w:rsid w:val="00B055D8"/>
    <w:rsid w:val="00B058F9"/>
    <w:rsid w:val="00B05B4F"/>
    <w:rsid w:val="00B06056"/>
    <w:rsid w:val="00B06CD6"/>
    <w:rsid w:val="00B06EBC"/>
    <w:rsid w:val="00B07FCA"/>
    <w:rsid w:val="00B10076"/>
    <w:rsid w:val="00B10E9C"/>
    <w:rsid w:val="00B10FA5"/>
    <w:rsid w:val="00B11037"/>
    <w:rsid w:val="00B11D2D"/>
    <w:rsid w:val="00B11FCA"/>
    <w:rsid w:val="00B123F0"/>
    <w:rsid w:val="00B12891"/>
    <w:rsid w:val="00B13076"/>
    <w:rsid w:val="00B131DD"/>
    <w:rsid w:val="00B13B2A"/>
    <w:rsid w:val="00B13DE9"/>
    <w:rsid w:val="00B14012"/>
    <w:rsid w:val="00B140A4"/>
    <w:rsid w:val="00B145B7"/>
    <w:rsid w:val="00B146C1"/>
    <w:rsid w:val="00B146E7"/>
    <w:rsid w:val="00B1491B"/>
    <w:rsid w:val="00B14B02"/>
    <w:rsid w:val="00B14B54"/>
    <w:rsid w:val="00B14D26"/>
    <w:rsid w:val="00B1544F"/>
    <w:rsid w:val="00B156DF"/>
    <w:rsid w:val="00B15ABB"/>
    <w:rsid w:val="00B160FB"/>
    <w:rsid w:val="00B1683F"/>
    <w:rsid w:val="00B16973"/>
    <w:rsid w:val="00B169D5"/>
    <w:rsid w:val="00B17085"/>
    <w:rsid w:val="00B171F7"/>
    <w:rsid w:val="00B17C77"/>
    <w:rsid w:val="00B17D6F"/>
    <w:rsid w:val="00B2007E"/>
    <w:rsid w:val="00B2036A"/>
    <w:rsid w:val="00B20745"/>
    <w:rsid w:val="00B20B99"/>
    <w:rsid w:val="00B21057"/>
    <w:rsid w:val="00B21726"/>
    <w:rsid w:val="00B21A6D"/>
    <w:rsid w:val="00B21E65"/>
    <w:rsid w:val="00B2202B"/>
    <w:rsid w:val="00B22347"/>
    <w:rsid w:val="00B22ADE"/>
    <w:rsid w:val="00B22E17"/>
    <w:rsid w:val="00B230C8"/>
    <w:rsid w:val="00B23422"/>
    <w:rsid w:val="00B234C8"/>
    <w:rsid w:val="00B2373D"/>
    <w:rsid w:val="00B23A33"/>
    <w:rsid w:val="00B23EA8"/>
    <w:rsid w:val="00B23FD2"/>
    <w:rsid w:val="00B242D7"/>
    <w:rsid w:val="00B2433F"/>
    <w:rsid w:val="00B243BA"/>
    <w:rsid w:val="00B248E1"/>
    <w:rsid w:val="00B24948"/>
    <w:rsid w:val="00B24CBD"/>
    <w:rsid w:val="00B24E92"/>
    <w:rsid w:val="00B24EF7"/>
    <w:rsid w:val="00B25481"/>
    <w:rsid w:val="00B25538"/>
    <w:rsid w:val="00B2557B"/>
    <w:rsid w:val="00B258DD"/>
    <w:rsid w:val="00B258F2"/>
    <w:rsid w:val="00B25BEA"/>
    <w:rsid w:val="00B25CA3"/>
    <w:rsid w:val="00B25F19"/>
    <w:rsid w:val="00B260A8"/>
    <w:rsid w:val="00B2695C"/>
    <w:rsid w:val="00B27120"/>
    <w:rsid w:val="00B278A2"/>
    <w:rsid w:val="00B27C87"/>
    <w:rsid w:val="00B27DA2"/>
    <w:rsid w:val="00B30028"/>
    <w:rsid w:val="00B30226"/>
    <w:rsid w:val="00B30695"/>
    <w:rsid w:val="00B307E2"/>
    <w:rsid w:val="00B31451"/>
    <w:rsid w:val="00B315E5"/>
    <w:rsid w:val="00B31E8D"/>
    <w:rsid w:val="00B31F2A"/>
    <w:rsid w:val="00B32464"/>
    <w:rsid w:val="00B32774"/>
    <w:rsid w:val="00B32963"/>
    <w:rsid w:val="00B3313B"/>
    <w:rsid w:val="00B331E8"/>
    <w:rsid w:val="00B331EA"/>
    <w:rsid w:val="00B33663"/>
    <w:rsid w:val="00B33A08"/>
    <w:rsid w:val="00B34577"/>
    <w:rsid w:val="00B34732"/>
    <w:rsid w:val="00B35084"/>
    <w:rsid w:val="00B3533D"/>
    <w:rsid w:val="00B35371"/>
    <w:rsid w:val="00B353B0"/>
    <w:rsid w:val="00B353B8"/>
    <w:rsid w:val="00B356D5"/>
    <w:rsid w:val="00B356F0"/>
    <w:rsid w:val="00B3575F"/>
    <w:rsid w:val="00B35C56"/>
    <w:rsid w:val="00B3625A"/>
    <w:rsid w:val="00B36F17"/>
    <w:rsid w:val="00B37192"/>
    <w:rsid w:val="00B37198"/>
    <w:rsid w:val="00B3724A"/>
    <w:rsid w:val="00B372ED"/>
    <w:rsid w:val="00B37413"/>
    <w:rsid w:val="00B3769C"/>
    <w:rsid w:val="00B37FBB"/>
    <w:rsid w:val="00B40298"/>
    <w:rsid w:val="00B40603"/>
    <w:rsid w:val="00B40AF6"/>
    <w:rsid w:val="00B40F22"/>
    <w:rsid w:val="00B41071"/>
    <w:rsid w:val="00B41364"/>
    <w:rsid w:val="00B4185A"/>
    <w:rsid w:val="00B41B3D"/>
    <w:rsid w:val="00B41FBD"/>
    <w:rsid w:val="00B4218D"/>
    <w:rsid w:val="00B4242A"/>
    <w:rsid w:val="00B425C0"/>
    <w:rsid w:val="00B427D0"/>
    <w:rsid w:val="00B42876"/>
    <w:rsid w:val="00B42D77"/>
    <w:rsid w:val="00B42DB6"/>
    <w:rsid w:val="00B42DE5"/>
    <w:rsid w:val="00B431BB"/>
    <w:rsid w:val="00B4342F"/>
    <w:rsid w:val="00B434E8"/>
    <w:rsid w:val="00B4356C"/>
    <w:rsid w:val="00B43657"/>
    <w:rsid w:val="00B439F0"/>
    <w:rsid w:val="00B446E8"/>
    <w:rsid w:val="00B4473B"/>
    <w:rsid w:val="00B45104"/>
    <w:rsid w:val="00B45890"/>
    <w:rsid w:val="00B463DB"/>
    <w:rsid w:val="00B467D2"/>
    <w:rsid w:val="00B46957"/>
    <w:rsid w:val="00B46A46"/>
    <w:rsid w:val="00B47470"/>
    <w:rsid w:val="00B47B54"/>
    <w:rsid w:val="00B47E53"/>
    <w:rsid w:val="00B50025"/>
    <w:rsid w:val="00B50234"/>
    <w:rsid w:val="00B50261"/>
    <w:rsid w:val="00B50834"/>
    <w:rsid w:val="00B50E74"/>
    <w:rsid w:val="00B50E99"/>
    <w:rsid w:val="00B51025"/>
    <w:rsid w:val="00B51534"/>
    <w:rsid w:val="00B51926"/>
    <w:rsid w:val="00B51F9A"/>
    <w:rsid w:val="00B52592"/>
    <w:rsid w:val="00B52C52"/>
    <w:rsid w:val="00B5359E"/>
    <w:rsid w:val="00B537B7"/>
    <w:rsid w:val="00B54339"/>
    <w:rsid w:val="00B5467C"/>
    <w:rsid w:val="00B54754"/>
    <w:rsid w:val="00B5499B"/>
    <w:rsid w:val="00B54CCF"/>
    <w:rsid w:val="00B54D4C"/>
    <w:rsid w:val="00B54DA7"/>
    <w:rsid w:val="00B54E89"/>
    <w:rsid w:val="00B54FB3"/>
    <w:rsid w:val="00B5559A"/>
    <w:rsid w:val="00B5604F"/>
    <w:rsid w:val="00B568BA"/>
    <w:rsid w:val="00B56FC6"/>
    <w:rsid w:val="00B5763A"/>
    <w:rsid w:val="00B600C6"/>
    <w:rsid w:val="00B60167"/>
    <w:rsid w:val="00B603B2"/>
    <w:rsid w:val="00B60803"/>
    <w:rsid w:val="00B609A1"/>
    <w:rsid w:val="00B60AFF"/>
    <w:rsid w:val="00B60FC0"/>
    <w:rsid w:val="00B61665"/>
    <w:rsid w:val="00B61FE9"/>
    <w:rsid w:val="00B622A0"/>
    <w:rsid w:val="00B62675"/>
    <w:rsid w:val="00B634CB"/>
    <w:rsid w:val="00B63528"/>
    <w:rsid w:val="00B636AE"/>
    <w:rsid w:val="00B63C31"/>
    <w:rsid w:val="00B63DAF"/>
    <w:rsid w:val="00B63E98"/>
    <w:rsid w:val="00B64011"/>
    <w:rsid w:val="00B6460A"/>
    <w:rsid w:val="00B64ABF"/>
    <w:rsid w:val="00B64ECE"/>
    <w:rsid w:val="00B65292"/>
    <w:rsid w:val="00B65754"/>
    <w:rsid w:val="00B658F4"/>
    <w:rsid w:val="00B65A3C"/>
    <w:rsid w:val="00B65B43"/>
    <w:rsid w:val="00B661AA"/>
    <w:rsid w:val="00B66242"/>
    <w:rsid w:val="00B6646E"/>
    <w:rsid w:val="00B665A6"/>
    <w:rsid w:val="00B66F59"/>
    <w:rsid w:val="00B670D3"/>
    <w:rsid w:val="00B6731A"/>
    <w:rsid w:val="00B678FA"/>
    <w:rsid w:val="00B67958"/>
    <w:rsid w:val="00B67B15"/>
    <w:rsid w:val="00B700C4"/>
    <w:rsid w:val="00B701D1"/>
    <w:rsid w:val="00B703FB"/>
    <w:rsid w:val="00B70926"/>
    <w:rsid w:val="00B70A99"/>
    <w:rsid w:val="00B70DA0"/>
    <w:rsid w:val="00B712C6"/>
    <w:rsid w:val="00B713D3"/>
    <w:rsid w:val="00B716BB"/>
    <w:rsid w:val="00B716FD"/>
    <w:rsid w:val="00B71BC7"/>
    <w:rsid w:val="00B71F6B"/>
    <w:rsid w:val="00B720D6"/>
    <w:rsid w:val="00B7221B"/>
    <w:rsid w:val="00B728CE"/>
    <w:rsid w:val="00B72AF4"/>
    <w:rsid w:val="00B72F1C"/>
    <w:rsid w:val="00B73188"/>
    <w:rsid w:val="00B734C2"/>
    <w:rsid w:val="00B73B99"/>
    <w:rsid w:val="00B73BDA"/>
    <w:rsid w:val="00B73C73"/>
    <w:rsid w:val="00B74053"/>
    <w:rsid w:val="00B74068"/>
    <w:rsid w:val="00B74416"/>
    <w:rsid w:val="00B7488D"/>
    <w:rsid w:val="00B74AFB"/>
    <w:rsid w:val="00B74E4A"/>
    <w:rsid w:val="00B74FC4"/>
    <w:rsid w:val="00B75239"/>
    <w:rsid w:val="00B75383"/>
    <w:rsid w:val="00B758F1"/>
    <w:rsid w:val="00B75A94"/>
    <w:rsid w:val="00B75E4C"/>
    <w:rsid w:val="00B7644B"/>
    <w:rsid w:val="00B76538"/>
    <w:rsid w:val="00B765A0"/>
    <w:rsid w:val="00B76BB3"/>
    <w:rsid w:val="00B76C02"/>
    <w:rsid w:val="00B7744E"/>
    <w:rsid w:val="00B7754F"/>
    <w:rsid w:val="00B777CA"/>
    <w:rsid w:val="00B77BD2"/>
    <w:rsid w:val="00B77F1E"/>
    <w:rsid w:val="00B803BD"/>
    <w:rsid w:val="00B80948"/>
    <w:rsid w:val="00B8117D"/>
    <w:rsid w:val="00B81265"/>
    <w:rsid w:val="00B814CB"/>
    <w:rsid w:val="00B81758"/>
    <w:rsid w:val="00B81AC5"/>
    <w:rsid w:val="00B81B6A"/>
    <w:rsid w:val="00B820F4"/>
    <w:rsid w:val="00B82535"/>
    <w:rsid w:val="00B82798"/>
    <w:rsid w:val="00B83366"/>
    <w:rsid w:val="00B835E0"/>
    <w:rsid w:val="00B8396D"/>
    <w:rsid w:val="00B845CE"/>
    <w:rsid w:val="00B84906"/>
    <w:rsid w:val="00B84B51"/>
    <w:rsid w:val="00B85FA2"/>
    <w:rsid w:val="00B86793"/>
    <w:rsid w:val="00B87056"/>
    <w:rsid w:val="00B90331"/>
    <w:rsid w:val="00B903ED"/>
    <w:rsid w:val="00B909B4"/>
    <w:rsid w:val="00B90B2D"/>
    <w:rsid w:val="00B912A9"/>
    <w:rsid w:val="00B91500"/>
    <w:rsid w:val="00B918DE"/>
    <w:rsid w:val="00B92623"/>
    <w:rsid w:val="00B92DD1"/>
    <w:rsid w:val="00B92F95"/>
    <w:rsid w:val="00B935A1"/>
    <w:rsid w:val="00B93F75"/>
    <w:rsid w:val="00B9417E"/>
    <w:rsid w:val="00B945B4"/>
    <w:rsid w:val="00B946B3"/>
    <w:rsid w:val="00B948F1"/>
    <w:rsid w:val="00B94C38"/>
    <w:rsid w:val="00B95DAD"/>
    <w:rsid w:val="00B9614D"/>
    <w:rsid w:val="00B96A51"/>
    <w:rsid w:val="00B96C0C"/>
    <w:rsid w:val="00B9734D"/>
    <w:rsid w:val="00B97732"/>
    <w:rsid w:val="00B97F88"/>
    <w:rsid w:val="00BA0644"/>
    <w:rsid w:val="00BA0C88"/>
    <w:rsid w:val="00BA0D45"/>
    <w:rsid w:val="00BA0DDC"/>
    <w:rsid w:val="00BA0F8F"/>
    <w:rsid w:val="00BA1825"/>
    <w:rsid w:val="00BA18B2"/>
    <w:rsid w:val="00BA1B9A"/>
    <w:rsid w:val="00BA27F4"/>
    <w:rsid w:val="00BA2BF7"/>
    <w:rsid w:val="00BA2E40"/>
    <w:rsid w:val="00BA32BF"/>
    <w:rsid w:val="00BA3B9F"/>
    <w:rsid w:val="00BA3C39"/>
    <w:rsid w:val="00BA3CB7"/>
    <w:rsid w:val="00BA3CEA"/>
    <w:rsid w:val="00BA41DE"/>
    <w:rsid w:val="00BA4798"/>
    <w:rsid w:val="00BA498E"/>
    <w:rsid w:val="00BA4CAA"/>
    <w:rsid w:val="00BA5498"/>
    <w:rsid w:val="00BA556C"/>
    <w:rsid w:val="00BA567C"/>
    <w:rsid w:val="00BA59E5"/>
    <w:rsid w:val="00BA5AB6"/>
    <w:rsid w:val="00BA5AF8"/>
    <w:rsid w:val="00BA63F2"/>
    <w:rsid w:val="00BA6721"/>
    <w:rsid w:val="00BA69BF"/>
    <w:rsid w:val="00BA6B47"/>
    <w:rsid w:val="00BA7A0B"/>
    <w:rsid w:val="00BB037D"/>
    <w:rsid w:val="00BB08F4"/>
    <w:rsid w:val="00BB093F"/>
    <w:rsid w:val="00BB0ECF"/>
    <w:rsid w:val="00BB0F31"/>
    <w:rsid w:val="00BB129A"/>
    <w:rsid w:val="00BB15AB"/>
    <w:rsid w:val="00BB176D"/>
    <w:rsid w:val="00BB189B"/>
    <w:rsid w:val="00BB1D21"/>
    <w:rsid w:val="00BB22E2"/>
    <w:rsid w:val="00BB244F"/>
    <w:rsid w:val="00BB2ACA"/>
    <w:rsid w:val="00BB2E51"/>
    <w:rsid w:val="00BB3145"/>
    <w:rsid w:val="00BB3F33"/>
    <w:rsid w:val="00BB4120"/>
    <w:rsid w:val="00BB4BEA"/>
    <w:rsid w:val="00BB4C1A"/>
    <w:rsid w:val="00BB4C59"/>
    <w:rsid w:val="00BB4D97"/>
    <w:rsid w:val="00BB4F45"/>
    <w:rsid w:val="00BB50AB"/>
    <w:rsid w:val="00BB5AC6"/>
    <w:rsid w:val="00BB5CED"/>
    <w:rsid w:val="00BB653B"/>
    <w:rsid w:val="00BB6664"/>
    <w:rsid w:val="00BB6CF4"/>
    <w:rsid w:val="00BB7075"/>
    <w:rsid w:val="00BB75B5"/>
    <w:rsid w:val="00BB7C7C"/>
    <w:rsid w:val="00BB7DAA"/>
    <w:rsid w:val="00BC0123"/>
    <w:rsid w:val="00BC01FC"/>
    <w:rsid w:val="00BC0FC6"/>
    <w:rsid w:val="00BC10B9"/>
    <w:rsid w:val="00BC1CE0"/>
    <w:rsid w:val="00BC1DEB"/>
    <w:rsid w:val="00BC1F79"/>
    <w:rsid w:val="00BC2201"/>
    <w:rsid w:val="00BC24D0"/>
    <w:rsid w:val="00BC2A4A"/>
    <w:rsid w:val="00BC2F11"/>
    <w:rsid w:val="00BC3B9D"/>
    <w:rsid w:val="00BC3C7A"/>
    <w:rsid w:val="00BC42E1"/>
    <w:rsid w:val="00BC448F"/>
    <w:rsid w:val="00BC45A7"/>
    <w:rsid w:val="00BC47F0"/>
    <w:rsid w:val="00BC4975"/>
    <w:rsid w:val="00BC5B96"/>
    <w:rsid w:val="00BC5E71"/>
    <w:rsid w:val="00BC5E83"/>
    <w:rsid w:val="00BC675D"/>
    <w:rsid w:val="00BC680F"/>
    <w:rsid w:val="00BC6AC5"/>
    <w:rsid w:val="00BC763F"/>
    <w:rsid w:val="00BC773C"/>
    <w:rsid w:val="00BC7DC6"/>
    <w:rsid w:val="00BD02D4"/>
    <w:rsid w:val="00BD0D18"/>
    <w:rsid w:val="00BD1039"/>
    <w:rsid w:val="00BD13B5"/>
    <w:rsid w:val="00BD141E"/>
    <w:rsid w:val="00BD1741"/>
    <w:rsid w:val="00BD233F"/>
    <w:rsid w:val="00BD2E45"/>
    <w:rsid w:val="00BD2EFC"/>
    <w:rsid w:val="00BD3138"/>
    <w:rsid w:val="00BD340E"/>
    <w:rsid w:val="00BD3E14"/>
    <w:rsid w:val="00BD4504"/>
    <w:rsid w:val="00BD47EA"/>
    <w:rsid w:val="00BD4DC0"/>
    <w:rsid w:val="00BD4F2F"/>
    <w:rsid w:val="00BD5505"/>
    <w:rsid w:val="00BD5770"/>
    <w:rsid w:val="00BD5CA5"/>
    <w:rsid w:val="00BD5E5B"/>
    <w:rsid w:val="00BD60AD"/>
    <w:rsid w:val="00BD611F"/>
    <w:rsid w:val="00BD68E2"/>
    <w:rsid w:val="00BD6991"/>
    <w:rsid w:val="00BD6A67"/>
    <w:rsid w:val="00BD6C02"/>
    <w:rsid w:val="00BE0099"/>
    <w:rsid w:val="00BE1244"/>
    <w:rsid w:val="00BE165D"/>
    <w:rsid w:val="00BE16D1"/>
    <w:rsid w:val="00BE1BE7"/>
    <w:rsid w:val="00BE234B"/>
    <w:rsid w:val="00BE2394"/>
    <w:rsid w:val="00BE2685"/>
    <w:rsid w:val="00BE2702"/>
    <w:rsid w:val="00BE295C"/>
    <w:rsid w:val="00BE381F"/>
    <w:rsid w:val="00BE3B63"/>
    <w:rsid w:val="00BE3D02"/>
    <w:rsid w:val="00BE3D97"/>
    <w:rsid w:val="00BE3DF5"/>
    <w:rsid w:val="00BE41CF"/>
    <w:rsid w:val="00BE4326"/>
    <w:rsid w:val="00BE441F"/>
    <w:rsid w:val="00BE4C45"/>
    <w:rsid w:val="00BE563C"/>
    <w:rsid w:val="00BE5EDF"/>
    <w:rsid w:val="00BE5EFC"/>
    <w:rsid w:val="00BE5F4F"/>
    <w:rsid w:val="00BE60DB"/>
    <w:rsid w:val="00BE6159"/>
    <w:rsid w:val="00BE63CF"/>
    <w:rsid w:val="00BE727F"/>
    <w:rsid w:val="00BE7309"/>
    <w:rsid w:val="00BE77D4"/>
    <w:rsid w:val="00BE7DD0"/>
    <w:rsid w:val="00BF0191"/>
    <w:rsid w:val="00BF072A"/>
    <w:rsid w:val="00BF0782"/>
    <w:rsid w:val="00BF0D2B"/>
    <w:rsid w:val="00BF0DA6"/>
    <w:rsid w:val="00BF1133"/>
    <w:rsid w:val="00BF1330"/>
    <w:rsid w:val="00BF13EC"/>
    <w:rsid w:val="00BF14E1"/>
    <w:rsid w:val="00BF1C07"/>
    <w:rsid w:val="00BF24B3"/>
    <w:rsid w:val="00BF24F8"/>
    <w:rsid w:val="00BF2726"/>
    <w:rsid w:val="00BF2890"/>
    <w:rsid w:val="00BF3028"/>
    <w:rsid w:val="00BF3417"/>
    <w:rsid w:val="00BF35BB"/>
    <w:rsid w:val="00BF3926"/>
    <w:rsid w:val="00BF3C9B"/>
    <w:rsid w:val="00BF3DE4"/>
    <w:rsid w:val="00BF3DEE"/>
    <w:rsid w:val="00BF4A64"/>
    <w:rsid w:val="00BF4C0B"/>
    <w:rsid w:val="00BF4D9C"/>
    <w:rsid w:val="00BF54AC"/>
    <w:rsid w:val="00BF54BD"/>
    <w:rsid w:val="00BF55D2"/>
    <w:rsid w:val="00BF6687"/>
    <w:rsid w:val="00BF68BF"/>
    <w:rsid w:val="00BF6B8E"/>
    <w:rsid w:val="00BF6C02"/>
    <w:rsid w:val="00BF7081"/>
    <w:rsid w:val="00C00303"/>
    <w:rsid w:val="00C007CF"/>
    <w:rsid w:val="00C0091E"/>
    <w:rsid w:val="00C0140D"/>
    <w:rsid w:val="00C01CC0"/>
    <w:rsid w:val="00C025A5"/>
    <w:rsid w:val="00C02DC3"/>
    <w:rsid w:val="00C02DF3"/>
    <w:rsid w:val="00C0334B"/>
    <w:rsid w:val="00C03358"/>
    <w:rsid w:val="00C03623"/>
    <w:rsid w:val="00C03690"/>
    <w:rsid w:val="00C037A3"/>
    <w:rsid w:val="00C03838"/>
    <w:rsid w:val="00C03C78"/>
    <w:rsid w:val="00C03CBF"/>
    <w:rsid w:val="00C03E0C"/>
    <w:rsid w:val="00C04264"/>
    <w:rsid w:val="00C0488D"/>
    <w:rsid w:val="00C04E7F"/>
    <w:rsid w:val="00C04FD3"/>
    <w:rsid w:val="00C0500F"/>
    <w:rsid w:val="00C05214"/>
    <w:rsid w:val="00C05238"/>
    <w:rsid w:val="00C05AD4"/>
    <w:rsid w:val="00C06131"/>
    <w:rsid w:val="00C065A2"/>
    <w:rsid w:val="00C07919"/>
    <w:rsid w:val="00C07D90"/>
    <w:rsid w:val="00C103F9"/>
    <w:rsid w:val="00C104AC"/>
    <w:rsid w:val="00C10972"/>
    <w:rsid w:val="00C10A18"/>
    <w:rsid w:val="00C10A1E"/>
    <w:rsid w:val="00C110E1"/>
    <w:rsid w:val="00C11373"/>
    <w:rsid w:val="00C11597"/>
    <w:rsid w:val="00C1198F"/>
    <w:rsid w:val="00C11C2E"/>
    <w:rsid w:val="00C11FA1"/>
    <w:rsid w:val="00C12C96"/>
    <w:rsid w:val="00C12CFE"/>
    <w:rsid w:val="00C12E21"/>
    <w:rsid w:val="00C12E65"/>
    <w:rsid w:val="00C13266"/>
    <w:rsid w:val="00C135AF"/>
    <w:rsid w:val="00C13C20"/>
    <w:rsid w:val="00C13E7F"/>
    <w:rsid w:val="00C13F74"/>
    <w:rsid w:val="00C13FDB"/>
    <w:rsid w:val="00C1456F"/>
    <w:rsid w:val="00C14608"/>
    <w:rsid w:val="00C146D3"/>
    <w:rsid w:val="00C14BF1"/>
    <w:rsid w:val="00C151B3"/>
    <w:rsid w:val="00C15603"/>
    <w:rsid w:val="00C15769"/>
    <w:rsid w:val="00C15BAE"/>
    <w:rsid w:val="00C16076"/>
    <w:rsid w:val="00C16487"/>
    <w:rsid w:val="00C164F7"/>
    <w:rsid w:val="00C16BE0"/>
    <w:rsid w:val="00C16ECA"/>
    <w:rsid w:val="00C17480"/>
    <w:rsid w:val="00C17E3A"/>
    <w:rsid w:val="00C20FF6"/>
    <w:rsid w:val="00C211E4"/>
    <w:rsid w:val="00C21A5F"/>
    <w:rsid w:val="00C21C39"/>
    <w:rsid w:val="00C21CF3"/>
    <w:rsid w:val="00C222F4"/>
    <w:rsid w:val="00C2325C"/>
    <w:rsid w:val="00C23334"/>
    <w:rsid w:val="00C2337D"/>
    <w:rsid w:val="00C238F2"/>
    <w:rsid w:val="00C239ED"/>
    <w:rsid w:val="00C23C23"/>
    <w:rsid w:val="00C242B0"/>
    <w:rsid w:val="00C24796"/>
    <w:rsid w:val="00C24D9D"/>
    <w:rsid w:val="00C25215"/>
    <w:rsid w:val="00C2535A"/>
    <w:rsid w:val="00C255FA"/>
    <w:rsid w:val="00C2561A"/>
    <w:rsid w:val="00C25B50"/>
    <w:rsid w:val="00C25CA9"/>
    <w:rsid w:val="00C25CF3"/>
    <w:rsid w:val="00C25DC6"/>
    <w:rsid w:val="00C263E9"/>
    <w:rsid w:val="00C2678A"/>
    <w:rsid w:val="00C26AAF"/>
    <w:rsid w:val="00C270E9"/>
    <w:rsid w:val="00C2775A"/>
    <w:rsid w:val="00C279D3"/>
    <w:rsid w:val="00C27DFF"/>
    <w:rsid w:val="00C27E66"/>
    <w:rsid w:val="00C30554"/>
    <w:rsid w:val="00C3063A"/>
    <w:rsid w:val="00C30B2C"/>
    <w:rsid w:val="00C30BAD"/>
    <w:rsid w:val="00C30C5E"/>
    <w:rsid w:val="00C31384"/>
    <w:rsid w:val="00C313B3"/>
    <w:rsid w:val="00C31E8F"/>
    <w:rsid w:val="00C32024"/>
    <w:rsid w:val="00C32857"/>
    <w:rsid w:val="00C335DA"/>
    <w:rsid w:val="00C33D3E"/>
    <w:rsid w:val="00C34848"/>
    <w:rsid w:val="00C34AEE"/>
    <w:rsid w:val="00C34B41"/>
    <w:rsid w:val="00C34D65"/>
    <w:rsid w:val="00C34FC2"/>
    <w:rsid w:val="00C35016"/>
    <w:rsid w:val="00C3537A"/>
    <w:rsid w:val="00C354E5"/>
    <w:rsid w:val="00C35CD8"/>
    <w:rsid w:val="00C35D91"/>
    <w:rsid w:val="00C3629A"/>
    <w:rsid w:val="00C362E0"/>
    <w:rsid w:val="00C36470"/>
    <w:rsid w:val="00C366A0"/>
    <w:rsid w:val="00C3676B"/>
    <w:rsid w:val="00C36927"/>
    <w:rsid w:val="00C36C72"/>
    <w:rsid w:val="00C36ED4"/>
    <w:rsid w:val="00C37598"/>
    <w:rsid w:val="00C376CC"/>
    <w:rsid w:val="00C37957"/>
    <w:rsid w:val="00C3795F"/>
    <w:rsid w:val="00C379CF"/>
    <w:rsid w:val="00C37D16"/>
    <w:rsid w:val="00C37E1E"/>
    <w:rsid w:val="00C400F7"/>
    <w:rsid w:val="00C40220"/>
    <w:rsid w:val="00C4040E"/>
    <w:rsid w:val="00C40943"/>
    <w:rsid w:val="00C40A0E"/>
    <w:rsid w:val="00C40EC6"/>
    <w:rsid w:val="00C410A7"/>
    <w:rsid w:val="00C417E0"/>
    <w:rsid w:val="00C419AD"/>
    <w:rsid w:val="00C41B5F"/>
    <w:rsid w:val="00C41C5F"/>
    <w:rsid w:val="00C42371"/>
    <w:rsid w:val="00C4259E"/>
    <w:rsid w:val="00C4261C"/>
    <w:rsid w:val="00C42B39"/>
    <w:rsid w:val="00C42E6F"/>
    <w:rsid w:val="00C43658"/>
    <w:rsid w:val="00C437BA"/>
    <w:rsid w:val="00C43E17"/>
    <w:rsid w:val="00C44395"/>
    <w:rsid w:val="00C443B3"/>
    <w:rsid w:val="00C445D4"/>
    <w:rsid w:val="00C44A98"/>
    <w:rsid w:val="00C44AC0"/>
    <w:rsid w:val="00C44DBC"/>
    <w:rsid w:val="00C453A2"/>
    <w:rsid w:val="00C45571"/>
    <w:rsid w:val="00C45C41"/>
    <w:rsid w:val="00C45CE8"/>
    <w:rsid w:val="00C45DFD"/>
    <w:rsid w:val="00C45E7B"/>
    <w:rsid w:val="00C46CD7"/>
    <w:rsid w:val="00C46F06"/>
    <w:rsid w:val="00C47B4D"/>
    <w:rsid w:val="00C47DA6"/>
    <w:rsid w:val="00C50432"/>
    <w:rsid w:val="00C504F9"/>
    <w:rsid w:val="00C507D3"/>
    <w:rsid w:val="00C50986"/>
    <w:rsid w:val="00C50A83"/>
    <w:rsid w:val="00C50ABF"/>
    <w:rsid w:val="00C50EF2"/>
    <w:rsid w:val="00C51256"/>
    <w:rsid w:val="00C51566"/>
    <w:rsid w:val="00C5166A"/>
    <w:rsid w:val="00C516B7"/>
    <w:rsid w:val="00C516C4"/>
    <w:rsid w:val="00C517A7"/>
    <w:rsid w:val="00C518A1"/>
    <w:rsid w:val="00C51C1F"/>
    <w:rsid w:val="00C52391"/>
    <w:rsid w:val="00C52433"/>
    <w:rsid w:val="00C52621"/>
    <w:rsid w:val="00C52943"/>
    <w:rsid w:val="00C52D62"/>
    <w:rsid w:val="00C52EF3"/>
    <w:rsid w:val="00C533D4"/>
    <w:rsid w:val="00C539A2"/>
    <w:rsid w:val="00C53A4C"/>
    <w:rsid w:val="00C54021"/>
    <w:rsid w:val="00C5418B"/>
    <w:rsid w:val="00C5437A"/>
    <w:rsid w:val="00C5448D"/>
    <w:rsid w:val="00C5477F"/>
    <w:rsid w:val="00C547B7"/>
    <w:rsid w:val="00C54B31"/>
    <w:rsid w:val="00C54FEE"/>
    <w:rsid w:val="00C5503B"/>
    <w:rsid w:val="00C55700"/>
    <w:rsid w:val="00C558D4"/>
    <w:rsid w:val="00C55A32"/>
    <w:rsid w:val="00C55C83"/>
    <w:rsid w:val="00C55C88"/>
    <w:rsid w:val="00C56109"/>
    <w:rsid w:val="00C564F2"/>
    <w:rsid w:val="00C567E9"/>
    <w:rsid w:val="00C56F11"/>
    <w:rsid w:val="00C577DA"/>
    <w:rsid w:val="00C57F2F"/>
    <w:rsid w:val="00C57F47"/>
    <w:rsid w:val="00C6031E"/>
    <w:rsid w:val="00C60F5B"/>
    <w:rsid w:val="00C61152"/>
    <w:rsid w:val="00C616AD"/>
    <w:rsid w:val="00C617A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59F"/>
    <w:rsid w:val="00C63753"/>
    <w:rsid w:val="00C638EB"/>
    <w:rsid w:val="00C63CED"/>
    <w:rsid w:val="00C64246"/>
    <w:rsid w:val="00C645F4"/>
    <w:rsid w:val="00C64693"/>
    <w:rsid w:val="00C64C7A"/>
    <w:rsid w:val="00C64CA0"/>
    <w:rsid w:val="00C65000"/>
    <w:rsid w:val="00C65630"/>
    <w:rsid w:val="00C657B5"/>
    <w:rsid w:val="00C661E1"/>
    <w:rsid w:val="00C6637E"/>
    <w:rsid w:val="00C66686"/>
    <w:rsid w:val="00C6768B"/>
    <w:rsid w:val="00C676C3"/>
    <w:rsid w:val="00C678C4"/>
    <w:rsid w:val="00C7032A"/>
    <w:rsid w:val="00C70DC5"/>
    <w:rsid w:val="00C71215"/>
    <w:rsid w:val="00C71367"/>
    <w:rsid w:val="00C7149E"/>
    <w:rsid w:val="00C714CD"/>
    <w:rsid w:val="00C71610"/>
    <w:rsid w:val="00C719E2"/>
    <w:rsid w:val="00C71C4B"/>
    <w:rsid w:val="00C7216B"/>
    <w:rsid w:val="00C7275C"/>
    <w:rsid w:val="00C727BE"/>
    <w:rsid w:val="00C72C2E"/>
    <w:rsid w:val="00C73158"/>
    <w:rsid w:val="00C732A9"/>
    <w:rsid w:val="00C73448"/>
    <w:rsid w:val="00C73491"/>
    <w:rsid w:val="00C734DA"/>
    <w:rsid w:val="00C738A7"/>
    <w:rsid w:val="00C73DC5"/>
    <w:rsid w:val="00C73E2E"/>
    <w:rsid w:val="00C743EA"/>
    <w:rsid w:val="00C744C1"/>
    <w:rsid w:val="00C74546"/>
    <w:rsid w:val="00C7487F"/>
    <w:rsid w:val="00C748E2"/>
    <w:rsid w:val="00C750F0"/>
    <w:rsid w:val="00C75396"/>
    <w:rsid w:val="00C75677"/>
    <w:rsid w:val="00C756C0"/>
    <w:rsid w:val="00C75DF4"/>
    <w:rsid w:val="00C75EA2"/>
    <w:rsid w:val="00C76501"/>
    <w:rsid w:val="00C766DD"/>
    <w:rsid w:val="00C7776C"/>
    <w:rsid w:val="00C806D8"/>
    <w:rsid w:val="00C80DB5"/>
    <w:rsid w:val="00C80F5E"/>
    <w:rsid w:val="00C8165A"/>
    <w:rsid w:val="00C81BB6"/>
    <w:rsid w:val="00C820C5"/>
    <w:rsid w:val="00C82474"/>
    <w:rsid w:val="00C82512"/>
    <w:rsid w:val="00C827E7"/>
    <w:rsid w:val="00C828EA"/>
    <w:rsid w:val="00C82A99"/>
    <w:rsid w:val="00C82E46"/>
    <w:rsid w:val="00C8303D"/>
    <w:rsid w:val="00C831F2"/>
    <w:rsid w:val="00C8398D"/>
    <w:rsid w:val="00C83A7B"/>
    <w:rsid w:val="00C849FB"/>
    <w:rsid w:val="00C84BC2"/>
    <w:rsid w:val="00C84C3A"/>
    <w:rsid w:val="00C85139"/>
    <w:rsid w:val="00C85657"/>
    <w:rsid w:val="00C85815"/>
    <w:rsid w:val="00C8591B"/>
    <w:rsid w:val="00C8591F"/>
    <w:rsid w:val="00C85B6F"/>
    <w:rsid w:val="00C864DD"/>
    <w:rsid w:val="00C865D9"/>
    <w:rsid w:val="00C86768"/>
    <w:rsid w:val="00C86B7C"/>
    <w:rsid w:val="00C86CF3"/>
    <w:rsid w:val="00C86DE4"/>
    <w:rsid w:val="00C86EB1"/>
    <w:rsid w:val="00C87B23"/>
    <w:rsid w:val="00C87B89"/>
    <w:rsid w:val="00C9033C"/>
    <w:rsid w:val="00C9038E"/>
    <w:rsid w:val="00C90E6D"/>
    <w:rsid w:val="00C918BB"/>
    <w:rsid w:val="00C91BAE"/>
    <w:rsid w:val="00C91C88"/>
    <w:rsid w:val="00C91E04"/>
    <w:rsid w:val="00C91F1F"/>
    <w:rsid w:val="00C93195"/>
    <w:rsid w:val="00C936D9"/>
    <w:rsid w:val="00C939C3"/>
    <w:rsid w:val="00C93B88"/>
    <w:rsid w:val="00C93CF1"/>
    <w:rsid w:val="00C94052"/>
    <w:rsid w:val="00C94228"/>
    <w:rsid w:val="00C94275"/>
    <w:rsid w:val="00C94320"/>
    <w:rsid w:val="00C94726"/>
    <w:rsid w:val="00C94BC8"/>
    <w:rsid w:val="00C950E9"/>
    <w:rsid w:val="00C95575"/>
    <w:rsid w:val="00C9560C"/>
    <w:rsid w:val="00C95633"/>
    <w:rsid w:val="00C96B31"/>
    <w:rsid w:val="00C96D56"/>
    <w:rsid w:val="00C97274"/>
    <w:rsid w:val="00C977E6"/>
    <w:rsid w:val="00CA0020"/>
    <w:rsid w:val="00CA01DD"/>
    <w:rsid w:val="00CA029C"/>
    <w:rsid w:val="00CA0630"/>
    <w:rsid w:val="00CA0B2E"/>
    <w:rsid w:val="00CA0DA6"/>
    <w:rsid w:val="00CA0F65"/>
    <w:rsid w:val="00CA15DA"/>
    <w:rsid w:val="00CA1711"/>
    <w:rsid w:val="00CA18CA"/>
    <w:rsid w:val="00CA1F2E"/>
    <w:rsid w:val="00CA225F"/>
    <w:rsid w:val="00CA2274"/>
    <w:rsid w:val="00CA2557"/>
    <w:rsid w:val="00CA25DE"/>
    <w:rsid w:val="00CA291B"/>
    <w:rsid w:val="00CA329D"/>
    <w:rsid w:val="00CA38CC"/>
    <w:rsid w:val="00CA38E6"/>
    <w:rsid w:val="00CA3F2F"/>
    <w:rsid w:val="00CA4253"/>
    <w:rsid w:val="00CA459C"/>
    <w:rsid w:val="00CA4797"/>
    <w:rsid w:val="00CA4900"/>
    <w:rsid w:val="00CA5126"/>
    <w:rsid w:val="00CA5413"/>
    <w:rsid w:val="00CA5674"/>
    <w:rsid w:val="00CA59F6"/>
    <w:rsid w:val="00CA5BDA"/>
    <w:rsid w:val="00CA5C1A"/>
    <w:rsid w:val="00CA6335"/>
    <w:rsid w:val="00CA633F"/>
    <w:rsid w:val="00CA641E"/>
    <w:rsid w:val="00CA69B8"/>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2E31"/>
    <w:rsid w:val="00CB3071"/>
    <w:rsid w:val="00CB313A"/>
    <w:rsid w:val="00CB33B4"/>
    <w:rsid w:val="00CB3562"/>
    <w:rsid w:val="00CB387F"/>
    <w:rsid w:val="00CB3A16"/>
    <w:rsid w:val="00CB3C4A"/>
    <w:rsid w:val="00CB3D93"/>
    <w:rsid w:val="00CB41C9"/>
    <w:rsid w:val="00CB4441"/>
    <w:rsid w:val="00CB4B1A"/>
    <w:rsid w:val="00CB4BB1"/>
    <w:rsid w:val="00CB4E1F"/>
    <w:rsid w:val="00CB4F95"/>
    <w:rsid w:val="00CB5EFD"/>
    <w:rsid w:val="00CB6B28"/>
    <w:rsid w:val="00CB7374"/>
    <w:rsid w:val="00CB73BB"/>
    <w:rsid w:val="00CB774B"/>
    <w:rsid w:val="00CB7A72"/>
    <w:rsid w:val="00CB7C0F"/>
    <w:rsid w:val="00CC012E"/>
    <w:rsid w:val="00CC0ACE"/>
    <w:rsid w:val="00CC1088"/>
    <w:rsid w:val="00CC1495"/>
    <w:rsid w:val="00CC152E"/>
    <w:rsid w:val="00CC1699"/>
    <w:rsid w:val="00CC1BE4"/>
    <w:rsid w:val="00CC1C28"/>
    <w:rsid w:val="00CC2200"/>
    <w:rsid w:val="00CC2493"/>
    <w:rsid w:val="00CC28F9"/>
    <w:rsid w:val="00CC3067"/>
    <w:rsid w:val="00CC3222"/>
    <w:rsid w:val="00CC35F1"/>
    <w:rsid w:val="00CC35FF"/>
    <w:rsid w:val="00CC3BAA"/>
    <w:rsid w:val="00CC3D7F"/>
    <w:rsid w:val="00CC4E1E"/>
    <w:rsid w:val="00CC4E9D"/>
    <w:rsid w:val="00CC5157"/>
    <w:rsid w:val="00CC5877"/>
    <w:rsid w:val="00CC5AA9"/>
    <w:rsid w:val="00CC5B8E"/>
    <w:rsid w:val="00CC5E75"/>
    <w:rsid w:val="00CC760E"/>
    <w:rsid w:val="00CC7A56"/>
    <w:rsid w:val="00CC7EFD"/>
    <w:rsid w:val="00CD0E6E"/>
    <w:rsid w:val="00CD139D"/>
    <w:rsid w:val="00CD1DBE"/>
    <w:rsid w:val="00CD200C"/>
    <w:rsid w:val="00CD23AE"/>
    <w:rsid w:val="00CD27DF"/>
    <w:rsid w:val="00CD29B5"/>
    <w:rsid w:val="00CD2D48"/>
    <w:rsid w:val="00CD2D8A"/>
    <w:rsid w:val="00CD39AC"/>
    <w:rsid w:val="00CD3AD3"/>
    <w:rsid w:val="00CD3BAC"/>
    <w:rsid w:val="00CD3FF2"/>
    <w:rsid w:val="00CD4446"/>
    <w:rsid w:val="00CD4559"/>
    <w:rsid w:val="00CD477A"/>
    <w:rsid w:val="00CD4A65"/>
    <w:rsid w:val="00CD531F"/>
    <w:rsid w:val="00CD5CE5"/>
    <w:rsid w:val="00CD5F51"/>
    <w:rsid w:val="00CD608C"/>
    <w:rsid w:val="00CD6A14"/>
    <w:rsid w:val="00CD6FA3"/>
    <w:rsid w:val="00CD7042"/>
    <w:rsid w:val="00CE0268"/>
    <w:rsid w:val="00CE06E5"/>
    <w:rsid w:val="00CE09DA"/>
    <w:rsid w:val="00CE0C61"/>
    <w:rsid w:val="00CE108F"/>
    <w:rsid w:val="00CE1657"/>
    <w:rsid w:val="00CE2174"/>
    <w:rsid w:val="00CE2184"/>
    <w:rsid w:val="00CE233E"/>
    <w:rsid w:val="00CE2733"/>
    <w:rsid w:val="00CE2EA5"/>
    <w:rsid w:val="00CE32EA"/>
    <w:rsid w:val="00CE34C0"/>
    <w:rsid w:val="00CE3A08"/>
    <w:rsid w:val="00CE3B7F"/>
    <w:rsid w:val="00CE3FA2"/>
    <w:rsid w:val="00CE4040"/>
    <w:rsid w:val="00CE41A0"/>
    <w:rsid w:val="00CE423A"/>
    <w:rsid w:val="00CE44A1"/>
    <w:rsid w:val="00CE4526"/>
    <w:rsid w:val="00CE48B3"/>
    <w:rsid w:val="00CE4958"/>
    <w:rsid w:val="00CE5A42"/>
    <w:rsid w:val="00CE6041"/>
    <w:rsid w:val="00CE663D"/>
    <w:rsid w:val="00CE68E2"/>
    <w:rsid w:val="00CE702C"/>
    <w:rsid w:val="00CE706E"/>
    <w:rsid w:val="00CE70B1"/>
    <w:rsid w:val="00CE72A6"/>
    <w:rsid w:val="00CE72DE"/>
    <w:rsid w:val="00CE7883"/>
    <w:rsid w:val="00CE7AE4"/>
    <w:rsid w:val="00CE7E38"/>
    <w:rsid w:val="00CF03EE"/>
    <w:rsid w:val="00CF049F"/>
    <w:rsid w:val="00CF04F9"/>
    <w:rsid w:val="00CF0A4C"/>
    <w:rsid w:val="00CF113F"/>
    <w:rsid w:val="00CF150A"/>
    <w:rsid w:val="00CF1ACF"/>
    <w:rsid w:val="00CF2225"/>
    <w:rsid w:val="00CF25E7"/>
    <w:rsid w:val="00CF26B1"/>
    <w:rsid w:val="00CF26D1"/>
    <w:rsid w:val="00CF3C77"/>
    <w:rsid w:val="00CF4021"/>
    <w:rsid w:val="00CF442F"/>
    <w:rsid w:val="00CF45A2"/>
    <w:rsid w:val="00CF45A9"/>
    <w:rsid w:val="00CF481A"/>
    <w:rsid w:val="00CF4ECA"/>
    <w:rsid w:val="00CF50F4"/>
    <w:rsid w:val="00CF52E7"/>
    <w:rsid w:val="00CF64B5"/>
    <w:rsid w:val="00CF68B0"/>
    <w:rsid w:val="00CF68F9"/>
    <w:rsid w:val="00CF6CD5"/>
    <w:rsid w:val="00CF7051"/>
    <w:rsid w:val="00CF71E0"/>
    <w:rsid w:val="00CF73ED"/>
    <w:rsid w:val="00CF7853"/>
    <w:rsid w:val="00D004ED"/>
    <w:rsid w:val="00D00604"/>
    <w:rsid w:val="00D00F28"/>
    <w:rsid w:val="00D01804"/>
    <w:rsid w:val="00D01B29"/>
    <w:rsid w:val="00D01C70"/>
    <w:rsid w:val="00D02500"/>
    <w:rsid w:val="00D02521"/>
    <w:rsid w:val="00D0260E"/>
    <w:rsid w:val="00D0260F"/>
    <w:rsid w:val="00D0268F"/>
    <w:rsid w:val="00D02759"/>
    <w:rsid w:val="00D02C31"/>
    <w:rsid w:val="00D034A0"/>
    <w:rsid w:val="00D03708"/>
    <w:rsid w:val="00D03B00"/>
    <w:rsid w:val="00D03D17"/>
    <w:rsid w:val="00D042FA"/>
    <w:rsid w:val="00D04353"/>
    <w:rsid w:val="00D048F6"/>
    <w:rsid w:val="00D05AA9"/>
    <w:rsid w:val="00D05B41"/>
    <w:rsid w:val="00D05B8E"/>
    <w:rsid w:val="00D06056"/>
    <w:rsid w:val="00D06776"/>
    <w:rsid w:val="00D06796"/>
    <w:rsid w:val="00D06E46"/>
    <w:rsid w:val="00D06F95"/>
    <w:rsid w:val="00D079DE"/>
    <w:rsid w:val="00D07E38"/>
    <w:rsid w:val="00D1046A"/>
    <w:rsid w:val="00D10886"/>
    <w:rsid w:val="00D10EB9"/>
    <w:rsid w:val="00D113BC"/>
    <w:rsid w:val="00D1158C"/>
    <w:rsid w:val="00D11600"/>
    <w:rsid w:val="00D119A2"/>
    <w:rsid w:val="00D11AAE"/>
    <w:rsid w:val="00D11D03"/>
    <w:rsid w:val="00D12794"/>
    <w:rsid w:val="00D12E31"/>
    <w:rsid w:val="00D13330"/>
    <w:rsid w:val="00D137F9"/>
    <w:rsid w:val="00D140DD"/>
    <w:rsid w:val="00D1458C"/>
    <w:rsid w:val="00D14CF1"/>
    <w:rsid w:val="00D14F99"/>
    <w:rsid w:val="00D15214"/>
    <w:rsid w:val="00D156E1"/>
    <w:rsid w:val="00D1620E"/>
    <w:rsid w:val="00D16298"/>
    <w:rsid w:val="00D1640B"/>
    <w:rsid w:val="00D16515"/>
    <w:rsid w:val="00D167CB"/>
    <w:rsid w:val="00D16867"/>
    <w:rsid w:val="00D16EEC"/>
    <w:rsid w:val="00D16FAA"/>
    <w:rsid w:val="00D17258"/>
    <w:rsid w:val="00D177AC"/>
    <w:rsid w:val="00D179B4"/>
    <w:rsid w:val="00D17ABC"/>
    <w:rsid w:val="00D2047A"/>
    <w:rsid w:val="00D20631"/>
    <w:rsid w:val="00D207FC"/>
    <w:rsid w:val="00D21992"/>
    <w:rsid w:val="00D2260B"/>
    <w:rsid w:val="00D22BEF"/>
    <w:rsid w:val="00D22D49"/>
    <w:rsid w:val="00D23181"/>
    <w:rsid w:val="00D232A5"/>
    <w:rsid w:val="00D232BA"/>
    <w:rsid w:val="00D23543"/>
    <w:rsid w:val="00D23930"/>
    <w:rsid w:val="00D23A23"/>
    <w:rsid w:val="00D23A47"/>
    <w:rsid w:val="00D23C44"/>
    <w:rsid w:val="00D2448A"/>
    <w:rsid w:val="00D24CB6"/>
    <w:rsid w:val="00D24CD9"/>
    <w:rsid w:val="00D24D8A"/>
    <w:rsid w:val="00D24DA4"/>
    <w:rsid w:val="00D24DEA"/>
    <w:rsid w:val="00D25235"/>
    <w:rsid w:val="00D25383"/>
    <w:rsid w:val="00D25670"/>
    <w:rsid w:val="00D2577F"/>
    <w:rsid w:val="00D25898"/>
    <w:rsid w:val="00D25DAA"/>
    <w:rsid w:val="00D26032"/>
    <w:rsid w:val="00D26D25"/>
    <w:rsid w:val="00D26F2A"/>
    <w:rsid w:val="00D27171"/>
    <w:rsid w:val="00D27361"/>
    <w:rsid w:val="00D2748C"/>
    <w:rsid w:val="00D275CE"/>
    <w:rsid w:val="00D27B85"/>
    <w:rsid w:val="00D27D1B"/>
    <w:rsid w:val="00D300D9"/>
    <w:rsid w:val="00D301FF"/>
    <w:rsid w:val="00D30212"/>
    <w:rsid w:val="00D31206"/>
    <w:rsid w:val="00D31752"/>
    <w:rsid w:val="00D3178A"/>
    <w:rsid w:val="00D3212A"/>
    <w:rsid w:val="00D3257F"/>
    <w:rsid w:val="00D32DAE"/>
    <w:rsid w:val="00D32F46"/>
    <w:rsid w:val="00D340E2"/>
    <w:rsid w:val="00D3435C"/>
    <w:rsid w:val="00D34432"/>
    <w:rsid w:val="00D347AA"/>
    <w:rsid w:val="00D34B4D"/>
    <w:rsid w:val="00D34B64"/>
    <w:rsid w:val="00D34E19"/>
    <w:rsid w:val="00D35F17"/>
    <w:rsid w:val="00D36887"/>
    <w:rsid w:val="00D36BAB"/>
    <w:rsid w:val="00D37512"/>
    <w:rsid w:val="00D37563"/>
    <w:rsid w:val="00D37913"/>
    <w:rsid w:val="00D3794B"/>
    <w:rsid w:val="00D379EB"/>
    <w:rsid w:val="00D400B8"/>
    <w:rsid w:val="00D4022C"/>
    <w:rsid w:val="00D40707"/>
    <w:rsid w:val="00D40C32"/>
    <w:rsid w:val="00D41023"/>
    <w:rsid w:val="00D410AB"/>
    <w:rsid w:val="00D41432"/>
    <w:rsid w:val="00D414D9"/>
    <w:rsid w:val="00D4173E"/>
    <w:rsid w:val="00D41767"/>
    <w:rsid w:val="00D41C6C"/>
    <w:rsid w:val="00D41D71"/>
    <w:rsid w:val="00D41F36"/>
    <w:rsid w:val="00D42465"/>
    <w:rsid w:val="00D42663"/>
    <w:rsid w:val="00D42950"/>
    <w:rsid w:val="00D42E5B"/>
    <w:rsid w:val="00D42E63"/>
    <w:rsid w:val="00D42E70"/>
    <w:rsid w:val="00D42FAA"/>
    <w:rsid w:val="00D430E8"/>
    <w:rsid w:val="00D4321C"/>
    <w:rsid w:val="00D439D1"/>
    <w:rsid w:val="00D43A79"/>
    <w:rsid w:val="00D43B82"/>
    <w:rsid w:val="00D43C68"/>
    <w:rsid w:val="00D43D81"/>
    <w:rsid w:val="00D43F3A"/>
    <w:rsid w:val="00D444B2"/>
    <w:rsid w:val="00D44CAC"/>
    <w:rsid w:val="00D45062"/>
    <w:rsid w:val="00D453E4"/>
    <w:rsid w:val="00D45476"/>
    <w:rsid w:val="00D463A5"/>
    <w:rsid w:val="00D46801"/>
    <w:rsid w:val="00D46F16"/>
    <w:rsid w:val="00D47226"/>
    <w:rsid w:val="00D474D2"/>
    <w:rsid w:val="00D50272"/>
    <w:rsid w:val="00D5045B"/>
    <w:rsid w:val="00D504B3"/>
    <w:rsid w:val="00D509D1"/>
    <w:rsid w:val="00D50B21"/>
    <w:rsid w:val="00D50C36"/>
    <w:rsid w:val="00D51182"/>
    <w:rsid w:val="00D51349"/>
    <w:rsid w:val="00D513D5"/>
    <w:rsid w:val="00D516E5"/>
    <w:rsid w:val="00D51B74"/>
    <w:rsid w:val="00D51D3D"/>
    <w:rsid w:val="00D520B4"/>
    <w:rsid w:val="00D527AF"/>
    <w:rsid w:val="00D529E1"/>
    <w:rsid w:val="00D52AFA"/>
    <w:rsid w:val="00D53032"/>
    <w:rsid w:val="00D53164"/>
    <w:rsid w:val="00D534C2"/>
    <w:rsid w:val="00D5368E"/>
    <w:rsid w:val="00D53A24"/>
    <w:rsid w:val="00D53CE8"/>
    <w:rsid w:val="00D5410F"/>
    <w:rsid w:val="00D541F6"/>
    <w:rsid w:val="00D54E46"/>
    <w:rsid w:val="00D551EA"/>
    <w:rsid w:val="00D55287"/>
    <w:rsid w:val="00D55FB9"/>
    <w:rsid w:val="00D56093"/>
    <w:rsid w:val="00D560A8"/>
    <w:rsid w:val="00D564DF"/>
    <w:rsid w:val="00D56581"/>
    <w:rsid w:val="00D565E1"/>
    <w:rsid w:val="00D568CC"/>
    <w:rsid w:val="00D56A00"/>
    <w:rsid w:val="00D5717B"/>
    <w:rsid w:val="00D572E3"/>
    <w:rsid w:val="00D576DD"/>
    <w:rsid w:val="00D579A4"/>
    <w:rsid w:val="00D57CB4"/>
    <w:rsid w:val="00D60C20"/>
    <w:rsid w:val="00D6103C"/>
    <w:rsid w:val="00D61477"/>
    <w:rsid w:val="00D619E2"/>
    <w:rsid w:val="00D61A82"/>
    <w:rsid w:val="00D61AA1"/>
    <w:rsid w:val="00D61E41"/>
    <w:rsid w:val="00D61F96"/>
    <w:rsid w:val="00D61F9D"/>
    <w:rsid w:val="00D62036"/>
    <w:rsid w:val="00D620CC"/>
    <w:rsid w:val="00D621CB"/>
    <w:rsid w:val="00D622F2"/>
    <w:rsid w:val="00D62C68"/>
    <w:rsid w:val="00D62D57"/>
    <w:rsid w:val="00D631B7"/>
    <w:rsid w:val="00D63416"/>
    <w:rsid w:val="00D634B8"/>
    <w:rsid w:val="00D6357C"/>
    <w:rsid w:val="00D636C1"/>
    <w:rsid w:val="00D63EF3"/>
    <w:rsid w:val="00D64207"/>
    <w:rsid w:val="00D643C8"/>
    <w:rsid w:val="00D64441"/>
    <w:rsid w:val="00D650D7"/>
    <w:rsid w:val="00D65497"/>
    <w:rsid w:val="00D654DA"/>
    <w:rsid w:val="00D6609E"/>
    <w:rsid w:val="00D660D4"/>
    <w:rsid w:val="00D66F75"/>
    <w:rsid w:val="00D6717C"/>
    <w:rsid w:val="00D6763C"/>
    <w:rsid w:val="00D67A9F"/>
    <w:rsid w:val="00D67C20"/>
    <w:rsid w:val="00D67C31"/>
    <w:rsid w:val="00D70603"/>
    <w:rsid w:val="00D70C1B"/>
    <w:rsid w:val="00D70E5C"/>
    <w:rsid w:val="00D712A3"/>
    <w:rsid w:val="00D7146C"/>
    <w:rsid w:val="00D714C4"/>
    <w:rsid w:val="00D718CD"/>
    <w:rsid w:val="00D71E4C"/>
    <w:rsid w:val="00D720FB"/>
    <w:rsid w:val="00D730C3"/>
    <w:rsid w:val="00D732D4"/>
    <w:rsid w:val="00D73551"/>
    <w:rsid w:val="00D737A6"/>
    <w:rsid w:val="00D73D27"/>
    <w:rsid w:val="00D7416F"/>
    <w:rsid w:val="00D742AC"/>
    <w:rsid w:val="00D744BC"/>
    <w:rsid w:val="00D74664"/>
    <w:rsid w:val="00D74C82"/>
    <w:rsid w:val="00D74E36"/>
    <w:rsid w:val="00D7510C"/>
    <w:rsid w:val="00D755F2"/>
    <w:rsid w:val="00D762AC"/>
    <w:rsid w:val="00D77365"/>
    <w:rsid w:val="00D775E7"/>
    <w:rsid w:val="00D77878"/>
    <w:rsid w:val="00D77B9E"/>
    <w:rsid w:val="00D8043D"/>
    <w:rsid w:val="00D80C1C"/>
    <w:rsid w:val="00D80E4F"/>
    <w:rsid w:val="00D81884"/>
    <w:rsid w:val="00D819C2"/>
    <w:rsid w:val="00D81CA9"/>
    <w:rsid w:val="00D8251F"/>
    <w:rsid w:val="00D82893"/>
    <w:rsid w:val="00D82A80"/>
    <w:rsid w:val="00D83319"/>
    <w:rsid w:val="00D83356"/>
    <w:rsid w:val="00D833BC"/>
    <w:rsid w:val="00D839D8"/>
    <w:rsid w:val="00D83F9E"/>
    <w:rsid w:val="00D840C2"/>
    <w:rsid w:val="00D84562"/>
    <w:rsid w:val="00D84F08"/>
    <w:rsid w:val="00D852A0"/>
    <w:rsid w:val="00D8562E"/>
    <w:rsid w:val="00D8564E"/>
    <w:rsid w:val="00D859E3"/>
    <w:rsid w:val="00D85A37"/>
    <w:rsid w:val="00D85C16"/>
    <w:rsid w:val="00D86169"/>
    <w:rsid w:val="00D86527"/>
    <w:rsid w:val="00D870C6"/>
    <w:rsid w:val="00D8730B"/>
    <w:rsid w:val="00D8732E"/>
    <w:rsid w:val="00D876B2"/>
    <w:rsid w:val="00D87798"/>
    <w:rsid w:val="00D87912"/>
    <w:rsid w:val="00D9026E"/>
    <w:rsid w:val="00D90A82"/>
    <w:rsid w:val="00D91294"/>
    <w:rsid w:val="00D91859"/>
    <w:rsid w:val="00D9186A"/>
    <w:rsid w:val="00D91DA6"/>
    <w:rsid w:val="00D923F7"/>
    <w:rsid w:val="00D926CA"/>
    <w:rsid w:val="00D926F7"/>
    <w:rsid w:val="00D92C13"/>
    <w:rsid w:val="00D92CF0"/>
    <w:rsid w:val="00D92D47"/>
    <w:rsid w:val="00D92FDB"/>
    <w:rsid w:val="00D93470"/>
    <w:rsid w:val="00D93A66"/>
    <w:rsid w:val="00D93A6C"/>
    <w:rsid w:val="00D94213"/>
    <w:rsid w:val="00D942EC"/>
    <w:rsid w:val="00D949C2"/>
    <w:rsid w:val="00D94BEB"/>
    <w:rsid w:val="00D94C00"/>
    <w:rsid w:val="00D94EA5"/>
    <w:rsid w:val="00D95F24"/>
    <w:rsid w:val="00D95F32"/>
    <w:rsid w:val="00D96ABB"/>
    <w:rsid w:val="00D96E93"/>
    <w:rsid w:val="00D978C2"/>
    <w:rsid w:val="00DA024A"/>
    <w:rsid w:val="00DA0370"/>
    <w:rsid w:val="00DA03FE"/>
    <w:rsid w:val="00DA07EE"/>
    <w:rsid w:val="00DA0A58"/>
    <w:rsid w:val="00DA108D"/>
    <w:rsid w:val="00DA147D"/>
    <w:rsid w:val="00DA1C85"/>
    <w:rsid w:val="00DA1CC9"/>
    <w:rsid w:val="00DA1D67"/>
    <w:rsid w:val="00DA2E58"/>
    <w:rsid w:val="00DA328E"/>
    <w:rsid w:val="00DA387A"/>
    <w:rsid w:val="00DA3AA6"/>
    <w:rsid w:val="00DA4337"/>
    <w:rsid w:val="00DA46C1"/>
    <w:rsid w:val="00DA491D"/>
    <w:rsid w:val="00DA5037"/>
    <w:rsid w:val="00DA50A7"/>
    <w:rsid w:val="00DA5187"/>
    <w:rsid w:val="00DA57A7"/>
    <w:rsid w:val="00DA5DA1"/>
    <w:rsid w:val="00DA5DC2"/>
    <w:rsid w:val="00DA5F5C"/>
    <w:rsid w:val="00DA5F84"/>
    <w:rsid w:val="00DA6850"/>
    <w:rsid w:val="00DA6BC0"/>
    <w:rsid w:val="00DA70DD"/>
    <w:rsid w:val="00DA72C9"/>
    <w:rsid w:val="00DA7457"/>
    <w:rsid w:val="00DA7EBB"/>
    <w:rsid w:val="00DB0785"/>
    <w:rsid w:val="00DB088F"/>
    <w:rsid w:val="00DB0B4A"/>
    <w:rsid w:val="00DB1010"/>
    <w:rsid w:val="00DB1276"/>
    <w:rsid w:val="00DB13EF"/>
    <w:rsid w:val="00DB1487"/>
    <w:rsid w:val="00DB16DE"/>
    <w:rsid w:val="00DB181C"/>
    <w:rsid w:val="00DB19B4"/>
    <w:rsid w:val="00DB19F1"/>
    <w:rsid w:val="00DB221A"/>
    <w:rsid w:val="00DB221E"/>
    <w:rsid w:val="00DB26AE"/>
    <w:rsid w:val="00DB2875"/>
    <w:rsid w:val="00DB2C99"/>
    <w:rsid w:val="00DB303D"/>
    <w:rsid w:val="00DB3442"/>
    <w:rsid w:val="00DB380C"/>
    <w:rsid w:val="00DB399F"/>
    <w:rsid w:val="00DB43BA"/>
    <w:rsid w:val="00DB4411"/>
    <w:rsid w:val="00DB466D"/>
    <w:rsid w:val="00DB4779"/>
    <w:rsid w:val="00DB4D96"/>
    <w:rsid w:val="00DB5181"/>
    <w:rsid w:val="00DB5FD0"/>
    <w:rsid w:val="00DB657C"/>
    <w:rsid w:val="00DB6628"/>
    <w:rsid w:val="00DB7395"/>
    <w:rsid w:val="00DB741C"/>
    <w:rsid w:val="00DB75C2"/>
    <w:rsid w:val="00DB77BD"/>
    <w:rsid w:val="00DB7BFF"/>
    <w:rsid w:val="00DB7DE9"/>
    <w:rsid w:val="00DB7E2C"/>
    <w:rsid w:val="00DC027B"/>
    <w:rsid w:val="00DC045F"/>
    <w:rsid w:val="00DC0A64"/>
    <w:rsid w:val="00DC0E72"/>
    <w:rsid w:val="00DC0F7F"/>
    <w:rsid w:val="00DC0FB5"/>
    <w:rsid w:val="00DC0FC4"/>
    <w:rsid w:val="00DC1452"/>
    <w:rsid w:val="00DC1B76"/>
    <w:rsid w:val="00DC1B9A"/>
    <w:rsid w:val="00DC2344"/>
    <w:rsid w:val="00DC2691"/>
    <w:rsid w:val="00DC28B5"/>
    <w:rsid w:val="00DC2E4F"/>
    <w:rsid w:val="00DC340B"/>
    <w:rsid w:val="00DC3790"/>
    <w:rsid w:val="00DC384C"/>
    <w:rsid w:val="00DC390B"/>
    <w:rsid w:val="00DC3BD7"/>
    <w:rsid w:val="00DC40C4"/>
    <w:rsid w:val="00DC4898"/>
    <w:rsid w:val="00DC48F3"/>
    <w:rsid w:val="00DC4AFD"/>
    <w:rsid w:val="00DC4D87"/>
    <w:rsid w:val="00DC4D8A"/>
    <w:rsid w:val="00DC5108"/>
    <w:rsid w:val="00DC5262"/>
    <w:rsid w:val="00DC5A44"/>
    <w:rsid w:val="00DC5E24"/>
    <w:rsid w:val="00DC613D"/>
    <w:rsid w:val="00DC6214"/>
    <w:rsid w:val="00DC6DF6"/>
    <w:rsid w:val="00DC714D"/>
    <w:rsid w:val="00DC71B4"/>
    <w:rsid w:val="00DC7BFE"/>
    <w:rsid w:val="00DC7CFA"/>
    <w:rsid w:val="00DC7DDD"/>
    <w:rsid w:val="00DD0468"/>
    <w:rsid w:val="00DD0731"/>
    <w:rsid w:val="00DD08C7"/>
    <w:rsid w:val="00DD0AEF"/>
    <w:rsid w:val="00DD1A10"/>
    <w:rsid w:val="00DD200D"/>
    <w:rsid w:val="00DD293A"/>
    <w:rsid w:val="00DD2990"/>
    <w:rsid w:val="00DD2BF2"/>
    <w:rsid w:val="00DD2C14"/>
    <w:rsid w:val="00DD2CDE"/>
    <w:rsid w:val="00DD2FE9"/>
    <w:rsid w:val="00DD35A3"/>
    <w:rsid w:val="00DD3A7E"/>
    <w:rsid w:val="00DD434E"/>
    <w:rsid w:val="00DD4402"/>
    <w:rsid w:val="00DD5B8C"/>
    <w:rsid w:val="00DD5C27"/>
    <w:rsid w:val="00DD5E16"/>
    <w:rsid w:val="00DD6035"/>
    <w:rsid w:val="00DD603D"/>
    <w:rsid w:val="00DD60D0"/>
    <w:rsid w:val="00DD6200"/>
    <w:rsid w:val="00DD63F4"/>
    <w:rsid w:val="00DD660B"/>
    <w:rsid w:val="00DD686C"/>
    <w:rsid w:val="00DD6E86"/>
    <w:rsid w:val="00DD7051"/>
    <w:rsid w:val="00DD7F4D"/>
    <w:rsid w:val="00DE06E2"/>
    <w:rsid w:val="00DE0E5D"/>
    <w:rsid w:val="00DE10B9"/>
    <w:rsid w:val="00DE11F9"/>
    <w:rsid w:val="00DE142B"/>
    <w:rsid w:val="00DE142E"/>
    <w:rsid w:val="00DE1550"/>
    <w:rsid w:val="00DE17FF"/>
    <w:rsid w:val="00DE1A1A"/>
    <w:rsid w:val="00DE1B93"/>
    <w:rsid w:val="00DE24BF"/>
    <w:rsid w:val="00DE3BC7"/>
    <w:rsid w:val="00DE4418"/>
    <w:rsid w:val="00DE447F"/>
    <w:rsid w:val="00DE48F0"/>
    <w:rsid w:val="00DE4A77"/>
    <w:rsid w:val="00DE4AFC"/>
    <w:rsid w:val="00DE4BF1"/>
    <w:rsid w:val="00DE4CCC"/>
    <w:rsid w:val="00DE4EB2"/>
    <w:rsid w:val="00DE5300"/>
    <w:rsid w:val="00DE5612"/>
    <w:rsid w:val="00DE61A9"/>
    <w:rsid w:val="00DE68EE"/>
    <w:rsid w:val="00DE6CB2"/>
    <w:rsid w:val="00DE6D19"/>
    <w:rsid w:val="00DE6D24"/>
    <w:rsid w:val="00DE7285"/>
    <w:rsid w:val="00DE7A9C"/>
    <w:rsid w:val="00DE7C40"/>
    <w:rsid w:val="00DE7F18"/>
    <w:rsid w:val="00DF05CD"/>
    <w:rsid w:val="00DF0EA5"/>
    <w:rsid w:val="00DF12D4"/>
    <w:rsid w:val="00DF1D14"/>
    <w:rsid w:val="00DF1F1D"/>
    <w:rsid w:val="00DF23A5"/>
    <w:rsid w:val="00DF3223"/>
    <w:rsid w:val="00DF3324"/>
    <w:rsid w:val="00DF40E4"/>
    <w:rsid w:val="00DF4C6E"/>
    <w:rsid w:val="00DF5149"/>
    <w:rsid w:val="00DF6666"/>
    <w:rsid w:val="00DF6818"/>
    <w:rsid w:val="00DF69C2"/>
    <w:rsid w:val="00DF745E"/>
    <w:rsid w:val="00DF762E"/>
    <w:rsid w:val="00DF7FFD"/>
    <w:rsid w:val="00E00163"/>
    <w:rsid w:val="00E00365"/>
    <w:rsid w:val="00E0044E"/>
    <w:rsid w:val="00E00816"/>
    <w:rsid w:val="00E0163A"/>
    <w:rsid w:val="00E016F3"/>
    <w:rsid w:val="00E019F0"/>
    <w:rsid w:val="00E01A6E"/>
    <w:rsid w:val="00E01B9E"/>
    <w:rsid w:val="00E02292"/>
    <w:rsid w:val="00E0239F"/>
    <w:rsid w:val="00E0267B"/>
    <w:rsid w:val="00E02BCA"/>
    <w:rsid w:val="00E02C0D"/>
    <w:rsid w:val="00E02CF4"/>
    <w:rsid w:val="00E03F0F"/>
    <w:rsid w:val="00E0401C"/>
    <w:rsid w:val="00E04165"/>
    <w:rsid w:val="00E043EC"/>
    <w:rsid w:val="00E04441"/>
    <w:rsid w:val="00E046A3"/>
    <w:rsid w:val="00E046EC"/>
    <w:rsid w:val="00E04CD9"/>
    <w:rsid w:val="00E04D6A"/>
    <w:rsid w:val="00E056A3"/>
    <w:rsid w:val="00E05F03"/>
    <w:rsid w:val="00E05FB1"/>
    <w:rsid w:val="00E06370"/>
    <w:rsid w:val="00E0644B"/>
    <w:rsid w:val="00E06929"/>
    <w:rsid w:val="00E06B7B"/>
    <w:rsid w:val="00E06E20"/>
    <w:rsid w:val="00E06F06"/>
    <w:rsid w:val="00E06FD0"/>
    <w:rsid w:val="00E07DD9"/>
    <w:rsid w:val="00E07E40"/>
    <w:rsid w:val="00E1018E"/>
    <w:rsid w:val="00E102F8"/>
    <w:rsid w:val="00E103DF"/>
    <w:rsid w:val="00E1070D"/>
    <w:rsid w:val="00E10838"/>
    <w:rsid w:val="00E10D62"/>
    <w:rsid w:val="00E10FFD"/>
    <w:rsid w:val="00E11C06"/>
    <w:rsid w:val="00E11FA3"/>
    <w:rsid w:val="00E12061"/>
    <w:rsid w:val="00E12FCF"/>
    <w:rsid w:val="00E13273"/>
    <w:rsid w:val="00E13379"/>
    <w:rsid w:val="00E139EE"/>
    <w:rsid w:val="00E13B8C"/>
    <w:rsid w:val="00E1416D"/>
    <w:rsid w:val="00E1439C"/>
    <w:rsid w:val="00E143BE"/>
    <w:rsid w:val="00E147DD"/>
    <w:rsid w:val="00E148C3"/>
    <w:rsid w:val="00E1495B"/>
    <w:rsid w:val="00E14C55"/>
    <w:rsid w:val="00E14D83"/>
    <w:rsid w:val="00E14FA6"/>
    <w:rsid w:val="00E15370"/>
    <w:rsid w:val="00E15A0D"/>
    <w:rsid w:val="00E15B3D"/>
    <w:rsid w:val="00E16074"/>
    <w:rsid w:val="00E16621"/>
    <w:rsid w:val="00E16640"/>
    <w:rsid w:val="00E17362"/>
    <w:rsid w:val="00E1740F"/>
    <w:rsid w:val="00E17606"/>
    <w:rsid w:val="00E179F6"/>
    <w:rsid w:val="00E17C36"/>
    <w:rsid w:val="00E200CF"/>
    <w:rsid w:val="00E20933"/>
    <w:rsid w:val="00E20BE5"/>
    <w:rsid w:val="00E210F9"/>
    <w:rsid w:val="00E22B0C"/>
    <w:rsid w:val="00E23270"/>
    <w:rsid w:val="00E23929"/>
    <w:rsid w:val="00E239D6"/>
    <w:rsid w:val="00E23E5C"/>
    <w:rsid w:val="00E24287"/>
    <w:rsid w:val="00E254A8"/>
    <w:rsid w:val="00E26470"/>
    <w:rsid w:val="00E26833"/>
    <w:rsid w:val="00E26A4E"/>
    <w:rsid w:val="00E277AD"/>
    <w:rsid w:val="00E27F52"/>
    <w:rsid w:val="00E30CC0"/>
    <w:rsid w:val="00E31367"/>
    <w:rsid w:val="00E3181C"/>
    <w:rsid w:val="00E31D13"/>
    <w:rsid w:val="00E32EF3"/>
    <w:rsid w:val="00E3316A"/>
    <w:rsid w:val="00E33E21"/>
    <w:rsid w:val="00E34AB7"/>
    <w:rsid w:val="00E34BC4"/>
    <w:rsid w:val="00E351E0"/>
    <w:rsid w:val="00E3540C"/>
    <w:rsid w:val="00E35870"/>
    <w:rsid w:val="00E35891"/>
    <w:rsid w:val="00E35AA9"/>
    <w:rsid w:val="00E36187"/>
    <w:rsid w:val="00E36332"/>
    <w:rsid w:val="00E365CF"/>
    <w:rsid w:val="00E36C9B"/>
    <w:rsid w:val="00E370B1"/>
    <w:rsid w:val="00E371B7"/>
    <w:rsid w:val="00E3751C"/>
    <w:rsid w:val="00E37638"/>
    <w:rsid w:val="00E37A36"/>
    <w:rsid w:val="00E37BD6"/>
    <w:rsid w:val="00E37E9D"/>
    <w:rsid w:val="00E40D43"/>
    <w:rsid w:val="00E40E2E"/>
    <w:rsid w:val="00E411E5"/>
    <w:rsid w:val="00E41571"/>
    <w:rsid w:val="00E4175D"/>
    <w:rsid w:val="00E418E2"/>
    <w:rsid w:val="00E41B71"/>
    <w:rsid w:val="00E42569"/>
    <w:rsid w:val="00E42600"/>
    <w:rsid w:val="00E4276F"/>
    <w:rsid w:val="00E427A5"/>
    <w:rsid w:val="00E42D50"/>
    <w:rsid w:val="00E433F4"/>
    <w:rsid w:val="00E434A0"/>
    <w:rsid w:val="00E43FF2"/>
    <w:rsid w:val="00E442D3"/>
    <w:rsid w:val="00E44D30"/>
    <w:rsid w:val="00E44F45"/>
    <w:rsid w:val="00E45644"/>
    <w:rsid w:val="00E458E0"/>
    <w:rsid w:val="00E4597F"/>
    <w:rsid w:val="00E45AD4"/>
    <w:rsid w:val="00E46370"/>
    <w:rsid w:val="00E4687D"/>
    <w:rsid w:val="00E4690C"/>
    <w:rsid w:val="00E46CB7"/>
    <w:rsid w:val="00E4723D"/>
    <w:rsid w:val="00E47277"/>
    <w:rsid w:val="00E4752A"/>
    <w:rsid w:val="00E4770D"/>
    <w:rsid w:val="00E477CA"/>
    <w:rsid w:val="00E47BCF"/>
    <w:rsid w:val="00E47F6E"/>
    <w:rsid w:val="00E502F9"/>
    <w:rsid w:val="00E50351"/>
    <w:rsid w:val="00E5077C"/>
    <w:rsid w:val="00E50841"/>
    <w:rsid w:val="00E50C57"/>
    <w:rsid w:val="00E50DC0"/>
    <w:rsid w:val="00E50EC8"/>
    <w:rsid w:val="00E50ED9"/>
    <w:rsid w:val="00E510BD"/>
    <w:rsid w:val="00E5159B"/>
    <w:rsid w:val="00E515C6"/>
    <w:rsid w:val="00E51C2D"/>
    <w:rsid w:val="00E51D89"/>
    <w:rsid w:val="00E51DE4"/>
    <w:rsid w:val="00E5254A"/>
    <w:rsid w:val="00E52BC4"/>
    <w:rsid w:val="00E52E0D"/>
    <w:rsid w:val="00E52FE2"/>
    <w:rsid w:val="00E530E5"/>
    <w:rsid w:val="00E53777"/>
    <w:rsid w:val="00E53A08"/>
    <w:rsid w:val="00E5415E"/>
    <w:rsid w:val="00E544E5"/>
    <w:rsid w:val="00E54629"/>
    <w:rsid w:val="00E54715"/>
    <w:rsid w:val="00E54A93"/>
    <w:rsid w:val="00E54B43"/>
    <w:rsid w:val="00E54D6B"/>
    <w:rsid w:val="00E54E6F"/>
    <w:rsid w:val="00E54FA8"/>
    <w:rsid w:val="00E54FFC"/>
    <w:rsid w:val="00E55338"/>
    <w:rsid w:val="00E5593A"/>
    <w:rsid w:val="00E55BB2"/>
    <w:rsid w:val="00E56297"/>
    <w:rsid w:val="00E56688"/>
    <w:rsid w:val="00E56695"/>
    <w:rsid w:val="00E569AF"/>
    <w:rsid w:val="00E56D5D"/>
    <w:rsid w:val="00E56F1A"/>
    <w:rsid w:val="00E5774E"/>
    <w:rsid w:val="00E57EEB"/>
    <w:rsid w:val="00E602E2"/>
    <w:rsid w:val="00E60318"/>
    <w:rsid w:val="00E60BA8"/>
    <w:rsid w:val="00E6160D"/>
    <w:rsid w:val="00E617CC"/>
    <w:rsid w:val="00E617D2"/>
    <w:rsid w:val="00E61E25"/>
    <w:rsid w:val="00E61E28"/>
    <w:rsid w:val="00E62882"/>
    <w:rsid w:val="00E628E4"/>
    <w:rsid w:val="00E62BC8"/>
    <w:rsid w:val="00E62EFE"/>
    <w:rsid w:val="00E63989"/>
    <w:rsid w:val="00E63B41"/>
    <w:rsid w:val="00E63FB6"/>
    <w:rsid w:val="00E641C1"/>
    <w:rsid w:val="00E642E2"/>
    <w:rsid w:val="00E64555"/>
    <w:rsid w:val="00E64570"/>
    <w:rsid w:val="00E64630"/>
    <w:rsid w:val="00E6464C"/>
    <w:rsid w:val="00E647EB"/>
    <w:rsid w:val="00E647F7"/>
    <w:rsid w:val="00E651B5"/>
    <w:rsid w:val="00E65405"/>
    <w:rsid w:val="00E65D16"/>
    <w:rsid w:val="00E65D7A"/>
    <w:rsid w:val="00E65FF5"/>
    <w:rsid w:val="00E662CE"/>
    <w:rsid w:val="00E66857"/>
    <w:rsid w:val="00E66A87"/>
    <w:rsid w:val="00E67556"/>
    <w:rsid w:val="00E71286"/>
    <w:rsid w:val="00E71604"/>
    <w:rsid w:val="00E716D2"/>
    <w:rsid w:val="00E71D5E"/>
    <w:rsid w:val="00E720CE"/>
    <w:rsid w:val="00E7252F"/>
    <w:rsid w:val="00E7281C"/>
    <w:rsid w:val="00E7350D"/>
    <w:rsid w:val="00E73572"/>
    <w:rsid w:val="00E73B1C"/>
    <w:rsid w:val="00E73BF2"/>
    <w:rsid w:val="00E73D3F"/>
    <w:rsid w:val="00E73FC2"/>
    <w:rsid w:val="00E742FF"/>
    <w:rsid w:val="00E74481"/>
    <w:rsid w:val="00E74517"/>
    <w:rsid w:val="00E7454F"/>
    <w:rsid w:val="00E74770"/>
    <w:rsid w:val="00E74BCE"/>
    <w:rsid w:val="00E74DA8"/>
    <w:rsid w:val="00E7518E"/>
    <w:rsid w:val="00E755D7"/>
    <w:rsid w:val="00E7566D"/>
    <w:rsid w:val="00E75F67"/>
    <w:rsid w:val="00E760D4"/>
    <w:rsid w:val="00E76474"/>
    <w:rsid w:val="00E76E91"/>
    <w:rsid w:val="00E774B4"/>
    <w:rsid w:val="00E777A1"/>
    <w:rsid w:val="00E77876"/>
    <w:rsid w:val="00E778F5"/>
    <w:rsid w:val="00E801F2"/>
    <w:rsid w:val="00E80E7C"/>
    <w:rsid w:val="00E8120D"/>
    <w:rsid w:val="00E815D6"/>
    <w:rsid w:val="00E81779"/>
    <w:rsid w:val="00E8179A"/>
    <w:rsid w:val="00E81C32"/>
    <w:rsid w:val="00E81FBF"/>
    <w:rsid w:val="00E8205B"/>
    <w:rsid w:val="00E82444"/>
    <w:rsid w:val="00E8259E"/>
    <w:rsid w:val="00E82DA1"/>
    <w:rsid w:val="00E83183"/>
    <w:rsid w:val="00E83282"/>
    <w:rsid w:val="00E8341C"/>
    <w:rsid w:val="00E835CD"/>
    <w:rsid w:val="00E837A8"/>
    <w:rsid w:val="00E84753"/>
    <w:rsid w:val="00E84A65"/>
    <w:rsid w:val="00E85295"/>
    <w:rsid w:val="00E8570D"/>
    <w:rsid w:val="00E8602B"/>
    <w:rsid w:val="00E8651F"/>
    <w:rsid w:val="00E866C7"/>
    <w:rsid w:val="00E8694E"/>
    <w:rsid w:val="00E86B5F"/>
    <w:rsid w:val="00E86C7A"/>
    <w:rsid w:val="00E86D39"/>
    <w:rsid w:val="00E873C4"/>
    <w:rsid w:val="00E8757F"/>
    <w:rsid w:val="00E8792A"/>
    <w:rsid w:val="00E879A5"/>
    <w:rsid w:val="00E87D05"/>
    <w:rsid w:val="00E90115"/>
    <w:rsid w:val="00E90E1E"/>
    <w:rsid w:val="00E9111C"/>
    <w:rsid w:val="00E911D0"/>
    <w:rsid w:val="00E911DA"/>
    <w:rsid w:val="00E9169A"/>
    <w:rsid w:val="00E91BA4"/>
    <w:rsid w:val="00E91CDF"/>
    <w:rsid w:val="00E91F7C"/>
    <w:rsid w:val="00E91F96"/>
    <w:rsid w:val="00E92186"/>
    <w:rsid w:val="00E924F7"/>
    <w:rsid w:val="00E92E99"/>
    <w:rsid w:val="00E93AA0"/>
    <w:rsid w:val="00E93D02"/>
    <w:rsid w:val="00E94099"/>
    <w:rsid w:val="00E94245"/>
    <w:rsid w:val="00E9425A"/>
    <w:rsid w:val="00E9459B"/>
    <w:rsid w:val="00E94E90"/>
    <w:rsid w:val="00E9553D"/>
    <w:rsid w:val="00E956E5"/>
    <w:rsid w:val="00E95AB0"/>
    <w:rsid w:val="00E963A2"/>
    <w:rsid w:val="00E968FD"/>
    <w:rsid w:val="00E96D55"/>
    <w:rsid w:val="00E97234"/>
    <w:rsid w:val="00E972BD"/>
    <w:rsid w:val="00E97993"/>
    <w:rsid w:val="00EA017B"/>
    <w:rsid w:val="00EA028E"/>
    <w:rsid w:val="00EA0860"/>
    <w:rsid w:val="00EA0D5D"/>
    <w:rsid w:val="00EA1192"/>
    <w:rsid w:val="00EA14B6"/>
    <w:rsid w:val="00EA153F"/>
    <w:rsid w:val="00EA1920"/>
    <w:rsid w:val="00EA22D4"/>
    <w:rsid w:val="00EA2788"/>
    <w:rsid w:val="00EA27B4"/>
    <w:rsid w:val="00EA29DA"/>
    <w:rsid w:val="00EA2A98"/>
    <w:rsid w:val="00EA2C6E"/>
    <w:rsid w:val="00EA2ED2"/>
    <w:rsid w:val="00EA3343"/>
    <w:rsid w:val="00EA33E3"/>
    <w:rsid w:val="00EA3986"/>
    <w:rsid w:val="00EA3F7D"/>
    <w:rsid w:val="00EA402E"/>
    <w:rsid w:val="00EA422F"/>
    <w:rsid w:val="00EA43EA"/>
    <w:rsid w:val="00EA456B"/>
    <w:rsid w:val="00EA4802"/>
    <w:rsid w:val="00EA4964"/>
    <w:rsid w:val="00EA4F1A"/>
    <w:rsid w:val="00EA511B"/>
    <w:rsid w:val="00EA51F1"/>
    <w:rsid w:val="00EA52D8"/>
    <w:rsid w:val="00EA6394"/>
    <w:rsid w:val="00EA69C6"/>
    <w:rsid w:val="00EA6D71"/>
    <w:rsid w:val="00EA7431"/>
    <w:rsid w:val="00EA78D5"/>
    <w:rsid w:val="00EB01B3"/>
    <w:rsid w:val="00EB02DE"/>
    <w:rsid w:val="00EB02DF"/>
    <w:rsid w:val="00EB0547"/>
    <w:rsid w:val="00EB0A07"/>
    <w:rsid w:val="00EB0BAB"/>
    <w:rsid w:val="00EB0D5F"/>
    <w:rsid w:val="00EB0E30"/>
    <w:rsid w:val="00EB1593"/>
    <w:rsid w:val="00EB166F"/>
    <w:rsid w:val="00EB1B69"/>
    <w:rsid w:val="00EB1C78"/>
    <w:rsid w:val="00EB2148"/>
    <w:rsid w:val="00EB29EF"/>
    <w:rsid w:val="00EB2A18"/>
    <w:rsid w:val="00EB2CB0"/>
    <w:rsid w:val="00EB2D19"/>
    <w:rsid w:val="00EB307A"/>
    <w:rsid w:val="00EB3B46"/>
    <w:rsid w:val="00EB3FAD"/>
    <w:rsid w:val="00EB4269"/>
    <w:rsid w:val="00EB4A5D"/>
    <w:rsid w:val="00EB4C6C"/>
    <w:rsid w:val="00EB4CBC"/>
    <w:rsid w:val="00EB4F08"/>
    <w:rsid w:val="00EB526E"/>
    <w:rsid w:val="00EB578C"/>
    <w:rsid w:val="00EB5CE7"/>
    <w:rsid w:val="00EB5EC5"/>
    <w:rsid w:val="00EB5F1E"/>
    <w:rsid w:val="00EB63FA"/>
    <w:rsid w:val="00EB68C9"/>
    <w:rsid w:val="00EB79F3"/>
    <w:rsid w:val="00EB7A07"/>
    <w:rsid w:val="00EC0157"/>
    <w:rsid w:val="00EC0450"/>
    <w:rsid w:val="00EC08E3"/>
    <w:rsid w:val="00EC12F4"/>
    <w:rsid w:val="00EC1B37"/>
    <w:rsid w:val="00EC1E6E"/>
    <w:rsid w:val="00EC2BF4"/>
    <w:rsid w:val="00EC2E07"/>
    <w:rsid w:val="00EC3218"/>
    <w:rsid w:val="00EC3447"/>
    <w:rsid w:val="00EC3651"/>
    <w:rsid w:val="00EC3C13"/>
    <w:rsid w:val="00EC43C7"/>
    <w:rsid w:val="00EC465D"/>
    <w:rsid w:val="00EC4779"/>
    <w:rsid w:val="00EC4A63"/>
    <w:rsid w:val="00EC4F6B"/>
    <w:rsid w:val="00EC513C"/>
    <w:rsid w:val="00EC5369"/>
    <w:rsid w:val="00EC536E"/>
    <w:rsid w:val="00EC57ED"/>
    <w:rsid w:val="00EC5C89"/>
    <w:rsid w:val="00EC617F"/>
    <w:rsid w:val="00EC66D2"/>
    <w:rsid w:val="00EC67E7"/>
    <w:rsid w:val="00EC6B0E"/>
    <w:rsid w:val="00EC6BB1"/>
    <w:rsid w:val="00EC6C97"/>
    <w:rsid w:val="00EC6F5B"/>
    <w:rsid w:val="00EC7DD6"/>
    <w:rsid w:val="00EC7F6E"/>
    <w:rsid w:val="00ED0072"/>
    <w:rsid w:val="00ED0093"/>
    <w:rsid w:val="00ED0116"/>
    <w:rsid w:val="00ED01C4"/>
    <w:rsid w:val="00ED05D4"/>
    <w:rsid w:val="00ED09E2"/>
    <w:rsid w:val="00ED0A1B"/>
    <w:rsid w:val="00ED14C5"/>
    <w:rsid w:val="00ED21BC"/>
    <w:rsid w:val="00ED2935"/>
    <w:rsid w:val="00ED2C9F"/>
    <w:rsid w:val="00ED2FEC"/>
    <w:rsid w:val="00ED35FF"/>
    <w:rsid w:val="00ED3EF5"/>
    <w:rsid w:val="00ED3F67"/>
    <w:rsid w:val="00ED43C7"/>
    <w:rsid w:val="00ED440A"/>
    <w:rsid w:val="00ED46A3"/>
    <w:rsid w:val="00ED4B4E"/>
    <w:rsid w:val="00ED530C"/>
    <w:rsid w:val="00ED5360"/>
    <w:rsid w:val="00ED57E5"/>
    <w:rsid w:val="00ED5811"/>
    <w:rsid w:val="00ED5A54"/>
    <w:rsid w:val="00ED6CC3"/>
    <w:rsid w:val="00ED7806"/>
    <w:rsid w:val="00ED7971"/>
    <w:rsid w:val="00ED7A94"/>
    <w:rsid w:val="00EE0748"/>
    <w:rsid w:val="00EE074E"/>
    <w:rsid w:val="00EE0E2F"/>
    <w:rsid w:val="00EE1B56"/>
    <w:rsid w:val="00EE29A0"/>
    <w:rsid w:val="00EE2CEA"/>
    <w:rsid w:val="00EE2D65"/>
    <w:rsid w:val="00EE3365"/>
    <w:rsid w:val="00EE3560"/>
    <w:rsid w:val="00EE373A"/>
    <w:rsid w:val="00EE4811"/>
    <w:rsid w:val="00EE48DF"/>
    <w:rsid w:val="00EE4AB3"/>
    <w:rsid w:val="00EE4DCD"/>
    <w:rsid w:val="00EE5515"/>
    <w:rsid w:val="00EE5605"/>
    <w:rsid w:val="00EE5ED9"/>
    <w:rsid w:val="00EE6198"/>
    <w:rsid w:val="00EE6776"/>
    <w:rsid w:val="00EE6CD9"/>
    <w:rsid w:val="00EE7405"/>
    <w:rsid w:val="00EE7632"/>
    <w:rsid w:val="00EE7B3C"/>
    <w:rsid w:val="00EE7BAE"/>
    <w:rsid w:val="00EF01C9"/>
    <w:rsid w:val="00EF033E"/>
    <w:rsid w:val="00EF069B"/>
    <w:rsid w:val="00EF06EC"/>
    <w:rsid w:val="00EF0F87"/>
    <w:rsid w:val="00EF1314"/>
    <w:rsid w:val="00EF14FF"/>
    <w:rsid w:val="00EF163B"/>
    <w:rsid w:val="00EF19FA"/>
    <w:rsid w:val="00EF1C78"/>
    <w:rsid w:val="00EF1C80"/>
    <w:rsid w:val="00EF1E59"/>
    <w:rsid w:val="00EF20B2"/>
    <w:rsid w:val="00EF2735"/>
    <w:rsid w:val="00EF2BFE"/>
    <w:rsid w:val="00EF2D85"/>
    <w:rsid w:val="00EF3096"/>
    <w:rsid w:val="00EF33A9"/>
    <w:rsid w:val="00EF35E0"/>
    <w:rsid w:val="00EF3DF6"/>
    <w:rsid w:val="00EF3F86"/>
    <w:rsid w:val="00EF402C"/>
    <w:rsid w:val="00EF4152"/>
    <w:rsid w:val="00EF428A"/>
    <w:rsid w:val="00EF45E0"/>
    <w:rsid w:val="00EF4A44"/>
    <w:rsid w:val="00EF4B0F"/>
    <w:rsid w:val="00EF4E6F"/>
    <w:rsid w:val="00EF4F02"/>
    <w:rsid w:val="00EF5622"/>
    <w:rsid w:val="00EF5A9C"/>
    <w:rsid w:val="00EF5BE8"/>
    <w:rsid w:val="00EF5C82"/>
    <w:rsid w:val="00EF5F8F"/>
    <w:rsid w:val="00EF6152"/>
    <w:rsid w:val="00EF660A"/>
    <w:rsid w:val="00EF67BE"/>
    <w:rsid w:val="00EF7A15"/>
    <w:rsid w:val="00F007DC"/>
    <w:rsid w:val="00F009BA"/>
    <w:rsid w:val="00F00BA2"/>
    <w:rsid w:val="00F00DA8"/>
    <w:rsid w:val="00F00DB7"/>
    <w:rsid w:val="00F01844"/>
    <w:rsid w:val="00F01918"/>
    <w:rsid w:val="00F01F8C"/>
    <w:rsid w:val="00F034B2"/>
    <w:rsid w:val="00F035A6"/>
    <w:rsid w:val="00F041DC"/>
    <w:rsid w:val="00F04AD0"/>
    <w:rsid w:val="00F04D24"/>
    <w:rsid w:val="00F04DB0"/>
    <w:rsid w:val="00F05028"/>
    <w:rsid w:val="00F0652C"/>
    <w:rsid w:val="00F06D45"/>
    <w:rsid w:val="00F06E67"/>
    <w:rsid w:val="00F06F58"/>
    <w:rsid w:val="00F06F76"/>
    <w:rsid w:val="00F07A84"/>
    <w:rsid w:val="00F10033"/>
    <w:rsid w:val="00F1062F"/>
    <w:rsid w:val="00F10848"/>
    <w:rsid w:val="00F10972"/>
    <w:rsid w:val="00F10A5B"/>
    <w:rsid w:val="00F10AA6"/>
    <w:rsid w:val="00F10B68"/>
    <w:rsid w:val="00F10C9B"/>
    <w:rsid w:val="00F11036"/>
    <w:rsid w:val="00F11113"/>
    <w:rsid w:val="00F1179D"/>
    <w:rsid w:val="00F11871"/>
    <w:rsid w:val="00F11EA0"/>
    <w:rsid w:val="00F11F55"/>
    <w:rsid w:val="00F12D98"/>
    <w:rsid w:val="00F12DEC"/>
    <w:rsid w:val="00F130EB"/>
    <w:rsid w:val="00F13151"/>
    <w:rsid w:val="00F136D2"/>
    <w:rsid w:val="00F13C42"/>
    <w:rsid w:val="00F14036"/>
    <w:rsid w:val="00F14246"/>
    <w:rsid w:val="00F1434D"/>
    <w:rsid w:val="00F14706"/>
    <w:rsid w:val="00F15523"/>
    <w:rsid w:val="00F155FC"/>
    <w:rsid w:val="00F157F8"/>
    <w:rsid w:val="00F15925"/>
    <w:rsid w:val="00F15C7D"/>
    <w:rsid w:val="00F15CF6"/>
    <w:rsid w:val="00F1608B"/>
    <w:rsid w:val="00F16138"/>
    <w:rsid w:val="00F1634E"/>
    <w:rsid w:val="00F16391"/>
    <w:rsid w:val="00F1685A"/>
    <w:rsid w:val="00F17309"/>
    <w:rsid w:val="00F2035D"/>
    <w:rsid w:val="00F2062B"/>
    <w:rsid w:val="00F209CA"/>
    <w:rsid w:val="00F21027"/>
    <w:rsid w:val="00F21090"/>
    <w:rsid w:val="00F21123"/>
    <w:rsid w:val="00F21859"/>
    <w:rsid w:val="00F2193C"/>
    <w:rsid w:val="00F21A18"/>
    <w:rsid w:val="00F21E61"/>
    <w:rsid w:val="00F220EA"/>
    <w:rsid w:val="00F222CD"/>
    <w:rsid w:val="00F222F2"/>
    <w:rsid w:val="00F225E1"/>
    <w:rsid w:val="00F228E1"/>
    <w:rsid w:val="00F22AAE"/>
    <w:rsid w:val="00F23303"/>
    <w:rsid w:val="00F2370E"/>
    <w:rsid w:val="00F23D57"/>
    <w:rsid w:val="00F240EF"/>
    <w:rsid w:val="00F24EA4"/>
    <w:rsid w:val="00F25671"/>
    <w:rsid w:val="00F257E6"/>
    <w:rsid w:val="00F26073"/>
    <w:rsid w:val="00F2625A"/>
    <w:rsid w:val="00F264B8"/>
    <w:rsid w:val="00F26A96"/>
    <w:rsid w:val="00F26CFB"/>
    <w:rsid w:val="00F270D2"/>
    <w:rsid w:val="00F270FA"/>
    <w:rsid w:val="00F27355"/>
    <w:rsid w:val="00F27357"/>
    <w:rsid w:val="00F3013A"/>
    <w:rsid w:val="00F30D03"/>
    <w:rsid w:val="00F30EBA"/>
    <w:rsid w:val="00F31A03"/>
    <w:rsid w:val="00F31E10"/>
    <w:rsid w:val="00F32431"/>
    <w:rsid w:val="00F32551"/>
    <w:rsid w:val="00F3283C"/>
    <w:rsid w:val="00F32931"/>
    <w:rsid w:val="00F329DF"/>
    <w:rsid w:val="00F32C72"/>
    <w:rsid w:val="00F32D0F"/>
    <w:rsid w:val="00F32DEB"/>
    <w:rsid w:val="00F33027"/>
    <w:rsid w:val="00F33AF6"/>
    <w:rsid w:val="00F33E3C"/>
    <w:rsid w:val="00F33FEA"/>
    <w:rsid w:val="00F33FF1"/>
    <w:rsid w:val="00F34157"/>
    <w:rsid w:val="00F343F0"/>
    <w:rsid w:val="00F34620"/>
    <w:rsid w:val="00F34AAB"/>
    <w:rsid w:val="00F34AAF"/>
    <w:rsid w:val="00F34C4D"/>
    <w:rsid w:val="00F350CF"/>
    <w:rsid w:val="00F35582"/>
    <w:rsid w:val="00F35DD7"/>
    <w:rsid w:val="00F364EE"/>
    <w:rsid w:val="00F366D1"/>
    <w:rsid w:val="00F36781"/>
    <w:rsid w:val="00F36F3B"/>
    <w:rsid w:val="00F37004"/>
    <w:rsid w:val="00F3753B"/>
    <w:rsid w:val="00F376A1"/>
    <w:rsid w:val="00F37A05"/>
    <w:rsid w:val="00F37ADE"/>
    <w:rsid w:val="00F37B88"/>
    <w:rsid w:val="00F37B8E"/>
    <w:rsid w:val="00F37D51"/>
    <w:rsid w:val="00F37F8E"/>
    <w:rsid w:val="00F4012F"/>
    <w:rsid w:val="00F403E9"/>
    <w:rsid w:val="00F4057C"/>
    <w:rsid w:val="00F40C51"/>
    <w:rsid w:val="00F410D5"/>
    <w:rsid w:val="00F415BD"/>
    <w:rsid w:val="00F41746"/>
    <w:rsid w:val="00F41E79"/>
    <w:rsid w:val="00F42061"/>
    <w:rsid w:val="00F42187"/>
    <w:rsid w:val="00F4252B"/>
    <w:rsid w:val="00F42F8D"/>
    <w:rsid w:val="00F4304B"/>
    <w:rsid w:val="00F430FD"/>
    <w:rsid w:val="00F4315F"/>
    <w:rsid w:val="00F4330B"/>
    <w:rsid w:val="00F43960"/>
    <w:rsid w:val="00F43E1D"/>
    <w:rsid w:val="00F43F3A"/>
    <w:rsid w:val="00F43FF0"/>
    <w:rsid w:val="00F443A3"/>
    <w:rsid w:val="00F445F6"/>
    <w:rsid w:val="00F44DF4"/>
    <w:rsid w:val="00F4512F"/>
    <w:rsid w:val="00F45372"/>
    <w:rsid w:val="00F4545D"/>
    <w:rsid w:val="00F45747"/>
    <w:rsid w:val="00F45763"/>
    <w:rsid w:val="00F4593B"/>
    <w:rsid w:val="00F45B55"/>
    <w:rsid w:val="00F45BCF"/>
    <w:rsid w:val="00F45BEA"/>
    <w:rsid w:val="00F45CFE"/>
    <w:rsid w:val="00F46297"/>
    <w:rsid w:val="00F4675A"/>
    <w:rsid w:val="00F46877"/>
    <w:rsid w:val="00F46B6F"/>
    <w:rsid w:val="00F46B96"/>
    <w:rsid w:val="00F473D7"/>
    <w:rsid w:val="00F47A6F"/>
    <w:rsid w:val="00F47DC1"/>
    <w:rsid w:val="00F47F3E"/>
    <w:rsid w:val="00F507D9"/>
    <w:rsid w:val="00F50EE2"/>
    <w:rsid w:val="00F50F55"/>
    <w:rsid w:val="00F51728"/>
    <w:rsid w:val="00F51932"/>
    <w:rsid w:val="00F51B3F"/>
    <w:rsid w:val="00F52322"/>
    <w:rsid w:val="00F52FEF"/>
    <w:rsid w:val="00F530E6"/>
    <w:rsid w:val="00F531B3"/>
    <w:rsid w:val="00F532C7"/>
    <w:rsid w:val="00F53462"/>
    <w:rsid w:val="00F53895"/>
    <w:rsid w:val="00F54014"/>
    <w:rsid w:val="00F542B8"/>
    <w:rsid w:val="00F5440C"/>
    <w:rsid w:val="00F54AAC"/>
    <w:rsid w:val="00F54CAC"/>
    <w:rsid w:val="00F54EE5"/>
    <w:rsid w:val="00F54FD5"/>
    <w:rsid w:val="00F55358"/>
    <w:rsid w:val="00F553E0"/>
    <w:rsid w:val="00F5603C"/>
    <w:rsid w:val="00F5605C"/>
    <w:rsid w:val="00F5637D"/>
    <w:rsid w:val="00F564B9"/>
    <w:rsid w:val="00F56BBB"/>
    <w:rsid w:val="00F56E7A"/>
    <w:rsid w:val="00F56FDC"/>
    <w:rsid w:val="00F571E4"/>
    <w:rsid w:val="00F574D8"/>
    <w:rsid w:val="00F57909"/>
    <w:rsid w:val="00F57A9C"/>
    <w:rsid w:val="00F57C1D"/>
    <w:rsid w:val="00F60316"/>
    <w:rsid w:val="00F60397"/>
    <w:rsid w:val="00F60525"/>
    <w:rsid w:val="00F60A96"/>
    <w:rsid w:val="00F60FEB"/>
    <w:rsid w:val="00F610A8"/>
    <w:rsid w:val="00F6113A"/>
    <w:rsid w:val="00F612D6"/>
    <w:rsid w:val="00F61AD2"/>
    <w:rsid w:val="00F61D83"/>
    <w:rsid w:val="00F62144"/>
    <w:rsid w:val="00F6225E"/>
    <w:rsid w:val="00F62432"/>
    <w:rsid w:val="00F62FE9"/>
    <w:rsid w:val="00F630D7"/>
    <w:rsid w:val="00F63400"/>
    <w:rsid w:val="00F636C6"/>
    <w:rsid w:val="00F6387C"/>
    <w:rsid w:val="00F63C0B"/>
    <w:rsid w:val="00F63F2E"/>
    <w:rsid w:val="00F6433D"/>
    <w:rsid w:val="00F6455D"/>
    <w:rsid w:val="00F64960"/>
    <w:rsid w:val="00F6562B"/>
    <w:rsid w:val="00F6573E"/>
    <w:rsid w:val="00F658A4"/>
    <w:rsid w:val="00F65FF2"/>
    <w:rsid w:val="00F66052"/>
    <w:rsid w:val="00F6625C"/>
    <w:rsid w:val="00F662EB"/>
    <w:rsid w:val="00F6664A"/>
    <w:rsid w:val="00F67606"/>
    <w:rsid w:val="00F6763B"/>
    <w:rsid w:val="00F70327"/>
    <w:rsid w:val="00F704E9"/>
    <w:rsid w:val="00F704FB"/>
    <w:rsid w:val="00F70522"/>
    <w:rsid w:val="00F7056A"/>
    <w:rsid w:val="00F70592"/>
    <w:rsid w:val="00F70FEF"/>
    <w:rsid w:val="00F717E2"/>
    <w:rsid w:val="00F71FB3"/>
    <w:rsid w:val="00F7200D"/>
    <w:rsid w:val="00F7259E"/>
    <w:rsid w:val="00F727B3"/>
    <w:rsid w:val="00F7294E"/>
    <w:rsid w:val="00F72C61"/>
    <w:rsid w:val="00F72FA8"/>
    <w:rsid w:val="00F73B95"/>
    <w:rsid w:val="00F74604"/>
    <w:rsid w:val="00F747C7"/>
    <w:rsid w:val="00F74849"/>
    <w:rsid w:val="00F75415"/>
    <w:rsid w:val="00F75441"/>
    <w:rsid w:val="00F759EB"/>
    <w:rsid w:val="00F76075"/>
    <w:rsid w:val="00F760F4"/>
    <w:rsid w:val="00F763C7"/>
    <w:rsid w:val="00F768CB"/>
    <w:rsid w:val="00F76A48"/>
    <w:rsid w:val="00F76A6A"/>
    <w:rsid w:val="00F76B99"/>
    <w:rsid w:val="00F773F9"/>
    <w:rsid w:val="00F77428"/>
    <w:rsid w:val="00F77E4A"/>
    <w:rsid w:val="00F77FB1"/>
    <w:rsid w:val="00F80738"/>
    <w:rsid w:val="00F809A1"/>
    <w:rsid w:val="00F8101C"/>
    <w:rsid w:val="00F814BA"/>
    <w:rsid w:val="00F817B9"/>
    <w:rsid w:val="00F81CB7"/>
    <w:rsid w:val="00F81D86"/>
    <w:rsid w:val="00F820C9"/>
    <w:rsid w:val="00F82280"/>
    <w:rsid w:val="00F8235F"/>
    <w:rsid w:val="00F8259B"/>
    <w:rsid w:val="00F8283E"/>
    <w:rsid w:val="00F828DE"/>
    <w:rsid w:val="00F82A1F"/>
    <w:rsid w:val="00F82EE3"/>
    <w:rsid w:val="00F830FB"/>
    <w:rsid w:val="00F8317A"/>
    <w:rsid w:val="00F83565"/>
    <w:rsid w:val="00F83999"/>
    <w:rsid w:val="00F83A22"/>
    <w:rsid w:val="00F83A97"/>
    <w:rsid w:val="00F841C2"/>
    <w:rsid w:val="00F844F0"/>
    <w:rsid w:val="00F8452F"/>
    <w:rsid w:val="00F84534"/>
    <w:rsid w:val="00F8463B"/>
    <w:rsid w:val="00F84895"/>
    <w:rsid w:val="00F849E6"/>
    <w:rsid w:val="00F84E22"/>
    <w:rsid w:val="00F84E9D"/>
    <w:rsid w:val="00F8575E"/>
    <w:rsid w:val="00F85C02"/>
    <w:rsid w:val="00F86191"/>
    <w:rsid w:val="00F8659E"/>
    <w:rsid w:val="00F866F1"/>
    <w:rsid w:val="00F867AD"/>
    <w:rsid w:val="00F86CE4"/>
    <w:rsid w:val="00F86F42"/>
    <w:rsid w:val="00F87A32"/>
    <w:rsid w:val="00F87B2C"/>
    <w:rsid w:val="00F87DD1"/>
    <w:rsid w:val="00F87DF3"/>
    <w:rsid w:val="00F9026A"/>
    <w:rsid w:val="00F903E2"/>
    <w:rsid w:val="00F90469"/>
    <w:rsid w:val="00F90BD8"/>
    <w:rsid w:val="00F90EF0"/>
    <w:rsid w:val="00F90FC1"/>
    <w:rsid w:val="00F9115E"/>
    <w:rsid w:val="00F9116A"/>
    <w:rsid w:val="00F91941"/>
    <w:rsid w:val="00F91F82"/>
    <w:rsid w:val="00F92B16"/>
    <w:rsid w:val="00F92E3F"/>
    <w:rsid w:val="00F9344D"/>
    <w:rsid w:val="00F938D2"/>
    <w:rsid w:val="00F93AB5"/>
    <w:rsid w:val="00F94545"/>
    <w:rsid w:val="00F945B3"/>
    <w:rsid w:val="00F9540E"/>
    <w:rsid w:val="00F95B8B"/>
    <w:rsid w:val="00F95C3D"/>
    <w:rsid w:val="00F9602E"/>
    <w:rsid w:val="00F96389"/>
    <w:rsid w:val="00F9650E"/>
    <w:rsid w:val="00F96694"/>
    <w:rsid w:val="00F968EC"/>
    <w:rsid w:val="00F96B73"/>
    <w:rsid w:val="00F96F65"/>
    <w:rsid w:val="00F96F74"/>
    <w:rsid w:val="00F973F8"/>
    <w:rsid w:val="00F97543"/>
    <w:rsid w:val="00F977C7"/>
    <w:rsid w:val="00F97E7A"/>
    <w:rsid w:val="00FA0890"/>
    <w:rsid w:val="00FA1228"/>
    <w:rsid w:val="00FA164A"/>
    <w:rsid w:val="00FA1B97"/>
    <w:rsid w:val="00FA1BAD"/>
    <w:rsid w:val="00FA2015"/>
    <w:rsid w:val="00FA205E"/>
    <w:rsid w:val="00FA2229"/>
    <w:rsid w:val="00FA2D10"/>
    <w:rsid w:val="00FA3020"/>
    <w:rsid w:val="00FA3206"/>
    <w:rsid w:val="00FA3F3E"/>
    <w:rsid w:val="00FA4272"/>
    <w:rsid w:val="00FA4507"/>
    <w:rsid w:val="00FA4855"/>
    <w:rsid w:val="00FA4ACD"/>
    <w:rsid w:val="00FA564B"/>
    <w:rsid w:val="00FA58EC"/>
    <w:rsid w:val="00FA5BBE"/>
    <w:rsid w:val="00FA5CA3"/>
    <w:rsid w:val="00FA6428"/>
    <w:rsid w:val="00FA6597"/>
    <w:rsid w:val="00FA6BC0"/>
    <w:rsid w:val="00FA6F81"/>
    <w:rsid w:val="00FA7144"/>
    <w:rsid w:val="00FA7184"/>
    <w:rsid w:val="00FA7D93"/>
    <w:rsid w:val="00FB00FD"/>
    <w:rsid w:val="00FB0663"/>
    <w:rsid w:val="00FB0B84"/>
    <w:rsid w:val="00FB0D96"/>
    <w:rsid w:val="00FB126D"/>
    <w:rsid w:val="00FB1B19"/>
    <w:rsid w:val="00FB1D9D"/>
    <w:rsid w:val="00FB2782"/>
    <w:rsid w:val="00FB279B"/>
    <w:rsid w:val="00FB2865"/>
    <w:rsid w:val="00FB28C8"/>
    <w:rsid w:val="00FB2963"/>
    <w:rsid w:val="00FB2A2C"/>
    <w:rsid w:val="00FB2CD8"/>
    <w:rsid w:val="00FB3304"/>
    <w:rsid w:val="00FB3497"/>
    <w:rsid w:val="00FB3972"/>
    <w:rsid w:val="00FB3BD6"/>
    <w:rsid w:val="00FB4039"/>
    <w:rsid w:val="00FB4218"/>
    <w:rsid w:val="00FB46B8"/>
    <w:rsid w:val="00FB4B38"/>
    <w:rsid w:val="00FB4D14"/>
    <w:rsid w:val="00FB54BB"/>
    <w:rsid w:val="00FB555D"/>
    <w:rsid w:val="00FB59E3"/>
    <w:rsid w:val="00FB5AC0"/>
    <w:rsid w:val="00FB5DEC"/>
    <w:rsid w:val="00FB5E29"/>
    <w:rsid w:val="00FB62AE"/>
    <w:rsid w:val="00FB67E3"/>
    <w:rsid w:val="00FB6802"/>
    <w:rsid w:val="00FB6C91"/>
    <w:rsid w:val="00FB6EDA"/>
    <w:rsid w:val="00FB74E8"/>
    <w:rsid w:val="00FB76A1"/>
    <w:rsid w:val="00FB7A03"/>
    <w:rsid w:val="00FB7EA5"/>
    <w:rsid w:val="00FB7F11"/>
    <w:rsid w:val="00FC0263"/>
    <w:rsid w:val="00FC0348"/>
    <w:rsid w:val="00FC0BE0"/>
    <w:rsid w:val="00FC0F62"/>
    <w:rsid w:val="00FC0FB5"/>
    <w:rsid w:val="00FC102A"/>
    <w:rsid w:val="00FC154C"/>
    <w:rsid w:val="00FC1A16"/>
    <w:rsid w:val="00FC1DBC"/>
    <w:rsid w:val="00FC20BE"/>
    <w:rsid w:val="00FC2143"/>
    <w:rsid w:val="00FC2637"/>
    <w:rsid w:val="00FC2753"/>
    <w:rsid w:val="00FC27AA"/>
    <w:rsid w:val="00FC393B"/>
    <w:rsid w:val="00FC3B2B"/>
    <w:rsid w:val="00FC3C6F"/>
    <w:rsid w:val="00FC4052"/>
    <w:rsid w:val="00FC42B8"/>
    <w:rsid w:val="00FC4920"/>
    <w:rsid w:val="00FC4D82"/>
    <w:rsid w:val="00FC5252"/>
    <w:rsid w:val="00FC6356"/>
    <w:rsid w:val="00FC67C0"/>
    <w:rsid w:val="00FC6E22"/>
    <w:rsid w:val="00FC6E41"/>
    <w:rsid w:val="00FC6F27"/>
    <w:rsid w:val="00FC7292"/>
    <w:rsid w:val="00FC72AB"/>
    <w:rsid w:val="00FC72DE"/>
    <w:rsid w:val="00FC7AFE"/>
    <w:rsid w:val="00FC7C71"/>
    <w:rsid w:val="00FC7D01"/>
    <w:rsid w:val="00FD0130"/>
    <w:rsid w:val="00FD0373"/>
    <w:rsid w:val="00FD03E6"/>
    <w:rsid w:val="00FD0582"/>
    <w:rsid w:val="00FD06A0"/>
    <w:rsid w:val="00FD0C93"/>
    <w:rsid w:val="00FD0E2F"/>
    <w:rsid w:val="00FD0E87"/>
    <w:rsid w:val="00FD1062"/>
    <w:rsid w:val="00FD1337"/>
    <w:rsid w:val="00FD13A2"/>
    <w:rsid w:val="00FD1616"/>
    <w:rsid w:val="00FD2438"/>
    <w:rsid w:val="00FD2589"/>
    <w:rsid w:val="00FD25E5"/>
    <w:rsid w:val="00FD2F46"/>
    <w:rsid w:val="00FD2F9A"/>
    <w:rsid w:val="00FD32CA"/>
    <w:rsid w:val="00FD331A"/>
    <w:rsid w:val="00FD3332"/>
    <w:rsid w:val="00FD348A"/>
    <w:rsid w:val="00FD397D"/>
    <w:rsid w:val="00FD3F0D"/>
    <w:rsid w:val="00FD417C"/>
    <w:rsid w:val="00FD426C"/>
    <w:rsid w:val="00FD427C"/>
    <w:rsid w:val="00FD47AE"/>
    <w:rsid w:val="00FD4876"/>
    <w:rsid w:val="00FD488D"/>
    <w:rsid w:val="00FD4970"/>
    <w:rsid w:val="00FD4AAC"/>
    <w:rsid w:val="00FD5191"/>
    <w:rsid w:val="00FD52A3"/>
    <w:rsid w:val="00FD5BA5"/>
    <w:rsid w:val="00FD5C04"/>
    <w:rsid w:val="00FD5EF5"/>
    <w:rsid w:val="00FD5F52"/>
    <w:rsid w:val="00FD6519"/>
    <w:rsid w:val="00FD68D4"/>
    <w:rsid w:val="00FD6A48"/>
    <w:rsid w:val="00FD6C1C"/>
    <w:rsid w:val="00FD6F7A"/>
    <w:rsid w:val="00FD7408"/>
    <w:rsid w:val="00FD7466"/>
    <w:rsid w:val="00FE00D9"/>
    <w:rsid w:val="00FE0C67"/>
    <w:rsid w:val="00FE0DF0"/>
    <w:rsid w:val="00FE10F9"/>
    <w:rsid w:val="00FE1186"/>
    <w:rsid w:val="00FE1544"/>
    <w:rsid w:val="00FE177A"/>
    <w:rsid w:val="00FE225E"/>
    <w:rsid w:val="00FE240A"/>
    <w:rsid w:val="00FE268D"/>
    <w:rsid w:val="00FE290E"/>
    <w:rsid w:val="00FE2ABF"/>
    <w:rsid w:val="00FE32AB"/>
    <w:rsid w:val="00FE3682"/>
    <w:rsid w:val="00FE3810"/>
    <w:rsid w:val="00FE39B1"/>
    <w:rsid w:val="00FE3B63"/>
    <w:rsid w:val="00FE3E3C"/>
    <w:rsid w:val="00FE43E7"/>
    <w:rsid w:val="00FE46C1"/>
    <w:rsid w:val="00FE4B66"/>
    <w:rsid w:val="00FE4F6E"/>
    <w:rsid w:val="00FE54F3"/>
    <w:rsid w:val="00FE5529"/>
    <w:rsid w:val="00FE583F"/>
    <w:rsid w:val="00FE5CC4"/>
    <w:rsid w:val="00FE66AA"/>
    <w:rsid w:val="00FE6B13"/>
    <w:rsid w:val="00FE7575"/>
    <w:rsid w:val="00FE7A6C"/>
    <w:rsid w:val="00FF011D"/>
    <w:rsid w:val="00FF0207"/>
    <w:rsid w:val="00FF0278"/>
    <w:rsid w:val="00FF0456"/>
    <w:rsid w:val="00FF0A55"/>
    <w:rsid w:val="00FF0F57"/>
    <w:rsid w:val="00FF1070"/>
    <w:rsid w:val="00FF13E2"/>
    <w:rsid w:val="00FF1533"/>
    <w:rsid w:val="00FF15A7"/>
    <w:rsid w:val="00FF175C"/>
    <w:rsid w:val="00FF182F"/>
    <w:rsid w:val="00FF18F3"/>
    <w:rsid w:val="00FF19AB"/>
    <w:rsid w:val="00FF1E0C"/>
    <w:rsid w:val="00FF2237"/>
    <w:rsid w:val="00FF2A40"/>
    <w:rsid w:val="00FF3D93"/>
    <w:rsid w:val="00FF3D94"/>
    <w:rsid w:val="00FF4953"/>
    <w:rsid w:val="00FF4CA8"/>
    <w:rsid w:val="00FF4E25"/>
    <w:rsid w:val="00FF4F9E"/>
    <w:rsid w:val="00FF5768"/>
    <w:rsid w:val="00FF5D01"/>
    <w:rsid w:val="00FF5FA3"/>
    <w:rsid w:val="00FF5FCE"/>
    <w:rsid w:val="00FF6177"/>
    <w:rsid w:val="00FF62F2"/>
    <w:rsid w:val="00FF6AD9"/>
    <w:rsid w:val="00FF6BF6"/>
    <w:rsid w:val="00FF6CE1"/>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F8D0C"/>
  <w15:docId w15:val="{F741E5D1-FE49-43B7-A169-D5D9C4A3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30"/>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1,Normal bullet 2,Bullet lis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BodyText2">
    <w:name w:val="Body Text 2"/>
    <w:basedOn w:val="Normal"/>
    <w:link w:val="BodyText2Char"/>
    <w:unhideWhenUsed/>
    <w:rsid w:val="004D069B"/>
    <w:pPr>
      <w:spacing w:after="120" w:line="480" w:lineRule="auto"/>
    </w:pPr>
  </w:style>
  <w:style w:type="character" w:customStyle="1" w:styleId="BodyText2Char">
    <w:name w:val="Body Text 2 Char"/>
    <w:link w:val="BodyText2"/>
    <w:rsid w:val="004D069B"/>
    <w:rPr>
      <w:sz w:val="24"/>
      <w:szCs w:val="24"/>
    </w:rPr>
  </w:style>
  <w:style w:type="paragraph" w:customStyle="1" w:styleId="Noteikumutekstam">
    <w:name w:val="Noteikumu tekstam"/>
    <w:basedOn w:val="Normal"/>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Normal"/>
    <w:rsid w:val="006C666E"/>
    <w:pPr>
      <w:spacing w:after="160" w:line="240" w:lineRule="exact"/>
    </w:pPr>
    <w:rPr>
      <w:iCs/>
      <w:sz w:val="20"/>
      <w:szCs w:val="20"/>
      <w:lang w:val="en-US" w:eastAsia="en-US"/>
    </w:rPr>
  </w:style>
  <w:style w:type="character" w:customStyle="1" w:styleId="apple-style-span">
    <w:name w:val="apple-style-span"/>
    <w:basedOn w:val="DefaultParagraphFont"/>
    <w:rsid w:val="00C950E9"/>
  </w:style>
  <w:style w:type="paragraph" w:styleId="Revision">
    <w:name w:val="Revision"/>
    <w:hidden/>
    <w:uiPriority w:val="99"/>
    <w:semiHidden/>
    <w:rsid w:val="004C7D72"/>
    <w:rPr>
      <w:sz w:val="24"/>
      <w:szCs w:val="24"/>
      <w:lang w:val="lv-LV" w:eastAsia="lv-LV"/>
    </w:rPr>
  </w:style>
  <w:style w:type="character" w:customStyle="1" w:styleId="apple-converted-space">
    <w:name w:val="apple-converted-space"/>
    <w:basedOn w:val="DefaultParagraphFont"/>
    <w:rsid w:val="00981E2A"/>
  </w:style>
  <w:style w:type="paragraph" w:styleId="PlainText">
    <w:name w:val="Plain Text"/>
    <w:basedOn w:val="Normal"/>
    <w:link w:val="PlainTextChar"/>
    <w:uiPriority w:val="99"/>
    <w:unhideWhenUsed/>
    <w:rsid w:val="00981E2A"/>
    <w:rPr>
      <w:rFonts w:ascii="Consolas" w:eastAsia="Calibri" w:hAnsi="Consolas"/>
      <w:sz w:val="21"/>
      <w:szCs w:val="21"/>
      <w:lang w:eastAsia="en-US"/>
    </w:rPr>
  </w:style>
  <w:style w:type="character" w:customStyle="1" w:styleId="PlainTextChar">
    <w:name w:val="Plain Text Char"/>
    <w:link w:val="PlainText"/>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val="lv-LV" w:eastAsia="lv-LV"/>
    </w:rPr>
  </w:style>
  <w:style w:type="paragraph" w:styleId="Subtitle">
    <w:name w:val="Subtitle"/>
    <w:basedOn w:val="Normal"/>
    <w:next w:val="Normal"/>
    <w:link w:val="SubtitleChar"/>
    <w:qFormat/>
    <w:locked/>
    <w:rsid w:val="008C5391"/>
    <w:pPr>
      <w:spacing w:after="60"/>
      <w:jc w:val="center"/>
      <w:outlineLvl w:val="1"/>
    </w:pPr>
    <w:rPr>
      <w:rFonts w:ascii="Cambria" w:hAnsi="Cambria"/>
    </w:rPr>
  </w:style>
  <w:style w:type="character" w:customStyle="1" w:styleId="SubtitleChar">
    <w:name w:val="Subtitle Char"/>
    <w:link w:val="Subtitle"/>
    <w:rsid w:val="008C5391"/>
    <w:rPr>
      <w:rFonts w:ascii="Cambria" w:hAnsi="Cambria"/>
      <w:sz w:val="24"/>
      <w:szCs w:val="24"/>
    </w:rPr>
  </w:style>
  <w:style w:type="character" w:customStyle="1" w:styleId="Heading2Char">
    <w:name w:val="Heading 2 Char"/>
    <w:link w:val="Heading2"/>
    <w:rsid w:val="00065A0D"/>
    <w:rPr>
      <w:rFonts w:ascii="Cambria" w:eastAsia="Times New Roman" w:hAnsi="Cambria" w:cs="Times New Roman"/>
      <w:b/>
      <w:bCs/>
      <w:i/>
      <w:iCs/>
      <w:sz w:val="28"/>
      <w:szCs w:val="28"/>
    </w:rPr>
  </w:style>
  <w:style w:type="paragraph" w:customStyle="1" w:styleId="tvhtml">
    <w:name w:val="tv_html"/>
    <w:basedOn w:val="Normal"/>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BodyText">
    <w:name w:val="Body Text"/>
    <w:basedOn w:val="Normal"/>
    <w:link w:val="BodyTextChar"/>
    <w:uiPriority w:val="99"/>
    <w:unhideWhenUsed/>
    <w:rsid w:val="00DE3BC7"/>
    <w:pPr>
      <w:spacing w:after="120"/>
    </w:pPr>
  </w:style>
  <w:style w:type="character" w:customStyle="1" w:styleId="BodyTextChar">
    <w:name w:val="Body Text Char"/>
    <w:link w:val="BodyText"/>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Normal"/>
    <w:link w:val="EE-paragrCharCharChar1"/>
    <w:autoRedefine/>
    <w:rsid w:val="00FD417C"/>
    <w:pPr>
      <w:jc w:val="both"/>
    </w:pPr>
    <w:rPr>
      <w:b/>
      <w:bCs/>
      <w:lang w:val="x-none" w:eastAsia="x-none"/>
    </w:rPr>
  </w:style>
  <w:style w:type="paragraph" w:styleId="HTMLPreformatted">
    <w:name w:val="HTML Preformatted"/>
    <w:basedOn w:val="Normal"/>
    <w:link w:val="HTMLPreformattedChar"/>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A7DED"/>
    <w:rPr>
      <w:rFonts w:ascii="Courier New" w:hAnsi="Courier New" w:cs="Courier New"/>
    </w:rPr>
  </w:style>
  <w:style w:type="character" w:customStyle="1" w:styleId="Heading3Char">
    <w:name w:val="Heading 3 Char"/>
    <w:link w:val="Heading3"/>
    <w:semiHidden/>
    <w:rsid w:val="002D2707"/>
    <w:rPr>
      <w:rFonts w:ascii="Cambria" w:eastAsia="Times New Roman" w:hAnsi="Cambria" w:cs="Times New Roman"/>
      <w:color w:val="243F60"/>
      <w:sz w:val="24"/>
      <w:szCs w:val="24"/>
    </w:rPr>
  </w:style>
  <w:style w:type="paragraph" w:styleId="NoSpacing">
    <w:name w:val="No Spacing"/>
    <w:basedOn w:val="Normal"/>
    <w:uiPriority w:val="1"/>
    <w:qFormat/>
    <w:rsid w:val="00257056"/>
    <w:pPr>
      <w:ind w:firstLine="720"/>
      <w:jc w:val="both"/>
    </w:pPr>
    <w:rPr>
      <w:rFonts w:eastAsia="Calibri"/>
      <w:sz w:val="26"/>
      <w:szCs w:val="26"/>
      <w:lang w:eastAsia="en-US"/>
    </w:rPr>
  </w:style>
  <w:style w:type="paragraph" w:customStyle="1" w:styleId="CM1">
    <w:name w:val="CM1"/>
    <w:basedOn w:val="Normal"/>
    <w:uiPriority w:val="99"/>
    <w:rsid w:val="00C54021"/>
    <w:pPr>
      <w:autoSpaceDE w:val="0"/>
      <w:autoSpaceDN w:val="0"/>
    </w:pPr>
    <w:rPr>
      <w:rFonts w:ascii="EUAlbertina" w:eastAsia="Calibri" w:hAnsi="EUAlbertina"/>
      <w:lang w:val="en-US" w:eastAsia="en-US"/>
    </w:rPr>
  </w:style>
  <w:style w:type="paragraph" w:customStyle="1" w:styleId="CM4">
    <w:name w:val="CM4"/>
    <w:basedOn w:val="Normal"/>
    <w:uiPriority w:val="99"/>
    <w:rsid w:val="00C54021"/>
    <w:pPr>
      <w:autoSpaceDE w:val="0"/>
      <w:autoSpaceDN w:val="0"/>
    </w:pPr>
    <w:rPr>
      <w:rFonts w:ascii="EUAlbertina" w:eastAsia="Calibri" w:hAnsi="EUAlbertina"/>
      <w:lang w:val="en-US" w:eastAsia="en-US"/>
    </w:rPr>
  </w:style>
  <w:style w:type="paragraph" w:customStyle="1" w:styleId="tv213">
    <w:name w:val="tv213"/>
    <w:basedOn w:val="Normal"/>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ListParagraphChar">
    <w:name w:val="List Paragraph Char"/>
    <w:aliases w:val="2 Char,H&amp;P List Paragraph Char,Strip Char,Saraksta rindkopa1 Char,Normal bullet 2 Char,Bullet list Char"/>
    <w:link w:val="ListParagraph"/>
    <w:uiPriority w:val="34"/>
    <w:qFormat/>
    <w:rsid w:val="00D720FB"/>
    <w:rPr>
      <w:rFonts w:ascii="Calibri" w:hAnsi="Calibri"/>
      <w:sz w:val="22"/>
      <w:szCs w:val="22"/>
      <w:lang w:eastAsia="en-US"/>
    </w:rPr>
  </w:style>
  <w:style w:type="paragraph" w:styleId="FootnoteText">
    <w:name w:val="footnote text"/>
    <w:aliases w:val="Footnote,Fußnote"/>
    <w:basedOn w:val="Normal"/>
    <w:link w:val="FootnoteTextChar"/>
    <w:unhideWhenUsed/>
    <w:rsid w:val="00B17D6F"/>
    <w:rPr>
      <w:sz w:val="20"/>
      <w:szCs w:val="20"/>
    </w:rPr>
  </w:style>
  <w:style w:type="character" w:customStyle="1" w:styleId="FootnoteTextChar">
    <w:name w:val="Footnote Text Char"/>
    <w:aliases w:val="Footnote Char,Fußnote Char"/>
    <w:basedOn w:val="DefaultParagraphFont"/>
    <w:link w:val="FootnoteText"/>
    <w:rsid w:val="00B17D6F"/>
  </w:style>
  <w:style w:type="character" w:styleId="FootnoteReference">
    <w:name w:val="footnote reference"/>
    <w:aliases w:val="Footnote Reference Number"/>
    <w:unhideWhenUsed/>
    <w:rsid w:val="00B17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748">
      <w:bodyDiv w:val="1"/>
      <w:marLeft w:val="0"/>
      <w:marRight w:val="0"/>
      <w:marTop w:val="0"/>
      <w:marBottom w:val="0"/>
      <w:divBdr>
        <w:top w:val="none" w:sz="0" w:space="0" w:color="auto"/>
        <w:left w:val="none" w:sz="0" w:space="0" w:color="auto"/>
        <w:bottom w:val="none" w:sz="0" w:space="0" w:color="auto"/>
        <w:right w:val="none" w:sz="0" w:space="0" w:color="auto"/>
      </w:divBdr>
    </w:div>
    <w:div w:id="68895151">
      <w:bodyDiv w:val="1"/>
      <w:marLeft w:val="0"/>
      <w:marRight w:val="0"/>
      <w:marTop w:val="0"/>
      <w:marBottom w:val="0"/>
      <w:divBdr>
        <w:top w:val="none" w:sz="0" w:space="0" w:color="auto"/>
        <w:left w:val="none" w:sz="0" w:space="0" w:color="auto"/>
        <w:bottom w:val="none" w:sz="0" w:space="0" w:color="auto"/>
        <w:right w:val="none" w:sz="0" w:space="0" w:color="auto"/>
      </w:divBdr>
    </w:div>
    <w:div w:id="72629726">
      <w:bodyDiv w:val="1"/>
      <w:marLeft w:val="0"/>
      <w:marRight w:val="0"/>
      <w:marTop w:val="0"/>
      <w:marBottom w:val="0"/>
      <w:divBdr>
        <w:top w:val="none" w:sz="0" w:space="0" w:color="auto"/>
        <w:left w:val="none" w:sz="0" w:space="0" w:color="auto"/>
        <w:bottom w:val="none" w:sz="0" w:space="0" w:color="auto"/>
        <w:right w:val="none" w:sz="0" w:space="0" w:color="auto"/>
      </w:divBdr>
    </w:div>
    <w:div w:id="79134630">
      <w:bodyDiv w:val="1"/>
      <w:marLeft w:val="0"/>
      <w:marRight w:val="0"/>
      <w:marTop w:val="0"/>
      <w:marBottom w:val="0"/>
      <w:divBdr>
        <w:top w:val="none" w:sz="0" w:space="0" w:color="auto"/>
        <w:left w:val="none" w:sz="0" w:space="0" w:color="auto"/>
        <w:bottom w:val="none" w:sz="0" w:space="0" w:color="auto"/>
        <w:right w:val="none" w:sz="0" w:space="0" w:color="auto"/>
      </w:divBdr>
    </w:div>
    <w:div w:id="88820440">
      <w:bodyDiv w:val="1"/>
      <w:marLeft w:val="0"/>
      <w:marRight w:val="0"/>
      <w:marTop w:val="0"/>
      <w:marBottom w:val="0"/>
      <w:divBdr>
        <w:top w:val="none" w:sz="0" w:space="0" w:color="auto"/>
        <w:left w:val="none" w:sz="0" w:space="0" w:color="auto"/>
        <w:bottom w:val="none" w:sz="0" w:space="0" w:color="auto"/>
        <w:right w:val="none" w:sz="0" w:space="0" w:color="auto"/>
      </w:divBdr>
    </w:div>
    <w:div w:id="95685993">
      <w:bodyDiv w:val="1"/>
      <w:marLeft w:val="0"/>
      <w:marRight w:val="0"/>
      <w:marTop w:val="0"/>
      <w:marBottom w:val="0"/>
      <w:divBdr>
        <w:top w:val="none" w:sz="0" w:space="0" w:color="auto"/>
        <w:left w:val="none" w:sz="0" w:space="0" w:color="auto"/>
        <w:bottom w:val="none" w:sz="0" w:space="0" w:color="auto"/>
        <w:right w:val="none" w:sz="0" w:space="0" w:color="auto"/>
      </w:divBdr>
    </w:div>
    <w:div w:id="97721237">
      <w:bodyDiv w:val="1"/>
      <w:marLeft w:val="0"/>
      <w:marRight w:val="0"/>
      <w:marTop w:val="0"/>
      <w:marBottom w:val="0"/>
      <w:divBdr>
        <w:top w:val="none" w:sz="0" w:space="0" w:color="auto"/>
        <w:left w:val="none" w:sz="0" w:space="0" w:color="auto"/>
        <w:bottom w:val="none" w:sz="0" w:space="0" w:color="auto"/>
        <w:right w:val="none" w:sz="0" w:space="0" w:color="auto"/>
      </w:divBdr>
    </w:div>
    <w:div w:id="105781060">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65246067">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969669">
      <w:bodyDiv w:val="1"/>
      <w:marLeft w:val="0"/>
      <w:marRight w:val="0"/>
      <w:marTop w:val="0"/>
      <w:marBottom w:val="0"/>
      <w:divBdr>
        <w:top w:val="none" w:sz="0" w:space="0" w:color="auto"/>
        <w:left w:val="none" w:sz="0" w:space="0" w:color="auto"/>
        <w:bottom w:val="none" w:sz="0" w:space="0" w:color="auto"/>
        <w:right w:val="none" w:sz="0" w:space="0" w:color="auto"/>
      </w:divBdr>
    </w:div>
    <w:div w:id="208958457">
      <w:bodyDiv w:val="1"/>
      <w:marLeft w:val="0"/>
      <w:marRight w:val="0"/>
      <w:marTop w:val="0"/>
      <w:marBottom w:val="0"/>
      <w:divBdr>
        <w:top w:val="none" w:sz="0" w:space="0" w:color="auto"/>
        <w:left w:val="none" w:sz="0" w:space="0" w:color="auto"/>
        <w:bottom w:val="none" w:sz="0" w:space="0" w:color="auto"/>
        <w:right w:val="none" w:sz="0" w:space="0" w:color="auto"/>
      </w:divBdr>
    </w:div>
    <w:div w:id="217282933">
      <w:bodyDiv w:val="1"/>
      <w:marLeft w:val="0"/>
      <w:marRight w:val="0"/>
      <w:marTop w:val="0"/>
      <w:marBottom w:val="0"/>
      <w:divBdr>
        <w:top w:val="none" w:sz="0" w:space="0" w:color="auto"/>
        <w:left w:val="none" w:sz="0" w:space="0" w:color="auto"/>
        <w:bottom w:val="none" w:sz="0" w:space="0" w:color="auto"/>
        <w:right w:val="none" w:sz="0" w:space="0" w:color="auto"/>
      </w:divBdr>
    </w:div>
    <w:div w:id="236479437">
      <w:bodyDiv w:val="1"/>
      <w:marLeft w:val="0"/>
      <w:marRight w:val="0"/>
      <w:marTop w:val="0"/>
      <w:marBottom w:val="0"/>
      <w:divBdr>
        <w:top w:val="none" w:sz="0" w:space="0" w:color="auto"/>
        <w:left w:val="none" w:sz="0" w:space="0" w:color="auto"/>
        <w:bottom w:val="none" w:sz="0" w:space="0" w:color="auto"/>
        <w:right w:val="none" w:sz="0" w:space="0" w:color="auto"/>
      </w:divBdr>
    </w:div>
    <w:div w:id="251401156">
      <w:bodyDiv w:val="1"/>
      <w:marLeft w:val="0"/>
      <w:marRight w:val="0"/>
      <w:marTop w:val="0"/>
      <w:marBottom w:val="0"/>
      <w:divBdr>
        <w:top w:val="none" w:sz="0" w:space="0" w:color="auto"/>
        <w:left w:val="none" w:sz="0" w:space="0" w:color="auto"/>
        <w:bottom w:val="none" w:sz="0" w:space="0" w:color="auto"/>
        <w:right w:val="none" w:sz="0" w:space="0" w:color="auto"/>
      </w:divBdr>
    </w:div>
    <w:div w:id="254873348">
      <w:bodyDiv w:val="1"/>
      <w:marLeft w:val="0"/>
      <w:marRight w:val="0"/>
      <w:marTop w:val="0"/>
      <w:marBottom w:val="0"/>
      <w:divBdr>
        <w:top w:val="none" w:sz="0" w:space="0" w:color="auto"/>
        <w:left w:val="none" w:sz="0" w:space="0" w:color="auto"/>
        <w:bottom w:val="none" w:sz="0" w:space="0" w:color="auto"/>
        <w:right w:val="none" w:sz="0" w:space="0" w:color="auto"/>
      </w:divBdr>
    </w:div>
    <w:div w:id="267127831">
      <w:bodyDiv w:val="1"/>
      <w:marLeft w:val="0"/>
      <w:marRight w:val="0"/>
      <w:marTop w:val="0"/>
      <w:marBottom w:val="0"/>
      <w:divBdr>
        <w:top w:val="none" w:sz="0" w:space="0" w:color="auto"/>
        <w:left w:val="none" w:sz="0" w:space="0" w:color="auto"/>
        <w:bottom w:val="none" w:sz="0" w:space="0" w:color="auto"/>
        <w:right w:val="none" w:sz="0" w:space="0" w:color="auto"/>
      </w:divBdr>
    </w:div>
    <w:div w:id="279798532">
      <w:bodyDiv w:val="1"/>
      <w:marLeft w:val="0"/>
      <w:marRight w:val="0"/>
      <w:marTop w:val="0"/>
      <w:marBottom w:val="0"/>
      <w:divBdr>
        <w:top w:val="none" w:sz="0" w:space="0" w:color="auto"/>
        <w:left w:val="none" w:sz="0" w:space="0" w:color="auto"/>
        <w:bottom w:val="none" w:sz="0" w:space="0" w:color="auto"/>
        <w:right w:val="none" w:sz="0" w:space="0" w:color="auto"/>
      </w:divBdr>
    </w:div>
    <w:div w:id="291063798">
      <w:bodyDiv w:val="1"/>
      <w:marLeft w:val="0"/>
      <w:marRight w:val="0"/>
      <w:marTop w:val="0"/>
      <w:marBottom w:val="0"/>
      <w:divBdr>
        <w:top w:val="none" w:sz="0" w:space="0" w:color="auto"/>
        <w:left w:val="none" w:sz="0" w:space="0" w:color="auto"/>
        <w:bottom w:val="none" w:sz="0" w:space="0" w:color="auto"/>
        <w:right w:val="none" w:sz="0" w:space="0" w:color="auto"/>
      </w:divBdr>
    </w:div>
    <w:div w:id="295141311">
      <w:bodyDiv w:val="1"/>
      <w:marLeft w:val="0"/>
      <w:marRight w:val="0"/>
      <w:marTop w:val="0"/>
      <w:marBottom w:val="0"/>
      <w:divBdr>
        <w:top w:val="none" w:sz="0" w:space="0" w:color="auto"/>
        <w:left w:val="none" w:sz="0" w:space="0" w:color="auto"/>
        <w:bottom w:val="none" w:sz="0" w:space="0" w:color="auto"/>
        <w:right w:val="none" w:sz="0" w:space="0" w:color="auto"/>
      </w:divBdr>
    </w:div>
    <w:div w:id="316156415">
      <w:bodyDiv w:val="1"/>
      <w:marLeft w:val="0"/>
      <w:marRight w:val="0"/>
      <w:marTop w:val="0"/>
      <w:marBottom w:val="0"/>
      <w:divBdr>
        <w:top w:val="none" w:sz="0" w:space="0" w:color="auto"/>
        <w:left w:val="none" w:sz="0" w:space="0" w:color="auto"/>
        <w:bottom w:val="none" w:sz="0" w:space="0" w:color="auto"/>
        <w:right w:val="none" w:sz="0" w:space="0" w:color="auto"/>
      </w:divBdr>
    </w:div>
    <w:div w:id="323320165">
      <w:bodyDiv w:val="1"/>
      <w:marLeft w:val="0"/>
      <w:marRight w:val="0"/>
      <w:marTop w:val="0"/>
      <w:marBottom w:val="0"/>
      <w:divBdr>
        <w:top w:val="none" w:sz="0" w:space="0" w:color="auto"/>
        <w:left w:val="none" w:sz="0" w:space="0" w:color="auto"/>
        <w:bottom w:val="none" w:sz="0" w:space="0" w:color="auto"/>
        <w:right w:val="none" w:sz="0" w:space="0" w:color="auto"/>
      </w:divBdr>
    </w:div>
    <w:div w:id="350036300">
      <w:bodyDiv w:val="1"/>
      <w:marLeft w:val="0"/>
      <w:marRight w:val="0"/>
      <w:marTop w:val="0"/>
      <w:marBottom w:val="0"/>
      <w:divBdr>
        <w:top w:val="none" w:sz="0" w:space="0" w:color="auto"/>
        <w:left w:val="none" w:sz="0" w:space="0" w:color="auto"/>
        <w:bottom w:val="none" w:sz="0" w:space="0" w:color="auto"/>
        <w:right w:val="none" w:sz="0" w:space="0" w:color="auto"/>
      </w:divBdr>
    </w:div>
    <w:div w:id="350255753">
      <w:bodyDiv w:val="1"/>
      <w:marLeft w:val="0"/>
      <w:marRight w:val="0"/>
      <w:marTop w:val="0"/>
      <w:marBottom w:val="0"/>
      <w:divBdr>
        <w:top w:val="none" w:sz="0" w:space="0" w:color="auto"/>
        <w:left w:val="none" w:sz="0" w:space="0" w:color="auto"/>
        <w:bottom w:val="none" w:sz="0" w:space="0" w:color="auto"/>
        <w:right w:val="none" w:sz="0" w:space="0" w:color="auto"/>
      </w:divBdr>
    </w:div>
    <w:div w:id="355236478">
      <w:bodyDiv w:val="1"/>
      <w:marLeft w:val="0"/>
      <w:marRight w:val="0"/>
      <w:marTop w:val="0"/>
      <w:marBottom w:val="0"/>
      <w:divBdr>
        <w:top w:val="none" w:sz="0" w:space="0" w:color="auto"/>
        <w:left w:val="none" w:sz="0" w:space="0" w:color="auto"/>
        <w:bottom w:val="none" w:sz="0" w:space="0" w:color="auto"/>
        <w:right w:val="none" w:sz="0" w:space="0" w:color="auto"/>
      </w:divBdr>
    </w:div>
    <w:div w:id="378214805">
      <w:bodyDiv w:val="1"/>
      <w:marLeft w:val="0"/>
      <w:marRight w:val="0"/>
      <w:marTop w:val="0"/>
      <w:marBottom w:val="0"/>
      <w:divBdr>
        <w:top w:val="none" w:sz="0" w:space="0" w:color="auto"/>
        <w:left w:val="none" w:sz="0" w:space="0" w:color="auto"/>
        <w:bottom w:val="none" w:sz="0" w:space="0" w:color="auto"/>
        <w:right w:val="none" w:sz="0" w:space="0" w:color="auto"/>
      </w:divBdr>
    </w:div>
    <w:div w:id="384107682">
      <w:bodyDiv w:val="1"/>
      <w:marLeft w:val="0"/>
      <w:marRight w:val="0"/>
      <w:marTop w:val="0"/>
      <w:marBottom w:val="0"/>
      <w:divBdr>
        <w:top w:val="none" w:sz="0" w:space="0" w:color="auto"/>
        <w:left w:val="none" w:sz="0" w:space="0" w:color="auto"/>
        <w:bottom w:val="none" w:sz="0" w:space="0" w:color="auto"/>
        <w:right w:val="none" w:sz="0" w:space="0" w:color="auto"/>
      </w:divBdr>
    </w:div>
    <w:div w:id="389038252">
      <w:bodyDiv w:val="1"/>
      <w:marLeft w:val="0"/>
      <w:marRight w:val="0"/>
      <w:marTop w:val="0"/>
      <w:marBottom w:val="0"/>
      <w:divBdr>
        <w:top w:val="none" w:sz="0" w:space="0" w:color="auto"/>
        <w:left w:val="none" w:sz="0" w:space="0" w:color="auto"/>
        <w:bottom w:val="none" w:sz="0" w:space="0" w:color="auto"/>
        <w:right w:val="none" w:sz="0" w:space="0" w:color="auto"/>
      </w:divBdr>
    </w:div>
    <w:div w:id="396589887">
      <w:bodyDiv w:val="1"/>
      <w:marLeft w:val="0"/>
      <w:marRight w:val="0"/>
      <w:marTop w:val="0"/>
      <w:marBottom w:val="0"/>
      <w:divBdr>
        <w:top w:val="none" w:sz="0" w:space="0" w:color="auto"/>
        <w:left w:val="none" w:sz="0" w:space="0" w:color="auto"/>
        <w:bottom w:val="none" w:sz="0" w:space="0" w:color="auto"/>
        <w:right w:val="none" w:sz="0" w:space="0" w:color="auto"/>
      </w:divBdr>
    </w:div>
    <w:div w:id="411775996">
      <w:bodyDiv w:val="1"/>
      <w:marLeft w:val="0"/>
      <w:marRight w:val="0"/>
      <w:marTop w:val="0"/>
      <w:marBottom w:val="0"/>
      <w:divBdr>
        <w:top w:val="none" w:sz="0" w:space="0" w:color="auto"/>
        <w:left w:val="none" w:sz="0" w:space="0" w:color="auto"/>
        <w:bottom w:val="none" w:sz="0" w:space="0" w:color="auto"/>
        <w:right w:val="none" w:sz="0" w:space="0" w:color="auto"/>
      </w:divBdr>
      <w:divsChild>
        <w:div w:id="239481927">
          <w:marLeft w:val="0"/>
          <w:marRight w:val="0"/>
          <w:marTop w:val="0"/>
          <w:marBottom w:val="567"/>
          <w:divBdr>
            <w:top w:val="none" w:sz="0" w:space="0" w:color="auto"/>
            <w:left w:val="none" w:sz="0" w:space="0" w:color="auto"/>
            <w:bottom w:val="none" w:sz="0" w:space="0" w:color="auto"/>
            <w:right w:val="none" w:sz="0" w:space="0" w:color="auto"/>
          </w:divBdr>
        </w:div>
        <w:div w:id="1870945660">
          <w:marLeft w:val="0"/>
          <w:marRight w:val="0"/>
          <w:marTop w:val="480"/>
          <w:marBottom w:val="240"/>
          <w:divBdr>
            <w:top w:val="none" w:sz="0" w:space="0" w:color="auto"/>
            <w:left w:val="none" w:sz="0" w:space="0" w:color="auto"/>
            <w:bottom w:val="none" w:sz="0" w:space="0" w:color="auto"/>
            <w:right w:val="none" w:sz="0" w:space="0" w:color="auto"/>
          </w:divBdr>
        </w:div>
      </w:divsChild>
    </w:div>
    <w:div w:id="424423729">
      <w:bodyDiv w:val="1"/>
      <w:marLeft w:val="0"/>
      <w:marRight w:val="0"/>
      <w:marTop w:val="0"/>
      <w:marBottom w:val="0"/>
      <w:divBdr>
        <w:top w:val="none" w:sz="0" w:space="0" w:color="auto"/>
        <w:left w:val="none" w:sz="0" w:space="0" w:color="auto"/>
        <w:bottom w:val="none" w:sz="0" w:space="0" w:color="auto"/>
        <w:right w:val="none" w:sz="0" w:space="0" w:color="auto"/>
      </w:divBdr>
    </w:div>
    <w:div w:id="45352120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00913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956340">
      <w:bodyDiv w:val="1"/>
      <w:marLeft w:val="0"/>
      <w:marRight w:val="0"/>
      <w:marTop w:val="0"/>
      <w:marBottom w:val="0"/>
      <w:divBdr>
        <w:top w:val="none" w:sz="0" w:space="0" w:color="auto"/>
        <w:left w:val="none" w:sz="0" w:space="0" w:color="auto"/>
        <w:bottom w:val="none" w:sz="0" w:space="0" w:color="auto"/>
        <w:right w:val="none" w:sz="0" w:space="0" w:color="auto"/>
      </w:divBdr>
    </w:div>
    <w:div w:id="494957656">
      <w:bodyDiv w:val="1"/>
      <w:marLeft w:val="0"/>
      <w:marRight w:val="0"/>
      <w:marTop w:val="0"/>
      <w:marBottom w:val="0"/>
      <w:divBdr>
        <w:top w:val="none" w:sz="0" w:space="0" w:color="auto"/>
        <w:left w:val="none" w:sz="0" w:space="0" w:color="auto"/>
        <w:bottom w:val="none" w:sz="0" w:space="0" w:color="auto"/>
        <w:right w:val="none" w:sz="0" w:space="0" w:color="auto"/>
      </w:divBdr>
    </w:div>
    <w:div w:id="50791043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040312">
      <w:bodyDiv w:val="1"/>
      <w:marLeft w:val="0"/>
      <w:marRight w:val="0"/>
      <w:marTop w:val="0"/>
      <w:marBottom w:val="0"/>
      <w:divBdr>
        <w:top w:val="none" w:sz="0" w:space="0" w:color="auto"/>
        <w:left w:val="none" w:sz="0" w:space="0" w:color="auto"/>
        <w:bottom w:val="none" w:sz="0" w:space="0" w:color="auto"/>
        <w:right w:val="none" w:sz="0" w:space="0" w:color="auto"/>
      </w:divBdr>
    </w:div>
    <w:div w:id="543830473">
      <w:bodyDiv w:val="1"/>
      <w:marLeft w:val="0"/>
      <w:marRight w:val="0"/>
      <w:marTop w:val="0"/>
      <w:marBottom w:val="0"/>
      <w:divBdr>
        <w:top w:val="none" w:sz="0" w:space="0" w:color="auto"/>
        <w:left w:val="none" w:sz="0" w:space="0" w:color="auto"/>
        <w:bottom w:val="none" w:sz="0" w:space="0" w:color="auto"/>
        <w:right w:val="none" w:sz="0" w:space="0" w:color="auto"/>
      </w:divBdr>
    </w:div>
    <w:div w:id="563494844">
      <w:bodyDiv w:val="1"/>
      <w:marLeft w:val="0"/>
      <w:marRight w:val="0"/>
      <w:marTop w:val="0"/>
      <w:marBottom w:val="0"/>
      <w:divBdr>
        <w:top w:val="none" w:sz="0" w:space="0" w:color="auto"/>
        <w:left w:val="none" w:sz="0" w:space="0" w:color="auto"/>
        <w:bottom w:val="none" w:sz="0" w:space="0" w:color="auto"/>
        <w:right w:val="none" w:sz="0" w:space="0" w:color="auto"/>
      </w:divBdr>
    </w:div>
    <w:div w:id="565409176">
      <w:bodyDiv w:val="1"/>
      <w:marLeft w:val="0"/>
      <w:marRight w:val="0"/>
      <w:marTop w:val="0"/>
      <w:marBottom w:val="0"/>
      <w:divBdr>
        <w:top w:val="none" w:sz="0" w:space="0" w:color="auto"/>
        <w:left w:val="none" w:sz="0" w:space="0" w:color="auto"/>
        <w:bottom w:val="none" w:sz="0" w:space="0" w:color="auto"/>
        <w:right w:val="none" w:sz="0" w:space="0" w:color="auto"/>
      </w:divBdr>
    </w:div>
    <w:div w:id="574054554">
      <w:bodyDiv w:val="1"/>
      <w:marLeft w:val="0"/>
      <w:marRight w:val="0"/>
      <w:marTop w:val="0"/>
      <w:marBottom w:val="0"/>
      <w:divBdr>
        <w:top w:val="none" w:sz="0" w:space="0" w:color="auto"/>
        <w:left w:val="none" w:sz="0" w:space="0" w:color="auto"/>
        <w:bottom w:val="none" w:sz="0" w:space="0" w:color="auto"/>
        <w:right w:val="none" w:sz="0" w:space="0" w:color="auto"/>
      </w:divBdr>
    </w:div>
    <w:div w:id="579172422">
      <w:bodyDiv w:val="1"/>
      <w:marLeft w:val="0"/>
      <w:marRight w:val="0"/>
      <w:marTop w:val="0"/>
      <w:marBottom w:val="0"/>
      <w:divBdr>
        <w:top w:val="none" w:sz="0" w:space="0" w:color="auto"/>
        <w:left w:val="none" w:sz="0" w:space="0" w:color="auto"/>
        <w:bottom w:val="none" w:sz="0" w:space="0" w:color="auto"/>
        <w:right w:val="none" w:sz="0" w:space="0" w:color="auto"/>
      </w:divBdr>
    </w:div>
    <w:div w:id="599413593">
      <w:bodyDiv w:val="1"/>
      <w:marLeft w:val="0"/>
      <w:marRight w:val="0"/>
      <w:marTop w:val="0"/>
      <w:marBottom w:val="0"/>
      <w:divBdr>
        <w:top w:val="none" w:sz="0" w:space="0" w:color="auto"/>
        <w:left w:val="none" w:sz="0" w:space="0" w:color="auto"/>
        <w:bottom w:val="none" w:sz="0" w:space="0" w:color="auto"/>
        <w:right w:val="none" w:sz="0" w:space="0" w:color="auto"/>
      </w:divBdr>
    </w:div>
    <w:div w:id="600530103">
      <w:bodyDiv w:val="1"/>
      <w:marLeft w:val="0"/>
      <w:marRight w:val="0"/>
      <w:marTop w:val="0"/>
      <w:marBottom w:val="0"/>
      <w:divBdr>
        <w:top w:val="none" w:sz="0" w:space="0" w:color="auto"/>
        <w:left w:val="none" w:sz="0" w:space="0" w:color="auto"/>
        <w:bottom w:val="none" w:sz="0" w:space="0" w:color="auto"/>
        <w:right w:val="none" w:sz="0" w:space="0" w:color="auto"/>
      </w:divBdr>
    </w:div>
    <w:div w:id="603197632">
      <w:bodyDiv w:val="1"/>
      <w:marLeft w:val="0"/>
      <w:marRight w:val="0"/>
      <w:marTop w:val="0"/>
      <w:marBottom w:val="0"/>
      <w:divBdr>
        <w:top w:val="none" w:sz="0" w:space="0" w:color="auto"/>
        <w:left w:val="none" w:sz="0" w:space="0" w:color="auto"/>
        <w:bottom w:val="none" w:sz="0" w:space="0" w:color="auto"/>
        <w:right w:val="none" w:sz="0" w:space="0" w:color="auto"/>
      </w:divBdr>
    </w:div>
    <w:div w:id="604657168">
      <w:bodyDiv w:val="1"/>
      <w:marLeft w:val="0"/>
      <w:marRight w:val="0"/>
      <w:marTop w:val="0"/>
      <w:marBottom w:val="0"/>
      <w:divBdr>
        <w:top w:val="none" w:sz="0" w:space="0" w:color="auto"/>
        <w:left w:val="none" w:sz="0" w:space="0" w:color="auto"/>
        <w:bottom w:val="none" w:sz="0" w:space="0" w:color="auto"/>
        <w:right w:val="none" w:sz="0" w:space="0" w:color="auto"/>
      </w:divBdr>
    </w:div>
    <w:div w:id="608859862">
      <w:bodyDiv w:val="1"/>
      <w:marLeft w:val="0"/>
      <w:marRight w:val="0"/>
      <w:marTop w:val="0"/>
      <w:marBottom w:val="0"/>
      <w:divBdr>
        <w:top w:val="none" w:sz="0" w:space="0" w:color="auto"/>
        <w:left w:val="none" w:sz="0" w:space="0" w:color="auto"/>
        <w:bottom w:val="none" w:sz="0" w:space="0" w:color="auto"/>
        <w:right w:val="none" w:sz="0" w:space="0" w:color="auto"/>
      </w:divBdr>
    </w:div>
    <w:div w:id="611134133">
      <w:bodyDiv w:val="1"/>
      <w:marLeft w:val="0"/>
      <w:marRight w:val="0"/>
      <w:marTop w:val="0"/>
      <w:marBottom w:val="0"/>
      <w:divBdr>
        <w:top w:val="none" w:sz="0" w:space="0" w:color="auto"/>
        <w:left w:val="none" w:sz="0" w:space="0" w:color="auto"/>
        <w:bottom w:val="none" w:sz="0" w:space="0" w:color="auto"/>
        <w:right w:val="none" w:sz="0" w:space="0" w:color="auto"/>
      </w:divBdr>
    </w:div>
    <w:div w:id="611207255">
      <w:bodyDiv w:val="1"/>
      <w:marLeft w:val="0"/>
      <w:marRight w:val="0"/>
      <w:marTop w:val="0"/>
      <w:marBottom w:val="0"/>
      <w:divBdr>
        <w:top w:val="none" w:sz="0" w:space="0" w:color="auto"/>
        <w:left w:val="none" w:sz="0" w:space="0" w:color="auto"/>
        <w:bottom w:val="none" w:sz="0" w:space="0" w:color="auto"/>
        <w:right w:val="none" w:sz="0" w:space="0" w:color="auto"/>
      </w:divBdr>
    </w:div>
    <w:div w:id="611404450">
      <w:bodyDiv w:val="1"/>
      <w:marLeft w:val="0"/>
      <w:marRight w:val="0"/>
      <w:marTop w:val="0"/>
      <w:marBottom w:val="0"/>
      <w:divBdr>
        <w:top w:val="none" w:sz="0" w:space="0" w:color="auto"/>
        <w:left w:val="none" w:sz="0" w:space="0" w:color="auto"/>
        <w:bottom w:val="none" w:sz="0" w:space="0" w:color="auto"/>
        <w:right w:val="none" w:sz="0" w:space="0" w:color="auto"/>
      </w:divBdr>
    </w:div>
    <w:div w:id="613483104">
      <w:bodyDiv w:val="1"/>
      <w:marLeft w:val="0"/>
      <w:marRight w:val="0"/>
      <w:marTop w:val="0"/>
      <w:marBottom w:val="0"/>
      <w:divBdr>
        <w:top w:val="none" w:sz="0" w:space="0" w:color="auto"/>
        <w:left w:val="none" w:sz="0" w:space="0" w:color="auto"/>
        <w:bottom w:val="none" w:sz="0" w:space="0" w:color="auto"/>
        <w:right w:val="none" w:sz="0" w:space="0" w:color="auto"/>
      </w:divBdr>
    </w:div>
    <w:div w:id="61494301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658679">
      <w:bodyDiv w:val="1"/>
      <w:marLeft w:val="0"/>
      <w:marRight w:val="0"/>
      <w:marTop w:val="0"/>
      <w:marBottom w:val="0"/>
      <w:divBdr>
        <w:top w:val="none" w:sz="0" w:space="0" w:color="auto"/>
        <w:left w:val="none" w:sz="0" w:space="0" w:color="auto"/>
        <w:bottom w:val="none" w:sz="0" w:space="0" w:color="auto"/>
        <w:right w:val="none" w:sz="0" w:space="0" w:color="auto"/>
      </w:divBdr>
    </w:div>
    <w:div w:id="624315549">
      <w:bodyDiv w:val="1"/>
      <w:marLeft w:val="0"/>
      <w:marRight w:val="0"/>
      <w:marTop w:val="0"/>
      <w:marBottom w:val="0"/>
      <w:divBdr>
        <w:top w:val="none" w:sz="0" w:space="0" w:color="auto"/>
        <w:left w:val="none" w:sz="0" w:space="0" w:color="auto"/>
        <w:bottom w:val="none" w:sz="0" w:space="0" w:color="auto"/>
        <w:right w:val="none" w:sz="0" w:space="0" w:color="auto"/>
      </w:divBdr>
    </w:div>
    <w:div w:id="632490745">
      <w:bodyDiv w:val="1"/>
      <w:marLeft w:val="0"/>
      <w:marRight w:val="0"/>
      <w:marTop w:val="0"/>
      <w:marBottom w:val="0"/>
      <w:divBdr>
        <w:top w:val="none" w:sz="0" w:space="0" w:color="auto"/>
        <w:left w:val="none" w:sz="0" w:space="0" w:color="auto"/>
        <w:bottom w:val="none" w:sz="0" w:space="0" w:color="auto"/>
        <w:right w:val="none" w:sz="0" w:space="0" w:color="auto"/>
      </w:divBdr>
    </w:div>
    <w:div w:id="634989928">
      <w:bodyDiv w:val="1"/>
      <w:marLeft w:val="0"/>
      <w:marRight w:val="0"/>
      <w:marTop w:val="0"/>
      <w:marBottom w:val="0"/>
      <w:divBdr>
        <w:top w:val="none" w:sz="0" w:space="0" w:color="auto"/>
        <w:left w:val="none" w:sz="0" w:space="0" w:color="auto"/>
        <w:bottom w:val="none" w:sz="0" w:space="0" w:color="auto"/>
        <w:right w:val="none" w:sz="0" w:space="0" w:color="auto"/>
      </w:divBdr>
    </w:div>
    <w:div w:id="654800060">
      <w:bodyDiv w:val="1"/>
      <w:marLeft w:val="0"/>
      <w:marRight w:val="0"/>
      <w:marTop w:val="0"/>
      <w:marBottom w:val="0"/>
      <w:divBdr>
        <w:top w:val="none" w:sz="0" w:space="0" w:color="auto"/>
        <w:left w:val="none" w:sz="0" w:space="0" w:color="auto"/>
        <w:bottom w:val="none" w:sz="0" w:space="0" w:color="auto"/>
        <w:right w:val="none" w:sz="0" w:space="0" w:color="auto"/>
      </w:divBdr>
    </w:div>
    <w:div w:id="655257209">
      <w:bodyDiv w:val="1"/>
      <w:marLeft w:val="0"/>
      <w:marRight w:val="0"/>
      <w:marTop w:val="0"/>
      <w:marBottom w:val="0"/>
      <w:divBdr>
        <w:top w:val="none" w:sz="0" w:space="0" w:color="auto"/>
        <w:left w:val="none" w:sz="0" w:space="0" w:color="auto"/>
        <w:bottom w:val="none" w:sz="0" w:space="0" w:color="auto"/>
        <w:right w:val="none" w:sz="0" w:space="0" w:color="auto"/>
      </w:divBdr>
    </w:div>
    <w:div w:id="679044925">
      <w:bodyDiv w:val="1"/>
      <w:marLeft w:val="0"/>
      <w:marRight w:val="0"/>
      <w:marTop w:val="0"/>
      <w:marBottom w:val="0"/>
      <w:divBdr>
        <w:top w:val="none" w:sz="0" w:space="0" w:color="auto"/>
        <w:left w:val="none" w:sz="0" w:space="0" w:color="auto"/>
        <w:bottom w:val="none" w:sz="0" w:space="0" w:color="auto"/>
        <w:right w:val="none" w:sz="0" w:space="0" w:color="auto"/>
      </w:divBdr>
    </w:div>
    <w:div w:id="679965810">
      <w:bodyDiv w:val="1"/>
      <w:marLeft w:val="0"/>
      <w:marRight w:val="0"/>
      <w:marTop w:val="0"/>
      <w:marBottom w:val="0"/>
      <w:divBdr>
        <w:top w:val="none" w:sz="0" w:space="0" w:color="auto"/>
        <w:left w:val="none" w:sz="0" w:space="0" w:color="auto"/>
        <w:bottom w:val="none" w:sz="0" w:space="0" w:color="auto"/>
        <w:right w:val="none" w:sz="0" w:space="0" w:color="auto"/>
      </w:divBdr>
    </w:div>
    <w:div w:id="706953354">
      <w:bodyDiv w:val="1"/>
      <w:marLeft w:val="0"/>
      <w:marRight w:val="0"/>
      <w:marTop w:val="0"/>
      <w:marBottom w:val="0"/>
      <w:divBdr>
        <w:top w:val="none" w:sz="0" w:space="0" w:color="auto"/>
        <w:left w:val="none" w:sz="0" w:space="0" w:color="auto"/>
        <w:bottom w:val="none" w:sz="0" w:space="0" w:color="auto"/>
        <w:right w:val="none" w:sz="0" w:space="0" w:color="auto"/>
      </w:divBdr>
    </w:div>
    <w:div w:id="709108518">
      <w:bodyDiv w:val="1"/>
      <w:marLeft w:val="0"/>
      <w:marRight w:val="0"/>
      <w:marTop w:val="0"/>
      <w:marBottom w:val="0"/>
      <w:divBdr>
        <w:top w:val="none" w:sz="0" w:space="0" w:color="auto"/>
        <w:left w:val="none" w:sz="0" w:space="0" w:color="auto"/>
        <w:bottom w:val="none" w:sz="0" w:space="0" w:color="auto"/>
        <w:right w:val="none" w:sz="0" w:space="0" w:color="auto"/>
      </w:divBdr>
    </w:div>
    <w:div w:id="734549857">
      <w:bodyDiv w:val="1"/>
      <w:marLeft w:val="0"/>
      <w:marRight w:val="0"/>
      <w:marTop w:val="0"/>
      <w:marBottom w:val="0"/>
      <w:divBdr>
        <w:top w:val="none" w:sz="0" w:space="0" w:color="auto"/>
        <w:left w:val="none" w:sz="0" w:space="0" w:color="auto"/>
        <w:bottom w:val="none" w:sz="0" w:space="0" w:color="auto"/>
        <w:right w:val="none" w:sz="0" w:space="0" w:color="auto"/>
      </w:divBdr>
    </w:div>
    <w:div w:id="757484414">
      <w:bodyDiv w:val="1"/>
      <w:marLeft w:val="0"/>
      <w:marRight w:val="0"/>
      <w:marTop w:val="0"/>
      <w:marBottom w:val="0"/>
      <w:divBdr>
        <w:top w:val="none" w:sz="0" w:space="0" w:color="auto"/>
        <w:left w:val="none" w:sz="0" w:space="0" w:color="auto"/>
        <w:bottom w:val="none" w:sz="0" w:space="0" w:color="auto"/>
        <w:right w:val="none" w:sz="0" w:space="0" w:color="auto"/>
      </w:divBdr>
      <w:divsChild>
        <w:div w:id="20594803">
          <w:marLeft w:val="0"/>
          <w:marRight w:val="0"/>
          <w:marTop w:val="0"/>
          <w:marBottom w:val="0"/>
          <w:divBdr>
            <w:top w:val="none" w:sz="0" w:space="0" w:color="auto"/>
            <w:left w:val="none" w:sz="0" w:space="0" w:color="auto"/>
            <w:bottom w:val="none" w:sz="0" w:space="0" w:color="auto"/>
            <w:right w:val="none" w:sz="0" w:space="0" w:color="auto"/>
          </w:divBdr>
        </w:div>
        <w:div w:id="137962269">
          <w:marLeft w:val="0"/>
          <w:marRight w:val="0"/>
          <w:marTop w:val="0"/>
          <w:marBottom w:val="0"/>
          <w:divBdr>
            <w:top w:val="none" w:sz="0" w:space="0" w:color="auto"/>
            <w:left w:val="none" w:sz="0" w:space="0" w:color="auto"/>
            <w:bottom w:val="none" w:sz="0" w:space="0" w:color="auto"/>
            <w:right w:val="none" w:sz="0" w:space="0" w:color="auto"/>
          </w:divBdr>
        </w:div>
        <w:div w:id="212887328">
          <w:marLeft w:val="0"/>
          <w:marRight w:val="0"/>
          <w:marTop w:val="0"/>
          <w:marBottom w:val="0"/>
          <w:divBdr>
            <w:top w:val="none" w:sz="0" w:space="0" w:color="auto"/>
            <w:left w:val="none" w:sz="0" w:space="0" w:color="auto"/>
            <w:bottom w:val="none" w:sz="0" w:space="0" w:color="auto"/>
            <w:right w:val="none" w:sz="0" w:space="0" w:color="auto"/>
          </w:divBdr>
        </w:div>
        <w:div w:id="329911926">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856039007">
          <w:marLeft w:val="0"/>
          <w:marRight w:val="0"/>
          <w:marTop w:val="0"/>
          <w:marBottom w:val="0"/>
          <w:divBdr>
            <w:top w:val="none" w:sz="0" w:space="0" w:color="auto"/>
            <w:left w:val="none" w:sz="0" w:space="0" w:color="auto"/>
            <w:bottom w:val="none" w:sz="0" w:space="0" w:color="auto"/>
            <w:right w:val="none" w:sz="0" w:space="0" w:color="auto"/>
          </w:divBdr>
        </w:div>
        <w:div w:id="1206794584">
          <w:marLeft w:val="0"/>
          <w:marRight w:val="0"/>
          <w:marTop w:val="0"/>
          <w:marBottom w:val="0"/>
          <w:divBdr>
            <w:top w:val="none" w:sz="0" w:space="0" w:color="auto"/>
            <w:left w:val="none" w:sz="0" w:space="0" w:color="auto"/>
            <w:bottom w:val="none" w:sz="0" w:space="0" w:color="auto"/>
            <w:right w:val="none" w:sz="0" w:space="0" w:color="auto"/>
          </w:divBdr>
        </w:div>
        <w:div w:id="1308392240">
          <w:marLeft w:val="0"/>
          <w:marRight w:val="0"/>
          <w:marTop w:val="0"/>
          <w:marBottom w:val="0"/>
          <w:divBdr>
            <w:top w:val="none" w:sz="0" w:space="0" w:color="auto"/>
            <w:left w:val="none" w:sz="0" w:space="0" w:color="auto"/>
            <w:bottom w:val="none" w:sz="0" w:space="0" w:color="auto"/>
            <w:right w:val="none" w:sz="0" w:space="0" w:color="auto"/>
          </w:divBdr>
        </w:div>
        <w:div w:id="1391268742">
          <w:marLeft w:val="0"/>
          <w:marRight w:val="0"/>
          <w:marTop w:val="0"/>
          <w:marBottom w:val="0"/>
          <w:divBdr>
            <w:top w:val="none" w:sz="0" w:space="0" w:color="auto"/>
            <w:left w:val="none" w:sz="0" w:space="0" w:color="auto"/>
            <w:bottom w:val="none" w:sz="0" w:space="0" w:color="auto"/>
            <w:right w:val="none" w:sz="0" w:space="0" w:color="auto"/>
          </w:divBdr>
        </w:div>
        <w:div w:id="1743331747">
          <w:marLeft w:val="0"/>
          <w:marRight w:val="0"/>
          <w:marTop w:val="0"/>
          <w:marBottom w:val="0"/>
          <w:divBdr>
            <w:top w:val="none" w:sz="0" w:space="0" w:color="auto"/>
            <w:left w:val="none" w:sz="0" w:space="0" w:color="auto"/>
            <w:bottom w:val="none" w:sz="0" w:space="0" w:color="auto"/>
            <w:right w:val="none" w:sz="0" w:space="0" w:color="auto"/>
          </w:divBdr>
        </w:div>
        <w:div w:id="1772163388">
          <w:marLeft w:val="0"/>
          <w:marRight w:val="0"/>
          <w:marTop w:val="0"/>
          <w:marBottom w:val="0"/>
          <w:divBdr>
            <w:top w:val="none" w:sz="0" w:space="0" w:color="auto"/>
            <w:left w:val="none" w:sz="0" w:space="0" w:color="auto"/>
            <w:bottom w:val="none" w:sz="0" w:space="0" w:color="auto"/>
            <w:right w:val="none" w:sz="0" w:space="0" w:color="auto"/>
          </w:divBdr>
        </w:div>
        <w:div w:id="1862932621">
          <w:marLeft w:val="0"/>
          <w:marRight w:val="0"/>
          <w:marTop w:val="0"/>
          <w:marBottom w:val="0"/>
          <w:divBdr>
            <w:top w:val="none" w:sz="0" w:space="0" w:color="auto"/>
            <w:left w:val="none" w:sz="0" w:space="0" w:color="auto"/>
            <w:bottom w:val="none" w:sz="0" w:space="0" w:color="auto"/>
            <w:right w:val="none" w:sz="0" w:space="0" w:color="auto"/>
          </w:divBdr>
        </w:div>
        <w:div w:id="1976523574">
          <w:marLeft w:val="0"/>
          <w:marRight w:val="0"/>
          <w:marTop w:val="0"/>
          <w:marBottom w:val="0"/>
          <w:divBdr>
            <w:top w:val="none" w:sz="0" w:space="0" w:color="auto"/>
            <w:left w:val="none" w:sz="0" w:space="0" w:color="auto"/>
            <w:bottom w:val="none" w:sz="0" w:space="0" w:color="auto"/>
            <w:right w:val="none" w:sz="0" w:space="0" w:color="auto"/>
          </w:divBdr>
        </w:div>
        <w:div w:id="1979214839">
          <w:marLeft w:val="0"/>
          <w:marRight w:val="0"/>
          <w:marTop w:val="0"/>
          <w:marBottom w:val="0"/>
          <w:divBdr>
            <w:top w:val="none" w:sz="0" w:space="0" w:color="auto"/>
            <w:left w:val="none" w:sz="0" w:space="0" w:color="auto"/>
            <w:bottom w:val="none" w:sz="0" w:space="0" w:color="auto"/>
            <w:right w:val="none" w:sz="0" w:space="0" w:color="auto"/>
          </w:divBdr>
        </w:div>
      </w:divsChild>
    </w:div>
    <w:div w:id="791362090">
      <w:bodyDiv w:val="1"/>
      <w:marLeft w:val="0"/>
      <w:marRight w:val="0"/>
      <w:marTop w:val="0"/>
      <w:marBottom w:val="0"/>
      <w:divBdr>
        <w:top w:val="none" w:sz="0" w:space="0" w:color="auto"/>
        <w:left w:val="none" w:sz="0" w:space="0" w:color="auto"/>
        <w:bottom w:val="none" w:sz="0" w:space="0" w:color="auto"/>
        <w:right w:val="none" w:sz="0" w:space="0" w:color="auto"/>
      </w:divBdr>
    </w:div>
    <w:div w:id="791482546">
      <w:bodyDiv w:val="1"/>
      <w:marLeft w:val="0"/>
      <w:marRight w:val="0"/>
      <w:marTop w:val="0"/>
      <w:marBottom w:val="0"/>
      <w:divBdr>
        <w:top w:val="none" w:sz="0" w:space="0" w:color="auto"/>
        <w:left w:val="none" w:sz="0" w:space="0" w:color="auto"/>
        <w:bottom w:val="none" w:sz="0" w:space="0" w:color="auto"/>
        <w:right w:val="none" w:sz="0" w:space="0" w:color="auto"/>
      </w:divBdr>
    </w:div>
    <w:div w:id="808977121">
      <w:bodyDiv w:val="1"/>
      <w:marLeft w:val="0"/>
      <w:marRight w:val="0"/>
      <w:marTop w:val="0"/>
      <w:marBottom w:val="0"/>
      <w:divBdr>
        <w:top w:val="none" w:sz="0" w:space="0" w:color="auto"/>
        <w:left w:val="none" w:sz="0" w:space="0" w:color="auto"/>
        <w:bottom w:val="none" w:sz="0" w:space="0" w:color="auto"/>
        <w:right w:val="none" w:sz="0" w:space="0" w:color="auto"/>
      </w:divBdr>
    </w:div>
    <w:div w:id="837430862">
      <w:bodyDiv w:val="1"/>
      <w:marLeft w:val="0"/>
      <w:marRight w:val="0"/>
      <w:marTop w:val="0"/>
      <w:marBottom w:val="0"/>
      <w:divBdr>
        <w:top w:val="none" w:sz="0" w:space="0" w:color="auto"/>
        <w:left w:val="none" w:sz="0" w:space="0" w:color="auto"/>
        <w:bottom w:val="none" w:sz="0" w:space="0" w:color="auto"/>
        <w:right w:val="none" w:sz="0" w:space="0" w:color="auto"/>
      </w:divBdr>
    </w:div>
    <w:div w:id="841089285">
      <w:bodyDiv w:val="1"/>
      <w:marLeft w:val="0"/>
      <w:marRight w:val="0"/>
      <w:marTop w:val="0"/>
      <w:marBottom w:val="0"/>
      <w:divBdr>
        <w:top w:val="none" w:sz="0" w:space="0" w:color="auto"/>
        <w:left w:val="none" w:sz="0" w:space="0" w:color="auto"/>
        <w:bottom w:val="none" w:sz="0" w:space="0" w:color="auto"/>
        <w:right w:val="none" w:sz="0" w:space="0" w:color="auto"/>
      </w:divBdr>
    </w:div>
    <w:div w:id="841243955">
      <w:bodyDiv w:val="1"/>
      <w:marLeft w:val="0"/>
      <w:marRight w:val="0"/>
      <w:marTop w:val="0"/>
      <w:marBottom w:val="0"/>
      <w:divBdr>
        <w:top w:val="none" w:sz="0" w:space="0" w:color="auto"/>
        <w:left w:val="none" w:sz="0" w:space="0" w:color="auto"/>
        <w:bottom w:val="none" w:sz="0" w:space="0" w:color="auto"/>
        <w:right w:val="none" w:sz="0" w:space="0" w:color="auto"/>
      </w:divBdr>
    </w:div>
    <w:div w:id="842276928">
      <w:bodyDiv w:val="1"/>
      <w:marLeft w:val="0"/>
      <w:marRight w:val="0"/>
      <w:marTop w:val="0"/>
      <w:marBottom w:val="0"/>
      <w:divBdr>
        <w:top w:val="none" w:sz="0" w:space="0" w:color="auto"/>
        <w:left w:val="none" w:sz="0" w:space="0" w:color="auto"/>
        <w:bottom w:val="none" w:sz="0" w:space="0" w:color="auto"/>
        <w:right w:val="none" w:sz="0" w:space="0" w:color="auto"/>
      </w:divBdr>
    </w:div>
    <w:div w:id="850490466">
      <w:bodyDiv w:val="1"/>
      <w:marLeft w:val="0"/>
      <w:marRight w:val="0"/>
      <w:marTop w:val="0"/>
      <w:marBottom w:val="0"/>
      <w:divBdr>
        <w:top w:val="none" w:sz="0" w:space="0" w:color="auto"/>
        <w:left w:val="none" w:sz="0" w:space="0" w:color="auto"/>
        <w:bottom w:val="none" w:sz="0" w:space="0" w:color="auto"/>
        <w:right w:val="none" w:sz="0" w:space="0" w:color="auto"/>
      </w:divBdr>
    </w:div>
    <w:div w:id="852065022">
      <w:bodyDiv w:val="1"/>
      <w:marLeft w:val="0"/>
      <w:marRight w:val="0"/>
      <w:marTop w:val="0"/>
      <w:marBottom w:val="0"/>
      <w:divBdr>
        <w:top w:val="none" w:sz="0" w:space="0" w:color="auto"/>
        <w:left w:val="none" w:sz="0" w:space="0" w:color="auto"/>
        <w:bottom w:val="none" w:sz="0" w:space="0" w:color="auto"/>
        <w:right w:val="none" w:sz="0" w:space="0" w:color="auto"/>
      </w:divBdr>
    </w:div>
    <w:div w:id="857306593">
      <w:bodyDiv w:val="1"/>
      <w:marLeft w:val="0"/>
      <w:marRight w:val="0"/>
      <w:marTop w:val="0"/>
      <w:marBottom w:val="0"/>
      <w:divBdr>
        <w:top w:val="none" w:sz="0" w:space="0" w:color="auto"/>
        <w:left w:val="none" w:sz="0" w:space="0" w:color="auto"/>
        <w:bottom w:val="none" w:sz="0" w:space="0" w:color="auto"/>
        <w:right w:val="none" w:sz="0" w:space="0" w:color="auto"/>
      </w:divBdr>
    </w:div>
    <w:div w:id="858087256">
      <w:bodyDiv w:val="1"/>
      <w:marLeft w:val="0"/>
      <w:marRight w:val="0"/>
      <w:marTop w:val="0"/>
      <w:marBottom w:val="0"/>
      <w:divBdr>
        <w:top w:val="none" w:sz="0" w:space="0" w:color="auto"/>
        <w:left w:val="none" w:sz="0" w:space="0" w:color="auto"/>
        <w:bottom w:val="none" w:sz="0" w:space="0" w:color="auto"/>
        <w:right w:val="none" w:sz="0" w:space="0" w:color="auto"/>
      </w:divBdr>
    </w:div>
    <w:div w:id="859927486">
      <w:bodyDiv w:val="1"/>
      <w:marLeft w:val="0"/>
      <w:marRight w:val="0"/>
      <w:marTop w:val="0"/>
      <w:marBottom w:val="0"/>
      <w:divBdr>
        <w:top w:val="none" w:sz="0" w:space="0" w:color="auto"/>
        <w:left w:val="none" w:sz="0" w:space="0" w:color="auto"/>
        <w:bottom w:val="none" w:sz="0" w:space="0" w:color="auto"/>
        <w:right w:val="none" w:sz="0" w:space="0" w:color="auto"/>
      </w:divBdr>
    </w:div>
    <w:div w:id="870922750">
      <w:bodyDiv w:val="1"/>
      <w:marLeft w:val="0"/>
      <w:marRight w:val="0"/>
      <w:marTop w:val="0"/>
      <w:marBottom w:val="0"/>
      <w:divBdr>
        <w:top w:val="none" w:sz="0" w:space="0" w:color="auto"/>
        <w:left w:val="none" w:sz="0" w:space="0" w:color="auto"/>
        <w:bottom w:val="none" w:sz="0" w:space="0" w:color="auto"/>
        <w:right w:val="none" w:sz="0" w:space="0" w:color="auto"/>
      </w:divBdr>
    </w:div>
    <w:div w:id="884605551">
      <w:bodyDiv w:val="1"/>
      <w:marLeft w:val="0"/>
      <w:marRight w:val="0"/>
      <w:marTop w:val="0"/>
      <w:marBottom w:val="0"/>
      <w:divBdr>
        <w:top w:val="none" w:sz="0" w:space="0" w:color="auto"/>
        <w:left w:val="none" w:sz="0" w:space="0" w:color="auto"/>
        <w:bottom w:val="none" w:sz="0" w:space="0" w:color="auto"/>
        <w:right w:val="none" w:sz="0" w:space="0" w:color="auto"/>
      </w:divBdr>
    </w:div>
    <w:div w:id="88764715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5723312">
      <w:bodyDiv w:val="1"/>
      <w:marLeft w:val="0"/>
      <w:marRight w:val="0"/>
      <w:marTop w:val="0"/>
      <w:marBottom w:val="0"/>
      <w:divBdr>
        <w:top w:val="none" w:sz="0" w:space="0" w:color="auto"/>
        <w:left w:val="none" w:sz="0" w:space="0" w:color="auto"/>
        <w:bottom w:val="none" w:sz="0" w:space="0" w:color="auto"/>
        <w:right w:val="none" w:sz="0" w:space="0" w:color="auto"/>
      </w:divBdr>
    </w:div>
    <w:div w:id="930896130">
      <w:bodyDiv w:val="1"/>
      <w:marLeft w:val="0"/>
      <w:marRight w:val="0"/>
      <w:marTop w:val="0"/>
      <w:marBottom w:val="0"/>
      <w:divBdr>
        <w:top w:val="none" w:sz="0" w:space="0" w:color="auto"/>
        <w:left w:val="none" w:sz="0" w:space="0" w:color="auto"/>
        <w:bottom w:val="none" w:sz="0" w:space="0" w:color="auto"/>
        <w:right w:val="none" w:sz="0" w:space="0" w:color="auto"/>
      </w:divBdr>
    </w:div>
    <w:div w:id="939605466">
      <w:bodyDiv w:val="1"/>
      <w:marLeft w:val="0"/>
      <w:marRight w:val="0"/>
      <w:marTop w:val="0"/>
      <w:marBottom w:val="0"/>
      <w:divBdr>
        <w:top w:val="none" w:sz="0" w:space="0" w:color="auto"/>
        <w:left w:val="none" w:sz="0" w:space="0" w:color="auto"/>
        <w:bottom w:val="none" w:sz="0" w:space="0" w:color="auto"/>
        <w:right w:val="none" w:sz="0" w:space="0" w:color="auto"/>
      </w:divBdr>
    </w:div>
    <w:div w:id="954601808">
      <w:bodyDiv w:val="1"/>
      <w:marLeft w:val="0"/>
      <w:marRight w:val="0"/>
      <w:marTop w:val="0"/>
      <w:marBottom w:val="0"/>
      <w:divBdr>
        <w:top w:val="none" w:sz="0" w:space="0" w:color="auto"/>
        <w:left w:val="none" w:sz="0" w:space="0" w:color="auto"/>
        <w:bottom w:val="none" w:sz="0" w:space="0" w:color="auto"/>
        <w:right w:val="none" w:sz="0" w:space="0" w:color="auto"/>
      </w:divBdr>
    </w:div>
    <w:div w:id="961350390">
      <w:bodyDiv w:val="1"/>
      <w:marLeft w:val="0"/>
      <w:marRight w:val="0"/>
      <w:marTop w:val="0"/>
      <w:marBottom w:val="0"/>
      <w:divBdr>
        <w:top w:val="none" w:sz="0" w:space="0" w:color="auto"/>
        <w:left w:val="none" w:sz="0" w:space="0" w:color="auto"/>
        <w:bottom w:val="none" w:sz="0" w:space="0" w:color="auto"/>
        <w:right w:val="none" w:sz="0" w:space="0" w:color="auto"/>
      </w:divBdr>
    </w:div>
    <w:div w:id="965232090">
      <w:bodyDiv w:val="1"/>
      <w:marLeft w:val="0"/>
      <w:marRight w:val="0"/>
      <w:marTop w:val="0"/>
      <w:marBottom w:val="0"/>
      <w:divBdr>
        <w:top w:val="none" w:sz="0" w:space="0" w:color="auto"/>
        <w:left w:val="none" w:sz="0" w:space="0" w:color="auto"/>
        <w:bottom w:val="none" w:sz="0" w:space="0" w:color="auto"/>
        <w:right w:val="none" w:sz="0" w:space="0" w:color="auto"/>
      </w:divBdr>
    </w:div>
    <w:div w:id="980036871">
      <w:bodyDiv w:val="1"/>
      <w:marLeft w:val="0"/>
      <w:marRight w:val="0"/>
      <w:marTop w:val="0"/>
      <w:marBottom w:val="0"/>
      <w:divBdr>
        <w:top w:val="none" w:sz="0" w:space="0" w:color="auto"/>
        <w:left w:val="none" w:sz="0" w:space="0" w:color="auto"/>
        <w:bottom w:val="none" w:sz="0" w:space="0" w:color="auto"/>
        <w:right w:val="none" w:sz="0" w:space="0" w:color="auto"/>
      </w:divBdr>
    </w:div>
    <w:div w:id="983698783">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09454214">
      <w:bodyDiv w:val="1"/>
      <w:marLeft w:val="0"/>
      <w:marRight w:val="0"/>
      <w:marTop w:val="0"/>
      <w:marBottom w:val="0"/>
      <w:divBdr>
        <w:top w:val="none" w:sz="0" w:space="0" w:color="auto"/>
        <w:left w:val="none" w:sz="0" w:space="0" w:color="auto"/>
        <w:bottom w:val="none" w:sz="0" w:space="0" w:color="auto"/>
        <w:right w:val="none" w:sz="0" w:space="0" w:color="auto"/>
      </w:divBdr>
    </w:div>
    <w:div w:id="1048920068">
      <w:bodyDiv w:val="1"/>
      <w:marLeft w:val="0"/>
      <w:marRight w:val="0"/>
      <w:marTop w:val="0"/>
      <w:marBottom w:val="0"/>
      <w:divBdr>
        <w:top w:val="none" w:sz="0" w:space="0" w:color="auto"/>
        <w:left w:val="none" w:sz="0" w:space="0" w:color="auto"/>
        <w:bottom w:val="none" w:sz="0" w:space="0" w:color="auto"/>
        <w:right w:val="none" w:sz="0" w:space="0" w:color="auto"/>
      </w:divBdr>
    </w:div>
    <w:div w:id="1054935664">
      <w:bodyDiv w:val="1"/>
      <w:marLeft w:val="0"/>
      <w:marRight w:val="0"/>
      <w:marTop w:val="0"/>
      <w:marBottom w:val="0"/>
      <w:divBdr>
        <w:top w:val="none" w:sz="0" w:space="0" w:color="auto"/>
        <w:left w:val="none" w:sz="0" w:space="0" w:color="auto"/>
        <w:bottom w:val="none" w:sz="0" w:space="0" w:color="auto"/>
        <w:right w:val="none" w:sz="0" w:space="0" w:color="auto"/>
      </w:divBdr>
    </w:div>
    <w:div w:id="1058699668">
      <w:bodyDiv w:val="1"/>
      <w:marLeft w:val="0"/>
      <w:marRight w:val="0"/>
      <w:marTop w:val="0"/>
      <w:marBottom w:val="0"/>
      <w:divBdr>
        <w:top w:val="none" w:sz="0" w:space="0" w:color="auto"/>
        <w:left w:val="none" w:sz="0" w:space="0" w:color="auto"/>
        <w:bottom w:val="none" w:sz="0" w:space="0" w:color="auto"/>
        <w:right w:val="none" w:sz="0" w:space="0" w:color="auto"/>
      </w:divBdr>
    </w:div>
    <w:div w:id="1061439864">
      <w:bodyDiv w:val="1"/>
      <w:marLeft w:val="0"/>
      <w:marRight w:val="0"/>
      <w:marTop w:val="0"/>
      <w:marBottom w:val="0"/>
      <w:divBdr>
        <w:top w:val="none" w:sz="0" w:space="0" w:color="auto"/>
        <w:left w:val="none" w:sz="0" w:space="0" w:color="auto"/>
        <w:bottom w:val="none" w:sz="0" w:space="0" w:color="auto"/>
        <w:right w:val="none" w:sz="0" w:space="0" w:color="auto"/>
      </w:divBdr>
    </w:div>
    <w:div w:id="10698816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4298719">
      <w:bodyDiv w:val="1"/>
      <w:marLeft w:val="0"/>
      <w:marRight w:val="0"/>
      <w:marTop w:val="0"/>
      <w:marBottom w:val="0"/>
      <w:divBdr>
        <w:top w:val="none" w:sz="0" w:space="0" w:color="auto"/>
        <w:left w:val="none" w:sz="0" w:space="0" w:color="auto"/>
        <w:bottom w:val="none" w:sz="0" w:space="0" w:color="auto"/>
        <w:right w:val="none" w:sz="0" w:space="0" w:color="auto"/>
      </w:divBdr>
    </w:div>
    <w:div w:id="1086417676">
      <w:bodyDiv w:val="1"/>
      <w:marLeft w:val="0"/>
      <w:marRight w:val="0"/>
      <w:marTop w:val="0"/>
      <w:marBottom w:val="0"/>
      <w:divBdr>
        <w:top w:val="none" w:sz="0" w:space="0" w:color="auto"/>
        <w:left w:val="none" w:sz="0" w:space="0" w:color="auto"/>
        <w:bottom w:val="none" w:sz="0" w:space="0" w:color="auto"/>
        <w:right w:val="none" w:sz="0" w:space="0" w:color="auto"/>
      </w:divBdr>
    </w:div>
    <w:div w:id="1166943001">
      <w:bodyDiv w:val="1"/>
      <w:marLeft w:val="0"/>
      <w:marRight w:val="0"/>
      <w:marTop w:val="0"/>
      <w:marBottom w:val="0"/>
      <w:divBdr>
        <w:top w:val="none" w:sz="0" w:space="0" w:color="auto"/>
        <w:left w:val="none" w:sz="0" w:space="0" w:color="auto"/>
        <w:bottom w:val="none" w:sz="0" w:space="0" w:color="auto"/>
        <w:right w:val="none" w:sz="0" w:space="0" w:color="auto"/>
      </w:divBdr>
    </w:div>
    <w:div w:id="1168789687">
      <w:bodyDiv w:val="1"/>
      <w:marLeft w:val="0"/>
      <w:marRight w:val="0"/>
      <w:marTop w:val="0"/>
      <w:marBottom w:val="0"/>
      <w:divBdr>
        <w:top w:val="none" w:sz="0" w:space="0" w:color="auto"/>
        <w:left w:val="none" w:sz="0" w:space="0" w:color="auto"/>
        <w:bottom w:val="none" w:sz="0" w:space="0" w:color="auto"/>
        <w:right w:val="none" w:sz="0" w:space="0" w:color="auto"/>
      </w:divBdr>
    </w:div>
    <w:div w:id="1199708931">
      <w:bodyDiv w:val="1"/>
      <w:marLeft w:val="0"/>
      <w:marRight w:val="0"/>
      <w:marTop w:val="0"/>
      <w:marBottom w:val="0"/>
      <w:divBdr>
        <w:top w:val="none" w:sz="0" w:space="0" w:color="auto"/>
        <w:left w:val="none" w:sz="0" w:space="0" w:color="auto"/>
        <w:bottom w:val="none" w:sz="0" w:space="0" w:color="auto"/>
        <w:right w:val="none" w:sz="0" w:space="0" w:color="auto"/>
      </w:divBdr>
    </w:div>
    <w:div w:id="1202011390">
      <w:bodyDiv w:val="1"/>
      <w:marLeft w:val="0"/>
      <w:marRight w:val="0"/>
      <w:marTop w:val="0"/>
      <w:marBottom w:val="0"/>
      <w:divBdr>
        <w:top w:val="none" w:sz="0" w:space="0" w:color="auto"/>
        <w:left w:val="none" w:sz="0" w:space="0" w:color="auto"/>
        <w:bottom w:val="none" w:sz="0" w:space="0" w:color="auto"/>
        <w:right w:val="none" w:sz="0" w:space="0" w:color="auto"/>
      </w:divBdr>
    </w:div>
    <w:div w:id="1220435868">
      <w:bodyDiv w:val="1"/>
      <w:marLeft w:val="0"/>
      <w:marRight w:val="0"/>
      <w:marTop w:val="0"/>
      <w:marBottom w:val="0"/>
      <w:divBdr>
        <w:top w:val="none" w:sz="0" w:space="0" w:color="auto"/>
        <w:left w:val="none" w:sz="0" w:space="0" w:color="auto"/>
        <w:bottom w:val="none" w:sz="0" w:space="0" w:color="auto"/>
        <w:right w:val="none" w:sz="0" w:space="0" w:color="auto"/>
      </w:divBdr>
    </w:div>
    <w:div w:id="1222980437">
      <w:bodyDiv w:val="1"/>
      <w:marLeft w:val="0"/>
      <w:marRight w:val="0"/>
      <w:marTop w:val="0"/>
      <w:marBottom w:val="0"/>
      <w:divBdr>
        <w:top w:val="none" w:sz="0" w:space="0" w:color="auto"/>
        <w:left w:val="none" w:sz="0" w:space="0" w:color="auto"/>
        <w:bottom w:val="none" w:sz="0" w:space="0" w:color="auto"/>
        <w:right w:val="none" w:sz="0" w:space="0" w:color="auto"/>
      </w:divBdr>
    </w:div>
    <w:div w:id="1238128909">
      <w:bodyDiv w:val="1"/>
      <w:marLeft w:val="0"/>
      <w:marRight w:val="0"/>
      <w:marTop w:val="0"/>
      <w:marBottom w:val="0"/>
      <w:divBdr>
        <w:top w:val="none" w:sz="0" w:space="0" w:color="auto"/>
        <w:left w:val="none" w:sz="0" w:space="0" w:color="auto"/>
        <w:bottom w:val="none" w:sz="0" w:space="0" w:color="auto"/>
        <w:right w:val="none" w:sz="0" w:space="0" w:color="auto"/>
      </w:divBdr>
    </w:div>
    <w:div w:id="1254901600">
      <w:bodyDiv w:val="1"/>
      <w:marLeft w:val="0"/>
      <w:marRight w:val="0"/>
      <w:marTop w:val="0"/>
      <w:marBottom w:val="0"/>
      <w:divBdr>
        <w:top w:val="none" w:sz="0" w:space="0" w:color="auto"/>
        <w:left w:val="none" w:sz="0" w:space="0" w:color="auto"/>
        <w:bottom w:val="none" w:sz="0" w:space="0" w:color="auto"/>
        <w:right w:val="none" w:sz="0" w:space="0" w:color="auto"/>
      </w:divBdr>
    </w:div>
    <w:div w:id="1275480923">
      <w:bodyDiv w:val="1"/>
      <w:marLeft w:val="0"/>
      <w:marRight w:val="0"/>
      <w:marTop w:val="0"/>
      <w:marBottom w:val="0"/>
      <w:divBdr>
        <w:top w:val="none" w:sz="0" w:space="0" w:color="auto"/>
        <w:left w:val="none" w:sz="0" w:space="0" w:color="auto"/>
        <w:bottom w:val="none" w:sz="0" w:space="0" w:color="auto"/>
        <w:right w:val="none" w:sz="0" w:space="0" w:color="auto"/>
      </w:divBdr>
    </w:div>
    <w:div w:id="1278874713">
      <w:bodyDiv w:val="1"/>
      <w:marLeft w:val="0"/>
      <w:marRight w:val="0"/>
      <w:marTop w:val="0"/>
      <w:marBottom w:val="0"/>
      <w:divBdr>
        <w:top w:val="none" w:sz="0" w:space="0" w:color="auto"/>
        <w:left w:val="none" w:sz="0" w:space="0" w:color="auto"/>
        <w:bottom w:val="none" w:sz="0" w:space="0" w:color="auto"/>
        <w:right w:val="none" w:sz="0" w:space="0" w:color="auto"/>
      </w:divBdr>
    </w:div>
    <w:div w:id="129089316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4987298">
      <w:bodyDiv w:val="1"/>
      <w:marLeft w:val="0"/>
      <w:marRight w:val="0"/>
      <w:marTop w:val="0"/>
      <w:marBottom w:val="0"/>
      <w:divBdr>
        <w:top w:val="none" w:sz="0" w:space="0" w:color="auto"/>
        <w:left w:val="none" w:sz="0" w:space="0" w:color="auto"/>
        <w:bottom w:val="none" w:sz="0" w:space="0" w:color="auto"/>
        <w:right w:val="none" w:sz="0" w:space="0" w:color="auto"/>
      </w:divBdr>
    </w:div>
    <w:div w:id="1316883533">
      <w:bodyDiv w:val="1"/>
      <w:marLeft w:val="0"/>
      <w:marRight w:val="0"/>
      <w:marTop w:val="0"/>
      <w:marBottom w:val="0"/>
      <w:divBdr>
        <w:top w:val="none" w:sz="0" w:space="0" w:color="auto"/>
        <w:left w:val="none" w:sz="0" w:space="0" w:color="auto"/>
        <w:bottom w:val="none" w:sz="0" w:space="0" w:color="auto"/>
        <w:right w:val="none" w:sz="0" w:space="0" w:color="auto"/>
      </w:divBdr>
    </w:div>
    <w:div w:id="1319965626">
      <w:bodyDiv w:val="1"/>
      <w:marLeft w:val="0"/>
      <w:marRight w:val="0"/>
      <w:marTop w:val="0"/>
      <w:marBottom w:val="0"/>
      <w:divBdr>
        <w:top w:val="none" w:sz="0" w:space="0" w:color="auto"/>
        <w:left w:val="none" w:sz="0" w:space="0" w:color="auto"/>
        <w:bottom w:val="none" w:sz="0" w:space="0" w:color="auto"/>
        <w:right w:val="none" w:sz="0" w:space="0" w:color="auto"/>
      </w:divBdr>
    </w:div>
    <w:div w:id="1322854054">
      <w:bodyDiv w:val="1"/>
      <w:marLeft w:val="0"/>
      <w:marRight w:val="0"/>
      <w:marTop w:val="0"/>
      <w:marBottom w:val="0"/>
      <w:divBdr>
        <w:top w:val="none" w:sz="0" w:space="0" w:color="auto"/>
        <w:left w:val="none" w:sz="0" w:space="0" w:color="auto"/>
        <w:bottom w:val="none" w:sz="0" w:space="0" w:color="auto"/>
        <w:right w:val="none" w:sz="0" w:space="0" w:color="auto"/>
      </w:divBdr>
    </w:div>
    <w:div w:id="1330668535">
      <w:bodyDiv w:val="1"/>
      <w:marLeft w:val="0"/>
      <w:marRight w:val="0"/>
      <w:marTop w:val="0"/>
      <w:marBottom w:val="0"/>
      <w:divBdr>
        <w:top w:val="none" w:sz="0" w:space="0" w:color="auto"/>
        <w:left w:val="none" w:sz="0" w:space="0" w:color="auto"/>
        <w:bottom w:val="none" w:sz="0" w:space="0" w:color="auto"/>
        <w:right w:val="none" w:sz="0" w:space="0" w:color="auto"/>
      </w:divBdr>
    </w:div>
    <w:div w:id="1343776818">
      <w:bodyDiv w:val="1"/>
      <w:marLeft w:val="0"/>
      <w:marRight w:val="0"/>
      <w:marTop w:val="0"/>
      <w:marBottom w:val="0"/>
      <w:divBdr>
        <w:top w:val="none" w:sz="0" w:space="0" w:color="auto"/>
        <w:left w:val="none" w:sz="0" w:space="0" w:color="auto"/>
        <w:bottom w:val="none" w:sz="0" w:space="0" w:color="auto"/>
        <w:right w:val="none" w:sz="0" w:space="0" w:color="auto"/>
      </w:divBdr>
    </w:div>
    <w:div w:id="1347563437">
      <w:bodyDiv w:val="1"/>
      <w:marLeft w:val="0"/>
      <w:marRight w:val="0"/>
      <w:marTop w:val="0"/>
      <w:marBottom w:val="0"/>
      <w:divBdr>
        <w:top w:val="none" w:sz="0" w:space="0" w:color="auto"/>
        <w:left w:val="none" w:sz="0" w:space="0" w:color="auto"/>
        <w:bottom w:val="none" w:sz="0" w:space="0" w:color="auto"/>
        <w:right w:val="none" w:sz="0" w:space="0" w:color="auto"/>
      </w:divBdr>
    </w:div>
    <w:div w:id="1356424707">
      <w:bodyDiv w:val="1"/>
      <w:marLeft w:val="0"/>
      <w:marRight w:val="0"/>
      <w:marTop w:val="0"/>
      <w:marBottom w:val="0"/>
      <w:divBdr>
        <w:top w:val="none" w:sz="0" w:space="0" w:color="auto"/>
        <w:left w:val="none" w:sz="0" w:space="0" w:color="auto"/>
        <w:bottom w:val="none" w:sz="0" w:space="0" w:color="auto"/>
        <w:right w:val="none" w:sz="0" w:space="0" w:color="auto"/>
      </w:divBdr>
    </w:div>
    <w:div w:id="1378166002">
      <w:bodyDiv w:val="1"/>
      <w:marLeft w:val="0"/>
      <w:marRight w:val="0"/>
      <w:marTop w:val="0"/>
      <w:marBottom w:val="0"/>
      <w:divBdr>
        <w:top w:val="none" w:sz="0" w:space="0" w:color="auto"/>
        <w:left w:val="none" w:sz="0" w:space="0" w:color="auto"/>
        <w:bottom w:val="none" w:sz="0" w:space="0" w:color="auto"/>
        <w:right w:val="none" w:sz="0" w:space="0" w:color="auto"/>
      </w:divBdr>
    </w:div>
    <w:div w:id="1381904014">
      <w:bodyDiv w:val="1"/>
      <w:marLeft w:val="50"/>
      <w:marRight w:val="50"/>
      <w:marTop w:val="100"/>
      <w:marBottom w:val="100"/>
      <w:divBdr>
        <w:top w:val="none" w:sz="0" w:space="0" w:color="auto"/>
        <w:left w:val="none" w:sz="0" w:space="0" w:color="auto"/>
        <w:bottom w:val="none" w:sz="0" w:space="0" w:color="auto"/>
        <w:right w:val="none" w:sz="0" w:space="0" w:color="auto"/>
      </w:divBdr>
      <w:divsChild>
        <w:div w:id="1914850738">
          <w:marLeft w:val="0"/>
          <w:marRight w:val="0"/>
          <w:marTop w:val="0"/>
          <w:marBottom w:val="567"/>
          <w:divBdr>
            <w:top w:val="none" w:sz="0" w:space="0" w:color="auto"/>
            <w:left w:val="none" w:sz="0" w:space="0" w:color="auto"/>
            <w:bottom w:val="none" w:sz="0" w:space="0" w:color="auto"/>
            <w:right w:val="none" w:sz="0" w:space="0" w:color="auto"/>
          </w:divBdr>
        </w:div>
      </w:divsChild>
    </w:div>
    <w:div w:id="1401365897">
      <w:bodyDiv w:val="1"/>
      <w:marLeft w:val="0"/>
      <w:marRight w:val="0"/>
      <w:marTop w:val="0"/>
      <w:marBottom w:val="0"/>
      <w:divBdr>
        <w:top w:val="none" w:sz="0" w:space="0" w:color="auto"/>
        <w:left w:val="none" w:sz="0" w:space="0" w:color="auto"/>
        <w:bottom w:val="none" w:sz="0" w:space="0" w:color="auto"/>
        <w:right w:val="none" w:sz="0" w:space="0" w:color="auto"/>
      </w:divBdr>
    </w:div>
    <w:div w:id="1416899242">
      <w:bodyDiv w:val="1"/>
      <w:marLeft w:val="0"/>
      <w:marRight w:val="0"/>
      <w:marTop w:val="0"/>
      <w:marBottom w:val="0"/>
      <w:divBdr>
        <w:top w:val="none" w:sz="0" w:space="0" w:color="auto"/>
        <w:left w:val="none" w:sz="0" w:space="0" w:color="auto"/>
        <w:bottom w:val="none" w:sz="0" w:space="0" w:color="auto"/>
        <w:right w:val="none" w:sz="0" w:space="0" w:color="auto"/>
      </w:divBdr>
    </w:div>
    <w:div w:id="1422606417">
      <w:bodyDiv w:val="1"/>
      <w:marLeft w:val="0"/>
      <w:marRight w:val="0"/>
      <w:marTop w:val="0"/>
      <w:marBottom w:val="0"/>
      <w:divBdr>
        <w:top w:val="none" w:sz="0" w:space="0" w:color="auto"/>
        <w:left w:val="none" w:sz="0" w:space="0" w:color="auto"/>
        <w:bottom w:val="none" w:sz="0" w:space="0" w:color="auto"/>
        <w:right w:val="none" w:sz="0" w:space="0" w:color="auto"/>
      </w:divBdr>
    </w:div>
    <w:div w:id="1431509390">
      <w:bodyDiv w:val="1"/>
      <w:marLeft w:val="0"/>
      <w:marRight w:val="0"/>
      <w:marTop w:val="0"/>
      <w:marBottom w:val="0"/>
      <w:divBdr>
        <w:top w:val="none" w:sz="0" w:space="0" w:color="auto"/>
        <w:left w:val="none" w:sz="0" w:space="0" w:color="auto"/>
        <w:bottom w:val="none" w:sz="0" w:space="0" w:color="auto"/>
        <w:right w:val="none" w:sz="0" w:space="0" w:color="auto"/>
      </w:divBdr>
    </w:div>
    <w:div w:id="1446463364">
      <w:bodyDiv w:val="1"/>
      <w:marLeft w:val="0"/>
      <w:marRight w:val="0"/>
      <w:marTop w:val="0"/>
      <w:marBottom w:val="0"/>
      <w:divBdr>
        <w:top w:val="none" w:sz="0" w:space="0" w:color="auto"/>
        <w:left w:val="none" w:sz="0" w:space="0" w:color="auto"/>
        <w:bottom w:val="none" w:sz="0" w:space="0" w:color="auto"/>
        <w:right w:val="none" w:sz="0" w:space="0" w:color="auto"/>
      </w:divBdr>
    </w:div>
    <w:div w:id="1451706742">
      <w:bodyDiv w:val="1"/>
      <w:marLeft w:val="0"/>
      <w:marRight w:val="0"/>
      <w:marTop w:val="0"/>
      <w:marBottom w:val="0"/>
      <w:divBdr>
        <w:top w:val="none" w:sz="0" w:space="0" w:color="auto"/>
        <w:left w:val="none" w:sz="0" w:space="0" w:color="auto"/>
        <w:bottom w:val="none" w:sz="0" w:space="0" w:color="auto"/>
        <w:right w:val="none" w:sz="0" w:space="0" w:color="auto"/>
      </w:divBdr>
    </w:div>
    <w:div w:id="1452089808">
      <w:bodyDiv w:val="1"/>
      <w:marLeft w:val="0"/>
      <w:marRight w:val="0"/>
      <w:marTop w:val="0"/>
      <w:marBottom w:val="0"/>
      <w:divBdr>
        <w:top w:val="none" w:sz="0" w:space="0" w:color="auto"/>
        <w:left w:val="none" w:sz="0" w:space="0" w:color="auto"/>
        <w:bottom w:val="none" w:sz="0" w:space="0" w:color="auto"/>
        <w:right w:val="none" w:sz="0" w:space="0" w:color="auto"/>
      </w:divBdr>
    </w:div>
    <w:div w:id="1462532989">
      <w:bodyDiv w:val="1"/>
      <w:marLeft w:val="0"/>
      <w:marRight w:val="0"/>
      <w:marTop w:val="0"/>
      <w:marBottom w:val="0"/>
      <w:divBdr>
        <w:top w:val="none" w:sz="0" w:space="0" w:color="auto"/>
        <w:left w:val="none" w:sz="0" w:space="0" w:color="auto"/>
        <w:bottom w:val="none" w:sz="0" w:space="0" w:color="auto"/>
        <w:right w:val="none" w:sz="0" w:space="0" w:color="auto"/>
      </w:divBdr>
    </w:div>
    <w:div w:id="1484615887">
      <w:bodyDiv w:val="1"/>
      <w:marLeft w:val="0"/>
      <w:marRight w:val="0"/>
      <w:marTop w:val="0"/>
      <w:marBottom w:val="0"/>
      <w:divBdr>
        <w:top w:val="none" w:sz="0" w:space="0" w:color="auto"/>
        <w:left w:val="none" w:sz="0" w:space="0" w:color="auto"/>
        <w:bottom w:val="none" w:sz="0" w:space="0" w:color="auto"/>
        <w:right w:val="none" w:sz="0" w:space="0" w:color="auto"/>
      </w:divBdr>
    </w:div>
    <w:div w:id="1489132294">
      <w:bodyDiv w:val="1"/>
      <w:marLeft w:val="0"/>
      <w:marRight w:val="0"/>
      <w:marTop w:val="0"/>
      <w:marBottom w:val="0"/>
      <w:divBdr>
        <w:top w:val="none" w:sz="0" w:space="0" w:color="auto"/>
        <w:left w:val="none" w:sz="0" w:space="0" w:color="auto"/>
        <w:bottom w:val="none" w:sz="0" w:space="0" w:color="auto"/>
        <w:right w:val="none" w:sz="0" w:space="0" w:color="auto"/>
      </w:divBdr>
    </w:div>
    <w:div w:id="1489707220">
      <w:bodyDiv w:val="1"/>
      <w:marLeft w:val="0"/>
      <w:marRight w:val="0"/>
      <w:marTop w:val="0"/>
      <w:marBottom w:val="0"/>
      <w:divBdr>
        <w:top w:val="none" w:sz="0" w:space="0" w:color="auto"/>
        <w:left w:val="none" w:sz="0" w:space="0" w:color="auto"/>
        <w:bottom w:val="none" w:sz="0" w:space="0" w:color="auto"/>
        <w:right w:val="none" w:sz="0" w:space="0" w:color="auto"/>
      </w:divBdr>
    </w:div>
    <w:div w:id="1489710015">
      <w:bodyDiv w:val="1"/>
      <w:marLeft w:val="0"/>
      <w:marRight w:val="0"/>
      <w:marTop w:val="0"/>
      <w:marBottom w:val="0"/>
      <w:divBdr>
        <w:top w:val="none" w:sz="0" w:space="0" w:color="auto"/>
        <w:left w:val="none" w:sz="0" w:space="0" w:color="auto"/>
        <w:bottom w:val="none" w:sz="0" w:space="0" w:color="auto"/>
        <w:right w:val="none" w:sz="0" w:space="0" w:color="auto"/>
      </w:divBdr>
    </w:div>
    <w:div w:id="1491822224">
      <w:bodyDiv w:val="1"/>
      <w:marLeft w:val="0"/>
      <w:marRight w:val="0"/>
      <w:marTop w:val="0"/>
      <w:marBottom w:val="0"/>
      <w:divBdr>
        <w:top w:val="none" w:sz="0" w:space="0" w:color="auto"/>
        <w:left w:val="none" w:sz="0" w:space="0" w:color="auto"/>
        <w:bottom w:val="none" w:sz="0" w:space="0" w:color="auto"/>
        <w:right w:val="none" w:sz="0" w:space="0" w:color="auto"/>
      </w:divBdr>
    </w:div>
    <w:div w:id="1492520652">
      <w:bodyDiv w:val="1"/>
      <w:marLeft w:val="0"/>
      <w:marRight w:val="0"/>
      <w:marTop w:val="0"/>
      <w:marBottom w:val="0"/>
      <w:divBdr>
        <w:top w:val="none" w:sz="0" w:space="0" w:color="auto"/>
        <w:left w:val="none" w:sz="0" w:space="0" w:color="auto"/>
        <w:bottom w:val="none" w:sz="0" w:space="0" w:color="auto"/>
        <w:right w:val="none" w:sz="0" w:space="0" w:color="auto"/>
      </w:divBdr>
      <w:divsChild>
        <w:div w:id="49812577">
          <w:marLeft w:val="0"/>
          <w:marRight w:val="0"/>
          <w:marTop w:val="240"/>
          <w:marBottom w:val="0"/>
          <w:divBdr>
            <w:top w:val="none" w:sz="0" w:space="0" w:color="auto"/>
            <w:left w:val="none" w:sz="0" w:space="0" w:color="auto"/>
            <w:bottom w:val="none" w:sz="0" w:space="0" w:color="auto"/>
            <w:right w:val="none" w:sz="0" w:space="0" w:color="auto"/>
          </w:divBdr>
        </w:div>
        <w:div w:id="1703508807">
          <w:marLeft w:val="0"/>
          <w:marRight w:val="0"/>
          <w:marTop w:val="240"/>
          <w:marBottom w:val="0"/>
          <w:divBdr>
            <w:top w:val="none" w:sz="0" w:space="0" w:color="auto"/>
            <w:left w:val="none" w:sz="0" w:space="0" w:color="auto"/>
            <w:bottom w:val="none" w:sz="0" w:space="0" w:color="auto"/>
            <w:right w:val="none" w:sz="0" w:space="0" w:color="auto"/>
          </w:divBdr>
        </w:div>
      </w:divsChild>
    </w:div>
    <w:div w:id="1506937793">
      <w:bodyDiv w:val="1"/>
      <w:marLeft w:val="0"/>
      <w:marRight w:val="0"/>
      <w:marTop w:val="0"/>
      <w:marBottom w:val="0"/>
      <w:divBdr>
        <w:top w:val="none" w:sz="0" w:space="0" w:color="auto"/>
        <w:left w:val="none" w:sz="0" w:space="0" w:color="auto"/>
        <w:bottom w:val="none" w:sz="0" w:space="0" w:color="auto"/>
        <w:right w:val="none" w:sz="0" w:space="0" w:color="auto"/>
      </w:divBdr>
    </w:div>
    <w:div w:id="1508862989">
      <w:bodyDiv w:val="1"/>
      <w:marLeft w:val="0"/>
      <w:marRight w:val="0"/>
      <w:marTop w:val="0"/>
      <w:marBottom w:val="0"/>
      <w:divBdr>
        <w:top w:val="none" w:sz="0" w:space="0" w:color="auto"/>
        <w:left w:val="none" w:sz="0" w:space="0" w:color="auto"/>
        <w:bottom w:val="none" w:sz="0" w:space="0" w:color="auto"/>
        <w:right w:val="none" w:sz="0" w:space="0" w:color="auto"/>
      </w:divBdr>
    </w:div>
    <w:div w:id="1510826437">
      <w:bodyDiv w:val="1"/>
      <w:marLeft w:val="0"/>
      <w:marRight w:val="0"/>
      <w:marTop w:val="0"/>
      <w:marBottom w:val="0"/>
      <w:divBdr>
        <w:top w:val="none" w:sz="0" w:space="0" w:color="auto"/>
        <w:left w:val="none" w:sz="0" w:space="0" w:color="auto"/>
        <w:bottom w:val="none" w:sz="0" w:space="0" w:color="auto"/>
        <w:right w:val="none" w:sz="0" w:space="0" w:color="auto"/>
      </w:divBdr>
    </w:div>
    <w:div w:id="1526284817">
      <w:bodyDiv w:val="1"/>
      <w:marLeft w:val="0"/>
      <w:marRight w:val="0"/>
      <w:marTop w:val="0"/>
      <w:marBottom w:val="0"/>
      <w:divBdr>
        <w:top w:val="none" w:sz="0" w:space="0" w:color="auto"/>
        <w:left w:val="none" w:sz="0" w:space="0" w:color="auto"/>
        <w:bottom w:val="none" w:sz="0" w:space="0" w:color="auto"/>
        <w:right w:val="none" w:sz="0" w:space="0" w:color="auto"/>
      </w:divBdr>
    </w:div>
    <w:div w:id="1540312008">
      <w:bodyDiv w:val="1"/>
      <w:marLeft w:val="0"/>
      <w:marRight w:val="0"/>
      <w:marTop w:val="0"/>
      <w:marBottom w:val="0"/>
      <w:divBdr>
        <w:top w:val="none" w:sz="0" w:space="0" w:color="auto"/>
        <w:left w:val="none" w:sz="0" w:space="0" w:color="auto"/>
        <w:bottom w:val="none" w:sz="0" w:space="0" w:color="auto"/>
        <w:right w:val="none" w:sz="0" w:space="0" w:color="auto"/>
      </w:divBdr>
    </w:div>
    <w:div w:id="1547184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329665">
      <w:bodyDiv w:val="1"/>
      <w:marLeft w:val="0"/>
      <w:marRight w:val="0"/>
      <w:marTop w:val="0"/>
      <w:marBottom w:val="0"/>
      <w:divBdr>
        <w:top w:val="none" w:sz="0" w:space="0" w:color="auto"/>
        <w:left w:val="none" w:sz="0" w:space="0" w:color="auto"/>
        <w:bottom w:val="none" w:sz="0" w:space="0" w:color="auto"/>
        <w:right w:val="none" w:sz="0" w:space="0" w:color="auto"/>
      </w:divBdr>
    </w:div>
    <w:div w:id="1587415765">
      <w:bodyDiv w:val="1"/>
      <w:marLeft w:val="0"/>
      <w:marRight w:val="0"/>
      <w:marTop w:val="0"/>
      <w:marBottom w:val="0"/>
      <w:divBdr>
        <w:top w:val="none" w:sz="0" w:space="0" w:color="auto"/>
        <w:left w:val="none" w:sz="0" w:space="0" w:color="auto"/>
        <w:bottom w:val="none" w:sz="0" w:space="0" w:color="auto"/>
        <w:right w:val="none" w:sz="0" w:space="0" w:color="auto"/>
      </w:divBdr>
    </w:div>
    <w:div w:id="1591157844">
      <w:bodyDiv w:val="1"/>
      <w:marLeft w:val="0"/>
      <w:marRight w:val="0"/>
      <w:marTop w:val="0"/>
      <w:marBottom w:val="0"/>
      <w:divBdr>
        <w:top w:val="none" w:sz="0" w:space="0" w:color="auto"/>
        <w:left w:val="none" w:sz="0" w:space="0" w:color="auto"/>
        <w:bottom w:val="none" w:sz="0" w:space="0" w:color="auto"/>
        <w:right w:val="none" w:sz="0" w:space="0" w:color="auto"/>
      </w:divBdr>
      <w:divsChild>
        <w:div w:id="467435268">
          <w:marLeft w:val="0"/>
          <w:marRight w:val="0"/>
          <w:marTop w:val="480"/>
          <w:marBottom w:val="240"/>
          <w:divBdr>
            <w:top w:val="none" w:sz="0" w:space="0" w:color="auto"/>
            <w:left w:val="none" w:sz="0" w:space="0" w:color="auto"/>
            <w:bottom w:val="none" w:sz="0" w:space="0" w:color="auto"/>
            <w:right w:val="none" w:sz="0" w:space="0" w:color="auto"/>
          </w:divBdr>
        </w:div>
        <w:div w:id="2090230163">
          <w:marLeft w:val="0"/>
          <w:marRight w:val="0"/>
          <w:marTop w:val="0"/>
          <w:marBottom w:val="567"/>
          <w:divBdr>
            <w:top w:val="none" w:sz="0" w:space="0" w:color="auto"/>
            <w:left w:val="none" w:sz="0" w:space="0" w:color="auto"/>
            <w:bottom w:val="none" w:sz="0" w:space="0" w:color="auto"/>
            <w:right w:val="none" w:sz="0" w:space="0" w:color="auto"/>
          </w:divBdr>
        </w:div>
      </w:divsChild>
    </w:div>
    <w:div w:id="1595750498">
      <w:bodyDiv w:val="1"/>
      <w:marLeft w:val="0"/>
      <w:marRight w:val="0"/>
      <w:marTop w:val="0"/>
      <w:marBottom w:val="0"/>
      <w:divBdr>
        <w:top w:val="none" w:sz="0" w:space="0" w:color="auto"/>
        <w:left w:val="none" w:sz="0" w:space="0" w:color="auto"/>
        <w:bottom w:val="none" w:sz="0" w:space="0" w:color="auto"/>
        <w:right w:val="none" w:sz="0" w:space="0" w:color="auto"/>
      </w:divBdr>
    </w:div>
    <w:div w:id="1607225500">
      <w:bodyDiv w:val="1"/>
      <w:marLeft w:val="0"/>
      <w:marRight w:val="0"/>
      <w:marTop w:val="0"/>
      <w:marBottom w:val="0"/>
      <w:divBdr>
        <w:top w:val="none" w:sz="0" w:space="0" w:color="auto"/>
        <w:left w:val="none" w:sz="0" w:space="0" w:color="auto"/>
        <w:bottom w:val="none" w:sz="0" w:space="0" w:color="auto"/>
        <w:right w:val="none" w:sz="0" w:space="0" w:color="auto"/>
      </w:divBdr>
    </w:div>
    <w:div w:id="1620339186">
      <w:bodyDiv w:val="1"/>
      <w:marLeft w:val="0"/>
      <w:marRight w:val="0"/>
      <w:marTop w:val="0"/>
      <w:marBottom w:val="0"/>
      <w:divBdr>
        <w:top w:val="none" w:sz="0" w:space="0" w:color="auto"/>
        <w:left w:val="none" w:sz="0" w:space="0" w:color="auto"/>
        <w:bottom w:val="none" w:sz="0" w:space="0" w:color="auto"/>
        <w:right w:val="none" w:sz="0" w:space="0" w:color="auto"/>
      </w:divBdr>
    </w:div>
    <w:div w:id="162453425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202020">
      <w:bodyDiv w:val="1"/>
      <w:marLeft w:val="0"/>
      <w:marRight w:val="0"/>
      <w:marTop w:val="0"/>
      <w:marBottom w:val="0"/>
      <w:divBdr>
        <w:top w:val="none" w:sz="0" w:space="0" w:color="auto"/>
        <w:left w:val="none" w:sz="0" w:space="0" w:color="auto"/>
        <w:bottom w:val="none" w:sz="0" w:space="0" w:color="auto"/>
        <w:right w:val="none" w:sz="0" w:space="0" w:color="auto"/>
      </w:divBdr>
    </w:div>
    <w:div w:id="1650013783">
      <w:bodyDiv w:val="1"/>
      <w:marLeft w:val="0"/>
      <w:marRight w:val="0"/>
      <w:marTop w:val="0"/>
      <w:marBottom w:val="0"/>
      <w:divBdr>
        <w:top w:val="none" w:sz="0" w:space="0" w:color="auto"/>
        <w:left w:val="none" w:sz="0" w:space="0" w:color="auto"/>
        <w:bottom w:val="none" w:sz="0" w:space="0" w:color="auto"/>
        <w:right w:val="none" w:sz="0" w:space="0" w:color="auto"/>
      </w:divBdr>
    </w:div>
    <w:div w:id="1651322054">
      <w:bodyDiv w:val="1"/>
      <w:marLeft w:val="0"/>
      <w:marRight w:val="0"/>
      <w:marTop w:val="0"/>
      <w:marBottom w:val="0"/>
      <w:divBdr>
        <w:top w:val="none" w:sz="0" w:space="0" w:color="auto"/>
        <w:left w:val="none" w:sz="0" w:space="0" w:color="auto"/>
        <w:bottom w:val="none" w:sz="0" w:space="0" w:color="auto"/>
        <w:right w:val="none" w:sz="0" w:space="0" w:color="auto"/>
      </w:divBdr>
    </w:div>
    <w:div w:id="1657537038">
      <w:bodyDiv w:val="1"/>
      <w:marLeft w:val="0"/>
      <w:marRight w:val="0"/>
      <w:marTop w:val="0"/>
      <w:marBottom w:val="0"/>
      <w:divBdr>
        <w:top w:val="none" w:sz="0" w:space="0" w:color="auto"/>
        <w:left w:val="none" w:sz="0" w:space="0" w:color="auto"/>
        <w:bottom w:val="none" w:sz="0" w:space="0" w:color="auto"/>
        <w:right w:val="none" w:sz="0" w:space="0" w:color="auto"/>
      </w:divBdr>
    </w:div>
    <w:div w:id="1712412363">
      <w:bodyDiv w:val="1"/>
      <w:marLeft w:val="0"/>
      <w:marRight w:val="0"/>
      <w:marTop w:val="0"/>
      <w:marBottom w:val="0"/>
      <w:divBdr>
        <w:top w:val="none" w:sz="0" w:space="0" w:color="auto"/>
        <w:left w:val="none" w:sz="0" w:space="0" w:color="auto"/>
        <w:bottom w:val="none" w:sz="0" w:space="0" w:color="auto"/>
        <w:right w:val="none" w:sz="0" w:space="0" w:color="auto"/>
      </w:divBdr>
    </w:div>
    <w:div w:id="1729188909">
      <w:bodyDiv w:val="1"/>
      <w:marLeft w:val="0"/>
      <w:marRight w:val="0"/>
      <w:marTop w:val="0"/>
      <w:marBottom w:val="0"/>
      <w:divBdr>
        <w:top w:val="none" w:sz="0" w:space="0" w:color="auto"/>
        <w:left w:val="none" w:sz="0" w:space="0" w:color="auto"/>
        <w:bottom w:val="none" w:sz="0" w:space="0" w:color="auto"/>
        <w:right w:val="none" w:sz="0" w:space="0" w:color="auto"/>
      </w:divBdr>
    </w:div>
    <w:div w:id="1739015307">
      <w:bodyDiv w:val="1"/>
      <w:marLeft w:val="0"/>
      <w:marRight w:val="0"/>
      <w:marTop w:val="0"/>
      <w:marBottom w:val="0"/>
      <w:divBdr>
        <w:top w:val="none" w:sz="0" w:space="0" w:color="auto"/>
        <w:left w:val="none" w:sz="0" w:space="0" w:color="auto"/>
        <w:bottom w:val="none" w:sz="0" w:space="0" w:color="auto"/>
        <w:right w:val="none" w:sz="0" w:space="0" w:color="auto"/>
      </w:divBdr>
    </w:div>
    <w:div w:id="1749770010">
      <w:bodyDiv w:val="1"/>
      <w:marLeft w:val="0"/>
      <w:marRight w:val="0"/>
      <w:marTop w:val="0"/>
      <w:marBottom w:val="0"/>
      <w:divBdr>
        <w:top w:val="none" w:sz="0" w:space="0" w:color="auto"/>
        <w:left w:val="none" w:sz="0" w:space="0" w:color="auto"/>
        <w:bottom w:val="none" w:sz="0" w:space="0" w:color="auto"/>
        <w:right w:val="none" w:sz="0" w:space="0" w:color="auto"/>
      </w:divBdr>
    </w:div>
    <w:div w:id="1758747828">
      <w:bodyDiv w:val="1"/>
      <w:marLeft w:val="0"/>
      <w:marRight w:val="0"/>
      <w:marTop w:val="0"/>
      <w:marBottom w:val="0"/>
      <w:divBdr>
        <w:top w:val="none" w:sz="0" w:space="0" w:color="auto"/>
        <w:left w:val="none" w:sz="0" w:space="0" w:color="auto"/>
        <w:bottom w:val="none" w:sz="0" w:space="0" w:color="auto"/>
        <w:right w:val="none" w:sz="0" w:space="0" w:color="auto"/>
      </w:divBdr>
    </w:div>
    <w:div w:id="1763524973">
      <w:bodyDiv w:val="1"/>
      <w:marLeft w:val="0"/>
      <w:marRight w:val="0"/>
      <w:marTop w:val="0"/>
      <w:marBottom w:val="0"/>
      <w:divBdr>
        <w:top w:val="none" w:sz="0" w:space="0" w:color="auto"/>
        <w:left w:val="none" w:sz="0" w:space="0" w:color="auto"/>
        <w:bottom w:val="none" w:sz="0" w:space="0" w:color="auto"/>
        <w:right w:val="none" w:sz="0" w:space="0" w:color="auto"/>
      </w:divBdr>
    </w:div>
    <w:div w:id="1767337904">
      <w:bodyDiv w:val="1"/>
      <w:marLeft w:val="0"/>
      <w:marRight w:val="0"/>
      <w:marTop w:val="0"/>
      <w:marBottom w:val="0"/>
      <w:divBdr>
        <w:top w:val="none" w:sz="0" w:space="0" w:color="auto"/>
        <w:left w:val="none" w:sz="0" w:space="0" w:color="auto"/>
        <w:bottom w:val="none" w:sz="0" w:space="0" w:color="auto"/>
        <w:right w:val="none" w:sz="0" w:space="0" w:color="auto"/>
      </w:divBdr>
    </w:div>
    <w:div w:id="1782653108">
      <w:bodyDiv w:val="1"/>
      <w:marLeft w:val="0"/>
      <w:marRight w:val="0"/>
      <w:marTop w:val="0"/>
      <w:marBottom w:val="0"/>
      <w:divBdr>
        <w:top w:val="none" w:sz="0" w:space="0" w:color="auto"/>
        <w:left w:val="none" w:sz="0" w:space="0" w:color="auto"/>
        <w:bottom w:val="none" w:sz="0" w:space="0" w:color="auto"/>
        <w:right w:val="none" w:sz="0" w:space="0" w:color="auto"/>
      </w:divBdr>
    </w:div>
    <w:div w:id="1801534293">
      <w:bodyDiv w:val="1"/>
      <w:marLeft w:val="0"/>
      <w:marRight w:val="0"/>
      <w:marTop w:val="0"/>
      <w:marBottom w:val="0"/>
      <w:divBdr>
        <w:top w:val="none" w:sz="0" w:space="0" w:color="auto"/>
        <w:left w:val="none" w:sz="0" w:space="0" w:color="auto"/>
        <w:bottom w:val="none" w:sz="0" w:space="0" w:color="auto"/>
        <w:right w:val="none" w:sz="0" w:space="0" w:color="auto"/>
      </w:divBdr>
    </w:div>
    <w:div w:id="1809085232">
      <w:bodyDiv w:val="1"/>
      <w:marLeft w:val="0"/>
      <w:marRight w:val="0"/>
      <w:marTop w:val="0"/>
      <w:marBottom w:val="0"/>
      <w:divBdr>
        <w:top w:val="none" w:sz="0" w:space="0" w:color="auto"/>
        <w:left w:val="none" w:sz="0" w:space="0" w:color="auto"/>
        <w:bottom w:val="none" w:sz="0" w:space="0" w:color="auto"/>
        <w:right w:val="none" w:sz="0" w:space="0" w:color="auto"/>
      </w:divBdr>
    </w:div>
    <w:div w:id="1820223538">
      <w:bodyDiv w:val="1"/>
      <w:marLeft w:val="0"/>
      <w:marRight w:val="0"/>
      <w:marTop w:val="0"/>
      <w:marBottom w:val="0"/>
      <w:divBdr>
        <w:top w:val="none" w:sz="0" w:space="0" w:color="auto"/>
        <w:left w:val="none" w:sz="0" w:space="0" w:color="auto"/>
        <w:bottom w:val="none" w:sz="0" w:space="0" w:color="auto"/>
        <w:right w:val="none" w:sz="0" w:space="0" w:color="auto"/>
      </w:divBdr>
    </w:div>
    <w:div w:id="1839687607">
      <w:bodyDiv w:val="1"/>
      <w:marLeft w:val="0"/>
      <w:marRight w:val="0"/>
      <w:marTop w:val="0"/>
      <w:marBottom w:val="0"/>
      <w:divBdr>
        <w:top w:val="none" w:sz="0" w:space="0" w:color="auto"/>
        <w:left w:val="none" w:sz="0" w:space="0" w:color="auto"/>
        <w:bottom w:val="none" w:sz="0" w:space="0" w:color="auto"/>
        <w:right w:val="none" w:sz="0" w:space="0" w:color="auto"/>
      </w:divBdr>
    </w:div>
    <w:div w:id="1844860875">
      <w:bodyDiv w:val="1"/>
      <w:marLeft w:val="0"/>
      <w:marRight w:val="0"/>
      <w:marTop w:val="0"/>
      <w:marBottom w:val="0"/>
      <w:divBdr>
        <w:top w:val="none" w:sz="0" w:space="0" w:color="auto"/>
        <w:left w:val="none" w:sz="0" w:space="0" w:color="auto"/>
        <w:bottom w:val="none" w:sz="0" w:space="0" w:color="auto"/>
        <w:right w:val="none" w:sz="0" w:space="0" w:color="auto"/>
      </w:divBdr>
    </w:div>
    <w:div w:id="1849320334">
      <w:bodyDiv w:val="1"/>
      <w:marLeft w:val="0"/>
      <w:marRight w:val="0"/>
      <w:marTop w:val="0"/>
      <w:marBottom w:val="0"/>
      <w:divBdr>
        <w:top w:val="none" w:sz="0" w:space="0" w:color="auto"/>
        <w:left w:val="none" w:sz="0" w:space="0" w:color="auto"/>
        <w:bottom w:val="none" w:sz="0" w:space="0" w:color="auto"/>
        <w:right w:val="none" w:sz="0" w:space="0" w:color="auto"/>
      </w:divBdr>
    </w:div>
    <w:div w:id="1855992922">
      <w:bodyDiv w:val="1"/>
      <w:marLeft w:val="0"/>
      <w:marRight w:val="0"/>
      <w:marTop w:val="0"/>
      <w:marBottom w:val="0"/>
      <w:divBdr>
        <w:top w:val="none" w:sz="0" w:space="0" w:color="auto"/>
        <w:left w:val="none" w:sz="0" w:space="0" w:color="auto"/>
        <w:bottom w:val="none" w:sz="0" w:space="0" w:color="auto"/>
        <w:right w:val="none" w:sz="0" w:space="0" w:color="auto"/>
      </w:divBdr>
    </w:div>
    <w:div w:id="1858764001">
      <w:bodyDiv w:val="1"/>
      <w:marLeft w:val="0"/>
      <w:marRight w:val="0"/>
      <w:marTop w:val="0"/>
      <w:marBottom w:val="0"/>
      <w:divBdr>
        <w:top w:val="none" w:sz="0" w:space="0" w:color="auto"/>
        <w:left w:val="none" w:sz="0" w:space="0" w:color="auto"/>
        <w:bottom w:val="none" w:sz="0" w:space="0" w:color="auto"/>
        <w:right w:val="none" w:sz="0" w:space="0" w:color="auto"/>
      </w:divBdr>
    </w:div>
    <w:div w:id="1870336076">
      <w:bodyDiv w:val="1"/>
      <w:marLeft w:val="0"/>
      <w:marRight w:val="0"/>
      <w:marTop w:val="0"/>
      <w:marBottom w:val="0"/>
      <w:divBdr>
        <w:top w:val="none" w:sz="0" w:space="0" w:color="auto"/>
        <w:left w:val="none" w:sz="0" w:space="0" w:color="auto"/>
        <w:bottom w:val="none" w:sz="0" w:space="0" w:color="auto"/>
        <w:right w:val="none" w:sz="0" w:space="0" w:color="auto"/>
      </w:divBdr>
    </w:div>
    <w:div w:id="1900901174">
      <w:bodyDiv w:val="1"/>
      <w:marLeft w:val="0"/>
      <w:marRight w:val="0"/>
      <w:marTop w:val="0"/>
      <w:marBottom w:val="0"/>
      <w:divBdr>
        <w:top w:val="none" w:sz="0" w:space="0" w:color="auto"/>
        <w:left w:val="none" w:sz="0" w:space="0" w:color="auto"/>
        <w:bottom w:val="none" w:sz="0" w:space="0" w:color="auto"/>
        <w:right w:val="none" w:sz="0" w:space="0" w:color="auto"/>
      </w:divBdr>
    </w:div>
    <w:div w:id="1904875082">
      <w:bodyDiv w:val="1"/>
      <w:marLeft w:val="0"/>
      <w:marRight w:val="0"/>
      <w:marTop w:val="0"/>
      <w:marBottom w:val="0"/>
      <w:divBdr>
        <w:top w:val="none" w:sz="0" w:space="0" w:color="auto"/>
        <w:left w:val="none" w:sz="0" w:space="0" w:color="auto"/>
        <w:bottom w:val="none" w:sz="0" w:space="0" w:color="auto"/>
        <w:right w:val="none" w:sz="0" w:space="0" w:color="auto"/>
      </w:divBdr>
    </w:div>
    <w:div w:id="1910966033">
      <w:bodyDiv w:val="1"/>
      <w:marLeft w:val="0"/>
      <w:marRight w:val="0"/>
      <w:marTop w:val="0"/>
      <w:marBottom w:val="0"/>
      <w:divBdr>
        <w:top w:val="none" w:sz="0" w:space="0" w:color="auto"/>
        <w:left w:val="none" w:sz="0" w:space="0" w:color="auto"/>
        <w:bottom w:val="none" w:sz="0" w:space="0" w:color="auto"/>
        <w:right w:val="none" w:sz="0" w:space="0" w:color="auto"/>
      </w:divBdr>
    </w:div>
    <w:div w:id="1919902204">
      <w:bodyDiv w:val="1"/>
      <w:marLeft w:val="0"/>
      <w:marRight w:val="0"/>
      <w:marTop w:val="0"/>
      <w:marBottom w:val="0"/>
      <w:divBdr>
        <w:top w:val="none" w:sz="0" w:space="0" w:color="auto"/>
        <w:left w:val="none" w:sz="0" w:space="0" w:color="auto"/>
        <w:bottom w:val="none" w:sz="0" w:space="0" w:color="auto"/>
        <w:right w:val="none" w:sz="0" w:space="0" w:color="auto"/>
      </w:divBdr>
      <w:divsChild>
        <w:div w:id="13393">
          <w:marLeft w:val="0"/>
          <w:marRight w:val="0"/>
          <w:marTop w:val="0"/>
          <w:marBottom w:val="0"/>
          <w:divBdr>
            <w:top w:val="none" w:sz="0" w:space="0" w:color="auto"/>
            <w:left w:val="none" w:sz="0" w:space="0" w:color="auto"/>
            <w:bottom w:val="none" w:sz="0" w:space="0" w:color="auto"/>
            <w:right w:val="none" w:sz="0" w:space="0" w:color="auto"/>
          </w:divBdr>
        </w:div>
        <w:div w:id="46952036">
          <w:marLeft w:val="0"/>
          <w:marRight w:val="0"/>
          <w:marTop w:val="0"/>
          <w:marBottom w:val="0"/>
          <w:divBdr>
            <w:top w:val="none" w:sz="0" w:space="0" w:color="auto"/>
            <w:left w:val="none" w:sz="0" w:space="0" w:color="auto"/>
            <w:bottom w:val="none" w:sz="0" w:space="0" w:color="auto"/>
            <w:right w:val="none" w:sz="0" w:space="0" w:color="auto"/>
          </w:divBdr>
        </w:div>
        <w:div w:id="136607971">
          <w:marLeft w:val="0"/>
          <w:marRight w:val="0"/>
          <w:marTop w:val="0"/>
          <w:marBottom w:val="0"/>
          <w:divBdr>
            <w:top w:val="none" w:sz="0" w:space="0" w:color="auto"/>
            <w:left w:val="none" w:sz="0" w:space="0" w:color="auto"/>
            <w:bottom w:val="none" w:sz="0" w:space="0" w:color="auto"/>
            <w:right w:val="none" w:sz="0" w:space="0" w:color="auto"/>
          </w:divBdr>
        </w:div>
        <w:div w:id="138495300">
          <w:marLeft w:val="0"/>
          <w:marRight w:val="0"/>
          <w:marTop w:val="0"/>
          <w:marBottom w:val="0"/>
          <w:divBdr>
            <w:top w:val="none" w:sz="0" w:space="0" w:color="auto"/>
            <w:left w:val="none" w:sz="0" w:space="0" w:color="auto"/>
            <w:bottom w:val="none" w:sz="0" w:space="0" w:color="auto"/>
            <w:right w:val="none" w:sz="0" w:space="0" w:color="auto"/>
          </w:divBdr>
        </w:div>
        <w:div w:id="181404472">
          <w:marLeft w:val="0"/>
          <w:marRight w:val="0"/>
          <w:marTop w:val="0"/>
          <w:marBottom w:val="0"/>
          <w:divBdr>
            <w:top w:val="none" w:sz="0" w:space="0" w:color="auto"/>
            <w:left w:val="none" w:sz="0" w:space="0" w:color="auto"/>
            <w:bottom w:val="none" w:sz="0" w:space="0" w:color="auto"/>
            <w:right w:val="none" w:sz="0" w:space="0" w:color="auto"/>
          </w:divBdr>
        </w:div>
        <w:div w:id="285160813">
          <w:marLeft w:val="0"/>
          <w:marRight w:val="0"/>
          <w:marTop w:val="0"/>
          <w:marBottom w:val="0"/>
          <w:divBdr>
            <w:top w:val="none" w:sz="0" w:space="0" w:color="auto"/>
            <w:left w:val="none" w:sz="0" w:space="0" w:color="auto"/>
            <w:bottom w:val="none" w:sz="0" w:space="0" w:color="auto"/>
            <w:right w:val="none" w:sz="0" w:space="0" w:color="auto"/>
          </w:divBdr>
        </w:div>
        <w:div w:id="309486279">
          <w:marLeft w:val="0"/>
          <w:marRight w:val="0"/>
          <w:marTop w:val="0"/>
          <w:marBottom w:val="0"/>
          <w:divBdr>
            <w:top w:val="none" w:sz="0" w:space="0" w:color="auto"/>
            <w:left w:val="none" w:sz="0" w:space="0" w:color="auto"/>
            <w:bottom w:val="none" w:sz="0" w:space="0" w:color="auto"/>
            <w:right w:val="none" w:sz="0" w:space="0" w:color="auto"/>
          </w:divBdr>
        </w:div>
        <w:div w:id="347215130">
          <w:marLeft w:val="0"/>
          <w:marRight w:val="0"/>
          <w:marTop w:val="0"/>
          <w:marBottom w:val="0"/>
          <w:divBdr>
            <w:top w:val="none" w:sz="0" w:space="0" w:color="auto"/>
            <w:left w:val="none" w:sz="0" w:space="0" w:color="auto"/>
            <w:bottom w:val="none" w:sz="0" w:space="0" w:color="auto"/>
            <w:right w:val="none" w:sz="0" w:space="0" w:color="auto"/>
          </w:divBdr>
        </w:div>
        <w:div w:id="359160769">
          <w:marLeft w:val="0"/>
          <w:marRight w:val="0"/>
          <w:marTop w:val="0"/>
          <w:marBottom w:val="0"/>
          <w:divBdr>
            <w:top w:val="none" w:sz="0" w:space="0" w:color="auto"/>
            <w:left w:val="none" w:sz="0" w:space="0" w:color="auto"/>
            <w:bottom w:val="none" w:sz="0" w:space="0" w:color="auto"/>
            <w:right w:val="none" w:sz="0" w:space="0" w:color="auto"/>
          </w:divBdr>
        </w:div>
        <w:div w:id="360667242">
          <w:marLeft w:val="0"/>
          <w:marRight w:val="0"/>
          <w:marTop w:val="0"/>
          <w:marBottom w:val="0"/>
          <w:divBdr>
            <w:top w:val="none" w:sz="0" w:space="0" w:color="auto"/>
            <w:left w:val="none" w:sz="0" w:space="0" w:color="auto"/>
            <w:bottom w:val="none" w:sz="0" w:space="0" w:color="auto"/>
            <w:right w:val="none" w:sz="0" w:space="0" w:color="auto"/>
          </w:divBdr>
        </w:div>
        <w:div w:id="395015479">
          <w:marLeft w:val="0"/>
          <w:marRight w:val="0"/>
          <w:marTop w:val="0"/>
          <w:marBottom w:val="0"/>
          <w:divBdr>
            <w:top w:val="none" w:sz="0" w:space="0" w:color="auto"/>
            <w:left w:val="none" w:sz="0" w:space="0" w:color="auto"/>
            <w:bottom w:val="none" w:sz="0" w:space="0" w:color="auto"/>
            <w:right w:val="none" w:sz="0" w:space="0" w:color="auto"/>
          </w:divBdr>
        </w:div>
        <w:div w:id="402072923">
          <w:marLeft w:val="0"/>
          <w:marRight w:val="0"/>
          <w:marTop w:val="0"/>
          <w:marBottom w:val="0"/>
          <w:divBdr>
            <w:top w:val="none" w:sz="0" w:space="0" w:color="auto"/>
            <w:left w:val="none" w:sz="0" w:space="0" w:color="auto"/>
            <w:bottom w:val="none" w:sz="0" w:space="0" w:color="auto"/>
            <w:right w:val="none" w:sz="0" w:space="0" w:color="auto"/>
          </w:divBdr>
        </w:div>
        <w:div w:id="475100162">
          <w:marLeft w:val="0"/>
          <w:marRight w:val="0"/>
          <w:marTop w:val="0"/>
          <w:marBottom w:val="0"/>
          <w:divBdr>
            <w:top w:val="none" w:sz="0" w:space="0" w:color="auto"/>
            <w:left w:val="none" w:sz="0" w:space="0" w:color="auto"/>
            <w:bottom w:val="none" w:sz="0" w:space="0" w:color="auto"/>
            <w:right w:val="none" w:sz="0" w:space="0" w:color="auto"/>
          </w:divBdr>
        </w:div>
        <w:div w:id="518663902">
          <w:marLeft w:val="0"/>
          <w:marRight w:val="0"/>
          <w:marTop w:val="0"/>
          <w:marBottom w:val="0"/>
          <w:divBdr>
            <w:top w:val="none" w:sz="0" w:space="0" w:color="auto"/>
            <w:left w:val="none" w:sz="0" w:space="0" w:color="auto"/>
            <w:bottom w:val="none" w:sz="0" w:space="0" w:color="auto"/>
            <w:right w:val="none" w:sz="0" w:space="0" w:color="auto"/>
          </w:divBdr>
        </w:div>
        <w:div w:id="529227968">
          <w:marLeft w:val="0"/>
          <w:marRight w:val="0"/>
          <w:marTop w:val="0"/>
          <w:marBottom w:val="0"/>
          <w:divBdr>
            <w:top w:val="none" w:sz="0" w:space="0" w:color="auto"/>
            <w:left w:val="none" w:sz="0" w:space="0" w:color="auto"/>
            <w:bottom w:val="none" w:sz="0" w:space="0" w:color="auto"/>
            <w:right w:val="none" w:sz="0" w:space="0" w:color="auto"/>
          </w:divBdr>
        </w:div>
        <w:div w:id="536432204">
          <w:marLeft w:val="0"/>
          <w:marRight w:val="0"/>
          <w:marTop w:val="0"/>
          <w:marBottom w:val="0"/>
          <w:divBdr>
            <w:top w:val="none" w:sz="0" w:space="0" w:color="auto"/>
            <w:left w:val="none" w:sz="0" w:space="0" w:color="auto"/>
            <w:bottom w:val="none" w:sz="0" w:space="0" w:color="auto"/>
            <w:right w:val="none" w:sz="0" w:space="0" w:color="auto"/>
          </w:divBdr>
        </w:div>
        <w:div w:id="565528454">
          <w:marLeft w:val="0"/>
          <w:marRight w:val="0"/>
          <w:marTop w:val="0"/>
          <w:marBottom w:val="0"/>
          <w:divBdr>
            <w:top w:val="none" w:sz="0" w:space="0" w:color="auto"/>
            <w:left w:val="none" w:sz="0" w:space="0" w:color="auto"/>
            <w:bottom w:val="none" w:sz="0" w:space="0" w:color="auto"/>
            <w:right w:val="none" w:sz="0" w:space="0" w:color="auto"/>
          </w:divBdr>
        </w:div>
        <w:div w:id="579294356">
          <w:marLeft w:val="0"/>
          <w:marRight w:val="0"/>
          <w:marTop w:val="0"/>
          <w:marBottom w:val="0"/>
          <w:divBdr>
            <w:top w:val="none" w:sz="0" w:space="0" w:color="auto"/>
            <w:left w:val="none" w:sz="0" w:space="0" w:color="auto"/>
            <w:bottom w:val="none" w:sz="0" w:space="0" w:color="auto"/>
            <w:right w:val="none" w:sz="0" w:space="0" w:color="auto"/>
          </w:divBdr>
        </w:div>
        <w:div w:id="580522894">
          <w:marLeft w:val="0"/>
          <w:marRight w:val="0"/>
          <w:marTop w:val="0"/>
          <w:marBottom w:val="0"/>
          <w:divBdr>
            <w:top w:val="none" w:sz="0" w:space="0" w:color="auto"/>
            <w:left w:val="none" w:sz="0" w:space="0" w:color="auto"/>
            <w:bottom w:val="none" w:sz="0" w:space="0" w:color="auto"/>
            <w:right w:val="none" w:sz="0" w:space="0" w:color="auto"/>
          </w:divBdr>
        </w:div>
        <w:div w:id="672605934">
          <w:marLeft w:val="0"/>
          <w:marRight w:val="0"/>
          <w:marTop w:val="0"/>
          <w:marBottom w:val="0"/>
          <w:divBdr>
            <w:top w:val="none" w:sz="0" w:space="0" w:color="auto"/>
            <w:left w:val="none" w:sz="0" w:space="0" w:color="auto"/>
            <w:bottom w:val="none" w:sz="0" w:space="0" w:color="auto"/>
            <w:right w:val="none" w:sz="0" w:space="0" w:color="auto"/>
          </w:divBdr>
        </w:div>
        <w:div w:id="774328764">
          <w:marLeft w:val="0"/>
          <w:marRight w:val="0"/>
          <w:marTop w:val="0"/>
          <w:marBottom w:val="0"/>
          <w:divBdr>
            <w:top w:val="none" w:sz="0" w:space="0" w:color="auto"/>
            <w:left w:val="none" w:sz="0" w:space="0" w:color="auto"/>
            <w:bottom w:val="none" w:sz="0" w:space="0" w:color="auto"/>
            <w:right w:val="none" w:sz="0" w:space="0" w:color="auto"/>
          </w:divBdr>
        </w:div>
        <w:div w:id="781651274">
          <w:marLeft w:val="0"/>
          <w:marRight w:val="0"/>
          <w:marTop w:val="0"/>
          <w:marBottom w:val="0"/>
          <w:divBdr>
            <w:top w:val="none" w:sz="0" w:space="0" w:color="auto"/>
            <w:left w:val="none" w:sz="0" w:space="0" w:color="auto"/>
            <w:bottom w:val="none" w:sz="0" w:space="0" w:color="auto"/>
            <w:right w:val="none" w:sz="0" w:space="0" w:color="auto"/>
          </w:divBdr>
        </w:div>
        <w:div w:id="837691802">
          <w:marLeft w:val="0"/>
          <w:marRight w:val="0"/>
          <w:marTop w:val="0"/>
          <w:marBottom w:val="0"/>
          <w:divBdr>
            <w:top w:val="none" w:sz="0" w:space="0" w:color="auto"/>
            <w:left w:val="none" w:sz="0" w:space="0" w:color="auto"/>
            <w:bottom w:val="none" w:sz="0" w:space="0" w:color="auto"/>
            <w:right w:val="none" w:sz="0" w:space="0" w:color="auto"/>
          </w:divBdr>
        </w:div>
        <w:div w:id="877400316">
          <w:marLeft w:val="0"/>
          <w:marRight w:val="0"/>
          <w:marTop w:val="0"/>
          <w:marBottom w:val="0"/>
          <w:divBdr>
            <w:top w:val="none" w:sz="0" w:space="0" w:color="auto"/>
            <w:left w:val="none" w:sz="0" w:space="0" w:color="auto"/>
            <w:bottom w:val="none" w:sz="0" w:space="0" w:color="auto"/>
            <w:right w:val="none" w:sz="0" w:space="0" w:color="auto"/>
          </w:divBdr>
        </w:div>
        <w:div w:id="917397209">
          <w:marLeft w:val="0"/>
          <w:marRight w:val="0"/>
          <w:marTop w:val="0"/>
          <w:marBottom w:val="0"/>
          <w:divBdr>
            <w:top w:val="none" w:sz="0" w:space="0" w:color="auto"/>
            <w:left w:val="none" w:sz="0" w:space="0" w:color="auto"/>
            <w:bottom w:val="none" w:sz="0" w:space="0" w:color="auto"/>
            <w:right w:val="none" w:sz="0" w:space="0" w:color="auto"/>
          </w:divBdr>
        </w:div>
        <w:div w:id="1023434581">
          <w:marLeft w:val="0"/>
          <w:marRight w:val="0"/>
          <w:marTop w:val="0"/>
          <w:marBottom w:val="0"/>
          <w:divBdr>
            <w:top w:val="none" w:sz="0" w:space="0" w:color="auto"/>
            <w:left w:val="none" w:sz="0" w:space="0" w:color="auto"/>
            <w:bottom w:val="none" w:sz="0" w:space="0" w:color="auto"/>
            <w:right w:val="none" w:sz="0" w:space="0" w:color="auto"/>
          </w:divBdr>
        </w:div>
        <w:div w:id="1040472374">
          <w:marLeft w:val="0"/>
          <w:marRight w:val="0"/>
          <w:marTop w:val="0"/>
          <w:marBottom w:val="0"/>
          <w:divBdr>
            <w:top w:val="none" w:sz="0" w:space="0" w:color="auto"/>
            <w:left w:val="none" w:sz="0" w:space="0" w:color="auto"/>
            <w:bottom w:val="none" w:sz="0" w:space="0" w:color="auto"/>
            <w:right w:val="none" w:sz="0" w:space="0" w:color="auto"/>
          </w:divBdr>
        </w:div>
        <w:div w:id="1161119690">
          <w:marLeft w:val="0"/>
          <w:marRight w:val="0"/>
          <w:marTop w:val="0"/>
          <w:marBottom w:val="0"/>
          <w:divBdr>
            <w:top w:val="none" w:sz="0" w:space="0" w:color="auto"/>
            <w:left w:val="none" w:sz="0" w:space="0" w:color="auto"/>
            <w:bottom w:val="none" w:sz="0" w:space="0" w:color="auto"/>
            <w:right w:val="none" w:sz="0" w:space="0" w:color="auto"/>
          </w:divBdr>
        </w:div>
        <w:div w:id="1236353757">
          <w:marLeft w:val="0"/>
          <w:marRight w:val="0"/>
          <w:marTop w:val="0"/>
          <w:marBottom w:val="0"/>
          <w:divBdr>
            <w:top w:val="none" w:sz="0" w:space="0" w:color="auto"/>
            <w:left w:val="none" w:sz="0" w:space="0" w:color="auto"/>
            <w:bottom w:val="none" w:sz="0" w:space="0" w:color="auto"/>
            <w:right w:val="none" w:sz="0" w:space="0" w:color="auto"/>
          </w:divBdr>
        </w:div>
        <w:div w:id="1236668137">
          <w:marLeft w:val="0"/>
          <w:marRight w:val="0"/>
          <w:marTop w:val="0"/>
          <w:marBottom w:val="0"/>
          <w:divBdr>
            <w:top w:val="none" w:sz="0" w:space="0" w:color="auto"/>
            <w:left w:val="none" w:sz="0" w:space="0" w:color="auto"/>
            <w:bottom w:val="none" w:sz="0" w:space="0" w:color="auto"/>
            <w:right w:val="none" w:sz="0" w:space="0" w:color="auto"/>
          </w:divBdr>
        </w:div>
        <w:div w:id="1273169072">
          <w:marLeft w:val="0"/>
          <w:marRight w:val="0"/>
          <w:marTop w:val="0"/>
          <w:marBottom w:val="0"/>
          <w:divBdr>
            <w:top w:val="none" w:sz="0" w:space="0" w:color="auto"/>
            <w:left w:val="none" w:sz="0" w:space="0" w:color="auto"/>
            <w:bottom w:val="none" w:sz="0" w:space="0" w:color="auto"/>
            <w:right w:val="none" w:sz="0" w:space="0" w:color="auto"/>
          </w:divBdr>
        </w:div>
        <w:div w:id="1369179092">
          <w:marLeft w:val="0"/>
          <w:marRight w:val="0"/>
          <w:marTop w:val="0"/>
          <w:marBottom w:val="0"/>
          <w:divBdr>
            <w:top w:val="none" w:sz="0" w:space="0" w:color="auto"/>
            <w:left w:val="none" w:sz="0" w:space="0" w:color="auto"/>
            <w:bottom w:val="none" w:sz="0" w:space="0" w:color="auto"/>
            <w:right w:val="none" w:sz="0" w:space="0" w:color="auto"/>
          </w:divBdr>
        </w:div>
        <w:div w:id="1437093836">
          <w:marLeft w:val="0"/>
          <w:marRight w:val="0"/>
          <w:marTop w:val="0"/>
          <w:marBottom w:val="0"/>
          <w:divBdr>
            <w:top w:val="none" w:sz="0" w:space="0" w:color="auto"/>
            <w:left w:val="none" w:sz="0" w:space="0" w:color="auto"/>
            <w:bottom w:val="none" w:sz="0" w:space="0" w:color="auto"/>
            <w:right w:val="none" w:sz="0" w:space="0" w:color="auto"/>
          </w:divBdr>
        </w:div>
        <w:div w:id="1467163945">
          <w:marLeft w:val="0"/>
          <w:marRight w:val="0"/>
          <w:marTop w:val="0"/>
          <w:marBottom w:val="0"/>
          <w:divBdr>
            <w:top w:val="none" w:sz="0" w:space="0" w:color="auto"/>
            <w:left w:val="none" w:sz="0" w:space="0" w:color="auto"/>
            <w:bottom w:val="none" w:sz="0" w:space="0" w:color="auto"/>
            <w:right w:val="none" w:sz="0" w:space="0" w:color="auto"/>
          </w:divBdr>
        </w:div>
        <w:div w:id="1532373425">
          <w:marLeft w:val="0"/>
          <w:marRight w:val="0"/>
          <w:marTop w:val="0"/>
          <w:marBottom w:val="0"/>
          <w:divBdr>
            <w:top w:val="none" w:sz="0" w:space="0" w:color="auto"/>
            <w:left w:val="none" w:sz="0" w:space="0" w:color="auto"/>
            <w:bottom w:val="none" w:sz="0" w:space="0" w:color="auto"/>
            <w:right w:val="none" w:sz="0" w:space="0" w:color="auto"/>
          </w:divBdr>
        </w:div>
        <w:div w:id="1579288216">
          <w:marLeft w:val="0"/>
          <w:marRight w:val="0"/>
          <w:marTop w:val="0"/>
          <w:marBottom w:val="0"/>
          <w:divBdr>
            <w:top w:val="none" w:sz="0" w:space="0" w:color="auto"/>
            <w:left w:val="none" w:sz="0" w:space="0" w:color="auto"/>
            <w:bottom w:val="none" w:sz="0" w:space="0" w:color="auto"/>
            <w:right w:val="none" w:sz="0" w:space="0" w:color="auto"/>
          </w:divBdr>
        </w:div>
        <w:div w:id="1584803311">
          <w:marLeft w:val="0"/>
          <w:marRight w:val="0"/>
          <w:marTop w:val="0"/>
          <w:marBottom w:val="0"/>
          <w:divBdr>
            <w:top w:val="none" w:sz="0" w:space="0" w:color="auto"/>
            <w:left w:val="none" w:sz="0" w:space="0" w:color="auto"/>
            <w:bottom w:val="none" w:sz="0" w:space="0" w:color="auto"/>
            <w:right w:val="none" w:sz="0" w:space="0" w:color="auto"/>
          </w:divBdr>
        </w:div>
        <w:div w:id="1620724346">
          <w:marLeft w:val="0"/>
          <w:marRight w:val="0"/>
          <w:marTop w:val="0"/>
          <w:marBottom w:val="0"/>
          <w:divBdr>
            <w:top w:val="none" w:sz="0" w:space="0" w:color="auto"/>
            <w:left w:val="none" w:sz="0" w:space="0" w:color="auto"/>
            <w:bottom w:val="none" w:sz="0" w:space="0" w:color="auto"/>
            <w:right w:val="none" w:sz="0" w:space="0" w:color="auto"/>
          </w:divBdr>
        </w:div>
        <w:div w:id="1671178989">
          <w:marLeft w:val="0"/>
          <w:marRight w:val="0"/>
          <w:marTop w:val="0"/>
          <w:marBottom w:val="0"/>
          <w:divBdr>
            <w:top w:val="none" w:sz="0" w:space="0" w:color="auto"/>
            <w:left w:val="none" w:sz="0" w:space="0" w:color="auto"/>
            <w:bottom w:val="none" w:sz="0" w:space="0" w:color="auto"/>
            <w:right w:val="none" w:sz="0" w:space="0" w:color="auto"/>
          </w:divBdr>
        </w:div>
        <w:div w:id="1722708555">
          <w:marLeft w:val="0"/>
          <w:marRight w:val="0"/>
          <w:marTop w:val="0"/>
          <w:marBottom w:val="0"/>
          <w:divBdr>
            <w:top w:val="none" w:sz="0" w:space="0" w:color="auto"/>
            <w:left w:val="none" w:sz="0" w:space="0" w:color="auto"/>
            <w:bottom w:val="none" w:sz="0" w:space="0" w:color="auto"/>
            <w:right w:val="none" w:sz="0" w:space="0" w:color="auto"/>
          </w:divBdr>
        </w:div>
        <w:div w:id="1723943782">
          <w:marLeft w:val="0"/>
          <w:marRight w:val="0"/>
          <w:marTop w:val="0"/>
          <w:marBottom w:val="0"/>
          <w:divBdr>
            <w:top w:val="none" w:sz="0" w:space="0" w:color="auto"/>
            <w:left w:val="none" w:sz="0" w:space="0" w:color="auto"/>
            <w:bottom w:val="none" w:sz="0" w:space="0" w:color="auto"/>
            <w:right w:val="none" w:sz="0" w:space="0" w:color="auto"/>
          </w:divBdr>
        </w:div>
        <w:div w:id="1785419866">
          <w:marLeft w:val="0"/>
          <w:marRight w:val="0"/>
          <w:marTop w:val="0"/>
          <w:marBottom w:val="0"/>
          <w:divBdr>
            <w:top w:val="none" w:sz="0" w:space="0" w:color="auto"/>
            <w:left w:val="none" w:sz="0" w:space="0" w:color="auto"/>
            <w:bottom w:val="none" w:sz="0" w:space="0" w:color="auto"/>
            <w:right w:val="none" w:sz="0" w:space="0" w:color="auto"/>
          </w:divBdr>
        </w:div>
        <w:div w:id="1824541027">
          <w:marLeft w:val="0"/>
          <w:marRight w:val="0"/>
          <w:marTop w:val="0"/>
          <w:marBottom w:val="0"/>
          <w:divBdr>
            <w:top w:val="none" w:sz="0" w:space="0" w:color="auto"/>
            <w:left w:val="none" w:sz="0" w:space="0" w:color="auto"/>
            <w:bottom w:val="none" w:sz="0" w:space="0" w:color="auto"/>
            <w:right w:val="none" w:sz="0" w:space="0" w:color="auto"/>
          </w:divBdr>
        </w:div>
        <w:div w:id="2107381745">
          <w:marLeft w:val="0"/>
          <w:marRight w:val="0"/>
          <w:marTop w:val="0"/>
          <w:marBottom w:val="0"/>
          <w:divBdr>
            <w:top w:val="none" w:sz="0" w:space="0" w:color="auto"/>
            <w:left w:val="none" w:sz="0" w:space="0" w:color="auto"/>
            <w:bottom w:val="none" w:sz="0" w:space="0" w:color="auto"/>
            <w:right w:val="none" w:sz="0" w:space="0" w:color="auto"/>
          </w:divBdr>
        </w:div>
        <w:div w:id="2126996550">
          <w:marLeft w:val="0"/>
          <w:marRight w:val="0"/>
          <w:marTop w:val="0"/>
          <w:marBottom w:val="0"/>
          <w:divBdr>
            <w:top w:val="none" w:sz="0" w:space="0" w:color="auto"/>
            <w:left w:val="none" w:sz="0" w:space="0" w:color="auto"/>
            <w:bottom w:val="none" w:sz="0" w:space="0" w:color="auto"/>
            <w:right w:val="none" w:sz="0" w:space="0" w:color="auto"/>
          </w:divBdr>
        </w:div>
        <w:div w:id="2134522322">
          <w:marLeft w:val="0"/>
          <w:marRight w:val="0"/>
          <w:marTop w:val="0"/>
          <w:marBottom w:val="0"/>
          <w:divBdr>
            <w:top w:val="none" w:sz="0" w:space="0" w:color="auto"/>
            <w:left w:val="none" w:sz="0" w:space="0" w:color="auto"/>
            <w:bottom w:val="none" w:sz="0" w:space="0" w:color="auto"/>
            <w:right w:val="none" w:sz="0" w:space="0" w:color="auto"/>
          </w:divBdr>
        </w:div>
      </w:divsChild>
    </w:div>
    <w:div w:id="1921131564">
      <w:bodyDiv w:val="1"/>
      <w:marLeft w:val="0"/>
      <w:marRight w:val="0"/>
      <w:marTop w:val="0"/>
      <w:marBottom w:val="0"/>
      <w:divBdr>
        <w:top w:val="none" w:sz="0" w:space="0" w:color="auto"/>
        <w:left w:val="none" w:sz="0" w:space="0" w:color="auto"/>
        <w:bottom w:val="none" w:sz="0" w:space="0" w:color="auto"/>
        <w:right w:val="none" w:sz="0" w:space="0" w:color="auto"/>
      </w:divBdr>
    </w:div>
    <w:div w:id="1924797325">
      <w:bodyDiv w:val="1"/>
      <w:marLeft w:val="0"/>
      <w:marRight w:val="0"/>
      <w:marTop w:val="0"/>
      <w:marBottom w:val="0"/>
      <w:divBdr>
        <w:top w:val="none" w:sz="0" w:space="0" w:color="auto"/>
        <w:left w:val="none" w:sz="0" w:space="0" w:color="auto"/>
        <w:bottom w:val="none" w:sz="0" w:space="0" w:color="auto"/>
        <w:right w:val="none" w:sz="0" w:space="0" w:color="auto"/>
      </w:divBdr>
    </w:div>
    <w:div w:id="1940218514">
      <w:bodyDiv w:val="1"/>
      <w:marLeft w:val="0"/>
      <w:marRight w:val="0"/>
      <w:marTop w:val="0"/>
      <w:marBottom w:val="0"/>
      <w:divBdr>
        <w:top w:val="none" w:sz="0" w:space="0" w:color="auto"/>
        <w:left w:val="none" w:sz="0" w:space="0" w:color="auto"/>
        <w:bottom w:val="none" w:sz="0" w:space="0" w:color="auto"/>
        <w:right w:val="none" w:sz="0" w:space="0" w:color="auto"/>
      </w:divBdr>
    </w:div>
    <w:div w:id="1964117945">
      <w:bodyDiv w:val="1"/>
      <w:marLeft w:val="0"/>
      <w:marRight w:val="0"/>
      <w:marTop w:val="0"/>
      <w:marBottom w:val="0"/>
      <w:divBdr>
        <w:top w:val="none" w:sz="0" w:space="0" w:color="auto"/>
        <w:left w:val="none" w:sz="0" w:space="0" w:color="auto"/>
        <w:bottom w:val="none" w:sz="0" w:space="0" w:color="auto"/>
        <w:right w:val="none" w:sz="0" w:space="0" w:color="auto"/>
      </w:divBdr>
    </w:div>
    <w:div w:id="1965571507">
      <w:bodyDiv w:val="1"/>
      <w:marLeft w:val="0"/>
      <w:marRight w:val="0"/>
      <w:marTop w:val="0"/>
      <w:marBottom w:val="0"/>
      <w:divBdr>
        <w:top w:val="none" w:sz="0" w:space="0" w:color="auto"/>
        <w:left w:val="none" w:sz="0" w:space="0" w:color="auto"/>
        <w:bottom w:val="none" w:sz="0" w:space="0" w:color="auto"/>
        <w:right w:val="none" w:sz="0" w:space="0" w:color="auto"/>
      </w:divBdr>
    </w:div>
    <w:div w:id="1968461711">
      <w:bodyDiv w:val="1"/>
      <w:marLeft w:val="0"/>
      <w:marRight w:val="0"/>
      <w:marTop w:val="0"/>
      <w:marBottom w:val="0"/>
      <w:divBdr>
        <w:top w:val="none" w:sz="0" w:space="0" w:color="auto"/>
        <w:left w:val="none" w:sz="0" w:space="0" w:color="auto"/>
        <w:bottom w:val="none" w:sz="0" w:space="0" w:color="auto"/>
        <w:right w:val="none" w:sz="0" w:space="0" w:color="auto"/>
      </w:divBdr>
    </w:div>
    <w:div w:id="1971013203">
      <w:bodyDiv w:val="1"/>
      <w:marLeft w:val="0"/>
      <w:marRight w:val="0"/>
      <w:marTop w:val="0"/>
      <w:marBottom w:val="0"/>
      <w:divBdr>
        <w:top w:val="none" w:sz="0" w:space="0" w:color="auto"/>
        <w:left w:val="none" w:sz="0" w:space="0" w:color="auto"/>
        <w:bottom w:val="none" w:sz="0" w:space="0" w:color="auto"/>
        <w:right w:val="none" w:sz="0" w:space="0" w:color="auto"/>
      </w:divBdr>
    </w:div>
    <w:div w:id="1990476574">
      <w:bodyDiv w:val="1"/>
      <w:marLeft w:val="0"/>
      <w:marRight w:val="0"/>
      <w:marTop w:val="0"/>
      <w:marBottom w:val="0"/>
      <w:divBdr>
        <w:top w:val="none" w:sz="0" w:space="0" w:color="auto"/>
        <w:left w:val="none" w:sz="0" w:space="0" w:color="auto"/>
        <w:bottom w:val="none" w:sz="0" w:space="0" w:color="auto"/>
        <w:right w:val="none" w:sz="0" w:space="0" w:color="auto"/>
      </w:divBdr>
    </w:div>
    <w:div w:id="1996060103">
      <w:bodyDiv w:val="1"/>
      <w:marLeft w:val="0"/>
      <w:marRight w:val="0"/>
      <w:marTop w:val="0"/>
      <w:marBottom w:val="0"/>
      <w:divBdr>
        <w:top w:val="none" w:sz="0" w:space="0" w:color="auto"/>
        <w:left w:val="none" w:sz="0" w:space="0" w:color="auto"/>
        <w:bottom w:val="none" w:sz="0" w:space="0" w:color="auto"/>
        <w:right w:val="none" w:sz="0" w:space="0" w:color="auto"/>
      </w:divBdr>
    </w:div>
    <w:div w:id="1997998683">
      <w:bodyDiv w:val="1"/>
      <w:marLeft w:val="0"/>
      <w:marRight w:val="0"/>
      <w:marTop w:val="0"/>
      <w:marBottom w:val="0"/>
      <w:divBdr>
        <w:top w:val="none" w:sz="0" w:space="0" w:color="auto"/>
        <w:left w:val="none" w:sz="0" w:space="0" w:color="auto"/>
        <w:bottom w:val="none" w:sz="0" w:space="0" w:color="auto"/>
        <w:right w:val="none" w:sz="0" w:space="0" w:color="auto"/>
      </w:divBdr>
    </w:div>
    <w:div w:id="2004889866">
      <w:bodyDiv w:val="1"/>
      <w:marLeft w:val="0"/>
      <w:marRight w:val="0"/>
      <w:marTop w:val="0"/>
      <w:marBottom w:val="0"/>
      <w:divBdr>
        <w:top w:val="none" w:sz="0" w:space="0" w:color="auto"/>
        <w:left w:val="none" w:sz="0" w:space="0" w:color="auto"/>
        <w:bottom w:val="none" w:sz="0" w:space="0" w:color="auto"/>
        <w:right w:val="none" w:sz="0" w:space="0" w:color="auto"/>
      </w:divBdr>
    </w:div>
    <w:div w:id="2007631926">
      <w:bodyDiv w:val="1"/>
      <w:marLeft w:val="0"/>
      <w:marRight w:val="0"/>
      <w:marTop w:val="0"/>
      <w:marBottom w:val="0"/>
      <w:divBdr>
        <w:top w:val="none" w:sz="0" w:space="0" w:color="auto"/>
        <w:left w:val="none" w:sz="0" w:space="0" w:color="auto"/>
        <w:bottom w:val="none" w:sz="0" w:space="0" w:color="auto"/>
        <w:right w:val="none" w:sz="0" w:space="0" w:color="auto"/>
      </w:divBdr>
    </w:div>
    <w:div w:id="2011834200">
      <w:bodyDiv w:val="1"/>
      <w:marLeft w:val="0"/>
      <w:marRight w:val="0"/>
      <w:marTop w:val="0"/>
      <w:marBottom w:val="0"/>
      <w:divBdr>
        <w:top w:val="none" w:sz="0" w:space="0" w:color="auto"/>
        <w:left w:val="none" w:sz="0" w:space="0" w:color="auto"/>
        <w:bottom w:val="none" w:sz="0" w:space="0" w:color="auto"/>
        <w:right w:val="none" w:sz="0" w:space="0" w:color="auto"/>
      </w:divBdr>
    </w:div>
    <w:div w:id="2024891677">
      <w:bodyDiv w:val="1"/>
      <w:marLeft w:val="0"/>
      <w:marRight w:val="0"/>
      <w:marTop w:val="0"/>
      <w:marBottom w:val="0"/>
      <w:divBdr>
        <w:top w:val="none" w:sz="0" w:space="0" w:color="auto"/>
        <w:left w:val="none" w:sz="0" w:space="0" w:color="auto"/>
        <w:bottom w:val="none" w:sz="0" w:space="0" w:color="auto"/>
        <w:right w:val="none" w:sz="0" w:space="0" w:color="auto"/>
      </w:divBdr>
    </w:div>
    <w:div w:id="2026518707">
      <w:bodyDiv w:val="1"/>
      <w:marLeft w:val="0"/>
      <w:marRight w:val="0"/>
      <w:marTop w:val="0"/>
      <w:marBottom w:val="0"/>
      <w:divBdr>
        <w:top w:val="none" w:sz="0" w:space="0" w:color="auto"/>
        <w:left w:val="none" w:sz="0" w:space="0" w:color="auto"/>
        <w:bottom w:val="none" w:sz="0" w:space="0" w:color="auto"/>
        <w:right w:val="none" w:sz="0" w:space="0" w:color="auto"/>
      </w:divBdr>
    </w:div>
    <w:div w:id="2032140300">
      <w:bodyDiv w:val="1"/>
      <w:marLeft w:val="0"/>
      <w:marRight w:val="0"/>
      <w:marTop w:val="0"/>
      <w:marBottom w:val="0"/>
      <w:divBdr>
        <w:top w:val="none" w:sz="0" w:space="0" w:color="auto"/>
        <w:left w:val="none" w:sz="0" w:space="0" w:color="auto"/>
        <w:bottom w:val="none" w:sz="0" w:space="0" w:color="auto"/>
        <w:right w:val="none" w:sz="0" w:space="0" w:color="auto"/>
      </w:divBdr>
    </w:div>
    <w:div w:id="2047824697">
      <w:bodyDiv w:val="1"/>
      <w:marLeft w:val="0"/>
      <w:marRight w:val="0"/>
      <w:marTop w:val="0"/>
      <w:marBottom w:val="0"/>
      <w:divBdr>
        <w:top w:val="none" w:sz="0" w:space="0" w:color="auto"/>
        <w:left w:val="none" w:sz="0" w:space="0" w:color="auto"/>
        <w:bottom w:val="none" w:sz="0" w:space="0" w:color="auto"/>
        <w:right w:val="none" w:sz="0" w:space="0" w:color="auto"/>
      </w:divBdr>
    </w:div>
    <w:div w:id="2049180398">
      <w:bodyDiv w:val="1"/>
      <w:marLeft w:val="0"/>
      <w:marRight w:val="0"/>
      <w:marTop w:val="0"/>
      <w:marBottom w:val="0"/>
      <w:divBdr>
        <w:top w:val="none" w:sz="0" w:space="0" w:color="auto"/>
        <w:left w:val="none" w:sz="0" w:space="0" w:color="auto"/>
        <w:bottom w:val="none" w:sz="0" w:space="0" w:color="auto"/>
        <w:right w:val="none" w:sz="0" w:space="0" w:color="auto"/>
      </w:divBdr>
    </w:div>
    <w:div w:id="2095275857">
      <w:bodyDiv w:val="1"/>
      <w:marLeft w:val="0"/>
      <w:marRight w:val="0"/>
      <w:marTop w:val="0"/>
      <w:marBottom w:val="0"/>
      <w:divBdr>
        <w:top w:val="none" w:sz="0" w:space="0" w:color="auto"/>
        <w:left w:val="none" w:sz="0" w:space="0" w:color="auto"/>
        <w:bottom w:val="none" w:sz="0" w:space="0" w:color="auto"/>
        <w:right w:val="none" w:sz="0" w:space="0" w:color="auto"/>
      </w:divBdr>
    </w:div>
    <w:div w:id="2102097973">
      <w:bodyDiv w:val="1"/>
      <w:marLeft w:val="0"/>
      <w:marRight w:val="0"/>
      <w:marTop w:val="0"/>
      <w:marBottom w:val="0"/>
      <w:divBdr>
        <w:top w:val="none" w:sz="0" w:space="0" w:color="auto"/>
        <w:left w:val="none" w:sz="0" w:space="0" w:color="auto"/>
        <w:bottom w:val="none" w:sz="0" w:space="0" w:color="auto"/>
        <w:right w:val="none" w:sz="0" w:space="0" w:color="auto"/>
      </w:divBdr>
    </w:div>
    <w:div w:id="2103454430">
      <w:bodyDiv w:val="1"/>
      <w:marLeft w:val="0"/>
      <w:marRight w:val="0"/>
      <w:marTop w:val="0"/>
      <w:marBottom w:val="0"/>
      <w:divBdr>
        <w:top w:val="none" w:sz="0" w:space="0" w:color="auto"/>
        <w:left w:val="none" w:sz="0" w:space="0" w:color="auto"/>
        <w:bottom w:val="none" w:sz="0" w:space="0" w:color="auto"/>
        <w:right w:val="none" w:sz="0" w:space="0" w:color="auto"/>
      </w:divBdr>
    </w:div>
    <w:div w:id="2104496552">
      <w:bodyDiv w:val="1"/>
      <w:marLeft w:val="0"/>
      <w:marRight w:val="0"/>
      <w:marTop w:val="0"/>
      <w:marBottom w:val="0"/>
      <w:divBdr>
        <w:top w:val="none" w:sz="0" w:space="0" w:color="auto"/>
        <w:left w:val="none" w:sz="0" w:space="0" w:color="auto"/>
        <w:bottom w:val="none" w:sz="0" w:space="0" w:color="auto"/>
        <w:right w:val="none" w:sz="0" w:space="0" w:color="auto"/>
      </w:divBdr>
    </w:div>
    <w:div w:id="2111850392">
      <w:bodyDiv w:val="1"/>
      <w:marLeft w:val="0"/>
      <w:marRight w:val="0"/>
      <w:marTop w:val="0"/>
      <w:marBottom w:val="0"/>
      <w:divBdr>
        <w:top w:val="none" w:sz="0" w:space="0" w:color="auto"/>
        <w:left w:val="none" w:sz="0" w:space="0" w:color="auto"/>
        <w:bottom w:val="none" w:sz="0" w:space="0" w:color="auto"/>
        <w:right w:val="none" w:sz="0" w:space="0" w:color="auto"/>
      </w:divBdr>
    </w:div>
    <w:div w:id="2113087155">
      <w:bodyDiv w:val="1"/>
      <w:marLeft w:val="0"/>
      <w:marRight w:val="0"/>
      <w:marTop w:val="0"/>
      <w:marBottom w:val="0"/>
      <w:divBdr>
        <w:top w:val="none" w:sz="0" w:space="0" w:color="auto"/>
        <w:left w:val="none" w:sz="0" w:space="0" w:color="auto"/>
        <w:bottom w:val="none" w:sz="0" w:space="0" w:color="auto"/>
        <w:right w:val="none" w:sz="0" w:space="0" w:color="auto"/>
      </w:divBdr>
    </w:div>
    <w:div w:id="2145534698">
      <w:bodyDiv w:val="1"/>
      <w:marLeft w:val="0"/>
      <w:marRight w:val="0"/>
      <w:marTop w:val="0"/>
      <w:marBottom w:val="0"/>
      <w:divBdr>
        <w:top w:val="none" w:sz="0" w:space="0" w:color="auto"/>
        <w:left w:val="none" w:sz="0" w:space="0" w:color="auto"/>
        <w:bottom w:val="none" w:sz="0" w:space="0" w:color="auto"/>
        <w:right w:val="none" w:sz="0" w:space="0" w:color="auto"/>
      </w:divBdr>
    </w:div>
    <w:div w:id="2146005695">
      <w:bodyDiv w:val="1"/>
      <w:marLeft w:val="0"/>
      <w:marRight w:val="0"/>
      <w:marTop w:val="0"/>
      <w:marBottom w:val="0"/>
      <w:divBdr>
        <w:top w:val="none" w:sz="0" w:space="0" w:color="auto"/>
        <w:left w:val="none" w:sz="0" w:space="0" w:color="auto"/>
        <w:bottom w:val="none" w:sz="0" w:space="0" w:color="auto"/>
        <w:right w:val="none" w:sz="0" w:space="0" w:color="auto"/>
      </w:divBdr>
    </w:div>
    <w:div w:id="21471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194B-9190-4C1E-BB61-932B6713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1678</Words>
  <Characters>11061</Characters>
  <Application>Microsoft Office Word</Application>
  <DocSecurity>0</DocSecurity>
  <Lines>425</Lines>
  <Paragraphs>176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Kristīne Dūdiņa</dc:creator>
  <dc:description>kristine.dudina@varam.gov.lv; 67026410</dc:description>
  <cp:lastModifiedBy>Zanda Krūkle</cp:lastModifiedBy>
  <cp:revision>4</cp:revision>
  <cp:lastPrinted>2019-06-19T09:18:00Z</cp:lastPrinted>
  <dcterms:created xsi:type="dcterms:W3CDTF">2020-08-14T13:45:00Z</dcterms:created>
  <dcterms:modified xsi:type="dcterms:W3CDTF">2020-08-17T08:27:00Z</dcterms:modified>
</cp:coreProperties>
</file>