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D4428" w14:textId="77777777" w:rsidR="00D45E7A" w:rsidRPr="000F738C" w:rsidRDefault="00D45E7A" w:rsidP="00E50FB5">
      <w:pPr>
        <w:tabs>
          <w:tab w:val="left" w:pos="4253"/>
          <w:tab w:val="left" w:pos="4536"/>
        </w:tabs>
        <w:spacing w:after="0" w:line="240" w:lineRule="auto"/>
        <w:ind w:right="74"/>
        <w:jc w:val="center"/>
        <w:rPr>
          <w:rFonts w:ascii="Times New Roman" w:hAnsi="Times New Roman" w:cs="Times New Roman"/>
          <w:sz w:val="28"/>
          <w:szCs w:val="28"/>
        </w:rPr>
      </w:pPr>
      <w:r w:rsidRPr="000F738C">
        <w:rPr>
          <w:rFonts w:ascii="Times New Roman" w:hAnsi="Times New Roman" w:cs="Times New Roman"/>
          <w:sz w:val="28"/>
          <w:szCs w:val="28"/>
        </w:rPr>
        <w:t>Ministru kabineta rīkojuma projekta</w:t>
      </w:r>
    </w:p>
    <w:p w14:paraId="7FFC639B" w14:textId="0F5A192B" w:rsidR="00D45E7A" w:rsidRPr="000F738C" w:rsidRDefault="006D6F65" w:rsidP="008267E7">
      <w:pPr>
        <w:tabs>
          <w:tab w:val="right" w:pos="9072"/>
        </w:tabs>
        <w:spacing w:after="0" w:line="240" w:lineRule="auto"/>
        <w:ind w:right="-58"/>
        <w:jc w:val="center"/>
        <w:rPr>
          <w:rFonts w:ascii="Times New Roman" w:hAnsi="Times New Roman" w:cs="Times New Roman"/>
          <w:b/>
          <w:sz w:val="28"/>
          <w:szCs w:val="28"/>
        </w:rPr>
      </w:pPr>
      <w:r w:rsidRPr="000F738C">
        <w:rPr>
          <w:rFonts w:ascii="Times New Roman" w:hAnsi="Times New Roman" w:cs="Times New Roman"/>
          <w:b/>
          <w:sz w:val="28"/>
          <w:szCs w:val="28"/>
        </w:rPr>
        <w:t>„</w:t>
      </w:r>
      <w:r w:rsidR="008267E7" w:rsidRPr="000F738C">
        <w:rPr>
          <w:rFonts w:ascii="Times New Roman" w:hAnsi="Times New Roman" w:cs="Times New Roman"/>
          <w:b/>
          <w:sz w:val="28"/>
          <w:szCs w:val="28"/>
        </w:rPr>
        <w:t>Par valsts nekustam</w:t>
      </w:r>
      <w:r w:rsidR="00A72B51">
        <w:rPr>
          <w:rFonts w:ascii="Times New Roman" w:hAnsi="Times New Roman" w:cs="Times New Roman"/>
          <w:b/>
          <w:sz w:val="28"/>
          <w:szCs w:val="28"/>
        </w:rPr>
        <w:t>ā</w:t>
      </w:r>
      <w:r w:rsidR="008267E7" w:rsidRPr="000F738C">
        <w:rPr>
          <w:rFonts w:ascii="Times New Roman" w:hAnsi="Times New Roman" w:cs="Times New Roman"/>
          <w:b/>
          <w:sz w:val="28"/>
          <w:szCs w:val="28"/>
        </w:rPr>
        <w:t xml:space="preserve"> īpašum</w:t>
      </w:r>
      <w:r w:rsidR="00A72B51">
        <w:rPr>
          <w:rFonts w:ascii="Times New Roman" w:hAnsi="Times New Roman" w:cs="Times New Roman"/>
          <w:b/>
          <w:sz w:val="28"/>
          <w:szCs w:val="28"/>
        </w:rPr>
        <w:t>a</w:t>
      </w:r>
      <w:r w:rsidR="008267E7" w:rsidRPr="000F738C">
        <w:rPr>
          <w:rFonts w:ascii="Times New Roman" w:hAnsi="Times New Roman" w:cs="Times New Roman"/>
          <w:b/>
          <w:sz w:val="28"/>
          <w:szCs w:val="28"/>
        </w:rPr>
        <w:t xml:space="preserve"> pārdošanu</w:t>
      </w:r>
      <w:r w:rsidR="00D45E7A" w:rsidRPr="000F738C">
        <w:rPr>
          <w:rFonts w:ascii="Times New Roman" w:hAnsi="Times New Roman" w:cs="Times New Roman"/>
          <w:b/>
          <w:sz w:val="28"/>
          <w:szCs w:val="28"/>
        </w:rPr>
        <w:t>”</w:t>
      </w:r>
    </w:p>
    <w:p w14:paraId="1086308A" w14:textId="77777777" w:rsidR="00D45E7A" w:rsidRPr="000F738C" w:rsidRDefault="00D45E7A" w:rsidP="00E50FB5">
      <w:pPr>
        <w:spacing w:after="0" w:line="240" w:lineRule="auto"/>
        <w:jc w:val="center"/>
        <w:rPr>
          <w:rFonts w:ascii="Times New Roman" w:hAnsi="Times New Roman" w:cs="Times New Roman"/>
          <w:sz w:val="28"/>
          <w:szCs w:val="28"/>
        </w:rPr>
      </w:pPr>
      <w:r w:rsidRPr="000F738C">
        <w:rPr>
          <w:rFonts w:ascii="Times New Roman" w:hAnsi="Times New Roman" w:cs="Times New Roman"/>
          <w:sz w:val="28"/>
          <w:szCs w:val="28"/>
        </w:rPr>
        <w:t>sākotnējās ietekmes novērtējuma ziņojums (anotācija)</w:t>
      </w:r>
    </w:p>
    <w:p w14:paraId="0700E219" w14:textId="77777777" w:rsidR="00D45E7A" w:rsidRPr="000F738C" w:rsidRDefault="00D45E7A" w:rsidP="00E50FB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4"/>
        <w:gridCol w:w="5661"/>
      </w:tblGrid>
      <w:tr w:rsidR="00E5323B" w:rsidRPr="008F5870" w14:paraId="24204C4E"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7EE82E4"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Tiesību akta projekta anotācijas kopsavilkums</w:t>
            </w:r>
          </w:p>
        </w:tc>
      </w:tr>
      <w:tr w:rsidR="00E5323B" w:rsidRPr="008F5870" w14:paraId="01176277" w14:textId="77777777" w:rsidTr="00C812C3">
        <w:trPr>
          <w:tblCellSpacing w:w="15" w:type="dxa"/>
        </w:trPr>
        <w:tc>
          <w:tcPr>
            <w:tcW w:w="1849" w:type="pct"/>
            <w:tcBorders>
              <w:top w:val="outset" w:sz="6" w:space="0" w:color="auto"/>
              <w:left w:val="outset" w:sz="6" w:space="0" w:color="auto"/>
              <w:bottom w:val="outset" w:sz="6" w:space="0" w:color="auto"/>
              <w:right w:val="outset" w:sz="6" w:space="0" w:color="auto"/>
            </w:tcBorders>
            <w:hideMark/>
          </w:tcPr>
          <w:p w14:paraId="061C2042"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bCs/>
                <w:sz w:val="24"/>
                <w:szCs w:val="24"/>
              </w:rPr>
              <w:t>Mērķis, risinājums un projekta spēkā stāšanās laiks</w:t>
            </w:r>
            <w:r w:rsidR="009A77E3" w:rsidRPr="008F5870">
              <w:rPr>
                <w:rFonts w:ascii="Times New Roman" w:hAnsi="Times New Roman" w:cs="Times New Roman"/>
                <w:sz w:val="24"/>
                <w:szCs w:val="24"/>
              </w:rPr>
              <w:t xml:space="preserve"> (500 zīmes bez atstarpēm)</w:t>
            </w:r>
          </w:p>
        </w:tc>
        <w:tc>
          <w:tcPr>
            <w:tcW w:w="3101" w:type="pct"/>
            <w:tcBorders>
              <w:top w:val="outset" w:sz="6" w:space="0" w:color="auto"/>
              <w:left w:val="outset" w:sz="6" w:space="0" w:color="auto"/>
              <w:bottom w:val="outset" w:sz="6" w:space="0" w:color="auto"/>
              <w:right w:val="outset" w:sz="6" w:space="0" w:color="auto"/>
            </w:tcBorders>
            <w:hideMark/>
          </w:tcPr>
          <w:p w14:paraId="000E483E" w14:textId="172F481A" w:rsidR="003743CD" w:rsidRPr="000F738C" w:rsidRDefault="000F738C" w:rsidP="000F738C">
            <w:pPr>
              <w:spacing w:after="0" w:line="240" w:lineRule="auto"/>
              <w:jc w:val="both"/>
              <w:rPr>
                <w:rFonts w:ascii="Times New Roman" w:hAnsi="Times New Roman" w:cs="Times New Roman"/>
                <w:sz w:val="24"/>
                <w:szCs w:val="24"/>
              </w:rPr>
            </w:pPr>
            <w:r w:rsidRPr="000F738C">
              <w:rPr>
                <w:rFonts w:ascii="Times New Roman" w:hAnsi="Times New Roman" w:cs="Times New Roman"/>
                <w:sz w:val="24"/>
                <w:szCs w:val="24"/>
              </w:rPr>
              <w:t>Ministru kabineta rīkojuma projekts „Par valsts nekustam</w:t>
            </w:r>
            <w:r w:rsidR="00A72B51">
              <w:rPr>
                <w:rFonts w:ascii="Times New Roman" w:hAnsi="Times New Roman" w:cs="Times New Roman"/>
                <w:sz w:val="24"/>
                <w:szCs w:val="24"/>
              </w:rPr>
              <w:t>ā</w:t>
            </w:r>
            <w:r w:rsidRPr="000F738C">
              <w:rPr>
                <w:rFonts w:ascii="Times New Roman" w:hAnsi="Times New Roman" w:cs="Times New Roman"/>
                <w:sz w:val="24"/>
                <w:szCs w:val="24"/>
              </w:rPr>
              <w:t xml:space="preserve"> īpašum</w:t>
            </w:r>
            <w:r w:rsidR="00A72B51">
              <w:rPr>
                <w:rFonts w:ascii="Times New Roman" w:hAnsi="Times New Roman" w:cs="Times New Roman"/>
                <w:sz w:val="24"/>
                <w:szCs w:val="24"/>
              </w:rPr>
              <w:t>a</w:t>
            </w:r>
            <w:r w:rsidRPr="000F738C">
              <w:rPr>
                <w:rFonts w:ascii="Times New Roman" w:hAnsi="Times New Roman" w:cs="Times New Roman"/>
                <w:sz w:val="24"/>
                <w:szCs w:val="24"/>
              </w:rPr>
              <w:t xml:space="preserve"> pārdošanu” (turpmāk – Rīkojuma projekts) paredz atļaut Zemkopības ministrijai pārdot izsolē valsts pārvaldes funkciju īstenošanai nepiemērotu valsts nekustamu īpašumu, kas ierakstīts zemesgrāmatā uz valsts vārda Zemkopības ministrijas personā </w:t>
            </w:r>
            <w:r w:rsidR="005574F8" w:rsidRPr="000F738C">
              <w:rPr>
                <w:rFonts w:ascii="Times New Roman" w:hAnsi="Times New Roman" w:cs="Times New Roman"/>
                <w:sz w:val="24"/>
                <w:szCs w:val="24"/>
              </w:rPr>
              <w:t>Publiskas personas mantas atsavināšanas likumā noteiktajā kārtībā.</w:t>
            </w:r>
          </w:p>
          <w:p w14:paraId="3EF611D8" w14:textId="6D9D1A88" w:rsidR="00E5323B" w:rsidRPr="003743CD" w:rsidRDefault="00CD1EC7" w:rsidP="00CD1EC7">
            <w:pPr>
              <w:tabs>
                <w:tab w:val="right" w:pos="9072"/>
              </w:tabs>
              <w:spacing w:after="0" w:line="240" w:lineRule="auto"/>
              <w:ind w:firstLine="408"/>
              <w:contextualSpacing/>
              <w:jc w:val="both"/>
              <w:rPr>
                <w:rFonts w:ascii="Times New Roman" w:hAnsi="Times New Roman" w:cs="Times New Roman"/>
                <w:b/>
                <w:sz w:val="24"/>
                <w:szCs w:val="24"/>
              </w:rPr>
            </w:pPr>
            <w:r>
              <w:rPr>
                <w:rFonts w:ascii="Times New Roman" w:hAnsi="Times New Roman" w:cs="Times New Roman"/>
                <w:color w:val="000000"/>
                <w:sz w:val="24"/>
                <w:szCs w:val="24"/>
              </w:rPr>
              <w:t>Ministru kabineta r</w:t>
            </w:r>
            <w:r w:rsidR="007249C1" w:rsidRPr="000F738C">
              <w:rPr>
                <w:rFonts w:ascii="Times New Roman" w:hAnsi="Times New Roman" w:cs="Times New Roman"/>
                <w:color w:val="000000"/>
                <w:sz w:val="24"/>
                <w:szCs w:val="24"/>
              </w:rPr>
              <w:t>īkojum</w:t>
            </w:r>
            <w:r>
              <w:rPr>
                <w:rFonts w:ascii="Times New Roman" w:hAnsi="Times New Roman" w:cs="Times New Roman"/>
                <w:color w:val="000000"/>
                <w:sz w:val="24"/>
                <w:szCs w:val="24"/>
              </w:rPr>
              <w:t>s</w:t>
            </w:r>
            <w:r w:rsidR="007249C1" w:rsidRPr="000F738C">
              <w:rPr>
                <w:rFonts w:ascii="Times New Roman" w:hAnsi="Times New Roman" w:cs="Times New Roman"/>
                <w:color w:val="000000"/>
                <w:sz w:val="24"/>
                <w:szCs w:val="24"/>
              </w:rPr>
              <w:t xml:space="preserve"> stāsies spēkā </w:t>
            </w:r>
            <w:r>
              <w:rPr>
                <w:rFonts w:ascii="Times New Roman" w:hAnsi="Times New Roman" w:cs="Times New Roman"/>
                <w:color w:val="000000"/>
                <w:sz w:val="24"/>
                <w:szCs w:val="24"/>
              </w:rPr>
              <w:t xml:space="preserve">pēc </w:t>
            </w:r>
            <w:r w:rsidR="007249C1" w:rsidRPr="000F738C">
              <w:rPr>
                <w:rFonts w:ascii="Times New Roman" w:hAnsi="Times New Roman" w:cs="Times New Roman"/>
                <w:color w:val="000000"/>
                <w:sz w:val="24"/>
                <w:szCs w:val="24"/>
              </w:rPr>
              <w:t xml:space="preserve">tā </w:t>
            </w:r>
            <w:r w:rsidR="003743CD" w:rsidRPr="000F738C">
              <w:rPr>
                <w:rFonts w:ascii="Times New Roman" w:hAnsi="Times New Roman" w:cs="Times New Roman"/>
                <w:color w:val="000000"/>
                <w:sz w:val="24"/>
                <w:szCs w:val="24"/>
              </w:rPr>
              <w:t>parakstīšanas</w:t>
            </w:r>
            <w:r w:rsidR="007249C1" w:rsidRPr="000F738C">
              <w:rPr>
                <w:rFonts w:ascii="Times New Roman" w:hAnsi="Times New Roman" w:cs="Times New Roman"/>
                <w:color w:val="000000"/>
                <w:sz w:val="24"/>
                <w:szCs w:val="24"/>
              </w:rPr>
              <w:t>.</w:t>
            </w:r>
          </w:p>
        </w:tc>
      </w:tr>
    </w:tbl>
    <w:p w14:paraId="79292BEB" w14:textId="77777777" w:rsidR="00E5323B" w:rsidRPr="008F5870" w:rsidRDefault="00E5323B" w:rsidP="00E50FB5">
      <w:pPr>
        <w:spacing w:after="0" w:line="240" w:lineRule="auto"/>
        <w:rPr>
          <w:rFonts w:ascii="Times New Roman" w:eastAsia="Times New Roman" w:hAnsi="Times New Roman" w:cs="Times New Roman"/>
          <w:iCs/>
          <w:color w:val="414142"/>
          <w:sz w:val="24"/>
          <w:szCs w:val="24"/>
          <w:lang w:val="sv-SE" w:eastAsia="lv-LV"/>
        </w:rPr>
      </w:pPr>
      <w:r w:rsidRPr="008F5870">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7"/>
        <w:gridCol w:w="2805"/>
        <w:gridCol w:w="5683"/>
      </w:tblGrid>
      <w:tr w:rsidR="00E5323B" w:rsidRPr="008F5870" w14:paraId="3FA05A27" w14:textId="77777777" w:rsidTr="00023D1C">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B86DB85" w14:textId="77777777" w:rsidR="00655F2C" w:rsidRPr="008F5870" w:rsidRDefault="00E5323B" w:rsidP="00E50FB5">
            <w:pPr>
              <w:spacing w:after="0" w:line="240" w:lineRule="auto"/>
              <w:jc w:val="center"/>
              <w:rPr>
                <w:rFonts w:ascii="Times New Roman" w:eastAsia="Times New Roman" w:hAnsi="Times New Roman" w:cs="Times New Roman"/>
                <w:b/>
                <w:bCs/>
                <w:iCs/>
                <w:color w:val="414142"/>
                <w:sz w:val="24"/>
                <w:szCs w:val="24"/>
                <w:lang w:val="sv-SE" w:eastAsia="lv-LV"/>
              </w:rPr>
            </w:pPr>
            <w:r w:rsidRPr="008F5870">
              <w:rPr>
                <w:rFonts w:ascii="Times New Roman" w:hAnsi="Times New Roman" w:cs="Times New Roman"/>
                <w:b/>
                <w:bCs/>
                <w:sz w:val="24"/>
                <w:szCs w:val="24"/>
              </w:rPr>
              <w:t>I. Tiesību akta projekta izstrādes nepieciešamība</w:t>
            </w:r>
          </w:p>
        </w:tc>
      </w:tr>
      <w:tr w:rsidR="00E5323B" w:rsidRPr="008F5870" w14:paraId="576E351D"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05AF6609" w14:textId="77777777" w:rsidR="00655F2C"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1.</w:t>
            </w:r>
          </w:p>
        </w:tc>
        <w:tc>
          <w:tcPr>
            <w:tcW w:w="1543" w:type="pct"/>
            <w:tcBorders>
              <w:top w:val="outset" w:sz="6" w:space="0" w:color="auto"/>
              <w:left w:val="outset" w:sz="6" w:space="0" w:color="auto"/>
              <w:bottom w:val="outset" w:sz="6" w:space="0" w:color="auto"/>
              <w:right w:val="outset" w:sz="6" w:space="0" w:color="auto"/>
            </w:tcBorders>
            <w:hideMark/>
          </w:tcPr>
          <w:p w14:paraId="34EA0EE8" w14:textId="77777777" w:rsidR="00E5323B" w:rsidRPr="008F5870" w:rsidRDefault="00E5323B"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Pamatojums</w:t>
            </w:r>
          </w:p>
        </w:tc>
        <w:tc>
          <w:tcPr>
            <w:tcW w:w="3101" w:type="pct"/>
            <w:tcBorders>
              <w:top w:val="outset" w:sz="6" w:space="0" w:color="auto"/>
              <w:left w:val="outset" w:sz="6" w:space="0" w:color="auto"/>
              <w:bottom w:val="outset" w:sz="6" w:space="0" w:color="auto"/>
              <w:right w:val="outset" w:sz="6" w:space="0" w:color="auto"/>
            </w:tcBorders>
            <w:hideMark/>
          </w:tcPr>
          <w:p w14:paraId="124AB77F" w14:textId="3430B992" w:rsidR="00E5323B" w:rsidRPr="000F738C" w:rsidRDefault="000F738C">
            <w:pPr>
              <w:tabs>
                <w:tab w:val="right" w:pos="9072"/>
              </w:tabs>
              <w:spacing w:after="0" w:line="240" w:lineRule="auto"/>
              <w:ind w:right="66"/>
              <w:jc w:val="both"/>
              <w:rPr>
                <w:rFonts w:ascii="Times New Roman" w:hAnsi="Times New Roman" w:cs="Times New Roman"/>
                <w:sz w:val="24"/>
                <w:szCs w:val="24"/>
              </w:rPr>
            </w:pPr>
            <w:r w:rsidRPr="000F738C">
              <w:rPr>
                <w:rFonts w:ascii="Times New Roman" w:hAnsi="Times New Roman" w:cs="Times New Roman"/>
                <w:sz w:val="24"/>
                <w:szCs w:val="24"/>
              </w:rPr>
              <w:t>Publiskas personas mantas atsavināšanas likuma (turpmāk tekstā – Atsavināšanas likums) 4. panta pirmā un otrā daļa, 5. panta pirmā un piektā daļa, likuma “Par valsts budžetu 20</w:t>
            </w:r>
            <w:r>
              <w:rPr>
                <w:rFonts w:ascii="Times New Roman" w:hAnsi="Times New Roman" w:cs="Times New Roman"/>
                <w:sz w:val="24"/>
                <w:szCs w:val="24"/>
              </w:rPr>
              <w:t>20</w:t>
            </w:r>
            <w:r w:rsidRPr="000F738C">
              <w:rPr>
                <w:rFonts w:ascii="Times New Roman" w:hAnsi="Times New Roman" w:cs="Times New Roman"/>
                <w:sz w:val="24"/>
                <w:szCs w:val="24"/>
              </w:rPr>
              <w:t xml:space="preserve">. gadam” </w:t>
            </w:r>
            <w:r>
              <w:rPr>
                <w:rFonts w:ascii="Times New Roman" w:hAnsi="Times New Roman" w:cs="Times New Roman"/>
                <w:sz w:val="24"/>
                <w:szCs w:val="24"/>
              </w:rPr>
              <w:t>44</w:t>
            </w:r>
            <w:r w:rsidRPr="000F738C">
              <w:rPr>
                <w:rFonts w:ascii="Times New Roman" w:hAnsi="Times New Roman" w:cs="Times New Roman"/>
                <w:sz w:val="24"/>
                <w:szCs w:val="24"/>
              </w:rPr>
              <w:t>. panta pirmā un otrā daļa.</w:t>
            </w:r>
          </w:p>
        </w:tc>
      </w:tr>
      <w:tr w:rsidR="00083640" w:rsidRPr="008F5870" w14:paraId="0BC499DD" w14:textId="77777777" w:rsidTr="00DB5BEE">
        <w:trPr>
          <w:trHeight w:val="502"/>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39F8794B" w14:textId="77777777" w:rsidR="00083640" w:rsidRPr="008F5870" w:rsidRDefault="00083640" w:rsidP="00E50FB5">
            <w:pPr>
              <w:spacing w:after="0" w:line="240" w:lineRule="auto"/>
              <w:rPr>
                <w:rFonts w:ascii="Times New Roman" w:hAnsi="Times New Roman" w:cs="Times New Roman"/>
                <w:sz w:val="24"/>
                <w:szCs w:val="24"/>
              </w:rPr>
            </w:pPr>
            <w:r w:rsidRPr="008F5870">
              <w:rPr>
                <w:rFonts w:ascii="Times New Roman" w:hAnsi="Times New Roman" w:cs="Times New Roman"/>
                <w:sz w:val="24"/>
                <w:szCs w:val="24"/>
              </w:rPr>
              <w:t>2.</w:t>
            </w:r>
          </w:p>
        </w:tc>
        <w:tc>
          <w:tcPr>
            <w:tcW w:w="1543" w:type="pct"/>
            <w:tcBorders>
              <w:top w:val="outset" w:sz="6" w:space="0" w:color="auto"/>
              <w:left w:val="outset" w:sz="6" w:space="0" w:color="auto"/>
              <w:bottom w:val="outset" w:sz="6" w:space="0" w:color="auto"/>
              <w:right w:val="outset" w:sz="6" w:space="0" w:color="auto"/>
            </w:tcBorders>
            <w:hideMark/>
          </w:tcPr>
          <w:p w14:paraId="0788EEFF" w14:textId="77777777" w:rsidR="00083640" w:rsidRDefault="00083640" w:rsidP="00E50FB5">
            <w:pPr>
              <w:pStyle w:val="Virsraksts4"/>
              <w:rPr>
                <w:rFonts w:ascii="Times New Roman" w:hAnsi="Times New Roman"/>
                <w:b w:val="0"/>
                <w:sz w:val="24"/>
                <w:szCs w:val="24"/>
                <w:lang w:val="lv-LV"/>
              </w:rPr>
            </w:pPr>
            <w:r w:rsidRPr="008F5870">
              <w:rPr>
                <w:rFonts w:ascii="Times New Roman" w:hAnsi="Times New Roman"/>
                <w:b w:val="0"/>
                <w:sz w:val="24"/>
                <w:szCs w:val="24"/>
                <w:lang w:val="lv-LV"/>
              </w:rPr>
              <w:t>Pašreizējā situācija un problēmas, kuru risināšanai tiesību akta projekts izstrādāts, tiesiskā regulējuma mērķis un būtība</w:t>
            </w:r>
          </w:p>
          <w:p w14:paraId="224DEA23" w14:textId="77777777" w:rsidR="008A45B2" w:rsidRPr="008A45B2" w:rsidRDefault="008A45B2" w:rsidP="00E50FB5">
            <w:pPr>
              <w:spacing w:line="240" w:lineRule="auto"/>
              <w:rPr>
                <w:lang w:eastAsia="lv-LV"/>
              </w:rPr>
            </w:pPr>
          </w:p>
          <w:p w14:paraId="27737674" w14:textId="77777777" w:rsidR="008A45B2" w:rsidRPr="008A45B2" w:rsidRDefault="008A45B2" w:rsidP="00E50FB5">
            <w:pPr>
              <w:spacing w:line="240" w:lineRule="auto"/>
              <w:rPr>
                <w:lang w:eastAsia="lv-LV"/>
              </w:rPr>
            </w:pPr>
          </w:p>
          <w:p w14:paraId="32F20CA7" w14:textId="77777777" w:rsidR="008A45B2" w:rsidRPr="008A45B2" w:rsidRDefault="008A45B2" w:rsidP="00E50FB5">
            <w:pPr>
              <w:spacing w:line="240" w:lineRule="auto"/>
              <w:rPr>
                <w:lang w:eastAsia="lv-LV"/>
              </w:rPr>
            </w:pPr>
          </w:p>
          <w:p w14:paraId="39F987B7" w14:textId="77777777" w:rsidR="008A45B2" w:rsidRPr="008A45B2" w:rsidRDefault="008A45B2" w:rsidP="00E50FB5">
            <w:pPr>
              <w:spacing w:line="240" w:lineRule="auto"/>
              <w:rPr>
                <w:lang w:eastAsia="lv-LV"/>
              </w:rPr>
            </w:pPr>
          </w:p>
          <w:p w14:paraId="68FC90BC" w14:textId="77777777" w:rsidR="008A45B2" w:rsidRPr="008A45B2" w:rsidRDefault="008A45B2" w:rsidP="00E50FB5">
            <w:pPr>
              <w:spacing w:line="240" w:lineRule="auto"/>
              <w:rPr>
                <w:lang w:eastAsia="lv-LV"/>
              </w:rPr>
            </w:pPr>
          </w:p>
          <w:p w14:paraId="6970D539" w14:textId="77777777" w:rsidR="008A45B2" w:rsidRPr="008A45B2" w:rsidRDefault="008A45B2" w:rsidP="00E50FB5">
            <w:pPr>
              <w:spacing w:line="240" w:lineRule="auto"/>
              <w:rPr>
                <w:lang w:eastAsia="lv-LV"/>
              </w:rPr>
            </w:pPr>
          </w:p>
          <w:p w14:paraId="2382BBE9" w14:textId="77777777" w:rsidR="008A45B2" w:rsidRPr="008A45B2" w:rsidRDefault="008A45B2" w:rsidP="00E50FB5">
            <w:pPr>
              <w:spacing w:line="240" w:lineRule="auto"/>
              <w:rPr>
                <w:lang w:eastAsia="lv-LV"/>
              </w:rPr>
            </w:pPr>
          </w:p>
          <w:p w14:paraId="77DBEC0D" w14:textId="77777777" w:rsidR="008A45B2" w:rsidRPr="008A45B2" w:rsidRDefault="008A45B2" w:rsidP="00E50FB5">
            <w:pPr>
              <w:spacing w:line="240" w:lineRule="auto"/>
              <w:rPr>
                <w:lang w:eastAsia="lv-LV"/>
              </w:rPr>
            </w:pPr>
          </w:p>
          <w:p w14:paraId="33199B5D" w14:textId="77777777" w:rsidR="008A45B2" w:rsidRPr="008A45B2" w:rsidRDefault="008A45B2" w:rsidP="00E50FB5">
            <w:pPr>
              <w:spacing w:line="240" w:lineRule="auto"/>
              <w:rPr>
                <w:lang w:eastAsia="lv-LV"/>
              </w:rPr>
            </w:pPr>
          </w:p>
          <w:p w14:paraId="19989FCA" w14:textId="77777777" w:rsidR="008A45B2" w:rsidRPr="008A45B2" w:rsidRDefault="008A45B2" w:rsidP="00E50FB5">
            <w:pPr>
              <w:spacing w:line="240" w:lineRule="auto"/>
              <w:rPr>
                <w:lang w:eastAsia="lv-LV"/>
              </w:rPr>
            </w:pPr>
          </w:p>
          <w:p w14:paraId="459D4CE2" w14:textId="77777777" w:rsidR="008A45B2" w:rsidRPr="008A45B2" w:rsidRDefault="008A45B2" w:rsidP="00E50FB5">
            <w:pPr>
              <w:spacing w:line="240" w:lineRule="auto"/>
              <w:rPr>
                <w:lang w:eastAsia="lv-LV"/>
              </w:rPr>
            </w:pPr>
          </w:p>
          <w:p w14:paraId="6618AB6E" w14:textId="77777777" w:rsidR="008A45B2" w:rsidRPr="008A45B2" w:rsidRDefault="008A45B2" w:rsidP="00E50FB5">
            <w:pPr>
              <w:spacing w:line="240" w:lineRule="auto"/>
              <w:rPr>
                <w:lang w:eastAsia="lv-LV"/>
              </w:rPr>
            </w:pPr>
          </w:p>
          <w:p w14:paraId="4789C60E" w14:textId="77777777" w:rsidR="008A45B2" w:rsidRPr="008A45B2" w:rsidRDefault="008A45B2" w:rsidP="00B57B8D">
            <w:pPr>
              <w:spacing w:line="240" w:lineRule="auto"/>
              <w:ind w:firstLine="720"/>
              <w:rPr>
                <w:lang w:eastAsia="lv-LV"/>
              </w:rPr>
            </w:pPr>
          </w:p>
          <w:p w14:paraId="4218CA76" w14:textId="77777777" w:rsidR="008A45B2" w:rsidRDefault="008A45B2" w:rsidP="00E50FB5">
            <w:pPr>
              <w:spacing w:line="240" w:lineRule="auto"/>
              <w:rPr>
                <w:rFonts w:ascii="Times New Roman" w:eastAsia="Times New Roman" w:hAnsi="Times New Roman" w:cs="Times New Roman"/>
                <w:bCs/>
                <w:sz w:val="24"/>
                <w:szCs w:val="24"/>
                <w:lang w:eastAsia="lv-LV"/>
              </w:rPr>
            </w:pPr>
          </w:p>
          <w:p w14:paraId="0C521155" w14:textId="0B7FD4F1" w:rsidR="008A45B2" w:rsidRPr="008A45B2" w:rsidRDefault="008A45B2" w:rsidP="00E50FB5">
            <w:pPr>
              <w:spacing w:line="240" w:lineRule="auto"/>
              <w:rPr>
                <w:lang w:eastAsia="lv-LV"/>
              </w:rPr>
            </w:pPr>
          </w:p>
        </w:tc>
        <w:tc>
          <w:tcPr>
            <w:tcW w:w="3101" w:type="pct"/>
            <w:tcBorders>
              <w:top w:val="outset" w:sz="6" w:space="0" w:color="auto"/>
              <w:left w:val="outset" w:sz="6" w:space="0" w:color="auto"/>
              <w:bottom w:val="outset" w:sz="6" w:space="0" w:color="auto"/>
              <w:right w:val="outset" w:sz="6" w:space="0" w:color="auto"/>
            </w:tcBorders>
            <w:hideMark/>
          </w:tcPr>
          <w:p w14:paraId="436FB09D" w14:textId="3F3EAB6F" w:rsidR="005E518C" w:rsidRDefault="00083640" w:rsidP="00E50FB5">
            <w:pPr>
              <w:spacing w:after="0" w:line="240" w:lineRule="auto"/>
              <w:ind w:firstLine="11"/>
              <w:contextualSpacing/>
              <w:jc w:val="center"/>
              <w:rPr>
                <w:rFonts w:ascii="Times New Roman" w:hAnsi="Times New Roman" w:cs="Times New Roman"/>
                <w:bCs/>
                <w:sz w:val="24"/>
                <w:szCs w:val="24"/>
              </w:rPr>
            </w:pPr>
            <w:r w:rsidRPr="00FF0F02">
              <w:rPr>
                <w:rFonts w:ascii="Times New Roman" w:hAnsi="Times New Roman" w:cs="Times New Roman"/>
                <w:bCs/>
                <w:sz w:val="24"/>
                <w:szCs w:val="24"/>
              </w:rPr>
              <w:lastRenderedPageBreak/>
              <w:t>I</w:t>
            </w:r>
            <w:r w:rsidR="007B2287" w:rsidRPr="00FF0F02">
              <w:rPr>
                <w:rFonts w:ascii="Times New Roman" w:hAnsi="Times New Roman" w:cs="Times New Roman"/>
                <w:bCs/>
                <w:sz w:val="24"/>
                <w:szCs w:val="24"/>
              </w:rPr>
              <w:t>.</w:t>
            </w:r>
            <w:r w:rsidRPr="00FF0F02">
              <w:rPr>
                <w:rFonts w:ascii="Times New Roman" w:hAnsi="Times New Roman" w:cs="Times New Roman"/>
                <w:bCs/>
                <w:sz w:val="24"/>
                <w:szCs w:val="24"/>
              </w:rPr>
              <w:t xml:space="preserve"> Informācija par </w:t>
            </w:r>
            <w:r w:rsidR="007922D4">
              <w:rPr>
                <w:rFonts w:ascii="Times New Roman" w:hAnsi="Times New Roman" w:cs="Times New Roman"/>
                <w:bCs/>
                <w:sz w:val="24"/>
                <w:szCs w:val="24"/>
              </w:rPr>
              <w:t>r</w:t>
            </w:r>
            <w:r w:rsidRPr="00FF0F02">
              <w:rPr>
                <w:rFonts w:ascii="Times New Roman" w:hAnsi="Times New Roman" w:cs="Times New Roman"/>
                <w:bCs/>
                <w:sz w:val="24"/>
                <w:szCs w:val="24"/>
              </w:rPr>
              <w:t>īkojuma projekt</w:t>
            </w:r>
            <w:r w:rsidR="000A65A9" w:rsidRPr="00FF0F02">
              <w:rPr>
                <w:rFonts w:ascii="Times New Roman" w:hAnsi="Times New Roman" w:cs="Times New Roman"/>
                <w:bCs/>
                <w:sz w:val="24"/>
                <w:szCs w:val="24"/>
              </w:rPr>
              <w:t xml:space="preserve">ā </w:t>
            </w:r>
            <w:r w:rsidR="007B2287" w:rsidRPr="00FF0F02">
              <w:rPr>
                <w:rFonts w:ascii="Times New Roman" w:hAnsi="Times New Roman" w:cs="Times New Roman"/>
                <w:bCs/>
                <w:sz w:val="24"/>
                <w:szCs w:val="24"/>
              </w:rPr>
              <w:t xml:space="preserve">minēto </w:t>
            </w:r>
            <w:r w:rsidRPr="00FF0F02">
              <w:rPr>
                <w:rFonts w:ascii="Times New Roman" w:hAnsi="Times New Roman" w:cs="Times New Roman"/>
                <w:bCs/>
                <w:sz w:val="24"/>
                <w:szCs w:val="24"/>
              </w:rPr>
              <w:t>nekustam</w:t>
            </w:r>
            <w:r w:rsidR="000A65A9" w:rsidRPr="00FF0F02">
              <w:rPr>
                <w:rFonts w:ascii="Times New Roman" w:hAnsi="Times New Roman" w:cs="Times New Roman"/>
                <w:bCs/>
                <w:sz w:val="24"/>
                <w:szCs w:val="24"/>
              </w:rPr>
              <w:t>o</w:t>
            </w:r>
            <w:r w:rsidRPr="00FF0F02">
              <w:rPr>
                <w:rFonts w:ascii="Times New Roman" w:hAnsi="Times New Roman" w:cs="Times New Roman"/>
                <w:bCs/>
                <w:sz w:val="24"/>
                <w:szCs w:val="24"/>
              </w:rPr>
              <w:t xml:space="preserve"> īpašum</w:t>
            </w:r>
            <w:r w:rsidR="000A65A9" w:rsidRPr="00FF0F02">
              <w:rPr>
                <w:rFonts w:ascii="Times New Roman" w:hAnsi="Times New Roman" w:cs="Times New Roman"/>
                <w:bCs/>
                <w:sz w:val="24"/>
                <w:szCs w:val="24"/>
              </w:rPr>
              <w:t>u</w:t>
            </w:r>
          </w:p>
          <w:p w14:paraId="2D86630B" w14:textId="77777777" w:rsidR="00E50FB5" w:rsidRPr="00FF0F02" w:rsidRDefault="00E50FB5" w:rsidP="00E50FB5">
            <w:pPr>
              <w:spacing w:after="0" w:line="240" w:lineRule="auto"/>
              <w:ind w:firstLine="11"/>
              <w:contextualSpacing/>
              <w:jc w:val="center"/>
              <w:rPr>
                <w:rFonts w:ascii="Times New Roman" w:hAnsi="Times New Roman" w:cs="Times New Roman"/>
                <w:bCs/>
                <w:sz w:val="24"/>
                <w:szCs w:val="24"/>
              </w:rPr>
            </w:pPr>
          </w:p>
          <w:p w14:paraId="133DF90B" w14:textId="01FBE743" w:rsidR="009C7AFE" w:rsidRPr="00FF0F02" w:rsidRDefault="000A65A9" w:rsidP="00E50FB5">
            <w:pPr>
              <w:autoSpaceDE w:val="0"/>
              <w:autoSpaceDN w:val="0"/>
              <w:adjustRightInd w:val="0"/>
              <w:spacing w:line="240" w:lineRule="auto"/>
              <w:jc w:val="both"/>
              <w:rPr>
                <w:rFonts w:ascii="Times New Roman" w:hAnsi="Times New Roman" w:cs="Times New Roman"/>
                <w:i/>
                <w:sz w:val="24"/>
                <w:szCs w:val="24"/>
                <w:shd w:val="clear" w:color="auto" w:fill="FFFFFF"/>
              </w:rPr>
            </w:pPr>
            <w:r w:rsidRPr="00FF0F02">
              <w:rPr>
                <w:rFonts w:ascii="Times New Roman" w:hAnsi="Times New Roman" w:cs="Times New Roman"/>
                <w:sz w:val="24"/>
                <w:szCs w:val="24"/>
              </w:rPr>
              <w:t>Ministru kabineta 20</w:t>
            </w:r>
            <w:r w:rsidR="005D581B">
              <w:rPr>
                <w:rFonts w:ascii="Times New Roman" w:hAnsi="Times New Roman" w:cs="Times New Roman"/>
                <w:sz w:val="24"/>
                <w:szCs w:val="24"/>
              </w:rPr>
              <w:t>08</w:t>
            </w:r>
            <w:r w:rsidR="007922D4">
              <w:rPr>
                <w:rFonts w:ascii="Times New Roman" w:hAnsi="Times New Roman" w:cs="Times New Roman"/>
                <w:sz w:val="24"/>
                <w:szCs w:val="24"/>
              </w:rPr>
              <w:t>. gada 3. </w:t>
            </w:r>
            <w:r w:rsidR="005D581B">
              <w:rPr>
                <w:rFonts w:ascii="Times New Roman" w:hAnsi="Times New Roman" w:cs="Times New Roman"/>
                <w:sz w:val="24"/>
                <w:szCs w:val="24"/>
              </w:rPr>
              <w:t>janvāra</w:t>
            </w:r>
            <w:r w:rsidRPr="00FF0F02">
              <w:rPr>
                <w:rFonts w:ascii="Times New Roman" w:hAnsi="Times New Roman" w:cs="Times New Roman"/>
                <w:sz w:val="24"/>
                <w:szCs w:val="24"/>
              </w:rPr>
              <w:t xml:space="preserve"> rīkojum</w:t>
            </w:r>
            <w:r w:rsidR="00787C02">
              <w:rPr>
                <w:rFonts w:ascii="Times New Roman" w:hAnsi="Times New Roman" w:cs="Times New Roman"/>
                <w:sz w:val="24"/>
                <w:szCs w:val="24"/>
              </w:rPr>
              <w:t>ā</w:t>
            </w:r>
            <w:r w:rsidRPr="00FF0F02">
              <w:rPr>
                <w:rFonts w:ascii="Times New Roman" w:hAnsi="Times New Roman" w:cs="Times New Roman"/>
                <w:sz w:val="24"/>
                <w:szCs w:val="24"/>
              </w:rPr>
              <w:t xml:space="preserve"> Nr.</w:t>
            </w:r>
            <w:r w:rsidR="007922D4">
              <w:rPr>
                <w:rFonts w:ascii="Times New Roman" w:hAnsi="Times New Roman" w:cs="Times New Roman"/>
                <w:sz w:val="24"/>
                <w:szCs w:val="24"/>
              </w:rPr>
              <w:t> </w:t>
            </w:r>
            <w:r w:rsidR="005D581B">
              <w:rPr>
                <w:rFonts w:ascii="Times New Roman" w:hAnsi="Times New Roman" w:cs="Times New Roman"/>
                <w:sz w:val="24"/>
                <w:szCs w:val="24"/>
              </w:rPr>
              <w:t>3</w:t>
            </w:r>
            <w:r w:rsidRPr="00FF0F02">
              <w:rPr>
                <w:rFonts w:ascii="Times New Roman" w:hAnsi="Times New Roman" w:cs="Times New Roman"/>
                <w:sz w:val="24"/>
                <w:szCs w:val="24"/>
              </w:rPr>
              <w:t xml:space="preserve"> „Par </w:t>
            </w:r>
            <w:r w:rsidR="005D581B">
              <w:rPr>
                <w:rFonts w:ascii="Times New Roman" w:hAnsi="Times New Roman" w:cs="Times New Roman"/>
                <w:sz w:val="24"/>
                <w:szCs w:val="24"/>
              </w:rPr>
              <w:t>nekustamo īpašumu saglabāšanu valsts īpašumā</w:t>
            </w:r>
            <w:r w:rsidRPr="00FF0F02">
              <w:rPr>
                <w:rFonts w:ascii="Times New Roman" w:hAnsi="Times New Roman" w:cs="Times New Roman"/>
                <w:sz w:val="24"/>
                <w:szCs w:val="24"/>
              </w:rPr>
              <w:t xml:space="preserve"> un</w:t>
            </w:r>
            <w:r w:rsidR="005D581B">
              <w:rPr>
                <w:rFonts w:ascii="Times New Roman" w:hAnsi="Times New Roman" w:cs="Times New Roman"/>
                <w:sz w:val="24"/>
                <w:szCs w:val="24"/>
              </w:rPr>
              <w:t xml:space="preserve"> nodošanu Zemkopības ministrijas valdījumā”</w:t>
            </w:r>
            <w:r w:rsidRPr="00FF0F02">
              <w:rPr>
                <w:rFonts w:ascii="Times New Roman" w:hAnsi="Times New Roman" w:cs="Times New Roman"/>
                <w:sz w:val="24"/>
                <w:szCs w:val="24"/>
              </w:rPr>
              <w:t xml:space="preserve"> (turpmāk – </w:t>
            </w:r>
            <w:r w:rsidR="00F72A31">
              <w:rPr>
                <w:rFonts w:ascii="Times New Roman" w:hAnsi="Times New Roman" w:cs="Times New Roman"/>
                <w:sz w:val="24"/>
                <w:szCs w:val="24"/>
              </w:rPr>
              <w:t xml:space="preserve">MK </w:t>
            </w:r>
            <w:r w:rsidRPr="00FF0F02">
              <w:rPr>
                <w:rFonts w:ascii="Times New Roman" w:hAnsi="Times New Roman" w:cs="Times New Roman"/>
                <w:sz w:val="24"/>
                <w:szCs w:val="24"/>
              </w:rPr>
              <w:t>rīkojums Nr.</w:t>
            </w:r>
            <w:r w:rsidR="00DF0999">
              <w:rPr>
                <w:rFonts w:ascii="Times New Roman" w:hAnsi="Times New Roman" w:cs="Times New Roman"/>
                <w:sz w:val="24"/>
                <w:szCs w:val="24"/>
              </w:rPr>
              <w:t xml:space="preserve"> </w:t>
            </w:r>
            <w:r w:rsidR="005D581B">
              <w:rPr>
                <w:rFonts w:ascii="Times New Roman" w:hAnsi="Times New Roman" w:cs="Times New Roman"/>
                <w:sz w:val="24"/>
                <w:szCs w:val="24"/>
              </w:rPr>
              <w:t>3</w:t>
            </w:r>
            <w:r w:rsidRPr="00FF0F02">
              <w:rPr>
                <w:rFonts w:ascii="Times New Roman" w:hAnsi="Times New Roman" w:cs="Times New Roman"/>
                <w:sz w:val="24"/>
                <w:szCs w:val="24"/>
              </w:rPr>
              <w:t xml:space="preserve">) noteikts saglabāt valsts īpašumā un nodot Zemkopības ministrijas valdījumā </w:t>
            </w:r>
            <w:r w:rsidR="005D581B">
              <w:rPr>
                <w:rFonts w:ascii="Times New Roman" w:hAnsi="Times New Roman" w:cs="Times New Roman"/>
                <w:sz w:val="24"/>
                <w:szCs w:val="24"/>
              </w:rPr>
              <w:t>nekustamo īpašumu (nekustamā īpašuma kadastra Nr. 4601 015 5570)</w:t>
            </w:r>
            <w:r w:rsidR="002750D9">
              <w:rPr>
                <w:rFonts w:ascii="Times New Roman" w:hAnsi="Times New Roman" w:cs="Times New Roman"/>
                <w:sz w:val="24"/>
                <w:szCs w:val="24"/>
              </w:rPr>
              <w:t> –</w:t>
            </w:r>
            <w:r w:rsidR="005D581B">
              <w:rPr>
                <w:rFonts w:ascii="Times New Roman" w:hAnsi="Times New Roman" w:cs="Times New Roman"/>
                <w:sz w:val="24"/>
                <w:szCs w:val="24"/>
              </w:rPr>
              <w:t xml:space="preserve"> </w:t>
            </w:r>
            <w:r w:rsidRPr="00FF0F02">
              <w:rPr>
                <w:rFonts w:ascii="Times New Roman" w:hAnsi="Times New Roman" w:cs="Times New Roman"/>
                <w:sz w:val="24"/>
                <w:szCs w:val="24"/>
              </w:rPr>
              <w:t xml:space="preserve">zemes vienību ar kadastra apzīmējumu </w:t>
            </w:r>
            <w:r w:rsidR="005D581B">
              <w:rPr>
                <w:rFonts w:ascii="Times New Roman" w:hAnsi="Times New Roman" w:cs="Times New Roman"/>
                <w:sz w:val="24"/>
                <w:szCs w:val="24"/>
              </w:rPr>
              <w:t>4601 015 5570</w:t>
            </w:r>
            <w:r w:rsidR="00B009E0" w:rsidRPr="00FF0F02">
              <w:rPr>
                <w:rFonts w:ascii="Times New Roman" w:hAnsi="Times New Roman" w:cs="Times New Roman"/>
                <w:sz w:val="24"/>
                <w:szCs w:val="24"/>
              </w:rPr>
              <w:t xml:space="preserve">, </w:t>
            </w:r>
            <w:r w:rsidR="005D581B">
              <w:rPr>
                <w:rFonts w:ascii="Times New Roman" w:hAnsi="Times New Roman" w:cs="Times New Roman"/>
                <w:sz w:val="24"/>
                <w:szCs w:val="24"/>
              </w:rPr>
              <w:t>0,5389</w:t>
            </w:r>
            <w:r w:rsidR="00B009E0" w:rsidRPr="00FF0F02">
              <w:rPr>
                <w:rFonts w:ascii="Times New Roman" w:hAnsi="Times New Roman" w:cs="Times New Roman"/>
                <w:sz w:val="24"/>
                <w:szCs w:val="24"/>
              </w:rPr>
              <w:t xml:space="preserve"> ha platībā</w:t>
            </w:r>
            <w:r w:rsidR="005D581B">
              <w:rPr>
                <w:rFonts w:ascii="Times New Roman" w:hAnsi="Times New Roman" w:cs="Times New Roman"/>
                <w:sz w:val="24"/>
                <w:szCs w:val="24"/>
              </w:rPr>
              <w:t xml:space="preserve"> un trīs būves (būvju kadastra apzīmējumi 4601 015 5570 001, 4601 015 5570 002, 4601 015 5570 003) </w:t>
            </w:r>
            <w:r w:rsidR="002750D9">
              <w:rPr>
                <w:rFonts w:ascii="Times New Roman" w:hAnsi="Times New Roman" w:cs="Times New Roman"/>
                <w:sz w:val="24"/>
                <w:szCs w:val="24"/>
              </w:rPr>
              <w:t>–</w:t>
            </w:r>
            <w:r w:rsidR="00F72A31">
              <w:rPr>
                <w:rFonts w:ascii="Times New Roman" w:hAnsi="Times New Roman" w:cs="Times New Roman"/>
                <w:sz w:val="24"/>
                <w:szCs w:val="24"/>
              </w:rPr>
              <w:t xml:space="preserve"> </w:t>
            </w:r>
            <w:r w:rsidR="005D581B">
              <w:rPr>
                <w:rFonts w:ascii="Times New Roman" w:hAnsi="Times New Roman" w:cs="Times New Roman"/>
                <w:sz w:val="24"/>
                <w:szCs w:val="24"/>
              </w:rPr>
              <w:t>Dobelē</w:t>
            </w:r>
            <w:r w:rsidR="00EF0D4F">
              <w:rPr>
                <w:rFonts w:ascii="Times New Roman" w:hAnsi="Times New Roman" w:cs="Times New Roman"/>
                <w:sz w:val="24"/>
                <w:szCs w:val="24"/>
              </w:rPr>
              <w:t xml:space="preserve">, Zemgales ielā 44A ( </w:t>
            </w:r>
            <w:r w:rsidR="00EF0D4F">
              <w:rPr>
                <w:rFonts w:ascii="Times New Roman" w:hAnsi="Times New Roman" w:cs="Times New Roman"/>
                <w:color w:val="000000"/>
                <w:sz w:val="24"/>
                <w:szCs w:val="24"/>
              </w:rPr>
              <w:t>t</w:t>
            </w:r>
            <w:r w:rsidR="00EF0D4F" w:rsidRPr="00FF0F02">
              <w:rPr>
                <w:rFonts w:ascii="Times New Roman" w:hAnsi="Times New Roman" w:cs="Times New Roman"/>
                <w:color w:val="000000"/>
                <w:sz w:val="24"/>
                <w:szCs w:val="24"/>
              </w:rPr>
              <w:t>urpmāk – nekustamais īpašums)</w:t>
            </w:r>
            <w:r w:rsidR="00EF341A">
              <w:rPr>
                <w:rFonts w:ascii="Times New Roman" w:hAnsi="Times New Roman" w:cs="Times New Roman"/>
                <w:sz w:val="24"/>
                <w:szCs w:val="24"/>
              </w:rPr>
              <w:t xml:space="preserve">. </w:t>
            </w:r>
            <w:r w:rsidR="00787C02">
              <w:rPr>
                <w:rFonts w:ascii="Times New Roman" w:hAnsi="Times New Roman" w:cs="Times New Roman"/>
                <w:sz w:val="24"/>
                <w:szCs w:val="24"/>
              </w:rPr>
              <w:t>Ī</w:t>
            </w:r>
            <w:r w:rsidR="00463049" w:rsidRPr="00FF0F02">
              <w:rPr>
                <w:rFonts w:ascii="Times New Roman" w:hAnsi="Times New Roman" w:cs="Times New Roman"/>
                <w:sz w:val="24"/>
                <w:szCs w:val="24"/>
              </w:rPr>
              <w:t xml:space="preserve">pašuma tiesības </w:t>
            </w:r>
            <w:r w:rsidR="00EF341A">
              <w:rPr>
                <w:rFonts w:ascii="Times New Roman" w:hAnsi="Times New Roman" w:cs="Times New Roman"/>
                <w:sz w:val="24"/>
                <w:szCs w:val="24"/>
              </w:rPr>
              <w:t xml:space="preserve">uz minēto </w:t>
            </w:r>
            <w:r w:rsidR="00EF0D4F">
              <w:rPr>
                <w:rFonts w:ascii="Times New Roman" w:hAnsi="Times New Roman" w:cs="Times New Roman"/>
                <w:sz w:val="24"/>
                <w:szCs w:val="24"/>
              </w:rPr>
              <w:t xml:space="preserve">nekustamo </w:t>
            </w:r>
            <w:r w:rsidR="00EF341A">
              <w:rPr>
                <w:rFonts w:ascii="Times New Roman" w:hAnsi="Times New Roman" w:cs="Times New Roman"/>
                <w:sz w:val="24"/>
                <w:szCs w:val="24"/>
              </w:rPr>
              <w:t xml:space="preserve">īpašumu </w:t>
            </w:r>
            <w:r w:rsidR="000A6D6B" w:rsidRPr="00FF0F02">
              <w:rPr>
                <w:rFonts w:ascii="Times New Roman" w:hAnsi="Times New Roman" w:cs="Times New Roman"/>
                <w:sz w:val="24"/>
                <w:szCs w:val="24"/>
              </w:rPr>
              <w:t xml:space="preserve">ir </w:t>
            </w:r>
            <w:r w:rsidR="00787C02">
              <w:rPr>
                <w:rFonts w:ascii="Times New Roman" w:hAnsi="Times New Roman" w:cs="Times New Roman"/>
                <w:sz w:val="24"/>
                <w:szCs w:val="24"/>
              </w:rPr>
              <w:t>nostiprinātas</w:t>
            </w:r>
            <w:r w:rsidR="000A6D6B" w:rsidRPr="00FF0F02">
              <w:rPr>
                <w:rFonts w:ascii="Times New Roman" w:hAnsi="Times New Roman" w:cs="Times New Roman"/>
                <w:sz w:val="24"/>
                <w:szCs w:val="24"/>
              </w:rPr>
              <w:t xml:space="preserve"> </w:t>
            </w:r>
            <w:r w:rsidR="00EF341A">
              <w:rPr>
                <w:rFonts w:ascii="Times New Roman" w:hAnsi="Times New Roman" w:cs="Times New Roman"/>
                <w:bCs/>
                <w:sz w:val="24"/>
                <w:szCs w:val="24"/>
              </w:rPr>
              <w:t>Dobeles pilsētas</w:t>
            </w:r>
            <w:r w:rsidR="00640524" w:rsidRPr="00FF0F02">
              <w:rPr>
                <w:rFonts w:ascii="Times New Roman" w:hAnsi="Times New Roman" w:cs="Times New Roman"/>
                <w:bCs/>
                <w:sz w:val="24"/>
                <w:szCs w:val="24"/>
              </w:rPr>
              <w:t xml:space="preserve"> zemesgrāmatas nodalījumā Nr. 1000</w:t>
            </w:r>
            <w:r w:rsidR="00A7316E" w:rsidRPr="00FF0F02">
              <w:rPr>
                <w:rFonts w:ascii="Times New Roman" w:hAnsi="Times New Roman" w:cs="Times New Roman"/>
                <w:bCs/>
                <w:sz w:val="24"/>
                <w:szCs w:val="24"/>
              </w:rPr>
              <w:t xml:space="preserve"> </w:t>
            </w:r>
            <w:r w:rsidR="00640524" w:rsidRPr="00FF0F02">
              <w:rPr>
                <w:rFonts w:ascii="Times New Roman" w:hAnsi="Times New Roman" w:cs="Times New Roman"/>
                <w:bCs/>
                <w:sz w:val="24"/>
                <w:szCs w:val="24"/>
              </w:rPr>
              <w:t>00</w:t>
            </w:r>
            <w:r w:rsidR="00EF341A">
              <w:rPr>
                <w:rFonts w:ascii="Times New Roman" w:hAnsi="Times New Roman" w:cs="Times New Roman"/>
                <w:bCs/>
                <w:sz w:val="24"/>
                <w:szCs w:val="24"/>
              </w:rPr>
              <w:t>42</w:t>
            </w:r>
            <w:r w:rsidR="00A7316E" w:rsidRPr="00FF0F02">
              <w:rPr>
                <w:rFonts w:ascii="Times New Roman" w:hAnsi="Times New Roman" w:cs="Times New Roman"/>
                <w:bCs/>
                <w:sz w:val="24"/>
                <w:szCs w:val="24"/>
              </w:rPr>
              <w:t xml:space="preserve"> </w:t>
            </w:r>
            <w:r w:rsidR="00EF341A">
              <w:rPr>
                <w:rFonts w:ascii="Times New Roman" w:hAnsi="Times New Roman" w:cs="Times New Roman"/>
                <w:bCs/>
                <w:sz w:val="24"/>
                <w:szCs w:val="24"/>
              </w:rPr>
              <w:t>2957</w:t>
            </w:r>
            <w:r w:rsidR="000A6D6B" w:rsidRPr="00FF0F02">
              <w:rPr>
                <w:rFonts w:ascii="Times New Roman" w:hAnsi="Times New Roman" w:cs="Times New Roman"/>
                <w:sz w:val="24"/>
                <w:szCs w:val="24"/>
              </w:rPr>
              <w:t xml:space="preserve"> </w:t>
            </w:r>
            <w:r w:rsidR="00640524" w:rsidRPr="005616E4">
              <w:rPr>
                <w:rFonts w:ascii="Times New Roman" w:hAnsi="Times New Roman" w:cs="Times New Roman"/>
                <w:sz w:val="24"/>
                <w:szCs w:val="24"/>
              </w:rPr>
              <w:t>Latvijas valst</w:t>
            </w:r>
            <w:r w:rsidR="00463049" w:rsidRPr="005616E4">
              <w:rPr>
                <w:rFonts w:ascii="Times New Roman" w:hAnsi="Times New Roman" w:cs="Times New Roman"/>
                <w:sz w:val="24"/>
                <w:szCs w:val="24"/>
              </w:rPr>
              <w:t>ij</w:t>
            </w:r>
            <w:r w:rsidR="00640524" w:rsidRPr="005616E4">
              <w:rPr>
                <w:rFonts w:ascii="Times New Roman" w:hAnsi="Times New Roman" w:cs="Times New Roman"/>
                <w:sz w:val="24"/>
                <w:szCs w:val="24"/>
              </w:rPr>
              <w:t xml:space="preserve"> Zemkopības ministrijas</w:t>
            </w:r>
            <w:r w:rsidR="006D6660" w:rsidRPr="005616E4">
              <w:rPr>
                <w:rFonts w:ascii="Times New Roman" w:hAnsi="Times New Roman" w:cs="Times New Roman"/>
                <w:sz w:val="24"/>
                <w:szCs w:val="24"/>
              </w:rPr>
              <w:t xml:space="preserve"> personā.</w:t>
            </w:r>
            <w:r w:rsidR="006D6660" w:rsidRPr="00FF0F02">
              <w:rPr>
                <w:rFonts w:ascii="Times New Roman" w:hAnsi="Times New Roman" w:cs="Times New Roman"/>
                <w:color w:val="333333"/>
                <w:sz w:val="24"/>
                <w:szCs w:val="24"/>
              </w:rPr>
              <w:t xml:space="preserve"> </w:t>
            </w:r>
            <w:r w:rsidR="00787C02">
              <w:rPr>
                <w:rFonts w:ascii="Times New Roman" w:hAnsi="Times New Roman" w:cs="Times New Roman"/>
                <w:color w:val="000000"/>
                <w:sz w:val="24"/>
                <w:szCs w:val="24"/>
              </w:rPr>
              <w:t>Pēc</w:t>
            </w:r>
            <w:r w:rsidR="00787C02" w:rsidRPr="00FF0F02">
              <w:rPr>
                <w:rFonts w:ascii="Times New Roman" w:hAnsi="Times New Roman" w:cs="Times New Roman"/>
                <w:color w:val="000000"/>
                <w:sz w:val="24"/>
                <w:szCs w:val="24"/>
              </w:rPr>
              <w:t xml:space="preserve"> </w:t>
            </w:r>
            <w:r w:rsidR="0028745A">
              <w:rPr>
                <w:rFonts w:ascii="Times New Roman" w:hAnsi="Times New Roman" w:cs="Times New Roman"/>
                <w:color w:val="000000"/>
                <w:sz w:val="24"/>
                <w:szCs w:val="24"/>
              </w:rPr>
              <w:t>n</w:t>
            </w:r>
            <w:r w:rsidR="00787C02" w:rsidRPr="00FF0F02">
              <w:rPr>
                <w:rFonts w:ascii="Times New Roman" w:hAnsi="Times New Roman" w:cs="Times New Roman"/>
                <w:color w:val="000000"/>
                <w:sz w:val="24"/>
                <w:szCs w:val="24"/>
              </w:rPr>
              <w:t>ekustamā īpašuma valsts kadastra informācijas sistēmā 20</w:t>
            </w:r>
            <w:r w:rsidR="00787C02">
              <w:rPr>
                <w:rFonts w:ascii="Times New Roman" w:hAnsi="Times New Roman" w:cs="Times New Roman"/>
                <w:color w:val="000000"/>
                <w:sz w:val="24"/>
                <w:szCs w:val="24"/>
              </w:rPr>
              <w:t>20</w:t>
            </w:r>
            <w:r w:rsidR="00787C02" w:rsidRPr="00FF0F02">
              <w:rPr>
                <w:rFonts w:ascii="Times New Roman" w:hAnsi="Times New Roman" w:cs="Times New Roman"/>
                <w:color w:val="000000"/>
                <w:sz w:val="24"/>
                <w:szCs w:val="24"/>
              </w:rPr>
              <w:t>.</w:t>
            </w:r>
            <w:r w:rsidR="00787C02">
              <w:rPr>
                <w:rFonts w:ascii="Times New Roman" w:hAnsi="Times New Roman" w:cs="Times New Roman"/>
                <w:color w:val="000000"/>
                <w:sz w:val="24"/>
                <w:szCs w:val="24"/>
              </w:rPr>
              <w:t xml:space="preserve"> </w:t>
            </w:r>
            <w:r w:rsidR="00787C02" w:rsidRPr="00FF0F02">
              <w:rPr>
                <w:rFonts w:ascii="Times New Roman" w:hAnsi="Times New Roman" w:cs="Times New Roman"/>
                <w:color w:val="000000"/>
                <w:sz w:val="24"/>
                <w:szCs w:val="24"/>
              </w:rPr>
              <w:t>gada 2</w:t>
            </w:r>
            <w:r w:rsidR="00787C02">
              <w:rPr>
                <w:rFonts w:ascii="Times New Roman" w:hAnsi="Times New Roman" w:cs="Times New Roman"/>
                <w:color w:val="000000"/>
                <w:sz w:val="24"/>
                <w:szCs w:val="24"/>
              </w:rPr>
              <w:t>7</w:t>
            </w:r>
            <w:r w:rsidR="00787C02" w:rsidRPr="00FF0F02">
              <w:rPr>
                <w:rFonts w:ascii="Times New Roman" w:hAnsi="Times New Roman" w:cs="Times New Roman"/>
                <w:color w:val="000000"/>
                <w:sz w:val="24"/>
                <w:szCs w:val="24"/>
              </w:rPr>
              <w:t>.</w:t>
            </w:r>
            <w:r w:rsidR="00787C02">
              <w:rPr>
                <w:rFonts w:ascii="Times New Roman" w:hAnsi="Times New Roman" w:cs="Times New Roman"/>
                <w:color w:val="000000"/>
                <w:sz w:val="24"/>
                <w:szCs w:val="24"/>
              </w:rPr>
              <w:t xml:space="preserve"> august</w:t>
            </w:r>
            <w:r w:rsidR="00787C02" w:rsidRPr="00FF0F02">
              <w:rPr>
                <w:rFonts w:ascii="Times New Roman" w:hAnsi="Times New Roman" w:cs="Times New Roman"/>
                <w:color w:val="000000"/>
                <w:sz w:val="24"/>
                <w:szCs w:val="24"/>
              </w:rPr>
              <w:t>ā reģistrētiem datiem</w:t>
            </w:r>
            <w:r w:rsidR="00787C02">
              <w:rPr>
                <w:rFonts w:ascii="Times New Roman" w:hAnsi="Times New Roman" w:cs="Times New Roman"/>
                <w:color w:val="000000"/>
                <w:sz w:val="24"/>
                <w:szCs w:val="24"/>
              </w:rPr>
              <w:t>,</w:t>
            </w:r>
            <w:r w:rsidR="00787C02" w:rsidRPr="00FF0F02">
              <w:rPr>
                <w:rFonts w:ascii="Times New Roman" w:hAnsi="Times New Roman" w:cs="Times New Roman"/>
                <w:color w:val="000000"/>
                <w:sz w:val="24"/>
                <w:szCs w:val="24"/>
              </w:rPr>
              <w:t xml:space="preserve"> </w:t>
            </w:r>
            <w:r w:rsidR="00F67C12">
              <w:rPr>
                <w:rFonts w:ascii="Times New Roman" w:hAnsi="Times New Roman" w:cs="Times New Roman"/>
                <w:sz w:val="24"/>
                <w:szCs w:val="24"/>
              </w:rPr>
              <w:t>nekustamā īpašuma ar kadastra Nr. 4601 015 5570 sastāvā ietilpst</w:t>
            </w:r>
            <w:r w:rsidR="00EF0D4F">
              <w:rPr>
                <w:rFonts w:ascii="Times New Roman" w:hAnsi="Times New Roman" w:cs="Times New Roman"/>
                <w:sz w:val="24"/>
                <w:szCs w:val="24"/>
              </w:rPr>
              <w:t>:</w:t>
            </w:r>
            <w:r w:rsidR="00F67C12">
              <w:rPr>
                <w:rFonts w:ascii="Times New Roman" w:hAnsi="Times New Roman" w:cs="Times New Roman"/>
                <w:sz w:val="24"/>
                <w:szCs w:val="24"/>
              </w:rPr>
              <w:t xml:space="preserve"> </w:t>
            </w:r>
            <w:r w:rsidR="00787C02">
              <w:rPr>
                <w:rFonts w:ascii="Times New Roman" w:hAnsi="Times New Roman" w:cs="Times New Roman"/>
                <w:color w:val="000000"/>
                <w:sz w:val="24"/>
                <w:szCs w:val="24"/>
              </w:rPr>
              <w:t>z</w:t>
            </w:r>
            <w:r w:rsidR="000A6D6B" w:rsidRPr="00FF0F02">
              <w:rPr>
                <w:rFonts w:ascii="Times New Roman" w:hAnsi="Times New Roman" w:cs="Times New Roman"/>
                <w:sz w:val="24"/>
                <w:szCs w:val="24"/>
              </w:rPr>
              <w:t xml:space="preserve">emes vienība ar kadastra apzīmējumu </w:t>
            </w:r>
            <w:r w:rsidR="00F67C12">
              <w:rPr>
                <w:rFonts w:ascii="Times New Roman" w:hAnsi="Times New Roman" w:cs="Times New Roman"/>
                <w:sz w:val="24"/>
                <w:szCs w:val="24"/>
              </w:rPr>
              <w:t>4601 015 5570</w:t>
            </w:r>
            <w:r w:rsidR="007922D4">
              <w:rPr>
                <w:rFonts w:ascii="Times New Roman" w:hAnsi="Times New Roman" w:cs="Times New Roman"/>
                <w:sz w:val="24"/>
                <w:szCs w:val="24"/>
              </w:rPr>
              <w:t xml:space="preserve">, </w:t>
            </w:r>
            <w:r w:rsidR="00F67C12">
              <w:rPr>
                <w:rFonts w:ascii="Times New Roman" w:hAnsi="Times New Roman" w:cs="Times New Roman"/>
                <w:sz w:val="24"/>
                <w:szCs w:val="24"/>
              </w:rPr>
              <w:t>0,5389</w:t>
            </w:r>
            <w:r w:rsidR="00F67C12" w:rsidRPr="00FF0F02">
              <w:rPr>
                <w:rFonts w:ascii="Times New Roman" w:hAnsi="Times New Roman" w:cs="Times New Roman"/>
                <w:sz w:val="24"/>
                <w:szCs w:val="24"/>
              </w:rPr>
              <w:t xml:space="preserve"> ha </w:t>
            </w:r>
            <w:r w:rsidR="000A6D6B" w:rsidRPr="00FF0F02">
              <w:rPr>
                <w:rFonts w:ascii="Times New Roman" w:hAnsi="Times New Roman" w:cs="Times New Roman"/>
                <w:sz w:val="24"/>
                <w:szCs w:val="24"/>
              </w:rPr>
              <w:t>platīb</w:t>
            </w:r>
            <w:r w:rsidR="00F67C12">
              <w:rPr>
                <w:rFonts w:ascii="Times New Roman" w:hAnsi="Times New Roman" w:cs="Times New Roman"/>
                <w:sz w:val="24"/>
                <w:szCs w:val="24"/>
              </w:rPr>
              <w:t>ā,</w:t>
            </w:r>
            <w:r w:rsidR="000A6D6B" w:rsidRPr="00FF0F02">
              <w:rPr>
                <w:rFonts w:ascii="Times New Roman" w:hAnsi="Times New Roman" w:cs="Times New Roman"/>
                <w:sz w:val="24"/>
                <w:szCs w:val="24"/>
              </w:rPr>
              <w:t xml:space="preserve"> </w:t>
            </w:r>
            <w:r w:rsidR="00463049" w:rsidRPr="00FF0F02">
              <w:rPr>
                <w:rFonts w:ascii="Times New Roman" w:hAnsi="Times New Roman" w:cs="Times New Roman"/>
                <w:sz w:val="24"/>
                <w:szCs w:val="24"/>
              </w:rPr>
              <w:t xml:space="preserve">kuras galvenais lietošanas mērķis – </w:t>
            </w:r>
            <w:r w:rsidR="00F67C12">
              <w:rPr>
                <w:rFonts w:ascii="Times New Roman" w:hAnsi="Times New Roman" w:cs="Times New Roman"/>
                <w:sz w:val="24"/>
                <w:szCs w:val="24"/>
              </w:rPr>
              <w:t>0901</w:t>
            </w:r>
            <w:r w:rsidR="00463049" w:rsidRPr="00FF0F02">
              <w:rPr>
                <w:rFonts w:ascii="Times New Roman" w:hAnsi="Times New Roman" w:cs="Times New Roman"/>
                <w:sz w:val="24"/>
                <w:szCs w:val="24"/>
              </w:rPr>
              <w:t xml:space="preserve"> </w:t>
            </w:r>
            <w:r w:rsidR="00F67C12">
              <w:rPr>
                <w:rFonts w:ascii="Times New Roman" w:hAnsi="Times New Roman" w:cs="Times New Roman"/>
                <w:sz w:val="24"/>
                <w:szCs w:val="24"/>
              </w:rPr>
              <w:t>Izglītības un zinātnes</w:t>
            </w:r>
            <w:r w:rsidR="00EF0D4F">
              <w:rPr>
                <w:rFonts w:ascii="Times New Roman" w:hAnsi="Times New Roman" w:cs="Times New Roman"/>
                <w:sz w:val="24"/>
                <w:szCs w:val="24"/>
              </w:rPr>
              <w:t xml:space="preserve"> </w:t>
            </w:r>
            <w:r w:rsidR="00F67C12">
              <w:rPr>
                <w:rFonts w:ascii="Times New Roman" w:hAnsi="Times New Roman" w:cs="Times New Roman"/>
                <w:sz w:val="24"/>
                <w:szCs w:val="24"/>
              </w:rPr>
              <w:t>iestāžu</w:t>
            </w:r>
            <w:r w:rsidR="00463049" w:rsidRPr="00FF0F02">
              <w:rPr>
                <w:rFonts w:ascii="Times New Roman" w:hAnsi="Times New Roman" w:cs="Times New Roman"/>
                <w:sz w:val="24"/>
                <w:szCs w:val="24"/>
              </w:rPr>
              <w:t xml:space="preserve"> apbūve</w:t>
            </w:r>
            <w:r w:rsidR="007922D4">
              <w:rPr>
                <w:rFonts w:ascii="Times New Roman" w:hAnsi="Times New Roman" w:cs="Times New Roman"/>
                <w:sz w:val="24"/>
                <w:szCs w:val="24"/>
              </w:rPr>
              <w:t>,</w:t>
            </w:r>
            <w:r w:rsidR="002750D9">
              <w:rPr>
                <w:rFonts w:ascii="Times New Roman" w:hAnsi="Times New Roman" w:cs="Times New Roman"/>
                <w:sz w:val="24"/>
                <w:szCs w:val="24"/>
              </w:rPr>
              <w:t xml:space="preserve"> </w:t>
            </w:r>
            <w:r w:rsidR="00F67C12">
              <w:rPr>
                <w:rFonts w:ascii="Times New Roman" w:hAnsi="Times New Roman" w:cs="Times New Roman"/>
                <w:sz w:val="24"/>
                <w:szCs w:val="24"/>
              </w:rPr>
              <w:t>administratīvā</w:t>
            </w:r>
            <w:r w:rsidR="00496FC5">
              <w:rPr>
                <w:rFonts w:ascii="Times New Roman" w:hAnsi="Times New Roman" w:cs="Times New Roman"/>
                <w:sz w:val="24"/>
                <w:szCs w:val="24"/>
              </w:rPr>
              <w:t xml:space="preserve"> </w:t>
            </w:r>
            <w:r w:rsidR="00F67C12">
              <w:rPr>
                <w:rFonts w:ascii="Times New Roman" w:hAnsi="Times New Roman" w:cs="Times New Roman"/>
                <w:sz w:val="24"/>
                <w:szCs w:val="24"/>
              </w:rPr>
              <w:t xml:space="preserve">ēka </w:t>
            </w:r>
            <w:r w:rsidR="00496FC5">
              <w:rPr>
                <w:rFonts w:ascii="Times New Roman" w:hAnsi="Times New Roman" w:cs="Times New Roman"/>
                <w:sz w:val="24"/>
                <w:szCs w:val="24"/>
              </w:rPr>
              <w:t>(</w:t>
            </w:r>
            <w:r w:rsidR="00F67C12">
              <w:rPr>
                <w:rFonts w:ascii="Times New Roman" w:hAnsi="Times New Roman" w:cs="Times New Roman"/>
                <w:sz w:val="24"/>
                <w:szCs w:val="24"/>
              </w:rPr>
              <w:t>būves kadastra apzīmējum</w:t>
            </w:r>
            <w:r w:rsidR="00496FC5">
              <w:rPr>
                <w:rFonts w:ascii="Times New Roman" w:hAnsi="Times New Roman" w:cs="Times New Roman"/>
                <w:sz w:val="24"/>
                <w:szCs w:val="24"/>
              </w:rPr>
              <w:t>s</w:t>
            </w:r>
            <w:r w:rsidR="00F67C12">
              <w:rPr>
                <w:rFonts w:ascii="Times New Roman" w:hAnsi="Times New Roman" w:cs="Times New Roman"/>
                <w:sz w:val="24"/>
                <w:szCs w:val="24"/>
              </w:rPr>
              <w:t xml:space="preserve"> 4601 015 5570 001</w:t>
            </w:r>
            <w:r w:rsidR="00496FC5">
              <w:rPr>
                <w:rFonts w:ascii="Times New Roman" w:hAnsi="Times New Roman" w:cs="Times New Roman"/>
                <w:sz w:val="24"/>
                <w:szCs w:val="24"/>
              </w:rPr>
              <w:t xml:space="preserve">, </w:t>
            </w:r>
            <w:r w:rsidR="00496FC5" w:rsidRPr="00FF0F02">
              <w:rPr>
                <w:rFonts w:ascii="Times New Roman" w:hAnsi="Times New Roman" w:cs="Times New Roman"/>
                <w:sz w:val="24"/>
                <w:szCs w:val="24"/>
              </w:rPr>
              <w:t xml:space="preserve">galvenais lietošanas </w:t>
            </w:r>
            <w:r w:rsidR="00496FC5">
              <w:rPr>
                <w:rFonts w:ascii="Times New Roman" w:hAnsi="Times New Roman" w:cs="Times New Roman"/>
                <w:sz w:val="24"/>
                <w:szCs w:val="24"/>
              </w:rPr>
              <w:t xml:space="preserve">veids </w:t>
            </w:r>
            <w:r w:rsidR="002750D9">
              <w:rPr>
                <w:rFonts w:ascii="Times New Roman" w:hAnsi="Times New Roman" w:cs="Times New Roman"/>
                <w:sz w:val="24"/>
                <w:szCs w:val="24"/>
              </w:rPr>
              <w:t>–</w:t>
            </w:r>
            <w:r w:rsidR="00496FC5">
              <w:rPr>
                <w:rFonts w:ascii="Times New Roman" w:hAnsi="Times New Roman" w:cs="Times New Roman"/>
                <w:sz w:val="24"/>
                <w:szCs w:val="24"/>
              </w:rPr>
              <w:t xml:space="preserve"> 1220 Biroju ēkas), katlumāja (būves kadastra apzīmējums 4601 015 5570 002, </w:t>
            </w:r>
            <w:r w:rsidR="00496FC5" w:rsidRPr="00FF0F02">
              <w:rPr>
                <w:rFonts w:ascii="Times New Roman" w:hAnsi="Times New Roman" w:cs="Times New Roman"/>
                <w:sz w:val="24"/>
                <w:szCs w:val="24"/>
              </w:rPr>
              <w:t xml:space="preserve">galvenais lietošanas </w:t>
            </w:r>
            <w:r w:rsidR="00496FC5">
              <w:rPr>
                <w:rFonts w:ascii="Times New Roman" w:hAnsi="Times New Roman" w:cs="Times New Roman"/>
                <w:sz w:val="24"/>
                <w:szCs w:val="24"/>
              </w:rPr>
              <w:t xml:space="preserve">veids – 1251 </w:t>
            </w:r>
            <w:r w:rsidR="00EF0D4F">
              <w:rPr>
                <w:rFonts w:ascii="Times New Roman" w:hAnsi="Times New Roman" w:cs="Times New Roman"/>
                <w:sz w:val="24"/>
                <w:szCs w:val="24"/>
              </w:rPr>
              <w:t>Rūpnieciskās ražošanas ēkas</w:t>
            </w:r>
            <w:r w:rsidR="00496FC5">
              <w:rPr>
                <w:rFonts w:ascii="Times New Roman" w:hAnsi="Times New Roman" w:cs="Times New Roman"/>
                <w:sz w:val="24"/>
                <w:szCs w:val="24"/>
              </w:rPr>
              <w:t xml:space="preserve">) un </w:t>
            </w:r>
            <w:r w:rsidR="00EF0D4F">
              <w:rPr>
                <w:rFonts w:ascii="Times New Roman" w:hAnsi="Times New Roman" w:cs="Times New Roman"/>
                <w:sz w:val="24"/>
                <w:szCs w:val="24"/>
              </w:rPr>
              <w:t xml:space="preserve">garāža (būves kadastra apzīmējums 4601 015 5570 003, </w:t>
            </w:r>
            <w:r w:rsidR="00EF0D4F" w:rsidRPr="00FF0F02">
              <w:rPr>
                <w:rFonts w:ascii="Times New Roman" w:hAnsi="Times New Roman" w:cs="Times New Roman"/>
                <w:sz w:val="24"/>
                <w:szCs w:val="24"/>
              </w:rPr>
              <w:lastRenderedPageBreak/>
              <w:t xml:space="preserve">galvenais lietošanas </w:t>
            </w:r>
            <w:r w:rsidR="00EF0D4F">
              <w:rPr>
                <w:rFonts w:ascii="Times New Roman" w:hAnsi="Times New Roman" w:cs="Times New Roman"/>
                <w:sz w:val="24"/>
                <w:szCs w:val="24"/>
              </w:rPr>
              <w:t>veids – 1242 Garāžu ēkas).</w:t>
            </w:r>
            <w:r w:rsidR="00C45E93">
              <w:rPr>
                <w:rFonts w:ascii="Times New Roman" w:hAnsi="Times New Roman" w:cs="Times New Roman"/>
                <w:sz w:val="24"/>
                <w:szCs w:val="24"/>
              </w:rPr>
              <w:t xml:space="preserve"> </w:t>
            </w:r>
            <w:r w:rsidR="00C45E93">
              <w:rPr>
                <w:rFonts w:ascii="Times New Roman" w:hAnsi="Times New Roman" w:cs="Times New Roman"/>
                <w:sz w:val="24"/>
                <w:szCs w:val="24"/>
                <w:shd w:val="clear" w:color="auto" w:fill="FFFFFF"/>
              </w:rPr>
              <w:t>P</w:t>
            </w:r>
            <w:r w:rsidR="00C45E93" w:rsidRPr="00FF0F02">
              <w:rPr>
                <w:rFonts w:ascii="Times New Roman" w:hAnsi="Times New Roman" w:cs="Times New Roman"/>
                <w:sz w:val="24"/>
                <w:szCs w:val="24"/>
                <w:shd w:val="clear" w:color="auto" w:fill="FFFFFF"/>
              </w:rPr>
              <w:t>ar nekustamā īpašuma objekt</w:t>
            </w:r>
            <w:r w:rsidR="00C45E93">
              <w:rPr>
                <w:rFonts w:ascii="Times New Roman" w:hAnsi="Times New Roman" w:cs="Times New Roman"/>
                <w:sz w:val="24"/>
                <w:szCs w:val="24"/>
                <w:shd w:val="clear" w:color="auto" w:fill="FFFFFF"/>
              </w:rPr>
              <w:t>u</w:t>
            </w:r>
            <w:r w:rsidR="00C45E93" w:rsidRPr="00FF0F02">
              <w:rPr>
                <w:rFonts w:ascii="Times New Roman" w:hAnsi="Times New Roman" w:cs="Times New Roman"/>
                <w:sz w:val="24"/>
                <w:szCs w:val="24"/>
                <w:shd w:val="clear" w:color="auto" w:fill="FFFFFF"/>
              </w:rPr>
              <w:t xml:space="preserve"> </w:t>
            </w:r>
            <w:r w:rsidR="00C45E93">
              <w:rPr>
                <w:rFonts w:ascii="Times New Roman" w:hAnsi="Times New Roman" w:cs="Times New Roman"/>
                <w:sz w:val="24"/>
                <w:szCs w:val="24"/>
                <w:shd w:val="clear" w:color="auto" w:fill="FFFFFF"/>
              </w:rPr>
              <w:t>ir</w:t>
            </w:r>
            <w:r w:rsidR="00C45E93" w:rsidRPr="00FF0F02">
              <w:rPr>
                <w:rFonts w:ascii="Times New Roman" w:hAnsi="Times New Roman" w:cs="Times New Roman"/>
                <w:sz w:val="24"/>
                <w:szCs w:val="24"/>
                <w:shd w:val="clear" w:color="auto" w:fill="FFFFFF"/>
              </w:rPr>
              <w:t xml:space="preserve"> reģistrēti</w:t>
            </w:r>
            <w:r w:rsidR="00C45E93">
              <w:rPr>
                <w:rFonts w:ascii="Times New Roman" w:hAnsi="Times New Roman" w:cs="Times New Roman"/>
                <w:sz w:val="24"/>
                <w:szCs w:val="24"/>
                <w:shd w:val="clear" w:color="auto" w:fill="FFFFFF"/>
              </w:rPr>
              <w:t xml:space="preserve"> šādi apgrūtinājumi: 7312030100 ekspluatācijas aizsargjoslas teritorija gar ielu vai ceļu – sarkanā līnija 0,0370 ha un 020501 aizsargjoslas teritorija gar elektrisko tīklu gaisvadu līniju ārpus pilsētā</w:t>
            </w:r>
            <w:r w:rsidR="00F72A31">
              <w:rPr>
                <w:rFonts w:ascii="Times New Roman" w:hAnsi="Times New Roman" w:cs="Times New Roman"/>
                <w:sz w:val="24"/>
                <w:szCs w:val="24"/>
                <w:shd w:val="clear" w:color="auto" w:fill="FFFFFF"/>
              </w:rPr>
              <w:t>m</w:t>
            </w:r>
            <w:r w:rsidR="00C45E93">
              <w:rPr>
                <w:rFonts w:ascii="Times New Roman" w:hAnsi="Times New Roman" w:cs="Times New Roman"/>
                <w:sz w:val="24"/>
                <w:szCs w:val="24"/>
                <w:shd w:val="clear" w:color="auto" w:fill="FFFFFF"/>
              </w:rPr>
              <w:t xml:space="preserve"> un ciemiem, kā arī pilsētu lauku teritorijās</w:t>
            </w:r>
            <w:r w:rsidR="00C45E93" w:rsidRPr="00FF0F02">
              <w:rPr>
                <w:rFonts w:ascii="Times New Roman" w:hAnsi="Times New Roman" w:cs="Times New Roman"/>
                <w:sz w:val="24"/>
                <w:szCs w:val="24"/>
                <w:shd w:val="clear" w:color="auto" w:fill="FFFFFF"/>
              </w:rPr>
              <w:t xml:space="preserve">. </w:t>
            </w:r>
            <w:r w:rsidR="00EF0D4F">
              <w:rPr>
                <w:rFonts w:ascii="Times New Roman" w:hAnsi="Times New Roman" w:cs="Times New Roman"/>
                <w:color w:val="000000"/>
                <w:sz w:val="24"/>
                <w:szCs w:val="24"/>
              </w:rPr>
              <w:t>Nekustamā īpašuma</w:t>
            </w:r>
            <w:r w:rsidR="00463049" w:rsidRPr="00FF0F02">
              <w:rPr>
                <w:rFonts w:ascii="Times New Roman" w:hAnsi="Times New Roman" w:cs="Times New Roman"/>
                <w:color w:val="000000"/>
                <w:sz w:val="24"/>
                <w:szCs w:val="24"/>
              </w:rPr>
              <w:t xml:space="preserve"> </w:t>
            </w:r>
            <w:r w:rsidR="007922D4" w:rsidRPr="00FF0F02">
              <w:rPr>
                <w:rFonts w:ascii="Times New Roman" w:hAnsi="Times New Roman" w:cs="Times New Roman"/>
                <w:color w:val="000000"/>
                <w:sz w:val="24"/>
                <w:szCs w:val="24"/>
              </w:rPr>
              <w:t xml:space="preserve">pašreizējais </w:t>
            </w:r>
            <w:r w:rsidR="00463049" w:rsidRPr="00FF0F02">
              <w:rPr>
                <w:rFonts w:ascii="Times New Roman" w:hAnsi="Times New Roman" w:cs="Times New Roman"/>
                <w:color w:val="000000"/>
                <w:sz w:val="24"/>
                <w:szCs w:val="24"/>
              </w:rPr>
              <w:t xml:space="preserve">lietotājs ir </w:t>
            </w:r>
            <w:r w:rsidR="007922D4">
              <w:rPr>
                <w:rFonts w:ascii="Times New Roman" w:hAnsi="Times New Roman" w:cs="Times New Roman"/>
                <w:color w:val="000000"/>
                <w:sz w:val="24"/>
                <w:szCs w:val="24"/>
              </w:rPr>
              <w:t>v</w:t>
            </w:r>
            <w:r w:rsidR="00463049" w:rsidRPr="00FF0F02">
              <w:rPr>
                <w:rFonts w:ascii="Times New Roman" w:hAnsi="Times New Roman" w:cs="Times New Roman"/>
                <w:color w:val="000000"/>
                <w:sz w:val="24"/>
                <w:szCs w:val="24"/>
              </w:rPr>
              <w:t>alsts sabiedrība ar ierobežotu atbildību “Zemkopības ministrijas nekustamie īpašumi”</w:t>
            </w:r>
            <w:r w:rsidR="008D6648">
              <w:rPr>
                <w:rFonts w:ascii="Times New Roman" w:hAnsi="Times New Roman" w:cs="Times New Roman"/>
                <w:color w:val="000000"/>
                <w:sz w:val="24"/>
                <w:szCs w:val="24"/>
              </w:rPr>
              <w:t>,</w:t>
            </w:r>
            <w:r w:rsidR="00C45E93">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kurai nekustamais īpašums nodots pārvaldīšanā</w:t>
            </w:r>
            <w:r w:rsidR="002750D9">
              <w:rPr>
                <w:rFonts w:ascii="Times New Roman" w:hAnsi="Times New Roman" w:cs="Times New Roman"/>
                <w:color w:val="000000"/>
                <w:sz w:val="24"/>
                <w:szCs w:val="24"/>
              </w:rPr>
              <w:t>,</w:t>
            </w:r>
            <w:r w:rsidR="008D6648">
              <w:rPr>
                <w:rFonts w:ascii="Times New Roman" w:hAnsi="Times New Roman" w:cs="Times New Roman"/>
                <w:color w:val="000000"/>
                <w:sz w:val="24"/>
                <w:szCs w:val="24"/>
              </w:rPr>
              <w:t xml:space="preserve"> pamatojoties uz Zemkopības ministrijas 2020.</w:t>
            </w:r>
            <w:r w:rsidR="002750D9">
              <w:rPr>
                <w:rFonts w:ascii="Times New Roman" w:hAnsi="Times New Roman" w:cs="Times New Roman"/>
                <w:color w:val="000000"/>
                <w:sz w:val="24"/>
                <w:szCs w:val="24"/>
              </w:rPr>
              <w:t xml:space="preserve"> </w:t>
            </w:r>
            <w:r w:rsidR="008D6648">
              <w:rPr>
                <w:rFonts w:ascii="Times New Roman" w:hAnsi="Times New Roman" w:cs="Times New Roman"/>
                <w:color w:val="000000"/>
                <w:sz w:val="24"/>
                <w:szCs w:val="24"/>
              </w:rPr>
              <w:t>gada 9.</w:t>
            </w:r>
            <w:r w:rsidR="002750D9">
              <w:rPr>
                <w:rFonts w:ascii="Times New Roman" w:hAnsi="Times New Roman" w:cs="Times New Roman"/>
                <w:color w:val="000000"/>
                <w:sz w:val="24"/>
                <w:szCs w:val="24"/>
              </w:rPr>
              <w:t> </w:t>
            </w:r>
            <w:r w:rsidR="008D6648">
              <w:rPr>
                <w:rFonts w:ascii="Times New Roman" w:hAnsi="Times New Roman" w:cs="Times New Roman"/>
                <w:color w:val="000000"/>
                <w:sz w:val="24"/>
                <w:szCs w:val="24"/>
              </w:rPr>
              <w:t>marta rīkojumu Nr.</w:t>
            </w:r>
            <w:r w:rsidR="002750D9">
              <w:rPr>
                <w:rFonts w:ascii="Times New Roman" w:hAnsi="Times New Roman" w:cs="Times New Roman"/>
                <w:color w:val="000000"/>
                <w:sz w:val="24"/>
                <w:szCs w:val="24"/>
              </w:rPr>
              <w:t> </w:t>
            </w:r>
            <w:r w:rsidR="008D6648">
              <w:rPr>
                <w:rFonts w:ascii="Times New Roman" w:hAnsi="Times New Roman" w:cs="Times New Roman"/>
                <w:color w:val="000000"/>
                <w:sz w:val="24"/>
                <w:szCs w:val="24"/>
              </w:rPr>
              <w:t xml:space="preserve">31 “Par valsts nekustamā īpašuma nodošanu valsts sabiedrības ar ierobežotu atbildību </w:t>
            </w:r>
            <w:r w:rsidR="008D6648" w:rsidRPr="00FF0F02">
              <w:rPr>
                <w:rFonts w:ascii="Times New Roman" w:hAnsi="Times New Roman" w:cs="Times New Roman"/>
                <w:color w:val="000000"/>
                <w:sz w:val="24"/>
                <w:szCs w:val="24"/>
              </w:rPr>
              <w:t>“Zemkopības ministrijas nekustamie īpašumi”</w:t>
            </w:r>
            <w:r w:rsidR="008D6648">
              <w:rPr>
                <w:rFonts w:ascii="Times New Roman" w:hAnsi="Times New Roman" w:cs="Times New Roman"/>
                <w:color w:val="000000"/>
                <w:sz w:val="24"/>
                <w:szCs w:val="24"/>
              </w:rPr>
              <w:t xml:space="preserve"> pārvaldīšanā”</w:t>
            </w:r>
            <w:r w:rsidR="00C45E93">
              <w:rPr>
                <w:rFonts w:ascii="Times New Roman" w:hAnsi="Times New Roman" w:cs="Times New Roman"/>
                <w:color w:val="000000"/>
                <w:sz w:val="24"/>
                <w:szCs w:val="24"/>
              </w:rPr>
              <w:t xml:space="preserve"> </w:t>
            </w:r>
            <w:r w:rsidR="00C01995">
              <w:rPr>
                <w:rFonts w:ascii="Times New Roman" w:hAnsi="Times New Roman" w:cs="Times New Roman"/>
                <w:color w:val="000000"/>
                <w:sz w:val="24"/>
                <w:szCs w:val="24"/>
              </w:rPr>
              <w:t xml:space="preserve">saskaņā </w:t>
            </w:r>
            <w:r w:rsidR="00C45E93">
              <w:rPr>
                <w:rFonts w:ascii="Times New Roman" w:hAnsi="Times New Roman" w:cs="Times New Roman"/>
                <w:color w:val="000000"/>
                <w:sz w:val="24"/>
                <w:szCs w:val="24"/>
              </w:rPr>
              <w:t>ar 2020.</w:t>
            </w:r>
            <w:r w:rsidR="002750D9">
              <w:rPr>
                <w:rFonts w:ascii="Times New Roman" w:hAnsi="Times New Roman" w:cs="Times New Roman"/>
                <w:color w:val="000000"/>
                <w:sz w:val="24"/>
                <w:szCs w:val="24"/>
              </w:rPr>
              <w:t> </w:t>
            </w:r>
            <w:r w:rsidR="00C45E93">
              <w:rPr>
                <w:rFonts w:ascii="Times New Roman" w:hAnsi="Times New Roman" w:cs="Times New Roman"/>
                <w:color w:val="000000"/>
                <w:sz w:val="24"/>
                <w:szCs w:val="24"/>
              </w:rPr>
              <w:t>gada 31.</w:t>
            </w:r>
            <w:r w:rsidR="002750D9">
              <w:rPr>
                <w:rFonts w:ascii="Times New Roman" w:hAnsi="Times New Roman" w:cs="Times New Roman"/>
                <w:color w:val="000000"/>
                <w:sz w:val="24"/>
                <w:szCs w:val="24"/>
              </w:rPr>
              <w:t> </w:t>
            </w:r>
            <w:r w:rsidR="00C45E93">
              <w:rPr>
                <w:rFonts w:ascii="Times New Roman" w:hAnsi="Times New Roman" w:cs="Times New Roman"/>
                <w:color w:val="000000"/>
                <w:sz w:val="24"/>
                <w:szCs w:val="24"/>
              </w:rPr>
              <w:t>marta pieņemšanas un nodošanas aktu Nr.</w:t>
            </w:r>
            <w:r w:rsidR="002750D9">
              <w:rPr>
                <w:rFonts w:ascii="Times New Roman" w:hAnsi="Times New Roman" w:cs="Times New Roman"/>
                <w:color w:val="000000"/>
                <w:sz w:val="24"/>
                <w:szCs w:val="24"/>
              </w:rPr>
              <w:t> </w:t>
            </w:r>
            <w:r w:rsidR="00C45E93">
              <w:rPr>
                <w:rFonts w:ascii="Times New Roman" w:hAnsi="Times New Roman" w:cs="Times New Roman"/>
                <w:color w:val="000000"/>
                <w:sz w:val="24"/>
                <w:szCs w:val="24"/>
              </w:rPr>
              <w:t>8.7-11/4/2020</w:t>
            </w:r>
            <w:r w:rsidR="003A030A" w:rsidRPr="00FF0F02">
              <w:rPr>
                <w:rFonts w:ascii="Times New Roman" w:hAnsi="Times New Roman" w:cs="Times New Roman"/>
                <w:color w:val="000000"/>
                <w:sz w:val="24"/>
                <w:szCs w:val="24"/>
              </w:rPr>
              <w:t>.</w:t>
            </w:r>
            <w:r w:rsidR="00591AE9" w:rsidRPr="00FF0F02">
              <w:rPr>
                <w:rFonts w:ascii="Times New Roman" w:hAnsi="Times New Roman" w:cs="Times New Roman"/>
                <w:sz w:val="24"/>
                <w:szCs w:val="24"/>
                <w:shd w:val="clear" w:color="auto" w:fill="FFFFFF"/>
              </w:rPr>
              <w:t xml:space="preserve"> </w:t>
            </w:r>
            <w:r w:rsidR="007922D4">
              <w:rPr>
                <w:rFonts w:ascii="Times New Roman" w:hAnsi="Times New Roman" w:cs="Times New Roman"/>
                <w:sz w:val="24"/>
                <w:szCs w:val="24"/>
                <w:shd w:val="clear" w:color="auto" w:fill="FFFFFF"/>
              </w:rPr>
              <w:t>Par ī</w:t>
            </w:r>
            <w:r w:rsidR="006F5095" w:rsidRPr="00FF0F02">
              <w:rPr>
                <w:rFonts w:ascii="Times New Roman" w:hAnsi="Times New Roman" w:cs="Times New Roman"/>
                <w:sz w:val="24"/>
                <w:szCs w:val="24"/>
                <w:shd w:val="clear" w:color="auto" w:fill="FFFFFF"/>
              </w:rPr>
              <w:t>pašum</w:t>
            </w:r>
            <w:r w:rsidR="007922D4">
              <w:rPr>
                <w:rFonts w:ascii="Times New Roman" w:hAnsi="Times New Roman" w:cs="Times New Roman"/>
                <w:sz w:val="24"/>
                <w:szCs w:val="24"/>
                <w:shd w:val="clear" w:color="auto" w:fill="FFFFFF"/>
              </w:rPr>
              <w:t>u</w:t>
            </w:r>
            <w:r w:rsidR="006F5095" w:rsidRPr="00FF0F02">
              <w:rPr>
                <w:rFonts w:ascii="Times New Roman" w:hAnsi="Times New Roman" w:cs="Times New Roman"/>
                <w:sz w:val="24"/>
                <w:szCs w:val="24"/>
                <w:shd w:val="clear" w:color="auto" w:fill="FFFFFF"/>
              </w:rPr>
              <w:t xml:space="preserve"> nav reģistrēta neviena </w:t>
            </w:r>
            <w:r w:rsidR="00C45E93">
              <w:rPr>
                <w:rFonts w:ascii="Times New Roman" w:hAnsi="Times New Roman" w:cs="Times New Roman"/>
                <w:sz w:val="24"/>
                <w:szCs w:val="24"/>
                <w:shd w:val="clear" w:color="auto" w:fill="FFFFFF"/>
              </w:rPr>
              <w:t xml:space="preserve">aizlieguma </w:t>
            </w:r>
            <w:r w:rsidR="006F5095" w:rsidRPr="00FF0F02">
              <w:rPr>
                <w:rFonts w:ascii="Times New Roman" w:hAnsi="Times New Roman" w:cs="Times New Roman"/>
                <w:sz w:val="24"/>
                <w:szCs w:val="24"/>
                <w:shd w:val="clear" w:color="auto" w:fill="FFFFFF"/>
              </w:rPr>
              <w:t>atzīme</w:t>
            </w:r>
            <w:r w:rsidR="007922D4">
              <w:rPr>
                <w:rFonts w:ascii="Times New Roman" w:hAnsi="Times New Roman" w:cs="Times New Roman"/>
                <w:sz w:val="24"/>
                <w:szCs w:val="24"/>
                <w:shd w:val="clear" w:color="auto" w:fill="FFFFFF"/>
              </w:rPr>
              <w:t>,</w:t>
            </w:r>
            <w:r w:rsidR="006F5095" w:rsidRPr="00FF0F02">
              <w:rPr>
                <w:rFonts w:ascii="Times New Roman" w:hAnsi="Times New Roman" w:cs="Times New Roman"/>
                <w:sz w:val="24"/>
                <w:szCs w:val="24"/>
                <w:shd w:val="clear" w:color="auto" w:fill="FFFFFF"/>
              </w:rPr>
              <w:t xml:space="preserve"> </w:t>
            </w:r>
            <w:r w:rsidR="007922D4">
              <w:rPr>
                <w:rFonts w:ascii="Times New Roman" w:hAnsi="Times New Roman" w:cs="Times New Roman"/>
                <w:sz w:val="24"/>
                <w:szCs w:val="24"/>
                <w:shd w:val="clear" w:color="auto" w:fill="FFFFFF"/>
              </w:rPr>
              <w:t>ne</w:t>
            </w:r>
            <w:r w:rsidR="006F5095" w:rsidRPr="00FF0F02">
              <w:rPr>
                <w:rFonts w:ascii="Times New Roman" w:hAnsi="Times New Roman" w:cs="Times New Roman"/>
                <w:sz w:val="24"/>
                <w:szCs w:val="24"/>
                <w:shd w:val="clear" w:color="auto" w:fill="FFFFFF"/>
              </w:rPr>
              <w:t xml:space="preserve"> </w:t>
            </w:r>
            <w:r w:rsidR="007922D4">
              <w:rPr>
                <w:rFonts w:ascii="Times New Roman" w:hAnsi="Times New Roman" w:cs="Times New Roman"/>
                <w:sz w:val="24"/>
                <w:szCs w:val="24"/>
                <w:shd w:val="clear" w:color="auto" w:fill="FFFFFF"/>
              </w:rPr>
              <w:t xml:space="preserve">arī </w:t>
            </w:r>
            <w:r w:rsidR="006F5095" w:rsidRPr="00FF0F02">
              <w:rPr>
                <w:rFonts w:ascii="Times New Roman" w:hAnsi="Times New Roman" w:cs="Times New Roman"/>
                <w:sz w:val="24"/>
                <w:szCs w:val="24"/>
                <w:shd w:val="clear" w:color="auto" w:fill="FFFFFF"/>
              </w:rPr>
              <w:t xml:space="preserve">nomas lietošanas tiesības. </w:t>
            </w:r>
            <w:r w:rsidR="009F7340" w:rsidRPr="00FF0F02">
              <w:rPr>
                <w:rFonts w:ascii="Times New Roman" w:hAnsi="Times New Roman" w:cs="Times New Roman"/>
                <w:sz w:val="24"/>
                <w:szCs w:val="24"/>
                <w:shd w:val="clear" w:color="auto" w:fill="FFFFFF"/>
              </w:rPr>
              <w:t xml:space="preserve">Nekustamā īpašuma kadastrālā vērtība ir </w:t>
            </w:r>
            <w:r w:rsidR="00C45E93">
              <w:rPr>
                <w:rFonts w:ascii="Times New Roman" w:hAnsi="Times New Roman" w:cs="Times New Roman"/>
                <w:sz w:val="24"/>
                <w:szCs w:val="24"/>
                <w:shd w:val="clear" w:color="auto" w:fill="FFFFFF"/>
              </w:rPr>
              <w:t>53</w:t>
            </w:r>
            <w:r w:rsidR="002750D9">
              <w:rPr>
                <w:rFonts w:ascii="Times New Roman" w:hAnsi="Times New Roman" w:cs="Times New Roman"/>
                <w:sz w:val="24"/>
                <w:szCs w:val="24"/>
                <w:shd w:val="clear" w:color="auto" w:fill="FFFFFF"/>
              </w:rPr>
              <w:t> </w:t>
            </w:r>
            <w:r w:rsidR="00C45E93">
              <w:rPr>
                <w:rFonts w:ascii="Times New Roman" w:hAnsi="Times New Roman" w:cs="Times New Roman"/>
                <w:sz w:val="24"/>
                <w:szCs w:val="24"/>
                <w:shd w:val="clear" w:color="auto" w:fill="FFFFFF"/>
              </w:rPr>
              <w:t>532</w:t>
            </w:r>
            <w:r w:rsidR="009F7340" w:rsidRPr="00FF0F02">
              <w:rPr>
                <w:rFonts w:ascii="Times New Roman" w:hAnsi="Times New Roman" w:cs="Times New Roman"/>
                <w:sz w:val="24"/>
                <w:szCs w:val="24"/>
                <w:shd w:val="clear" w:color="auto" w:fill="FFFFFF"/>
              </w:rPr>
              <w:t xml:space="preserve"> </w:t>
            </w:r>
            <w:r w:rsidR="009F7340" w:rsidRPr="00FF0F02">
              <w:rPr>
                <w:rFonts w:ascii="Times New Roman" w:hAnsi="Times New Roman" w:cs="Times New Roman"/>
                <w:i/>
                <w:sz w:val="24"/>
                <w:szCs w:val="24"/>
                <w:shd w:val="clear" w:color="auto" w:fill="FFFFFF"/>
              </w:rPr>
              <w:t>euro.</w:t>
            </w:r>
            <w:r w:rsidR="00FF0F02" w:rsidRPr="00FF0F02">
              <w:rPr>
                <w:rFonts w:ascii="Times New Roman" w:hAnsi="Times New Roman" w:cs="Times New Roman"/>
                <w:sz w:val="24"/>
                <w:szCs w:val="24"/>
                <w:shd w:val="clear" w:color="auto" w:fill="FFFFFF"/>
              </w:rPr>
              <w:t xml:space="preserve"> </w:t>
            </w:r>
            <w:r w:rsidR="000315AE" w:rsidRPr="00FF0F02">
              <w:rPr>
                <w:rFonts w:ascii="Times New Roman" w:hAnsi="Times New Roman" w:cs="Times New Roman"/>
                <w:sz w:val="24"/>
                <w:szCs w:val="24"/>
              </w:rPr>
              <w:t xml:space="preserve">Tādējādi valsts nekustamais īpašums </w:t>
            </w:r>
            <w:r w:rsidR="006F5095" w:rsidRPr="00FF0F02">
              <w:rPr>
                <w:rFonts w:ascii="Times New Roman" w:hAnsi="Times New Roman" w:cs="Times New Roman"/>
                <w:sz w:val="24"/>
                <w:szCs w:val="24"/>
              </w:rPr>
              <w:t xml:space="preserve">ir </w:t>
            </w:r>
            <w:r w:rsidR="000315AE" w:rsidRPr="00FF0F02">
              <w:rPr>
                <w:rFonts w:ascii="Times New Roman" w:hAnsi="Times New Roman" w:cs="Times New Roman"/>
                <w:sz w:val="24"/>
                <w:szCs w:val="24"/>
              </w:rPr>
              <w:t>bez parādu saistībām</w:t>
            </w:r>
            <w:r w:rsidR="00911C4E">
              <w:rPr>
                <w:rFonts w:ascii="Times New Roman" w:hAnsi="Times New Roman" w:cs="Times New Roman"/>
                <w:sz w:val="24"/>
                <w:szCs w:val="24"/>
              </w:rPr>
              <w:t xml:space="preserve"> </w:t>
            </w:r>
            <w:r w:rsidR="000315AE" w:rsidRPr="00FF0F02">
              <w:rPr>
                <w:rFonts w:ascii="Times New Roman" w:hAnsi="Times New Roman" w:cs="Times New Roman"/>
                <w:sz w:val="24"/>
                <w:szCs w:val="24"/>
              </w:rPr>
              <w:t xml:space="preserve">un aizlieguma atzīmēm. </w:t>
            </w:r>
          </w:p>
          <w:p w14:paraId="78471101" w14:textId="2C9945B4" w:rsidR="00560DCB" w:rsidRPr="00AB7B66" w:rsidRDefault="00560DCB" w:rsidP="00E50FB5">
            <w:pPr>
              <w:pStyle w:val="Paraststmeklis"/>
              <w:tabs>
                <w:tab w:val="left" w:pos="2490"/>
              </w:tabs>
              <w:spacing w:before="0" w:after="0"/>
              <w:jc w:val="center"/>
              <w:rPr>
                <w:rFonts w:ascii="Times New Roman" w:eastAsiaTheme="minorHAnsi" w:hAnsi="Times New Roman"/>
                <w:sz w:val="24"/>
                <w:szCs w:val="24"/>
                <w:lang w:val="lv-LV" w:eastAsia="en-US"/>
              </w:rPr>
            </w:pPr>
            <w:r w:rsidRPr="00FF0F02">
              <w:rPr>
                <w:rFonts w:ascii="Times New Roman" w:eastAsiaTheme="minorHAnsi" w:hAnsi="Times New Roman"/>
                <w:sz w:val="24"/>
                <w:szCs w:val="24"/>
                <w:lang w:val="lv-LV" w:eastAsia="en-US"/>
              </w:rPr>
              <w:t>II</w:t>
            </w:r>
            <w:r w:rsidR="007B2287" w:rsidRPr="00FF0F02">
              <w:rPr>
                <w:rFonts w:ascii="Times New Roman" w:eastAsiaTheme="minorHAnsi" w:hAnsi="Times New Roman"/>
                <w:sz w:val="24"/>
                <w:szCs w:val="24"/>
                <w:lang w:val="lv-LV" w:eastAsia="en-US"/>
              </w:rPr>
              <w:t>.</w:t>
            </w:r>
            <w:r w:rsidRPr="00FF0F02">
              <w:rPr>
                <w:rFonts w:ascii="Times New Roman" w:eastAsiaTheme="minorHAnsi" w:hAnsi="Times New Roman"/>
                <w:sz w:val="24"/>
                <w:szCs w:val="24"/>
                <w:lang w:val="lv-LV" w:eastAsia="en-US"/>
              </w:rPr>
              <w:t xml:space="preserve"> Turpmākā rīcība</w:t>
            </w:r>
          </w:p>
          <w:p w14:paraId="0210D3BD" w14:textId="54A1F167" w:rsidR="00730F64" w:rsidRDefault="0063075E" w:rsidP="00730F64">
            <w:pPr>
              <w:pStyle w:val="Bezatstarpm"/>
              <w:jc w:val="both"/>
              <w:rPr>
                <w:rFonts w:ascii="Times New Roman" w:hAnsi="Times New Roman" w:cs="Times New Roman"/>
                <w:sz w:val="24"/>
                <w:szCs w:val="24"/>
              </w:rPr>
            </w:pPr>
            <w:r>
              <w:rPr>
                <w:rFonts w:ascii="Times New Roman" w:hAnsi="Times New Roman" w:cs="Times New Roman"/>
                <w:sz w:val="24"/>
                <w:szCs w:val="24"/>
              </w:rPr>
              <w:t>Nekustamā īpašuma pārvaldītāja Valde ar 2020.</w:t>
            </w:r>
            <w:r w:rsidR="002750D9">
              <w:rPr>
                <w:rFonts w:ascii="Times New Roman" w:hAnsi="Times New Roman" w:cs="Times New Roman"/>
                <w:sz w:val="24"/>
                <w:szCs w:val="24"/>
              </w:rPr>
              <w:t> </w:t>
            </w:r>
            <w:r>
              <w:rPr>
                <w:rFonts w:ascii="Times New Roman" w:hAnsi="Times New Roman" w:cs="Times New Roman"/>
                <w:sz w:val="24"/>
                <w:szCs w:val="24"/>
              </w:rPr>
              <w:t>gada 25.</w:t>
            </w:r>
            <w:r w:rsidR="002750D9">
              <w:rPr>
                <w:rFonts w:ascii="Times New Roman" w:hAnsi="Times New Roman" w:cs="Times New Roman"/>
                <w:sz w:val="24"/>
                <w:szCs w:val="24"/>
              </w:rPr>
              <w:t> </w:t>
            </w:r>
            <w:r>
              <w:rPr>
                <w:rFonts w:ascii="Times New Roman" w:hAnsi="Times New Roman" w:cs="Times New Roman"/>
                <w:sz w:val="24"/>
                <w:szCs w:val="24"/>
              </w:rPr>
              <w:t>maija lēmumu (protokols Nr.</w:t>
            </w:r>
            <w:r w:rsidR="002750D9">
              <w:rPr>
                <w:rFonts w:ascii="Times New Roman" w:hAnsi="Times New Roman" w:cs="Times New Roman"/>
                <w:sz w:val="24"/>
                <w:szCs w:val="24"/>
              </w:rPr>
              <w:t> </w:t>
            </w:r>
            <w:r>
              <w:rPr>
                <w:rFonts w:ascii="Times New Roman" w:hAnsi="Times New Roman" w:cs="Times New Roman"/>
                <w:sz w:val="24"/>
                <w:szCs w:val="24"/>
              </w:rPr>
              <w:t>27-1) apstiprina, ka nekustamais īpašums nav nepieciešams valsts funkciju nodrošināšanai un to saglabā</w:t>
            </w:r>
            <w:r w:rsidR="002750D9">
              <w:rPr>
                <w:rFonts w:ascii="Times New Roman" w:hAnsi="Times New Roman" w:cs="Times New Roman"/>
                <w:sz w:val="24"/>
                <w:szCs w:val="24"/>
              </w:rPr>
              <w:t>t</w:t>
            </w:r>
            <w:r>
              <w:rPr>
                <w:rFonts w:ascii="Times New Roman" w:hAnsi="Times New Roman" w:cs="Times New Roman"/>
                <w:sz w:val="24"/>
                <w:szCs w:val="24"/>
              </w:rPr>
              <w:t xml:space="preserve"> nav lietderīg</w:t>
            </w:r>
            <w:r w:rsidR="002750D9">
              <w:rPr>
                <w:rFonts w:ascii="Times New Roman" w:hAnsi="Times New Roman" w:cs="Times New Roman"/>
                <w:sz w:val="24"/>
                <w:szCs w:val="24"/>
              </w:rPr>
              <w:t>i</w:t>
            </w:r>
            <w:r>
              <w:rPr>
                <w:rFonts w:ascii="Times New Roman" w:hAnsi="Times New Roman" w:cs="Times New Roman"/>
                <w:sz w:val="24"/>
                <w:szCs w:val="24"/>
              </w:rPr>
              <w:t xml:space="preserve">, </w:t>
            </w:r>
            <w:r w:rsidR="002750D9">
              <w:rPr>
                <w:rFonts w:ascii="Times New Roman" w:hAnsi="Times New Roman" w:cs="Times New Roman"/>
                <w:sz w:val="24"/>
                <w:szCs w:val="24"/>
              </w:rPr>
              <w:t>tāpēc</w:t>
            </w:r>
            <w:r>
              <w:rPr>
                <w:rFonts w:ascii="Times New Roman" w:hAnsi="Times New Roman" w:cs="Times New Roman"/>
                <w:sz w:val="24"/>
                <w:szCs w:val="24"/>
              </w:rPr>
              <w:t xml:space="preserve"> ierosina </w:t>
            </w:r>
            <w:r w:rsidR="00185154">
              <w:rPr>
                <w:rFonts w:ascii="Times New Roman" w:hAnsi="Times New Roman" w:cs="Times New Roman"/>
                <w:sz w:val="24"/>
                <w:szCs w:val="24"/>
              </w:rPr>
              <w:t>nekustamo īpašumu</w:t>
            </w:r>
            <w:r>
              <w:rPr>
                <w:rFonts w:ascii="Times New Roman" w:hAnsi="Times New Roman" w:cs="Times New Roman"/>
                <w:sz w:val="24"/>
                <w:szCs w:val="24"/>
              </w:rPr>
              <w:t xml:space="preserve"> pārdot izsolē. </w:t>
            </w:r>
          </w:p>
          <w:p w14:paraId="27E9B69A" w14:textId="1E96930E" w:rsidR="00911C4E" w:rsidRPr="00730F64" w:rsidRDefault="00AB7B66" w:rsidP="00730F64">
            <w:pPr>
              <w:pStyle w:val="Bezatstarpm"/>
              <w:jc w:val="both"/>
              <w:rPr>
                <w:rFonts w:ascii="Times New Roman" w:hAnsi="Times New Roman" w:cs="Times New Roman"/>
                <w:bCs/>
                <w:sz w:val="24"/>
                <w:szCs w:val="24"/>
              </w:rPr>
            </w:pPr>
            <w:r w:rsidRPr="00730F64">
              <w:rPr>
                <w:rFonts w:ascii="Times New Roman" w:hAnsi="Times New Roman" w:cs="Times New Roman"/>
                <w:sz w:val="24"/>
                <w:szCs w:val="24"/>
              </w:rPr>
              <w:t>Rīkojuma projekts</w:t>
            </w:r>
            <w:r w:rsidR="00730F64" w:rsidRPr="00730F64">
              <w:rPr>
                <w:rFonts w:ascii="Times New Roman" w:hAnsi="Times New Roman" w:cs="Times New Roman"/>
                <w:sz w:val="24"/>
                <w:szCs w:val="24"/>
              </w:rPr>
              <w:t xml:space="preserve"> paredz virzīt atsavināšanai un pārdot izsolē valsts pārvaldes</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funkciju īstenošanai nepiemēroto nekustamo īpašumu saskaņā ar</w:t>
            </w:r>
            <w:r w:rsidR="00730F64" w:rsidRPr="00730F64">
              <w:rPr>
                <w:rFonts w:ascii="Times New Roman" w:hAnsi="Times New Roman" w:cs="Times New Roman"/>
                <w:b/>
                <w:sz w:val="24"/>
                <w:szCs w:val="24"/>
              </w:rPr>
              <w:t xml:space="preserve"> </w:t>
            </w:r>
            <w:r w:rsidR="00730F64" w:rsidRPr="00730F64">
              <w:rPr>
                <w:rFonts w:ascii="Times New Roman" w:hAnsi="Times New Roman" w:cs="Times New Roman"/>
                <w:sz w:val="24"/>
                <w:szCs w:val="24"/>
              </w:rPr>
              <w:t>likuma „Par valsts budžetu 20</w:t>
            </w:r>
            <w:r w:rsidR="00730F64">
              <w:rPr>
                <w:rFonts w:ascii="Times New Roman" w:hAnsi="Times New Roman" w:cs="Times New Roman"/>
                <w:sz w:val="24"/>
                <w:szCs w:val="24"/>
              </w:rPr>
              <w:t>20</w:t>
            </w:r>
            <w:r w:rsidR="00730F64" w:rsidRPr="00730F64">
              <w:rPr>
                <w:rFonts w:ascii="Times New Roman" w:hAnsi="Times New Roman" w:cs="Times New Roman"/>
                <w:sz w:val="24"/>
                <w:szCs w:val="24"/>
              </w:rPr>
              <w:t xml:space="preserve">. gadam” </w:t>
            </w:r>
            <w:r w:rsidR="00730F64">
              <w:rPr>
                <w:rFonts w:ascii="Times New Roman" w:hAnsi="Times New Roman" w:cs="Times New Roman"/>
                <w:sz w:val="24"/>
                <w:szCs w:val="24"/>
              </w:rPr>
              <w:t>44</w:t>
            </w:r>
            <w:r w:rsidR="00730F64" w:rsidRPr="00730F64">
              <w:rPr>
                <w:rFonts w:ascii="Times New Roman" w:hAnsi="Times New Roman" w:cs="Times New Roman"/>
                <w:bCs/>
                <w:sz w:val="24"/>
                <w:szCs w:val="24"/>
              </w:rPr>
              <w:t>. pantā noteikto un atļaut atsavināšanas procedūru organizēt valsts nekustamo īpašumu valdītājai – Zemkopības ministrijai.</w:t>
            </w:r>
          </w:p>
          <w:p w14:paraId="59F3CEAC" w14:textId="77D378D1" w:rsidR="0028745A" w:rsidRPr="0028745A" w:rsidRDefault="00730F64" w:rsidP="005616E4">
            <w:pPr>
              <w:spacing w:after="0" w:line="240" w:lineRule="auto"/>
              <w:contextualSpacing/>
              <w:jc w:val="both"/>
              <w:rPr>
                <w:rFonts w:ascii="Times New Roman" w:hAnsi="Times New Roman" w:cs="Times New Roman"/>
                <w:sz w:val="24"/>
                <w:szCs w:val="24"/>
              </w:rPr>
            </w:pPr>
            <w:r w:rsidRPr="00730F64">
              <w:rPr>
                <w:rFonts w:ascii="Times New Roman" w:hAnsi="Times New Roman" w:cs="Times New Roman"/>
                <w:sz w:val="24"/>
                <w:szCs w:val="24"/>
              </w:rPr>
              <w:t>Saskaņā ar Atsavināšanas likuma 44. panta pirmo un otro daļu publiskas personas zemi var iegūt īpašumā personas, kas saskaņā ar likumu var būt zemes īpašuma tiesību subjekti. Minētais ierobežojums piemērojams arī tad, kad tiek atsavināta apbūvēta zeme. Ievērojot minēto, rīkojuma projekta 1. punktā minēt</w:t>
            </w:r>
            <w:r w:rsidR="008717E1">
              <w:rPr>
                <w:rFonts w:ascii="Times New Roman" w:hAnsi="Times New Roman" w:cs="Times New Roman"/>
                <w:sz w:val="24"/>
                <w:szCs w:val="24"/>
              </w:rPr>
              <w:t>ā</w:t>
            </w:r>
            <w:r w:rsidRPr="00730F64">
              <w:rPr>
                <w:rFonts w:ascii="Times New Roman" w:hAnsi="Times New Roman" w:cs="Times New Roman"/>
                <w:sz w:val="24"/>
                <w:szCs w:val="24"/>
              </w:rPr>
              <w:t xml:space="preserve"> nekustam</w:t>
            </w:r>
            <w:r w:rsidR="0028745A">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Pr>
                <w:rFonts w:ascii="Times New Roman" w:hAnsi="Times New Roman" w:cs="Times New Roman"/>
                <w:sz w:val="24"/>
                <w:szCs w:val="24"/>
              </w:rPr>
              <w:t>a</w:t>
            </w:r>
            <w:r w:rsidRPr="00730F64">
              <w:rPr>
                <w:rFonts w:ascii="Times New Roman" w:hAnsi="Times New Roman" w:cs="Times New Roman"/>
                <w:sz w:val="24"/>
                <w:szCs w:val="24"/>
              </w:rPr>
              <w:t xml:space="preserve"> ieguvēj</w:t>
            </w:r>
            <w:r w:rsidR="0028745A">
              <w:rPr>
                <w:rFonts w:ascii="Times New Roman" w:hAnsi="Times New Roman" w:cs="Times New Roman"/>
                <w:sz w:val="24"/>
                <w:szCs w:val="24"/>
              </w:rPr>
              <w:t>a</w:t>
            </w:r>
            <w:r w:rsidRPr="00730F64">
              <w:rPr>
                <w:rFonts w:ascii="Times New Roman" w:hAnsi="Times New Roman" w:cs="Times New Roman"/>
                <w:sz w:val="24"/>
                <w:szCs w:val="24"/>
              </w:rPr>
              <w:t xml:space="preserve">m jāatbilst likuma “Par zemes </w:t>
            </w:r>
            <w:r w:rsidR="00DF4027">
              <w:rPr>
                <w:rFonts w:ascii="Times New Roman" w:hAnsi="Times New Roman" w:cs="Times New Roman"/>
                <w:sz w:val="24"/>
                <w:szCs w:val="24"/>
              </w:rPr>
              <w:t>reformu Latvijas Republikas pilsētās</w:t>
            </w:r>
            <w:r w:rsidRPr="00730F64">
              <w:rPr>
                <w:rFonts w:ascii="Times New Roman" w:hAnsi="Times New Roman" w:cs="Times New Roman"/>
                <w:sz w:val="24"/>
                <w:szCs w:val="24"/>
              </w:rPr>
              <w:t>” 2</w:t>
            </w:r>
            <w:r w:rsidR="00DF4027">
              <w:rPr>
                <w:rFonts w:ascii="Times New Roman" w:hAnsi="Times New Roman" w:cs="Times New Roman"/>
                <w:sz w:val="24"/>
                <w:szCs w:val="24"/>
              </w:rPr>
              <w:t>0</w:t>
            </w:r>
            <w:r w:rsidRPr="00730F64">
              <w:rPr>
                <w:rFonts w:ascii="Times New Roman" w:hAnsi="Times New Roman" w:cs="Times New Roman"/>
                <w:sz w:val="24"/>
                <w:szCs w:val="24"/>
              </w:rPr>
              <w:t>. panta nosacījumiem. Šī iemesla dēļ nekustam</w:t>
            </w:r>
            <w:r w:rsidR="0028745A">
              <w:rPr>
                <w:rFonts w:ascii="Times New Roman" w:hAnsi="Times New Roman" w:cs="Times New Roman"/>
                <w:sz w:val="24"/>
                <w:szCs w:val="24"/>
              </w:rPr>
              <w:t>ā</w:t>
            </w:r>
            <w:r w:rsidRPr="00730F64">
              <w:rPr>
                <w:rFonts w:ascii="Times New Roman" w:hAnsi="Times New Roman" w:cs="Times New Roman"/>
                <w:sz w:val="24"/>
                <w:szCs w:val="24"/>
              </w:rPr>
              <w:t xml:space="preserve"> īpašum</w:t>
            </w:r>
            <w:r w:rsidR="0028745A">
              <w:rPr>
                <w:rFonts w:ascii="Times New Roman" w:hAnsi="Times New Roman" w:cs="Times New Roman"/>
                <w:sz w:val="24"/>
                <w:szCs w:val="24"/>
              </w:rPr>
              <w:t>a</w:t>
            </w:r>
            <w:r w:rsidRPr="00730F64">
              <w:rPr>
                <w:rFonts w:ascii="Times New Roman" w:hAnsi="Times New Roman" w:cs="Times New Roman"/>
                <w:sz w:val="24"/>
                <w:szCs w:val="24"/>
              </w:rPr>
              <w:t xml:space="preserve"> izsoles noteikumos jāparedz šāds nosac</w:t>
            </w:r>
            <w:r w:rsidR="0028745A">
              <w:rPr>
                <w:rFonts w:ascii="Times New Roman" w:hAnsi="Times New Roman" w:cs="Times New Roman"/>
                <w:sz w:val="24"/>
                <w:szCs w:val="24"/>
              </w:rPr>
              <w:t>ī</w:t>
            </w:r>
            <w:r w:rsidRPr="00730F64">
              <w:rPr>
                <w:rFonts w:ascii="Times New Roman" w:hAnsi="Times New Roman" w:cs="Times New Roman"/>
                <w:sz w:val="24"/>
                <w:szCs w:val="24"/>
              </w:rPr>
              <w:t xml:space="preserve">jums. </w:t>
            </w:r>
            <w:r w:rsidR="0028745A">
              <w:rPr>
                <w:rFonts w:ascii="Times New Roman" w:hAnsi="Times New Roman" w:cs="Times New Roman"/>
                <w:sz w:val="24"/>
                <w:szCs w:val="24"/>
              </w:rPr>
              <w:t xml:space="preserve"> </w:t>
            </w:r>
          </w:p>
          <w:p w14:paraId="0EE47DBB" w14:textId="06CEF512" w:rsidR="0028745A" w:rsidRPr="002B2FC8" w:rsidRDefault="0028745A" w:rsidP="0028745A">
            <w:pPr>
              <w:spacing w:after="0" w:line="240" w:lineRule="auto"/>
              <w:jc w:val="both"/>
              <w:rPr>
                <w:sz w:val="24"/>
                <w:szCs w:val="24"/>
              </w:rPr>
            </w:pPr>
            <w:r w:rsidRPr="0028745A">
              <w:rPr>
                <w:rFonts w:ascii="Times New Roman" w:hAnsi="Times New Roman" w:cs="Times New Roman"/>
                <w:sz w:val="24"/>
                <w:szCs w:val="24"/>
              </w:rPr>
              <w:t>Rīkojuma projekts paredz valsts nekustamā īpašuma valdītājai Zemkopības ministrijai</w:t>
            </w:r>
            <w:r w:rsidRPr="0028745A">
              <w:rPr>
                <w:rFonts w:ascii="Times New Roman" w:hAnsi="Times New Roman" w:cs="Times New Roman"/>
                <w:b/>
                <w:sz w:val="24"/>
                <w:szCs w:val="24"/>
              </w:rPr>
              <w:t xml:space="preserve"> </w:t>
            </w:r>
            <w:r w:rsidRPr="0028745A">
              <w:rPr>
                <w:rFonts w:ascii="Times New Roman" w:hAnsi="Times New Roman" w:cs="Times New Roman"/>
                <w:sz w:val="24"/>
                <w:szCs w:val="24"/>
              </w:rPr>
              <w:t xml:space="preserve">uzdevumu nodot pircējam valsts nekustamo īpašumu 30 dienu laikā no pirkuma līguma noslēgšanas dienas ar attiecīgu </w:t>
            </w:r>
            <w:r w:rsidR="002750D9" w:rsidRPr="0028745A">
              <w:rPr>
                <w:rFonts w:ascii="Times New Roman" w:hAnsi="Times New Roman" w:cs="Times New Roman"/>
                <w:sz w:val="24"/>
                <w:szCs w:val="24"/>
              </w:rPr>
              <w:t xml:space="preserve">nodošanas un </w:t>
            </w:r>
            <w:r w:rsidRPr="0028745A">
              <w:rPr>
                <w:rFonts w:ascii="Times New Roman" w:hAnsi="Times New Roman" w:cs="Times New Roman"/>
                <w:sz w:val="24"/>
                <w:szCs w:val="24"/>
              </w:rPr>
              <w:t xml:space="preserve">pieņemšanas aktu. Trīsdesmit dienu termiņš dokumentu nodošanai nekustamā īpašuma pircējam noteikts, izvērtējot nekustamā īpašuma pircēja pienākumu </w:t>
            </w:r>
            <w:r w:rsidRPr="0028745A">
              <w:rPr>
                <w:rFonts w:ascii="Times New Roman" w:hAnsi="Times New Roman" w:cs="Times New Roman"/>
                <w:sz w:val="24"/>
                <w:szCs w:val="24"/>
              </w:rPr>
              <w:lastRenderedPageBreak/>
              <w:t xml:space="preserve">īstenot noteiktas darbības </w:t>
            </w:r>
            <w:r w:rsidRPr="00BC78E9">
              <w:rPr>
                <w:rFonts w:ascii="Times New Roman" w:hAnsi="Times New Roman" w:cs="Times New Roman"/>
                <w:sz w:val="24"/>
                <w:szCs w:val="24"/>
              </w:rPr>
              <w:t>noteiktos</w:t>
            </w:r>
            <w:r w:rsidRPr="006D207E">
              <w:rPr>
                <w:rFonts w:ascii="Times New Roman" w:hAnsi="Times New Roman" w:cs="Times New Roman"/>
                <w:sz w:val="24"/>
                <w:szCs w:val="24"/>
              </w:rPr>
              <w:t xml:space="preserve"> termiņos</w:t>
            </w:r>
            <w:r w:rsidRPr="00BC78E9">
              <w:rPr>
                <w:rFonts w:ascii="Times New Roman" w:hAnsi="Times New Roman" w:cs="Times New Roman"/>
                <w:sz w:val="24"/>
                <w:szCs w:val="24"/>
              </w:rPr>
              <w:t>, kas</w:t>
            </w:r>
            <w:r w:rsidRPr="0028745A">
              <w:rPr>
                <w:rFonts w:ascii="Times New Roman" w:hAnsi="Times New Roman" w:cs="Times New Roman"/>
                <w:sz w:val="24"/>
                <w:szCs w:val="24"/>
              </w:rPr>
              <w:t xml:space="preserve"> atbilst attiecīgiem nekustamā īpašuma pārdevēja pienākumiem.</w:t>
            </w:r>
          </w:p>
          <w:p w14:paraId="1EB2CDB2" w14:textId="28EF01B1" w:rsidR="0028745A" w:rsidRPr="0028745A" w:rsidRDefault="0028745A" w:rsidP="0028745A">
            <w:pPr>
              <w:spacing w:after="0" w:line="240" w:lineRule="auto"/>
              <w:jc w:val="both"/>
              <w:rPr>
                <w:rFonts w:ascii="Times New Roman" w:hAnsi="Times New Roman" w:cs="Times New Roman"/>
                <w:sz w:val="24"/>
                <w:szCs w:val="24"/>
              </w:rPr>
            </w:pPr>
            <w:r w:rsidRPr="0028745A">
              <w:rPr>
                <w:rFonts w:ascii="Times New Roman" w:hAnsi="Times New Roman" w:cs="Times New Roman"/>
                <w:sz w:val="24"/>
                <w:szCs w:val="24"/>
              </w:rPr>
              <w:t>Atsavināšanas likuma 30. pantā ir noteikts, ka izsoles dalībniekam, kurš nosolījis augstāko cenu par nekustamo īpašumu, jāsamaksā par nosolīto nekustamo īpašumu divu nedēļu laikā.</w:t>
            </w:r>
          </w:p>
          <w:p w14:paraId="017BF723" w14:textId="271BDEB8" w:rsidR="00F87397" w:rsidRPr="00FF0F02" w:rsidRDefault="0028745A" w:rsidP="0028745A">
            <w:pPr>
              <w:spacing w:after="0" w:line="240" w:lineRule="auto"/>
              <w:jc w:val="both"/>
              <w:rPr>
                <w:rFonts w:ascii="Times New Roman" w:hAnsi="Times New Roman" w:cs="Times New Roman"/>
                <w:color w:val="000000"/>
                <w:sz w:val="24"/>
                <w:szCs w:val="24"/>
                <w:shd w:val="clear" w:color="auto" w:fill="FFFFFF"/>
              </w:rPr>
            </w:pPr>
            <w:r w:rsidRPr="0028745A">
              <w:rPr>
                <w:rFonts w:ascii="Times New Roman" w:hAnsi="Times New Roman" w:cs="Times New Roman"/>
                <w:sz w:val="24"/>
                <w:szCs w:val="24"/>
              </w:rPr>
              <w:t>Tādējādi nekustamā īpašuma pircēja pienākumiem īstenot noteiktas darbības noteiktos termiņos ir jābūt samērīgiem ar nekustamā īpašuma pārdevēja pienākumiem. Šī iemesla dēļ nekustam</w:t>
            </w:r>
            <w:r w:rsidR="00EF2F3F">
              <w:rPr>
                <w:rFonts w:ascii="Times New Roman" w:hAnsi="Times New Roman" w:cs="Times New Roman"/>
                <w:sz w:val="24"/>
                <w:szCs w:val="24"/>
              </w:rPr>
              <w:t>ā</w:t>
            </w:r>
            <w:r w:rsidRPr="0028745A">
              <w:rPr>
                <w:rFonts w:ascii="Times New Roman" w:hAnsi="Times New Roman" w:cs="Times New Roman"/>
                <w:sz w:val="24"/>
                <w:szCs w:val="24"/>
              </w:rPr>
              <w:t xml:space="preserve"> īpašum</w:t>
            </w:r>
            <w:r w:rsidR="00EF2F3F">
              <w:rPr>
                <w:rFonts w:ascii="Times New Roman" w:hAnsi="Times New Roman" w:cs="Times New Roman"/>
                <w:sz w:val="24"/>
                <w:szCs w:val="24"/>
              </w:rPr>
              <w:t>a</w:t>
            </w:r>
            <w:r w:rsidRPr="0028745A">
              <w:rPr>
                <w:rFonts w:ascii="Times New Roman" w:hAnsi="Times New Roman" w:cs="Times New Roman"/>
                <w:sz w:val="24"/>
                <w:szCs w:val="24"/>
              </w:rPr>
              <w:t xml:space="preserve"> pirkuma līgumā jāparedz nosacījums, ka dokumentus, kas nepieciešami pircēja īpašuma tiesību nostiprināšanai zemesgrāmatā, pārdevējs (vai valdītājs) izsniedz pircējam trīsdesmit dienu laikā pēc visu saistību izpildes pret pārdevēju.</w:t>
            </w:r>
            <w:r w:rsidR="00952476" w:rsidRPr="00FF0F02">
              <w:rPr>
                <w:rFonts w:ascii="Times New Roman" w:hAnsi="Times New Roman" w:cs="Times New Roman"/>
                <w:color w:val="000000"/>
                <w:sz w:val="24"/>
                <w:szCs w:val="24"/>
                <w:shd w:val="clear" w:color="auto" w:fill="FFFFFF"/>
              </w:rPr>
              <w:t xml:space="preserve"> </w:t>
            </w:r>
          </w:p>
        </w:tc>
      </w:tr>
      <w:tr w:rsidR="00083640" w:rsidRPr="008F5870" w14:paraId="2553DBAF"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04F63D8"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3.</w:t>
            </w:r>
          </w:p>
        </w:tc>
        <w:tc>
          <w:tcPr>
            <w:tcW w:w="1543" w:type="pct"/>
            <w:tcBorders>
              <w:top w:val="outset" w:sz="6" w:space="0" w:color="auto"/>
              <w:left w:val="outset" w:sz="6" w:space="0" w:color="auto"/>
              <w:bottom w:val="outset" w:sz="6" w:space="0" w:color="auto"/>
              <w:right w:val="outset" w:sz="6" w:space="0" w:color="auto"/>
            </w:tcBorders>
            <w:hideMark/>
          </w:tcPr>
          <w:p w14:paraId="50B6090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hideMark/>
          </w:tcPr>
          <w:p w14:paraId="72864D64" w14:textId="2D1ADFC2" w:rsidR="00083640" w:rsidRPr="008F5870" w:rsidRDefault="004C77F7" w:rsidP="00E50FB5">
            <w:pPr>
              <w:spacing w:after="0" w:line="240" w:lineRule="auto"/>
              <w:jc w:val="both"/>
              <w:rPr>
                <w:rFonts w:ascii="Times New Roman" w:hAnsi="Times New Roman"/>
                <w:sz w:val="24"/>
                <w:szCs w:val="24"/>
              </w:rPr>
            </w:pPr>
            <w:r>
              <w:rPr>
                <w:rFonts w:ascii="Times New Roman" w:hAnsi="Times New Roman"/>
                <w:sz w:val="24"/>
                <w:szCs w:val="24"/>
              </w:rPr>
              <w:t>Zemkopības</w:t>
            </w:r>
            <w:r w:rsidR="00083640" w:rsidRPr="008F5870">
              <w:rPr>
                <w:rFonts w:ascii="Times New Roman" w:hAnsi="Times New Roman"/>
                <w:sz w:val="24"/>
                <w:szCs w:val="24"/>
              </w:rPr>
              <w:t xml:space="preserve"> ministrija</w:t>
            </w:r>
            <w:r>
              <w:rPr>
                <w:rFonts w:ascii="Times New Roman" w:hAnsi="Times New Roman"/>
                <w:sz w:val="24"/>
                <w:szCs w:val="24"/>
              </w:rPr>
              <w:t xml:space="preserve"> </w:t>
            </w:r>
            <w:r w:rsidRPr="006A3050">
              <w:rPr>
                <w:rFonts w:ascii="Times New Roman" w:hAnsi="Times New Roman" w:cs="Times New Roman"/>
                <w:sz w:val="24"/>
                <w:szCs w:val="24"/>
              </w:rPr>
              <w:t>un</w:t>
            </w:r>
            <w:r w:rsidR="006A3050" w:rsidRPr="006A3050">
              <w:rPr>
                <w:rFonts w:ascii="Times New Roman" w:hAnsi="Times New Roman" w:cs="Times New Roman"/>
                <w:sz w:val="24"/>
                <w:szCs w:val="24"/>
              </w:rPr>
              <w:t xml:space="preserve"> </w:t>
            </w:r>
            <w:r w:rsidR="007922D4">
              <w:rPr>
                <w:rFonts w:ascii="Times New Roman" w:hAnsi="Times New Roman" w:cs="Times New Roman"/>
                <w:color w:val="000000"/>
                <w:sz w:val="24"/>
                <w:szCs w:val="24"/>
              </w:rPr>
              <w:t>v</w:t>
            </w:r>
            <w:r w:rsidR="006A3050" w:rsidRPr="006A3050">
              <w:rPr>
                <w:rFonts w:ascii="Times New Roman" w:hAnsi="Times New Roman" w:cs="Times New Roman"/>
                <w:color w:val="000000"/>
                <w:sz w:val="24"/>
                <w:szCs w:val="24"/>
              </w:rPr>
              <w:t>alsts sabiedrība ar ierobežotu atbildību “Zemkopības ministrijas nekustamie īpašumi”</w:t>
            </w:r>
          </w:p>
        </w:tc>
      </w:tr>
      <w:tr w:rsidR="00083640" w:rsidRPr="008F5870" w14:paraId="2E7FDCD5" w14:textId="77777777" w:rsidTr="00C812C3">
        <w:trPr>
          <w:tblCellSpacing w:w="15" w:type="dxa"/>
        </w:trPr>
        <w:tc>
          <w:tcPr>
            <w:tcW w:w="290" w:type="pct"/>
            <w:tcBorders>
              <w:top w:val="outset" w:sz="6" w:space="0" w:color="auto"/>
              <w:left w:val="outset" w:sz="6" w:space="0" w:color="auto"/>
              <w:bottom w:val="outset" w:sz="6" w:space="0" w:color="auto"/>
              <w:right w:val="outset" w:sz="6" w:space="0" w:color="auto"/>
            </w:tcBorders>
            <w:hideMark/>
          </w:tcPr>
          <w:p w14:paraId="1D1F80D9"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43" w:type="pct"/>
            <w:tcBorders>
              <w:top w:val="outset" w:sz="6" w:space="0" w:color="auto"/>
              <w:left w:val="outset" w:sz="6" w:space="0" w:color="auto"/>
              <w:bottom w:val="outset" w:sz="6" w:space="0" w:color="auto"/>
              <w:right w:val="outset" w:sz="6" w:space="0" w:color="auto"/>
            </w:tcBorders>
            <w:hideMark/>
          </w:tcPr>
          <w:p w14:paraId="5C9EC81E" w14:textId="77777777" w:rsidR="00083640" w:rsidRPr="008F5870" w:rsidRDefault="00083640"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430EDD76" w14:textId="4FF5F7B0" w:rsidR="00F87397" w:rsidRPr="00F87397" w:rsidRDefault="006A3050" w:rsidP="00E50FB5">
            <w:pPr>
              <w:pStyle w:val="Bezatstarpm"/>
              <w:jc w:val="both"/>
              <w:rPr>
                <w:rFonts w:ascii="Times New Roman" w:hAnsi="Times New Roman" w:cs="Times New Roman"/>
                <w:sz w:val="24"/>
                <w:szCs w:val="24"/>
              </w:rPr>
            </w:pPr>
            <w:r w:rsidRPr="00F87397">
              <w:rPr>
                <w:rFonts w:ascii="Times New Roman" w:hAnsi="Times New Roman" w:cs="Times New Roman"/>
                <w:sz w:val="24"/>
                <w:szCs w:val="24"/>
              </w:rPr>
              <w:t>Saskaņā ar Ministru kabineta 2011. gada 1. februāra noteikumu Nr. 109 „Kārtība, kādā atsavināma publiskas personas manta” 12. punkt</w:t>
            </w:r>
            <w:r w:rsidR="007922D4">
              <w:rPr>
                <w:rFonts w:ascii="Times New Roman" w:hAnsi="Times New Roman" w:cs="Times New Roman"/>
                <w:sz w:val="24"/>
                <w:szCs w:val="24"/>
              </w:rPr>
              <w:t>u</w:t>
            </w:r>
            <w:r w:rsidRPr="00F87397">
              <w:rPr>
                <w:rFonts w:ascii="Times New Roman" w:hAnsi="Times New Roman" w:cs="Times New Roman"/>
                <w:sz w:val="24"/>
                <w:szCs w:val="24"/>
              </w:rPr>
              <w:t>, ja valsts nekustamais īpašums nav nepieciešams tā valdītājam, jautājumu par nekustamā īpašuma iespējamo nepieciešamību citai valsts iestādei, valsts kapitālsabiedrībai, atvasinātas publiskas personas vai to iestādes funkciju nodrošināšanai, noskaidro, izsludinot Valsts sekretāru sanāksmē attiecīgu Ministru kabineta rīkojuma projektu.</w:t>
            </w:r>
            <w:r w:rsidR="007A6222" w:rsidRPr="00F87397">
              <w:rPr>
                <w:rFonts w:ascii="Times New Roman" w:hAnsi="Times New Roman" w:cs="Times New Roman"/>
                <w:sz w:val="24"/>
                <w:szCs w:val="24"/>
              </w:rPr>
              <w:t xml:space="preserve"> </w:t>
            </w:r>
          </w:p>
          <w:p w14:paraId="55BFCDA4" w14:textId="733BF169" w:rsidR="00F87397" w:rsidRPr="00192BD1" w:rsidRDefault="00F87397" w:rsidP="00E50FB5">
            <w:pPr>
              <w:pStyle w:val="Bezatstarpm"/>
              <w:jc w:val="both"/>
              <w:rPr>
                <w:rFonts w:ascii="Times New Roman" w:hAnsi="Times New Roman" w:cs="Times New Roman"/>
                <w:sz w:val="24"/>
                <w:szCs w:val="24"/>
              </w:rPr>
            </w:pPr>
            <w:r w:rsidRPr="00F87397">
              <w:rPr>
                <w:rFonts w:ascii="Times New Roman" w:hAnsi="Times New Roman" w:cs="Times New Roman"/>
                <w:sz w:val="24"/>
                <w:szCs w:val="24"/>
              </w:rPr>
              <w:t>Rīkojuma projekts</w:t>
            </w:r>
            <w:r>
              <w:rPr>
                <w:rFonts w:ascii="Times New Roman" w:hAnsi="Times New Roman" w:cs="Times New Roman"/>
                <w:sz w:val="24"/>
                <w:szCs w:val="24"/>
              </w:rPr>
              <w:t xml:space="preserve"> tiks</w:t>
            </w:r>
            <w:r w:rsidRPr="00F87397">
              <w:rPr>
                <w:rFonts w:ascii="Times New Roman" w:hAnsi="Times New Roman" w:cs="Times New Roman"/>
                <w:sz w:val="24"/>
                <w:szCs w:val="24"/>
              </w:rPr>
              <w:t xml:space="preserve"> izsludināt</w:t>
            </w:r>
            <w:r>
              <w:rPr>
                <w:rFonts w:ascii="Times New Roman" w:hAnsi="Times New Roman" w:cs="Times New Roman"/>
                <w:sz w:val="24"/>
                <w:szCs w:val="24"/>
              </w:rPr>
              <w:t>s</w:t>
            </w:r>
            <w:r w:rsidRPr="00F87397">
              <w:rPr>
                <w:rFonts w:ascii="Times New Roman" w:hAnsi="Times New Roman" w:cs="Times New Roman"/>
                <w:sz w:val="24"/>
                <w:szCs w:val="24"/>
              </w:rPr>
              <w:t xml:space="preserve"> Valsts sekretāru sanāksmē. Ja divu nedēļu laikā pēc </w:t>
            </w:r>
            <w:r w:rsidR="007922D4">
              <w:rPr>
                <w:rFonts w:ascii="Times New Roman" w:hAnsi="Times New Roman" w:cs="Times New Roman"/>
                <w:sz w:val="24"/>
                <w:szCs w:val="24"/>
              </w:rPr>
              <w:t>r</w:t>
            </w:r>
            <w:r w:rsidRPr="00F87397">
              <w:rPr>
                <w:rFonts w:ascii="Times New Roman" w:hAnsi="Times New Roman" w:cs="Times New Roman"/>
                <w:sz w:val="24"/>
                <w:szCs w:val="24"/>
              </w:rPr>
              <w:t xml:space="preserve">īkojuma projekta izsludināšanas Valsts sekretāru sanāksmē valsts iestādes, valsts kapitālsabiedrības vai atvasinātas publiskas personas vai to iestādes, nepieprasīs </w:t>
            </w:r>
            <w:r w:rsidR="007922D4">
              <w:rPr>
                <w:rFonts w:ascii="Times New Roman" w:hAnsi="Times New Roman" w:cs="Times New Roman"/>
                <w:sz w:val="24"/>
                <w:szCs w:val="24"/>
              </w:rPr>
              <w:t>r</w:t>
            </w:r>
            <w:r w:rsidRPr="00F87397">
              <w:rPr>
                <w:rFonts w:ascii="Times New Roman" w:hAnsi="Times New Roman" w:cs="Times New Roman"/>
                <w:sz w:val="24"/>
                <w:szCs w:val="24"/>
              </w:rPr>
              <w:t>īkojuma projekt</w:t>
            </w:r>
            <w:r w:rsidR="008D7991">
              <w:rPr>
                <w:rFonts w:ascii="Times New Roman" w:hAnsi="Times New Roman" w:cs="Times New Roman"/>
                <w:sz w:val="24"/>
                <w:szCs w:val="24"/>
              </w:rPr>
              <w:t>a</w:t>
            </w:r>
            <w:r w:rsidRPr="00F87397">
              <w:rPr>
                <w:rFonts w:ascii="Times New Roman" w:hAnsi="Times New Roman" w:cs="Times New Roman"/>
                <w:sz w:val="24"/>
                <w:szCs w:val="24"/>
              </w:rPr>
              <w:t xml:space="preserve"> 1.</w:t>
            </w:r>
            <w:r w:rsidR="00DF0999">
              <w:rPr>
                <w:rFonts w:ascii="Times New Roman" w:hAnsi="Times New Roman" w:cs="Times New Roman"/>
                <w:sz w:val="24"/>
                <w:szCs w:val="24"/>
              </w:rPr>
              <w:t> </w:t>
            </w:r>
            <w:r w:rsidRPr="00F87397">
              <w:rPr>
                <w:rFonts w:ascii="Times New Roman" w:hAnsi="Times New Roman" w:cs="Times New Roman"/>
                <w:sz w:val="24"/>
                <w:szCs w:val="24"/>
              </w:rPr>
              <w:t xml:space="preserve">punktā minēto nekustamo īpašumu valsts pārvaldes funkciju nodrošināšanai saskaņā ar Valsts pārvaldes iekārtas likumu, to iespējams atsavināt Atsavināšanas likumā noteiktajā kārtībā. </w:t>
            </w:r>
          </w:p>
          <w:p w14:paraId="4580C5DE" w14:textId="5DA94EAA" w:rsidR="00192BD1" w:rsidRPr="00192BD1" w:rsidRDefault="006A3050"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rPr>
              <w:t>Rīkojuma projektā minētais nekustamais īpašums nav piemērots un nav nepieciešams Zemkopības ministrijai un padotības iestādēm to funkciju īstenošanai.</w:t>
            </w:r>
            <w:r w:rsidR="00271FED" w:rsidRPr="00192BD1">
              <w:rPr>
                <w:rFonts w:ascii="Times New Roman" w:hAnsi="Times New Roman" w:cs="Times New Roman"/>
                <w:sz w:val="24"/>
                <w:szCs w:val="24"/>
              </w:rPr>
              <w:t xml:space="preserve"> Nekustamā īpašuma pašreizējais lietotājs </w:t>
            </w:r>
            <w:r w:rsidR="007922D4" w:rsidRPr="00192BD1">
              <w:rPr>
                <w:rFonts w:ascii="Times New Roman" w:hAnsi="Times New Roman" w:cs="Times New Roman"/>
                <w:color w:val="000000"/>
                <w:sz w:val="24"/>
                <w:szCs w:val="24"/>
              </w:rPr>
              <w:t>v</w:t>
            </w:r>
            <w:r w:rsidR="00271FED" w:rsidRPr="00192BD1">
              <w:rPr>
                <w:rFonts w:ascii="Times New Roman" w:hAnsi="Times New Roman" w:cs="Times New Roman"/>
                <w:color w:val="000000"/>
                <w:sz w:val="24"/>
                <w:szCs w:val="24"/>
              </w:rPr>
              <w:t>alsts sabiedrība ar ierobežotu atbildību “Zemkopības ministrijas nekustamie īpašumi” valsts funkciju nodrošināšanai to neizmanto</w:t>
            </w:r>
            <w:r w:rsidR="007A6222" w:rsidRPr="00192BD1">
              <w:rPr>
                <w:rFonts w:ascii="Times New Roman" w:hAnsi="Times New Roman" w:cs="Times New Roman"/>
                <w:color w:val="000000"/>
                <w:sz w:val="24"/>
                <w:szCs w:val="24"/>
              </w:rPr>
              <w:t>, tāpēc</w:t>
            </w:r>
            <w:r w:rsidR="007922D4" w:rsidRPr="00192BD1">
              <w:rPr>
                <w:rFonts w:ascii="Times New Roman" w:hAnsi="Times New Roman" w:cs="Times New Roman"/>
                <w:color w:val="000000"/>
                <w:sz w:val="24"/>
                <w:szCs w:val="24"/>
              </w:rPr>
              <w:t>,</w:t>
            </w:r>
            <w:r w:rsidR="007A6222" w:rsidRPr="00192BD1">
              <w:rPr>
                <w:rFonts w:ascii="Times New Roman" w:hAnsi="Times New Roman" w:cs="Times New Roman"/>
                <w:color w:val="000000"/>
                <w:sz w:val="24"/>
                <w:szCs w:val="24"/>
              </w:rPr>
              <w:t xml:space="preserve"> </w:t>
            </w:r>
            <w:r w:rsidR="00271FED" w:rsidRPr="00192BD1">
              <w:rPr>
                <w:rFonts w:ascii="Times New Roman" w:hAnsi="Times New Roman" w:cs="Times New Roman"/>
                <w:color w:val="000000"/>
                <w:sz w:val="24"/>
                <w:szCs w:val="24"/>
              </w:rPr>
              <w:t xml:space="preserve">īstenojot </w:t>
            </w:r>
            <w:r w:rsidR="007922D4" w:rsidRPr="00192BD1">
              <w:rPr>
                <w:rFonts w:ascii="Times New Roman" w:hAnsi="Times New Roman" w:cs="Times New Roman"/>
                <w:color w:val="000000"/>
                <w:sz w:val="24"/>
                <w:szCs w:val="24"/>
              </w:rPr>
              <w:t>r</w:t>
            </w:r>
            <w:r w:rsidR="00271FED" w:rsidRPr="00192BD1">
              <w:rPr>
                <w:rFonts w:ascii="Times New Roman" w:hAnsi="Times New Roman" w:cs="Times New Roman"/>
                <w:color w:val="000000"/>
                <w:sz w:val="24"/>
                <w:szCs w:val="24"/>
              </w:rPr>
              <w:t xml:space="preserve">īkojuma projektā noteikto, </w:t>
            </w:r>
            <w:r w:rsidR="00737C4E" w:rsidRPr="00192BD1">
              <w:rPr>
                <w:rFonts w:ascii="Times New Roman" w:hAnsi="Times New Roman" w:cs="Times New Roman"/>
                <w:color w:val="000000"/>
                <w:sz w:val="24"/>
                <w:szCs w:val="24"/>
              </w:rPr>
              <w:t xml:space="preserve">saskaņā ar Zemkopības ministrijas pilnvarojumu organizēs </w:t>
            </w:r>
            <w:r w:rsidR="00271FED" w:rsidRPr="00192BD1">
              <w:rPr>
                <w:rFonts w:ascii="Times New Roman" w:hAnsi="Times New Roman" w:cs="Times New Roman"/>
                <w:color w:val="000000"/>
                <w:sz w:val="24"/>
                <w:szCs w:val="24"/>
              </w:rPr>
              <w:t>nekustam</w:t>
            </w:r>
            <w:r w:rsidR="00737C4E" w:rsidRPr="00192BD1">
              <w:rPr>
                <w:rFonts w:ascii="Times New Roman" w:hAnsi="Times New Roman" w:cs="Times New Roman"/>
                <w:color w:val="000000"/>
                <w:sz w:val="24"/>
                <w:szCs w:val="24"/>
              </w:rPr>
              <w:t>ā</w:t>
            </w:r>
            <w:r w:rsidR="00271FED" w:rsidRPr="00192BD1">
              <w:rPr>
                <w:rFonts w:ascii="Times New Roman" w:hAnsi="Times New Roman" w:cs="Times New Roman"/>
                <w:color w:val="000000"/>
                <w:sz w:val="24"/>
                <w:szCs w:val="24"/>
              </w:rPr>
              <w:t xml:space="preserve"> īpašum</w:t>
            </w:r>
            <w:r w:rsidR="00737C4E" w:rsidRPr="00192BD1">
              <w:rPr>
                <w:rFonts w:ascii="Times New Roman" w:hAnsi="Times New Roman" w:cs="Times New Roman"/>
                <w:color w:val="000000"/>
                <w:sz w:val="24"/>
                <w:szCs w:val="24"/>
              </w:rPr>
              <w:t>a atsavināšanas procesu</w:t>
            </w:r>
            <w:r w:rsidR="00271FED" w:rsidRPr="00192BD1">
              <w:rPr>
                <w:rFonts w:ascii="Times New Roman" w:hAnsi="Times New Roman" w:cs="Times New Roman"/>
                <w:color w:val="000000"/>
                <w:sz w:val="24"/>
                <w:szCs w:val="24"/>
              </w:rPr>
              <w:t>.</w:t>
            </w:r>
            <w:r w:rsidR="00192BD1" w:rsidRPr="00192BD1">
              <w:rPr>
                <w:rFonts w:ascii="Times New Roman" w:hAnsi="Times New Roman" w:cs="Times New Roman"/>
                <w:sz w:val="24"/>
                <w:szCs w:val="24"/>
                <w:lang w:eastAsia="lv-LV"/>
              </w:rPr>
              <w:t xml:space="preserve"> Rīkojuma projekta īstenošanai nav nepieciešami papildu līdzekļi no valsts vai pašvaldību budžeta. Rīkojuma projekt</w:t>
            </w:r>
            <w:r w:rsidR="002750D9">
              <w:rPr>
                <w:rFonts w:ascii="Times New Roman" w:hAnsi="Times New Roman" w:cs="Times New Roman"/>
                <w:sz w:val="24"/>
                <w:szCs w:val="24"/>
                <w:lang w:eastAsia="lv-LV"/>
              </w:rPr>
              <w:t>s tiks</w:t>
            </w:r>
            <w:r w:rsidR="00192BD1" w:rsidRPr="00192BD1">
              <w:rPr>
                <w:rFonts w:ascii="Times New Roman" w:hAnsi="Times New Roman" w:cs="Times New Roman"/>
                <w:sz w:val="24"/>
                <w:szCs w:val="24"/>
                <w:lang w:eastAsia="lv-LV"/>
              </w:rPr>
              <w:t xml:space="preserve"> īsteno</w:t>
            </w:r>
            <w:r w:rsidR="002750D9">
              <w:rPr>
                <w:rFonts w:ascii="Times New Roman" w:hAnsi="Times New Roman" w:cs="Times New Roman"/>
                <w:sz w:val="24"/>
                <w:szCs w:val="24"/>
                <w:lang w:eastAsia="lv-LV"/>
              </w:rPr>
              <w:t>t</w:t>
            </w:r>
            <w:r w:rsidR="00192BD1" w:rsidRPr="00192BD1">
              <w:rPr>
                <w:rFonts w:ascii="Times New Roman" w:hAnsi="Times New Roman" w:cs="Times New Roman"/>
                <w:sz w:val="24"/>
                <w:szCs w:val="24"/>
                <w:lang w:eastAsia="lv-LV"/>
              </w:rPr>
              <w:t xml:space="preserve">s par Zemkopības ministrijas līdzekļiem. Saskaņā ar Publiskas personas mantas atsavināšanas likuma 47. pantu un Ministru kabineta 2011. gada 1. februāra noteikumu Nr. 109 „Kārtība, kādā atsavināma publiskas </w:t>
            </w:r>
            <w:r w:rsidR="00192BD1" w:rsidRPr="00192BD1">
              <w:rPr>
                <w:rFonts w:ascii="Times New Roman" w:hAnsi="Times New Roman" w:cs="Times New Roman"/>
                <w:sz w:val="24"/>
                <w:szCs w:val="24"/>
                <w:lang w:eastAsia="lv-LV"/>
              </w:rPr>
              <w:lastRenderedPageBreak/>
              <w:t xml:space="preserve">personas manta” 37. punktu valsts nekustamās mantas atsavināšanā iegūtie līdzekļi pēc atsavināšanas izdevumu segšanas tiks ieskaitīti valsts pamatbudžeta ieņēmumu kontā mēneša laikā pēc to saņemšanas. </w:t>
            </w:r>
          </w:p>
          <w:p w14:paraId="7833B853" w14:textId="433BC3F9" w:rsidR="00192BD1" w:rsidRPr="00192BD1" w:rsidRDefault="00192BD1" w:rsidP="00192BD1">
            <w:pPr>
              <w:spacing w:after="0" w:line="240" w:lineRule="auto"/>
              <w:jc w:val="both"/>
              <w:rPr>
                <w:rFonts w:ascii="Times New Roman" w:hAnsi="Times New Roman" w:cs="Times New Roman"/>
                <w:sz w:val="24"/>
                <w:szCs w:val="24"/>
                <w:lang w:eastAsia="lv-LV"/>
              </w:rPr>
            </w:pPr>
            <w:r w:rsidRPr="00192BD1">
              <w:rPr>
                <w:rFonts w:ascii="Times New Roman" w:hAnsi="Times New Roman" w:cs="Times New Roman"/>
                <w:sz w:val="24"/>
                <w:szCs w:val="24"/>
                <w:lang w:eastAsia="lv-LV"/>
              </w:rPr>
              <w:t xml:space="preserve">Patlaban nav iespējams noteikt summu, kāda tiks ieskaitīta valsts budžetā, jo vēl nav iespējams noteikt īpašuma pārdošanas vērtību, tāpēc ka nekustamā īpašuma atsavināšana (nosacītās cenas noteikšana) tiks organizēta pēc Ministru kabineta rīkojuma pieņemšanas un </w:t>
            </w:r>
            <w:r w:rsidR="002750D9">
              <w:rPr>
                <w:rFonts w:ascii="Times New Roman" w:hAnsi="Times New Roman" w:cs="Times New Roman"/>
                <w:sz w:val="24"/>
                <w:szCs w:val="24"/>
                <w:lang w:eastAsia="lv-LV"/>
              </w:rPr>
              <w:t>cena</w:t>
            </w:r>
            <w:r w:rsidRPr="00192BD1">
              <w:rPr>
                <w:rFonts w:ascii="Times New Roman" w:hAnsi="Times New Roman" w:cs="Times New Roman"/>
                <w:sz w:val="24"/>
                <w:szCs w:val="24"/>
                <w:lang w:eastAsia="lv-LV"/>
              </w:rPr>
              <w:t xml:space="preserve"> būs atkarīga no nekustamā īpašuma tirgus vērtības vērtēšanas dienā. Atsavināšanas izdevumu apmērs tiek noteikts Ministru kabineta paredzētajā kārtībā.</w:t>
            </w:r>
          </w:p>
          <w:p w14:paraId="52700515" w14:textId="68E2FD40" w:rsidR="00F87397" w:rsidRPr="00F87397" w:rsidRDefault="00192BD1" w:rsidP="00192BD1">
            <w:pPr>
              <w:pStyle w:val="naiskr"/>
              <w:spacing w:before="0" w:beforeAutospacing="0" w:after="0" w:afterAutospacing="0"/>
              <w:ind w:left="57" w:right="57"/>
              <w:jc w:val="both"/>
            </w:pPr>
            <w:r w:rsidRPr="00192BD1">
              <w:t>Saskaņā ar likuma “Par valsts budžetu 20</w:t>
            </w:r>
            <w:r w:rsidR="00182D74">
              <w:t>20</w:t>
            </w:r>
            <w:r w:rsidRPr="00192BD1">
              <w:t xml:space="preserve">. gadam” </w:t>
            </w:r>
            <w:r w:rsidR="00182D74">
              <w:t>44</w:t>
            </w:r>
            <w:r w:rsidRPr="00192BD1">
              <w:t>. panta otro daļu Zemkopības ministrija lūgs Ministru kabinetu atļaut palielināt Zemkopības ministrijai apropriāciju resursiem no dotācijas no vispārējiem ieņēmumiem un izdevumiem 50 % apmērā no valsts budžetā ieskaitītajiem līdzekļiem pēc valsts nekustamā īpašuma atsavināšanas</w:t>
            </w:r>
            <w:r w:rsidRPr="00192BD1">
              <w:rPr>
                <w:bCs/>
              </w:rPr>
              <w:t>.</w:t>
            </w:r>
          </w:p>
        </w:tc>
      </w:tr>
    </w:tbl>
    <w:p w14:paraId="7A47A7EC" w14:textId="77777777" w:rsidR="00D7406A"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E5323B" w:rsidRPr="008F5870" w14:paraId="2CA1BF8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02130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 Tiesību akta projekta ietekme uz sabiedrību, tautsaimniecības attīstību un administratīvo slogu</w:t>
            </w:r>
          </w:p>
        </w:tc>
      </w:tr>
      <w:tr w:rsidR="00E5323B" w:rsidRPr="008F5870" w14:paraId="7E1D724C"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3E584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537" w:type="pct"/>
            <w:tcBorders>
              <w:top w:val="outset" w:sz="6" w:space="0" w:color="auto"/>
              <w:left w:val="outset" w:sz="6" w:space="0" w:color="auto"/>
              <w:bottom w:val="outset" w:sz="6" w:space="0" w:color="auto"/>
              <w:right w:val="outset" w:sz="6" w:space="0" w:color="auto"/>
            </w:tcBorders>
            <w:hideMark/>
          </w:tcPr>
          <w:p w14:paraId="76CE077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Sabiedrības mērķgrupas, kuras tiesiskais regulējums ietekmē vai varētu ietekmēt</w:t>
            </w:r>
          </w:p>
        </w:tc>
        <w:tc>
          <w:tcPr>
            <w:tcW w:w="3101" w:type="pct"/>
            <w:tcBorders>
              <w:top w:val="outset" w:sz="6" w:space="0" w:color="auto"/>
              <w:left w:val="outset" w:sz="6" w:space="0" w:color="auto"/>
              <w:bottom w:val="outset" w:sz="6" w:space="0" w:color="auto"/>
              <w:right w:val="outset" w:sz="6" w:space="0" w:color="auto"/>
            </w:tcBorders>
            <w:hideMark/>
          </w:tcPr>
          <w:p w14:paraId="59005DDB" w14:textId="3E9933CD" w:rsidR="00F87397" w:rsidRPr="00737C4E" w:rsidRDefault="00737C4E" w:rsidP="00E50FB5">
            <w:pPr>
              <w:spacing w:after="0" w:line="240" w:lineRule="auto"/>
              <w:jc w:val="both"/>
              <w:rPr>
                <w:rFonts w:ascii="Times New Roman" w:hAnsi="Times New Roman" w:cs="Times New Roman"/>
                <w:sz w:val="24"/>
                <w:szCs w:val="24"/>
              </w:rPr>
            </w:pPr>
            <w:r w:rsidRPr="00737C4E">
              <w:rPr>
                <w:rFonts w:ascii="Times New Roman" w:hAnsi="Times New Roman" w:cs="Times New Roman"/>
                <w:sz w:val="24"/>
                <w:szCs w:val="28"/>
                <w:lang w:eastAsia="lv-LV"/>
              </w:rPr>
              <w:t>Ja Ministru kabineta 2011. gada 1. februāra noteikumos Nr.</w:t>
            </w:r>
            <w:r w:rsidR="002750D9">
              <w:rPr>
                <w:rFonts w:ascii="Times New Roman" w:hAnsi="Times New Roman" w:cs="Times New Roman"/>
                <w:sz w:val="24"/>
                <w:szCs w:val="28"/>
                <w:lang w:eastAsia="lv-LV"/>
              </w:rPr>
              <w:t> </w:t>
            </w:r>
            <w:r w:rsidRPr="00737C4E">
              <w:rPr>
                <w:rFonts w:ascii="Times New Roman" w:hAnsi="Times New Roman" w:cs="Times New Roman"/>
                <w:sz w:val="24"/>
                <w:szCs w:val="28"/>
                <w:lang w:eastAsia="lv-LV"/>
              </w:rPr>
              <w:t xml:space="preserve">109 „Kārtība, kādā atsavināma publiskas personas manta” 12. punktā minētās </w:t>
            </w:r>
            <w:r w:rsidRPr="00737C4E">
              <w:rPr>
                <w:rFonts w:ascii="Times New Roman" w:hAnsi="Times New Roman" w:cs="Times New Roman"/>
                <w:sz w:val="24"/>
                <w:szCs w:val="28"/>
              </w:rPr>
              <w:t xml:space="preserve">personas neizmanto savas tiesības, tad </w:t>
            </w:r>
            <w:r w:rsidRPr="00737C4E">
              <w:rPr>
                <w:rFonts w:ascii="Times New Roman" w:hAnsi="Times New Roman" w:cs="Times New Roman"/>
                <w:sz w:val="24"/>
                <w:szCs w:val="28"/>
                <w:lang w:eastAsia="lv-LV"/>
              </w:rPr>
              <w:t>jebkurš tiesību subjekts – fiziska un juridiska persona, kurai piemīt tiesībspēja un rīcībspēja un kura vēlas piedalīties izsolē, var iegādāties valsts nekustamo īpašumu</w:t>
            </w:r>
            <w:r w:rsidR="00962361">
              <w:rPr>
                <w:rFonts w:ascii="Times New Roman" w:hAnsi="Times New Roman" w:cs="Times New Roman"/>
                <w:sz w:val="24"/>
                <w:szCs w:val="28"/>
                <w:lang w:eastAsia="lv-LV"/>
              </w:rPr>
              <w:t xml:space="preserve">, ievērojot </w:t>
            </w:r>
            <w:r w:rsidR="00962361" w:rsidRPr="00730F64">
              <w:rPr>
                <w:rFonts w:ascii="Times New Roman" w:hAnsi="Times New Roman" w:cs="Times New Roman"/>
                <w:sz w:val="24"/>
                <w:szCs w:val="24"/>
              </w:rPr>
              <w:t xml:space="preserve">likuma “Par zemes </w:t>
            </w:r>
            <w:r w:rsidR="00962361">
              <w:rPr>
                <w:rFonts w:ascii="Times New Roman" w:hAnsi="Times New Roman" w:cs="Times New Roman"/>
                <w:sz w:val="24"/>
                <w:szCs w:val="24"/>
              </w:rPr>
              <w:t>reformu Latvijas Republikas pilsētās</w:t>
            </w:r>
            <w:r w:rsidR="00962361" w:rsidRPr="00730F64">
              <w:rPr>
                <w:rFonts w:ascii="Times New Roman" w:hAnsi="Times New Roman" w:cs="Times New Roman"/>
                <w:sz w:val="24"/>
                <w:szCs w:val="24"/>
              </w:rPr>
              <w:t>” 2</w:t>
            </w:r>
            <w:r w:rsidR="00962361">
              <w:rPr>
                <w:rFonts w:ascii="Times New Roman" w:hAnsi="Times New Roman" w:cs="Times New Roman"/>
                <w:sz w:val="24"/>
                <w:szCs w:val="24"/>
              </w:rPr>
              <w:t>0</w:t>
            </w:r>
            <w:r w:rsidR="00962361" w:rsidRPr="00730F64">
              <w:rPr>
                <w:rFonts w:ascii="Times New Roman" w:hAnsi="Times New Roman" w:cs="Times New Roman"/>
                <w:sz w:val="24"/>
                <w:szCs w:val="24"/>
              </w:rPr>
              <w:t>. pant</w:t>
            </w:r>
            <w:r w:rsidR="00962361">
              <w:rPr>
                <w:rFonts w:ascii="Times New Roman" w:hAnsi="Times New Roman" w:cs="Times New Roman"/>
                <w:sz w:val="24"/>
                <w:szCs w:val="24"/>
              </w:rPr>
              <w:t>ā noteikto ierobežojumu.</w:t>
            </w:r>
          </w:p>
        </w:tc>
      </w:tr>
      <w:tr w:rsidR="00E5323B" w:rsidRPr="008F5870" w14:paraId="62EAA56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AB6C25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537" w:type="pct"/>
            <w:tcBorders>
              <w:top w:val="outset" w:sz="6" w:space="0" w:color="auto"/>
              <w:left w:val="outset" w:sz="6" w:space="0" w:color="auto"/>
              <w:bottom w:val="outset" w:sz="6" w:space="0" w:color="auto"/>
              <w:right w:val="outset" w:sz="6" w:space="0" w:color="auto"/>
            </w:tcBorders>
            <w:hideMark/>
          </w:tcPr>
          <w:p w14:paraId="604AAA2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Tiesiskā regulējuma ietekme uz tautsaimniecību un administratīvo slogu</w:t>
            </w:r>
          </w:p>
        </w:tc>
        <w:tc>
          <w:tcPr>
            <w:tcW w:w="3101" w:type="pct"/>
            <w:tcBorders>
              <w:top w:val="outset" w:sz="6" w:space="0" w:color="auto"/>
              <w:left w:val="outset" w:sz="6" w:space="0" w:color="auto"/>
              <w:bottom w:val="outset" w:sz="6" w:space="0" w:color="auto"/>
              <w:right w:val="outset" w:sz="6" w:space="0" w:color="auto"/>
            </w:tcBorders>
            <w:hideMark/>
          </w:tcPr>
          <w:p w14:paraId="2B6F2BA8" w14:textId="4DFC7007"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tautsaimniecību, ne arī valsts saimniecības nozari un nemaina administratīvo slogu.</w:t>
            </w:r>
          </w:p>
        </w:tc>
      </w:tr>
      <w:tr w:rsidR="00E5323B" w:rsidRPr="008F5870" w14:paraId="363D668B"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D8EE7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537" w:type="pct"/>
            <w:tcBorders>
              <w:top w:val="outset" w:sz="6" w:space="0" w:color="auto"/>
              <w:left w:val="outset" w:sz="6" w:space="0" w:color="auto"/>
              <w:bottom w:val="outset" w:sz="6" w:space="0" w:color="auto"/>
              <w:right w:val="outset" w:sz="6" w:space="0" w:color="auto"/>
            </w:tcBorders>
            <w:hideMark/>
          </w:tcPr>
          <w:p w14:paraId="4340F0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Administratīvo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2D5BCFBE" w14:textId="2838CA66" w:rsidR="00F87397" w:rsidRPr="008F5870" w:rsidRDefault="00F05A60" w:rsidP="005616E4">
            <w:pPr>
              <w:spacing w:after="0" w:line="240" w:lineRule="auto"/>
              <w:jc w:val="both"/>
              <w:rPr>
                <w:rFonts w:ascii="Times New Roman" w:hAnsi="Times New Roman"/>
                <w:sz w:val="24"/>
                <w:szCs w:val="24"/>
              </w:rPr>
            </w:pPr>
            <w:r>
              <w:rPr>
                <w:rFonts w:ascii="Times New Roman" w:hAnsi="Times New Roman" w:cs="Times New Roman"/>
                <w:sz w:val="24"/>
                <w:szCs w:val="24"/>
              </w:rPr>
              <w:t>Rīkojuma projekta tiesiskais regulējums neietekmē administratīvo slogu.</w:t>
            </w:r>
          </w:p>
        </w:tc>
      </w:tr>
      <w:tr w:rsidR="00E5323B" w:rsidRPr="008F5870" w14:paraId="38EDBAD4"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C93B703"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1537" w:type="pct"/>
            <w:tcBorders>
              <w:top w:val="outset" w:sz="6" w:space="0" w:color="auto"/>
              <w:left w:val="outset" w:sz="6" w:space="0" w:color="auto"/>
              <w:bottom w:val="outset" w:sz="6" w:space="0" w:color="auto"/>
              <w:right w:val="outset" w:sz="6" w:space="0" w:color="auto"/>
            </w:tcBorders>
            <w:hideMark/>
          </w:tcPr>
          <w:p w14:paraId="79E0EA1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Atbilstības izmaksu monetārs novērtējums</w:t>
            </w:r>
          </w:p>
        </w:tc>
        <w:tc>
          <w:tcPr>
            <w:tcW w:w="3101" w:type="pct"/>
            <w:tcBorders>
              <w:top w:val="outset" w:sz="6" w:space="0" w:color="auto"/>
              <w:left w:val="outset" w:sz="6" w:space="0" w:color="auto"/>
              <w:bottom w:val="outset" w:sz="6" w:space="0" w:color="auto"/>
              <w:right w:val="outset" w:sz="6" w:space="0" w:color="auto"/>
            </w:tcBorders>
            <w:hideMark/>
          </w:tcPr>
          <w:p w14:paraId="44818C3C" w14:textId="336BFA77" w:rsidR="00E5323B" w:rsidRPr="008F5870" w:rsidRDefault="00F05A60" w:rsidP="00E50FB5">
            <w:pPr>
              <w:spacing w:after="0" w:line="240" w:lineRule="auto"/>
              <w:rPr>
                <w:rFonts w:ascii="Times New Roman" w:hAnsi="Times New Roman"/>
                <w:sz w:val="24"/>
                <w:szCs w:val="24"/>
              </w:rPr>
            </w:pPr>
            <w:r>
              <w:rPr>
                <w:rFonts w:ascii="Times New Roman" w:hAnsi="Times New Roman"/>
                <w:sz w:val="24"/>
                <w:szCs w:val="24"/>
              </w:rPr>
              <w:t>Nav.</w:t>
            </w:r>
          </w:p>
        </w:tc>
      </w:tr>
      <w:tr w:rsidR="00E5323B" w:rsidRPr="008F5870" w14:paraId="47DB4F32" w14:textId="77777777" w:rsidTr="00C812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25397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1537" w:type="pct"/>
            <w:tcBorders>
              <w:top w:val="outset" w:sz="6" w:space="0" w:color="auto"/>
              <w:left w:val="outset" w:sz="6" w:space="0" w:color="auto"/>
              <w:bottom w:val="outset" w:sz="6" w:space="0" w:color="auto"/>
              <w:right w:val="outset" w:sz="6" w:space="0" w:color="auto"/>
            </w:tcBorders>
            <w:hideMark/>
          </w:tcPr>
          <w:p w14:paraId="161AA4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101" w:type="pct"/>
            <w:tcBorders>
              <w:top w:val="outset" w:sz="6" w:space="0" w:color="auto"/>
              <w:left w:val="outset" w:sz="6" w:space="0" w:color="auto"/>
              <w:bottom w:val="outset" w:sz="6" w:space="0" w:color="auto"/>
              <w:right w:val="outset" w:sz="6" w:space="0" w:color="auto"/>
            </w:tcBorders>
            <w:hideMark/>
          </w:tcPr>
          <w:p w14:paraId="17202941" w14:textId="4B1351BD" w:rsidR="00F87397" w:rsidRPr="008F5870" w:rsidRDefault="00F05A60" w:rsidP="00E50FB5">
            <w:pPr>
              <w:spacing w:after="0" w:line="240" w:lineRule="auto"/>
              <w:jc w:val="both"/>
              <w:rPr>
                <w:rFonts w:ascii="Times New Roman" w:hAnsi="Times New Roman"/>
                <w:sz w:val="24"/>
                <w:szCs w:val="24"/>
              </w:rPr>
            </w:pPr>
            <w:r>
              <w:rPr>
                <w:rFonts w:ascii="Times New Roman" w:hAnsi="Times New Roman" w:cs="Times New Roman"/>
                <w:sz w:val="24"/>
                <w:szCs w:val="24"/>
              </w:rPr>
              <w:t>Rīkojuma projekta īstenošanai nav nepieciešami papildu līdzekļi no valsts budžet</w:t>
            </w:r>
            <w:r w:rsidR="00230F0D">
              <w:rPr>
                <w:rFonts w:ascii="Times New Roman" w:hAnsi="Times New Roman" w:cs="Times New Roman"/>
                <w:sz w:val="24"/>
                <w:szCs w:val="24"/>
              </w:rPr>
              <w:t>a,</w:t>
            </w:r>
            <w:r w:rsidR="00271FED">
              <w:rPr>
                <w:rFonts w:ascii="Times New Roman" w:hAnsi="Times New Roman" w:cs="Times New Roman"/>
                <w:color w:val="000000"/>
                <w:sz w:val="24"/>
                <w:szCs w:val="24"/>
              </w:rPr>
              <w:t xml:space="preserve"> v</w:t>
            </w:r>
            <w:r w:rsidR="00271FED" w:rsidRPr="00271FED">
              <w:rPr>
                <w:rFonts w:ascii="Times New Roman" w:hAnsi="Times New Roman" w:cs="Times New Roman"/>
                <w:sz w:val="24"/>
                <w:szCs w:val="24"/>
              </w:rPr>
              <w:t>isas ar īpašuma</w:t>
            </w:r>
            <w:r w:rsidR="00230F0D">
              <w:rPr>
                <w:rFonts w:ascii="Times New Roman" w:hAnsi="Times New Roman" w:cs="Times New Roman"/>
                <w:sz w:val="24"/>
                <w:szCs w:val="24"/>
              </w:rPr>
              <w:t xml:space="preserve"> tiesību grozījumu</w:t>
            </w:r>
            <w:r w:rsidR="00271FED" w:rsidRPr="00271FED">
              <w:rPr>
                <w:rFonts w:ascii="Times New Roman" w:hAnsi="Times New Roman" w:cs="Times New Roman"/>
                <w:sz w:val="24"/>
                <w:szCs w:val="24"/>
              </w:rPr>
              <w:t xml:space="preserve"> ierakstīšanu zemesgrāmatā saistītās darbības vei</w:t>
            </w:r>
            <w:r w:rsidR="00271FED">
              <w:rPr>
                <w:rFonts w:ascii="Times New Roman" w:hAnsi="Times New Roman" w:cs="Times New Roman"/>
                <w:sz w:val="24"/>
                <w:szCs w:val="24"/>
              </w:rPr>
              <w:t>ks</w:t>
            </w:r>
            <w:r w:rsidR="00271FED" w:rsidRPr="00271FED">
              <w:rPr>
                <w:rFonts w:ascii="Times New Roman" w:hAnsi="Times New Roman" w:cs="Times New Roman"/>
                <w:sz w:val="24"/>
                <w:szCs w:val="24"/>
              </w:rPr>
              <w:t xml:space="preserve"> ieguvējs par sav</w:t>
            </w:r>
            <w:r w:rsidR="0028745A">
              <w:rPr>
                <w:rFonts w:ascii="Times New Roman" w:hAnsi="Times New Roman" w:cs="Times New Roman"/>
                <w:sz w:val="24"/>
                <w:szCs w:val="24"/>
              </w:rPr>
              <w:t>iem</w:t>
            </w:r>
            <w:r w:rsidR="00271FED" w:rsidRPr="00271FED">
              <w:rPr>
                <w:rFonts w:ascii="Times New Roman" w:hAnsi="Times New Roman" w:cs="Times New Roman"/>
                <w:sz w:val="24"/>
                <w:szCs w:val="24"/>
              </w:rPr>
              <w:t xml:space="preserve"> </w:t>
            </w:r>
            <w:r>
              <w:rPr>
                <w:rFonts w:ascii="Times New Roman" w:hAnsi="Times New Roman" w:cs="Times New Roman"/>
                <w:sz w:val="24"/>
                <w:szCs w:val="24"/>
              </w:rPr>
              <w:t>līdzekļiem.</w:t>
            </w:r>
          </w:p>
        </w:tc>
      </w:tr>
    </w:tbl>
    <w:p w14:paraId="437A0DED" w14:textId="77777777" w:rsidR="00D7406A" w:rsidRPr="008F5870" w:rsidRDefault="00D7406A"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960"/>
        <w:gridCol w:w="1200"/>
        <w:gridCol w:w="867"/>
        <w:gridCol w:w="1054"/>
        <w:gridCol w:w="880"/>
        <w:gridCol w:w="1054"/>
        <w:gridCol w:w="1106"/>
      </w:tblGrid>
      <w:tr w:rsidR="00E5323B" w:rsidRPr="008F5870" w14:paraId="72400F64"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3C7511FE"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III. Tiesību akta projekta ietekme uz valsts budžetu un pašvaldību budžetiem</w:t>
            </w:r>
          </w:p>
        </w:tc>
      </w:tr>
      <w:tr w:rsidR="00E5323B" w:rsidRPr="008F5870" w14:paraId="1DA39B43" w14:textId="77777777" w:rsidTr="000F439F">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14:paraId="1E9B728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8580FB" w14:textId="25802592"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F87397">
              <w:rPr>
                <w:rFonts w:ascii="Times New Roman" w:hAnsi="Times New Roman"/>
                <w:sz w:val="24"/>
                <w:szCs w:val="24"/>
              </w:rPr>
              <w:t>20</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14:paraId="38B1F227" w14:textId="77777777" w:rsidR="00655F2C" w:rsidRPr="008F5870" w:rsidRDefault="00E5323B" w:rsidP="00E50FB5">
            <w:pPr>
              <w:spacing w:after="0" w:line="240" w:lineRule="auto"/>
              <w:jc w:val="center"/>
              <w:rPr>
                <w:rFonts w:ascii="Times New Roman" w:hAnsi="Times New Roman"/>
                <w:sz w:val="24"/>
                <w:szCs w:val="24"/>
              </w:rPr>
            </w:pPr>
            <w:r w:rsidRPr="008F5870">
              <w:rPr>
                <w:rFonts w:ascii="Times New Roman" w:hAnsi="Times New Roman"/>
                <w:sz w:val="24"/>
                <w:szCs w:val="24"/>
              </w:rPr>
              <w:t>Turpmākie trīs gadi (euro)</w:t>
            </w:r>
          </w:p>
        </w:tc>
      </w:tr>
      <w:tr w:rsidR="00E5323B" w:rsidRPr="008F5870" w14:paraId="55C962E5"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8880BB2" w14:textId="77777777" w:rsidR="00E5323B" w:rsidRPr="008F5870" w:rsidRDefault="00E5323B" w:rsidP="00E50FB5">
            <w:pPr>
              <w:spacing w:after="0" w:line="240" w:lineRule="auto"/>
              <w:rPr>
                <w:rFonts w:ascii="Times New Roman" w:hAnsi="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0635618B" w14:textId="77777777" w:rsidR="00E5323B" w:rsidRPr="008F5870" w:rsidRDefault="00E5323B" w:rsidP="00E50FB5">
            <w:pPr>
              <w:spacing w:after="0" w:line="240" w:lineRule="auto"/>
              <w:rPr>
                <w:rFonts w:ascii="Times New Roman" w:hAnsi="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14:paraId="48EBB59C" w14:textId="428A941F"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w:t>
            </w:r>
            <w:r w:rsidR="00C812C3">
              <w:rPr>
                <w:rFonts w:ascii="Times New Roman" w:hAnsi="Times New Roman"/>
                <w:sz w:val="24"/>
                <w:szCs w:val="24"/>
              </w:rPr>
              <w:t>2</w:t>
            </w:r>
            <w:r w:rsidR="00F87397">
              <w:rPr>
                <w:rFonts w:ascii="Times New Roman" w:hAnsi="Times New Roman"/>
                <w:sz w:val="24"/>
                <w:szCs w:val="24"/>
              </w:rPr>
              <w:t>1</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14:paraId="15A310A5" w14:textId="050CFA77"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F87397">
              <w:rPr>
                <w:rFonts w:ascii="Times New Roman" w:hAnsi="Times New Roman"/>
                <w:sz w:val="24"/>
                <w:szCs w:val="24"/>
              </w:rPr>
              <w:t>2</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C23DCB" w14:textId="0D3D79EF" w:rsidR="00655F2C" w:rsidRPr="008F5870" w:rsidRDefault="00083640" w:rsidP="00E50FB5">
            <w:pPr>
              <w:spacing w:after="0" w:line="240" w:lineRule="auto"/>
              <w:jc w:val="center"/>
              <w:rPr>
                <w:rFonts w:ascii="Times New Roman" w:hAnsi="Times New Roman"/>
                <w:sz w:val="24"/>
                <w:szCs w:val="24"/>
              </w:rPr>
            </w:pPr>
            <w:r w:rsidRPr="008F5870">
              <w:rPr>
                <w:rFonts w:ascii="Times New Roman" w:hAnsi="Times New Roman"/>
                <w:sz w:val="24"/>
                <w:szCs w:val="24"/>
              </w:rPr>
              <w:t>202</w:t>
            </w:r>
            <w:r w:rsidR="00F87397">
              <w:rPr>
                <w:rFonts w:ascii="Times New Roman" w:hAnsi="Times New Roman"/>
                <w:sz w:val="24"/>
                <w:szCs w:val="24"/>
              </w:rPr>
              <w:t>3</w:t>
            </w:r>
          </w:p>
        </w:tc>
      </w:tr>
      <w:tr w:rsidR="000F439F" w:rsidRPr="008F5870" w14:paraId="343385CC" w14:textId="77777777" w:rsidTr="000F439F">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E3D657" w14:textId="77777777" w:rsidR="00E5323B" w:rsidRPr="008F5870" w:rsidRDefault="00E5323B" w:rsidP="00E50FB5">
            <w:pPr>
              <w:spacing w:after="0" w:line="240" w:lineRule="auto"/>
              <w:rPr>
                <w:rFonts w:ascii="Times New Roman" w:hAnsi="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14:paraId="24A297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14:paraId="0CA2B4E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14:paraId="5902B398"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57B0B877" w14:textId="5CA5C38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izmaiņas, salīdzinot ar vidēja </w:t>
            </w:r>
            <w:r w:rsidR="008F5870">
              <w:rPr>
                <w:rFonts w:ascii="Times New Roman" w:hAnsi="Times New Roman"/>
                <w:sz w:val="24"/>
                <w:szCs w:val="24"/>
              </w:rPr>
              <w:t>termiņa budžeta ietvaru 20</w:t>
            </w:r>
            <w:r w:rsidR="00C812C3">
              <w:rPr>
                <w:rFonts w:ascii="Times New Roman" w:hAnsi="Times New Roman"/>
                <w:sz w:val="24"/>
                <w:szCs w:val="24"/>
              </w:rPr>
              <w:t>20</w:t>
            </w:r>
            <w:r w:rsidR="000F439F" w:rsidRPr="008F5870">
              <w:rPr>
                <w:rFonts w:ascii="Times New Roman" w:hAnsi="Times New Roman"/>
                <w:sz w:val="24"/>
                <w:szCs w:val="24"/>
              </w:rPr>
              <w:t>.</w:t>
            </w:r>
          </w:p>
          <w:p w14:paraId="31A19CCD" w14:textId="66D9F6BB" w:rsidR="00655F2C" w:rsidRPr="008F5870" w:rsidRDefault="002750D9" w:rsidP="00E50FB5">
            <w:pPr>
              <w:spacing w:after="0" w:line="240" w:lineRule="auto"/>
              <w:rPr>
                <w:rFonts w:ascii="Times New Roman" w:hAnsi="Times New Roman"/>
                <w:sz w:val="24"/>
                <w:szCs w:val="24"/>
              </w:rPr>
            </w:pPr>
            <w:r>
              <w:rPr>
                <w:rFonts w:ascii="Times New Roman" w:hAnsi="Times New Roman"/>
                <w:sz w:val="24"/>
                <w:szCs w:val="24"/>
              </w:rPr>
              <w:t>g</w:t>
            </w:r>
            <w:r w:rsidR="00E5323B" w:rsidRPr="008F5870">
              <w:rPr>
                <w:rFonts w:ascii="Times New Roman" w:hAnsi="Times New Roman"/>
                <w:sz w:val="24"/>
                <w:szCs w:val="24"/>
              </w:rPr>
              <w:t>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200929B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14:paraId="1A91D84D" w14:textId="6212D11C"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8F5870">
              <w:rPr>
                <w:rFonts w:ascii="Times New Roman" w:hAnsi="Times New Roman"/>
                <w:sz w:val="24"/>
                <w:szCs w:val="24"/>
              </w:rPr>
              <w:t>ēja termiņa budžeta ietvaru 202</w:t>
            </w:r>
            <w:r w:rsidR="00C812C3">
              <w:rPr>
                <w:rFonts w:ascii="Times New Roman" w:hAnsi="Times New Roman"/>
                <w:sz w:val="24"/>
                <w:szCs w:val="24"/>
              </w:rPr>
              <w:t>1</w:t>
            </w:r>
            <w:r w:rsidR="000F439F" w:rsidRPr="008F5870">
              <w:rPr>
                <w:rFonts w:ascii="Times New Roman" w:hAnsi="Times New Roman"/>
                <w:sz w:val="24"/>
                <w:szCs w:val="24"/>
              </w:rPr>
              <w:t>.</w:t>
            </w:r>
          </w:p>
          <w:p w14:paraId="6823C9C0"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FFFCB67" w14:textId="57C17562" w:rsidR="000F439F"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izmaiņas, salīdzinot ar vid</w:t>
            </w:r>
            <w:r w:rsidR="000F439F" w:rsidRPr="008F5870">
              <w:rPr>
                <w:rFonts w:ascii="Times New Roman" w:hAnsi="Times New Roman"/>
                <w:sz w:val="24"/>
                <w:szCs w:val="24"/>
              </w:rPr>
              <w:t>ēja termiņa budžeta</w:t>
            </w:r>
            <w:r w:rsidR="008F5870">
              <w:rPr>
                <w:rFonts w:ascii="Times New Roman" w:hAnsi="Times New Roman"/>
                <w:sz w:val="24"/>
                <w:szCs w:val="24"/>
              </w:rPr>
              <w:t xml:space="preserve"> ietvaru 202</w:t>
            </w:r>
            <w:r w:rsidR="00F87397">
              <w:rPr>
                <w:rFonts w:ascii="Times New Roman" w:hAnsi="Times New Roman"/>
                <w:sz w:val="24"/>
                <w:szCs w:val="24"/>
              </w:rPr>
              <w:t>2</w:t>
            </w:r>
            <w:r w:rsidR="000F439F" w:rsidRPr="008F5870">
              <w:rPr>
                <w:rFonts w:ascii="Times New Roman" w:hAnsi="Times New Roman"/>
                <w:sz w:val="24"/>
                <w:szCs w:val="24"/>
              </w:rPr>
              <w:t>.</w:t>
            </w:r>
          </w:p>
          <w:p w14:paraId="532B0389"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gadam</w:t>
            </w:r>
          </w:p>
        </w:tc>
      </w:tr>
      <w:tr w:rsidR="000F439F" w:rsidRPr="008F5870" w14:paraId="41AD6C8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14:paraId="37A0B39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14:paraId="2B16381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14:paraId="0E739A56"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F49B01"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14:paraId="59EB2CF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28AAAA"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14:paraId="692818AB"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14:paraId="42473AF4"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8</w:t>
            </w:r>
          </w:p>
        </w:tc>
      </w:tr>
      <w:tr w:rsidR="000F439F" w:rsidRPr="008F5870" w14:paraId="774749C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52907E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220FD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6B306D0" w14:textId="11A12BC9"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D193A8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BE6F2C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5FDB7A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17B74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29D1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0D33851"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E553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6CCC752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B6396B" w14:textId="14362193"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3BC5B4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A9E41B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144C17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61ED91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87B64B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63F2BE7"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224369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2250384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A8B85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559FE2F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D4315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476D01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D1A06C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81F27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5A468B9"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083F5A3"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1735B5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182D18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2ACC3C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F17F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A8057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E659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0F3D7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2063B9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F52594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0536BBA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FC93412" w14:textId="171AAD3A"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4DF5C3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7E05DC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579EC8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172C6D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35AFB"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2E2C0282"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4297CC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46A4C57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3A386B0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216DDA1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55285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3FA102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B49E9D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9C3F0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8BC032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96909D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DAA99E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4DEF9E1" w14:textId="77777777"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0F439F"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924E0D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6D16E9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8D822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C816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D0C378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CEEA4F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FD29E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24F24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6A705D65" w14:textId="06E2DB9D"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3BBDB6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8DD1E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E0D4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53923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1CC64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36F22C5"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A3CAE5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14:paraId="04FA1CE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A345C62" w14:textId="173CC18C" w:rsidR="00E5323B" w:rsidRPr="00230F0D" w:rsidRDefault="00B57B8D" w:rsidP="00E50FB5">
            <w:pPr>
              <w:spacing w:after="0" w:line="240" w:lineRule="auto"/>
              <w:rPr>
                <w:rFonts w:ascii="Times New Roman" w:hAnsi="Times New Roman"/>
                <w:sz w:val="24"/>
                <w:szCs w:val="24"/>
              </w:rPr>
            </w:pPr>
            <w:r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15C8DC7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5BF8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088F20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0B8FB4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38D011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4EF4E37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995DCD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55463F4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02F68DD1" w14:textId="1BC1AA64"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6A25AF">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7AB4A8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1577225"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2C2B00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1E824C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1D6F80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4FED01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23C6AF9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184BBEA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2CDEC5DF"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7959B960"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2298F0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F6038B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96D6B8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5C3D63D"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59C29D3C"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E817B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14:paraId="785BE384"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783427C6" w14:textId="0DBC5B08" w:rsidR="00E5323B" w:rsidRPr="00230F0D" w:rsidRDefault="00E5323B" w:rsidP="00E50FB5">
            <w:pPr>
              <w:spacing w:after="0" w:line="240" w:lineRule="auto"/>
              <w:rPr>
                <w:rFonts w:ascii="Times New Roman" w:hAnsi="Times New Roman"/>
                <w:sz w:val="24"/>
                <w:szCs w:val="24"/>
              </w:rPr>
            </w:pPr>
            <w:r w:rsidRPr="00230F0D">
              <w:rPr>
                <w:rFonts w:ascii="Times New Roman" w:hAnsi="Times New Roman"/>
                <w:sz w:val="24"/>
                <w:szCs w:val="24"/>
              </w:rPr>
              <w:t> </w:t>
            </w:r>
            <w:r w:rsidR="00B57B8D" w:rsidRPr="00230F0D">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03E6DBA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A847D5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7C941E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EF13552"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669769C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7AF5CB2F"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A16F6B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xml:space="preserve">4. Finanšu līdzekļi papildu izdevumu finansēšanai (kompensējošu izdevumu samazinājumu </w:t>
            </w:r>
            <w:r w:rsidRPr="008F5870">
              <w:rPr>
                <w:rFonts w:ascii="Times New Roman" w:hAnsi="Times New Roman"/>
                <w:sz w:val="24"/>
                <w:szCs w:val="24"/>
              </w:rPr>
              <w:lastRenderedPageBreak/>
              <w:t>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14:paraId="7E0498BB"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lastRenderedPageBreak/>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1164499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14:paraId="4F68629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29B769F"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122B94E"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C2BD5CE"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78B60BF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 </w:t>
            </w:r>
            <w:r w:rsidR="000F439F" w:rsidRPr="008F5870">
              <w:rPr>
                <w:rFonts w:ascii="Times New Roman" w:hAnsi="Times New Roman"/>
                <w:sz w:val="24"/>
                <w:szCs w:val="24"/>
              </w:rPr>
              <w:t>0</w:t>
            </w:r>
          </w:p>
        </w:tc>
      </w:tr>
      <w:tr w:rsidR="000F439F" w:rsidRPr="008F5870" w14:paraId="356A93FD"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4280BCC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14:paraId="5FD76ED1" w14:textId="77777777" w:rsidR="00CC0D2D" w:rsidRPr="008F5870" w:rsidRDefault="00CC0D2D" w:rsidP="00E50FB5">
            <w:pPr>
              <w:spacing w:after="0" w:line="240" w:lineRule="auto"/>
              <w:jc w:val="center"/>
              <w:rPr>
                <w:rFonts w:ascii="Times New Roman" w:hAnsi="Times New Roman"/>
                <w:sz w:val="24"/>
                <w:szCs w:val="24"/>
              </w:rPr>
            </w:pPr>
          </w:p>
          <w:p w14:paraId="66C3352B" w14:textId="77777777" w:rsidR="00CC0D2D" w:rsidRPr="008F5870" w:rsidRDefault="00CC0D2D" w:rsidP="00E50FB5">
            <w:pPr>
              <w:spacing w:after="0" w:line="240" w:lineRule="auto"/>
              <w:jc w:val="center"/>
              <w:rPr>
                <w:rFonts w:ascii="Times New Roman" w:hAnsi="Times New Roman"/>
                <w:sz w:val="24"/>
                <w:szCs w:val="24"/>
              </w:rPr>
            </w:pPr>
          </w:p>
          <w:p w14:paraId="69DBAC61" w14:textId="77777777" w:rsidR="00CC0D2D" w:rsidRPr="008F5870" w:rsidRDefault="00CC0D2D" w:rsidP="00E50FB5">
            <w:pPr>
              <w:spacing w:after="0" w:line="240" w:lineRule="auto"/>
              <w:jc w:val="center"/>
              <w:rPr>
                <w:rFonts w:ascii="Times New Roman" w:hAnsi="Times New Roman"/>
                <w:sz w:val="24"/>
                <w:szCs w:val="24"/>
              </w:rPr>
            </w:pPr>
          </w:p>
          <w:p w14:paraId="2B70E573" w14:textId="77777777" w:rsidR="00CC0D2D" w:rsidRPr="008F5870" w:rsidRDefault="00CC0D2D" w:rsidP="00E50FB5">
            <w:pPr>
              <w:spacing w:after="0" w:line="240" w:lineRule="auto"/>
              <w:jc w:val="center"/>
              <w:rPr>
                <w:rFonts w:ascii="Times New Roman" w:hAnsi="Times New Roman"/>
                <w:sz w:val="24"/>
                <w:szCs w:val="24"/>
              </w:rPr>
            </w:pPr>
          </w:p>
          <w:p w14:paraId="251F28F2" w14:textId="77777777" w:rsidR="00CC0D2D" w:rsidRPr="008F5870" w:rsidRDefault="00CC0D2D" w:rsidP="00E50FB5">
            <w:pPr>
              <w:spacing w:after="0" w:line="240" w:lineRule="auto"/>
              <w:jc w:val="center"/>
              <w:rPr>
                <w:rFonts w:ascii="Times New Roman" w:hAnsi="Times New Roman"/>
                <w:sz w:val="24"/>
                <w:szCs w:val="24"/>
              </w:rPr>
            </w:pPr>
          </w:p>
          <w:p w14:paraId="3772A049"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14:paraId="437BD83A"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14:paraId="0122FC65" w14:textId="77777777" w:rsidR="00CC0D2D" w:rsidRPr="008F5870" w:rsidRDefault="00CC0D2D" w:rsidP="00E50FB5">
            <w:pPr>
              <w:spacing w:after="0" w:line="240" w:lineRule="auto"/>
              <w:jc w:val="center"/>
              <w:rPr>
                <w:rFonts w:ascii="Times New Roman" w:hAnsi="Times New Roman"/>
                <w:sz w:val="24"/>
                <w:szCs w:val="24"/>
              </w:rPr>
            </w:pPr>
          </w:p>
          <w:p w14:paraId="36396192" w14:textId="77777777" w:rsidR="00CC0D2D" w:rsidRPr="008F5870" w:rsidRDefault="00CC0D2D" w:rsidP="00E50FB5">
            <w:pPr>
              <w:spacing w:after="0" w:line="240" w:lineRule="auto"/>
              <w:jc w:val="center"/>
              <w:rPr>
                <w:rFonts w:ascii="Times New Roman" w:hAnsi="Times New Roman"/>
                <w:sz w:val="24"/>
                <w:szCs w:val="24"/>
              </w:rPr>
            </w:pPr>
          </w:p>
          <w:p w14:paraId="5260DE54" w14:textId="77777777" w:rsidR="00CC0D2D" w:rsidRPr="008F5870" w:rsidRDefault="00CC0D2D" w:rsidP="00E50FB5">
            <w:pPr>
              <w:spacing w:after="0" w:line="240" w:lineRule="auto"/>
              <w:jc w:val="center"/>
              <w:rPr>
                <w:rFonts w:ascii="Times New Roman" w:hAnsi="Times New Roman"/>
                <w:sz w:val="24"/>
                <w:szCs w:val="24"/>
              </w:rPr>
            </w:pPr>
          </w:p>
          <w:p w14:paraId="693E1BF9" w14:textId="77777777" w:rsidR="00CC0D2D" w:rsidRPr="008F5870" w:rsidRDefault="00CC0D2D" w:rsidP="00E50FB5">
            <w:pPr>
              <w:spacing w:after="0" w:line="240" w:lineRule="auto"/>
              <w:jc w:val="center"/>
              <w:rPr>
                <w:rFonts w:ascii="Times New Roman" w:hAnsi="Times New Roman"/>
                <w:sz w:val="24"/>
                <w:szCs w:val="24"/>
              </w:rPr>
            </w:pPr>
          </w:p>
          <w:p w14:paraId="0EC40909" w14:textId="77777777" w:rsidR="00CC0D2D" w:rsidRPr="008F5870" w:rsidRDefault="00CC0D2D" w:rsidP="00E50FB5">
            <w:pPr>
              <w:spacing w:after="0" w:line="240" w:lineRule="auto"/>
              <w:jc w:val="center"/>
              <w:rPr>
                <w:rFonts w:ascii="Times New Roman" w:hAnsi="Times New Roman"/>
                <w:sz w:val="24"/>
                <w:szCs w:val="24"/>
              </w:rPr>
            </w:pPr>
          </w:p>
          <w:p w14:paraId="119B4F20"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374297" w14:textId="77777777"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790244AA" w14:textId="77777777" w:rsidR="00CC0D2D" w:rsidRPr="008F5870" w:rsidRDefault="00CC0D2D" w:rsidP="00E50FB5">
            <w:pPr>
              <w:spacing w:after="0" w:line="240" w:lineRule="auto"/>
              <w:jc w:val="center"/>
              <w:rPr>
                <w:rFonts w:ascii="Times New Roman" w:hAnsi="Times New Roman"/>
                <w:sz w:val="24"/>
                <w:szCs w:val="24"/>
              </w:rPr>
            </w:pPr>
          </w:p>
          <w:p w14:paraId="6711153B" w14:textId="77777777" w:rsidR="00CC0D2D" w:rsidRPr="008F5870" w:rsidRDefault="00CC0D2D" w:rsidP="00E50FB5">
            <w:pPr>
              <w:spacing w:after="0" w:line="240" w:lineRule="auto"/>
              <w:jc w:val="center"/>
              <w:rPr>
                <w:rFonts w:ascii="Times New Roman" w:hAnsi="Times New Roman"/>
                <w:sz w:val="24"/>
                <w:szCs w:val="24"/>
              </w:rPr>
            </w:pPr>
          </w:p>
          <w:p w14:paraId="156872CB" w14:textId="77777777" w:rsidR="00CC0D2D" w:rsidRPr="008F5870" w:rsidRDefault="00CC0D2D" w:rsidP="00E50FB5">
            <w:pPr>
              <w:spacing w:after="0" w:line="240" w:lineRule="auto"/>
              <w:jc w:val="center"/>
              <w:rPr>
                <w:rFonts w:ascii="Times New Roman" w:hAnsi="Times New Roman"/>
                <w:sz w:val="24"/>
                <w:szCs w:val="24"/>
              </w:rPr>
            </w:pPr>
          </w:p>
          <w:p w14:paraId="6308A0F9" w14:textId="77777777" w:rsidR="00CC0D2D" w:rsidRPr="008F5870" w:rsidRDefault="00CC0D2D" w:rsidP="00E50FB5">
            <w:pPr>
              <w:spacing w:after="0" w:line="240" w:lineRule="auto"/>
              <w:jc w:val="center"/>
              <w:rPr>
                <w:rFonts w:ascii="Times New Roman" w:hAnsi="Times New Roman"/>
                <w:sz w:val="24"/>
                <w:szCs w:val="24"/>
              </w:rPr>
            </w:pPr>
          </w:p>
          <w:p w14:paraId="5D145862" w14:textId="77777777" w:rsidR="00CC0D2D" w:rsidRPr="008F5870" w:rsidRDefault="00CC0D2D" w:rsidP="00E50FB5">
            <w:pPr>
              <w:spacing w:after="0" w:line="240" w:lineRule="auto"/>
              <w:jc w:val="center"/>
              <w:rPr>
                <w:rFonts w:ascii="Times New Roman" w:hAnsi="Times New Roman"/>
                <w:sz w:val="24"/>
                <w:szCs w:val="24"/>
              </w:rPr>
            </w:pPr>
          </w:p>
          <w:p w14:paraId="708F7EF7" w14:textId="77777777" w:rsidR="00E5323B" w:rsidRPr="008F5870"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C06C1FD" w14:textId="35E7EFB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3A4CF548" w14:textId="1DE4D22C" w:rsidR="00E5323B" w:rsidRPr="008F5870" w:rsidRDefault="00E5323B" w:rsidP="00E50FB5">
            <w:pPr>
              <w:spacing w:after="0" w:line="240" w:lineRule="auto"/>
              <w:jc w:val="center"/>
              <w:rPr>
                <w:rFonts w:ascii="Times New Roman" w:hAnsi="Times New Roman"/>
                <w:sz w:val="24"/>
                <w:szCs w:val="24"/>
              </w:rPr>
            </w:pPr>
          </w:p>
        </w:tc>
      </w:tr>
      <w:tr w:rsidR="000F439F" w:rsidRPr="008F5870" w14:paraId="6676FD4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BC19A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3176E8"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7AB8E8E" w14:textId="6E5F9169"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B88A31E"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3E6A551" w14:textId="635A688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260F216"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C3411C7" w14:textId="1E68AE6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49AECB1" w14:textId="30F86BF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5B338904"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7DDF1807"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2A9CE2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7757D4D6" w14:textId="4552601C"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F8D0801"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60790EB7" w14:textId="043DDE4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F36622B"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0460BD61" w14:textId="5485F86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E4DD6BB" w14:textId="3298603D"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0F439F" w:rsidRPr="008F5870" w14:paraId="412DAEAB"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631C4A6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F60079F" w14:textId="77777777" w:rsidR="00E5323B" w:rsidRPr="008F5870" w:rsidRDefault="00E5323B" w:rsidP="00E50FB5">
            <w:pPr>
              <w:spacing w:after="0" w:line="240" w:lineRule="auto"/>
              <w:rPr>
                <w:rFonts w:ascii="Times New Roman" w:hAnsi="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14:paraId="3211384D" w14:textId="1AB0DA8E"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9A9BE22"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5FF00839" w14:textId="0DBD3DA0"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67865CD" w14:textId="77777777" w:rsidR="00E5323B" w:rsidRPr="008F5870" w:rsidRDefault="00E5323B" w:rsidP="00E50FB5">
            <w:pPr>
              <w:spacing w:after="0" w:line="240" w:lineRule="auto"/>
              <w:jc w:val="center"/>
              <w:rPr>
                <w:rFonts w:ascii="Times New Roman" w:hAnsi="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23E61CF3" w14:textId="2FF1D3E8"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4DF167F3" w14:textId="6B5B2845" w:rsidR="00E5323B" w:rsidRPr="008F5870" w:rsidRDefault="000F439F" w:rsidP="00E50FB5">
            <w:pPr>
              <w:spacing w:after="0" w:line="240" w:lineRule="auto"/>
              <w:jc w:val="center"/>
              <w:rPr>
                <w:rFonts w:ascii="Times New Roman" w:hAnsi="Times New Roman"/>
                <w:sz w:val="24"/>
                <w:szCs w:val="24"/>
              </w:rPr>
            </w:pPr>
            <w:r w:rsidRPr="008F5870">
              <w:rPr>
                <w:rFonts w:ascii="Times New Roman" w:hAnsi="Times New Roman"/>
                <w:sz w:val="24"/>
                <w:szCs w:val="24"/>
              </w:rPr>
              <w:t>0</w:t>
            </w:r>
          </w:p>
        </w:tc>
      </w:tr>
      <w:tr w:rsidR="00E5323B" w:rsidRPr="008F5870" w14:paraId="76D135F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1092A459"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 Detalizēts ieņēmumu un izdevumu aprēķins (ja nepieciešams, detalizētu ieņēmumu un izdevumu aprēķinu var pievienot anotācijas pielikumā)</w:t>
            </w:r>
          </w:p>
        </w:tc>
        <w:tc>
          <w:tcPr>
            <w:tcW w:w="3880" w:type="pct"/>
            <w:gridSpan w:val="7"/>
            <w:vMerge w:val="restart"/>
            <w:tcBorders>
              <w:top w:val="outset" w:sz="6" w:space="0" w:color="auto"/>
              <w:left w:val="outset" w:sz="6" w:space="0" w:color="auto"/>
              <w:bottom w:val="single" w:sz="4" w:space="0" w:color="auto"/>
              <w:right w:val="outset" w:sz="6" w:space="0" w:color="auto"/>
            </w:tcBorders>
            <w:vAlign w:val="center"/>
            <w:hideMark/>
          </w:tcPr>
          <w:p w14:paraId="64B7B615" w14:textId="355FD177" w:rsidR="00E5323B" w:rsidRPr="008F5870" w:rsidRDefault="00B816AA" w:rsidP="00E50FB5">
            <w:pPr>
              <w:spacing w:after="0" w:line="240" w:lineRule="auto"/>
              <w:jc w:val="center"/>
              <w:rPr>
                <w:rFonts w:ascii="Times New Roman" w:hAnsi="Times New Roman"/>
                <w:sz w:val="24"/>
                <w:szCs w:val="24"/>
              </w:rPr>
            </w:pPr>
            <w:r>
              <w:rPr>
                <w:rFonts w:ascii="Times New Roman" w:hAnsi="Times New Roman"/>
                <w:sz w:val="24"/>
                <w:szCs w:val="24"/>
              </w:rPr>
              <w:t>0</w:t>
            </w:r>
          </w:p>
        </w:tc>
      </w:tr>
      <w:tr w:rsidR="00E5323B" w:rsidRPr="008F5870" w14:paraId="27ADE11F" w14:textId="77777777" w:rsidTr="00230F0D">
        <w:trPr>
          <w:tblCellSpacing w:w="15" w:type="dxa"/>
        </w:trPr>
        <w:tc>
          <w:tcPr>
            <w:tcW w:w="1071" w:type="pct"/>
            <w:tcBorders>
              <w:top w:val="single" w:sz="4" w:space="0" w:color="auto"/>
              <w:left w:val="outset" w:sz="6" w:space="0" w:color="auto"/>
              <w:bottom w:val="outset" w:sz="6" w:space="0" w:color="auto"/>
              <w:right w:val="outset" w:sz="6" w:space="0" w:color="auto"/>
            </w:tcBorders>
            <w:hideMark/>
          </w:tcPr>
          <w:p w14:paraId="53104BFA"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6.1. detalizēts ieņēmumu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333F8A6A"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5BAAB2D7" w14:textId="77777777" w:rsidTr="00230F0D">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54A22938"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6.2. detalizēts izdevumu aprēķins</w:t>
            </w:r>
          </w:p>
        </w:tc>
        <w:tc>
          <w:tcPr>
            <w:tcW w:w="0" w:type="auto"/>
            <w:gridSpan w:val="7"/>
            <w:vMerge/>
            <w:tcBorders>
              <w:top w:val="outset" w:sz="6" w:space="0" w:color="auto"/>
              <w:left w:val="outset" w:sz="6" w:space="0" w:color="auto"/>
              <w:bottom w:val="single" w:sz="4" w:space="0" w:color="auto"/>
              <w:right w:val="outset" w:sz="6" w:space="0" w:color="auto"/>
            </w:tcBorders>
            <w:vAlign w:val="center"/>
            <w:hideMark/>
          </w:tcPr>
          <w:p w14:paraId="6C1423B4" w14:textId="77777777" w:rsidR="00E5323B" w:rsidRPr="008F5870" w:rsidRDefault="00E5323B" w:rsidP="00E50FB5">
            <w:pPr>
              <w:spacing w:after="0" w:line="240" w:lineRule="auto"/>
              <w:rPr>
                <w:rFonts w:ascii="Times New Roman" w:hAnsi="Times New Roman"/>
                <w:sz w:val="24"/>
                <w:szCs w:val="24"/>
              </w:rPr>
            </w:pPr>
          </w:p>
        </w:tc>
      </w:tr>
      <w:tr w:rsidR="00E5323B" w:rsidRPr="008F5870" w14:paraId="78F93E8A"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3E9BC516"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14:paraId="78E4B4CE" w14:textId="77777777" w:rsidR="00E5323B"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Projekts šo jomu neskar.</w:t>
            </w:r>
          </w:p>
        </w:tc>
      </w:tr>
      <w:tr w:rsidR="000F439F" w:rsidRPr="008F5870" w14:paraId="67ED4FD0" w14:textId="77777777" w:rsidTr="000F439F">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14:paraId="0CE13025" w14:textId="77777777" w:rsidR="000F439F" w:rsidRPr="008F5870" w:rsidRDefault="000F439F" w:rsidP="00E50FB5">
            <w:pPr>
              <w:spacing w:after="0" w:line="240" w:lineRule="auto"/>
              <w:rPr>
                <w:rFonts w:ascii="Times New Roman" w:hAnsi="Times New Roman"/>
                <w:sz w:val="24"/>
                <w:szCs w:val="24"/>
              </w:rPr>
            </w:pPr>
            <w:r w:rsidRPr="008F5870">
              <w:rPr>
                <w:rFonts w:ascii="Times New Roman" w:hAnsi="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14:paraId="510FD864" w14:textId="40E05AF6" w:rsidR="002244E9" w:rsidRPr="008F5870" w:rsidRDefault="00D7625B" w:rsidP="005616E4">
            <w:pPr>
              <w:pStyle w:val="Tekstabloks"/>
              <w:tabs>
                <w:tab w:val="left" w:pos="850"/>
              </w:tabs>
              <w:ind w:left="0" w:right="0" w:firstLine="0"/>
              <w:rPr>
                <w:rFonts w:eastAsiaTheme="minorHAnsi" w:cstheme="minorBidi"/>
                <w:sz w:val="24"/>
                <w:szCs w:val="24"/>
                <w:lang w:eastAsia="en-US"/>
              </w:rPr>
            </w:pPr>
            <w:r w:rsidRPr="008F5870">
              <w:rPr>
                <w:sz w:val="24"/>
                <w:szCs w:val="24"/>
              </w:rPr>
              <w:t>Projekta ietekme uz valsts budžetu nav paredzēta un ar nekustam</w:t>
            </w:r>
            <w:r w:rsidR="008D7991">
              <w:rPr>
                <w:sz w:val="24"/>
                <w:szCs w:val="24"/>
              </w:rPr>
              <w:t>ā</w:t>
            </w:r>
            <w:r w:rsidR="00005580" w:rsidRPr="008F5870">
              <w:rPr>
                <w:sz w:val="24"/>
                <w:szCs w:val="24"/>
              </w:rPr>
              <w:t xml:space="preserve"> īpašum</w:t>
            </w:r>
            <w:r w:rsidR="008D7991">
              <w:rPr>
                <w:sz w:val="24"/>
                <w:szCs w:val="24"/>
              </w:rPr>
              <w:t>a</w:t>
            </w:r>
            <w:r w:rsidRPr="008F5870">
              <w:rPr>
                <w:sz w:val="24"/>
                <w:szCs w:val="24"/>
              </w:rPr>
              <w:t xml:space="preserve"> īpašniek</w:t>
            </w:r>
            <w:r w:rsidR="00005580" w:rsidRPr="008F5870">
              <w:rPr>
                <w:sz w:val="24"/>
                <w:szCs w:val="24"/>
              </w:rPr>
              <w:t>u</w:t>
            </w:r>
            <w:r w:rsidRPr="008F5870">
              <w:rPr>
                <w:sz w:val="24"/>
                <w:szCs w:val="24"/>
              </w:rPr>
              <w:t xml:space="preserve"> maiņu saistītie izdevumi tiks segti no </w:t>
            </w:r>
            <w:r w:rsidR="00192BD1">
              <w:rPr>
                <w:sz w:val="24"/>
                <w:szCs w:val="24"/>
              </w:rPr>
              <w:t>nekustamā īpašuma ieguvēja</w:t>
            </w:r>
            <w:r w:rsidRPr="008F5870">
              <w:rPr>
                <w:sz w:val="24"/>
                <w:szCs w:val="24"/>
              </w:rPr>
              <w:t xml:space="preserve"> līdzekļiem.</w:t>
            </w:r>
          </w:p>
        </w:tc>
      </w:tr>
    </w:tbl>
    <w:p w14:paraId="161BD673" w14:textId="77777777" w:rsid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7CE13EE6"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FEC53B"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IV. Tiesību akta projekta ietekme uz spēkā esošo tiesību normu sistēmu</w:t>
            </w:r>
          </w:p>
        </w:tc>
      </w:tr>
      <w:tr w:rsidR="008F5870" w:rsidRPr="00874346" w14:paraId="1E78A6D5"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836EEEB" w14:textId="7A817F07" w:rsidR="008F5870" w:rsidRPr="00874346" w:rsidRDefault="00F72A31" w:rsidP="00E50FB5">
            <w:pPr>
              <w:spacing w:after="0" w:line="240" w:lineRule="auto"/>
              <w:jc w:val="both"/>
              <w:rPr>
                <w:rFonts w:ascii="Times New Roman" w:hAnsi="Times New Roman"/>
                <w:sz w:val="24"/>
                <w:szCs w:val="24"/>
              </w:rPr>
            </w:pPr>
            <w:r>
              <w:rPr>
                <w:rFonts w:ascii="Times New Roman" w:hAnsi="Times New Roman" w:cs="Times New Roman"/>
                <w:sz w:val="24"/>
                <w:szCs w:val="24"/>
              </w:rPr>
              <w:t>MK</w:t>
            </w:r>
            <w:r w:rsidR="00230F0D" w:rsidRPr="00FF0F02">
              <w:rPr>
                <w:rFonts w:ascii="Times New Roman" w:hAnsi="Times New Roman" w:cs="Times New Roman"/>
                <w:sz w:val="24"/>
                <w:szCs w:val="24"/>
              </w:rPr>
              <w:t xml:space="preserve"> rīkojum</w:t>
            </w:r>
            <w:r>
              <w:rPr>
                <w:rFonts w:ascii="Times New Roman" w:hAnsi="Times New Roman" w:cs="Times New Roman"/>
                <w:sz w:val="24"/>
                <w:szCs w:val="24"/>
              </w:rPr>
              <w:t>s</w:t>
            </w:r>
            <w:r w:rsidR="00230F0D" w:rsidRPr="00FF0F02">
              <w:rPr>
                <w:rFonts w:ascii="Times New Roman" w:hAnsi="Times New Roman" w:cs="Times New Roman"/>
                <w:sz w:val="24"/>
                <w:szCs w:val="24"/>
              </w:rPr>
              <w:t xml:space="preserve"> Nr.</w:t>
            </w:r>
            <w:r w:rsidR="00230F0D">
              <w:rPr>
                <w:rFonts w:ascii="Times New Roman" w:hAnsi="Times New Roman" w:cs="Times New Roman"/>
                <w:sz w:val="24"/>
                <w:szCs w:val="24"/>
              </w:rPr>
              <w:t> 3</w:t>
            </w:r>
            <w:r>
              <w:rPr>
                <w:rFonts w:ascii="Times New Roman" w:hAnsi="Times New Roman" w:cs="Times New Roman"/>
                <w:sz w:val="24"/>
                <w:szCs w:val="24"/>
              </w:rPr>
              <w:t>,</w:t>
            </w:r>
            <w:r w:rsidR="00230F0D" w:rsidRPr="00FF0F02">
              <w:rPr>
                <w:rFonts w:ascii="Times New Roman" w:hAnsi="Times New Roman" w:cs="Times New Roman"/>
                <w:sz w:val="24"/>
                <w:szCs w:val="24"/>
              </w:rPr>
              <w:t xml:space="preserve"> </w:t>
            </w:r>
            <w:r w:rsidR="00A05098">
              <w:rPr>
                <w:rFonts w:ascii="Times New Roman" w:hAnsi="Times New Roman" w:cs="Times New Roman"/>
                <w:bCs/>
                <w:sz w:val="24"/>
                <w:szCs w:val="24"/>
              </w:rPr>
              <w:t xml:space="preserve">ar kuru </w:t>
            </w:r>
            <w:r w:rsidR="00230F0D">
              <w:rPr>
                <w:rFonts w:ascii="Times New Roman" w:hAnsi="Times New Roman" w:cs="Times New Roman"/>
                <w:bCs/>
                <w:sz w:val="24"/>
                <w:szCs w:val="24"/>
              </w:rPr>
              <w:t>nekustamais īpašums</w:t>
            </w:r>
            <w:r w:rsidR="00A05098">
              <w:rPr>
                <w:rFonts w:ascii="Times New Roman" w:hAnsi="Times New Roman" w:cs="Times New Roman"/>
                <w:bCs/>
                <w:sz w:val="24"/>
                <w:szCs w:val="24"/>
              </w:rPr>
              <w:t xml:space="preserve"> saglabāt</w:t>
            </w:r>
            <w:r w:rsidR="00230F0D">
              <w:rPr>
                <w:rFonts w:ascii="Times New Roman" w:hAnsi="Times New Roman" w:cs="Times New Roman"/>
                <w:bCs/>
                <w:sz w:val="24"/>
                <w:szCs w:val="24"/>
              </w:rPr>
              <w:t>s</w:t>
            </w:r>
            <w:r w:rsidR="00A05098">
              <w:rPr>
                <w:rFonts w:ascii="Times New Roman" w:hAnsi="Times New Roman" w:cs="Times New Roman"/>
                <w:bCs/>
                <w:sz w:val="24"/>
                <w:szCs w:val="24"/>
              </w:rPr>
              <w:t xml:space="preserve"> valsts īpašumā un nodot</w:t>
            </w:r>
            <w:r w:rsidR="00230F0D">
              <w:rPr>
                <w:rFonts w:ascii="Times New Roman" w:hAnsi="Times New Roman" w:cs="Times New Roman"/>
                <w:bCs/>
                <w:sz w:val="24"/>
                <w:szCs w:val="24"/>
              </w:rPr>
              <w:t>s</w:t>
            </w:r>
            <w:r w:rsidR="00A05098">
              <w:rPr>
                <w:rFonts w:ascii="Times New Roman" w:hAnsi="Times New Roman" w:cs="Times New Roman"/>
                <w:bCs/>
                <w:sz w:val="24"/>
                <w:szCs w:val="24"/>
              </w:rPr>
              <w:t xml:space="preserve"> </w:t>
            </w:r>
            <w:r w:rsidR="00A05098">
              <w:rPr>
                <w:rFonts w:ascii="Times New Roman" w:hAnsi="Times New Roman" w:cs="Times New Roman"/>
                <w:sz w:val="24"/>
                <w:szCs w:val="24"/>
              </w:rPr>
              <w:t>Zemkopības ministrijas valdījumā, nav atceļams vai grozāms</w:t>
            </w:r>
            <w:r w:rsidR="007922D4">
              <w:rPr>
                <w:rFonts w:ascii="Times New Roman" w:hAnsi="Times New Roman" w:cs="Times New Roman"/>
                <w:sz w:val="24"/>
                <w:szCs w:val="24"/>
              </w:rPr>
              <w:t>,</w:t>
            </w:r>
            <w:r w:rsidR="00A05098">
              <w:rPr>
                <w:rFonts w:ascii="Times New Roman" w:hAnsi="Times New Roman" w:cs="Times New Roman"/>
                <w:sz w:val="24"/>
                <w:szCs w:val="24"/>
              </w:rPr>
              <w:t xml:space="preserve"> un tas nezaudē spēku, jo tajā noteiktais ir izpildīts –</w:t>
            </w:r>
            <w:r w:rsidR="00230F0D">
              <w:rPr>
                <w:rFonts w:ascii="Times New Roman" w:hAnsi="Times New Roman" w:cs="Times New Roman"/>
                <w:sz w:val="24"/>
                <w:szCs w:val="24"/>
              </w:rPr>
              <w:t xml:space="preserve"> </w:t>
            </w:r>
            <w:r w:rsidR="00A05098">
              <w:rPr>
                <w:rFonts w:ascii="Times New Roman" w:hAnsi="Times New Roman" w:cs="Times New Roman"/>
                <w:sz w:val="24"/>
                <w:szCs w:val="24"/>
              </w:rPr>
              <w:t>īpašuma tiesības zemesgrāmatā ir nostiprinātas Latvijas valstij Zemkopības ministrijas personā</w:t>
            </w:r>
            <w:r w:rsidR="003F3FC5">
              <w:rPr>
                <w:rFonts w:ascii="Times New Roman" w:hAnsi="Times New Roman" w:cs="Times New Roman"/>
                <w:sz w:val="24"/>
                <w:szCs w:val="24"/>
              </w:rPr>
              <w:t>.</w:t>
            </w:r>
          </w:p>
        </w:tc>
      </w:tr>
    </w:tbl>
    <w:p w14:paraId="15A4FDB7"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0178453A"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6222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 Tiesību akta projekta atbilstība Latvijas Republikas starptautiskajām saistībām</w:t>
            </w:r>
          </w:p>
        </w:tc>
      </w:tr>
      <w:tr w:rsidR="008F5870" w:rsidRPr="00874346" w14:paraId="0B88D443"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7E0471A5" w14:textId="4151EF2C" w:rsidR="008F5870" w:rsidRPr="00874346" w:rsidRDefault="008F5870" w:rsidP="00E50FB5">
            <w:pPr>
              <w:spacing w:after="0" w:line="240" w:lineRule="auto"/>
              <w:jc w:val="center"/>
              <w:rPr>
                <w:rFonts w:ascii="Times New Roman" w:hAnsi="Times New Roman"/>
                <w:sz w:val="24"/>
                <w:szCs w:val="24"/>
              </w:rPr>
            </w:pPr>
            <w:r>
              <w:rPr>
                <w:rFonts w:ascii="Times New Roman" w:hAnsi="Times New Roman"/>
                <w:sz w:val="24"/>
                <w:szCs w:val="24"/>
              </w:rPr>
              <w:t>Projekts šo jomu neskar</w:t>
            </w:r>
            <w:r w:rsidR="002750D9">
              <w:rPr>
                <w:rFonts w:ascii="Times New Roman" w:hAnsi="Times New Roman"/>
                <w:sz w:val="24"/>
                <w:szCs w:val="24"/>
              </w:rPr>
              <w:t>.</w:t>
            </w:r>
          </w:p>
        </w:tc>
      </w:tr>
    </w:tbl>
    <w:p w14:paraId="1B43BD06" w14:textId="77777777" w:rsidR="008F5870" w:rsidRPr="00874346" w:rsidRDefault="008F5870" w:rsidP="00E50FB5">
      <w:pPr>
        <w:spacing w:after="0" w:line="240" w:lineRule="auto"/>
        <w:rPr>
          <w:rFonts w:ascii="Times New Roman" w:hAnsi="Times New Roman"/>
          <w:sz w:val="24"/>
          <w:szCs w:val="24"/>
        </w:rPr>
      </w:pPr>
      <w:r w:rsidRPr="00874346">
        <w:rPr>
          <w:rFonts w:ascii="Times New Roman" w:hAnsi="Times New Roman"/>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F5870" w:rsidRPr="00874346" w14:paraId="62738DF8" w14:textId="77777777" w:rsidTr="00F9285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B748E1" w14:textId="77777777" w:rsidR="008F5870" w:rsidRPr="00874346" w:rsidRDefault="008F5870" w:rsidP="00E50FB5">
            <w:pPr>
              <w:spacing w:after="0" w:line="240" w:lineRule="auto"/>
              <w:jc w:val="center"/>
              <w:rPr>
                <w:rFonts w:ascii="Times New Roman" w:hAnsi="Times New Roman"/>
                <w:b/>
                <w:sz w:val="24"/>
                <w:szCs w:val="24"/>
              </w:rPr>
            </w:pPr>
            <w:r w:rsidRPr="00874346">
              <w:rPr>
                <w:rFonts w:ascii="Times New Roman" w:hAnsi="Times New Roman"/>
                <w:b/>
                <w:sz w:val="24"/>
                <w:szCs w:val="24"/>
              </w:rPr>
              <w:t>VI. Sabiedrības līdzdalība un komunikācijas aktivitātes</w:t>
            </w:r>
          </w:p>
        </w:tc>
      </w:tr>
      <w:tr w:rsidR="008F5870" w:rsidRPr="00874346" w14:paraId="380AC9B6" w14:textId="77777777" w:rsidTr="00F92856">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61A3FB5" w14:textId="17BE52B8" w:rsidR="008F5870" w:rsidRPr="00192BD1" w:rsidRDefault="00192BD1" w:rsidP="00192BD1">
            <w:pPr>
              <w:spacing w:after="0" w:line="240" w:lineRule="auto"/>
              <w:jc w:val="both"/>
              <w:rPr>
                <w:rFonts w:ascii="Times New Roman" w:hAnsi="Times New Roman" w:cs="Times New Roman"/>
                <w:sz w:val="24"/>
                <w:szCs w:val="24"/>
              </w:rPr>
            </w:pPr>
            <w:r w:rsidRPr="00192BD1">
              <w:rPr>
                <w:rFonts w:ascii="Times New Roman" w:hAnsi="Times New Roman" w:cs="Times New Roman"/>
                <w:sz w:val="24"/>
                <w:szCs w:val="24"/>
                <w:lang w:eastAsia="lv-LV"/>
              </w:rPr>
              <w:lastRenderedPageBreak/>
              <w:t>Rīkojuma projekta būtība skar Ministru kabineta kompetenci lemt par to, vai atļaut vai neatļaut valsts nekustam</w:t>
            </w:r>
            <w:r w:rsidR="00464AE5">
              <w:rPr>
                <w:rFonts w:ascii="Times New Roman" w:hAnsi="Times New Roman" w:cs="Times New Roman"/>
                <w:sz w:val="24"/>
                <w:szCs w:val="24"/>
                <w:lang w:eastAsia="lv-LV"/>
              </w:rPr>
              <w:t>ā</w:t>
            </w:r>
            <w:r w:rsidRPr="00192BD1">
              <w:rPr>
                <w:rFonts w:ascii="Times New Roman" w:hAnsi="Times New Roman" w:cs="Times New Roman"/>
                <w:sz w:val="24"/>
                <w:szCs w:val="24"/>
                <w:lang w:eastAsia="lv-LV"/>
              </w:rPr>
              <w:t xml:space="preserve"> īpašum</w:t>
            </w:r>
            <w:r w:rsidR="00464AE5">
              <w:rPr>
                <w:rFonts w:ascii="Times New Roman" w:hAnsi="Times New Roman" w:cs="Times New Roman"/>
                <w:sz w:val="24"/>
                <w:szCs w:val="24"/>
                <w:lang w:eastAsia="lv-LV"/>
              </w:rPr>
              <w:t>a</w:t>
            </w:r>
            <w:r w:rsidRPr="00192BD1">
              <w:rPr>
                <w:rFonts w:ascii="Times New Roman" w:hAnsi="Times New Roman" w:cs="Times New Roman"/>
                <w:sz w:val="24"/>
                <w:szCs w:val="24"/>
                <w:lang w:eastAsia="lv-LV"/>
              </w:rPr>
              <w:t xml:space="preserve"> atsavināšanu. Rīkojuma projektā risinātie jautājumi neparedz pārmaiņas, kas varētu ietekmēt sabiedrības intereses. </w:t>
            </w:r>
          </w:p>
        </w:tc>
      </w:tr>
    </w:tbl>
    <w:p w14:paraId="10E9257C" w14:textId="77777777" w:rsidR="008F5870" w:rsidRPr="008F5870" w:rsidRDefault="008F5870" w:rsidP="00E50FB5">
      <w:pPr>
        <w:spacing w:after="0" w:line="240" w:lineRule="auto"/>
        <w:rPr>
          <w:rFonts w:ascii="Times New Roman" w:hAnsi="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8F5870" w14:paraId="1CE3577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4FBBC5" w14:textId="77777777" w:rsidR="00655F2C" w:rsidRPr="008F5870" w:rsidRDefault="00E5323B" w:rsidP="00E50FB5">
            <w:pPr>
              <w:spacing w:after="0" w:line="240" w:lineRule="auto"/>
              <w:jc w:val="center"/>
              <w:rPr>
                <w:rFonts w:ascii="Times New Roman" w:hAnsi="Times New Roman"/>
                <w:b/>
                <w:sz w:val="24"/>
                <w:szCs w:val="24"/>
              </w:rPr>
            </w:pPr>
            <w:r w:rsidRPr="008F5870">
              <w:rPr>
                <w:rFonts w:ascii="Times New Roman" w:hAnsi="Times New Roman"/>
                <w:b/>
                <w:sz w:val="24"/>
                <w:szCs w:val="24"/>
              </w:rPr>
              <w:t>VII. Tiesību akta projekta izpildes nodrošināšana un tās ietekme uz institūcijām</w:t>
            </w:r>
          </w:p>
        </w:tc>
      </w:tr>
      <w:tr w:rsidR="00E5323B" w:rsidRPr="008F5870" w14:paraId="0D78F55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9F8DCE"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14:paraId="7C0FF14C"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AA8EC2B" w14:textId="7B781EB4" w:rsidR="00E5323B" w:rsidRPr="008F5870" w:rsidRDefault="003F3FC5" w:rsidP="00E50FB5">
            <w:pPr>
              <w:spacing w:after="0" w:line="240" w:lineRule="auto"/>
              <w:jc w:val="both"/>
              <w:rPr>
                <w:rFonts w:ascii="Times New Roman" w:hAnsi="Times New Roman"/>
                <w:sz w:val="24"/>
                <w:szCs w:val="24"/>
              </w:rPr>
            </w:pPr>
            <w:r>
              <w:rPr>
                <w:rFonts w:ascii="Times New Roman" w:hAnsi="Times New Roman"/>
                <w:bCs/>
                <w:iCs/>
                <w:sz w:val="24"/>
                <w:szCs w:val="24"/>
              </w:rPr>
              <w:t xml:space="preserve">Projekta izpildi nodrošinās </w:t>
            </w:r>
            <w:r w:rsidR="00F87397">
              <w:rPr>
                <w:rFonts w:ascii="Times New Roman" w:hAnsi="Times New Roman"/>
                <w:sz w:val="24"/>
                <w:szCs w:val="24"/>
              </w:rPr>
              <w:t>Zemkopības ministrija</w:t>
            </w:r>
            <w:r>
              <w:rPr>
                <w:rFonts w:ascii="Times New Roman" w:hAnsi="Times New Roman"/>
                <w:sz w:val="24"/>
                <w:szCs w:val="24"/>
              </w:rPr>
              <w:t>,</w:t>
            </w:r>
            <w:r w:rsidR="00230F0D">
              <w:rPr>
                <w:rFonts w:ascii="Times New Roman" w:hAnsi="Times New Roman"/>
                <w:sz w:val="24"/>
                <w:szCs w:val="24"/>
              </w:rPr>
              <w:t xml:space="preserve"> pilnvarojot</w:t>
            </w:r>
            <w:r w:rsidR="000F439F" w:rsidRPr="008F5870">
              <w:rPr>
                <w:rFonts w:ascii="Times New Roman" w:hAnsi="Times New Roman"/>
                <w:sz w:val="24"/>
                <w:szCs w:val="24"/>
              </w:rPr>
              <w:t xml:space="preserve"> </w:t>
            </w:r>
            <w:r w:rsidR="007922D4">
              <w:rPr>
                <w:rFonts w:ascii="Times New Roman" w:hAnsi="Times New Roman" w:cs="Times New Roman"/>
                <w:color w:val="000000"/>
                <w:sz w:val="24"/>
                <w:szCs w:val="24"/>
              </w:rPr>
              <w:t>v</w:t>
            </w:r>
            <w:r w:rsidRPr="006A3050">
              <w:rPr>
                <w:rFonts w:ascii="Times New Roman" w:hAnsi="Times New Roman" w:cs="Times New Roman"/>
                <w:color w:val="000000"/>
                <w:sz w:val="24"/>
                <w:szCs w:val="24"/>
              </w:rPr>
              <w:t>alsts sabiedrīb</w:t>
            </w:r>
            <w:r w:rsidR="00230F0D">
              <w:rPr>
                <w:rFonts w:ascii="Times New Roman" w:hAnsi="Times New Roman" w:cs="Times New Roman"/>
                <w:color w:val="000000"/>
                <w:sz w:val="24"/>
                <w:szCs w:val="24"/>
              </w:rPr>
              <w:t>u</w:t>
            </w:r>
            <w:r w:rsidRPr="006A3050">
              <w:rPr>
                <w:rFonts w:ascii="Times New Roman" w:hAnsi="Times New Roman" w:cs="Times New Roman"/>
                <w:color w:val="000000"/>
                <w:sz w:val="24"/>
                <w:szCs w:val="24"/>
              </w:rPr>
              <w:t xml:space="preserve"> ar ierobežotu atbildību “Zemkopības ministrijas nekustamie īpašumi”</w:t>
            </w:r>
            <w:r>
              <w:rPr>
                <w:rFonts w:ascii="Times New Roman" w:hAnsi="Times New Roman" w:cs="Times New Roman"/>
                <w:color w:val="000000"/>
                <w:sz w:val="24"/>
                <w:szCs w:val="24"/>
              </w:rPr>
              <w:t xml:space="preserve"> </w:t>
            </w:r>
            <w:r w:rsidR="00230F0D">
              <w:rPr>
                <w:rFonts w:ascii="Times New Roman" w:hAnsi="Times New Roman" w:cs="Times New Roman"/>
                <w:color w:val="000000"/>
                <w:sz w:val="24"/>
                <w:szCs w:val="24"/>
              </w:rPr>
              <w:t>nodrošināt atsavināšanas procesa atbilstību normatīvo aktu prasībām.</w:t>
            </w:r>
          </w:p>
        </w:tc>
      </w:tr>
      <w:tr w:rsidR="00E5323B" w:rsidRPr="008F5870" w14:paraId="3DB1AF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686AD5"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14:paraId="64D76CFB" w14:textId="5E73980A"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Projekta izpildes ietekme uz pārvaldes funkcijām un institucionālo struktūru.</w:t>
            </w:r>
            <w:r w:rsidRPr="008F5870">
              <w:rPr>
                <w:rFonts w:ascii="Times New Roman" w:hAnsi="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7DB289B" w14:textId="491B023D" w:rsidR="00E5323B" w:rsidRPr="008F5870" w:rsidRDefault="003F3FC5" w:rsidP="00E50FB5">
            <w:pPr>
              <w:spacing w:after="0" w:line="240" w:lineRule="auto"/>
              <w:jc w:val="both"/>
              <w:rPr>
                <w:rFonts w:ascii="Times New Roman" w:hAnsi="Times New Roman"/>
                <w:sz w:val="24"/>
                <w:szCs w:val="24"/>
              </w:rPr>
            </w:pPr>
            <w:r>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E5323B" w:rsidRPr="008F5870" w14:paraId="64847E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B14D97" w14:textId="77777777" w:rsidR="00655F2C"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14:paraId="00FA9411" w14:textId="77777777" w:rsidR="00E5323B" w:rsidRPr="008F5870" w:rsidRDefault="00E5323B" w:rsidP="00E50FB5">
            <w:pPr>
              <w:spacing w:after="0" w:line="240" w:lineRule="auto"/>
              <w:rPr>
                <w:rFonts w:ascii="Times New Roman" w:hAnsi="Times New Roman"/>
                <w:sz w:val="24"/>
                <w:szCs w:val="24"/>
              </w:rPr>
            </w:pPr>
            <w:r w:rsidRPr="008F5870">
              <w:rPr>
                <w:rFonts w:ascii="Times New Roman" w:hAnsi="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80F0D78" w14:textId="773B0CA5" w:rsidR="00E5323B" w:rsidRPr="008F5870" w:rsidRDefault="000F439F" w:rsidP="00E50FB5">
            <w:pPr>
              <w:spacing w:after="0" w:line="240" w:lineRule="auto"/>
              <w:jc w:val="both"/>
              <w:rPr>
                <w:rFonts w:ascii="Times New Roman" w:hAnsi="Times New Roman"/>
                <w:sz w:val="24"/>
                <w:szCs w:val="24"/>
              </w:rPr>
            </w:pPr>
            <w:r w:rsidRPr="008F5870">
              <w:rPr>
                <w:rFonts w:ascii="Times New Roman" w:hAnsi="Times New Roman"/>
                <w:sz w:val="24"/>
                <w:szCs w:val="24"/>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49F1F12C" w14:textId="77777777" w:rsidR="0096186D" w:rsidRPr="008F5870" w:rsidRDefault="0096186D" w:rsidP="00E50FB5">
      <w:pPr>
        <w:pStyle w:val="naisf"/>
        <w:tabs>
          <w:tab w:val="left" w:pos="1260"/>
        </w:tabs>
        <w:spacing w:before="0" w:after="0"/>
        <w:ind w:right="-425"/>
        <w:rPr>
          <w:rFonts w:eastAsiaTheme="minorHAnsi" w:cstheme="minorBidi"/>
          <w:szCs w:val="24"/>
          <w:lang w:eastAsia="en-US"/>
        </w:rPr>
      </w:pPr>
    </w:p>
    <w:p w14:paraId="4153D1C7" w14:textId="4BF4C245" w:rsidR="00E42321" w:rsidRDefault="00E42321" w:rsidP="00E50FB5">
      <w:pPr>
        <w:pStyle w:val="naisf"/>
        <w:tabs>
          <w:tab w:val="left" w:pos="1260"/>
        </w:tabs>
        <w:spacing w:before="0" w:after="0"/>
        <w:ind w:right="-425"/>
        <w:rPr>
          <w:rFonts w:eastAsiaTheme="minorHAnsi" w:cstheme="minorBidi"/>
          <w:b/>
          <w:szCs w:val="24"/>
          <w:lang w:eastAsia="en-US"/>
        </w:rPr>
      </w:pPr>
    </w:p>
    <w:p w14:paraId="07CDA178" w14:textId="77777777" w:rsidR="00B57827" w:rsidRDefault="00B57827" w:rsidP="00E50FB5">
      <w:pPr>
        <w:pStyle w:val="naisf"/>
        <w:tabs>
          <w:tab w:val="left" w:pos="1260"/>
        </w:tabs>
        <w:spacing w:before="0" w:after="0"/>
        <w:ind w:right="-425"/>
        <w:rPr>
          <w:rFonts w:eastAsiaTheme="minorHAnsi" w:cstheme="minorBidi"/>
          <w:b/>
          <w:szCs w:val="24"/>
          <w:lang w:eastAsia="en-US"/>
        </w:rPr>
      </w:pPr>
    </w:p>
    <w:p w14:paraId="459201DC" w14:textId="0EB1C543" w:rsidR="00A71B23" w:rsidRDefault="00A71B23" w:rsidP="00E50FB5">
      <w:pPr>
        <w:pStyle w:val="naisf"/>
        <w:tabs>
          <w:tab w:val="left" w:pos="1260"/>
        </w:tabs>
        <w:spacing w:before="0" w:after="0"/>
        <w:ind w:right="-425"/>
        <w:rPr>
          <w:rFonts w:eastAsiaTheme="minorHAnsi" w:cstheme="minorBidi"/>
          <w:sz w:val="28"/>
          <w:szCs w:val="28"/>
          <w:lang w:eastAsia="en-US"/>
        </w:rPr>
      </w:pPr>
    </w:p>
    <w:p w14:paraId="52F3BEA8" w14:textId="7B537678" w:rsidR="0096186D" w:rsidRPr="00A71B23" w:rsidRDefault="00B57827" w:rsidP="00B57827">
      <w:pPr>
        <w:pStyle w:val="naisf"/>
        <w:tabs>
          <w:tab w:val="left" w:pos="1260"/>
        </w:tabs>
        <w:spacing w:before="0" w:after="0"/>
        <w:ind w:right="-1"/>
        <w:rPr>
          <w:rFonts w:eastAsiaTheme="minorHAnsi" w:cstheme="minorBidi"/>
          <w:sz w:val="28"/>
          <w:szCs w:val="28"/>
          <w:lang w:eastAsia="en-US"/>
        </w:rPr>
      </w:pPr>
      <w:r>
        <w:rPr>
          <w:rFonts w:eastAsiaTheme="minorHAnsi" w:cstheme="minorBidi"/>
          <w:sz w:val="28"/>
          <w:szCs w:val="28"/>
          <w:lang w:eastAsia="en-US"/>
        </w:rPr>
        <w:tab/>
      </w:r>
      <w:r w:rsidR="005D12FE" w:rsidRPr="00A71B23">
        <w:rPr>
          <w:rFonts w:eastAsiaTheme="minorHAnsi" w:cstheme="minorBidi"/>
          <w:sz w:val="28"/>
          <w:szCs w:val="28"/>
          <w:lang w:eastAsia="en-US"/>
        </w:rPr>
        <w:t xml:space="preserve">Zemkopības </w:t>
      </w:r>
      <w:r w:rsidR="0096186D" w:rsidRPr="00A71B23">
        <w:rPr>
          <w:rFonts w:eastAsiaTheme="minorHAnsi" w:cstheme="minorBidi"/>
          <w:sz w:val="28"/>
          <w:szCs w:val="28"/>
          <w:lang w:eastAsia="en-US"/>
        </w:rPr>
        <w:t>ministrs</w:t>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96186D" w:rsidRPr="00A71B23">
        <w:rPr>
          <w:rFonts w:eastAsiaTheme="minorHAnsi" w:cstheme="minorBidi"/>
          <w:sz w:val="28"/>
          <w:szCs w:val="28"/>
          <w:lang w:eastAsia="en-US"/>
        </w:rPr>
        <w:tab/>
      </w:r>
      <w:r w:rsidR="00A72B51">
        <w:rPr>
          <w:rFonts w:eastAsiaTheme="minorHAnsi" w:cstheme="minorBidi"/>
          <w:sz w:val="28"/>
          <w:szCs w:val="28"/>
          <w:lang w:eastAsia="en-US"/>
        </w:rPr>
        <w:tab/>
      </w:r>
      <w:r w:rsidR="005D12FE" w:rsidRPr="00A71B23">
        <w:rPr>
          <w:rFonts w:eastAsiaTheme="minorHAnsi" w:cstheme="minorBidi"/>
          <w:sz w:val="28"/>
          <w:szCs w:val="28"/>
          <w:lang w:eastAsia="en-US"/>
        </w:rPr>
        <w:t>K.</w:t>
      </w:r>
      <w:r w:rsidR="002750D9">
        <w:rPr>
          <w:rFonts w:eastAsiaTheme="minorHAnsi" w:cstheme="minorBidi"/>
          <w:sz w:val="28"/>
          <w:szCs w:val="28"/>
          <w:lang w:eastAsia="en-US"/>
        </w:rPr>
        <w:t> </w:t>
      </w:r>
      <w:r w:rsidR="005D12FE" w:rsidRPr="00A71B23">
        <w:rPr>
          <w:rFonts w:eastAsiaTheme="minorHAnsi" w:cstheme="minorBidi"/>
          <w:sz w:val="28"/>
          <w:szCs w:val="28"/>
          <w:lang w:eastAsia="en-US"/>
        </w:rPr>
        <w:t>Gerhards</w:t>
      </w:r>
    </w:p>
    <w:p w14:paraId="55BD5846" w14:textId="77777777" w:rsidR="00193378" w:rsidRPr="005616E4" w:rsidRDefault="00193378" w:rsidP="00E50FB5">
      <w:pPr>
        <w:pStyle w:val="Pamatteksts"/>
        <w:spacing w:before="0" w:after="0"/>
        <w:ind w:left="-567" w:right="-285" w:firstLine="567"/>
        <w:jc w:val="left"/>
        <w:rPr>
          <w:rFonts w:eastAsiaTheme="minorHAnsi" w:cstheme="minorBidi"/>
          <w:sz w:val="24"/>
          <w:szCs w:val="24"/>
          <w:lang w:eastAsia="en-US"/>
        </w:rPr>
      </w:pPr>
    </w:p>
    <w:p w14:paraId="4E7088BC" w14:textId="3AB366F3" w:rsidR="00894C55" w:rsidRDefault="00894C55" w:rsidP="00E50FB5">
      <w:pPr>
        <w:tabs>
          <w:tab w:val="left" w:pos="6237"/>
        </w:tabs>
        <w:spacing w:after="0" w:line="240" w:lineRule="auto"/>
      </w:pPr>
    </w:p>
    <w:p w14:paraId="0F81496E" w14:textId="77777777" w:rsidR="00C812C3" w:rsidRDefault="00C812C3" w:rsidP="00E50FB5">
      <w:pPr>
        <w:tabs>
          <w:tab w:val="left" w:pos="6237"/>
        </w:tabs>
        <w:spacing w:after="0" w:line="240" w:lineRule="auto"/>
      </w:pPr>
    </w:p>
    <w:p w14:paraId="5EAC8B96" w14:textId="77777777" w:rsidR="003F3FC5" w:rsidRDefault="003F3FC5" w:rsidP="00E50FB5">
      <w:pPr>
        <w:tabs>
          <w:tab w:val="left" w:pos="6237"/>
        </w:tabs>
        <w:spacing w:after="0" w:line="240" w:lineRule="auto"/>
        <w:rPr>
          <w:rFonts w:ascii="Times New Roman" w:hAnsi="Times New Roman"/>
          <w:sz w:val="20"/>
          <w:szCs w:val="20"/>
        </w:rPr>
      </w:pPr>
      <w:bookmarkStart w:id="0" w:name="_GoBack"/>
      <w:bookmarkEnd w:id="0"/>
    </w:p>
    <w:p w14:paraId="2498BD5E" w14:textId="77777777" w:rsidR="003F3FC5" w:rsidRDefault="003F3FC5" w:rsidP="00E50FB5">
      <w:pPr>
        <w:tabs>
          <w:tab w:val="left" w:pos="6237"/>
        </w:tabs>
        <w:spacing w:after="0" w:line="240" w:lineRule="auto"/>
        <w:rPr>
          <w:rFonts w:ascii="Times New Roman" w:hAnsi="Times New Roman"/>
          <w:sz w:val="20"/>
          <w:szCs w:val="20"/>
        </w:rPr>
      </w:pPr>
    </w:p>
    <w:p w14:paraId="75585A2D" w14:textId="77777777" w:rsidR="003F3FC5" w:rsidRDefault="003F3FC5" w:rsidP="00E50FB5">
      <w:pPr>
        <w:tabs>
          <w:tab w:val="left" w:pos="6237"/>
        </w:tabs>
        <w:spacing w:after="0" w:line="240" w:lineRule="auto"/>
        <w:rPr>
          <w:rFonts w:ascii="Times New Roman" w:hAnsi="Times New Roman"/>
          <w:sz w:val="20"/>
          <w:szCs w:val="20"/>
        </w:rPr>
      </w:pPr>
    </w:p>
    <w:p w14:paraId="5F41E659" w14:textId="77777777" w:rsidR="003F3FC5" w:rsidRDefault="003F3FC5" w:rsidP="00E50FB5">
      <w:pPr>
        <w:tabs>
          <w:tab w:val="left" w:pos="6237"/>
        </w:tabs>
        <w:spacing w:after="0" w:line="240" w:lineRule="auto"/>
        <w:rPr>
          <w:rFonts w:ascii="Times New Roman" w:hAnsi="Times New Roman"/>
          <w:sz w:val="20"/>
          <w:szCs w:val="20"/>
        </w:rPr>
      </w:pPr>
    </w:p>
    <w:p w14:paraId="65A6E542" w14:textId="77777777" w:rsidR="00A71B23" w:rsidRDefault="00A71B23" w:rsidP="00E50FB5">
      <w:pPr>
        <w:tabs>
          <w:tab w:val="left" w:pos="6237"/>
        </w:tabs>
        <w:spacing w:after="0" w:line="240" w:lineRule="auto"/>
        <w:rPr>
          <w:rFonts w:ascii="Times New Roman" w:hAnsi="Times New Roman"/>
          <w:sz w:val="24"/>
          <w:szCs w:val="24"/>
        </w:rPr>
      </w:pPr>
    </w:p>
    <w:p w14:paraId="36CF5018" w14:textId="77777777" w:rsidR="00A71B23" w:rsidRDefault="00A71B23" w:rsidP="00E50FB5">
      <w:pPr>
        <w:tabs>
          <w:tab w:val="left" w:pos="6237"/>
        </w:tabs>
        <w:spacing w:after="0" w:line="240" w:lineRule="auto"/>
        <w:rPr>
          <w:rFonts w:ascii="Times New Roman" w:hAnsi="Times New Roman"/>
          <w:sz w:val="24"/>
          <w:szCs w:val="24"/>
        </w:rPr>
      </w:pPr>
    </w:p>
    <w:p w14:paraId="271442AD" w14:textId="77777777" w:rsidR="00A71B23" w:rsidRDefault="00A71B23" w:rsidP="00E50FB5">
      <w:pPr>
        <w:tabs>
          <w:tab w:val="left" w:pos="6237"/>
        </w:tabs>
        <w:spacing w:after="0" w:line="240" w:lineRule="auto"/>
        <w:rPr>
          <w:rFonts w:ascii="Times New Roman" w:hAnsi="Times New Roman"/>
          <w:sz w:val="24"/>
          <w:szCs w:val="24"/>
        </w:rPr>
      </w:pPr>
    </w:p>
    <w:p w14:paraId="186E9234" w14:textId="77777777" w:rsidR="00A71B23" w:rsidRDefault="00A71B23" w:rsidP="00E50FB5">
      <w:pPr>
        <w:tabs>
          <w:tab w:val="left" w:pos="6237"/>
        </w:tabs>
        <w:spacing w:after="0" w:line="240" w:lineRule="auto"/>
        <w:rPr>
          <w:rFonts w:ascii="Times New Roman" w:hAnsi="Times New Roman"/>
          <w:sz w:val="24"/>
          <w:szCs w:val="24"/>
        </w:rPr>
      </w:pPr>
    </w:p>
    <w:p w14:paraId="3B318BF1" w14:textId="77777777" w:rsidR="00A71B23" w:rsidRDefault="00A71B23" w:rsidP="00E50FB5">
      <w:pPr>
        <w:tabs>
          <w:tab w:val="left" w:pos="6237"/>
        </w:tabs>
        <w:spacing w:after="0" w:line="240" w:lineRule="auto"/>
        <w:rPr>
          <w:rFonts w:ascii="Times New Roman" w:hAnsi="Times New Roman"/>
          <w:sz w:val="24"/>
          <w:szCs w:val="24"/>
        </w:rPr>
      </w:pPr>
    </w:p>
    <w:p w14:paraId="01BBBB86" w14:textId="77777777" w:rsidR="00A71B23" w:rsidRDefault="00A71B23" w:rsidP="00E50FB5">
      <w:pPr>
        <w:tabs>
          <w:tab w:val="left" w:pos="6237"/>
        </w:tabs>
        <w:spacing w:after="0" w:line="240" w:lineRule="auto"/>
        <w:rPr>
          <w:rFonts w:ascii="Times New Roman" w:hAnsi="Times New Roman"/>
          <w:sz w:val="24"/>
          <w:szCs w:val="24"/>
        </w:rPr>
      </w:pPr>
    </w:p>
    <w:p w14:paraId="4D73D2F7" w14:textId="77777777" w:rsidR="00A71B23" w:rsidRDefault="00A71B23" w:rsidP="00E50FB5">
      <w:pPr>
        <w:tabs>
          <w:tab w:val="left" w:pos="6237"/>
        </w:tabs>
        <w:spacing w:after="0" w:line="240" w:lineRule="auto"/>
        <w:rPr>
          <w:rFonts w:ascii="Times New Roman" w:hAnsi="Times New Roman"/>
          <w:sz w:val="24"/>
          <w:szCs w:val="24"/>
        </w:rPr>
      </w:pPr>
    </w:p>
    <w:p w14:paraId="6338BB83" w14:textId="77777777" w:rsidR="00A71B23" w:rsidRDefault="00A71B23" w:rsidP="00E50FB5">
      <w:pPr>
        <w:tabs>
          <w:tab w:val="left" w:pos="6237"/>
        </w:tabs>
        <w:spacing w:after="0" w:line="240" w:lineRule="auto"/>
        <w:rPr>
          <w:rFonts w:ascii="Times New Roman" w:hAnsi="Times New Roman"/>
          <w:sz w:val="24"/>
          <w:szCs w:val="24"/>
        </w:rPr>
      </w:pPr>
    </w:p>
    <w:p w14:paraId="17B744C6" w14:textId="77777777" w:rsidR="00A71B23" w:rsidRDefault="00A71B23" w:rsidP="00E50FB5">
      <w:pPr>
        <w:tabs>
          <w:tab w:val="left" w:pos="6237"/>
        </w:tabs>
        <w:spacing w:after="0" w:line="240" w:lineRule="auto"/>
        <w:rPr>
          <w:rFonts w:ascii="Times New Roman" w:hAnsi="Times New Roman"/>
          <w:sz w:val="24"/>
          <w:szCs w:val="24"/>
        </w:rPr>
      </w:pPr>
    </w:p>
    <w:p w14:paraId="6B7F90C7" w14:textId="77777777" w:rsidR="00A71B23" w:rsidRDefault="00A71B23" w:rsidP="00E50FB5">
      <w:pPr>
        <w:tabs>
          <w:tab w:val="left" w:pos="6237"/>
        </w:tabs>
        <w:spacing w:after="0" w:line="240" w:lineRule="auto"/>
        <w:rPr>
          <w:rFonts w:ascii="Times New Roman" w:hAnsi="Times New Roman"/>
          <w:sz w:val="24"/>
          <w:szCs w:val="24"/>
        </w:rPr>
      </w:pPr>
    </w:p>
    <w:p w14:paraId="58DF390E" w14:textId="77777777" w:rsidR="00A71B23" w:rsidRDefault="00A71B23" w:rsidP="00E50FB5">
      <w:pPr>
        <w:tabs>
          <w:tab w:val="left" w:pos="6237"/>
        </w:tabs>
        <w:spacing w:after="0" w:line="240" w:lineRule="auto"/>
        <w:rPr>
          <w:rFonts w:ascii="Times New Roman" w:hAnsi="Times New Roman"/>
          <w:sz w:val="24"/>
          <w:szCs w:val="24"/>
        </w:rPr>
      </w:pPr>
    </w:p>
    <w:p w14:paraId="192E9DFB" w14:textId="17E21F80"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Rasnača</w:t>
      </w:r>
      <w:r w:rsidR="00A71B23">
        <w:rPr>
          <w:rFonts w:ascii="Times New Roman" w:hAnsi="Times New Roman"/>
          <w:sz w:val="24"/>
          <w:szCs w:val="24"/>
        </w:rPr>
        <w:t xml:space="preserve"> </w:t>
      </w:r>
      <w:r w:rsidRPr="00A71B23">
        <w:rPr>
          <w:rFonts w:ascii="Times New Roman" w:hAnsi="Times New Roman"/>
          <w:sz w:val="24"/>
          <w:szCs w:val="24"/>
        </w:rPr>
        <w:t>67027517</w:t>
      </w:r>
    </w:p>
    <w:p w14:paraId="0BB43D23" w14:textId="76D10976" w:rsidR="0091741E" w:rsidRPr="00A71B23" w:rsidRDefault="005D12FE" w:rsidP="00E50FB5">
      <w:pPr>
        <w:tabs>
          <w:tab w:val="left" w:pos="6237"/>
        </w:tabs>
        <w:spacing w:after="0" w:line="240" w:lineRule="auto"/>
        <w:rPr>
          <w:rFonts w:ascii="Times New Roman" w:hAnsi="Times New Roman"/>
          <w:sz w:val="24"/>
          <w:szCs w:val="24"/>
        </w:rPr>
      </w:pPr>
      <w:r w:rsidRPr="00A71B23">
        <w:rPr>
          <w:rFonts w:ascii="Times New Roman" w:hAnsi="Times New Roman"/>
          <w:sz w:val="24"/>
          <w:szCs w:val="24"/>
        </w:rPr>
        <w:t>Tamara.rasnaca</w:t>
      </w:r>
      <w:r w:rsidR="0091741E" w:rsidRPr="00A71B23">
        <w:rPr>
          <w:rFonts w:ascii="Times New Roman" w:hAnsi="Times New Roman"/>
          <w:sz w:val="24"/>
          <w:szCs w:val="24"/>
        </w:rPr>
        <w:t>@</w:t>
      </w:r>
      <w:r w:rsidRPr="00A71B23">
        <w:rPr>
          <w:rFonts w:ascii="Times New Roman" w:hAnsi="Times New Roman"/>
          <w:sz w:val="24"/>
          <w:szCs w:val="24"/>
        </w:rPr>
        <w:t>zm</w:t>
      </w:r>
      <w:r w:rsidR="0091741E" w:rsidRPr="00A71B23">
        <w:rPr>
          <w:rFonts w:ascii="Times New Roman" w:hAnsi="Times New Roman"/>
          <w:sz w:val="24"/>
          <w:szCs w:val="24"/>
        </w:rPr>
        <w:t>.gov.lv</w:t>
      </w:r>
    </w:p>
    <w:sectPr w:rsidR="0091741E" w:rsidRPr="00A71B23" w:rsidSect="00B57827">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59368" w14:textId="77777777" w:rsidR="0059796A" w:rsidRDefault="0059796A" w:rsidP="00894C55">
      <w:pPr>
        <w:spacing w:after="0" w:line="240" w:lineRule="auto"/>
      </w:pPr>
      <w:r>
        <w:separator/>
      </w:r>
    </w:p>
  </w:endnote>
  <w:endnote w:type="continuationSeparator" w:id="0">
    <w:p w14:paraId="45259039" w14:textId="77777777" w:rsidR="0059796A" w:rsidRDefault="0059796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E3AE" w14:textId="136C41DE" w:rsidR="00EE7EBA" w:rsidRPr="00B57827" w:rsidRDefault="00B57827" w:rsidP="00B57827">
    <w:pPr>
      <w:pStyle w:val="Kjene"/>
    </w:pPr>
    <w:r w:rsidRPr="00B57827">
      <w:rPr>
        <w:rFonts w:ascii="Times New Roman" w:hAnsi="Times New Roman" w:cs="Times New Roman"/>
        <w:sz w:val="20"/>
      </w:rPr>
      <w:t>ZManot_110920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7A860" w14:textId="506B4B02" w:rsidR="00EE7EBA" w:rsidRPr="00B57827" w:rsidRDefault="00B57827" w:rsidP="00B57827">
    <w:pPr>
      <w:pStyle w:val="Kjene"/>
    </w:pPr>
    <w:r w:rsidRPr="00B57827">
      <w:rPr>
        <w:rFonts w:ascii="Times New Roman" w:hAnsi="Times New Roman" w:cs="Times New Roman"/>
        <w:sz w:val="20"/>
      </w:rPr>
      <w:t>ZManot_110920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E4A9B" w14:textId="77777777" w:rsidR="0059796A" w:rsidRDefault="0059796A" w:rsidP="00894C55">
      <w:pPr>
        <w:spacing w:after="0" w:line="240" w:lineRule="auto"/>
      </w:pPr>
      <w:r>
        <w:separator/>
      </w:r>
    </w:p>
  </w:footnote>
  <w:footnote w:type="continuationSeparator" w:id="0">
    <w:p w14:paraId="58C7FA4E" w14:textId="77777777" w:rsidR="0059796A" w:rsidRDefault="0059796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298F939B" w14:textId="77777777" w:rsidR="00EE7EBA" w:rsidRPr="00C25B49" w:rsidRDefault="00EE7EBA">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750D9">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4C"/>
    <w:multiLevelType w:val="hybridMultilevel"/>
    <w:tmpl w:val="12FA718E"/>
    <w:lvl w:ilvl="0" w:tplc="0142BB96">
      <w:start w:val="1"/>
      <w:numFmt w:val="decimal"/>
      <w:lvlText w:val="%1)"/>
      <w:lvlJc w:val="left"/>
      <w:pPr>
        <w:ind w:left="1318" w:hanging="360"/>
      </w:pPr>
      <w:rPr>
        <w:rFonts w:hint="default"/>
      </w:rPr>
    </w:lvl>
    <w:lvl w:ilvl="1" w:tplc="04260019" w:tentative="1">
      <w:start w:val="1"/>
      <w:numFmt w:val="lowerLetter"/>
      <w:lvlText w:val="%2."/>
      <w:lvlJc w:val="left"/>
      <w:pPr>
        <w:ind w:left="2038" w:hanging="360"/>
      </w:pPr>
    </w:lvl>
    <w:lvl w:ilvl="2" w:tplc="0426001B" w:tentative="1">
      <w:start w:val="1"/>
      <w:numFmt w:val="lowerRoman"/>
      <w:lvlText w:val="%3."/>
      <w:lvlJc w:val="right"/>
      <w:pPr>
        <w:ind w:left="2758" w:hanging="180"/>
      </w:pPr>
    </w:lvl>
    <w:lvl w:ilvl="3" w:tplc="0426000F" w:tentative="1">
      <w:start w:val="1"/>
      <w:numFmt w:val="decimal"/>
      <w:lvlText w:val="%4."/>
      <w:lvlJc w:val="left"/>
      <w:pPr>
        <w:ind w:left="3478" w:hanging="360"/>
      </w:pPr>
    </w:lvl>
    <w:lvl w:ilvl="4" w:tplc="04260019" w:tentative="1">
      <w:start w:val="1"/>
      <w:numFmt w:val="lowerLetter"/>
      <w:lvlText w:val="%5."/>
      <w:lvlJc w:val="left"/>
      <w:pPr>
        <w:ind w:left="4198" w:hanging="360"/>
      </w:pPr>
    </w:lvl>
    <w:lvl w:ilvl="5" w:tplc="0426001B" w:tentative="1">
      <w:start w:val="1"/>
      <w:numFmt w:val="lowerRoman"/>
      <w:lvlText w:val="%6."/>
      <w:lvlJc w:val="right"/>
      <w:pPr>
        <w:ind w:left="4918" w:hanging="180"/>
      </w:pPr>
    </w:lvl>
    <w:lvl w:ilvl="6" w:tplc="0426000F" w:tentative="1">
      <w:start w:val="1"/>
      <w:numFmt w:val="decimal"/>
      <w:lvlText w:val="%7."/>
      <w:lvlJc w:val="left"/>
      <w:pPr>
        <w:ind w:left="5638" w:hanging="360"/>
      </w:pPr>
    </w:lvl>
    <w:lvl w:ilvl="7" w:tplc="04260019" w:tentative="1">
      <w:start w:val="1"/>
      <w:numFmt w:val="lowerLetter"/>
      <w:lvlText w:val="%8."/>
      <w:lvlJc w:val="left"/>
      <w:pPr>
        <w:ind w:left="6358" w:hanging="360"/>
      </w:pPr>
    </w:lvl>
    <w:lvl w:ilvl="8" w:tplc="0426001B" w:tentative="1">
      <w:start w:val="1"/>
      <w:numFmt w:val="lowerRoman"/>
      <w:lvlText w:val="%9."/>
      <w:lvlJc w:val="right"/>
      <w:pPr>
        <w:ind w:left="7078" w:hanging="180"/>
      </w:pPr>
    </w:lvl>
  </w:abstractNum>
  <w:abstractNum w:abstractNumId="1" w15:restartNumberingAfterBreak="0">
    <w:nsid w:val="1B6A7995"/>
    <w:multiLevelType w:val="hybridMultilevel"/>
    <w:tmpl w:val="5638FA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F62"/>
    <w:rsid w:val="0000244D"/>
    <w:rsid w:val="00002A67"/>
    <w:rsid w:val="00003726"/>
    <w:rsid w:val="00005580"/>
    <w:rsid w:val="00005873"/>
    <w:rsid w:val="000144E9"/>
    <w:rsid w:val="0001691B"/>
    <w:rsid w:val="00023D1C"/>
    <w:rsid w:val="00024F19"/>
    <w:rsid w:val="00025493"/>
    <w:rsid w:val="000315AE"/>
    <w:rsid w:val="0003354D"/>
    <w:rsid w:val="00033EE5"/>
    <w:rsid w:val="000348DD"/>
    <w:rsid w:val="0003765C"/>
    <w:rsid w:val="00040664"/>
    <w:rsid w:val="00046A73"/>
    <w:rsid w:val="0005259F"/>
    <w:rsid w:val="00055463"/>
    <w:rsid w:val="00055D2D"/>
    <w:rsid w:val="00056C27"/>
    <w:rsid w:val="00056E0F"/>
    <w:rsid w:val="00060DBA"/>
    <w:rsid w:val="00063B22"/>
    <w:rsid w:val="00067728"/>
    <w:rsid w:val="000716F9"/>
    <w:rsid w:val="00080927"/>
    <w:rsid w:val="0008257E"/>
    <w:rsid w:val="00083640"/>
    <w:rsid w:val="000837D6"/>
    <w:rsid w:val="00086D73"/>
    <w:rsid w:val="000955D3"/>
    <w:rsid w:val="000A62F7"/>
    <w:rsid w:val="000A65A9"/>
    <w:rsid w:val="000A67F1"/>
    <w:rsid w:val="000A6D6B"/>
    <w:rsid w:val="000B2732"/>
    <w:rsid w:val="000B493A"/>
    <w:rsid w:val="000B53C2"/>
    <w:rsid w:val="000C3BC8"/>
    <w:rsid w:val="000C5D89"/>
    <w:rsid w:val="000D5CC9"/>
    <w:rsid w:val="000E434D"/>
    <w:rsid w:val="000F34FD"/>
    <w:rsid w:val="000F439F"/>
    <w:rsid w:val="000F53D2"/>
    <w:rsid w:val="000F738C"/>
    <w:rsid w:val="000F7CE4"/>
    <w:rsid w:val="00100686"/>
    <w:rsid w:val="0010471A"/>
    <w:rsid w:val="00104A64"/>
    <w:rsid w:val="001066B2"/>
    <w:rsid w:val="00110B9B"/>
    <w:rsid w:val="001111DB"/>
    <w:rsid w:val="00113244"/>
    <w:rsid w:val="00123901"/>
    <w:rsid w:val="00132A11"/>
    <w:rsid w:val="00134B6A"/>
    <w:rsid w:val="00151AD1"/>
    <w:rsid w:val="00157D9E"/>
    <w:rsid w:val="00160252"/>
    <w:rsid w:val="001610DA"/>
    <w:rsid w:val="00170A70"/>
    <w:rsid w:val="00173C4B"/>
    <w:rsid w:val="0018060A"/>
    <w:rsid w:val="00181A11"/>
    <w:rsid w:val="00182D74"/>
    <w:rsid w:val="0018453F"/>
    <w:rsid w:val="00185154"/>
    <w:rsid w:val="0018795C"/>
    <w:rsid w:val="00192BD1"/>
    <w:rsid w:val="00193378"/>
    <w:rsid w:val="00197BB1"/>
    <w:rsid w:val="00197CB3"/>
    <w:rsid w:val="001B033C"/>
    <w:rsid w:val="001B24D2"/>
    <w:rsid w:val="001B377F"/>
    <w:rsid w:val="001B76F1"/>
    <w:rsid w:val="001C4E83"/>
    <w:rsid w:val="001C65A9"/>
    <w:rsid w:val="001C68AC"/>
    <w:rsid w:val="001D16AD"/>
    <w:rsid w:val="001D31A7"/>
    <w:rsid w:val="001D555F"/>
    <w:rsid w:val="001D5D0E"/>
    <w:rsid w:val="001D7306"/>
    <w:rsid w:val="001E22EE"/>
    <w:rsid w:val="001E2995"/>
    <w:rsid w:val="001E2DFD"/>
    <w:rsid w:val="001F1721"/>
    <w:rsid w:val="00200922"/>
    <w:rsid w:val="00205306"/>
    <w:rsid w:val="00206E96"/>
    <w:rsid w:val="00211F7E"/>
    <w:rsid w:val="00217624"/>
    <w:rsid w:val="00221F77"/>
    <w:rsid w:val="00223B95"/>
    <w:rsid w:val="002244E9"/>
    <w:rsid w:val="00227C89"/>
    <w:rsid w:val="00230F0D"/>
    <w:rsid w:val="002334E9"/>
    <w:rsid w:val="00235749"/>
    <w:rsid w:val="0024015D"/>
    <w:rsid w:val="002411D1"/>
    <w:rsid w:val="00242D3A"/>
    <w:rsid w:val="00243426"/>
    <w:rsid w:val="00245414"/>
    <w:rsid w:val="00245430"/>
    <w:rsid w:val="00246F8E"/>
    <w:rsid w:val="0024765D"/>
    <w:rsid w:val="002520FE"/>
    <w:rsid w:val="002557CA"/>
    <w:rsid w:val="00263077"/>
    <w:rsid w:val="002678C0"/>
    <w:rsid w:val="00271FED"/>
    <w:rsid w:val="00272EEE"/>
    <w:rsid w:val="00273493"/>
    <w:rsid w:val="00273817"/>
    <w:rsid w:val="002750D9"/>
    <w:rsid w:val="002822F5"/>
    <w:rsid w:val="0028745A"/>
    <w:rsid w:val="002A1CB2"/>
    <w:rsid w:val="002B1B49"/>
    <w:rsid w:val="002B3FE7"/>
    <w:rsid w:val="002B609B"/>
    <w:rsid w:val="002C0E65"/>
    <w:rsid w:val="002C534C"/>
    <w:rsid w:val="002C659D"/>
    <w:rsid w:val="002D3FAE"/>
    <w:rsid w:val="002D6467"/>
    <w:rsid w:val="002E1C05"/>
    <w:rsid w:val="002E6088"/>
    <w:rsid w:val="002E6605"/>
    <w:rsid w:val="002E7D73"/>
    <w:rsid w:val="002F242A"/>
    <w:rsid w:val="002F3E2C"/>
    <w:rsid w:val="002F5A7D"/>
    <w:rsid w:val="002F6ACF"/>
    <w:rsid w:val="00300691"/>
    <w:rsid w:val="00303882"/>
    <w:rsid w:val="00306246"/>
    <w:rsid w:val="0031040D"/>
    <w:rsid w:val="00313D8D"/>
    <w:rsid w:val="00313F9B"/>
    <w:rsid w:val="00314F0C"/>
    <w:rsid w:val="00325DE5"/>
    <w:rsid w:val="003304E0"/>
    <w:rsid w:val="003413DE"/>
    <w:rsid w:val="00344262"/>
    <w:rsid w:val="00344EC0"/>
    <w:rsid w:val="0034668C"/>
    <w:rsid w:val="00361641"/>
    <w:rsid w:val="00365EE1"/>
    <w:rsid w:val="003667AE"/>
    <w:rsid w:val="003673D3"/>
    <w:rsid w:val="003743CD"/>
    <w:rsid w:val="00376855"/>
    <w:rsid w:val="003822D9"/>
    <w:rsid w:val="00383731"/>
    <w:rsid w:val="00383EAF"/>
    <w:rsid w:val="00385471"/>
    <w:rsid w:val="00385682"/>
    <w:rsid w:val="00390A38"/>
    <w:rsid w:val="00390B78"/>
    <w:rsid w:val="0039111D"/>
    <w:rsid w:val="00393A42"/>
    <w:rsid w:val="003A030A"/>
    <w:rsid w:val="003A260B"/>
    <w:rsid w:val="003A5419"/>
    <w:rsid w:val="003B0BF9"/>
    <w:rsid w:val="003B48B9"/>
    <w:rsid w:val="003B6C77"/>
    <w:rsid w:val="003D2233"/>
    <w:rsid w:val="003E0791"/>
    <w:rsid w:val="003E150B"/>
    <w:rsid w:val="003E3751"/>
    <w:rsid w:val="003E3AF4"/>
    <w:rsid w:val="003E5236"/>
    <w:rsid w:val="003F0210"/>
    <w:rsid w:val="003F28AC"/>
    <w:rsid w:val="003F3255"/>
    <w:rsid w:val="003F3FC5"/>
    <w:rsid w:val="003F55F3"/>
    <w:rsid w:val="003F7FCE"/>
    <w:rsid w:val="00401A70"/>
    <w:rsid w:val="004048A0"/>
    <w:rsid w:val="00405263"/>
    <w:rsid w:val="004077E2"/>
    <w:rsid w:val="00420234"/>
    <w:rsid w:val="004209FE"/>
    <w:rsid w:val="004210CB"/>
    <w:rsid w:val="00424CD3"/>
    <w:rsid w:val="004250BA"/>
    <w:rsid w:val="00434393"/>
    <w:rsid w:val="0043458F"/>
    <w:rsid w:val="004422FC"/>
    <w:rsid w:val="004454FE"/>
    <w:rsid w:val="00447D50"/>
    <w:rsid w:val="004508C8"/>
    <w:rsid w:val="004550D5"/>
    <w:rsid w:val="00456E40"/>
    <w:rsid w:val="004577DD"/>
    <w:rsid w:val="00462428"/>
    <w:rsid w:val="00462BAA"/>
    <w:rsid w:val="00463049"/>
    <w:rsid w:val="004645AD"/>
    <w:rsid w:val="00464AE5"/>
    <w:rsid w:val="00465894"/>
    <w:rsid w:val="00471F27"/>
    <w:rsid w:val="004737BF"/>
    <w:rsid w:val="00475F32"/>
    <w:rsid w:val="00487014"/>
    <w:rsid w:val="00494B02"/>
    <w:rsid w:val="00494D39"/>
    <w:rsid w:val="00496FC5"/>
    <w:rsid w:val="004A0794"/>
    <w:rsid w:val="004A09A0"/>
    <w:rsid w:val="004A56C6"/>
    <w:rsid w:val="004B073B"/>
    <w:rsid w:val="004B0C4B"/>
    <w:rsid w:val="004B4380"/>
    <w:rsid w:val="004C06C4"/>
    <w:rsid w:val="004C17A5"/>
    <w:rsid w:val="004C77F7"/>
    <w:rsid w:val="004D39EC"/>
    <w:rsid w:val="004E40EC"/>
    <w:rsid w:val="004F1863"/>
    <w:rsid w:val="004F202E"/>
    <w:rsid w:val="004F5EF7"/>
    <w:rsid w:val="004F6AFA"/>
    <w:rsid w:val="00500597"/>
    <w:rsid w:val="0050178F"/>
    <w:rsid w:val="00502FC0"/>
    <w:rsid w:val="005109B1"/>
    <w:rsid w:val="005162CC"/>
    <w:rsid w:val="005278D5"/>
    <w:rsid w:val="00530012"/>
    <w:rsid w:val="00534B3E"/>
    <w:rsid w:val="00534D63"/>
    <w:rsid w:val="0054333D"/>
    <w:rsid w:val="005449DF"/>
    <w:rsid w:val="005516BE"/>
    <w:rsid w:val="00551F12"/>
    <w:rsid w:val="0055645B"/>
    <w:rsid w:val="005574F8"/>
    <w:rsid w:val="00560DCB"/>
    <w:rsid w:val="005616E4"/>
    <w:rsid w:val="005617A7"/>
    <w:rsid w:val="005659F1"/>
    <w:rsid w:val="00572508"/>
    <w:rsid w:val="0057409E"/>
    <w:rsid w:val="00575733"/>
    <w:rsid w:val="0058355B"/>
    <w:rsid w:val="005852BF"/>
    <w:rsid w:val="00586F37"/>
    <w:rsid w:val="00587D6D"/>
    <w:rsid w:val="00591AE9"/>
    <w:rsid w:val="00594486"/>
    <w:rsid w:val="00594B00"/>
    <w:rsid w:val="0059796A"/>
    <w:rsid w:val="005B3A7D"/>
    <w:rsid w:val="005C0C96"/>
    <w:rsid w:val="005C324B"/>
    <w:rsid w:val="005D0246"/>
    <w:rsid w:val="005D04F2"/>
    <w:rsid w:val="005D0E6D"/>
    <w:rsid w:val="005D12FE"/>
    <w:rsid w:val="005D3D2C"/>
    <w:rsid w:val="005D4C34"/>
    <w:rsid w:val="005D4FBF"/>
    <w:rsid w:val="005D581B"/>
    <w:rsid w:val="005D5A1F"/>
    <w:rsid w:val="005D5CE1"/>
    <w:rsid w:val="005E0952"/>
    <w:rsid w:val="005E518C"/>
    <w:rsid w:val="005E6415"/>
    <w:rsid w:val="005F141E"/>
    <w:rsid w:val="005F2649"/>
    <w:rsid w:val="005F4082"/>
    <w:rsid w:val="00600694"/>
    <w:rsid w:val="00610C6F"/>
    <w:rsid w:val="00615C92"/>
    <w:rsid w:val="00621773"/>
    <w:rsid w:val="00621954"/>
    <w:rsid w:val="00622E7D"/>
    <w:rsid w:val="00626FFD"/>
    <w:rsid w:val="00627266"/>
    <w:rsid w:val="0063075E"/>
    <w:rsid w:val="00630C89"/>
    <w:rsid w:val="00632635"/>
    <w:rsid w:val="0063422E"/>
    <w:rsid w:val="00634240"/>
    <w:rsid w:val="00634E8E"/>
    <w:rsid w:val="00640524"/>
    <w:rsid w:val="006457FD"/>
    <w:rsid w:val="00645C58"/>
    <w:rsid w:val="0064765D"/>
    <w:rsid w:val="0065273A"/>
    <w:rsid w:val="006535A8"/>
    <w:rsid w:val="0065496A"/>
    <w:rsid w:val="00655F2C"/>
    <w:rsid w:val="00670B98"/>
    <w:rsid w:val="006729FC"/>
    <w:rsid w:val="00680134"/>
    <w:rsid w:val="006836AF"/>
    <w:rsid w:val="00686C86"/>
    <w:rsid w:val="006A25AF"/>
    <w:rsid w:val="006A3050"/>
    <w:rsid w:val="006A48B1"/>
    <w:rsid w:val="006A779A"/>
    <w:rsid w:val="006B0538"/>
    <w:rsid w:val="006B252F"/>
    <w:rsid w:val="006B5141"/>
    <w:rsid w:val="006C00BD"/>
    <w:rsid w:val="006C234E"/>
    <w:rsid w:val="006C2AE4"/>
    <w:rsid w:val="006D035A"/>
    <w:rsid w:val="006D207E"/>
    <w:rsid w:val="006D20A4"/>
    <w:rsid w:val="006D2A99"/>
    <w:rsid w:val="006D3141"/>
    <w:rsid w:val="006D6660"/>
    <w:rsid w:val="006D6F65"/>
    <w:rsid w:val="006D7B22"/>
    <w:rsid w:val="006E1081"/>
    <w:rsid w:val="006E2486"/>
    <w:rsid w:val="006E3CD9"/>
    <w:rsid w:val="006E503F"/>
    <w:rsid w:val="006E646E"/>
    <w:rsid w:val="006F2402"/>
    <w:rsid w:val="006F2539"/>
    <w:rsid w:val="006F37EE"/>
    <w:rsid w:val="006F5095"/>
    <w:rsid w:val="00706035"/>
    <w:rsid w:val="00706F3B"/>
    <w:rsid w:val="00707223"/>
    <w:rsid w:val="007177EB"/>
    <w:rsid w:val="00720585"/>
    <w:rsid w:val="007249C1"/>
    <w:rsid w:val="00726482"/>
    <w:rsid w:val="00730F64"/>
    <w:rsid w:val="00737C4E"/>
    <w:rsid w:val="00744AFC"/>
    <w:rsid w:val="0074675A"/>
    <w:rsid w:val="0075060D"/>
    <w:rsid w:val="00752D23"/>
    <w:rsid w:val="00755A49"/>
    <w:rsid w:val="007605D6"/>
    <w:rsid w:val="007623DA"/>
    <w:rsid w:val="00763C96"/>
    <w:rsid w:val="0076531D"/>
    <w:rsid w:val="00765AB2"/>
    <w:rsid w:val="007676EE"/>
    <w:rsid w:val="007728BF"/>
    <w:rsid w:val="007731BE"/>
    <w:rsid w:val="00773AF6"/>
    <w:rsid w:val="007742F4"/>
    <w:rsid w:val="007757A7"/>
    <w:rsid w:val="00777525"/>
    <w:rsid w:val="00780C4A"/>
    <w:rsid w:val="00784F2F"/>
    <w:rsid w:val="00786324"/>
    <w:rsid w:val="0078695D"/>
    <w:rsid w:val="00786CBE"/>
    <w:rsid w:val="00787C02"/>
    <w:rsid w:val="007922D4"/>
    <w:rsid w:val="007928A1"/>
    <w:rsid w:val="00795F71"/>
    <w:rsid w:val="0079696C"/>
    <w:rsid w:val="007A6222"/>
    <w:rsid w:val="007B2287"/>
    <w:rsid w:val="007B4E82"/>
    <w:rsid w:val="007C7A67"/>
    <w:rsid w:val="007D4C0F"/>
    <w:rsid w:val="007E1CB9"/>
    <w:rsid w:val="007E5037"/>
    <w:rsid w:val="007E5C12"/>
    <w:rsid w:val="007E5F7A"/>
    <w:rsid w:val="007E619F"/>
    <w:rsid w:val="007E73AB"/>
    <w:rsid w:val="007E7877"/>
    <w:rsid w:val="007F05D4"/>
    <w:rsid w:val="007F2314"/>
    <w:rsid w:val="007F476C"/>
    <w:rsid w:val="007F7B6D"/>
    <w:rsid w:val="00800A0A"/>
    <w:rsid w:val="008025D7"/>
    <w:rsid w:val="00804E6C"/>
    <w:rsid w:val="00806E16"/>
    <w:rsid w:val="00813A28"/>
    <w:rsid w:val="00816C11"/>
    <w:rsid w:val="00820FB0"/>
    <w:rsid w:val="0082515D"/>
    <w:rsid w:val="00825DB8"/>
    <w:rsid w:val="008265C4"/>
    <w:rsid w:val="008267E7"/>
    <w:rsid w:val="008307C1"/>
    <w:rsid w:val="00842582"/>
    <w:rsid w:val="008434AB"/>
    <w:rsid w:val="00846414"/>
    <w:rsid w:val="0085454B"/>
    <w:rsid w:val="00863FA0"/>
    <w:rsid w:val="008717E1"/>
    <w:rsid w:val="00874586"/>
    <w:rsid w:val="008807B5"/>
    <w:rsid w:val="00881726"/>
    <w:rsid w:val="00891B19"/>
    <w:rsid w:val="00894C55"/>
    <w:rsid w:val="008955EB"/>
    <w:rsid w:val="008A1C21"/>
    <w:rsid w:val="008A45B2"/>
    <w:rsid w:val="008A5D1F"/>
    <w:rsid w:val="008A677D"/>
    <w:rsid w:val="008B5C87"/>
    <w:rsid w:val="008B680B"/>
    <w:rsid w:val="008B70ED"/>
    <w:rsid w:val="008C1FAB"/>
    <w:rsid w:val="008C394F"/>
    <w:rsid w:val="008C3D4F"/>
    <w:rsid w:val="008C41F3"/>
    <w:rsid w:val="008D3B91"/>
    <w:rsid w:val="008D6648"/>
    <w:rsid w:val="008D7991"/>
    <w:rsid w:val="008E25C6"/>
    <w:rsid w:val="008E7A39"/>
    <w:rsid w:val="008F4E91"/>
    <w:rsid w:val="008F5870"/>
    <w:rsid w:val="00904423"/>
    <w:rsid w:val="009115B4"/>
    <w:rsid w:val="00911C4E"/>
    <w:rsid w:val="00913CDB"/>
    <w:rsid w:val="0091741E"/>
    <w:rsid w:val="00921028"/>
    <w:rsid w:val="00924DCB"/>
    <w:rsid w:val="00932D0F"/>
    <w:rsid w:val="0093408A"/>
    <w:rsid w:val="0094087C"/>
    <w:rsid w:val="0094296D"/>
    <w:rsid w:val="00943253"/>
    <w:rsid w:val="00943970"/>
    <w:rsid w:val="00946785"/>
    <w:rsid w:val="009472A2"/>
    <w:rsid w:val="00951C10"/>
    <w:rsid w:val="00952476"/>
    <w:rsid w:val="0095422C"/>
    <w:rsid w:val="0095785A"/>
    <w:rsid w:val="00957975"/>
    <w:rsid w:val="0096186D"/>
    <w:rsid w:val="00962361"/>
    <w:rsid w:val="00963647"/>
    <w:rsid w:val="00963E11"/>
    <w:rsid w:val="00964616"/>
    <w:rsid w:val="00970F96"/>
    <w:rsid w:val="00974B9E"/>
    <w:rsid w:val="00974BD2"/>
    <w:rsid w:val="00977F47"/>
    <w:rsid w:val="00981C8E"/>
    <w:rsid w:val="00985FD6"/>
    <w:rsid w:val="00995C72"/>
    <w:rsid w:val="009A135B"/>
    <w:rsid w:val="009A2654"/>
    <w:rsid w:val="009A45E3"/>
    <w:rsid w:val="009A63AC"/>
    <w:rsid w:val="009A77E3"/>
    <w:rsid w:val="009B13EF"/>
    <w:rsid w:val="009B45ED"/>
    <w:rsid w:val="009C016A"/>
    <w:rsid w:val="009C1EBA"/>
    <w:rsid w:val="009C4010"/>
    <w:rsid w:val="009C7AFE"/>
    <w:rsid w:val="009C7CD1"/>
    <w:rsid w:val="009D4C87"/>
    <w:rsid w:val="009D5499"/>
    <w:rsid w:val="009E5A9B"/>
    <w:rsid w:val="009F06D9"/>
    <w:rsid w:val="009F1718"/>
    <w:rsid w:val="009F287B"/>
    <w:rsid w:val="009F7340"/>
    <w:rsid w:val="009F7A41"/>
    <w:rsid w:val="00A05098"/>
    <w:rsid w:val="00A074DB"/>
    <w:rsid w:val="00A10FC3"/>
    <w:rsid w:val="00A12A17"/>
    <w:rsid w:val="00A133E8"/>
    <w:rsid w:val="00A15F75"/>
    <w:rsid w:val="00A16E61"/>
    <w:rsid w:val="00A21531"/>
    <w:rsid w:val="00A21ADA"/>
    <w:rsid w:val="00A250CE"/>
    <w:rsid w:val="00A31E10"/>
    <w:rsid w:val="00A34846"/>
    <w:rsid w:val="00A4412C"/>
    <w:rsid w:val="00A50DCB"/>
    <w:rsid w:val="00A5443C"/>
    <w:rsid w:val="00A5548C"/>
    <w:rsid w:val="00A6027E"/>
    <w:rsid w:val="00A6073E"/>
    <w:rsid w:val="00A60E04"/>
    <w:rsid w:val="00A71B23"/>
    <w:rsid w:val="00A71BC3"/>
    <w:rsid w:val="00A72B51"/>
    <w:rsid w:val="00A7316E"/>
    <w:rsid w:val="00A7415E"/>
    <w:rsid w:val="00A840B4"/>
    <w:rsid w:val="00A94255"/>
    <w:rsid w:val="00A96533"/>
    <w:rsid w:val="00AA16DE"/>
    <w:rsid w:val="00AB3C91"/>
    <w:rsid w:val="00AB7B66"/>
    <w:rsid w:val="00AC37A5"/>
    <w:rsid w:val="00AD12CE"/>
    <w:rsid w:val="00AD1B83"/>
    <w:rsid w:val="00AD3AE4"/>
    <w:rsid w:val="00AD4ED9"/>
    <w:rsid w:val="00AD54E5"/>
    <w:rsid w:val="00AE19B0"/>
    <w:rsid w:val="00AE4B9B"/>
    <w:rsid w:val="00AE5567"/>
    <w:rsid w:val="00AE6ABC"/>
    <w:rsid w:val="00AF1239"/>
    <w:rsid w:val="00AF328D"/>
    <w:rsid w:val="00AF4664"/>
    <w:rsid w:val="00B009E0"/>
    <w:rsid w:val="00B014E8"/>
    <w:rsid w:val="00B022A3"/>
    <w:rsid w:val="00B05F81"/>
    <w:rsid w:val="00B0795A"/>
    <w:rsid w:val="00B10BE1"/>
    <w:rsid w:val="00B13167"/>
    <w:rsid w:val="00B14D28"/>
    <w:rsid w:val="00B16480"/>
    <w:rsid w:val="00B210CF"/>
    <w:rsid w:val="00B2165C"/>
    <w:rsid w:val="00B222ED"/>
    <w:rsid w:val="00B23A3C"/>
    <w:rsid w:val="00B23AF2"/>
    <w:rsid w:val="00B26665"/>
    <w:rsid w:val="00B26D69"/>
    <w:rsid w:val="00B317CA"/>
    <w:rsid w:val="00B34A6E"/>
    <w:rsid w:val="00B36C6B"/>
    <w:rsid w:val="00B40CD7"/>
    <w:rsid w:val="00B46D48"/>
    <w:rsid w:val="00B55CE6"/>
    <w:rsid w:val="00B57827"/>
    <w:rsid w:val="00B57B8D"/>
    <w:rsid w:val="00B61EFB"/>
    <w:rsid w:val="00B64B57"/>
    <w:rsid w:val="00B64EE9"/>
    <w:rsid w:val="00B816AA"/>
    <w:rsid w:val="00B81CD0"/>
    <w:rsid w:val="00B852C8"/>
    <w:rsid w:val="00B864D7"/>
    <w:rsid w:val="00B9197C"/>
    <w:rsid w:val="00B92C6B"/>
    <w:rsid w:val="00B92CD6"/>
    <w:rsid w:val="00B94B8D"/>
    <w:rsid w:val="00BA20AA"/>
    <w:rsid w:val="00BA6AB9"/>
    <w:rsid w:val="00BA77B1"/>
    <w:rsid w:val="00BB0DED"/>
    <w:rsid w:val="00BB2A5E"/>
    <w:rsid w:val="00BB7896"/>
    <w:rsid w:val="00BB7FD3"/>
    <w:rsid w:val="00BC0173"/>
    <w:rsid w:val="00BC0643"/>
    <w:rsid w:val="00BC65B2"/>
    <w:rsid w:val="00BC78E9"/>
    <w:rsid w:val="00BD0561"/>
    <w:rsid w:val="00BD4425"/>
    <w:rsid w:val="00BE1AE8"/>
    <w:rsid w:val="00BE1C59"/>
    <w:rsid w:val="00BE32BF"/>
    <w:rsid w:val="00BE4812"/>
    <w:rsid w:val="00BE6565"/>
    <w:rsid w:val="00BE796C"/>
    <w:rsid w:val="00BF488F"/>
    <w:rsid w:val="00C01995"/>
    <w:rsid w:val="00C15350"/>
    <w:rsid w:val="00C252BD"/>
    <w:rsid w:val="00C25B49"/>
    <w:rsid w:val="00C26C70"/>
    <w:rsid w:val="00C26E38"/>
    <w:rsid w:val="00C344C5"/>
    <w:rsid w:val="00C40D1A"/>
    <w:rsid w:val="00C45E93"/>
    <w:rsid w:val="00C50C3B"/>
    <w:rsid w:val="00C5184E"/>
    <w:rsid w:val="00C529A5"/>
    <w:rsid w:val="00C547B7"/>
    <w:rsid w:val="00C67779"/>
    <w:rsid w:val="00C67E6C"/>
    <w:rsid w:val="00C71842"/>
    <w:rsid w:val="00C725C8"/>
    <w:rsid w:val="00C812C3"/>
    <w:rsid w:val="00C91084"/>
    <w:rsid w:val="00C94AB3"/>
    <w:rsid w:val="00C94B9A"/>
    <w:rsid w:val="00C9667F"/>
    <w:rsid w:val="00C97C55"/>
    <w:rsid w:val="00CA38C5"/>
    <w:rsid w:val="00CA65E3"/>
    <w:rsid w:val="00CC0CA0"/>
    <w:rsid w:val="00CC0D2D"/>
    <w:rsid w:val="00CC0E88"/>
    <w:rsid w:val="00CC651D"/>
    <w:rsid w:val="00CC74A9"/>
    <w:rsid w:val="00CD1B1B"/>
    <w:rsid w:val="00CD1EC7"/>
    <w:rsid w:val="00CD6EDD"/>
    <w:rsid w:val="00CE5657"/>
    <w:rsid w:val="00CE5984"/>
    <w:rsid w:val="00CF6BD7"/>
    <w:rsid w:val="00D02359"/>
    <w:rsid w:val="00D04EF2"/>
    <w:rsid w:val="00D06C9F"/>
    <w:rsid w:val="00D122DE"/>
    <w:rsid w:val="00D133F8"/>
    <w:rsid w:val="00D14A3E"/>
    <w:rsid w:val="00D16ABD"/>
    <w:rsid w:val="00D17A24"/>
    <w:rsid w:val="00D17AD9"/>
    <w:rsid w:val="00D2151A"/>
    <w:rsid w:val="00D21B5C"/>
    <w:rsid w:val="00D249B2"/>
    <w:rsid w:val="00D346A5"/>
    <w:rsid w:val="00D43940"/>
    <w:rsid w:val="00D43F29"/>
    <w:rsid w:val="00D44DA7"/>
    <w:rsid w:val="00D45E7A"/>
    <w:rsid w:val="00D50E3D"/>
    <w:rsid w:val="00D51B74"/>
    <w:rsid w:val="00D54C9D"/>
    <w:rsid w:val="00D556AF"/>
    <w:rsid w:val="00D67676"/>
    <w:rsid w:val="00D73E45"/>
    <w:rsid w:val="00D7406A"/>
    <w:rsid w:val="00D7625B"/>
    <w:rsid w:val="00D76267"/>
    <w:rsid w:val="00D77EF5"/>
    <w:rsid w:val="00D805DE"/>
    <w:rsid w:val="00D83A3A"/>
    <w:rsid w:val="00D8537F"/>
    <w:rsid w:val="00D8551C"/>
    <w:rsid w:val="00D9117B"/>
    <w:rsid w:val="00DA48DB"/>
    <w:rsid w:val="00DB253A"/>
    <w:rsid w:val="00DB5BEE"/>
    <w:rsid w:val="00DC148B"/>
    <w:rsid w:val="00DC1E2D"/>
    <w:rsid w:val="00DC70B3"/>
    <w:rsid w:val="00DD1C24"/>
    <w:rsid w:val="00DD38F2"/>
    <w:rsid w:val="00DD3ED4"/>
    <w:rsid w:val="00DD4C22"/>
    <w:rsid w:val="00DD7317"/>
    <w:rsid w:val="00DF0999"/>
    <w:rsid w:val="00DF2255"/>
    <w:rsid w:val="00DF4027"/>
    <w:rsid w:val="00DF4A29"/>
    <w:rsid w:val="00E00664"/>
    <w:rsid w:val="00E02FE2"/>
    <w:rsid w:val="00E03021"/>
    <w:rsid w:val="00E10C74"/>
    <w:rsid w:val="00E13AE2"/>
    <w:rsid w:val="00E16FAE"/>
    <w:rsid w:val="00E215BD"/>
    <w:rsid w:val="00E3157A"/>
    <w:rsid w:val="00E34168"/>
    <w:rsid w:val="00E34518"/>
    <w:rsid w:val="00E3716B"/>
    <w:rsid w:val="00E42321"/>
    <w:rsid w:val="00E4359A"/>
    <w:rsid w:val="00E50FB5"/>
    <w:rsid w:val="00E512AF"/>
    <w:rsid w:val="00E527D5"/>
    <w:rsid w:val="00E5323B"/>
    <w:rsid w:val="00E54089"/>
    <w:rsid w:val="00E56878"/>
    <w:rsid w:val="00E62AC9"/>
    <w:rsid w:val="00E64C85"/>
    <w:rsid w:val="00E714A8"/>
    <w:rsid w:val="00E72122"/>
    <w:rsid w:val="00E73617"/>
    <w:rsid w:val="00E7532F"/>
    <w:rsid w:val="00E81D56"/>
    <w:rsid w:val="00E850FF"/>
    <w:rsid w:val="00E86439"/>
    <w:rsid w:val="00E86F2D"/>
    <w:rsid w:val="00E8749E"/>
    <w:rsid w:val="00E90C01"/>
    <w:rsid w:val="00E914FA"/>
    <w:rsid w:val="00EA2033"/>
    <w:rsid w:val="00EA2230"/>
    <w:rsid w:val="00EA2D72"/>
    <w:rsid w:val="00EA486E"/>
    <w:rsid w:val="00EB393F"/>
    <w:rsid w:val="00EC07B4"/>
    <w:rsid w:val="00EC11D3"/>
    <w:rsid w:val="00EC185D"/>
    <w:rsid w:val="00EC1C38"/>
    <w:rsid w:val="00EC2C11"/>
    <w:rsid w:val="00ED09C8"/>
    <w:rsid w:val="00ED5675"/>
    <w:rsid w:val="00ED6D9C"/>
    <w:rsid w:val="00EE0E7A"/>
    <w:rsid w:val="00EE2B05"/>
    <w:rsid w:val="00EE6024"/>
    <w:rsid w:val="00EE6C02"/>
    <w:rsid w:val="00EE7EBA"/>
    <w:rsid w:val="00EF0039"/>
    <w:rsid w:val="00EF0D4F"/>
    <w:rsid w:val="00EF2F3F"/>
    <w:rsid w:val="00EF341A"/>
    <w:rsid w:val="00F05A60"/>
    <w:rsid w:val="00F068A5"/>
    <w:rsid w:val="00F07016"/>
    <w:rsid w:val="00F109FD"/>
    <w:rsid w:val="00F216BA"/>
    <w:rsid w:val="00F259E5"/>
    <w:rsid w:val="00F36901"/>
    <w:rsid w:val="00F37B33"/>
    <w:rsid w:val="00F46760"/>
    <w:rsid w:val="00F471C5"/>
    <w:rsid w:val="00F516D1"/>
    <w:rsid w:val="00F57443"/>
    <w:rsid w:val="00F57B0C"/>
    <w:rsid w:val="00F63D1D"/>
    <w:rsid w:val="00F65B98"/>
    <w:rsid w:val="00F66095"/>
    <w:rsid w:val="00F66738"/>
    <w:rsid w:val="00F67C12"/>
    <w:rsid w:val="00F71A15"/>
    <w:rsid w:val="00F723EA"/>
    <w:rsid w:val="00F72A31"/>
    <w:rsid w:val="00F7342D"/>
    <w:rsid w:val="00F80BF7"/>
    <w:rsid w:val="00F8327E"/>
    <w:rsid w:val="00F8602A"/>
    <w:rsid w:val="00F87397"/>
    <w:rsid w:val="00F879B9"/>
    <w:rsid w:val="00F91938"/>
    <w:rsid w:val="00F921B9"/>
    <w:rsid w:val="00F94A49"/>
    <w:rsid w:val="00F96386"/>
    <w:rsid w:val="00F97B9F"/>
    <w:rsid w:val="00FA632A"/>
    <w:rsid w:val="00FB266E"/>
    <w:rsid w:val="00FC75C9"/>
    <w:rsid w:val="00FD203F"/>
    <w:rsid w:val="00FD2B44"/>
    <w:rsid w:val="00FD59DD"/>
    <w:rsid w:val="00FD72DE"/>
    <w:rsid w:val="00FE103A"/>
    <w:rsid w:val="00FF0F02"/>
    <w:rsid w:val="00FF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4C2AC0"/>
  <w15:docId w15:val="{DD1FBA00-C8FA-435D-84D5-2F399762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paragraph" w:styleId="Virsraksts2">
    <w:name w:val="heading 2"/>
    <w:basedOn w:val="Parasts"/>
    <w:next w:val="Parasts"/>
    <w:link w:val="Virsraksts2Rakstz"/>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Virsraksts3">
    <w:name w:val="heading 3"/>
    <w:basedOn w:val="Parasts"/>
    <w:next w:val="Parasts"/>
    <w:link w:val="Virsraksts3Rakstz"/>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Virsraksts4">
    <w:name w:val="heading 4"/>
    <w:basedOn w:val="Parasts"/>
    <w:next w:val="Parasts"/>
    <w:link w:val="Virsraksts4Rakstz"/>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rsid w:val="003F28AC"/>
    <w:rPr>
      <w:rFonts w:ascii="Tahoma" w:hAnsi="Tahoma" w:cs="Tahoma"/>
      <w:sz w:val="16"/>
      <w:szCs w:val="16"/>
    </w:rPr>
  </w:style>
  <w:style w:type="character" w:customStyle="1" w:styleId="Virsraksts3Rakstz">
    <w:name w:val="Virsraksts 3 Rakstz."/>
    <w:basedOn w:val="Noklusjumarindkopasfonts"/>
    <w:link w:val="Virsraksts3"/>
    <w:rsid w:val="00083640"/>
    <w:rPr>
      <w:rFonts w:ascii="Times New Roman" w:eastAsia="Times New Roman" w:hAnsi="Times New Roman" w:cs="Times New Roman"/>
      <w:sz w:val="28"/>
      <w:szCs w:val="20"/>
      <w:lang w:val="en-AU" w:eastAsia="lv-LV"/>
    </w:rPr>
  </w:style>
  <w:style w:type="character" w:styleId="Izteiksmgs">
    <w:name w:val="Strong"/>
    <w:qFormat/>
    <w:rsid w:val="00083640"/>
    <w:rPr>
      <w:b/>
      <w:bCs/>
    </w:rPr>
  </w:style>
  <w:style w:type="paragraph" w:styleId="Paraststmeklis">
    <w:name w:val="Normal (Web)"/>
    <w:basedOn w:val="Parasts"/>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Pamattekstaatkpe2">
    <w:name w:val="Body Text Indent 2"/>
    <w:basedOn w:val="Parasts"/>
    <w:link w:val="Pamattekstaatkpe2Rakstz"/>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Pamattekstaatkpe2Rakstz">
    <w:name w:val="Pamatteksta atkāpe 2 Rakstz."/>
    <w:basedOn w:val="Noklusjumarindkopasfonts"/>
    <w:link w:val="Pamattekstaatkpe2"/>
    <w:semiHidden/>
    <w:rsid w:val="00083640"/>
    <w:rPr>
      <w:rFonts w:ascii="Times New Roman" w:eastAsia="Times New Roman" w:hAnsi="Times New Roman" w:cs="Times New Roman"/>
      <w:sz w:val="28"/>
      <w:szCs w:val="20"/>
      <w:lang w:eastAsia="lv-LV"/>
    </w:rPr>
  </w:style>
  <w:style w:type="paragraph" w:styleId="Pamatteksts">
    <w:name w:val="Body Text"/>
    <w:basedOn w:val="Parasts"/>
    <w:link w:val="PamattekstsRakstz"/>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PamattekstsRakstz">
    <w:name w:val="Pamatteksts Rakstz."/>
    <w:basedOn w:val="Noklusjumarindkopasfonts"/>
    <w:link w:val="Pamatteksts"/>
    <w:semiHidden/>
    <w:rsid w:val="000F439F"/>
    <w:rPr>
      <w:rFonts w:ascii="Times New Roman" w:eastAsia="Calibri" w:hAnsi="Times New Roman" w:cs="Times New Roman"/>
      <w:sz w:val="28"/>
      <w:szCs w:val="20"/>
      <w:lang w:eastAsia="lv-LV"/>
    </w:rPr>
  </w:style>
  <w:style w:type="paragraph" w:styleId="Tekstabloks">
    <w:name w:val="Block Text"/>
    <w:basedOn w:val="Parasts"/>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Virsraksts4Rakstz">
    <w:name w:val="Virsraksts 4 Rakstz."/>
    <w:basedOn w:val="Noklusjumarindkopasfonts"/>
    <w:link w:val="Virsraksts4"/>
    <w:uiPriority w:val="9"/>
    <w:rsid w:val="0096186D"/>
    <w:rPr>
      <w:rFonts w:ascii="Calibri" w:eastAsia="Times New Roman" w:hAnsi="Calibri" w:cs="Times New Roman"/>
      <w:b/>
      <w:bCs/>
      <w:sz w:val="28"/>
      <w:szCs w:val="28"/>
      <w:lang w:val="en-AU" w:eastAsia="lv-LV"/>
    </w:rPr>
  </w:style>
  <w:style w:type="paragraph" w:customStyle="1" w:styleId="naisf">
    <w:name w:val="naisf"/>
    <w:basedOn w:val="Parasts"/>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Bezatstarpm">
    <w:name w:val="No Spacing"/>
    <w:uiPriority w:val="1"/>
    <w:qFormat/>
    <w:rsid w:val="00EF0039"/>
    <w:pPr>
      <w:spacing w:after="0" w:line="240" w:lineRule="auto"/>
    </w:pPr>
  </w:style>
  <w:style w:type="character" w:customStyle="1" w:styleId="Virsraksts2Rakstz">
    <w:name w:val="Virsraksts 2 Rakstz."/>
    <w:basedOn w:val="Noklusjumarindkopasfonts"/>
    <w:link w:val="Virsraksts2"/>
    <w:uiPriority w:val="9"/>
    <w:rsid w:val="00EF0039"/>
    <w:rPr>
      <w:rFonts w:asciiTheme="majorHAnsi" w:eastAsiaTheme="majorEastAsia" w:hAnsiTheme="majorHAnsi" w:cstheme="majorBidi"/>
      <w:b/>
      <w:bCs/>
      <w:color w:val="5B9BD5" w:themeColor="accent1"/>
      <w:sz w:val="26"/>
      <w:szCs w:val="26"/>
    </w:rPr>
  </w:style>
  <w:style w:type="paragraph" w:styleId="Pamattekstsaratkpi">
    <w:name w:val="Body Text Indent"/>
    <w:basedOn w:val="Parasts"/>
    <w:link w:val="PamattekstsaratkpiRakstz"/>
    <w:uiPriority w:val="99"/>
    <w:unhideWhenUsed/>
    <w:rsid w:val="00D67676"/>
    <w:pPr>
      <w:spacing w:after="120"/>
      <w:ind w:left="283"/>
    </w:pPr>
  </w:style>
  <w:style w:type="character" w:customStyle="1" w:styleId="PamattekstsaratkpiRakstz">
    <w:name w:val="Pamatteksts ar atkāpi Rakstz."/>
    <w:basedOn w:val="Noklusjumarindkopasfonts"/>
    <w:link w:val="Pamattekstsaratkpi"/>
    <w:uiPriority w:val="99"/>
    <w:rsid w:val="00D67676"/>
  </w:style>
  <w:style w:type="paragraph" w:customStyle="1" w:styleId="tv2132">
    <w:name w:val="tv2132"/>
    <w:basedOn w:val="Parasts"/>
    <w:rsid w:val="00A4412C"/>
    <w:pPr>
      <w:spacing w:after="0" w:line="360" w:lineRule="auto"/>
      <w:ind w:firstLine="300"/>
    </w:pPr>
    <w:rPr>
      <w:rFonts w:ascii="Times New Roman" w:eastAsia="Times New Roman" w:hAnsi="Times New Roman" w:cs="Times New Roman"/>
      <w:color w:val="414142"/>
      <w:sz w:val="20"/>
      <w:szCs w:val="20"/>
      <w:lang w:eastAsia="lv-LV"/>
    </w:rPr>
  </w:style>
  <w:style w:type="character" w:styleId="Komentraatsauce">
    <w:name w:val="annotation reference"/>
    <w:basedOn w:val="Noklusjumarindkopasfonts"/>
    <w:uiPriority w:val="99"/>
    <w:semiHidden/>
    <w:unhideWhenUsed/>
    <w:rsid w:val="004E40EC"/>
    <w:rPr>
      <w:sz w:val="16"/>
      <w:szCs w:val="16"/>
    </w:rPr>
  </w:style>
  <w:style w:type="paragraph" w:styleId="Komentrateksts">
    <w:name w:val="annotation text"/>
    <w:basedOn w:val="Parasts"/>
    <w:link w:val="KomentratekstsRakstz"/>
    <w:uiPriority w:val="99"/>
    <w:semiHidden/>
    <w:unhideWhenUsed/>
    <w:rsid w:val="004E40E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E40EC"/>
    <w:rPr>
      <w:sz w:val="20"/>
      <w:szCs w:val="20"/>
    </w:rPr>
  </w:style>
  <w:style w:type="paragraph" w:styleId="Komentratma">
    <w:name w:val="annotation subject"/>
    <w:basedOn w:val="Komentrateksts"/>
    <w:next w:val="Komentrateksts"/>
    <w:link w:val="KomentratmaRakstz"/>
    <w:uiPriority w:val="99"/>
    <w:semiHidden/>
    <w:unhideWhenUsed/>
    <w:rsid w:val="004E40EC"/>
    <w:rPr>
      <w:b/>
      <w:bCs/>
    </w:rPr>
  </w:style>
  <w:style w:type="character" w:customStyle="1" w:styleId="KomentratmaRakstz">
    <w:name w:val="Komentāra tēma Rakstz."/>
    <w:basedOn w:val="KomentratekstsRakstz"/>
    <w:link w:val="Komentratma"/>
    <w:uiPriority w:val="99"/>
    <w:semiHidden/>
    <w:rsid w:val="004E40EC"/>
    <w:rPr>
      <w:b/>
      <w:bCs/>
      <w:sz w:val="20"/>
      <w:szCs w:val="20"/>
    </w:rPr>
  </w:style>
  <w:style w:type="paragraph" w:styleId="Sarakstarindkopa">
    <w:name w:val="List Paragraph"/>
    <w:basedOn w:val="Parasts"/>
    <w:uiPriority w:val="34"/>
    <w:qFormat/>
    <w:rsid w:val="007B2287"/>
    <w:pPr>
      <w:ind w:left="720"/>
      <w:contextualSpacing/>
    </w:pPr>
  </w:style>
  <w:style w:type="paragraph" w:customStyle="1" w:styleId="naiskr">
    <w:name w:val="naiskr"/>
    <w:basedOn w:val="Parasts"/>
    <w:rsid w:val="006A305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83042">
      <w:bodyDiv w:val="1"/>
      <w:marLeft w:val="0"/>
      <w:marRight w:val="0"/>
      <w:marTop w:val="0"/>
      <w:marBottom w:val="0"/>
      <w:divBdr>
        <w:top w:val="none" w:sz="0" w:space="0" w:color="auto"/>
        <w:left w:val="none" w:sz="0" w:space="0" w:color="auto"/>
        <w:bottom w:val="none" w:sz="0" w:space="0" w:color="auto"/>
        <w:right w:val="none" w:sz="0" w:space="0" w:color="auto"/>
      </w:divBdr>
    </w:div>
    <w:div w:id="12458982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10644192">
      <w:bodyDiv w:val="1"/>
      <w:marLeft w:val="0"/>
      <w:marRight w:val="0"/>
      <w:marTop w:val="0"/>
      <w:marBottom w:val="0"/>
      <w:divBdr>
        <w:top w:val="none" w:sz="0" w:space="0" w:color="auto"/>
        <w:left w:val="none" w:sz="0" w:space="0" w:color="auto"/>
        <w:bottom w:val="none" w:sz="0" w:space="0" w:color="auto"/>
        <w:right w:val="none" w:sz="0" w:space="0" w:color="auto"/>
      </w:divBdr>
    </w:div>
    <w:div w:id="351535853">
      <w:bodyDiv w:val="1"/>
      <w:marLeft w:val="0"/>
      <w:marRight w:val="0"/>
      <w:marTop w:val="0"/>
      <w:marBottom w:val="0"/>
      <w:divBdr>
        <w:top w:val="none" w:sz="0" w:space="0" w:color="auto"/>
        <w:left w:val="none" w:sz="0" w:space="0" w:color="auto"/>
        <w:bottom w:val="none" w:sz="0" w:space="0" w:color="auto"/>
        <w:right w:val="none" w:sz="0" w:space="0" w:color="auto"/>
      </w:divBdr>
    </w:div>
    <w:div w:id="359474015">
      <w:bodyDiv w:val="1"/>
      <w:marLeft w:val="0"/>
      <w:marRight w:val="0"/>
      <w:marTop w:val="0"/>
      <w:marBottom w:val="0"/>
      <w:divBdr>
        <w:top w:val="none" w:sz="0" w:space="0" w:color="auto"/>
        <w:left w:val="none" w:sz="0" w:space="0" w:color="auto"/>
        <w:bottom w:val="none" w:sz="0" w:space="0" w:color="auto"/>
        <w:right w:val="none" w:sz="0" w:space="0" w:color="auto"/>
      </w:divBdr>
    </w:div>
    <w:div w:id="686325136">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972295151">
      <w:bodyDiv w:val="1"/>
      <w:marLeft w:val="0"/>
      <w:marRight w:val="0"/>
      <w:marTop w:val="0"/>
      <w:marBottom w:val="0"/>
      <w:divBdr>
        <w:top w:val="none" w:sz="0" w:space="0" w:color="auto"/>
        <w:left w:val="none" w:sz="0" w:space="0" w:color="auto"/>
        <w:bottom w:val="none" w:sz="0" w:space="0" w:color="auto"/>
        <w:right w:val="none" w:sz="0" w:space="0" w:color="auto"/>
      </w:divBdr>
      <w:divsChild>
        <w:div w:id="1896775644">
          <w:marLeft w:val="0"/>
          <w:marRight w:val="0"/>
          <w:marTop w:val="0"/>
          <w:marBottom w:val="0"/>
          <w:divBdr>
            <w:top w:val="none" w:sz="0" w:space="0" w:color="auto"/>
            <w:left w:val="none" w:sz="0" w:space="0" w:color="auto"/>
            <w:bottom w:val="none" w:sz="0" w:space="0" w:color="auto"/>
            <w:right w:val="none" w:sz="0" w:space="0" w:color="auto"/>
          </w:divBdr>
          <w:divsChild>
            <w:div w:id="1997762464">
              <w:marLeft w:val="0"/>
              <w:marRight w:val="0"/>
              <w:marTop w:val="0"/>
              <w:marBottom w:val="0"/>
              <w:divBdr>
                <w:top w:val="none" w:sz="0" w:space="0" w:color="auto"/>
                <w:left w:val="none" w:sz="0" w:space="0" w:color="auto"/>
                <w:bottom w:val="none" w:sz="0" w:space="0" w:color="auto"/>
                <w:right w:val="none" w:sz="0" w:space="0" w:color="auto"/>
              </w:divBdr>
              <w:divsChild>
                <w:div w:id="1597323671">
                  <w:marLeft w:val="0"/>
                  <w:marRight w:val="0"/>
                  <w:marTop w:val="0"/>
                  <w:marBottom w:val="0"/>
                  <w:divBdr>
                    <w:top w:val="none" w:sz="0" w:space="0" w:color="auto"/>
                    <w:left w:val="none" w:sz="0" w:space="0" w:color="auto"/>
                    <w:bottom w:val="none" w:sz="0" w:space="0" w:color="auto"/>
                    <w:right w:val="none" w:sz="0" w:space="0" w:color="auto"/>
                  </w:divBdr>
                  <w:divsChild>
                    <w:div w:id="1198857290">
                      <w:marLeft w:val="0"/>
                      <w:marRight w:val="0"/>
                      <w:marTop w:val="0"/>
                      <w:marBottom w:val="0"/>
                      <w:divBdr>
                        <w:top w:val="none" w:sz="0" w:space="0" w:color="auto"/>
                        <w:left w:val="none" w:sz="0" w:space="0" w:color="auto"/>
                        <w:bottom w:val="none" w:sz="0" w:space="0" w:color="auto"/>
                        <w:right w:val="none" w:sz="0" w:space="0" w:color="auto"/>
                      </w:divBdr>
                      <w:divsChild>
                        <w:div w:id="2034841527">
                          <w:marLeft w:val="0"/>
                          <w:marRight w:val="0"/>
                          <w:marTop w:val="0"/>
                          <w:marBottom w:val="0"/>
                          <w:divBdr>
                            <w:top w:val="none" w:sz="0" w:space="0" w:color="auto"/>
                            <w:left w:val="none" w:sz="0" w:space="0" w:color="auto"/>
                            <w:bottom w:val="none" w:sz="0" w:space="0" w:color="auto"/>
                            <w:right w:val="none" w:sz="0" w:space="0" w:color="auto"/>
                          </w:divBdr>
                          <w:divsChild>
                            <w:div w:id="12747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638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8800</Words>
  <Characters>5016</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anotācija</vt:lpstr>
      <vt:lpstr>Ministru kabineta rīkojuma projekta anotācija</vt:lpstr>
    </vt:vector>
  </TitlesOfParts>
  <Company>Zemkopības ministrija</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anotācija</dc:title>
  <dc:subject>Anotācija</dc:subject>
  <dc:creator>Tamāra Rasnača</dc:creator>
  <dc:description>Rasnača 67027517_x000d_
Tamara.rasnaca@zm.gov.lv</dc:description>
  <cp:lastModifiedBy>Sanita Papinova</cp:lastModifiedBy>
  <cp:revision>3</cp:revision>
  <cp:lastPrinted>2018-02-26T10:35:00Z</cp:lastPrinted>
  <dcterms:created xsi:type="dcterms:W3CDTF">2020-09-10T09:56:00Z</dcterms:created>
  <dcterms:modified xsi:type="dcterms:W3CDTF">2020-09-11T10:31:00Z</dcterms:modified>
</cp:coreProperties>
</file>