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2D586" w14:textId="77777777" w:rsidR="000213F8" w:rsidRPr="00880EE6" w:rsidRDefault="000213F8" w:rsidP="00604E03">
      <w:pPr>
        <w:jc w:val="center"/>
        <w:rPr>
          <w:sz w:val="28"/>
          <w:szCs w:val="28"/>
        </w:rPr>
      </w:pPr>
      <w:bookmarkStart w:id="0" w:name="OLE_LINK6"/>
      <w:bookmarkStart w:id="1" w:name="OLE_LINK7"/>
      <w:r w:rsidRPr="00880EE6">
        <w:rPr>
          <w:sz w:val="28"/>
          <w:szCs w:val="28"/>
        </w:rPr>
        <w:t>Ministru kabineta noteikumu projekta</w:t>
      </w:r>
    </w:p>
    <w:p w14:paraId="13363080" w14:textId="20655D18" w:rsidR="00257098" w:rsidRPr="00257098" w:rsidRDefault="002E7BBA" w:rsidP="00604E03">
      <w:pPr>
        <w:jc w:val="center"/>
        <w:rPr>
          <w:b/>
          <w:sz w:val="28"/>
          <w:szCs w:val="28"/>
        </w:rPr>
      </w:pPr>
      <w:r w:rsidRPr="00E13B89">
        <w:rPr>
          <w:b/>
          <w:sz w:val="28"/>
          <w:szCs w:val="28"/>
        </w:rPr>
        <w:t>“</w:t>
      </w:r>
      <w:r w:rsidR="00257098" w:rsidRPr="00E13B89">
        <w:rPr>
          <w:b/>
          <w:sz w:val="28"/>
          <w:szCs w:val="28"/>
        </w:rPr>
        <w:t>Grozījum</w:t>
      </w:r>
      <w:r w:rsidR="00600E0C">
        <w:rPr>
          <w:b/>
          <w:sz w:val="28"/>
          <w:szCs w:val="28"/>
        </w:rPr>
        <w:t>s</w:t>
      </w:r>
      <w:r w:rsidR="00257098" w:rsidRPr="00E13B89">
        <w:rPr>
          <w:b/>
          <w:sz w:val="28"/>
          <w:szCs w:val="28"/>
        </w:rPr>
        <w:t xml:space="preserve"> </w:t>
      </w:r>
      <w:r w:rsidR="00257098" w:rsidRPr="00257098">
        <w:rPr>
          <w:b/>
          <w:sz w:val="28"/>
          <w:szCs w:val="28"/>
        </w:rPr>
        <w:t>Ministru kabineta 2010.</w:t>
      </w:r>
      <w:r w:rsidR="008457AD">
        <w:rPr>
          <w:b/>
          <w:sz w:val="28"/>
          <w:szCs w:val="28"/>
        </w:rPr>
        <w:t> </w:t>
      </w:r>
      <w:r w:rsidR="00257098" w:rsidRPr="00257098">
        <w:rPr>
          <w:b/>
          <w:sz w:val="28"/>
          <w:szCs w:val="28"/>
        </w:rPr>
        <w:t>gada 3.</w:t>
      </w:r>
      <w:r w:rsidR="008457AD">
        <w:rPr>
          <w:b/>
          <w:sz w:val="28"/>
          <w:szCs w:val="28"/>
        </w:rPr>
        <w:t> </w:t>
      </w:r>
      <w:r w:rsidR="00257098" w:rsidRPr="00257098">
        <w:rPr>
          <w:b/>
          <w:sz w:val="28"/>
          <w:szCs w:val="28"/>
        </w:rPr>
        <w:t>augusta noteikumos Nr.</w:t>
      </w:r>
      <w:r w:rsidR="008457AD">
        <w:rPr>
          <w:b/>
          <w:sz w:val="28"/>
          <w:szCs w:val="28"/>
        </w:rPr>
        <w:t> </w:t>
      </w:r>
      <w:r w:rsidR="00257098" w:rsidRPr="00257098">
        <w:rPr>
          <w:b/>
          <w:sz w:val="28"/>
          <w:szCs w:val="28"/>
        </w:rPr>
        <w:t>714</w:t>
      </w:r>
    </w:p>
    <w:p w14:paraId="20EF6888" w14:textId="77777777" w:rsidR="002E7BBA" w:rsidRPr="00E13B89" w:rsidRDefault="00257098" w:rsidP="00604E03">
      <w:pPr>
        <w:jc w:val="center"/>
        <w:rPr>
          <w:b/>
          <w:sz w:val="28"/>
          <w:szCs w:val="28"/>
        </w:rPr>
      </w:pPr>
      <w:r w:rsidRPr="00257098">
        <w:rPr>
          <w:b/>
          <w:sz w:val="28"/>
          <w:szCs w:val="28"/>
        </w:rPr>
        <w:t>“Meliorācijas sistēmas ekspluatācijas un uzturēšanas noteikumi”</w:t>
      </w:r>
    </w:p>
    <w:p w14:paraId="1B89EE91" w14:textId="77777777" w:rsidR="00882958" w:rsidRPr="00880EE6" w:rsidRDefault="000213F8" w:rsidP="00604E03">
      <w:pPr>
        <w:jc w:val="center"/>
        <w:rPr>
          <w:sz w:val="28"/>
          <w:szCs w:val="28"/>
        </w:rPr>
      </w:pPr>
      <w:r w:rsidRPr="00880EE6">
        <w:rPr>
          <w:sz w:val="28"/>
          <w:szCs w:val="28"/>
        </w:rPr>
        <w:t>sākotnējās ietekmes novērtējuma ziņojums (anotācija</w:t>
      </w:r>
      <w:bookmarkEnd w:id="0"/>
      <w:bookmarkEnd w:id="1"/>
      <w:r w:rsidRPr="00880EE6">
        <w:rPr>
          <w:sz w:val="28"/>
          <w:szCs w:val="28"/>
        </w:rPr>
        <w:t>)</w:t>
      </w:r>
    </w:p>
    <w:p w14:paraId="1591FD41" w14:textId="77777777" w:rsidR="000213F8" w:rsidRPr="00C935F7" w:rsidRDefault="000213F8" w:rsidP="000213F8">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14:paraId="450F0BD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AD7285" w14:textId="77777777" w:rsidR="00882958" w:rsidRPr="008D6FF8" w:rsidRDefault="00882958">
            <w:pPr>
              <w:jc w:val="center"/>
              <w:rPr>
                <w:b/>
                <w:bCs/>
                <w:color w:val="000000"/>
              </w:rPr>
            </w:pPr>
            <w:r w:rsidRPr="008D6FF8">
              <w:rPr>
                <w:b/>
                <w:bCs/>
                <w:color w:val="000000"/>
              </w:rPr>
              <w:t>Tiesību akta projekta anotācijas kopsavilkums</w:t>
            </w:r>
          </w:p>
        </w:tc>
      </w:tr>
      <w:tr w:rsidR="00882958" w14:paraId="7CE23389"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D471C49" w14:textId="77777777" w:rsidR="00882958" w:rsidRDefault="00882958">
            <w:pPr>
              <w:rPr>
                <w:iCs/>
                <w:color w:val="414142"/>
              </w:rPr>
            </w:pPr>
            <w:r w:rsidRPr="00241978">
              <w:rPr>
                <w:iCs/>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304C5EEB" w14:textId="253E5326" w:rsidR="00135615" w:rsidRPr="0049621F" w:rsidRDefault="00640392" w:rsidP="00135615">
            <w:pPr>
              <w:ind w:right="142"/>
              <w:jc w:val="both"/>
              <w:rPr>
                <w:iCs/>
              </w:rPr>
            </w:pPr>
            <w:r>
              <w:rPr>
                <w:iCs/>
              </w:rPr>
              <w:t>Nav attiecināms.</w:t>
            </w:r>
          </w:p>
        </w:tc>
      </w:tr>
    </w:tbl>
    <w:p w14:paraId="0CE00AA1" w14:textId="77777777" w:rsidR="00A627CD" w:rsidRPr="005B5AC4"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4C094F" w14:paraId="69A40596"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047FB5" w14:textId="77777777"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14:paraId="4CB95EAF" w14:textId="77777777" w:rsidTr="003760E0">
        <w:tc>
          <w:tcPr>
            <w:tcW w:w="231" w:type="pct"/>
            <w:tcBorders>
              <w:top w:val="outset" w:sz="6" w:space="0" w:color="000000"/>
              <w:left w:val="outset" w:sz="6" w:space="0" w:color="000000"/>
              <w:bottom w:val="outset" w:sz="6" w:space="0" w:color="000000"/>
              <w:right w:val="outset" w:sz="6" w:space="0" w:color="000000"/>
            </w:tcBorders>
          </w:tcPr>
          <w:p w14:paraId="54774C98" w14:textId="77777777" w:rsidR="0030341E" w:rsidRPr="004C094F" w:rsidRDefault="0030341E" w:rsidP="0030341E">
            <w:pPr>
              <w:rPr>
                <w:color w:val="000000"/>
              </w:rPr>
            </w:pPr>
            <w:r w:rsidRPr="004C094F">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FC23BC8" w14:textId="77777777" w:rsidR="0030341E" w:rsidRPr="004C094F" w:rsidRDefault="0030341E" w:rsidP="0030341E">
            <w:pPr>
              <w:rPr>
                <w:color w:val="000000"/>
              </w:rPr>
            </w:pPr>
            <w:r w:rsidRPr="004C094F">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597C5C52" w14:textId="77777777" w:rsidR="00EF1846" w:rsidRDefault="00EF1846" w:rsidP="00305DDD">
            <w:pPr>
              <w:jc w:val="both"/>
            </w:pPr>
            <w:r>
              <w:t xml:space="preserve">Zemkopības ministrijas iniciatīva. </w:t>
            </w:r>
          </w:p>
          <w:p w14:paraId="23714D90" w14:textId="39254910" w:rsidR="00E13B89" w:rsidRPr="004C094F" w:rsidRDefault="00E13B89">
            <w:pPr>
              <w:jc w:val="both"/>
              <w:rPr>
                <w:color w:val="000000"/>
              </w:rPr>
            </w:pPr>
            <w:r w:rsidRPr="00E13B89">
              <w:rPr>
                <w:color w:val="000000"/>
              </w:rPr>
              <w:t>Zemkopības ministrij</w:t>
            </w:r>
            <w:r w:rsidR="008235D6">
              <w:rPr>
                <w:color w:val="000000"/>
              </w:rPr>
              <w:t xml:space="preserve">as </w:t>
            </w:r>
            <w:r w:rsidR="005E3DBA">
              <w:rPr>
                <w:color w:val="000000"/>
              </w:rPr>
              <w:t>izveidota</w:t>
            </w:r>
            <w:r w:rsidR="009314E1">
              <w:rPr>
                <w:color w:val="000000"/>
              </w:rPr>
              <w:t xml:space="preserve"> </w:t>
            </w:r>
            <w:r w:rsidR="005E3DBA">
              <w:rPr>
                <w:color w:val="000000"/>
              </w:rPr>
              <w:t xml:space="preserve">darba grupa </w:t>
            </w:r>
            <w:r w:rsidRPr="00E13B89">
              <w:rPr>
                <w:color w:val="000000"/>
              </w:rPr>
              <w:t>konstatē</w:t>
            </w:r>
            <w:r w:rsidR="008235D6">
              <w:rPr>
                <w:color w:val="000000"/>
              </w:rPr>
              <w:t>ja</w:t>
            </w:r>
            <w:r w:rsidRPr="00E13B89">
              <w:rPr>
                <w:color w:val="000000"/>
              </w:rPr>
              <w:t xml:space="preserve"> nepieciešamīb</w:t>
            </w:r>
            <w:r w:rsidR="008235D6">
              <w:rPr>
                <w:color w:val="000000"/>
              </w:rPr>
              <w:t>u</w:t>
            </w:r>
            <w:r w:rsidRPr="00E13B89">
              <w:rPr>
                <w:color w:val="000000"/>
              </w:rPr>
              <w:t xml:space="preserve"> pilnveidot normatīvos aktus </w:t>
            </w:r>
            <w:r w:rsidR="008457AD">
              <w:rPr>
                <w:color w:val="000000"/>
              </w:rPr>
              <w:t xml:space="preserve">par </w:t>
            </w:r>
            <w:r w:rsidRPr="00E13B89">
              <w:rPr>
                <w:color w:val="000000"/>
              </w:rPr>
              <w:t>apdzīvoto vietu meliorācijas sistēmu būvniecīb</w:t>
            </w:r>
            <w:r w:rsidR="008457AD">
              <w:rPr>
                <w:color w:val="000000"/>
              </w:rPr>
              <w:t>u</w:t>
            </w:r>
            <w:r w:rsidR="008235D6">
              <w:rPr>
                <w:color w:val="000000"/>
              </w:rPr>
              <w:t xml:space="preserve">, </w:t>
            </w:r>
            <w:r w:rsidR="00600E0C">
              <w:rPr>
                <w:color w:val="000000"/>
              </w:rPr>
              <w:t>dodot</w:t>
            </w:r>
            <w:r w:rsidR="00BA58E7">
              <w:rPr>
                <w:color w:val="000000"/>
              </w:rPr>
              <w:t xml:space="preserve"> </w:t>
            </w:r>
            <w:r w:rsidR="00600E0C" w:rsidRPr="0081537D">
              <w:t xml:space="preserve">meliorācijas sistēmas būvju un ierīču </w:t>
            </w:r>
            <w:r w:rsidR="00600E0C">
              <w:rPr>
                <w:color w:val="000000"/>
              </w:rPr>
              <w:t xml:space="preserve">kontroles tiesības </w:t>
            </w:r>
            <w:r w:rsidR="008235D6">
              <w:rPr>
                <w:color w:val="000000"/>
              </w:rPr>
              <w:t>arī</w:t>
            </w:r>
            <w:r w:rsidR="00BA58E7">
              <w:rPr>
                <w:color w:val="000000"/>
              </w:rPr>
              <w:t xml:space="preserve"> pašvaldības amatperson</w:t>
            </w:r>
            <w:r w:rsidR="008235D6">
              <w:rPr>
                <w:color w:val="000000"/>
              </w:rPr>
              <w:t>ām</w:t>
            </w:r>
            <w:r w:rsidR="00BA58E7">
              <w:rPr>
                <w:color w:val="000000"/>
              </w:rPr>
              <w:t>.</w:t>
            </w:r>
          </w:p>
        </w:tc>
      </w:tr>
      <w:tr w:rsidR="0030341E" w:rsidRPr="004C094F" w14:paraId="706FF826" w14:textId="77777777" w:rsidTr="00157963">
        <w:trPr>
          <w:trHeight w:val="4794"/>
        </w:trPr>
        <w:tc>
          <w:tcPr>
            <w:tcW w:w="231" w:type="pct"/>
            <w:tcBorders>
              <w:top w:val="outset" w:sz="6" w:space="0" w:color="000000"/>
              <w:left w:val="outset" w:sz="6" w:space="0" w:color="000000"/>
              <w:bottom w:val="outset" w:sz="6" w:space="0" w:color="000000"/>
              <w:right w:val="outset" w:sz="6" w:space="0" w:color="000000"/>
            </w:tcBorders>
          </w:tcPr>
          <w:p w14:paraId="7E724373" w14:textId="77777777" w:rsidR="0030341E" w:rsidRPr="004C094F" w:rsidRDefault="0030341E" w:rsidP="0030341E">
            <w:pPr>
              <w:rPr>
                <w:color w:val="000000"/>
              </w:rPr>
            </w:pPr>
            <w:r w:rsidRPr="004C094F">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009297DB" w14:textId="77777777" w:rsidR="00424D38" w:rsidRDefault="001A7349" w:rsidP="0030341E">
            <w:pPr>
              <w:rPr>
                <w:color w:val="000000"/>
              </w:rPr>
            </w:pPr>
            <w:r w:rsidRPr="004C094F">
              <w:rPr>
                <w:color w:val="000000"/>
              </w:rPr>
              <w:t>Pašreizējā situācija un problēmas, kuru risināšanai tiesību akta projekts izstrādāts, tiesiskā regulējuma mērķis un būtība</w:t>
            </w:r>
          </w:p>
          <w:p w14:paraId="299E43F9" w14:textId="77777777" w:rsidR="00424D38" w:rsidRPr="00424D38" w:rsidRDefault="00424D38" w:rsidP="00424D38"/>
          <w:p w14:paraId="37A276E2" w14:textId="77777777" w:rsidR="0030341E" w:rsidRPr="00424D38" w:rsidRDefault="0030341E"/>
        </w:tc>
        <w:tc>
          <w:tcPr>
            <w:tcW w:w="3752" w:type="pct"/>
            <w:tcBorders>
              <w:top w:val="outset" w:sz="6" w:space="0" w:color="000000"/>
              <w:left w:val="outset" w:sz="6" w:space="0" w:color="000000"/>
              <w:bottom w:val="outset" w:sz="6" w:space="0" w:color="000000"/>
              <w:right w:val="outset" w:sz="6" w:space="0" w:color="000000"/>
            </w:tcBorders>
          </w:tcPr>
          <w:p w14:paraId="6EB78441" w14:textId="50067F02" w:rsidR="0081537D" w:rsidRDefault="00305DDD" w:rsidP="00B47347">
            <w:pPr>
              <w:ind w:right="142"/>
              <w:jc w:val="both"/>
            </w:pPr>
            <w:r>
              <w:t>Pa</w:t>
            </w:r>
            <w:r w:rsidR="00EF1846">
              <w:t>š</w:t>
            </w:r>
            <w:r w:rsidR="00600E0C">
              <w:t>laik</w:t>
            </w:r>
            <w:r>
              <w:t xml:space="preserve"> </w:t>
            </w:r>
            <w:r w:rsidR="0081537D" w:rsidRPr="0081537D">
              <w:t>prasības, kas zemes īpašniekam vai tiesiskajam valdītājam jāievēro meliorācijas sistēmas izmantošanā, kopšanā un saglabāšanā</w:t>
            </w:r>
            <w:r w:rsidR="00600E0C">
              <w:t>,</w:t>
            </w:r>
            <w:r w:rsidR="0081537D">
              <w:t xml:space="preserve"> nosaka </w:t>
            </w:r>
            <w:r w:rsidR="0081537D" w:rsidRPr="0081537D">
              <w:t>Ministru kabineta 2010.</w:t>
            </w:r>
            <w:r w:rsidR="008235D6">
              <w:t> </w:t>
            </w:r>
            <w:r w:rsidR="0081537D" w:rsidRPr="0081537D">
              <w:t>gada 3.</w:t>
            </w:r>
            <w:r w:rsidR="008235D6">
              <w:t> </w:t>
            </w:r>
            <w:r w:rsidR="0081537D" w:rsidRPr="0081537D">
              <w:t>augusta noteikum</w:t>
            </w:r>
            <w:r w:rsidR="00600E0C">
              <w:t>i</w:t>
            </w:r>
            <w:r w:rsidR="0081537D" w:rsidRPr="0081537D">
              <w:t xml:space="preserve"> Nr.</w:t>
            </w:r>
            <w:r w:rsidR="008235D6">
              <w:t> </w:t>
            </w:r>
            <w:r w:rsidR="0081537D" w:rsidRPr="0081537D">
              <w:t>714 „Meliorācijas sistēmas ekspluatācijas un uzturēšanas noteikumi”</w:t>
            </w:r>
            <w:r w:rsidR="0081537D">
              <w:t>.</w:t>
            </w:r>
          </w:p>
          <w:p w14:paraId="1159AEBF" w14:textId="5BFCFA92" w:rsidR="00DE434F" w:rsidRDefault="00600E0C" w:rsidP="0081537D">
            <w:pPr>
              <w:ind w:right="142"/>
              <w:jc w:val="both"/>
            </w:pPr>
            <w:r>
              <w:t>To</w:t>
            </w:r>
            <w:r w:rsidR="0081537D">
              <w:t xml:space="preserve"> 4.</w:t>
            </w:r>
            <w:r w:rsidR="008235D6">
              <w:t> </w:t>
            </w:r>
            <w:r w:rsidR="0081537D">
              <w:t>p</w:t>
            </w:r>
            <w:r w:rsidR="008235D6">
              <w:t>unkt</w:t>
            </w:r>
            <w:r>
              <w:t>ā</w:t>
            </w:r>
            <w:r w:rsidR="0081537D">
              <w:t xml:space="preserve"> no</w:t>
            </w:r>
            <w:r>
              <w:t>teikts:</w:t>
            </w:r>
            <w:r w:rsidR="0081537D">
              <w:t xml:space="preserve"> </w:t>
            </w:r>
            <w:r w:rsidR="00A725B0">
              <w:t>l</w:t>
            </w:r>
            <w:r w:rsidR="0081537D" w:rsidRPr="0081537D">
              <w:t>ai noteiktu meliorācijas sistēmas bojājumus un veiktu kopšanas darbus, zemes īpašnieks vai tiesiskais valdītājs apseko meliorēto zemi pēc pavasara palu un vasaras plūdu maksimuma beigām un novērtē meliorācijas sistēmas būvju un ierīču darbību</w:t>
            </w:r>
            <w:r w:rsidR="0081537D">
              <w:t>.</w:t>
            </w:r>
          </w:p>
          <w:p w14:paraId="3891960D" w14:textId="310AC276" w:rsidR="00EF1846" w:rsidRDefault="00EF1846" w:rsidP="0081537D">
            <w:pPr>
              <w:ind w:right="142"/>
              <w:jc w:val="both"/>
            </w:pPr>
            <w:r>
              <w:t xml:space="preserve">Saskaņā ar Meliorācijas likuma </w:t>
            </w:r>
            <w:r w:rsidRPr="00EF1846">
              <w:t>34.</w:t>
            </w:r>
            <w:r w:rsidR="008235D6">
              <w:t> </w:t>
            </w:r>
            <w:r w:rsidRPr="00EF1846">
              <w:t>pant</w:t>
            </w:r>
            <w:r>
              <w:t>u</w:t>
            </w:r>
            <w:r w:rsidRPr="00EF1846">
              <w:t xml:space="preserve"> </w:t>
            </w:r>
            <w:r>
              <w:t>a</w:t>
            </w:r>
            <w:r w:rsidRPr="00EF1846">
              <w:t>dministratīvā pārkāpuma procesu par šā likuma 33.</w:t>
            </w:r>
            <w:r w:rsidR="008235D6">
              <w:t> </w:t>
            </w:r>
            <w:r w:rsidRPr="00EF1846">
              <w:t>pantā minētajiem pārkāpumiem veic pašvaldības būvvaldes amatpersona vai pašvaldības vides kontroles amatpersona.</w:t>
            </w:r>
          </w:p>
          <w:p w14:paraId="44364132" w14:textId="5890AB0F" w:rsidR="0081537D" w:rsidRPr="00DE434F" w:rsidRDefault="00600E0C" w:rsidP="008235D6">
            <w:pPr>
              <w:ind w:right="142"/>
              <w:jc w:val="both"/>
            </w:pPr>
            <w:r>
              <w:t>Tādējādi</w:t>
            </w:r>
            <w:r w:rsidR="00EF1846">
              <w:t xml:space="preserve"> </w:t>
            </w:r>
            <w:r>
              <w:t xml:space="preserve">ar </w:t>
            </w:r>
            <w:r w:rsidR="00EF1846">
              <w:t>noteikumu projekt</w:t>
            </w:r>
            <w:r>
              <w:t>u</w:t>
            </w:r>
            <w:r w:rsidR="00EF1846">
              <w:t xml:space="preserve"> nepieciešams </w:t>
            </w:r>
            <w:r w:rsidR="008457AD">
              <w:t xml:space="preserve">papildināt to personu </w:t>
            </w:r>
            <w:r>
              <w:t>sarakstu</w:t>
            </w:r>
            <w:r w:rsidR="008457AD">
              <w:t>, k</w:t>
            </w:r>
            <w:r>
              <w:t>ur</w:t>
            </w:r>
            <w:r w:rsidR="008457AD">
              <w:t>as</w:t>
            </w:r>
            <w:r w:rsidR="00EF1846">
              <w:t xml:space="preserve"> </w:t>
            </w:r>
            <w:r w:rsidR="00942734">
              <w:t>apseko meliorācijas sistēmas</w:t>
            </w:r>
            <w:r w:rsidR="008457AD">
              <w:t>, paredzot, ka</w:t>
            </w:r>
            <w:r w:rsidR="00942734">
              <w:t xml:space="preserve"> meliorācijas sistēm</w:t>
            </w:r>
            <w:r>
              <w:t>as</w:t>
            </w:r>
            <w:r w:rsidR="00942734">
              <w:t xml:space="preserve"> apseko arī </w:t>
            </w:r>
            <w:r w:rsidR="00942734" w:rsidRPr="00942734">
              <w:t>pašvaldības būvvaldes amatpersona</w:t>
            </w:r>
            <w:r w:rsidR="008457AD">
              <w:t>s</w:t>
            </w:r>
            <w:r w:rsidR="00942734" w:rsidRPr="00942734">
              <w:t xml:space="preserve"> vai pašvaldības vides kontroles amatpersona</w:t>
            </w:r>
            <w:r w:rsidR="008457AD">
              <w:t>s</w:t>
            </w:r>
            <w:r w:rsidR="00942734" w:rsidRPr="00942734">
              <w:t>.</w:t>
            </w:r>
          </w:p>
        </w:tc>
      </w:tr>
      <w:tr w:rsidR="0030341E" w:rsidRPr="004C094F" w14:paraId="46521103" w14:textId="77777777" w:rsidTr="003760E0">
        <w:tc>
          <w:tcPr>
            <w:tcW w:w="231" w:type="pct"/>
            <w:tcBorders>
              <w:top w:val="outset" w:sz="6" w:space="0" w:color="000000"/>
              <w:left w:val="outset" w:sz="6" w:space="0" w:color="000000"/>
              <w:bottom w:val="outset" w:sz="6" w:space="0" w:color="000000"/>
              <w:right w:val="outset" w:sz="6" w:space="0" w:color="000000"/>
            </w:tcBorders>
          </w:tcPr>
          <w:p w14:paraId="128FB39B" w14:textId="77777777" w:rsidR="0030341E" w:rsidRPr="004C094F" w:rsidRDefault="001A7349" w:rsidP="0030341E">
            <w:pPr>
              <w:rPr>
                <w:color w:val="000000"/>
              </w:rPr>
            </w:pPr>
            <w:r w:rsidRPr="004C094F">
              <w:rPr>
                <w:color w:val="000000"/>
              </w:rPr>
              <w:t>3</w:t>
            </w:r>
            <w:r w:rsidR="0030341E"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2DEA0711" w14:textId="77777777" w:rsidR="0030341E" w:rsidRPr="004C094F" w:rsidRDefault="0030341E" w:rsidP="0030341E">
            <w:pPr>
              <w:rPr>
                <w:color w:val="000000"/>
              </w:rPr>
            </w:pPr>
            <w:r w:rsidRPr="004C094F">
              <w:rPr>
                <w:color w:val="000000"/>
              </w:rPr>
              <w:t>Projekta izstrādē iesaistītās institūcijas</w:t>
            </w:r>
            <w:r w:rsidR="00F47D5E">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61DF524" w14:textId="049DDA51" w:rsidR="0030341E" w:rsidRPr="004C094F" w:rsidRDefault="000448C8" w:rsidP="00D22F23">
            <w:pPr>
              <w:jc w:val="both"/>
              <w:rPr>
                <w:color w:val="000000"/>
              </w:rPr>
            </w:pPr>
            <w:r>
              <w:t>Valsts sabiedrība ar ierobežotu atbildību “Zemkopības ministrijas nekustamie īpašumi” (turpmāk</w:t>
            </w:r>
            <w:r w:rsidR="00600E0C">
              <w:t xml:space="preserve"> –</w:t>
            </w:r>
            <w:r>
              <w:t xml:space="preserve"> ZMNĪ)</w:t>
            </w:r>
            <w:r w:rsidR="00157963">
              <w:t>.</w:t>
            </w:r>
          </w:p>
        </w:tc>
      </w:tr>
      <w:tr w:rsidR="00114052" w:rsidRPr="004C094F" w14:paraId="66C3658F" w14:textId="77777777" w:rsidTr="003760E0">
        <w:tc>
          <w:tcPr>
            <w:tcW w:w="231" w:type="pct"/>
            <w:tcBorders>
              <w:top w:val="outset" w:sz="6" w:space="0" w:color="000000"/>
              <w:left w:val="outset" w:sz="6" w:space="0" w:color="000000"/>
              <w:bottom w:val="outset" w:sz="6" w:space="0" w:color="000000"/>
              <w:right w:val="outset" w:sz="6" w:space="0" w:color="000000"/>
            </w:tcBorders>
          </w:tcPr>
          <w:p w14:paraId="55637D00" w14:textId="77777777" w:rsidR="00114052" w:rsidRPr="004C094F" w:rsidRDefault="001A7349" w:rsidP="0030341E">
            <w:pPr>
              <w:rPr>
                <w:color w:val="000000"/>
              </w:rPr>
            </w:pPr>
            <w:r w:rsidRPr="004C094F">
              <w:rPr>
                <w:color w:val="000000"/>
              </w:rPr>
              <w:t>4</w:t>
            </w:r>
            <w:r w:rsidR="00114052"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64BF4BD4" w14:textId="77777777" w:rsidR="00114052" w:rsidRPr="004C094F" w:rsidRDefault="00114052" w:rsidP="0030341E">
            <w:pPr>
              <w:rPr>
                <w:color w:val="000000"/>
              </w:rPr>
            </w:pPr>
            <w:r w:rsidRPr="004C094F">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9CCF443" w14:textId="77777777" w:rsidR="0052358E" w:rsidRPr="004C094F" w:rsidRDefault="00826C2E" w:rsidP="001F66D1">
            <w:pPr>
              <w:jc w:val="both"/>
              <w:rPr>
                <w:color w:val="000000"/>
              </w:rPr>
            </w:pPr>
            <w:r>
              <w:rPr>
                <w:color w:val="000000"/>
              </w:rPr>
              <w:t>Nav.</w:t>
            </w:r>
          </w:p>
        </w:tc>
      </w:tr>
    </w:tbl>
    <w:p w14:paraId="711C1A21" w14:textId="77777777"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14:paraId="283F31A6" w14:textId="77777777"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14:paraId="5E235581" w14:textId="77777777"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14:paraId="0C9416E6" w14:textId="77777777" w:rsidR="00115550" w:rsidRPr="004C094F" w:rsidRDefault="001A7349" w:rsidP="001A7349">
            <w:pPr>
              <w:jc w:val="center"/>
              <w:rPr>
                <w:b/>
                <w:bCs/>
                <w:color w:val="000000"/>
              </w:rPr>
            </w:pPr>
            <w:r w:rsidRPr="004C094F">
              <w:rPr>
                <w:b/>
                <w:bCs/>
                <w:color w:val="000000"/>
              </w:rPr>
              <w:t>un administratīvo slogu</w:t>
            </w:r>
          </w:p>
        </w:tc>
      </w:tr>
      <w:tr w:rsidR="00115550" w:rsidRPr="004C094F" w14:paraId="44A7C5AA" w14:textId="77777777" w:rsidTr="001A7910">
        <w:tc>
          <w:tcPr>
            <w:tcW w:w="314" w:type="dxa"/>
            <w:tcBorders>
              <w:top w:val="outset" w:sz="6" w:space="0" w:color="000000"/>
              <w:left w:val="outset" w:sz="6" w:space="0" w:color="000000"/>
              <w:bottom w:val="outset" w:sz="6" w:space="0" w:color="000000"/>
              <w:right w:val="outset" w:sz="6" w:space="0" w:color="000000"/>
            </w:tcBorders>
          </w:tcPr>
          <w:p w14:paraId="1B607AB5" w14:textId="77777777"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5F503D94" w14:textId="77777777" w:rsidR="00115550" w:rsidRPr="004C094F" w:rsidRDefault="001A7349" w:rsidP="009379BD">
            <w:pPr>
              <w:rPr>
                <w:color w:val="000000"/>
              </w:rPr>
            </w:pPr>
            <w:r w:rsidRPr="004C094F">
              <w:rPr>
                <w:color w:val="000000"/>
              </w:rPr>
              <w:t xml:space="preserve">Sabiedrības mērķgrupas, kuras tiesiskais </w:t>
            </w:r>
            <w:r w:rsidR="009577F5">
              <w:rPr>
                <w:color w:val="000000"/>
              </w:rPr>
              <w:t>regulējums ietekmē</w:t>
            </w:r>
            <w:r w:rsidR="009379BD">
              <w:rPr>
                <w:color w:val="000000"/>
              </w:rPr>
              <w:t xml:space="preserve"> </w:t>
            </w:r>
            <w:r w:rsidRPr="004C094F">
              <w:rPr>
                <w:color w:val="000000"/>
              </w:rPr>
              <w:t>vai varētu ietekmēt</w:t>
            </w:r>
          </w:p>
        </w:tc>
        <w:tc>
          <w:tcPr>
            <w:tcW w:w="6752" w:type="dxa"/>
            <w:tcBorders>
              <w:top w:val="outset" w:sz="6" w:space="0" w:color="000000"/>
              <w:left w:val="outset" w:sz="6" w:space="0" w:color="000000"/>
              <w:bottom w:val="outset" w:sz="6" w:space="0" w:color="000000"/>
              <w:right w:val="outset" w:sz="6" w:space="0" w:color="000000"/>
            </w:tcBorders>
          </w:tcPr>
          <w:p w14:paraId="24575014" w14:textId="66C30171" w:rsidR="00EF6762" w:rsidRPr="003E42A1" w:rsidRDefault="00600E0C">
            <w:pPr>
              <w:jc w:val="both"/>
              <w:rPr>
                <w:bCs/>
              </w:rPr>
            </w:pPr>
            <w:r>
              <w:t>ZMNĪ,</w:t>
            </w:r>
            <w:r w:rsidDel="00600E0C">
              <w:rPr>
                <w:color w:val="000000"/>
              </w:rPr>
              <w:t xml:space="preserve"> </w:t>
            </w:r>
            <w:r w:rsidR="00942734">
              <w:rPr>
                <w:color w:val="000000"/>
              </w:rPr>
              <w:t xml:space="preserve">pašvaldības </w:t>
            </w:r>
            <w:r>
              <w:rPr>
                <w:color w:val="000000"/>
              </w:rPr>
              <w:t xml:space="preserve">un </w:t>
            </w:r>
            <w:r w:rsidR="00942734">
              <w:rPr>
                <w:color w:val="000000"/>
              </w:rPr>
              <w:t>meliorācijas sistēmu īpašnieki</w:t>
            </w:r>
          </w:p>
        </w:tc>
      </w:tr>
      <w:tr w:rsidR="0069761D" w:rsidRPr="004C094F" w14:paraId="4266F841" w14:textId="77777777" w:rsidTr="001A7910">
        <w:tc>
          <w:tcPr>
            <w:tcW w:w="314" w:type="dxa"/>
            <w:tcBorders>
              <w:top w:val="outset" w:sz="6" w:space="0" w:color="000000"/>
              <w:left w:val="outset" w:sz="6" w:space="0" w:color="000000"/>
              <w:bottom w:val="outset" w:sz="6" w:space="0" w:color="000000"/>
              <w:right w:val="outset" w:sz="6" w:space="0" w:color="000000"/>
            </w:tcBorders>
          </w:tcPr>
          <w:p w14:paraId="7356DFA6" w14:textId="77777777" w:rsidR="0069761D" w:rsidRPr="004C094F" w:rsidRDefault="0069761D" w:rsidP="0069761D">
            <w:pPr>
              <w:rPr>
                <w:color w:val="000000"/>
              </w:rPr>
            </w:pPr>
            <w:r w:rsidRPr="004C094F">
              <w:rPr>
                <w:color w:val="000000"/>
              </w:rPr>
              <w:lastRenderedPageBreak/>
              <w:t>2.</w:t>
            </w:r>
          </w:p>
        </w:tc>
        <w:tc>
          <w:tcPr>
            <w:tcW w:w="2036" w:type="dxa"/>
            <w:tcBorders>
              <w:top w:val="outset" w:sz="6" w:space="0" w:color="000000"/>
              <w:left w:val="outset" w:sz="6" w:space="0" w:color="000000"/>
              <w:bottom w:val="outset" w:sz="6" w:space="0" w:color="000000"/>
              <w:right w:val="outset" w:sz="6" w:space="0" w:color="000000"/>
            </w:tcBorders>
          </w:tcPr>
          <w:p w14:paraId="66CEDBCA" w14:textId="77777777"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14:paraId="28D2B139" w14:textId="77777777" w:rsidR="00942734" w:rsidRPr="00D22F23" w:rsidRDefault="00144E45" w:rsidP="00942734">
            <w:pPr>
              <w:jc w:val="both"/>
            </w:pPr>
            <w:r w:rsidRPr="0095779D">
              <w:rPr>
                <w:iCs/>
              </w:rPr>
              <w:t>Projekts neparedz administratīvā sloga palielināšanos</w:t>
            </w:r>
            <w:r w:rsidR="00942734">
              <w:rPr>
                <w:iCs/>
              </w:rPr>
              <w:t>.</w:t>
            </w:r>
          </w:p>
          <w:p w14:paraId="35E58D35" w14:textId="77777777" w:rsidR="00F5012F" w:rsidRPr="00D22F23" w:rsidRDefault="00F5012F" w:rsidP="00144E45">
            <w:pPr>
              <w:jc w:val="both"/>
            </w:pPr>
          </w:p>
        </w:tc>
      </w:tr>
      <w:tr w:rsidR="0069761D" w:rsidRPr="004C094F" w14:paraId="00CF7913" w14:textId="77777777" w:rsidTr="001A7910">
        <w:tc>
          <w:tcPr>
            <w:tcW w:w="314" w:type="dxa"/>
            <w:tcBorders>
              <w:top w:val="outset" w:sz="6" w:space="0" w:color="000000"/>
              <w:left w:val="outset" w:sz="6" w:space="0" w:color="000000"/>
              <w:bottom w:val="outset" w:sz="6" w:space="0" w:color="000000"/>
              <w:right w:val="outset" w:sz="6" w:space="0" w:color="000000"/>
            </w:tcBorders>
          </w:tcPr>
          <w:p w14:paraId="034EB2D4" w14:textId="77777777" w:rsidR="0069761D" w:rsidRPr="004C094F" w:rsidRDefault="0069761D" w:rsidP="0069761D">
            <w:pPr>
              <w:rPr>
                <w:color w:val="000000"/>
              </w:rPr>
            </w:pPr>
            <w:r w:rsidRPr="004C094F">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7D2F20FD" w14:textId="77777777" w:rsidR="0069761D" w:rsidRPr="003905DC" w:rsidRDefault="0069761D" w:rsidP="0069761D">
            <w:pPr>
              <w:rPr>
                <w:color w:val="000000"/>
              </w:rPr>
            </w:pPr>
            <w:r w:rsidRPr="00C15F1C">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1411900A" w14:textId="3CDE2C93" w:rsidR="00B62024" w:rsidRPr="00144E45" w:rsidRDefault="00942734" w:rsidP="00144E45">
            <w:pPr>
              <w:pStyle w:val="naiskr"/>
              <w:spacing w:before="0" w:after="0"/>
              <w:ind w:right="129"/>
              <w:jc w:val="both"/>
            </w:pPr>
            <w:r>
              <w:t>Nav nepieciešams</w:t>
            </w:r>
            <w:r w:rsidR="00600E0C">
              <w:t>.</w:t>
            </w:r>
          </w:p>
        </w:tc>
      </w:tr>
      <w:tr w:rsidR="00F47D5E" w:rsidRPr="004C094F" w14:paraId="62871D39"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32646C2D" w14:textId="77777777" w:rsidR="00F47D5E" w:rsidRPr="004C094F" w:rsidRDefault="00F47D5E" w:rsidP="0069761D">
            <w:pPr>
              <w:rPr>
                <w:color w:val="000000"/>
              </w:rPr>
            </w:pPr>
            <w:r>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5196BC82" w14:textId="77777777" w:rsidR="00F47D5E" w:rsidRPr="004C094F" w:rsidRDefault="00647D6D" w:rsidP="0069761D">
            <w:pPr>
              <w:rPr>
                <w:color w:val="000000"/>
              </w:rPr>
            </w:pPr>
            <w:r>
              <w:rPr>
                <w:color w:val="000000"/>
              </w:rPr>
              <w:t>Atbilstības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1ECABB7B" w14:textId="77777777" w:rsidR="006D1404" w:rsidRPr="00C327F8" w:rsidRDefault="001A147A" w:rsidP="006D1404">
            <w:pPr>
              <w:jc w:val="both"/>
              <w:rPr>
                <w:color w:val="000000"/>
                <w:highlight w:val="yellow"/>
              </w:rPr>
            </w:pPr>
            <w:r>
              <w:rPr>
                <w:color w:val="000000"/>
              </w:rPr>
              <w:t>Nav.</w:t>
            </w:r>
          </w:p>
        </w:tc>
      </w:tr>
      <w:tr w:rsidR="0069761D" w:rsidRPr="004C094F" w14:paraId="254E0252"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7478EEBE" w14:textId="77777777" w:rsidR="0069761D" w:rsidRPr="004C094F" w:rsidRDefault="00647D6D" w:rsidP="0069761D">
            <w:pPr>
              <w:rPr>
                <w:color w:val="000000"/>
              </w:rPr>
            </w:pPr>
            <w:r>
              <w:rPr>
                <w:color w:val="000000"/>
              </w:rPr>
              <w:t>5</w:t>
            </w:r>
            <w:r w:rsidR="0069761D" w:rsidRPr="004C094F">
              <w:rPr>
                <w:color w:val="000000"/>
              </w:rPr>
              <w:t>.</w:t>
            </w:r>
          </w:p>
        </w:tc>
        <w:tc>
          <w:tcPr>
            <w:tcW w:w="2036" w:type="dxa"/>
            <w:tcBorders>
              <w:top w:val="outset" w:sz="6" w:space="0" w:color="000000"/>
              <w:left w:val="outset" w:sz="6" w:space="0" w:color="000000"/>
              <w:bottom w:val="outset" w:sz="6" w:space="0" w:color="000000"/>
              <w:right w:val="outset" w:sz="6" w:space="0" w:color="000000"/>
            </w:tcBorders>
          </w:tcPr>
          <w:p w14:paraId="5E6BE376" w14:textId="77777777"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14:paraId="6C020A32" w14:textId="77777777" w:rsidR="0069761D" w:rsidRPr="004C094F" w:rsidRDefault="00C21AFF" w:rsidP="0069761D">
            <w:pPr>
              <w:rPr>
                <w:color w:val="000000"/>
              </w:rPr>
            </w:pPr>
            <w:r>
              <w:rPr>
                <w:color w:val="000000"/>
              </w:rPr>
              <w:t>Nav.</w:t>
            </w:r>
          </w:p>
        </w:tc>
      </w:tr>
    </w:tbl>
    <w:p w14:paraId="3CBBDBD5" w14:textId="77777777" w:rsidR="00993F89" w:rsidRDefault="00993F89" w:rsidP="009E31BC">
      <w:pPr>
        <w:rPr>
          <w:color w:val="000000"/>
        </w:rPr>
      </w:pPr>
    </w:p>
    <w:tbl>
      <w:tblPr>
        <w:tblStyle w:val="Reatabula"/>
        <w:tblW w:w="5000" w:type="pct"/>
        <w:tblLayout w:type="fixed"/>
        <w:tblLook w:val="04A0" w:firstRow="1" w:lastRow="0" w:firstColumn="1" w:lastColumn="0" w:noHBand="0" w:noVBand="1"/>
      </w:tblPr>
      <w:tblGrid>
        <w:gridCol w:w="9061"/>
      </w:tblGrid>
      <w:tr w:rsidR="00972C84" w:rsidRPr="00972C84" w14:paraId="617A7FE8" w14:textId="77777777" w:rsidTr="007545D0">
        <w:tc>
          <w:tcPr>
            <w:tcW w:w="9061" w:type="dxa"/>
            <w:hideMark/>
          </w:tcPr>
          <w:p w14:paraId="0DED3E44" w14:textId="77777777" w:rsidR="00972C84" w:rsidRPr="00972C84" w:rsidRDefault="00972C84" w:rsidP="00196B61">
            <w:pPr>
              <w:jc w:val="center"/>
              <w:rPr>
                <w:b/>
                <w:bCs/>
                <w:iCs/>
              </w:rPr>
            </w:pPr>
            <w:r w:rsidRPr="00972C84">
              <w:rPr>
                <w:b/>
                <w:bCs/>
                <w:iCs/>
              </w:rPr>
              <w:t>III. Tiesību akta projekta ietekme uz valsts budžetu un pašvaldību budžetiem</w:t>
            </w:r>
          </w:p>
        </w:tc>
      </w:tr>
      <w:tr w:rsidR="002D73AF" w:rsidRPr="00972C84" w14:paraId="496BD548" w14:textId="77777777" w:rsidTr="007545D0">
        <w:tc>
          <w:tcPr>
            <w:tcW w:w="9061" w:type="dxa"/>
          </w:tcPr>
          <w:p w14:paraId="3389D2E1" w14:textId="77777777" w:rsidR="002D73AF" w:rsidRPr="002D73AF" w:rsidRDefault="002D73AF" w:rsidP="00196B61">
            <w:pPr>
              <w:jc w:val="center"/>
              <w:rPr>
                <w:bCs/>
                <w:iCs/>
              </w:rPr>
            </w:pPr>
            <w:r w:rsidRPr="002D73AF">
              <w:rPr>
                <w:bCs/>
                <w:iCs/>
              </w:rPr>
              <w:t>Projekts šo jomu neskar.</w:t>
            </w:r>
          </w:p>
        </w:tc>
      </w:tr>
    </w:tbl>
    <w:p w14:paraId="48E2194D" w14:textId="77777777" w:rsidR="00972C84" w:rsidRDefault="00972C84"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57FE7" w:rsidRPr="00CE4452" w14:paraId="5EC5D475" w14:textId="77777777" w:rsidTr="00C57FE7">
        <w:trPr>
          <w:jc w:val="center"/>
        </w:trPr>
        <w:tc>
          <w:tcPr>
            <w:tcW w:w="9209" w:type="dxa"/>
            <w:tcBorders>
              <w:top w:val="single" w:sz="4" w:space="0" w:color="auto"/>
              <w:left w:val="single" w:sz="4" w:space="0" w:color="auto"/>
              <w:bottom w:val="single" w:sz="4" w:space="0" w:color="auto"/>
              <w:right w:val="single" w:sz="4" w:space="0" w:color="auto"/>
            </w:tcBorders>
          </w:tcPr>
          <w:p w14:paraId="24F17943" w14:textId="77777777" w:rsidR="00C57FE7" w:rsidRPr="00C57FE7" w:rsidRDefault="00C57FE7" w:rsidP="00C57FE7">
            <w:pPr>
              <w:pStyle w:val="naisnod"/>
              <w:spacing w:before="0" w:after="0"/>
            </w:pPr>
            <w:r w:rsidRPr="00C57FE7">
              <w:t>IV. Tiesību akta projekta ietekme uz spēkā esošo tiesību normu sistēmu</w:t>
            </w:r>
          </w:p>
        </w:tc>
      </w:tr>
      <w:tr w:rsidR="00C57FE7" w:rsidRPr="00CE4452" w14:paraId="2A54A207" w14:textId="77777777" w:rsidTr="00C57FE7">
        <w:trPr>
          <w:jc w:val="center"/>
        </w:trPr>
        <w:tc>
          <w:tcPr>
            <w:tcW w:w="9209" w:type="dxa"/>
            <w:tcBorders>
              <w:top w:val="single" w:sz="4" w:space="0" w:color="auto"/>
              <w:left w:val="single" w:sz="4" w:space="0" w:color="auto"/>
              <w:bottom w:val="single" w:sz="4" w:space="0" w:color="auto"/>
              <w:right w:val="single" w:sz="4" w:space="0" w:color="auto"/>
            </w:tcBorders>
          </w:tcPr>
          <w:p w14:paraId="60655401" w14:textId="2F6788BA" w:rsidR="00C57FE7" w:rsidRPr="008457AD" w:rsidRDefault="008457AD" w:rsidP="00F3363F">
            <w:pPr>
              <w:pStyle w:val="naisnod"/>
              <w:spacing w:before="0" w:after="0"/>
              <w:rPr>
                <w:b w:val="0"/>
              </w:rPr>
            </w:pPr>
            <w:r w:rsidRPr="00157963">
              <w:rPr>
                <w:b w:val="0"/>
              </w:rPr>
              <w:t>Projekts šo jomu neskar.</w:t>
            </w:r>
          </w:p>
        </w:tc>
      </w:tr>
    </w:tbl>
    <w:p w14:paraId="0BD89D18" w14:textId="77777777" w:rsidR="00B74F4C" w:rsidRPr="003B78CD"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A28EB" w:rsidRPr="002B04C6" w14:paraId="389D2151" w14:textId="77777777" w:rsidTr="0030609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F5E30" w14:textId="77777777"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2D73AF" w:rsidRPr="002B04C6" w14:paraId="3D048DE9" w14:textId="77777777" w:rsidTr="0030609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13FE02" w14:textId="77777777" w:rsidR="002D73AF" w:rsidRPr="002D73AF" w:rsidRDefault="002D73AF" w:rsidP="00306098">
            <w:pPr>
              <w:pStyle w:val="tvhtml"/>
              <w:spacing w:line="293" w:lineRule="atLeast"/>
              <w:jc w:val="center"/>
              <w:rPr>
                <w:bCs/>
              </w:rPr>
            </w:pPr>
            <w:r w:rsidRPr="002D73AF">
              <w:rPr>
                <w:bCs/>
              </w:rPr>
              <w:t>Projekts šo jomu neskar.</w:t>
            </w:r>
          </w:p>
        </w:tc>
      </w:tr>
    </w:tbl>
    <w:p w14:paraId="72C4EECB" w14:textId="77777777"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4078"/>
        <w:gridCol w:w="4940"/>
      </w:tblGrid>
      <w:tr w:rsidR="00263FFC" w:rsidRPr="00085B89" w14:paraId="7F3F0CCF" w14:textId="77777777" w:rsidTr="00085B89">
        <w:trPr>
          <w:jc w:val="center"/>
        </w:trPr>
        <w:tc>
          <w:tcPr>
            <w:tcW w:w="9456" w:type="dxa"/>
            <w:gridSpan w:val="3"/>
          </w:tcPr>
          <w:p w14:paraId="0809E912" w14:textId="77777777" w:rsidR="00263FFC" w:rsidRPr="00085B89" w:rsidRDefault="00263FFC" w:rsidP="00647D6D">
            <w:pPr>
              <w:pStyle w:val="naisnod"/>
              <w:spacing w:before="0" w:after="0"/>
              <w:ind w:left="57" w:right="57"/>
            </w:pPr>
            <w:r w:rsidRPr="00085B89">
              <w:t xml:space="preserve">VI. Sabiedrības līdzdalība un </w:t>
            </w:r>
            <w:r w:rsidR="00647D6D">
              <w:t>komunikācijas aktivitātes</w:t>
            </w:r>
          </w:p>
        </w:tc>
      </w:tr>
      <w:tr w:rsidR="00263FFC" w:rsidRPr="00085B89" w14:paraId="1E5BEDC1" w14:textId="77777777" w:rsidTr="00E96E70">
        <w:trPr>
          <w:trHeight w:val="553"/>
          <w:jc w:val="center"/>
        </w:trPr>
        <w:tc>
          <w:tcPr>
            <w:tcW w:w="438" w:type="dxa"/>
          </w:tcPr>
          <w:p w14:paraId="30DB6706" w14:textId="77777777"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78" w:type="dxa"/>
          </w:tcPr>
          <w:p w14:paraId="6C0C148A" w14:textId="77777777" w:rsidR="00263FFC" w:rsidRPr="00085B89" w:rsidRDefault="00647D6D" w:rsidP="00306098">
            <w:pPr>
              <w:pStyle w:val="naiskr"/>
              <w:tabs>
                <w:tab w:val="left" w:pos="170"/>
              </w:tabs>
              <w:spacing w:before="0" w:after="0"/>
              <w:ind w:left="57" w:right="57"/>
            </w:pPr>
            <w:r>
              <w:t>Plānotās sabiedrības līdzdalības un komunikācijas aktivitātes saistībā ar projektu</w:t>
            </w:r>
          </w:p>
        </w:tc>
        <w:tc>
          <w:tcPr>
            <w:tcW w:w="4940" w:type="dxa"/>
            <w:shd w:val="clear" w:color="auto" w:fill="auto"/>
          </w:tcPr>
          <w:p w14:paraId="267CD74A" w14:textId="13022013" w:rsidR="003013C5" w:rsidRPr="00600E0C" w:rsidRDefault="008457AD" w:rsidP="00621B6E">
            <w:pPr>
              <w:pStyle w:val="naiskr"/>
              <w:spacing w:before="0" w:after="0"/>
              <w:ind w:right="57"/>
              <w:jc w:val="both"/>
            </w:pPr>
            <w:r w:rsidRPr="00157963">
              <w:rPr>
                <w:iCs/>
              </w:rPr>
              <w:t>Atbilstoši Ministru kabineta 2009. gada 25. augusta noteikumu Nr. 970 “Sabiedrības līdzdalības kārtība attīstības plānošanas procesā” 7.4.</w:t>
            </w:r>
            <w:r w:rsidRPr="00157963">
              <w:rPr>
                <w:iCs/>
                <w:vertAlign w:val="superscript"/>
              </w:rPr>
              <w:t>1</w:t>
            </w:r>
            <w:r w:rsidRPr="00157963">
              <w:rPr>
                <w:iCs/>
              </w:rPr>
              <w:t xml:space="preserve"> apakšpunktam sabiedrībai tiek dota iespēja rakstiski sniegt viedokli par noteikumu projektu tā saskaņošanas stadijā.</w:t>
            </w:r>
          </w:p>
        </w:tc>
      </w:tr>
      <w:tr w:rsidR="00263FFC" w:rsidRPr="00085B89" w14:paraId="4280CC23" w14:textId="77777777" w:rsidTr="008D69E6">
        <w:trPr>
          <w:trHeight w:val="487"/>
          <w:jc w:val="center"/>
        </w:trPr>
        <w:tc>
          <w:tcPr>
            <w:tcW w:w="438" w:type="dxa"/>
          </w:tcPr>
          <w:p w14:paraId="47BCBD9C" w14:textId="77777777" w:rsidR="00263FFC" w:rsidRPr="00085B89" w:rsidRDefault="00263FFC" w:rsidP="00306098">
            <w:pPr>
              <w:pStyle w:val="naiskr"/>
              <w:spacing w:before="0" w:after="0"/>
              <w:ind w:left="57" w:right="57"/>
              <w:rPr>
                <w:bCs/>
              </w:rPr>
            </w:pPr>
            <w:r w:rsidRPr="00085B89">
              <w:rPr>
                <w:bCs/>
              </w:rPr>
              <w:t>2.</w:t>
            </w:r>
          </w:p>
        </w:tc>
        <w:tc>
          <w:tcPr>
            <w:tcW w:w="4078" w:type="dxa"/>
          </w:tcPr>
          <w:p w14:paraId="2EC2E1DD" w14:textId="77777777" w:rsidR="00263FFC" w:rsidRPr="00085B89" w:rsidRDefault="00263FFC" w:rsidP="00306098">
            <w:pPr>
              <w:pStyle w:val="naiskr"/>
              <w:spacing w:before="0" w:after="0"/>
              <w:ind w:left="57" w:right="57"/>
            </w:pPr>
            <w:r w:rsidRPr="00085B89">
              <w:t xml:space="preserve">Sabiedrības līdzdalība projekta izstrādē </w:t>
            </w:r>
          </w:p>
        </w:tc>
        <w:tc>
          <w:tcPr>
            <w:tcW w:w="4940" w:type="dxa"/>
          </w:tcPr>
          <w:p w14:paraId="055FAD1C" w14:textId="4B2F77F5" w:rsidR="00F3363F" w:rsidRPr="00617747" w:rsidRDefault="00EF1846" w:rsidP="006C03A5">
            <w:pPr>
              <w:pStyle w:val="naiskr"/>
              <w:spacing w:before="0" w:after="0"/>
              <w:ind w:right="57"/>
              <w:jc w:val="both"/>
            </w:pPr>
            <w:r w:rsidRPr="00EF1846">
              <w:t xml:space="preserve">Informācija par noteikumu projektu ievietota Zemkopības ministrijas tīmekļvietnes </w:t>
            </w:r>
            <w:proofErr w:type="spellStart"/>
            <w:r w:rsidRPr="00EF1846">
              <w:t>www.zm.gov.lv</w:t>
            </w:r>
            <w:proofErr w:type="spellEnd"/>
            <w:r w:rsidRPr="00EF1846">
              <w:t xml:space="preserve"> sadaļā „Sabiedriskā apspriešana” un Ministru kabineta tīmekļvietn</w:t>
            </w:r>
            <w:r w:rsidR="00600E0C">
              <w:t>es</w:t>
            </w:r>
            <w:r w:rsidRPr="00EF1846">
              <w:t xml:space="preserve"> </w:t>
            </w:r>
            <w:proofErr w:type="spellStart"/>
            <w:r w:rsidRPr="00EF1846">
              <w:t>www.mk.gov.lv</w:t>
            </w:r>
            <w:proofErr w:type="spellEnd"/>
            <w:r w:rsidRPr="00EF1846">
              <w:t xml:space="preserve"> sadaļā “Ministru kabineta diskusiju dokumenti”</w:t>
            </w:r>
            <w:r w:rsidR="00F3363F">
              <w:t xml:space="preserve">  </w:t>
            </w:r>
            <w:r w:rsidR="00F3363F" w:rsidRPr="00157963">
              <w:rPr>
                <w:u w:val="single"/>
              </w:rPr>
              <w:t>https://zm.gov.lv/zemkopibas-ministrija/arhivetas-apspriesanas/grozijums-ministru-kabineta-2010-gada-3-augusta-noteikumos-nr-714-meli?id=947</w:t>
            </w:r>
            <w:r w:rsidR="00F3363F">
              <w:t xml:space="preserve"> </w:t>
            </w:r>
            <w:r w:rsidR="008457AD" w:rsidRPr="008457AD">
              <w:t>Sabiedrības pārstāvji saskaņā ar Ministru kabineta 2009.</w:t>
            </w:r>
            <w:r w:rsidR="008457AD">
              <w:t> </w:t>
            </w:r>
            <w:r w:rsidR="008457AD" w:rsidRPr="008457AD">
              <w:t>gada 25.</w:t>
            </w:r>
            <w:r w:rsidR="008457AD">
              <w:t> </w:t>
            </w:r>
            <w:r w:rsidR="008457AD" w:rsidRPr="008457AD">
              <w:t>augusta noteikumu Nr. 970 "Sabiedrības līdzdalības kārtība attīstības plānošanas procesā" 7.4.1</w:t>
            </w:r>
            <w:r w:rsidR="00600E0C">
              <w:t>.</w:t>
            </w:r>
            <w:r w:rsidR="008457AD" w:rsidRPr="008457AD">
              <w:t xml:space="preserve"> apakšpunktu </w:t>
            </w:r>
            <w:r w:rsidR="008457AD" w:rsidRPr="00F3363F">
              <w:t xml:space="preserve">līdz 2020.  gada </w:t>
            </w:r>
            <w:r w:rsidR="00F3363F" w:rsidRPr="00F3363F">
              <w:t>31.</w:t>
            </w:r>
            <w:r w:rsidR="008457AD" w:rsidRPr="00F3363F">
              <w:t xml:space="preserve"> jūlijam</w:t>
            </w:r>
            <w:r w:rsidR="008457AD" w:rsidRPr="008457AD">
              <w:t xml:space="preserve"> varēja sniegt viedokli par projektu tā izstrādes stadijā.</w:t>
            </w:r>
          </w:p>
        </w:tc>
      </w:tr>
      <w:tr w:rsidR="00DB25B9" w:rsidRPr="00343022" w14:paraId="18FC2CA5" w14:textId="77777777" w:rsidTr="008D69E6">
        <w:trPr>
          <w:trHeight w:val="375"/>
          <w:jc w:val="center"/>
        </w:trPr>
        <w:tc>
          <w:tcPr>
            <w:tcW w:w="438" w:type="dxa"/>
          </w:tcPr>
          <w:p w14:paraId="622420B2" w14:textId="77777777" w:rsidR="00DB25B9" w:rsidRPr="00085B89" w:rsidRDefault="00DB25B9" w:rsidP="00DB25B9">
            <w:pPr>
              <w:pStyle w:val="naiskr"/>
              <w:spacing w:before="0" w:after="0"/>
              <w:ind w:left="57" w:right="57"/>
              <w:rPr>
                <w:bCs/>
              </w:rPr>
            </w:pPr>
            <w:r w:rsidRPr="00085B89">
              <w:rPr>
                <w:bCs/>
              </w:rPr>
              <w:t>3.</w:t>
            </w:r>
          </w:p>
        </w:tc>
        <w:tc>
          <w:tcPr>
            <w:tcW w:w="4078" w:type="dxa"/>
          </w:tcPr>
          <w:p w14:paraId="1F073F88" w14:textId="77777777" w:rsidR="00DB25B9" w:rsidRPr="00085B89" w:rsidRDefault="00DB25B9" w:rsidP="00DB25B9">
            <w:pPr>
              <w:pStyle w:val="naiskr"/>
              <w:spacing w:before="0" w:after="0"/>
              <w:ind w:left="57" w:right="57"/>
            </w:pPr>
            <w:r w:rsidRPr="00085B89">
              <w:t xml:space="preserve">Sabiedrības līdzdalības rezultāti </w:t>
            </w:r>
          </w:p>
        </w:tc>
        <w:tc>
          <w:tcPr>
            <w:tcW w:w="4940" w:type="dxa"/>
          </w:tcPr>
          <w:p w14:paraId="741D0956" w14:textId="7719DF9F" w:rsidR="00813014" w:rsidRPr="00617747" w:rsidRDefault="008457AD">
            <w:pPr>
              <w:pStyle w:val="naiskr"/>
              <w:spacing w:before="0" w:after="0"/>
              <w:ind w:right="57"/>
              <w:jc w:val="both"/>
            </w:pPr>
            <w:r w:rsidRPr="00F3363F">
              <w:rPr>
                <w:iCs/>
              </w:rPr>
              <w:t>Sabiedrības viedokļi par noteikumu projektu netika saņemti.</w:t>
            </w:r>
          </w:p>
        </w:tc>
      </w:tr>
      <w:tr w:rsidR="00DB25B9" w:rsidRPr="00343022" w14:paraId="78FC98AC" w14:textId="77777777" w:rsidTr="008D69E6">
        <w:trPr>
          <w:trHeight w:val="476"/>
          <w:jc w:val="center"/>
        </w:trPr>
        <w:tc>
          <w:tcPr>
            <w:tcW w:w="438" w:type="dxa"/>
          </w:tcPr>
          <w:p w14:paraId="1D4967EC" w14:textId="77777777" w:rsidR="00DB25B9" w:rsidRPr="00085B89" w:rsidRDefault="00647D6D" w:rsidP="00DB25B9">
            <w:pPr>
              <w:pStyle w:val="naiskr"/>
              <w:spacing w:before="0" w:after="0"/>
              <w:ind w:left="57" w:right="57"/>
              <w:rPr>
                <w:bCs/>
              </w:rPr>
            </w:pPr>
            <w:r>
              <w:rPr>
                <w:bCs/>
              </w:rPr>
              <w:t>4</w:t>
            </w:r>
            <w:r w:rsidR="00DB25B9" w:rsidRPr="00085B89">
              <w:rPr>
                <w:bCs/>
              </w:rPr>
              <w:t>.</w:t>
            </w:r>
          </w:p>
        </w:tc>
        <w:tc>
          <w:tcPr>
            <w:tcW w:w="4078" w:type="dxa"/>
          </w:tcPr>
          <w:p w14:paraId="24248222" w14:textId="77777777" w:rsidR="00DB25B9" w:rsidRPr="00042031" w:rsidRDefault="00DB25B9" w:rsidP="00DB25B9">
            <w:pPr>
              <w:pStyle w:val="naiskr"/>
              <w:spacing w:before="0" w:after="0"/>
              <w:ind w:left="57" w:right="57"/>
            </w:pPr>
            <w:r w:rsidRPr="00042031">
              <w:t>Cita informācija</w:t>
            </w:r>
          </w:p>
          <w:p w14:paraId="27A10B13" w14:textId="77777777" w:rsidR="00DB25B9" w:rsidRPr="00042031" w:rsidRDefault="00DB25B9" w:rsidP="00DB25B9">
            <w:pPr>
              <w:pStyle w:val="naiskr"/>
              <w:spacing w:before="0" w:after="0"/>
              <w:ind w:left="57" w:right="57"/>
            </w:pPr>
          </w:p>
        </w:tc>
        <w:tc>
          <w:tcPr>
            <w:tcW w:w="4940" w:type="dxa"/>
          </w:tcPr>
          <w:p w14:paraId="68329EA2" w14:textId="77777777" w:rsidR="00DB25B9" w:rsidRPr="00042031" w:rsidRDefault="00DB25B9" w:rsidP="00DB25B9">
            <w:pPr>
              <w:pStyle w:val="naiskr"/>
              <w:spacing w:before="0" w:after="0"/>
              <w:ind w:left="57" w:right="57"/>
              <w:jc w:val="both"/>
            </w:pPr>
            <w:r w:rsidRPr="00042031">
              <w:t>Nav</w:t>
            </w:r>
            <w:r w:rsidR="005C0E2A" w:rsidRPr="00042031">
              <w:t>.</w:t>
            </w:r>
          </w:p>
        </w:tc>
      </w:tr>
    </w:tbl>
    <w:p w14:paraId="0D79E6F0" w14:textId="77777777"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14:paraId="63CA1576" w14:textId="77777777" w:rsidTr="00263FFC">
        <w:tc>
          <w:tcPr>
            <w:tcW w:w="9356" w:type="dxa"/>
            <w:gridSpan w:val="3"/>
            <w:tcBorders>
              <w:top w:val="single" w:sz="4" w:space="0" w:color="auto"/>
            </w:tcBorders>
          </w:tcPr>
          <w:p w14:paraId="189D40C2" w14:textId="77777777" w:rsidR="00263FFC" w:rsidRPr="00343022" w:rsidRDefault="00263FFC" w:rsidP="00306098">
            <w:pPr>
              <w:pStyle w:val="naisnod"/>
              <w:spacing w:before="0" w:after="0"/>
              <w:ind w:left="57" w:right="57"/>
              <w:rPr>
                <w:sz w:val="28"/>
                <w:szCs w:val="28"/>
              </w:rPr>
            </w:pPr>
            <w:r w:rsidRPr="00B346D7">
              <w:rPr>
                <w:szCs w:val="28"/>
              </w:rPr>
              <w:lastRenderedPageBreak/>
              <w:t>VII. Tiesību akta projekta izpildes nodrošināšana un tās ietekme uz institūcijām</w:t>
            </w:r>
          </w:p>
        </w:tc>
      </w:tr>
      <w:tr w:rsidR="00263FFC" w:rsidRPr="00343022" w14:paraId="55367C48" w14:textId="77777777" w:rsidTr="00263FFC">
        <w:trPr>
          <w:trHeight w:val="427"/>
        </w:trPr>
        <w:tc>
          <w:tcPr>
            <w:tcW w:w="568" w:type="dxa"/>
          </w:tcPr>
          <w:p w14:paraId="5AA6388A" w14:textId="77777777" w:rsidR="00263FFC" w:rsidRPr="00085B89" w:rsidRDefault="00263FFC" w:rsidP="00306098">
            <w:pPr>
              <w:pStyle w:val="naisnod"/>
              <w:spacing w:before="0" w:after="0"/>
              <w:ind w:left="57" w:right="57"/>
              <w:jc w:val="left"/>
              <w:rPr>
                <w:b w:val="0"/>
              </w:rPr>
            </w:pPr>
            <w:r w:rsidRPr="00085B89">
              <w:rPr>
                <w:b w:val="0"/>
              </w:rPr>
              <w:t>1.</w:t>
            </w:r>
          </w:p>
        </w:tc>
        <w:tc>
          <w:tcPr>
            <w:tcW w:w="4961" w:type="dxa"/>
          </w:tcPr>
          <w:p w14:paraId="35D3FCD2" w14:textId="77777777"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14:paraId="2096D357" w14:textId="3B824CA5" w:rsidR="00263FFC" w:rsidRPr="00811B7F" w:rsidRDefault="00DA7F69" w:rsidP="004C660E">
            <w:pPr>
              <w:pStyle w:val="naisnod"/>
              <w:spacing w:before="0" w:after="0"/>
              <w:ind w:left="57" w:right="57"/>
              <w:jc w:val="both"/>
              <w:rPr>
                <w:b w:val="0"/>
                <w:highlight w:val="yellow"/>
              </w:rPr>
            </w:pPr>
            <w:r w:rsidRPr="00DA7F69">
              <w:rPr>
                <w:b w:val="0"/>
                <w:bCs w:val="0"/>
              </w:rPr>
              <w:t>Izpildi nodrošinā</w:t>
            </w:r>
            <w:r w:rsidR="002D73AF">
              <w:rPr>
                <w:b w:val="0"/>
                <w:bCs w:val="0"/>
              </w:rPr>
              <w:t>s pašvaldības</w:t>
            </w:r>
            <w:r w:rsidR="00600E0C">
              <w:rPr>
                <w:b w:val="0"/>
                <w:bCs w:val="0"/>
              </w:rPr>
              <w:t>.</w:t>
            </w:r>
          </w:p>
        </w:tc>
      </w:tr>
      <w:tr w:rsidR="00263FFC" w:rsidRPr="00343022" w14:paraId="76103306" w14:textId="77777777" w:rsidTr="00263FFC">
        <w:trPr>
          <w:trHeight w:val="463"/>
        </w:trPr>
        <w:tc>
          <w:tcPr>
            <w:tcW w:w="568" w:type="dxa"/>
          </w:tcPr>
          <w:p w14:paraId="264AC188" w14:textId="77777777" w:rsidR="00263FFC" w:rsidRPr="00085B89" w:rsidRDefault="00263FFC" w:rsidP="00306098">
            <w:pPr>
              <w:pStyle w:val="naisnod"/>
              <w:spacing w:before="0" w:after="0"/>
              <w:ind w:left="57" w:right="57"/>
              <w:jc w:val="left"/>
              <w:rPr>
                <w:b w:val="0"/>
              </w:rPr>
            </w:pPr>
            <w:r w:rsidRPr="00085B89">
              <w:rPr>
                <w:b w:val="0"/>
              </w:rPr>
              <w:t>2.</w:t>
            </w:r>
          </w:p>
        </w:tc>
        <w:tc>
          <w:tcPr>
            <w:tcW w:w="4961" w:type="dxa"/>
          </w:tcPr>
          <w:p w14:paraId="1CEF3D0C" w14:textId="77777777" w:rsidR="00263FFC" w:rsidRPr="00085B89" w:rsidRDefault="00263FFC" w:rsidP="00306098">
            <w:pPr>
              <w:pStyle w:val="naisf"/>
              <w:spacing w:before="0" w:after="0"/>
              <w:ind w:left="57" w:right="57" w:firstLine="0"/>
              <w:jc w:val="left"/>
            </w:pPr>
            <w:r w:rsidRPr="00085B89">
              <w:t xml:space="preserve">Projekta izpildes ietekme uz pārvaldes funkcijām </w:t>
            </w:r>
            <w:r w:rsidR="00647D6D">
              <w:t xml:space="preserve">un </w:t>
            </w:r>
            <w:r w:rsidR="00647D6D" w:rsidRPr="00085B89">
              <w:t>institucionālo struktūru.</w:t>
            </w:r>
            <w:r w:rsidR="00647D6D">
              <w:t xml:space="preserve"> Jaunu institūciju izveide, esošo institūciju likvidācija vai reorganizācija, to ietekme uz institūcijas cilvēkresursiem.</w:t>
            </w:r>
          </w:p>
        </w:tc>
        <w:tc>
          <w:tcPr>
            <w:tcW w:w="3827" w:type="dxa"/>
          </w:tcPr>
          <w:p w14:paraId="2105C982" w14:textId="77777777" w:rsidR="00263FFC" w:rsidRPr="00042031" w:rsidRDefault="00DA7F69" w:rsidP="00B13BEA">
            <w:pPr>
              <w:pStyle w:val="naisnod"/>
              <w:spacing w:before="0" w:after="0"/>
              <w:ind w:left="57" w:right="57"/>
              <w:jc w:val="both"/>
              <w:rPr>
                <w:b w:val="0"/>
              </w:rPr>
            </w:pPr>
            <w:r w:rsidRPr="00DA7F69">
              <w:rPr>
                <w:b w:val="0"/>
                <w:bCs w:val="0"/>
              </w:rPr>
              <w:t>Projekts neparedz ietekmi uz esošajām valsts pārvaldes funkcijām, ne arī jaunu institūciju izveidi vai pārmaiņas esošajās institūcijās, vai pārmaiņas to cilvēkresursos.</w:t>
            </w:r>
          </w:p>
        </w:tc>
      </w:tr>
      <w:tr w:rsidR="00263FFC" w:rsidRPr="00343022" w14:paraId="6B7AC838" w14:textId="77777777" w:rsidTr="00263FFC">
        <w:trPr>
          <w:trHeight w:val="476"/>
        </w:trPr>
        <w:tc>
          <w:tcPr>
            <w:tcW w:w="568" w:type="dxa"/>
          </w:tcPr>
          <w:p w14:paraId="66827339" w14:textId="77777777" w:rsidR="00263FFC" w:rsidRPr="00085B89" w:rsidRDefault="00647D6D" w:rsidP="00306098">
            <w:pPr>
              <w:pStyle w:val="naiskr"/>
              <w:spacing w:before="0" w:after="0"/>
              <w:ind w:left="57" w:right="57"/>
            </w:pPr>
            <w:r>
              <w:t>3</w:t>
            </w:r>
            <w:r w:rsidR="00263FFC" w:rsidRPr="00085B89">
              <w:t>.</w:t>
            </w:r>
          </w:p>
        </w:tc>
        <w:tc>
          <w:tcPr>
            <w:tcW w:w="4961" w:type="dxa"/>
          </w:tcPr>
          <w:p w14:paraId="358B5043" w14:textId="77777777" w:rsidR="00263FFC" w:rsidRPr="00085B89" w:rsidRDefault="00263FFC" w:rsidP="00306098">
            <w:pPr>
              <w:pStyle w:val="naiskr"/>
              <w:spacing w:before="0" w:after="0"/>
              <w:ind w:left="57" w:right="57"/>
            </w:pPr>
            <w:r w:rsidRPr="00085B89">
              <w:t>Cita informācija</w:t>
            </w:r>
          </w:p>
        </w:tc>
        <w:tc>
          <w:tcPr>
            <w:tcW w:w="3827" w:type="dxa"/>
          </w:tcPr>
          <w:p w14:paraId="3C92EC29" w14:textId="77777777" w:rsidR="00263FFC" w:rsidRPr="00042031" w:rsidRDefault="00263FFC" w:rsidP="00306098">
            <w:pPr>
              <w:pStyle w:val="naiskr"/>
              <w:spacing w:before="0" w:after="0"/>
              <w:ind w:left="57" w:right="57"/>
            </w:pPr>
            <w:r w:rsidRPr="00042031">
              <w:t>Nav</w:t>
            </w:r>
            <w:r w:rsidR="005C0E2A" w:rsidRPr="00042031">
              <w:t>.</w:t>
            </w:r>
          </w:p>
        </w:tc>
      </w:tr>
    </w:tbl>
    <w:p w14:paraId="605FF8B0" w14:textId="77777777" w:rsidR="002D0400" w:rsidRPr="00463200" w:rsidRDefault="002D0400" w:rsidP="006B3C54">
      <w:pPr>
        <w:jc w:val="both"/>
        <w:rPr>
          <w:sz w:val="28"/>
          <w:szCs w:val="28"/>
        </w:rPr>
      </w:pPr>
    </w:p>
    <w:p w14:paraId="5CD46AF3" w14:textId="77777777" w:rsidR="00D30C05" w:rsidRPr="00463200" w:rsidRDefault="00D30C05" w:rsidP="00B346D7">
      <w:pPr>
        <w:pStyle w:val="naisf"/>
        <w:tabs>
          <w:tab w:val="left" w:pos="6840"/>
        </w:tabs>
        <w:spacing w:before="0" w:after="0"/>
        <w:ind w:firstLine="0"/>
        <w:rPr>
          <w:sz w:val="28"/>
          <w:szCs w:val="32"/>
        </w:rPr>
      </w:pPr>
    </w:p>
    <w:p w14:paraId="1BCCA863" w14:textId="77777777" w:rsidR="002B1177" w:rsidRPr="00463200" w:rsidRDefault="002B1177" w:rsidP="00B346D7">
      <w:pPr>
        <w:pStyle w:val="naisf"/>
        <w:tabs>
          <w:tab w:val="left" w:pos="6840"/>
        </w:tabs>
        <w:spacing w:before="0" w:after="0"/>
        <w:ind w:firstLine="0"/>
        <w:rPr>
          <w:sz w:val="28"/>
          <w:szCs w:val="32"/>
        </w:rPr>
      </w:pPr>
    </w:p>
    <w:p w14:paraId="1564909F" w14:textId="77777777" w:rsidR="00263FFC" w:rsidRDefault="002B1177" w:rsidP="002B1177">
      <w:pPr>
        <w:pStyle w:val="naisf"/>
        <w:spacing w:before="0" w:after="0"/>
        <w:ind w:firstLine="0"/>
        <w:rPr>
          <w:sz w:val="28"/>
          <w:szCs w:val="28"/>
        </w:rPr>
      </w:pPr>
      <w:r>
        <w:rPr>
          <w:sz w:val="28"/>
          <w:szCs w:val="28"/>
        </w:rPr>
        <w:tab/>
      </w:r>
      <w:r w:rsidR="005C208D" w:rsidRPr="005B5AC4">
        <w:rPr>
          <w:sz w:val="28"/>
          <w:szCs w:val="28"/>
        </w:rPr>
        <w:t>Zemkopības ministrs</w:t>
      </w:r>
      <w:r w:rsidR="00F06809" w:rsidRPr="005B5AC4">
        <w:rPr>
          <w:sz w:val="28"/>
          <w:szCs w:val="28"/>
        </w:rPr>
        <w:t xml:space="preserve"> </w:t>
      </w:r>
      <w:r w:rsidR="00273CFE" w:rsidRPr="005B5AC4">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D156E">
        <w:rPr>
          <w:sz w:val="28"/>
          <w:szCs w:val="28"/>
        </w:rPr>
        <w:t>K</w:t>
      </w:r>
      <w:r w:rsidR="00800FD3">
        <w:rPr>
          <w:sz w:val="28"/>
          <w:szCs w:val="28"/>
        </w:rPr>
        <w:t xml:space="preserve">. </w:t>
      </w:r>
      <w:r w:rsidR="00DD156E">
        <w:rPr>
          <w:sz w:val="28"/>
          <w:szCs w:val="28"/>
        </w:rPr>
        <w:t>Gerhards</w:t>
      </w:r>
    </w:p>
    <w:p w14:paraId="4E0CCF25" w14:textId="77777777" w:rsidR="00F47D5E" w:rsidRDefault="00F47D5E" w:rsidP="00B346D7">
      <w:pPr>
        <w:pStyle w:val="naisf"/>
        <w:tabs>
          <w:tab w:val="left" w:pos="6840"/>
        </w:tabs>
        <w:spacing w:before="0" w:after="0"/>
        <w:ind w:firstLine="0"/>
        <w:rPr>
          <w:sz w:val="28"/>
          <w:szCs w:val="28"/>
        </w:rPr>
      </w:pPr>
    </w:p>
    <w:p w14:paraId="5C739ECC" w14:textId="77777777" w:rsidR="00B57C14" w:rsidRDefault="00B57C14" w:rsidP="00263FFC">
      <w:pPr>
        <w:jc w:val="both"/>
        <w:rPr>
          <w:sz w:val="20"/>
          <w:szCs w:val="20"/>
        </w:rPr>
      </w:pPr>
    </w:p>
    <w:p w14:paraId="5A9FE893" w14:textId="77777777" w:rsidR="009F6C07" w:rsidRDefault="009F6C07" w:rsidP="00263FFC">
      <w:pPr>
        <w:jc w:val="both"/>
        <w:rPr>
          <w:sz w:val="20"/>
          <w:szCs w:val="20"/>
        </w:rPr>
      </w:pPr>
    </w:p>
    <w:p w14:paraId="43AA41E5" w14:textId="77777777" w:rsidR="009E67B3" w:rsidRDefault="009E67B3" w:rsidP="00263FFC">
      <w:pPr>
        <w:jc w:val="both"/>
        <w:rPr>
          <w:sz w:val="20"/>
          <w:szCs w:val="20"/>
        </w:rPr>
      </w:pPr>
    </w:p>
    <w:p w14:paraId="75AEB6A5" w14:textId="77777777" w:rsidR="009E67B3" w:rsidRDefault="009E67B3" w:rsidP="00263FFC">
      <w:pPr>
        <w:jc w:val="both"/>
        <w:rPr>
          <w:sz w:val="20"/>
          <w:szCs w:val="20"/>
        </w:rPr>
      </w:pPr>
    </w:p>
    <w:p w14:paraId="4AA1CA95" w14:textId="77777777" w:rsidR="009E67B3" w:rsidRDefault="009E67B3" w:rsidP="00263FFC">
      <w:pPr>
        <w:jc w:val="both"/>
        <w:rPr>
          <w:sz w:val="20"/>
          <w:szCs w:val="20"/>
        </w:rPr>
      </w:pPr>
    </w:p>
    <w:p w14:paraId="3BE58CAC" w14:textId="77777777" w:rsidR="002B1177" w:rsidRDefault="002B1177" w:rsidP="005B5AC4">
      <w:pPr>
        <w:jc w:val="both"/>
      </w:pPr>
    </w:p>
    <w:p w14:paraId="70527474" w14:textId="77777777" w:rsidR="002B1177" w:rsidRDefault="002B1177" w:rsidP="005B5AC4">
      <w:pPr>
        <w:jc w:val="both"/>
      </w:pPr>
    </w:p>
    <w:p w14:paraId="264A7B68" w14:textId="77777777" w:rsidR="002B1177" w:rsidRDefault="002B1177" w:rsidP="005B5AC4">
      <w:pPr>
        <w:jc w:val="both"/>
      </w:pPr>
    </w:p>
    <w:p w14:paraId="126D029A" w14:textId="77777777" w:rsidR="002B1177" w:rsidRDefault="002B1177" w:rsidP="005B5AC4">
      <w:pPr>
        <w:jc w:val="both"/>
      </w:pPr>
    </w:p>
    <w:p w14:paraId="7B097BCC" w14:textId="77777777" w:rsidR="00017D35" w:rsidRDefault="00017D35" w:rsidP="005B5AC4">
      <w:pPr>
        <w:jc w:val="both"/>
      </w:pPr>
    </w:p>
    <w:p w14:paraId="35DF479B" w14:textId="77777777" w:rsidR="00017D35" w:rsidRDefault="00017D35" w:rsidP="005B5AC4">
      <w:pPr>
        <w:jc w:val="both"/>
      </w:pPr>
    </w:p>
    <w:p w14:paraId="51CAE0F2" w14:textId="77777777" w:rsidR="00017D35" w:rsidRDefault="00017D35" w:rsidP="005B5AC4">
      <w:pPr>
        <w:jc w:val="both"/>
      </w:pPr>
    </w:p>
    <w:p w14:paraId="6F24835F" w14:textId="77777777" w:rsidR="00017D35" w:rsidRDefault="00017D35" w:rsidP="005B5AC4">
      <w:pPr>
        <w:jc w:val="both"/>
      </w:pPr>
    </w:p>
    <w:p w14:paraId="66D0BD15" w14:textId="08255570" w:rsidR="00017D35" w:rsidRDefault="00017D35" w:rsidP="005B5AC4">
      <w:pPr>
        <w:jc w:val="both"/>
        <w:rPr>
          <w:sz w:val="20"/>
          <w:szCs w:val="20"/>
        </w:rPr>
      </w:pPr>
    </w:p>
    <w:p w14:paraId="1B4B6EC6" w14:textId="37E5678A" w:rsidR="00463200" w:rsidRDefault="00463200" w:rsidP="005B5AC4">
      <w:pPr>
        <w:jc w:val="both"/>
        <w:rPr>
          <w:sz w:val="20"/>
          <w:szCs w:val="20"/>
        </w:rPr>
      </w:pPr>
    </w:p>
    <w:p w14:paraId="76C1E927" w14:textId="081A7D13" w:rsidR="00463200" w:rsidRDefault="00463200" w:rsidP="005B5AC4">
      <w:pPr>
        <w:jc w:val="both"/>
        <w:rPr>
          <w:sz w:val="20"/>
          <w:szCs w:val="20"/>
        </w:rPr>
      </w:pPr>
    </w:p>
    <w:p w14:paraId="7B3CF7C6" w14:textId="6CFA57C5" w:rsidR="00463200" w:rsidRDefault="00463200" w:rsidP="005B5AC4">
      <w:pPr>
        <w:jc w:val="both"/>
        <w:rPr>
          <w:sz w:val="20"/>
          <w:szCs w:val="20"/>
        </w:rPr>
      </w:pPr>
    </w:p>
    <w:p w14:paraId="5B060FAF" w14:textId="129494CD" w:rsidR="00463200" w:rsidRDefault="00463200" w:rsidP="005B5AC4">
      <w:pPr>
        <w:jc w:val="both"/>
        <w:rPr>
          <w:sz w:val="20"/>
          <w:szCs w:val="20"/>
        </w:rPr>
      </w:pPr>
    </w:p>
    <w:p w14:paraId="691D4959" w14:textId="2393C31C" w:rsidR="00463200" w:rsidRDefault="00463200" w:rsidP="005B5AC4">
      <w:pPr>
        <w:jc w:val="both"/>
        <w:rPr>
          <w:sz w:val="20"/>
          <w:szCs w:val="20"/>
        </w:rPr>
      </w:pPr>
    </w:p>
    <w:p w14:paraId="76B0D299" w14:textId="788C3815" w:rsidR="00463200" w:rsidRDefault="00463200" w:rsidP="005B5AC4">
      <w:pPr>
        <w:jc w:val="both"/>
        <w:rPr>
          <w:sz w:val="20"/>
          <w:szCs w:val="20"/>
        </w:rPr>
      </w:pPr>
    </w:p>
    <w:p w14:paraId="36506B40" w14:textId="462F4633" w:rsidR="00463200" w:rsidRDefault="00463200" w:rsidP="005B5AC4">
      <w:pPr>
        <w:jc w:val="both"/>
        <w:rPr>
          <w:sz w:val="20"/>
          <w:szCs w:val="20"/>
        </w:rPr>
      </w:pPr>
    </w:p>
    <w:p w14:paraId="1EA4E51A" w14:textId="36F5D05E" w:rsidR="00463200" w:rsidRDefault="00463200" w:rsidP="005B5AC4">
      <w:pPr>
        <w:jc w:val="both"/>
        <w:rPr>
          <w:sz w:val="20"/>
          <w:szCs w:val="20"/>
        </w:rPr>
      </w:pPr>
    </w:p>
    <w:p w14:paraId="0F47694A" w14:textId="419EE5C5" w:rsidR="00463200" w:rsidRDefault="00463200" w:rsidP="005B5AC4">
      <w:pPr>
        <w:jc w:val="both"/>
        <w:rPr>
          <w:sz w:val="20"/>
          <w:szCs w:val="20"/>
        </w:rPr>
      </w:pPr>
    </w:p>
    <w:p w14:paraId="07E17EA7" w14:textId="70C4761A" w:rsidR="00463200" w:rsidRDefault="00463200" w:rsidP="005B5AC4">
      <w:pPr>
        <w:jc w:val="both"/>
        <w:rPr>
          <w:sz w:val="20"/>
          <w:szCs w:val="20"/>
        </w:rPr>
      </w:pPr>
    </w:p>
    <w:p w14:paraId="3BF3AE72" w14:textId="0E780D94" w:rsidR="00463200" w:rsidRDefault="00463200" w:rsidP="005B5AC4">
      <w:pPr>
        <w:jc w:val="both"/>
        <w:rPr>
          <w:sz w:val="20"/>
          <w:szCs w:val="20"/>
        </w:rPr>
      </w:pPr>
    </w:p>
    <w:p w14:paraId="2EADA927" w14:textId="573F1475" w:rsidR="00463200" w:rsidRDefault="00463200" w:rsidP="005B5AC4">
      <w:pPr>
        <w:jc w:val="both"/>
        <w:rPr>
          <w:sz w:val="20"/>
          <w:szCs w:val="20"/>
        </w:rPr>
      </w:pPr>
    </w:p>
    <w:p w14:paraId="2A00BDCC" w14:textId="797E0729" w:rsidR="00463200" w:rsidRDefault="00463200" w:rsidP="005B5AC4">
      <w:pPr>
        <w:jc w:val="both"/>
        <w:rPr>
          <w:sz w:val="20"/>
          <w:szCs w:val="20"/>
        </w:rPr>
      </w:pPr>
    </w:p>
    <w:p w14:paraId="72E597BE" w14:textId="6CFB4AEF" w:rsidR="00463200" w:rsidRDefault="00463200" w:rsidP="005B5AC4">
      <w:pPr>
        <w:jc w:val="both"/>
        <w:rPr>
          <w:sz w:val="20"/>
          <w:szCs w:val="20"/>
        </w:rPr>
      </w:pPr>
    </w:p>
    <w:p w14:paraId="7F7696DA" w14:textId="038615EC" w:rsidR="00463200" w:rsidRDefault="00463200" w:rsidP="005B5AC4">
      <w:pPr>
        <w:jc w:val="both"/>
        <w:rPr>
          <w:sz w:val="20"/>
          <w:szCs w:val="20"/>
        </w:rPr>
      </w:pPr>
    </w:p>
    <w:p w14:paraId="4A03A16D" w14:textId="0854B043" w:rsidR="00463200" w:rsidRDefault="00463200" w:rsidP="005B5AC4">
      <w:pPr>
        <w:jc w:val="both"/>
        <w:rPr>
          <w:sz w:val="20"/>
          <w:szCs w:val="20"/>
        </w:rPr>
      </w:pPr>
    </w:p>
    <w:p w14:paraId="33FAAFC4" w14:textId="3335B93C" w:rsidR="00463200" w:rsidRDefault="00463200" w:rsidP="005B5AC4">
      <w:pPr>
        <w:jc w:val="both"/>
        <w:rPr>
          <w:sz w:val="20"/>
          <w:szCs w:val="20"/>
        </w:rPr>
      </w:pPr>
    </w:p>
    <w:p w14:paraId="2F101421" w14:textId="16E10DF5" w:rsidR="00463200" w:rsidRDefault="00463200" w:rsidP="005B5AC4">
      <w:pPr>
        <w:jc w:val="both"/>
        <w:rPr>
          <w:sz w:val="20"/>
          <w:szCs w:val="20"/>
        </w:rPr>
      </w:pPr>
    </w:p>
    <w:p w14:paraId="52E12CEB" w14:textId="23852710" w:rsidR="00463200" w:rsidRDefault="00463200" w:rsidP="005B5AC4">
      <w:pPr>
        <w:jc w:val="both"/>
        <w:rPr>
          <w:sz w:val="20"/>
          <w:szCs w:val="20"/>
        </w:rPr>
      </w:pPr>
    </w:p>
    <w:p w14:paraId="463855AC" w14:textId="7A3B7E8C" w:rsidR="00463200" w:rsidRDefault="00463200" w:rsidP="005B5AC4">
      <w:pPr>
        <w:jc w:val="both"/>
        <w:rPr>
          <w:sz w:val="20"/>
          <w:szCs w:val="20"/>
        </w:rPr>
      </w:pPr>
    </w:p>
    <w:p w14:paraId="5772C39C" w14:textId="68C71029" w:rsidR="00463200" w:rsidRDefault="00463200" w:rsidP="005B5AC4">
      <w:pPr>
        <w:jc w:val="both"/>
        <w:rPr>
          <w:sz w:val="20"/>
          <w:szCs w:val="20"/>
        </w:rPr>
      </w:pPr>
    </w:p>
    <w:p w14:paraId="37C3E297" w14:textId="77777777" w:rsidR="00463200" w:rsidRPr="00F3363F" w:rsidRDefault="00463200" w:rsidP="005B5AC4">
      <w:pPr>
        <w:jc w:val="both"/>
        <w:rPr>
          <w:sz w:val="20"/>
          <w:szCs w:val="20"/>
        </w:rPr>
      </w:pPr>
      <w:bookmarkStart w:id="2" w:name="_GoBack"/>
      <w:bookmarkEnd w:id="2"/>
    </w:p>
    <w:p w14:paraId="70F2CC48" w14:textId="77777777" w:rsidR="00017D35" w:rsidRPr="00F3363F" w:rsidRDefault="00017D35" w:rsidP="005B5AC4">
      <w:pPr>
        <w:jc w:val="both"/>
        <w:rPr>
          <w:sz w:val="20"/>
          <w:szCs w:val="20"/>
        </w:rPr>
      </w:pPr>
    </w:p>
    <w:p w14:paraId="2D93D773" w14:textId="34144199" w:rsidR="00217F73" w:rsidRPr="00463200" w:rsidRDefault="002D73AF" w:rsidP="005B5AC4">
      <w:pPr>
        <w:jc w:val="both"/>
      </w:pPr>
      <w:r w:rsidRPr="00463200">
        <w:t>Melkins</w:t>
      </w:r>
      <w:r w:rsidR="00217F73" w:rsidRPr="00463200">
        <w:t xml:space="preserve"> </w:t>
      </w:r>
      <w:r w:rsidR="00D30C05" w:rsidRPr="00463200">
        <w:t>67027</w:t>
      </w:r>
      <w:r w:rsidRPr="00463200">
        <w:t>207</w:t>
      </w:r>
    </w:p>
    <w:p w14:paraId="1BBD22D5" w14:textId="77777777" w:rsidR="00263FFC" w:rsidRPr="00463200" w:rsidRDefault="002D73AF" w:rsidP="005B5AC4">
      <w:pPr>
        <w:jc w:val="both"/>
      </w:pPr>
      <w:r w:rsidRPr="00463200">
        <w:t>Gints.Melkins</w:t>
      </w:r>
      <w:r w:rsidR="00263FFC" w:rsidRPr="00463200">
        <w:t>@zm.gov.lv</w:t>
      </w:r>
    </w:p>
    <w:sectPr w:rsidR="00263FFC" w:rsidRPr="00463200" w:rsidSect="00017D35">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7124D" w14:textId="77777777" w:rsidR="00E2470B" w:rsidRDefault="00E2470B">
      <w:r>
        <w:separator/>
      </w:r>
    </w:p>
  </w:endnote>
  <w:endnote w:type="continuationSeparator" w:id="0">
    <w:p w14:paraId="4557CA7B" w14:textId="77777777" w:rsidR="00E2470B" w:rsidRDefault="00E2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A284" w14:textId="270119A9" w:rsidR="000448C8" w:rsidRPr="00463200" w:rsidRDefault="00463200" w:rsidP="00463200">
    <w:pPr>
      <w:pStyle w:val="Kjene"/>
    </w:pPr>
    <w:r w:rsidRPr="00463200">
      <w:rPr>
        <w:sz w:val="20"/>
        <w:szCs w:val="20"/>
      </w:rPr>
      <w:t>ZManot_140920_ekspl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EA5A" w14:textId="412E921A" w:rsidR="000448C8" w:rsidRPr="00463200" w:rsidRDefault="00463200" w:rsidP="00463200">
    <w:pPr>
      <w:pStyle w:val="Kjene"/>
    </w:pPr>
    <w:r w:rsidRPr="00463200">
      <w:rPr>
        <w:sz w:val="20"/>
        <w:szCs w:val="20"/>
      </w:rPr>
      <w:t>ZManot_140920_ekspl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9BD97" w14:textId="77777777" w:rsidR="00E2470B" w:rsidRDefault="00E2470B">
      <w:r>
        <w:separator/>
      </w:r>
    </w:p>
  </w:footnote>
  <w:footnote w:type="continuationSeparator" w:id="0">
    <w:p w14:paraId="270B670E" w14:textId="77777777" w:rsidR="00E2470B" w:rsidRDefault="00E2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06DE" w14:textId="77777777" w:rsidR="000448C8" w:rsidRDefault="00B801D1" w:rsidP="0030341E">
    <w:pPr>
      <w:pStyle w:val="Galvene"/>
      <w:framePr w:wrap="around" w:vAnchor="text" w:hAnchor="margin" w:xAlign="center" w:y="1"/>
      <w:rPr>
        <w:rStyle w:val="Lappusesnumurs"/>
      </w:rPr>
    </w:pPr>
    <w:r>
      <w:rPr>
        <w:rStyle w:val="Lappusesnumurs"/>
      </w:rPr>
      <w:fldChar w:fldCharType="begin"/>
    </w:r>
    <w:r w:rsidR="000448C8">
      <w:rPr>
        <w:rStyle w:val="Lappusesnumurs"/>
      </w:rPr>
      <w:instrText xml:space="preserve">PAGE  </w:instrText>
    </w:r>
    <w:r>
      <w:rPr>
        <w:rStyle w:val="Lappusesnumurs"/>
      </w:rPr>
      <w:fldChar w:fldCharType="separate"/>
    </w:r>
    <w:r w:rsidR="000448C8">
      <w:rPr>
        <w:rStyle w:val="Lappusesnumurs"/>
        <w:noProof/>
      </w:rPr>
      <w:t>10</w:t>
    </w:r>
    <w:r>
      <w:rPr>
        <w:rStyle w:val="Lappusesnumurs"/>
      </w:rPr>
      <w:fldChar w:fldCharType="end"/>
    </w:r>
  </w:p>
  <w:p w14:paraId="638A430B" w14:textId="77777777" w:rsidR="000448C8" w:rsidRDefault="000448C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C5CB" w14:textId="77777777" w:rsidR="000448C8" w:rsidRDefault="00B801D1" w:rsidP="0030341E">
    <w:pPr>
      <w:pStyle w:val="Galvene"/>
      <w:framePr w:wrap="around" w:vAnchor="text" w:hAnchor="margin" w:xAlign="center" w:y="1"/>
      <w:rPr>
        <w:rStyle w:val="Lappusesnumurs"/>
      </w:rPr>
    </w:pPr>
    <w:r>
      <w:rPr>
        <w:rStyle w:val="Lappusesnumurs"/>
      </w:rPr>
      <w:fldChar w:fldCharType="begin"/>
    </w:r>
    <w:r w:rsidR="000448C8">
      <w:rPr>
        <w:rStyle w:val="Lappusesnumurs"/>
      </w:rPr>
      <w:instrText xml:space="preserve">PAGE  </w:instrText>
    </w:r>
    <w:r>
      <w:rPr>
        <w:rStyle w:val="Lappusesnumurs"/>
      </w:rPr>
      <w:fldChar w:fldCharType="separate"/>
    </w:r>
    <w:r w:rsidR="00600E0C">
      <w:rPr>
        <w:rStyle w:val="Lappusesnumurs"/>
        <w:noProof/>
      </w:rPr>
      <w:t>3</w:t>
    </w:r>
    <w:r>
      <w:rPr>
        <w:rStyle w:val="Lappusesnumurs"/>
      </w:rPr>
      <w:fldChar w:fldCharType="end"/>
    </w:r>
  </w:p>
  <w:p w14:paraId="1B19E87F" w14:textId="77777777" w:rsidR="000448C8" w:rsidRDefault="000448C8" w:rsidP="00701FF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BA31E1"/>
    <w:multiLevelType w:val="hybridMultilevel"/>
    <w:tmpl w:val="FEA0D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0A1C77"/>
    <w:multiLevelType w:val="hybridMultilevel"/>
    <w:tmpl w:val="EEACDE3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9155363"/>
    <w:multiLevelType w:val="hybridMultilevel"/>
    <w:tmpl w:val="AC6A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30BD7FC1"/>
    <w:multiLevelType w:val="hybridMultilevel"/>
    <w:tmpl w:val="DC146A62"/>
    <w:lvl w:ilvl="0" w:tplc="FB7C7BCC">
      <w:start w:val="2"/>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14"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6BE46EA"/>
    <w:multiLevelType w:val="hybridMultilevel"/>
    <w:tmpl w:val="57D4E060"/>
    <w:lvl w:ilvl="0" w:tplc="A18888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735B36"/>
    <w:multiLevelType w:val="hybridMultilevel"/>
    <w:tmpl w:val="AD48371C"/>
    <w:lvl w:ilvl="0" w:tplc="0426000F">
      <w:start w:val="1"/>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25"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3310B"/>
    <w:multiLevelType w:val="multilevel"/>
    <w:tmpl w:val="57B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6E73E0A"/>
    <w:multiLevelType w:val="hybridMultilevel"/>
    <w:tmpl w:val="8B220126"/>
    <w:lvl w:ilvl="0" w:tplc="04090017">
      <w:start w:val="1"/>
      <w:numFmt w:val="lowerLetter"/>
      <w:lvlText w:val="%1)"/>
      <w:lvlJc w:val="left"/>
      <w:pPr>
        <w:ind w:left="420" w:hanging="360"/>
      </w:p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4"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6"/>
  </w:num>
  <w:num w:numId="2">
    <w:abstractNumId w:val="31"/>
  </w:num>
  <w:num w:numId="3">
    <w:abstractNumId w:val="6"/>
  </w:num>
  <w:num w:numId="4">
    <w:abstractNumId w:val="12"/>
  </w:num>
  <w:num w:numId="5">
    <w:abstractNumId w:val="22"/>
  </w:num>
  <w:num w:numId="6">
    <w:abstractNumId w:val="5"/>
  </w:num>
  <w:num w:numId="7">
    <w:abstractNumId w:val="0"/>
  </w:num>
  <w:num w:numId="8">
    <w:abstractNumId w:val="1"/>
  </w:num>
  <w:num w:numId="9">
    <w:abstractNumId w:val="29"/>
  </w:num>
  <w:num w:numId="10">
    <w:abstractNumId w:val="10"/>
  </w:num>
  <w:num w:numId="11">
    <w:abstractNumId w:val="25"/>
  </w:num>
  <w:num w:numId="12">
    <w:abstractNumId w:val="23"/>
  </w:num>
  <w:num w:numId="13">
    <w:abstractNumId w:val="3"/>
  </w:num>
  <w:num w:numId="14">
    <w:abstractNumId w:val="30"/>
  </w:num>
  <w:num w:numId="15">
    <w:abstractNumId w:val="19"/>
  </w:num>
  <w:num w:numId="16">
    <w:abstractNumId w:val="4"/>
  </w:num>
  <w:num w:numId="17">
    <w:abstractNumId w:val="2"/>
  </w:num>
  <w:num w:numId="18">
    <w:abstractNumId w:val="16"/>
  </w:num>
  <w:num w:numId="19">
    <w:abstractNumId w:val="14"/>
  </w:num>
  <w:num w:numId="20">
    <w:abstractNumId w:val="21"/>
  </w:num>
  <w:num w:numId="21">
    <w:abstractNumId w:val="18"/>
  </w:num>
  <w:num w:numId="22">
    <w:abstractNumId w:val="15"/>
  </w:num>
  <w:num w:numId="23">
    <w:abstractNumId w:val="32"/>
  </w:num>
  <w:num w:numId="24">
    <w:abstractNumId w:val="8"/>
  </w:num>
  <w:num w:numId="25">
    <w:abstractNumId w:val="34"/>
  </w:num>
  <w:num w:numId="26">
    <w:abstractNumId w:val="20"/>
  </w:num>
  <w:num w:numId="27">
    <w:abstractNumId w:val="28"/>
  </w:num>
  <w:num w:numId="28">
    <w:abstractNumId w:val="33"/>
  </w:num>
  <w:num w:numId="29">
    <w:abstractNumId w:val="7"/>
  </w:num>
  <w:num w:numId="30">
    <w:abstractNumId w:val="24"/>
  </w:num>
  <w:num w:numId="31">
    <w:abstractNumId w:val="13"/>
  </w:num>
  <w:num w:numId="32">
    <w:abstractNumId w:val="9"/>
  </w:num>
  <w:num w:numId="33">
    <w:abstractNumId w:val="27"/>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0AB7"/>
    <w:rsid w:val="000019ED"/>
    <w:rsid w:val="00005826"/>
    <w:rsid w:val="000058D2"/>
    <w:rsid w:val="000071F5"/>
    <w:rsid w:val="000101B4"/>
    <w:rsid w:val="00010FE3"/>
    <w:rsid w:val="000112B1"/>
    <w:rsid w:val="000143DB"/>
    <w:rsid w:val="00014527"/>
    <w:rsid w:val="00014BAD"/>
    <w:rsid w:val="00015501"/>
    <w:rsid w:val="00015666"/>
    <w:rsid w:val="00016AA7"/>
    <w:rsid w:val="00017A2C"/>
    <w:rsid w:val="00017D35"/>
    <w:rsid w:val="000213F8"/>
    <w:rsid w:val="00021B6B"/>
    <w:rsid w:val="0002415A"/>
    <w:rsid w:val="00024ECF"/>
    <w:rsid w:val="00025FA9"/>
    <w:rsid w:val="000260DC"/>
    <w:rsid w:val="00026532"/>
    <w:rsid w:val="0002699E"/>
    <w:rsid w:val="00027756"/>
    <w:rsid w:val="0002797B"/>
    <w:rsid w:val="00027A5A"/>
    <w:rsid w:val="00027F1C"/>
    <w:rsid w:val="00031099"/>
    <w:rsid w:val="00031399"/>
    <w:rsid w:val="00032D84"/>
    <w:rsid w:val="00034E03"/>
    <w:rsid w:val="00037C68"/>
    <w:rsid w:val="00037CD7"/>
    <w:rsid w:val="00040172"/>
    <w:rsid w:val="000404D3"/>
    <w:rsid w:val="00040E6B"/>
    <w:rsid w:val="00042031"/>
    <w:rsid w:val="000422EE"/>
    <w:rsid w:val="00043079"/>
    <w:rsid w:val="00043CB1"/>
    <w:rsid w:val="000448C8"/>
    <w:rsid w:val="000473F7"/>
    <w:rsid w:val="0004749A"/>
    <w:rsid w:val="00050A5A"/>
    <w:rsid w:val="00050F54"/>
    <w:rsid w:val="00051106"/>
    <w:rsid w:val="0005143C"/>
    <w:rsid w:val="00053B4E"/>
    <w:rsid w:val="00055268"/>
    <w:rsid w:val="00056D70"/>
    <w:rsid w:val="00060888"/>
    <w:rsid w:val="00060A47"/>
    <w:rsid w:val="00062822"/>
    <w:rsid w:val="0006352C"/>
    <w:rsid w:val="00064FA9"/>
    <w:rsid w:val="0006534F"/>
    <w:rsid w:val="00066E0A"/>
    <w:rsid w:val="00067DD0"/>
    <w:rsid w:val="00070FB4"/>
    <w:rsid w:val="00071884"/>
    <w:rsid w:val="00071CD0"/>
    <w:rsid w:val="00072B20"/>
    <w:rsid w:val="00073270"/>
    <w:rsid w:val="00073464"/>
    <w:rsid w:val="0007718E"/>
    <w:rsid w:val="0007788D"/>
    <w:rsid w:val="00077938"/>
    <w:rsid w:val="00083E2A"/>
    <w:rsid w:val="000842B5"/>
    <w:rsid w:val="00084359"/>
    <w:rsid w:val="0008442B"/>
    <w:rsid w:val="0008488A"/>
    <w:rsid w:val="00085B89"/>
    <w:rsid w:val="00086E62"/>
    <w:rsid w:val="000878D2"/>
    <w:rsid w:val="00090302"/>
    <w:rsid w:val="00090AAB"/>
    <w:rsid w:val="00090F16"/>
    <w:rsid w:val="00091582"/>
    <w:rsid w:val="00091DD8"/>
    <w:rsid w:val="00092C64"/>
    <w:rsid w:val="00092DF0"/>
    <w:rsid w:val="00093D7B"/>
    <w:rsid w:val="0009619B"/>
    <w:rsid w:val="000A13FA"/>
    <w:rsid w:val="000A2211"/>
    <w:rsid w:val="000A2840"/>
    <w:rsid w:val="000A359D"/>
    <w:rsid w:val="000A3B97"/>
    <w:rsid w:val="000A455D"/>
    <w:rsid w:val="000A46CA"/>
    <w:rsid w:val="000A514D"/>
    <w:rsid w:val="000A6067"/>
    <w:rsid w:val="000A6ACF"/>
    <w:rsid w:val="000B1AB1"/>
    <w:rsid w:val="000B3F6E"/>
    <w:rsid w:val="000B4538"/>
    <w:rsid w:val="000B4607"/>
    <w:rsid w:val="000B59CB"/>
    <w:rsid w:val="000B6080"/>
    <w:rsid w:val="000B6DF1"/>
    <w:rsid w:val="000C0EDB"/>
    <w:rsid w:val="000C230C"/>
    <w:rsid w:val="000C32EA"/>
    <w:rsid w:val="000C37C7"/>
    <w:rsid w:val="000C37D8"/>
    <w:rsid w:val="000C5FBC"/>
    <w:rsid w:val="000D0192"/>
    <w:rsid w:val="000D0DB8"/>
    <w:rsid w:val="000D163F"/>
    <w:rsid w:val="000D2C4F"/>
    <w:rsid w:val="000D320A"/>
    <w:rsid w:val="000D35F4"/>
    <w:rsid w:val="000D41F8"/>
    <w:rsid w:val="000D5549"/>
    <w:rsid w:val="000D650D"/>
    <w:rsid w:val="000D7C74"/>
    <w:rsid w:val="000E1DC2"/>
    <w:rsid w:val="000E2092"/>
    <w:rsid w:val="000E2120"/>
    <w:rsid w:val="000E31DC"/>
    <w:rsid w:val="000E4457"/>
    <w:rsid w:val="000E6F4B"/>
    <w:rsid w:val="000E7BB7"/>
    <w:rsid w:val="000F0876"/>
    <w:rsid w:val="000F1CD4"/>
    <w:rsid w:val="000F35FE"/>
    <w:rsid w:val="000F3C86"/>
    <w:rsid w:val="000F3DBD"/>
    <w:rsid w:val="000F44F6"/>
    <w:rsid w:val="000F5E59"/>
    <w:rsid w:val="000F6A6D"/>
    <w:rsid w:val="001029C5"/>
    <w:rsid w:val="001032E7"/>
    <w:rsid w:val="00103B63"/>
    <w:rsid w:val="00103C89"/>
    <w:rsid w:val="00110173"/>
    <w:rsid w:val="001114E0"/>
    <w:rsid w:val="00114052"/>
    <w:rsid w:val="00115550"/>
    <w:rsid w:val="00115950"/>
    <w:rsid w:val="001176C1"/>
    <w:rsid w:val="0012054E"/>
    <w:rsid w:val="0012082E"/>
    <w:rsid w:val="001209A4"/>
    <w:rsid w:val="001214F2"/>
    <w:rsid w:val="00123E30"/>
    <w:rsid w:val="001240F3"/>
    <w:rsid w:val="001242F0"/>
    <w:rsid w:val="00125941"/>
    <w:rsid w:val="00127C6E"/>
    <w:rsid w:val="00130C2D"/>
    <w:rsid w:val="001310C1"/>
    <w:rsid w:val="00132E45"/>
    <w:rsid w:val="00133CF3"/>
    <w:rsid w:val="001345D0"/>
    <w:rsid w:val="001347ED"/>
    <w:rsid w:val="00135615"/>
    <w:rsid w:val="001359E3"/>
    <w:rsid w:val="00135EF6"/>
    <w:rsid w:val="00136946"/>
    <w:rsid w:val="00137BF2"/>
    <w:rsid w:val="00141294"/>
    <w:rsid w:val="001425FF"/>
    <w:rsid w:val="00143528"/>
    <w:rsid w:val="001435F4"/>
    <w:rsid w:val="00144E45"/>
    <w:rsid w:val="001464EA"/>
    <w:rsid w:val="00146E61"/>
    <w:rsid w:val="00153486"/>
    <w:rsid w:val="00153BD9"/>
    <w:rsid w:val="00154636"/>
    <w:rsid w:val="0015719D"/>
    <w:rsid w:val="00157963"/>
    <w:rsid w:val="00161AD7"/>
    <w:rsid w:val="00163D88"/>
    <w:rsid w:val="00166B1A"/>
    <w:rsid w:val="00166CF6"/>
    <w:rsid w:val="00166F6F"/>
    <w:rsid w:val="001672B6"/>
    <w:rsid w:val="00167B8E"/>
    <w:rsid w:val="00167BB9"/>
    <w:rsid w:val="00167FA0"/>
    <w:rsid w:val="00170E4E"/>
    <w:rsid w:val="00171922"/>
    <w:rsid w:val="00172BCD"/>
    <w:rsid w:val="00175296"/>
    <w:rsid w:val="00176D51"/>
    <w:rsid w:val="00180130"/>
    <w:rsid w:val="00180848"/>
    <w:rsid w:val="001811FB"/>
    <w:rsid w:val="00184E5C"/>
    <w:rsid w:val="00184F35"/>
    <w:rsid w:val="00185117"/>
    <w:rsid w:val="00185D52"/>
    <w:rsid w:val="001872A1"/>
    <w:rsid w:val="00190AE1"/>
    <w:rsid w:val="001913AA"/>
    <w:rsid w:val="00191859"/>
    <w:rsid w:val="00192FA8"/>
    <w:rsid w:val="00196B61"/>
    <w:rsid w:val="001A03AC"/>
    <w:rsid w:val="001A147A"/>
    <w:rsid w:val="001A28EB"/>
    <w:rsid w:val="001A60FD"/>
    <w:rsid w:val="001A620C"/>
    <w:rsid w:val="001A7349"/>
    <w:rsid w:val="001A7910"/>
    <w:rsid w:val="001B005C"/>
    <w:rsid w:val="001B0D10"/>
    <w:rsid w:val="001B1FEB"/>
    <w:rsid w:val="001B256B"/>
    <w:rsid w:val="001B310C"/>
    <w:rsid w:val="001B366C"/>
    <w:rsid w:val="001B3ECB"/>
    <w:rsid w:val="001B47FF"/>
    <w:rsid w:val="001C002C"/>
    <w:rsid w:val="001C0442"/>
    <w:rsid w:val="001C07BF"/>
    <w:rsid w:val="001C0848"/>
    <w:rsid w:val="001C196F"/>
    <w:rsid w:val="001C5276"/>
    <w:rsid w:val="001C5384"/>
    <w:rsid w:val="001C5BD5"/>
    <w:rsid w:val="001C7CCC"/>
    <w:rsid w:val="001D0C1C"/>
    <w:rsid w:val="001D142F"/>
    <w:rsid w:val="001D2285"/>
    <w:rsid w:val="001D2D28"/>
    <w:rsid w:val="001D315D"/>
    <w:rsid w:val="001D5663"/>
    <w:rsid w:val="001D6C4F"/>
    <w:rsid w:val="001D6E4F"/>
    <w:rsid w:val="001E11D4"/>
    <w:rsid w:val="001E19E2"/>
    <w:rsid w:val="001E2891"/>
    <w:rsid w:val="001E4CB3"/>
    <w:rsid w:val="001E5CC7"/>
    <w:rsid w:val="001E6D7D"/>
    <w:rsid w:val="001E7E58"/>
    <w:rsid w:val="001F06CA"/>
    <w:rsid w:val="001F101B"/>
    <w:rsid w:val="001F131A"/>
    <w:rsid w:val="001F14A6"/>
    <w:rsid w:val="001F2765"/>
    <w:rsid w:val="001F59D8"/>
    <w:rsid w:val="001F5C90"/>
    <w:rsid w:val="001F66D1"/>
    <w:rsid w:val="001F7525"/>
    <w:rsid w:val="001F7E7E"/>
    <w:rsid w:val="00200346"/>
    <w:rsid w:val="00200E9E"/>
    <w:rsid w:val="00203965"/>
    <w:rsid w:val="0020406F"/>
    <w:rsid w:val="002042E8"/>
    <w:rsid w:val="00204494"/>
    <w:rsid w:val="002047D6"/>
    <w:rsid w:val="00205B93"/>
    <w:rsid w:val="00206050"/>
    <w:rsid w:val="00206332"/>
    <w:rsid w:val="00207018"/>
    <w:rsid w:val="00211C62"/>
    <w:rsid w:val="002123C8"/>
    <w:rsid w:val="00213123"/>
    <w:rsid w:val="0021395B"/>
    <w:rsid w:val="0021417A"/>
    <w:rsid w:val="00214E56"/>
    <w:rsid w:val="00216AE2"/>
    <w:rsid w:val="00217774"/>
    <w:rsid w:val="00217F73"/>
    <w:rsid w:val="002202B5"/>
    <w:rsid w:val="0022153C"/>
    <w:rsid w:val="00221638"/>
    <w:rsid w:val="00223974"/>
    <w:rsid w:val="002249BA"/>
    <w:rsid w:val="00225253"/>
    <w:rsid w:val="00226937"/>
    <w:rsid w:val="0022722B"/>
    <w:rsid w:val="00230C7B"/>
    <w:rsid w:val="00231B9D"/>
    <w:rsid w:val="00232A10"/>
    <w:rsid w:val="00233815"/>
    <w:rsid w:val="002339C2"/>
    <w:rsid w:val="00234C65"/>
    <w:rsid w:val="00235098"/>
    <w:rsid w:val="0023521A"/>
    <w:rsid w:val="00236298"/>
    <w:rsid w:val="0024097C"/>
    <w:rsid w:val="00241978"/>
    <w:rsid w:val="0024332D"/>
    <w:rsid w:val="00243419"/>
    <w:rsid w:val="002436CE"/>
    <w:rsid w:val="00244669"/>
    <w:rsid w:val="00244732"/>
    <w:rsid w:val="00245A40"/>
    <w:rsid w:val="002460AD"/>
    <w:rsid w:val="002505E8"/>
    <w:rsid w:val="00250DA9"/>
    <w:rsid w:val="00254327"/>
    <w:rsid w:val="0025436E"/>
    <w:rsid w:val="00255889"/>
    <w:rsid w:val="00255EFB"/>
    <w:rsid w:val="00256233"/>
    <w:rsid w:val="002564A2"/>
    <w:rsid w:val="00257098"/>
    <w:rsid w:val="0025745C"/>
    <w:rsid w:val="002602AC"/>
    <w:rsid w:val="00260591"/>
    <w:rsid w:val="002610BC"/>
    <w:rsid w:val="00262101"/>
    <w:rsid w:val="00262614"/>
    <w:rsid w:val="00263889"/>
    <w:rsid w:val="00263FBD"/>
    <w:rsid w:val="00263FFC"/>
    <w:rsid w:val="0026475B"/>
    <w:rsid w:val="0026537B"/>
    <w:rsid w:val="00265DD8"/>
    <w:rsid w:val="00266BB4"/>
    <w:rsid w:val="00273CFE"/>
    <w:rsid w:val="00274338"/>
    <w:rsid w:val="00275B5C"/>
    <w:rsid w:val="0027719D"/>
    <w:rsid w:val="00277727"/>
    <w:rsid w:val="00280003"/>
    <w:rsid w:val="0028076A"/>
    <w:rsid w:val="00280E6E"/>
    <w:rsid w:val="002811CE"/>
    <w:rsid w:val="00282AA6"/>
    <w:rsid w:val="00283314"/>
    <w:rsid w:val="002835E0"/>
    <w:rsid w:val="00283D16"/>
    <w:rsid w:val="0028468F"/>
    <w:rsid w:val="00284894"/>
    <w:rsid w:val="0028533B"/>
    <w:rsid w:val="002868A2"/>
    <w:rsid w:val="002907A3"/>
    <w:rsid w:val="002907C0"/>
    <w:rsid w:val="00290E2C"/>
    <w:rsid w:val="0029223E"/>
    <w:rsid w:val="0029259B"/>
    <w:rsid w:val="00292C47"/>
    <w:rsid w:val="002931C2"/>
    <w:rsid w:val="00293B54"/>
    <w:rsid w:val="00294D7F"/>
    <w:rsid w:val="00295BFE"/>
    <w:rsid w:val="002A0105"/>
    <w:rsid w:val="002A0761"/>
    <w:rsid w:val="002A2CC4"/>
    <w:rsid w:val="002A33C1"/>
    <w:rsid w:val="002A3505"/>
    <w:rsid w:val="002A4549"/>
    <w:rsid w:val="002A47BA"/>
    <w:rsid w:val="002B05B5"/>
    <w:rsid w:val="002B09F4"/>
    <w:rsid w:val="002B1177"/>
    <w:rsid w:val="002B3ACF"/>
    <w:rsid w:val="002B40DD"/>
    <w:rsid w:val="002B438C"/>
    <w:rsid w:val="002B584C"/>
    <w:rsid w:val="002B7C07"/>
    <w:rsid w:val="002B7D81"/>
    <w:rsid w:val="002B7EAD"/>
    <w:rsid w:val="002C00BB"/>
    <w:rsid w:val="002C1999"/>
    <w:rsid w:val="002C2060"/>
    <w:rsid w:val="002C2B64"/>
    <w:rsid w:val="002C3E2D"/>
    <w:rsid w:val="002C4423"/>
    <w:rsid w:val="002C4761"/>
    <w:rsid w:val="002C4C3A"/>
    <w:rsid w:val="002C5994"/>
    <w:rsid w:val="002C5D2F"/>
    <w:rsid w:val="002C608B"/>
    <w:rsid w:val="002D0400"/>
    <w:rsid w:val="002D202F"/>
    <w:rsid w:val="002D293F"/>
    <w:rsid w:val="002D3BD3"/>
    <w:rsid w:val="002D433C"/>
    <w:rsid w:val="002D488E"/>
    <w:rsid w:val="002D4BF5"/>
    <w:rsid w:val="002D5783"/>
    <w:rsid w:val="002D73AF"/>
    <w:rsid w:val="002D775F"/>
    <w:rsid w:val="002D7B6C"/>
    <w:rsid w:val="002E0611"/>
    <w:rsid w:val="002E134E"/>
    <w:rsid w:val="002E23C4"/>
    <w:rsid w:val="002E2A0C"/>
    <w:rsid w:val="002E4380"/>
    <w:rsid w:val="002E45DE"/>
    <w:rsid w:val="002E7BBA"/>
    <w:rsid w:val="002F0CDC"/>
    <w:rsid w:val="002F15C1"/>
    <w:rsid w:val="002F2ABF"/>
    <w:rsid w:val="002F5CD1"/>
    <w:rsid w:val="002F714B"/>
    <w:rsid w:val="002F722A"/>
    <w:rsid w:val="002F73C4"/>
    <w:rsid w:val="00301319"/>
    <w:rsid w:val="003013C5"/>
    <w:rsid w:val="0030209C"/>
    <w:rsid w:val="00302E5B"/>
    <w:rsid w:val="00302E7C"/>
    <w:rsid w:val="003033D1"/>
    <w:rsid w:val="0030341E"/>
    <w:rsid w:val="003037E0"/>
    <w:rsid w:val="0030384F"/>
    <w:rsid w:val="003042DA"/>
    <w:rsid w:val="0030434A"/>
    <w:rsid w:val="00305B71"/>
    <w:rsid w:val="00305DDD"/>
    <w:rsid w:val="00306098"/>
    <w:rsid w:val="003110F6"/>
    <w:rsid w:val="0031134A"/>
    <w:rsid w:val="00312A0E"/>
    <w:rsid w:val="003154EB"/>
    <w:rsid w:val="003209A0"/>
    <w:rsid w:val="00322E58"/>
    <w:rsid w:val="00324943"/>
    <w:rsid w:val="00326D0B"/>
    <w:rsid w:val="00327491"/>
    <w:rsid w:val="003279F0"/>
    <w:rsid w:val="0033075B"/>
    <w:rsid w:val="0033085A"/>
    <w:rsid w:val="00330A1A"/>
    <w:rsid w:val="00333B38"/>
    <w:rsid w:val="00334184"/>
    <w:rsid w:val="003354DE"/>
    <w:rsid w:val="00341377"/>
    <w:rsid w:val="00345189"/>
    <w:rsid w:val="0034703B"/>
    <w:rsid w:val="00347600"/>
    <w:rsid w:val="003477B9"/>
    <w:rsid w:val="003526F4"/>
    <w:rsid w:val="003547BA"/>
    <w:rsid w:val="003547DD"/>
    <w:rsid w:val="003558B0"/>
    <w:rsid w:val="00357B69"/>
    <w:rsid w:val="00360508"/>
    <w:rsid w:val="00360CF1"/>
    <w:rsid w:val="003614B3"/>
    <w:rsid w:val="00362638"/>
    <w:rsid w:val="0036456F"/>
    <w:rsid w:val="00364C53"/>
    <w:rsid w:val="00370243"/>
    <w:rsid w:val="0037123F"/>
    <w:rsid w:val="003733C7"/>
    <w:rsid w:val="00373605"/>
    <w:rsid w:val="00375096"/>
    <w:rsid w:val="003760E0"/>
    <w:rsid w:val="003800A3"/>
    <w:rsid w:val="0038157D"/>
    <w:rsid w:val="003826CD"/>
    <w:rsid w:val="00382D86"/>
    <w:rsid w:val="003848A9"/>
    <w:rsid w:val="0038507B"/>
    <w:rsid w:val="00385916"/>
    <w:rsid w:val="003868F7"/>
    <w:rsid w:val="00386ED8"/>
    <w:rsid w:val="00390275"/>
    <w:rsid w:val="003905DC"/>
    <w:rsid w:val="00391C37"/>
    <w:rsid w:val="00391F7C"/>
    <w:rsid w:val="0039479B"/>
    <w:rsid w:val="003957C3"/>
    <w:rsid w:val="0039664A"/>
    <w:rsid w:val="003A0CE8"/>
    <w:rsid w:val="003A3D6B"/>
    <w:rsid w:val="003A66D4"/>
    <w:rsid w:val="003B011E"/>
    <w:rsid w:val="003B10FA"/>
    <w:rsid w:val="003B2102"/>
    <w:rsid w:val="003B2598"/>
    <w:rsid w:val="003B28CD"/>
    <w:rsid w:val="003B5875"/>
    <w:rsid w:val="003B5CDA"/>
    <w:rsid w:val="003B5E8D"/>
    <w:rsid w:val="003B678D"/>
    <w:rsid w:val="003B7D8D"/>
    <w:rsid w:val="003C2229"/>
    <w:rsid w:val="003C3340"/>
    <w:rsid w:val="003C4B70"/>
    <w:rsid w:val="003C5A60"/>
    <w:rsid w:val="003D1162"/>
    <w:rsid w:val="003D1AA2"/>
    <w:rsid w:val="003D1E06"/>
    <w:rsid w:val="003D5ED8"/>
    <w:rsid w:val="003D761D"/>
    <w:rsid w:val="003D7A75"/>
    <w:rsid w:val="003E1244"/>
    <w:rsid w:val="003E2A76"/>
    <w:rsid w:val="003E34FE"/>
    <w:rsid w:val="003E3849"/>
    <w:rsid w:val="003E42A1"/>
    <w:rsid w:val="003E7DAA"/>
    <w:rsid w:val="003F1515"/>
    <w:rsid w:val="003F2FD3"/>
    <w:rsid w:val="003F3E5B"/>
    <w:rsid w:val="003F427C"/>
    <w:rsid w:val="003F42CA"/>
    <w:rsid w:val="003F5986"/>
    <w:rsid w:val="004054BD"/>
    <w:rsid w:val="00405DE9"/>
    <w:rsid w:val="00406090"/>
    <w:rsid w:val="00406FBA"/>
    <w:rsid w:val="0040716C"/>
    <w:rsid w:val="00410D7C"/>
    <w:rsid w:val="00411AAE"/>
    <w:rsid w:val="00413028"/>
    <w:rsid w:val="004144C6"/>
    <w:rsid w:val="00415AEE"/>
    <w:rsid w:val="00416DDA"/>
    <w:rsid w:val="00417019"/>
    <w:rsid w:val="00417111"/>
    <w:rsid w:val="0041742F"/>
    <w:rsid w:val="0042133A"/>
    <w:rsid w:val="00423183"/>
    <w:rsid w:val="00423313"/>
    <w:rsid w:val="00423761"/>
    <w:rsid w:val="00423791"/>
    <w:rsid w:val="00423A36"/>
    <w:rsid w:val="00424D38"/>
    <w:rsid w:val="004279CC"/>
    <w:rsid w:val="00433137"/>
    <w:rsid w:val="00434213"/>
    <w:rsid w:val="00434F09"/>
    <w:rsid w:val="00434F57"/>
    <w:rsid w:val="00435386"/>
    <w:rsid w:val="00435B86"/>
    <w:rsid w:val="00435C79"/>
    <w:rsid w:val="00436122"/>
    <w:rsid w:val="004361D2"/>
    <w:rsid w:val="00437470"/>
    <w:rsid w:val="004413D4"/>
    <w:rsid w:val="00441985"/>
    <w:rsid w:val="00441CE8"/>
    <w:rsid w:val="00444688"/>
    <w:rsid w:val="00445211"/>
    <w:rsid w:val="004455E3"/>
    <w:rsid w:val="00446390"/>
    <w:rsid w:val="00446B8F"/>
    <w:rsid w:val="00446E89"/>
    <w:rsid w:val="00446F7F"/>
    <w:rsid w:val="004474D0"/>
    <w:rsid w:val="004475BE"/>
    <w:rsid w:val="00453A7B"/>
    <w:rsid w:val="00454CB9"/>
    <w:rsid w:val="00456037"/>
    <w:rsid w:val="00456120"/>
    <w:rsid w:val="004600E8"/>
    <w:rsid w:val="004628E0"/>
    <w:rsid w:val="00463200"/>
    <w:rsid w:val="00463FE0"/>
    <w:rsid w:val="004661F3"/>
    <w:rsid w:val="00466E38"/>
    <w:rsid w:val="0046721C"/>
    <w:rsid w:val="004675EA"/>
    <w:rsid w:val="00467F56"/>
    <w:rsid w:val="00470C11"/>
    <w:rsid w:val="004712E6"/>
    <w:rsid w:val="004726EF"/>
    <w:rsid w:val="00475853"/>
    <w:rsid w:val="004775C4"/>
    <w:rsid w:val="00482B5C"/>
    <w:rsid w:val="00482DAF"/>
    <w:rsid w:val="0048300A"/>
    <w:rsid w:val="00483DF4"/>
    <w:rsid w:val="0048488E"/>
    <w:rsid w:val="00487F3D"/>
    <w:rsid w:val="004909E4"/>
    <w:rsid w:val="00491AC1"/>
    <w:rsid w:val="00492468"/>
    <w:rsid w:val="0049260D"/>
    <w:rsid w:val="0049285F"/>
    <w:rsid w:val="00493362"/>
    <w:rsid w:val="004947BF"/>
    <w:rsid w:val="00495FD5"/>
    <w:rsid w:val="0049621F"/>
    <w:rsid w:val="004962CF"/>
    <w:rsid w:val="004A0B46"/>
    <w:rsid w:val="004A21EF"/>
    <w:rsid w:val="004A2CC2"/>
    <w:rsid w:val="004A377D"/>
    <w:rsid w:val="004A3EF4"/>
    <w:rsid w:val="004A46AE"/>
    <w:rsid w:val="004A4FC1"/>
    <w:rsid w:val="004A6317"/>
    <w:rsid w:val="004A6460"/>
    <w:rsid w:val="004B071B"/>
    <w:rsid w:val="004B0D14"/>
    <w:rsid w:val="004B1167"/>
    <w:rsid w:val="004B19C4"/>
    <w:rsid w:val="004B2129"/>
    <w:rsid w:val="004B352C"/>
    <w:rsid w:val="004B5BD2"/>
    <w:rsid w:val="004C039C"/>
    <w:rsid w:val="004C094F"/>
    <w:rsid w:val="004C115B"/>
    <w:rsid w:val="004C59A6"/>
    <w:rsid w:val="004C5ECD"/>
    <w:rsid w:val="004C660E"/>
    <w:rsid w:val="004C6E9E"/>
    <w:rsid w:val="004D09AB"/>
    <w:rsid w:val="004D0CA0"/>
    <w:rsid w:val="004D132D"/>
    <w:rsid w:val="004D1BC6"/>
    <w:rsid w:val="004D3A7E"/>
    <w:rsid w:val="004D3CCF"/>
    <w:rsid w:val="004D7E9B"/>
    <w:rsid w:val="004E17E3"/>
    <w:rsid w:val="004E17F1"/>
    <w:rsid w:val="004E1CA7"/>
    <w:rsid w:val="004E3A1D"/>
    <w:rsid w:val="004E4342"/>
    <w:rsid w:val="004E6664"/>
    <w:rsid w:val="004E6A40"/>
    <w:rsid w:val="004F077E"/>
    <w:rsid w:val="004F10EC"/>
    <w:rsid w:val="004F2675"/>
    <w:rsid w:val="004F3D66"/>
    <w:rsid w:val="004F3FA7"/>
    <w:rsid w:val="004F50A7"/>
    <w:rsid w:val="004F5B78"/>
    <w:rsid w:val="004F5E79"/>
    <w:rsid w:val="004F7A6C"/>
    <w:rsid w:val="00500F6A"/>
    <w:rsid w:val="00500FFC"/>
    <w:rsid w:val="00501088"/>
    <w:rsid w:val="00501475"/>
    <w:rsid w:val="0050280C"/>
    <w:rsid w:val="00502866"/>
    <w:rsid w:val="00504080"/>
    <w:rsid w:val="00505353"/>
    <w:rsid w:val="005055FE"/>
    <w:rsid w:val="00507AD7"/>
    <w:rsid w:val="00507DB7"/>
    <w:rsid w:val="00512ABB"/>
    <w:rsid w:val="00513124"/>
    <w:rsid w:val="005140B7"/>
    <w:rsid w:val="00514A95"/>
    <w:rsid w:val="00515496"/>
    <w:rsid w:val="005161D0"/>
    <w:rsid w:val="0051703D"/>
    <w:rsid w:val="005175E3"/>
    <w:rsid w:val="00517BBF"/>
    <w:rsid w:val="00520E39"/>
    <w:rsid w:val="00522B73"/>
    <w:rsid w:val="0052358E"/>
    <w:rsid w:val="00523C4E"/>
    <w:rsid w:val="00525563"/>
    <w:rsid w:val="00526827"/>
    <w:rsid w:val="005276EE"/>
    <w:rsid w:val="00532EA1"/>
    <w:rsid w:val="00533E07"/>
    <w:rsid w:val="0053486A"/>
    <w:rsid w:val="00534B38"/>
    <w:rsid w:val="00534E4D"/>
    <w:rsid w:val="0053525B"/>
    <w:rsid w:val="00537132"/>
    <w:rsid w:val="005404FB"/>
    <w:rsid w:val="005418E2"/>
    <w:rsid w:val="0054265D"/>
    <w:rsid w:val="00543CA4"/>
    <w:rsid w:val="005449CC"/>
    <w:rsid w:val="005467FD"/>
    <w:rsid w:val="005512F1"/>
    <w:rsid w:val="00552038"/>
    <w:rsid w:val="00553DF3"/>
    <w:rsid w:val="00553E28"/>
    <w:rsid w:val="0055446B"/>
    <w:rsid w:val="00560B3F"/>
    <w:rsid w:val="0056398B"/>
    <w:rsid w:val="00563C16"/>
    <w:rsid w:val="00563CB3"/>
    <w:rsid w:val="005641E8"/>
    <w:rsid w:val="00564520"/>
    <w:rsid w:val="00564B0C"/>
    <w:rsid w:val="00564D72"/>
    <w:rsid w:val="0056729A"/>
    <w:rsid w:val="00567F45"/>
    <w:rsid w:val="00572162"/>
    <w:rsid w:val="00572AE9"/>
    <w:rsid w:val="00573D36"/>
    <w:rsid w:val="00574FE7"/>
    <w:rsid w:val="0057574A"/>
    <w:rsid w:val="00575C88"/>
    <w:rsid w:val="00580D2E"/>
    <w:rsid w:val="00581296"/>
    <w:rsid w:val="005828B1"/>
    <w:rsid w:val="00582B56"/>
    <w:rsid w:val="00584311"/>
    <w:rsid w:val="00584326"/>
    <w:rsid w:val="005865A0"/>
    <w:rsid w:val="00587159"/>
    <w:rsid w:val="00591871"/>
    <w:rsid w:val="005918C9"/>
    <w:rsid w:val="00591903"/>
    <w:rsid w:val="00591ECD"/>
    <w:rsid w:val="005922A2"/>
    <w:rsid w:val="00592D57"/>
    <w:rsid w:val="00593537"/>
    <w:rsid w:val="0059453A"/>
    <w:rsid w:val="00597DDB"/>
    <w:rsid w:val="005A1EE8"/>
    <w:rsid w:val="005A270A"/>
    <w:rsid w:val="005A300D"/>
    <w:rsid w:val="005A3405"/>
    <w:rsid w:val="005A355A"/>
    <w:rsid w:val="005A5D73"/>
    <w:rsid w:val="005A5E56"/>
    <w:rsid w:val="005A613F"/>
    <w:rsid w:val="005A6F9D"/>
    <w:rsid w:val="005A769E"/>
    <w:rsid w:val="005A7D59"/>
    <w:rsid w:val="005A7F8F"/>
    <w:rsid w:val="005B17F2"/>
    <w:rsid w:val="005B1ADC"/>
    <w:rsid w:val="005B25FB"/>
    <w:rsid w:val="005B26F4"/>
    <w:rsid w:val="005B396B"/>
    <w:rsid w:val="005B3A15"/>
    <w:rsid w:val="005B541C"/>
    <w:rsid w:val="005B54AA"/>
    <w:rsid w:val="005B55DF"/>
    <w:rsid w:val="005B5AC4"/>
    <w:rsid w:val="005B5CBA"/>
    <w:rsid w:val="005B66B4"/>
    <w:rsid w:val="005B7B48"/>
    <w:rsid w:val="005C0E2A"/>
    <w:rsid w:val="005C13DD"/>
    <w:rsid w:val="005C180F"/>
    <w:rsid w:val="005C208D"/>
    <w:rsid w:val="005C24F8"/>
    <w:rsid w:val="005C2CE0"/>
    <w:rsid w:val="005C42A1"/>
    <w:rsid w:val="005C62D9"/>
    <w:rsid w:val="005D06C3"/>
    <w:rsid w:val="005D294C"/>
    <w:rsid w:val="005D3048"/>
    <w:rsid w:val="005D48A9"/>
    <w:rsid w:val="005D7158"/>
    <w:rsid w:val="005E2511"/>
    <w:rsid w:val="005E39AC"/>
    <w:rsid w:val="005E3C39"/>
    <w:rsid w:val="005E3DBA"/>
    <w:rsid w:val="005E42CD"/>
    <w:rsid w:val="005E5D4A"/>
    <w:rsid w:val="005E638D"/>
    <w:rsid w:val="005E6774"/>
    <w:rsid w:val="005F2AAF"/>
    <w:rsid w:val="005F2BF0"/>
    <w:rsid w:val="005F2CFA"/>
    <w:rsid w:val="005F35AE"/>
    <w:rsid w:val="005F4946"/>
    <w:rsid w:val="005F68E1"/>
    <w:rsid w:val="005F6D0A"/>
    <w:rsid w:val="00600290"/>
    <w:rsid w:val="006008FA"/>
    <w:rsid w:val="00600E0C"/>
    <w:rsid w:val="00602D03"/>
    <w:rsid w:val="00604193"/>
    <w:rsid w:val="00604E03"/>
    <w:rsid w:val="00605CB7"/>
    <w:rsid w:val="00605CE6"/>
    <w:rsid w:val="00610E61"/>
    <w:rsid w:val="00613413"/>
    <w:rsid w:val="006149CC"/>
    <w:rsid w:val="00615FBE"/>
    <w:rsid w:val="00616E1B"/>
    <w:rsid w:val="00617747"/>
    <w:rsid w:val="00620457"/>
    <w:rsid w:val="00620F17"/>
    <w:rsid w:val="00621706"/>
    <w:rsid w:val="00621B6E"/>
    <w:rsid w:val="00623C95"/>
    <w:rsid w:val="00623D2A"/>
    <w:rsid w:val="00624C39"/>
    <w:rsid w:val="00625D72"/>
    <w:rsid w:val="00631837"/>
    <w:rsid w:val="00631F4D"/>
    <w:rsid w:val="00632FD0"/>
    <w:rsid w:val="00634B20"/>
    <w:rsid w:val="006350B1"/>
    <w:rsid w:val="0063554C"/>
    <w:rsid w:val="00635963"/>
    <w:rsid w:val="0063775E"/>
    <w:rsid w:val="00637FBF"/>
    <w:rsid w:val="006401AA"/>
    <w:rsid w:val="00640392"/>
    <w:rsid w:val="006407A9"/>
    <w:rsid w:val="00641112"/>
    <w:rsid w:val="006422E4"/>
    <w:rsid w:val="0064253C"/>
    <w:rsid w:val="00643603"/>
    <w:rsid w:val="0064635B"/>
    <w:rsid w:val="00646950"/>
    <w:rsid w:val="00647D6D"/>
    <w:rsid w:val="006504F9"/>
    <w:rsid w:val="006511EE"/>
    <w:rsid w:val="00653A6A"/>
    <w:rsid w:val="00653CBF"/>
    <w:rsid w:val="00655EB2"/>
    <w:rsid w:val="00655F9E"/>
    <w:rsid w:val="00656B7B"/>
    <w:rsid w:val="00656D81"/>
    <w:rsid w:val="00660A46"/>
    <w:rsid w:val="00661BC9"/>
    <w:rsid w:val="00662897"/>
    <w:rsid w:val="00662EFB"/>
    <w:rsid w:val="006633C1"/>
    <w:rsid w:val="00663ECC"/>
    <w:rsid w:val="00664BBD"/>
    <w:rsid w:val="006652A4"/>
    <w:rsid w:val="0066639B"/>
    <w:rsid w:val="0066766E"/>
    <w:rsid w:val="00670A62"/>
    <w:rsid w:val="00670A80"/>
    <w:rsid w:val="006711FE"/>
    <w:rsid w:val="00671375"/>
    <w:rsid w:val="006724FB"/>
    <w:rsid w:val="006739A4"/>
    <w:rsid w:val="006749F8"/>
    <w:rsid w:val="006755B6"/>
    <w:rsid w:val="00676A30"/>
    <w:rsid w:val="006771F8"/>
    <w:rsid w:val="006772AB"/>
    <w:rsid w:val="00677B70"/>
    <w:rsid w:val="006805FB"/>
    <w:rsid w:val="00681B59"/>
    <w:rsid w:val="006828A9"/>
    <w:rsid w:val="00682C75"/>
    <w:rsid w:val="0068440D"/>
    <w:rsid w:val="00685B67"/>
    <w:rsid w:val="00686E08"/>
    <w:rsid w:val="00687F7F"/>
    <w:rsid w:val="00691F57"/>
    <w:rsid w:val="0069761D"/>
    <w:rsid w:val="006A0D3E"/>
    <w:rsid w:val="006A27EF"/>
    <w:rsid w:val="006A2D89"/>
    <w:rsid w:val="006A3A31"/>
    <w:rsid w:val="006A3CE6"/>
    <w:rsid w:val="006A6A91"/>
    <w:rsid w:val="006A6B6F"/>
    <w:rsid w:val="006A6C84"/>
    <w:rsid w:val="006A6D9F"/>
    <w:rsid w:val="006B0BF4"/>
    <w:rsid w:val="006B1114"/>
    <w:rsid w:val="006B1453"/>
    <w:rsid w:val="006B197E"/>
    <w:rsid w:val="006B3C54"/>
    <w:rsid w:val="006B50F2"/>
    <w:rsid w:val="006B59A5"/>
    <w:rsid w:val="006B761B"/>
    <w:rsid w:val="006C03A5"/>
    <w:rsid w:val="006C18A4"/>
    <w:rsid w:val="006C18D4"/>
    <w:rsid w:val="006C26AE"/>
    <w:rsid w:val="006C2C16"/>
    <w:rsid w:val="006C37D6"/>
    <w:rsid w:val="006C38AC"/>
    <w:rsid w:val="006C7105"/>
    <w:rsid w:val="006D033F"/>
    <w:rsid w:val="006D0C01"/>
    <w:rsid w:val="006D1404"/>
    <w:rsid w:val="006D1A04"/>
    <w:rsid w:val="006D3DEA"/>
    <w:rsid w:val="006D4AEF"/>
    <w:rsid w:val="006D4FAF"/>
    <w:rsid w:val="006D5F2F"/>
    <w:rsid w:val="006D5FD0"/>
    <w:rsid w:val="006D6EDF"/>
    <w:rsid w:val="006E066E"/>
    <w:rsid w:val="006E1731"/>
    <w:rsid w:val="006E2294"/>
    <w:rsid w:val="006E3313"/>
    <w:rsid w:val="006E536C"/>
    <w:rsid w:val="006E594D"/>
    <w:rsid w:val="006E65F2"/>
    <w:rsid w:val="006E7D16"/>
    <w:rsid w:val="006F1051"/>
    <w:rsid w:val="006F1BAA"/>
    <w:rsid w:val="006F20BD"/>
    <w:rsid w:val="006F4C57"/>
    <w:rsid w:val="006F5E1E"/>
    <w:rsid w:val="006F7CE9"/>
    <w:rsid w:val="00700398"/>
    <w:rsid w:val="00700C8E"/>
    <w:rsid w:val="00701FF8"/>
    <w:rsid w:val="00702962"/>
    <w:rsid w:val="007038C9"/>
    <w:rsid w:val="00704566"/>
    <w:rsid w:val="0070607D"/>
    <w:rsid w:val="00706385"/>
    <w:rsid w:val="007104D3"/>
    <w:rsid w:val="0071085E"/>
    <w:rsid w:val="00711996"/>
    <w:rsid w:val="00712497"/>
    <w:rsid w:val="007133F3"/>
    <w:rsid w:val="0071341B"/>
    <w:rsid w:val="00713930"/>
    <w:rsid w:val="00713A94"/>
    <w:rsid w:val="00715E7F"/>
    <w:rsid w:val="007206D8"/>
    <w:rsid w:val="007211CE"/>
    <w:rsid w:val="00722700"/>
    <w:rsid w:val="0072328A"/>
    <w:rsid w:val="0072378B"/>
    <w:rsid w:val="00724D8A"/>
    <w:rsid w:val="007255BE"/>
    <w:rsid w:val="00730138"/>
    <w:rsid w:val="007309EE"/>
    <w:rsid w:val="00730FB1"/>
    <w:rsid w:val="0073252D"/>
    <w:rsid w:val="00732C63"/>
    <w:rsid w:val="00733A3F"/>
    <w:rsid w:val="00736EF5"/>
    <w:rsid w:val="00740964"/>
    <w:rsid w:val="00741112"/>
    <w:rsid w:val="00743601"/>
    <w:rsid w:val="00746C06"/>
    <w:rsid w:val="00747D34"/>
    <w:rsid w:val="00750413"/>
    <w:rsid w:val="007513D2"/>
    <w:rsid w:val="00751581"/>
    <w:rsid w:val="00751D95"/>
    <w:rsid w:val="00753434"/>
    <w:rsid w:val="007545D0"/>
    <w:rsid w:val="0075465B"/>
    <w:rsid w:val="007554AD"/>
    <w:rsid w:val="007555B5"/>
    <w:rsid w:val="00755A24"/>
    <w:rsid w:val="007560FE"/>
    <w:rsid w:val="007606B4"/>
    <w:rsid w:val="00760E38"/>
    <w:rsid w:val="00762429"/>
    <w:rsid w:val="007628F0"/>
    <w:rsid w:val="007633F7"/>
    <w:rsid w:val="00763CA3"/>
    <w:rsid w:val="0077155C"/>
    <w:rsid w:val="00771AF9"/>
    <w:rsid w:val="00772B86"/>
    <w:rsid w:val="00772E2D"/>
    <w:rsid w:val="00773DB4"/>
    <w:rsid w:val="00774982"/>
    <w:rsid w:val="00774E25"/>
    <w:rsid w:val="00775C92"/>
    <w:rsid w:val="00775DD1"/>
    <w:rsid w:val="007762A8"/>
    <w:rsid w:val="00780397"/>
    <w:rsid w:val="00782C4C"/>
    <w:rsid w:val="007834ED"/>
    <w:rsid w:val="00784ED2"/>
    <w:rsid w:val="00785649"/>
    <w:rsid w:val="007856FE"/>
    <w:rsid w:val="00786357"/>
    <w:rsid w:val="007873AE"/>
    <w:rsid w:val="00787433"/>
    <w:rsid w:val="007877A2"/>
    <w:rsid w:val="00790358"/>
    <w:rsid w:val="00792962"/>
    <w:rsid w:val="007944B3"/>
    <w:rsid w:val="007A12A4"/>
    <w:rsid w:val="007A39C9"/>
    <w:rsid w:val="007A3DEC"/>
    <w:rsid w:val="007A5C89"/>
    <w:rsid w:val="007B02E5"/>
    <w:rsid w:val="007B14C2"/>
    <w:rsid w:val="007B4D2D"/>
    <w:rsid w:val="007B4F38"/>
    <w:rsid w:val="007B4FE3"/>
    <w:rsid w:val="007B71DB"/>
    <w:rsid w:val="007C20ED"/>
    <w:rsid w:val="007C30E4"/>
    <w:rsid w:val="007C3957"/>
    <w:rsid w:val="007C3A37"/>
    <w:rsid w:val="007C3B09"/>
    <w:rsid w:val="007C4873"/>
    <w:rsid w:val="007C6342"/>
    <w:rsid w:val="007C679E"/>
    <w:rsid w:val="007C6F62"/>
    <w:rsid w:val="007C7DB3"/>
    <w:rsid w:val="007D1658"/>
    <w:rsid w:val="007D1E37"/>
    <w:rsid w:val="007D2450"/>
    <w:rsid w:val="007D2460"/>
    <w:rsid w:val="007D2846"/>
    <w:rsid w:val="007D2E1D"/>
    <w:rsid w:val="007D2E4B"/>
    <w:rsid w:val="007D3874"/>
    <w:rsid w:val="007D3903"/>
    <w:rsid w:val="007D3D58"/>
    <w:rsid w:val="007D3E7F"/>
    <w:rsid w:val="007D3FB0"/>
    <w:rsid w:val="007D5D83"/>
    <w:rsid w:val="007D66B4"/>
    <w:rsid w:val="007E10A8"/>
    <w:rsid w:val="007E1930"/>
    <w:rsid w:val="007E323A"/>
    <w:rsid w:val="007E790F"/>
    <w:rsid w:val="007F03FB"/>
    <w:rsid w:val="007F15C9"/>
    <w:rsid w:val="007F1783"/>
    <w:rsid w:val="007F1795"/>
    <w:rsid w:val="007F19BF"/>
    <w:rsid w:val="007F2A16"/>
    <w:rsid w:val="007F351E"/>
    <w:rsid w:val="007F3D4E"/>
    <w:rsid w:val="007F426D"/>
    <w:rsid w:val="007F476F"/>
    <w:rsid w:val="007F5438"/>
    <w:rsid w:val="007F572A"/>
    <w:rsid w:val="007F6147"/>
    <w:rsid w:val="007F6E60"/>
    <w:rsid w:val="007F729F"/>
    <w:rsid w:val="007F7D72"/>
    <w:rsid w:val="00800FD3"/>
    <w:rsid w:val="00801AB9"/>
    <w:rsid w:val="00802187"/>
    <w:rsid w:val="00802F1D"/>
    <w:rsid w:val="00804634"/>
    <w:rsid w:val="008052D7"/>
    <w:rsid w:val="00805756"/>
    <w:rsid w:val="00806AE0"/>
    <w:rsid w:val="00806D9F"/>
    <w:rsid w:val="00807D93"/>
    <w:rsid w:val="00810C2D"/>
    <w:rsid w:val="00811B7F"/>
    <w:rsid w:val="00813014"/>
    <w:rsid w:val="00814268"/>
    <w:rsid w:val="00814F2C"/>
    <w:rsid w:val="0081537D"/>
    <w:rsid w:val="008159C8"/>
    <w:rsid w:val="00815C08"/>
    <w:rsid w:val="00816EBF"/>
    <w:rsid w:val="00817451"/>
    <w:rsid w:val="00820313"/>
    <w:rsid w:val="0082068E"/>
    <w:rsid w:val="00820B99"/>
    <w:rsid w:val="008215AE"/>
    <w:rsid w:val="008235D6"/>
    <w:rsid w:val="008236A0"/>
    <w:rsid w:val="00824C5C"/>
    <w:rsid w:val="00825CA4"/>
    <w:rsid w:val="0082666E"/>
    <w:rsid w:val="00826AF0"/>
    <w:rsid w:val="00826C2E"/>
    <w:rsid w:val="00827EEC"/>
    <w:rsid w:val="0083380E"/>
    <w:rsid w:val="0083387D"/>
    <w:rsid w:val="00833DBF"/>
    <w:rsid w:val="00836B94"/>
    <w:rsid w:val="00836D67"/>
    <w:rsid w:val="00842603"/>
    <w:rsid w:val="00844B3A"/>
    <w:rsid w:val="00844D95"/>
    <w:rsid w:val="00845248"/>
    <w:rsid w:val="008457AD"/>
    <w:rsid w:val="00845860"/>
    <w:rsid w:val="0084649D"/>
    <w:rsid w:val="00846AB2"/>
    <w:rsid w:val="00846B74"/>
    <w:rsid w:val="0085213A"/>
    <w:rsid w:val="00856079"/>
    <w:rsid w:val="008614B5"/>
    <w:rsid w:val="00861588"/>
    <w:rsid w:val="008617B4"/>
    <w:rsid w:val="00862E38"/>
    <w:rsid w:val="00862F5A"/>
    <w:rsid w:val="00864877"/>
    <w:rsid w:val="008651E0"/>
    <w:rsid w:val="00866E74"/>
    <w:rsid w:val="00866F57"/>
    <w:rsid w:val="0087079E"/>
    <w:rsid w:val="008712AE"/>
    <w:rsid w:val="00871738"/>
    <w:rsid w:val="00871CE9"/>
    <w:rsid w:val="00872701"/>
    <w:rsid w:val="00872E9D"/>
    <w:rsid w:val="00873EA2"/>
    <w:rsid w:val="00874625"/>
    <w:rsid w:val="00875308"/>
    <w:rsid w:val="00876BD9"/>
    <w:rsid w:val="00876C83"/>
    <w:rsid w:val="00876EC3"/>
    <w:rsid w:val="00880B99"/>
    <w:rsid w:val="00880EE6"/>
    <w:rsid w:val="00880F24"/>
    <w:rsid w:val="008813B5"/>
    <w:rsid w:val="00882958"/>
    <w:rsid w:val="00883D0F"/>
    <w:rsid w:val="00884F7A"/>
    <w:rsid w:val="00885371"/>
    <w:rsid w:val="00885B5F"/>
    <w:rsid w:val="008874EC"/>
    <w:rsid w:val="00887520"/>
    <w:rsid w:val="00891AD7"/>
    <w:rsid w:val="00891DCE"/>
    <w:rsid w:val="0089203E"/>
    <w:rsid w:val="00892790"/>
    <w:rsid w:val="008929C5"/>
    <w:rsid w:val="00892E60"/>
    <w:rsid w:val="00893136"/>
    <w:rsid w:val="00893F87"/>
    <w:rsid w:val="00894637"/>
    <w:rsid w:val="008956E6"/>
    <w:rsid w:val="00895732"/>
    <w:rsid w:val="00897D57"/>
    <w:rsid w:val="00897ECC"/>
    <w:rsid w:val="008A0B5F"/>
    <w:rsid w:val="008A0E9F"/>
    <w:rsid w:val="008A144D"/>
    <w:rsid w:val="008A1544"/>
    <w:rsid w:val="008A1C7C"/>
    <w:rsid w:val="008A1EAA"/>
    <w:rsid w:val="008A3D95"/>
    <w:rsid w:val="008A5706"/>
    <w:rsid w:val="008A570F"/>
    <w:rsid w:val="008A57F2"/>
    <w:rsid w:val="008A57F8"/>
    <w:rsid w:val="008A619D"/>
    <w:rsid w:val="008A6510"/>
    <w:rsid w:val="008A6726"/>
    <w:rsid w:val="008A678C"/>
    <w:rsid w:val="008A67D0"/>
    <w:rsid w:val="008A74CC"/>
    <w:rsid w:val="008A7FEC"/>
    <w:rsid w:val="008B1560"/>
    <w:rsid w:val="008B4D9E"/>
    <w:rsid w:val="008B52F8"/>
    <w:rsid w:val="008B5603"/>
    <w:rsid w:val="008B5DCB"/>
    <w:rsid w:val="008B64A3"/>
    <w:rsid w:val="008B6871"/>
    <w:rsid w:val="008B6F5B"/>
    <w:rsid w:val="008C1F38"/>
    <w:rsid w:val="008C2431"/>
    <w:rsid w:val="008C5336"/>
    <w:rsid w:val="008C5690"/>
    <w:rsid w:val="008D0185"/>
    <w:rsid w:val="008D1B71"/>
    <w:rsid w:val="008D2B21"/>
    <w:rsid w:val="008D56A6"/>
    <w:rsid w:val="008D69E6"/>
    <w:rsid w:val="008D6FF8"/>
    <w:rsid w:val="008E198D"/>
    <w:rsid w:val="008E24BC"/>
    <w:rsid w:val="008E32A1"/>
    <w:rsid w:val="008E366B"/>
    <w:rsid w:val="008E4062"/>
    <w:rsid w:val="008E4A77"/>
    <w:rsid w:val="008E5930"/>
    <w:rsid w:val="008F13E3"/>
    <w:rsid w:val="008F2297"/>
    <w:rsid w:val="008F4EE5"/>
    <w:rsid w:val="008F7088"/>
    <w:rsid w:val="00900F6E"/>
    <w:rsid w:val="00901073"/>
    <w:rsid w:val="00901458"/>
    <w:rsid w:val="009061A0"/>
    <w:rsid w:val="00906967"/>
    <w:rsid w:val="009106F7"/>
    <w:rsid w:val="00913B5A"/>
    <w:rsid w:val="009216A5"/>
    <w:rsid w:val="00921F6F"/>
    <w:rsid w:val="00924A11"/>
    <w:rsid w:val="00926517"/>
    <w:rsid w:val="009274C3"/>
    <w:rsid w:val="00930C7F"/>
    <w:rsid w:val="00931354"/>
    <w:rsid w:val="009314E1"/>
    <w:rsid w:val="00932E56"/>
    <w:rsid w:val="00933A70"/>
    <w:rsid w:val="009343F9"/>
    <w:rsid w:val="00934D05"/>
    <w:rsid w:val="009379BD"/>
    <w:rsid w:val="0094182B"/>
    <w:rsid w:val="00941D00"/>
    <w:rsid w:val="00942734"/>
    <w:rsid w:val="00943840"/>
    <w:rsid w:val="00944AA2"/>
    <w:rsid w:val="00944D1D"/>
    <w:rsid w:val="00945ADB"/>
    <w:rsid w:val="00947D60"/>
    <w:rsid w:val="00947ED0"/>
    <w:rsid w:val="00952ACE"/>
    <w:rsid w:val="00953E8D"/>
    <w:rsid w:val="0095433D"/>
    <w:rsid w:val="00954F15"/>
    <w:rsid w:val="00954F24"/>
    <w:rsid w:val="0095542F"/>
    <w:rsid w:val="00956DDA"/>
    <w:rsid w:val="00956F0D"/>
    <w:rsid w:val="009574B0"/>
    <w:rsid w:val="009577F5"/>
    <w:rsid w:val="009578A4"/>
    <w:rsid w:val="00961A7A"/>
    <w:rsid w:val="00961C3D"/>
    <w:rsid w:val="00963973"/>
    <w:rsid w:val="009640DF"/>
    <w:rsid w:val="00964171"/>
    <w:rsid w:val="00964B31"/>
    <w:rsid w:val="00964D0D"/>
    <w:rsid w:val="00966DA2"/>
    <w:rsid w:val="00970995"/>
    <w:rsid w:val="00970C49"/>
    <w:rsid w:val="00970F58"/>
    <w:rsid w:val="00972584"/>
    <w:rsid w:val="00972C84"/>
    <w:rsid w:val="00973681"/>
    <w:rsid w:val="00974FEF"/>
    <w:rsid w:val="00975F5F"/>
    <w:rsid w:val="00980258"/>
    <w:rsid w:val="0098182C"/>
    <w:rsid w:val="009828B8"/>
    <w:rsid w:val="009832BB"/>
    <w:rsid w:val="009928D4"/>
    <w:rsid w:val="00993CE2"/>
    <w:rsid w:val="00993DC8"/>
    <w:rsid w:val="00993F65"/>
    <w:rsid w:val="00993F89"/>
    <w:rsid w:val="00993FE4"/>
    <w:rsid w:val="00994230"/>
    <w:rsid w:val="009957F2"/>
    <w:rsid w:val="0099705B"/>
    <w:rsid w:val="009A07BA"/>
    <w:rsid w:val="009A1576"/>
    <w:rsid w:val="009A18AE"/>
    <w:rsid w:val="009A1CA4"/>
    <w:rsid w:val="009A2AAA"/>
    <w:rsid w:val="009A3356"/>
    <w:rsid w:val="009A44C2"/>
    <w:rsid w:val="009A4C42"/>
    <w:rsid w:val="009A4E9A"/>
    <w:rsid w:val="009A4F8A"/>
    <w:rsid w:val="009B0ED7"/>
    <w:rsid w:val="009B0F6E"/>
    <w:rsid w:val="009B4A6A"/>
    <w:rsid w:val="009B6BA5"/>
    <w:rsid w:val="009C3AD2"/>
    <w:rsid w:val="009C3B14"/>
    <w:rsid w:val="009D1AB5"/>
    <w:rsid w:val="009D23C6"/>
    <w:rsid w:val="009D2DD2"/>
    <w:rsid w:val="009D3309"/>
    <w:rsid w:val="009D42D8"/>
    <w:rsid w:val="009D4770"/>
    <w:rsid w:val="009D7619"/>
    <w:rsid w:val="009D7632"/>
    <w:rsid w:val="009E11AC"/>
    <w:rsid w:val="009E12EA"/>
    <w:rsid w:val="009E31BC"/>
    <w:rsid w:val="009E40E2"/>
    <w:rsid w:val="009E4785"/>
    <w:rsid w:val="009E4845"/>
    <w:rsid w:val="009E5179"/>
    <w:rsid w:val="009E67B3"/>
    <w:rsid w:val="009F3724"/>
    <w:rsid w:val="009F4772"/>
    <w:rsid w:val="009F5886"/>
    <w:rsid w:val="009F6C07"/>
    <w:rsid w:val="009F7D8C"/>
    <w:rsid w:val="009F7FDD"/>
    <w:rsid w:val="00A006B5"/>
    <w:rsid w:val="00A03411"/>
    <w:rsid w:val="00A03611"/>
    <w:rsid w:val="00A03711"/>
    <w:rsid w:val="00A04450"/>
    <w:rsid w:val="00A05A84"/>
    <w:rsid w:val="00A068A8"/>
    <w:rsid w:val="00A10BF2"/>
    <w:rsid w:val="00A11196"/>
    <w:rsid w:val="00A11814"/>
    <w:rsid w:val="00A12FCE"/>
    <w:rsid w:val="00A16288"/>
    <w:rsid w:val="00A1677D"/>
    <w:rsid w:val="00A16A8B"/>
    <w:rsid w:val="00A16DAD"/>
    <w:rsid w:val="00A17DCD"/>
    <w:rsid w:val="00A20225"/>
    <w:rsid w:val="00A21738"/>
    <w:rsid w:val="00A21D89"/>
    <w:rsid w:val="00A23E92"/>
    <w:rsid w:val="00A25A4F"/>
    <w:rsid w:val="00A26761"/>
    <w:rsid w:val="00A272A1"/>
    <w:rsid w:val="00A273E9"/>
    <w:rsid w:val="00A30186"/>
    <w:rsid w:val="00A305C3"/>
    <w:rsid w:val="00A305D7"/>
    <w:rsid w:val="00A30C05"/>
    <w:rsid w:val="00A3108B"/>
    <w:rsid w:val="00A31479"/>
    <w:rsid w:val="00A31E9D"/>
    <w:rsid w:val="00A34620"/>
    <w:rsid w:val="00A34A26"/>
    <w:rsid w:val="00A353FB"/>
    <w:rsid w:val="00A35C80"/>
    <w:rsid w:val="00A37DFD"/>
    <w:rsid w:val="00A41B4D"/>
    <w:rsid w:val="00A41CAD"/>
    <w:rsid w:val="00A45A0C"/>
    <w:rsid w:val="00A50202"/>
    <w:rsid w:val="00A5168C"/>
    <w:rsid w:val="00A520E5"/>
    <w:rsid w:val="00A52F59"/>
    <w:rsid w:val="00A56621"/>
    <w:rsid w:val="00A57760"/>
    <w:rsid w:val="00A60985"/>
    <w:rsid w:val="00A626F6"/>
    <w:rsid w:val="00A627CD"/>
    <w:rsid w:val="00A63C8E"/>
    <w:rsid w:val="00A6424F"/>
    <w:rsid w:val="00A6579D"/>
    <w:rsid w:val="00A67EE1"/>
    <w:rsid w:val="00A71173"/>
    <w:rsid w:val="00A71609"/>
    <w:rsid w:val="00A725B0"/>
    <w:rsid w:val="00A738C7"/>
    <w:rsid w:val="00A73D57"/>
    <w:rsid w:val="00A73F65"/>
    <w:rsid w:val="00A74A6B"/>
    <w:rsid w:val="00A802EA"/>
    <w:rsid w:val="00A816B4"/>
    <w:rsid w:val="00A81B09"/>
    <w:rsid w:val="00A832E1"/>
    <w:rsid w:val="00A8415C"/>
    <w:rsid w:val="00A8508F"/>
    <w:rsid w:val="00A93E4D"/>
    <w:rsid w:val="00A95EB9"/>
    <w:rsid w:val="00A96E6E"/>
    <w:rsid w:val="00A96FC5"/>
    <w:rsid w:val="00A9776F"/>
    <w:rsid w:val="00A97927"/>
    <w:rsid w:val="00AA0182"/>
    <w:rsid w:val="00AA1DAA"/>
    <w:rsid w:val="00AA25CF"/>
    <w:rsid w:val="00AA3B08"/>
    <w:rsid w:val="00AA6236"/>
    <w:rsid w:val="00AA6C4E"/>
    <w:rsid w:val="00AB065B"/>
    <w:rsid w:val="00AB09D7"/>
    <w:rsid w:val="00AB0F94"/>
    <w:rsid w:val="00AB1E0A"/>
    <w:rsid w:val="00AB26C1"/>
    <w:rsid w:val="00AB296B"/>
    <w:rsid w:val="00AB2ABA"/>
    <w:rsid w:val="00AB40C2"/>
    <w:rsid w:val="00AB49B0"/>
    <w:rsid w:val="00AB7E9F"/>
    <w:rsid w:val="00AC035A"/>
    <w:rsid w:val="00AC0AEE"/>
    <w:rsid w:val="00AC288C"/>
    <w:rsid w:val="00AC29FB"/>
    <w:rsid w:val="00AC35E4"/>
    <w:rsid w:val="00AC38EF"/>
    <w:rsid w:val="00AD0E27"/>
    <w:rsid w:val="00AD1A34"/>
    <w:rsid w:val="00AD1E35"/>
    <w:rsid w:val="00AD44BD"/>
    <w:rsid w:val="00AD519F"/>
    <w:rsid w:val="00AD5222"/>
    <w:rsid w:val="00AD52F7"/>
    <w:rsid w:val="00AD5C99"/>
    <w:rsid w:val="00AE088A"/>
    <w:rsid w:val="00AE1506"/>
    <w:rsid w:val="00AE15C2"/>
    <w:rsid w:val="00AE18E7"/>
    <w:rsid w:val="00AE3BA6"/>
    <w:rsid w:val="00AE4EAB"/>
    <w:rsid w:val="00AE5A9F"/>
    <w:rsid w:val="00AF000B"/>
    <w:rsid w:val="00AF02A0"/>
    <w:rsid w:val="00AF162C"/>
    <w:rsid w:val="00AF272B"/>
    <w:rsid w:val="00AF2FE8"/>
    <w:rsid w:val="00AF3FA7"/>
    <w:rsid w:val="00AF4884"/>
    <w:rsid w:val="00AF4C42"/>
    <w:rsid w:val="00AF5217"/>
    <w:rsid w:val="00AF5A7B"/>
    <w:rsid w:val="00AF5AF8"/>
    <w:rsid w:val="00AF6656"/>
    <w:rsid w:val="00AF67BB"/>
    <w:rsid w:val="00B01FF6"/>
    <w:rsid w:val="00B02F0A"/>
    <w:rsid w:val="00B0346D"/>
    <w:rsid w:val="00B04199"/>
    <w:rsid w:val="00B0459D"/>
    <w:rsid w:val="00B0609D"/>
    <w:rsid w:val="00B06266"/>
    <w:rsid w:val="00B06856"/>
    <w:rsid w:val="00B106DA"/>
    <w:rsid w:val="00B11DBA"/>
    <w:rsid w:val="00B1226B"/>
    <w:rsid w:val="00B12EA8"/>
    <w:rsid w:val="00B13BEA"/>
    <w:rsid w:val="00B1459F"/>
    <w:rsid w:val="00B153BB"/>
    <w:rsid w:val="00B15487"/>
    <w:rsid w:val="00B202F4"/>
    <w:rsid w:val="00B21F3D"/>
    <w:rsid w:val="00B224DC"/>
    <w:rsid w:val="00B22884"/>
    <w:rsid w:val="00B267A6"/>
    <w:rsid w:val="00B300DA"/>
    <w:rsid w:val="00B3029E"/>
    <w:rsid w:val="00B30645"/>
    <w:rsid w:val="00B306A3"/>
    <w:rsid w:val="00B30FD0"/>
    <w:rsid w:val="00B32E97"/>
    <w:rsid w:val="00B33114"/>
    <w:rsid w:val="00B331BD"/>
    <w:rsid w:val="00B33AFD"/>
    <w:rsid w:val="00B346D7"/>
    <w:rsid w:val="00B3542E"/>
    <w:rsid w:val="00B369D3"/>
    <w:rsid w:val="00B416A2"/>
    <w:rsid w:val="00B417E8"/>
    <w:rsid w:val="00B42F08"/>
    <w:rsid w:val="00B43701"/>
    <w:rsid w:val="00B43A60"/>
    <w:rsid w:val="00B43A84"/>
    <w:rsid w:val="00B462FF"/>
    <w:rsid w:val="00B46D49"/>
    <w:rsid w:val="00B470B0"/>
    <w:rsid w:val="00B47347"/>
    <w:rsid w:val="00B5372D"/>
    <w:rsid w:val="00B547D0"/>
    <w:rsid w:val="00B576F3"/>
    <w:rsid w:val="00B57C14"/>
    <w:rsid w:val="00B608D1"/>
    <w:rsid w:val="00B60E0A"/>
    <w:rsid w:val="00B62024"/>
    <w:rsid w:val="00B622A5"/>
    <w:rsid w:val="00B647B4"/>
    <w:rsid w:val="00B64C4F"/>
    <w:rsid w:val="00B64C9C"/>
    <w:rsid w:val="00B66785"/>
    <w:rsid w:val="00B6781E"/>
    <w:rsid w:val="00B71B86"/>
    <w:rsid w:val="00B7335D"/>
    <w:rsid w:val="00B73758"/>
    <w:rsid w:val="00B739DC"/>
    <w:rsid w:val="00B7445A"/>
    <w:rsid w:val="00B74F4C"/>
    <w:rsid w:val="00B76E6F"/>
    <w:rsid w:val="00B76F00"/>
    <w:rsid w:val="00B77FE9"/>
    <w:rsid w:val="00B801D1"/>
    <w:rsid w:val="00B81995"/>
    <w:rsid w:val="00B8241B"/>
    <w:rsid w:val="00B82681"/>
    <w:rsid w:val="00B826C7"/>
    <w:rsid w:val="00B82802"/>
    <w:rsid w:val="00B87814"/>
    <w:rsid w:val="00B91D13"/>
    <w:rsid w:val="00B924B0"/>
    <w:rsid w:val="00B92FC6"/>
    <w:rsid w:val="00B9438F"/>
    <w:rsid w:val="00B95DB1"/>
    <w:rsid w:val="00B96150"/>
    <w:rsid w:val="00BA2904"/>
    <w:rsid w:val="00BA3F97"/>
    <w:rsid w:val="00BA460C"/>
    <w:rsid w:val="00BA46D3"/>
    <w:rsid w:val="00BA52DC"/>
    <w:rsid w:val="00BA52F1"/>
    <w:rsid w:val="00BA58E7"/>
    <w:rsid w:val="00BA69D2"/>
    <w:rsid w:val="00BA6B2D"/>
    <w:rsid w:val="00BB021A"/>
    <w:rsid w:val="00BB0905"/>
    <w:rsid w:val="00BB0961"/>
    <w:rsid w:val="00BB1CBE"/>
    <w:rsid w:val="00BB3AF9"/>
    <w:rsid w:val="00BB68AD"/>
    <w:rsid w:val="00BB6B02"/>
    <w:rsid w:val="00BB6E3D"/>
    <w:rsid w:val="00BB7FCC"/>
    <w:rsid w:val="00BC1398"/>
    <w:rsid w:val="00BC1569"/>
    <w:rsid w:val="00BC15F3"/>
    <w:rsid w:val="00BC2ADD"/>
    <w:rsid w:val="00BC2BFC"/>
    <w:rsid w:val="00BC3573"/>
    <w:rsid w:val="00BC3FDE"/>
    <w:rsid w:val="00BC4704"/>
    <w:rsid w:val="00BC4B42"/>
    <w:rsid w:val="00BC6AE0"/>
    <w:rsid w:val="00BD0805"/>
    <w:rsid w:val="00BD3B1B"/>
    <w:rsid w:val="00BD7706"/>
    <w:rsid w:val="00BD7C7A"/>
    <w:rsid w:val="00BD7F2B"/>
    <w:rsid w:val="00BE23DE"/>
    <w:rsid w:val="00BE354E"/>
    <w:rsid w:val="00BE5BC4"/>
    <w:rsid w:val="00BE5E21"/>
    <w:rsid w:val="00BE5E7A"/>
    <w:rsid w:val="00BE60DA"/>
    <w:rsid w:val="00BF0011"/>
    <w:rsid w:val="00BF03F0"/>
    <w:rsid w:val="00BF0872"/>
    <w:rsid w:val="00BF214B"/>
    <w:rsid w:val="00BF3388"/>
    <w:rsid w:val="00BF39AC"/>
    <w:rsid w:val="00BF633B"/>
    <w:rsid w:val="00BF6416"/>
    <w:rsid w:val="00BF651D"/>
    <w:rsid w:val="00BF6E5B"/>
    <w:rsid w:val="00BF7912"/>
    <w:rsid w:val="00C006C6"/>
    <w:rsid w:val="00C00836"/>
    <w:rsid w:val="00C013EE"/>
    <w:rsid w:val="00C01C76"/>
    <w:rsid w:val="00C01D88"/>
    <w:rsid w:val="00C0287F"/>
    <w:rsid w:val="00C049A7"/>
    <w:rsid w:val="00C04C37"/>
    <w:rsid w:val="00C0683B"/>
    <w:rsid w:val="00C06CEB"/>
    <w:rsid w:val="00C11441"/>
    <w:rsid w:val="00C12A70"/>
    <w:rsid w:val="00C13A48"/>
    <w:rsid w:val="00C15F1C"/>
    <w:rsid w:val="00C179A8"/>
    <w:rsid w:val="00C20970"/>
    <w:rsid w:val="00C21090"/>
    <w:rsid w:val="00C21AFF"/>
    <w:rsid w:val="00C22171"/>
    <w:rsid w:val="00C239A0"/>
    <w:rsid w:val="00C23C00"/>
    <w:rsid w:val="00C2430B"/>
    <w:rsid w:val="00C252FA"/>
    <w:rsid w:val="00C2666F"/>
    <w:rsid w:val="00C267D5"/>
    <w:rsid w:val="00C26CD0"/>
    <w:rsid w:val="00C318BB"/>
    <w:rsid w:val="00C327F8"/>
    <w:rsid w:val="00C34764"/>
    <w:rsid w:val="00C3771B"/>
    <w:rsid w:val="00C42E9E"/>
    <w:rsid w:val="00C458B9"/>
    <w:rsid w:val="00C460E4"/>
    <w:rsid w:val="00C47130"/>
    <w:rsid w:val="00C4759B"/>
    <w:rsid w:val="00C478C5"/>
    <w:rsid w:val="00C50488"/>
    <w:rsid w:val="00C526B9"/>
    <w:rsid w:val="00C5341B"/>
    <w:rsid w:val="00C56375"/>
    <w:rsid w:val="00C57374"/>
    <w:rsid w:val="00C5766F"/>
    <w:rsid w:val="00C576A7"/>
    <w:rsid w:val="00C57FE7"/>
    <w:rsid w:val="00C61F58"/>
    <w:rsid w:val="00C63412"/>
    <w:rsid w:val="00C63746"/>
    <w:rsid w:val="00C63B10"/>
    <w:rsid w:val="00C63C9B"/>
    <w:rsid w:val="00C67394"/>
    <w:rsid w:val="00C67735"/>
    <w:rsid w:val="00C70897"/>
    <w:rsid w:val="00C72C65"/>
    <w:rsid w:val="00C7512A"/>
    <w:rsid w:val="00C75B4D"/>
    <w:rsid w:val="00C75F1A"/>
    <w:rsid w:val="00C75F7D"/>
    <w:rsid w:val="00C763ED"/>
    <w:rsid w:val="00C76F10"/>
    <w:rsid w:val="00C77CF6"/>
    <w:rsid w:val="00C80ED4"/>
    <w:rsid w:val="00C8176F"/>
    <w:rsid w:val="00C81CDB"/>
    <w:rsid w:val="00C82191"/>
    <w:rsid w:val="00C83C8F"/>
    <w:rsid w:val="00C859D3"/>
    <w:rsid w:val="00C92F0C"/>
    <w:rsid w:val="00C93266"/>
    <w:rsid w:val="00C935F7"/>
    <w:rsid w:val="00C9514A"/>
    <w:rsid w:val="00CA0D32"/>
    <w:rsid w:val="00CA28AF"/>
    <w:rsid w:val="00CA717A"/>
    <w:rsid w:val="00CA72BD"/>
    <w:rsid w:val="00CA7D54"/>
    <w:rsid w:val="00CB0753"/>
    <w:rsid w:val="00CB1692"/>
    <w:rsid w:val="00CB2ED4"/>
    <w:rsid w:val="00CB3168"/>
    <w:rsid w:val="00CB3EE5"/>
    <w:rsid w:val="00CB44B3"/>
    <w:rsid w:val="00CB4C06"/>
    <w:rsid w:val="00CB5719"/>
    <w:rsid w:val="00CB6209"/>
    <w:rsid w:val="00CB62DF"/>
    <w:rsid w:val="00CB6B1B"/>
    <w:rsid w:val="00CB7B65"/>
    <w:rsid w:val="00CC028F"/>
    <w:rsid w:val="00CC090A"/>
    <w:rsid w:val="00CC251C"/>
    <w:rsid w:val="00CC453E"/>
    <w:rsid w:val="00CC53F0"/>
    <w:rsid w:val="00CD045A"/>
    <w:rsid w:val="00CD1580"/>
    <w:rsid w:val="00CD159D"/>
    <w:rsid w:val="00CD1961"/>
    <w:rsid w:val="00CD2812"/>
    <w:rsid w:val="00CD4119"/>
    <w:rsid w:val="00CE1D98"/>
    <w:rsid w:val="00CE21C9"/>
    <w:rsid w:val="00CE2DD1"/>
    <w:rsid w:val="00CE3567"/>
    <w:rsid w:val="00CE59B5"/>
    <w:rsid w:val="00CE5FA1"/>
    <w:rsid w:val="00CF1828"/>
    <w:rsid w:val="00CF1869"/>
    <w:rsid w:val="00CF1DD8"/>
    <w:rsid w:val="00CF1E84"/>
    <w:rsid w:val="00CF543E"/>
    <w:rsid w:val="00CF5648"/>
    <w:rsid w:val="00CF736F"/>
    <w:rsid w:val="00D00A1C"/>
    <w:rsid w:val="00D033C6"/>
    <w:rsid w:val="00D036E9"/>
    <w:rsid w:val="00D0489B"/>
    <w:rsid w:val="00D06B16"/>
    <w:rsid w:val="00D0756A"/>
    <w:rsid w:val="00D07A89"/>
    <w:rsid w:val="00D123A4"/>
    <w:rsid w:val="00D129A5"/>
    <w:rsid w:val="00D12B4A"/>
    <w:rsid w:val="00D13F9C"/>
    <w:rsid w:val="00D145FB"/>
    <w:rsid w:val="00D148E1"/>
    <w:rsid w:val="00D15628"/>
    <w:rsid w:val="00D20567"/>
    <w:rsid w:val="00D22F23"/>
    <w:rsid w:val="00D24B79"/>
    <w:rsid w:val="00D25954"/>
    <w:rsid w:val="00D26062"/>
    <w:rsid w:val="00D30C05"/>
    <w:rsid w:val="00D30FDF"/>
    <w:rsid w:val="00D3173D"/>
    <w:rsid w:val="00D31A2D"/>
    <w:rsid w:val="00D32369"/>
    <w:rsid w:val="00D361DB"/>
    <w:rsid w:val="00D37ABD"/>
    <w:rsid w:val="00D418C3"/>
    <w:rsid w:val="00D422B5"/>
    <w:rsid w:val="00D42B34"/>
    <w:rsid w:val="00D4365C"/>
    <w:rsid w:val="00D44C75"/>
    <w:rsid w:val="00D44F3C"/>
    <w:rsid w:val="00D451E3"/>
    <w:rsid w:val="00D45736"/>
    <w:rsid w:val="00D47DA8"/>
    <w:rsid w:val="00D47F43"/>
    <w:rsid w:val="00D53193"/>
    <w:rsid w:val="00D538DE"/>
    <w:rsid w:val="00D54F1E"/>
    <w:rsid w:val="00D55704"/>
    <w:rsid w:val="00D56A51"/>
    <w:rsid w:val="00D56BA8"/>
    <w:rsid w:val="00D57E05"/>
    <w:rsid w:val="00D61529"/>
    <w:rsid w:val="00D61BA0"/>
    <w:rsid w:val="00D61CCF"/>
    <w:rsid w:val="00D62630"/>
    <w:rsid w:val="00D63653"/>
    <w:rsid w:val="00D6499E"/>
    <w:rsid w:val="00D654E2"/>
    <w:rsid w:val="00D655BC"/>
    <w:rsid w:val="00D6678D"/>
    <w:rsid w:val="00D66DD2"/>
    <w:rsid w:val="00D66E17"/>
    <w:rsid w:val="00D67288"/>
    <w:rsid w:val="00D7056E"/>
    <w:rsid w:val="00D70A85"/>
    <w:rsid w:val="00D71E44"/>
    <w:rsid w:val="00D72035"/>
    <w:rsid w:val="00D73602"/>
    <w:rsid w:val="00D73C2A"/>
    <w:rsid w:val="00D74204"/>
    <w:rsid w:val="00D758FD"/>
    <w:rsid w:val="00D76565"/>
    <w:rsid w:val="00D775CD"/>
    <w:rsid w:val="00D82D31"/>
    <w:rsid w:val="00D83937"/>
    <w:rsid w:val="00D84054"/>
    <w:rsid w:val="00D84EB7"/>
    <w:rsid w:val="00D8570D"/>
    <w:rsid w:val="00D85FA3"/>
    <w:rsid w:val="00D86A84"/>
    <w:rsid w:val="00D872D9"/>
    <w:rsid w:val="00D904FA"/>
    <w:rsid w:val="00D906DA"/>
    <w:rsid w:val="00D93FC0"/>
    <w:rsid w:val="00D945B9"/>
    <w:rsid w:val="00D94C2F"/>
    <w:rsid w:val="00D94C58"/>
    <w:rsid w:val="00D964CA"/>
    <w:rsid w:val="00DA02DC"/>
    <w:rsid w:val="00DA05A1"/>
    <w:rsid w:val="00DA0E02"/>
    <w:rsid w:val="00DA1508"/>
    <w:rsid w:val="00DA3D85"/>
    <w:rsid w:val="00DA51AD"/>
    <w:rsid w:val="00DA56EE"/>
    <w:rsid w:val="00DA78A0"/>
    <w:rsid w:val="00DA7F69"/>
    <w:rsid w:val="00DB0AE3"/>
    <w:rsid w:val="00DB25B9"/>
    <w:rsid w:val="00DB3796"/>
    <w:rsid w:val="00DB6DEA"/>
    <w:rsid w:val="00DC14B6"/>
    <w:rsid w:val="00DC1C19"/>
    <w:rsid w:val="00DC1E19"/>
    <w:rsid w:val="00DC375F"/>
    <w:rsid w:val="00DC3C76"/>
    <w:rsid w:val="00DC7A0F"/>
    <w:rsid w:val="00DC7C08"/>
    <w:rsid w:val="00DD0A03"/>
    <w:rsid w:val="00DD156E"/>
    <w:rsid w:val="00DD2634"/>
    <w:rsid w:val="00DD3102"/>
    <w:rsid w:val="00DD3636"/>
    <w:rsid w:val="00DD385F"/>
    <w:rsid w:val="00DD5B2E"/>
    <w:rsid w:val="00DD6234"/>
    <w:rsid w:val="00DD76D8"/>
    <w:rsid w:val="00DE1398"/>
    <w:rsid w:val="00DE1B9F"/>
    <w:rsid w:val="00DE201D"/>
    <w:rsid w:val="00DE210A"/>
    <w:rsid w:val="00DE21BA"/>
    <w:rsid w:val="00DE2440"/>
    <w:rsid w:val="00DE2C41"/>
    <w:rsid w:val="00DE3800"/>
    <w:rsid w:val="00DE4072"/>
    <w:rsid w:val="00DE4307"/>
    <w:rsid w:val="00DE434F"/>
    <w:rsid w:val="00DE6608"/>
    <w:rsid w:val="00DE66AE"/>
    <w:rsid w:val="00DE75F0"/>
    <w:rsid w:val="00DF09B4"/>
    <w:rsid w:val="00DF09FD"/>
    <w:rsid w:val="00DF0AEA"/>
    <w:rsid w:val="00DF0BB6"/>
    <w:rsid w:val="00DF254E"/>
    <w:rsid w:val="00DF2E16"/>
    <w:rsid w:val="00DF3206"/>
    <w:rsid w:val="00DF3C81"/>
    <w:rsid w:val="00DF4D6A"/>
    <w:rsid w:val="00DF4E67"/>
    <w:rsid w:val="00DF4F96"/>
    <w:rsid w:val="00DF50CE"/>
    <w:rsid w:val="00DF65F5"/>
    <w:rsid w:val="00DF755C"/>
    <w:rsid w:val="00DF7999"/>
    <w:rsid w:val="00E00227"/>
    <w:rsid w:val="00E015A4"/>
    <w:rsid w:val="00E0228A"/>
    <w:rsid w:val="00E06846"/>
    <w:rsid w:val="00E10546"/>
    <w:rsid w:val="00E1086D"/>
    <w:rsid w:val="00E10FA0"/>
    <w:rsid w:val="00E13B89"/>
    <w:rsid w:val="00E13F51"/>
    <w:rsid w:val="00E2149C"/>
    <w:rsid w:val="00E218A8"/>
    <w:rsid w:val="00E23E28"/>
    <w:rsid w:val="00E2470B"/>
    <w:rsid w:val="00E25070"/>
    <w:rsid w:val="00E26064"/>
    <w:rsid w:val="00E26248"/>
    <w:rsid w:val="00E26601"/>
    <w:rsid w:val="00E26B7D"/>
    <w:rsid w:val="00E270AF"/>
    <w:rsid w:val="00E2729E"/>
    <w:rsid w:val="00E272CE"/>
    <w:rsid w:val="00E27510"/>
    <w:rsid w:val="00E27EE7"/>
    <w:rsid w:val="00E30B16"/>
    <w:rsid w:val="00E31F05"/>
    <w:rsid w:val="00E322F7"/>
    <w:rsid w:val="00E33019"/>
    <w:rsid w:val="00E33D7D"/>
    <w:rsid w:val="00E33F2F"/>
    <w:rsid w:val="00E349FC"/>
    <w:rsid w:val="00E35EAD"/>
    <w:rsid w:val="00E360D5"/>
    <w:rsid w:val="00E366CB"/>
    <w:rsid w:val="00E439B1"/>
    <w:rsid w:val="00E43EAB"/>
    <w:rsid w:val="00E46CA9"/>
    <w:rsid w:val="00E471ED"/>
    <w:rsid w:val="00E50405"/>
    <w:rsid w:val="00E516C3"/>
    <w:rsid w:val="00E51AED"/>
    <w:rsid w:val="00E53299"/>
    <w:rsid w:val="00E57513"/>
    <w:rsid w:val="00E626F0"/>
    <w:rsid w:val="00E62D2B"/>
    <w:rsid w:val="00E63F02"/>
    <w:rsid w:val="00E65B7F"/>
    <w:rsid w:val="00E65D09"/>
    <w:rsid w:val="00E6646C"/>
    <w:rsid w:val="00E67026"/>
    <w:rsid w:val="00E67E80"/>
    <w:rsid w:val="00E70762"/>
    <w:rsid w:val="00E71484"/>
    <w:rsid w:val="00E72024"/>
    <w:rsid w:val="00E72B51"/>
    <w:rsid w:val="00E72DFF"/>
    <w:rsid w:val="00E745D5"/>
    <w:rsid w:val="00E7532F"/>
    <w:rsid w:val="00E755CA"/>
    <w:rsid w:val="00E77030"/>
    <w:rsid w:val="00E8101D"/>
    <w:rsid w:val="00E81399"/>
    <w:rsid w:val="00E8150A"/>
    <w:rsid w:val="00E83068"/>
    <w:rsid w:val="00E834DC"/>
    <w:rsid w:val="00E85A0C"/>
    <w:rsid w:val="00E86811"/>
    <w:rsid w:val="00E91166"/>
    <w:rsid w:val="00E9307B"/>
    <w:rsid w:val="00E93326"/>
    <w:rsid w:val="00E93F88"/>
    <w:rsid w:val="00E948D2"/>
    <w:rsid w:val="00E96D81"/>
    <w:rsid w:val="00E96E70"/>
    <w:rsid w:val="00EA040B"/>
    <w:rsid w:val="00EA05F0"/>
    <w:rsid w:val="00EA0AE0"/>
    <w:rsid w:val="00EA1151"/>
    <w:rsid w:val="00EA4429"/>
    <w:rsid w:val="00EA578C"/>
    <w:rsid w:val="00EA5ED8"/>
    <w:rsid w:val="00EA600D"/>
    <w:rsid w:val="00EA6231"/>
    <w:rsid w:val="00EA6978"/>
    <w:rsid w:val="00EA70CE"/>
    <w:rsid w:val="00EA70D7"/>
    <w:rsid w:val="00EA7D21"/>
    <w:rsid w:val="00EB147D"/>
    <w:rsid w:val="00EB1FE9"/>
    <w:rsid w:val="00EB28CC"/>
    <w:rsid w:val="00EB2900"/>
    <w:rsid w:val="00EB2A9D"/>
    <w:rsid w:val="00EB3256"/>
    <w:rsid w:val="00EB33C0"/>
    <w:rsid w:val="00EB35E7"/>
    <w:rsid w:val="00EB5C01"/>
    <w:rsid w:val="00EB60AD"/>
    <w:rsid w:val="00EB7226"/>
    <w:rsid w:val="00EB798E"/>
    <w:rsid w:val="00EC09BA"/>
    <w:rsid w:val="00EC1600"/>
    <w:rsid w:val="00EC2F57"/>
    <w:rsid w:val="00EC318C"/>
    <w:rsid w:val="00EC3757"/>
    <w:rsid w:val="00EC396F"/>
    <w:rsid w:val="00EC4548"/>
    <w:rsid w:val="00EC4F36"/>
    <w:rsid w:val="00EC516E"/>
    <w:rsid w:val="00EC6148"/>
    <w:rsid w:val="00EC6A47"/>
    <w:rsid w:val="00EC72BA"/>
    <w:rsid w:val="00EC72BD"/>
    <w:rsid w:val="00ED287B"/>
    <w:rsid w:val="00ED2987"/>
    <w:rsid w:val="00ED3952"/>
    <w:rsid w:val="00ED4F32"/>
    <w:rsid w:val="00ED5085"/>
    <w:rsid w:val="00ED5575"/>
    <w:rsid w:val="00ED655C"/>
    <w:rsid w:val="00ED6BF9"/>
    <w:rsid w:val="00ED7725"/>
    <w:rsid w:val="00ED787A"/>
    <w:rsid w:val="00EE14F6"/>
    <w:rsid w:val="00EE29C4"/>
    <w:rsid w:val="00EE3242"/>
    <w:rsid w:val="00EE32BE"/>
    <w:rsid w:val="00EE43E2"/>
    <w:rsid w:val="00EE550C"/>
    <w:rsid w:val="00EE71FD"/>
    <w:rsid w:val="00EE7C78"/>
    <w:rsid w:val="00EF014A"/>
    <w:rsid w:val="00EF1846"/>
    <w:rsid w:val="00EF22CC"/>
    <w:rsid w:val="00EF4D45"/>
    <w:rsid w:val="00EF6762"/>
    <w:rsid w:val="00EF6B64"/>
    <w:rsid w:val="00F017C0"/>
    <w:rsid w:val="00F01FE6"/>
    <w:rsid w:val="00F06809"/>
    <w:rsid w:val="00F071AB"/>
    <w:rsid w:val="00F100A7"/>
    <w:rsid w:val="00F11356"/>
    <w:rsid w:val="00F11970"/>
    <w:rsid w:val="00F13C08"/>
    <w:rsid w:val="00F13F8F"/>
    <w:rsid w:val="00F14E82"/>
    <w:rsid w:val="00F150C2"/>
    <w:rsid w:val="00F1514A"/>
    <w:rsid w:val="00F15778"/>
    <w:rsid w:val="00F161B2"/>
    <w:rsid w:val="00F16606"/>
    <w:rsid w:val="00F227B9"/>
    <w:rsid w:val="00F230DA"/>
    <w:rsid w:val="00F2501C"/>
    <w:rsid w:val="00F265B2"/>
    <w:rsid w:val="00F27E54"/>
    <w:rsid w:val="00F3015A"/>
    <w:rsid w:val="00F30EFA"/>
    <w:rsid w:val="00F33460"/>
    <w:rsid w:val="00F3363F"/>
    <w:rsid w:val="00F35487"/>
    <w:rsid w:val="00F36031"/>
    <w:rsid w:val="00F36B3D"/>
    <w:rsid w:val="00F40B0E"/>
    <w:rsid w:val="00F410B4"/>
    <w:rsid w:val="00F41146"/>
    <w:rsid w:val="00F43FF7"/>
    <w:rsid w:val="00F44BDA"/>
    <w:rsid w:val="00F46274"/>
    <w:rsid w:val="00F465C3"/>
    <w:rsid w:val="00F47D5E"/>
    <w:rsid w:val="00F5012F"/>
    <w:rsid w:val="00F50C41"/>
    <w:rsid w:val="00F50DDB"/>
    <w:rsid w:val="00F5342E"/>
    <w:rsid w:val="00F53BEE"/>
    <w:rsid w:val="00F542E0"/>
    <w:rsid w:val="00F574EB"/>
    <w:rsid w:val="00F616D3"/>
    <w:rsid w:val="00F621A9"/>
    <w:rsid w:val="00F65B2E"/>
    <w:rsid w:val="00F72296"/>
    <w:rsid w:val="00F724A2"/>
    <w:rsid w:val="00F72A0B"/>
    <w:rsid w:val="00F7597D"/>
    <w:rsid w:val="00F7796B"/>
    <w:rsid w:val="00F848F2"/>
    <w:rsid w:val="00F84B9B"/>
    <w:rsid w:val="00F854CD"/>
    <w:rsid w:val="00F874D9"/>
    <w:rsid w:val="00F87759"/>
    <w:rsid w:val="00F90324"/>
    <w:rsid w:val="00F91640"/>
    <w:rsid w:val="00F94318"/>
    <w:rsid w:val="00F97D2D"/>
    <w:rsid w:val="00FA00B6"/>
    <w:rsid w:val="00FA0963"/>
    <w:rsid w:val="00FA24AB"/>
    <w:rsid w:val="00FA4CB5"/>
    <w:rsid w:val="00FA4DAE"/>
    <w:rsid w:val="00FA51D2"/>
    <w:rsid w:val="00FA5AFB"/>
    <w:rsid w:val="00FA613B"/>
    <w:rsid w:val="00FA632A"/>
    <w:rsid w:val="00FB085B"/>
    <w:rsid w:val="00FB0A49"/>
    <w:rsid w:val="00FB0D4A"/>
    <w:rsid w:val="00FB131D"/>
    <w:rsid w:val="00FB2F4C"/>
    <w:rsid w:val="00FB3554"/>
    <w:rsid w:val="00FB3B93"/>
    <w:rsid w:val="00FB5D33"/>
    <w:rsid w:val="00FB60A3"/>
    <w:rsid w:val="00FC0DDD"/>
    <w:rsid w:val="00FC3525"/>
    <w:rsid w:val="00FC541F"/>
    <w:rsid w:val="00FC65F1"/>
    <w:rsid w:val="00FD179A"/>
    <w:rsid w:val="00FD1883"/>
    <w:rsid w:val="00FD32B8"/>
    <w:rsid w:val="00FD535E"/>
    <w:rsid w:val="00FD748B"/>
    <w:rsid w:val="00FE26FE"/>
    <w:rsid w:val="00FE2901"/>
    <w:rsid w:val="00FE48AE"/>
    <w:rsid w:val="00FE755A"/>
    <w:rsid w:val="00FF2114"/>
    <w:rsid w:val="00FF25E0"/>
    <w:rsid w:val="00FF3A20"/>
    <w:rsid w:val="00FF44F0"/>
    <w:rsid w:val="00FF4F0C"/>
    <w:rsid w:val="00FF6555"/>
    <w:rsid w:val="00FF6A0E"/>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5A0230"/>
  <w15:docId w15:val="{7EFF240E-B866-4B09-9097-77A7E56F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B0609D"/>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link w:val="KomentratekstsRakstz"/>
    <w:uiPriority w:val="99"/>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rPr>
  </w:style>
  <w:style w:type="character" w:customStyle="1" w:styleId="Pamattekstaatkpe2Rakstz">
    <w:name w:val="Pamatteksta atkāpe 2 Rakstz."/>
    <w:basedOn w:val="Noklusjumarindkopasfonts"/>
    <w:link w:val="Pamattekstaatkpe2"/>
    <w:rsid w:val="003A3D6B"/>
    <w:rPr>
      <w:sz w:val="24"/>
      <w:szCs w:val="24"/>
      <w:lang w:val="en-GB"/>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99"/>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 w:type="paragraph" w:styleId="Vresteksts">
    <w:name w:val="footnote text"/>
    <w:basedOn w:val="Parasts"/>
    <w:link w:val="VrestekstsRakstz"/>
    <w:semiHidden/>
    <w:unhideWhenUsed/>
    <w:rsid w:val="00E51AED"/>
    <w:rPr>
      <w:sz w:val="20"/>
      <w:szCs w:val="20"/>
    </w:rPr>
  </w:style>
  <w:style w:type="character" w:customStyle="1" w:styleId="VrestekstsRakstz">
    <w:name w:val="Vēres teksts Rakstz."/>
    <w:basedOn w:val="Noklusjumarindkopasfonts"/>
    <w:link w:val="Vresteksts"/>
    <w:semiHidden/>
    <w:rsid w:val="00E51AED"/>
  </w:style>
  <w:style w:type="character" w:styleId="Vresatsauce">
    <w:name w:val="footnote reference"/>
    <w:basedOn w:val="Noklusjumarindkopasfonts"/>
    <w:semiHidden/>
    <w:unhideWhenUsed/>
    <w:rsid w:val="00E51AED"/>
    <w:rPr>
      <w:vertAlign w:val="superscript"/>
    </w:rPr>
  </w:style>
  <w:style w:type="paragraph" w:styleId="Bezatstarpm">
    <w:name w:val="No Spacing"/>
    <w:uiPriority w:val="1"/>
    <w:qFormat/>
    <w:rsid w:val="00B13BEA"/>
    <w:rPr>
      <w:rFonts w:ascii="Calibri" w:eastAsia="Calibri" w:hAnsi="Calibri"/>
      <w:sz w:val="22"/>
      <w:szCs w:val="22"/>
      <w:lang w:eastAsia="en-US"/>
    </w:rPr>
  </w:style>
  <w:style w:type="paragraph" w:styleId="Prskatjums">
    <w:name w:val="Revision"/>
    <w:hidden/>
    <w:uiPriority w:val="99"/>
    <w:semiHidden/>
    <w:rsid w:val="00483DF4"/>
    <w:rPr>
      <w:sz w:val="24"/>
      <w:szCs w:val="24"/>
    </w:rPr>
  </w:style>
  <w:style w:type="character" w:customStyle="1" w:styleId="KomentratekstsRakstz">
    <w:name w:val="Komentāra teksts Rakstz."/>
    <w:link w:val="Komentrateksts"/>
    <w:uiPriority w:val="99"/>
    <w:rsid w:val="00EF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4887">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283851760">
      <w:bodyDiv w:val="1"/>
      <w:marLeft w:val="0"/>
      <w:marRight w:val="0"/>
      <w:marTop w:val="0"/>
      <w:marBottom w:val="0"/>
      <w:divBdr>
        <w:top w:val="none" w:sz="0" w:space="0" w:color="auto"/>
        <w:left w:val="none" w:sz="0" w:space="0" w:color="auto"/>
        <w:bottom w:val="none" w:sz="0" w:space="0" w:color="auto"/>
        <w:right w:val="none" w:sz="0" w:space="0" w:color="auto"/>
      </w:divBdr>
    </w:div>
    <w:div w:id="338391013">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443312528">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46669458">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15747321">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014185314">
      <w:bodyDiv w:val="1"/>
      <w:marLeft w:val="0"/>
      <w:marRight w:val="0"/>
      <w:marTop w:val="0"/>
      <w:marBottom w:val="0"/>
      <w:divBdr>
        <w:top w:val="none" w:sz="0" w:space="0" w:color="auto"/>
        <w:left w:val="none" w:sz="0" w:space="0" w:color="auto"/>
        <w:bottom w:val="none" w:sz="0" w:space="0" w:color="auto"/>
        <w:right w:val="none" w:sz="0" w:space="0" w:color="auto"/>
      </w:divBdr>
    </w:div>
    <w:div w:id="1170217020">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25869676">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29209491">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88755471">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55123418">
      <w:bodyDiv w:val="1"/>
      <w:marLeft w:val="0"/>
      <w:marRight w:val="0"/>
      <w:marTop w:val="0"/>
      <w:marBottom w:val="0"/>
      <w:divBdr>
        <w:top w:val="none" w:sz="0" w:space="0" w:color="auto"/>
        <w:left w:val="none" w:sz="0" w:space="0" w:color="auto"/>
        <w:bottom w:val="none" w:sz="0" w:space="0" w:color="auto"/>
        <w:right w:val="none" w:sz="0" w:space="0" w:color="auto"/>
      </w:divBdr>
    </w:div>
    <w:div w:id="1771660278">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857232127">
      <w:bodyDiv w:val="1"/>
      <w:marLeft w:val="0"/>
      <w:marRight w:val="0"/>
      <w:marTop w:val="0"/>
      <w:marBottom w:val="0"/>
      <w:divBdr>
        <w:top w:val="none" w:sz="0" w:space="0" w:color="auto"/>
        <w:left w:val="none" w:sz="0" w:space="0" w:color="auto"/>
        <w:bottom w:val="none" w:sz="0" w:space="0" w:color="auto"/>
        <w:right w:val="none" w:sz="0" w:space="0" w:color="auto"/>
      </w:divBdr>
    </w:div>
    <w:div w:id="1933658703">
      <w:bodyDiv w:val="1"/>
      <w:marLeft w:val="0"/>
      <w:marRight w:val="0"/>
      <w:marTop w:val="0"/>
      <w:marBottom w:val="0"/>
      <w:divBdr>
        <w:top w:val="none" w:sz="0" w:space="0" w:color="auto"/>
        <w:left w:val="none" w:sz="0" w:space="0" w:color="auto"/>
        <w:bottom w:val="none" w:sz="0" w:space="0" w:color="auto"/>
        <w:right w:val="none" w:sz="0" w:space="0" w:color="auto"/>
      </w:divBdr>
    </w:div>
    <w:div w:id="1961764277">
      <w:bodyDiv w:val="1"/>
      <w:marLeft w:val="0"/>
      <w:marRight w:val="0"/>
      <w:marTop w:val="0"/>
      <w:marBottom w:val="0"/>
      <w:divBdr>
        <w:top w:val="none" w:sz="0" w:space="0" w:color="auto"/>
        <w:left w:val="none" w:sz="0" w:space="0" w:color="auto"/>
        <w:bottom w:val="none" w:sz="0" w:space="0" w:color="auto"/>
        <w:right w:val="none" w:sz="0" w:space="0" w:color="auto"/>
      </w:divBdr>
    </w:div>
    <w:div w:id="1963148500">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 w:id="2057243599">
      <w:bodyDiv w:val="1"/>
      <w:marLeft w:val="0"/>
      <w:marRight w:val="0"/>
      <w:marTop w:val="0"/>
      <w:marBottom w:val="0"/>
      <w:divBdr>
        <w:top w:val="none" w:sz="0" w:space="0" w:color="auto"/>
        <w:left w:val="none" w:sz="0" w:space="0" w:color="auto"/>
        <w:bottom w:val="none" w:sz="0" w:space="0" w:color="auto"/>
        <w:right w:val="none" w:sz="0" w:space="0" w:color="auto"/>
      </w:divBdr>
    </w:div>
    <w:div w:id="2077391671">
      <w:bodyDiv w:val="1"/>
      <w:marLeft w:val="0"/>
      <w:marRight w:val="0"/>
      <w:marTop w:val="0"/>
      <w:marBottom w:val="0"/>
      <w:divBdr>
        <w:top w:val="none" w:sz="0" w:space="0" w:color="auto"/>
        <w:left w:val="none" w:sz="0" w:space="0" w:color="auto"/>
        <w:bottom w:val="none" w:sz="0" w:space="0" w:color="auto"/>
        <w:right w:val="none" w:sz="0" w:space="0" w:color="auto"/>
      </w:divBdr>
    </w:div>
    <w:div w:id="21440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199E-DB1A-45A6-9FC1-272103E8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4186</Characters>
  <Application>Microsoft Office Word</Application>
  <DocSecurity>0</DocSecurity>
  <Lines>34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Grozījums Ministru kabineta 2010. gada 3. augusta noteikumos Nr. 714 “Meliorācijas sistēmas ekspluatācijas un uzturēšanas noteikumi”</dc:title>
  <dc:subject>Anotācija</dc:subject>
  <dc:creator>Gints Melkins</dc:creator>
  <dc:description>Gints Melkins, tālr.67027207, e-pasts Gints.Melkins@zm.gov.lv</dc:description>
  <cp:lastModifiedBy>Sanita Papinova</cp:lastModifiedBy>
  <cp:revision>3</cp:revision>
  <cp:lastPrinted>2018-06-29T10:05:00Z</cp:lastPrinted>
  <dcterms:created xsi:type="dcterms:W3CDTF">2020-09-14T07:16:00Z</dcterms:created>
  <dcterms:modified xsi:type="dcterms:W3CDTF">2020-09-14T11:10:00Z</dcterms:modified>
</cp:coreProperties>
</file>