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03AB5279"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3B871969" w14:textId="068EFB3C" w:rsidR="00C45D1B" w:rsidRPr="009B6B9C" w:rsidRDefault="00C45D1B" w:rsidP="009B6B9C">
      <w:pPr>
        <w:pStyle w:val="NoSpacing"/>
        <w:jc w:val="center"/>
        <w:rPr>
          <w:rFonts w:ascii="Times New Roman" w:eastAsia="Times New Roman" w:hAnsi="Times New Roman" w:cs="Times New Roman"/>
          <w:b/>
          <w:bCs/>
          <w:sz w:val="24"/>
          <w:szCs w:val="24"/>
        </w:rPr>
      </w:pPr>
      <w:r w:rsidRPr="009B6B9C">
        <w:rPr>
          <w:rFonts w:ascii="Times New Roman" w:hAnsi="Times New Roman" w:cs="Times New Roman"/>
          <w:b/>
          <w:bCs/>
          <w:sz w:val="24"/>
          <w:szCs w:val="24"/>
          <w:lang w:eastAsia="lv-LV"/>
        </w:rPr>
        <w:t>„</w:t>
      </w:r>
      <w:r w:rsidR="009B6B9C" w:rsidRPr="009B6B9C">
        <w:rPr>
          <w:rFonts w:ascii="Times New Roman" w:eastAsia="Times New Roman" w:hAnsi="Times New Roman" w:cs="Times New Roman"/>
          <w:b/>
          <w:bCs/>
          <w:sz w:val="24"/>
          <w:szCs w:val="24"/>
        </w:rPr>
        <w:t>Par valst</w:t>
      </w:r>
      <w:r w:rsidR="00632140">
        <w:rPr>
          <w:rFonts w:ascii="Times New Roman" w:eastAsia="Times New Roman" w:hAnsi="Times New Roman" w:cs="Times New Roman"/>
          <w:b/>
          <w:bCs/>
          <w:sz w:val="24"/>
          <w:szCs w:val="24"/>
        </w:rPr>
        <w:t xml:space="preserve">s </w:t>
      </w:r>
      <w:r w:rsidR="009B6B9C" w:rsidRPr="009B6B9C">
        <w:rPr>
          <w:rFonts w:ascii="Times New Roman" w:eastAsia="Times New Roman" w:hAnsi="Times New Roman" w:cs="Times New Roman"/>
          <w:b/>
          <w:bCs/>
          <w:sz w:val="24"/>
          <w:szCs w:val="24"/>
        </w:rPr>
        <w:t xml:space="preserve">nekustamā īpašuma </w:t>
      </w:r>
      <w:r w:rsidR="00AB2811">
        <w:rPr>
          <w:rFonts w:ascii="Times New Roman" w:eastAsia="Times New Roman" w:hAnsi="Times New Roman" w:cs="Times New Roman"/>
          <w:b/>
          <w:bCs/>
          <w:sz w:val="24"/>
          <w:szCs w:val="24"/>
        </w:rPr>
        <w:t>“Dzelzceļa līnijas posms līdz Tālavas ielai”</w:t>
      </w:r>
      <w:r w:rsidR="00C26131">
        <w:rPr>
          <w:rFonts w:ascii="Times New Roman" w:eastAsia="Times New Roman" w:hAnsi="Times New Roman" w:cs="Times New Roman"/>
          <w:b/>
          <w:bCs/>
          <w:sz w:val="24"/>
          <w:szCs w:val="24"/>
        </w:rPr>
        <w:t xml:space="preserve"> Valkā, Valkas novadā</w:t>
      </w:r>
      <w:r w:rsidR="0032288A">
        <w:rPr>
          <w:rFonts w:ascii="Times New Roman" w:eastAsia="Times New Roman" w:hAnsi="Times New Roman" w:cs="Times New Roman"/>
          <w:b/>
          <w:bCs/>
          <w:sz w:val="24"/>
          <w:szCs w:val="24"/>
        </w:rPr>
        <w:t>,</w:t>
      </w:r>
      <w:r w:rsidR="009B6B9C" w:rsidRPr="009B6B9C">
        <w:rPr>
          <w:rFonts w:ascii="Times New Roman" w:eastAsia="Times New Roman" w:hAnsi="Times New Roman" w:cs="Times New Roman"/>
          <w:b/>
          <w:bCs/>
          <w:sz w:val="24"/>
          <w:szCs w:val="24"/>
        </w:rPr>
        <w:t xml:space="preserve"> nodošanu </w:t>
      </w:r>
      <w:r w:rsidR="002F5135">
        <w:rPr>
          <w:rFonts w:ascii="Times New Roman" w:eastAsia="Times New Roman" w:hAnsi="Times New Roman" w:cs="Times New Roman"/>
          <w:b/>
          <w:bCs/>
          <w:sz w:val="24"/>
          <w:szCs w:val="24"/>
        </w:rPr>
        <w:t>V</w:t>
      </w:r>
      <w:r w:rsidR="00472615">
        <w:rPr>
          <w:rFonts w:ascii="Times New Roman" w:eastAsia="Times New Roman" w:hAnsi="Times New Roman" w:cs="Times New Roman"/>
          <w:b/>
          <w:bCs/>
          <w:sz w:val="24"/>
          <w:szCs w:val="24"/>
        </w:rPr>
        <w:t>alkas</w:t>
      </w:r>
      <w:r w:rsidR="0032288A" w:rsidRPr="00743A74">
        <w:rPr>
          <w:rFonts w:ascii="Times New Roman" w:eastAsia="Times New Roman" w:hAnsi="Times New Roman" w:cs="Times New Roman"/>
          <w:b/>
          <w:bCs/>
          <w:color w:val="000000" w:themeColor="text1"/>
          <w:sz w:val="24"/>
          <w:szCs w:val="24"/>
        </w:rPr>
        <w:t xml:space="preserve"> </w:t>
      </w:r>
      <w:r w:rsidR="00CC6976">
        <w:rPr>
          <w:rFonts w:ascii="Times New Roman" w:eastAsia="Times New Roman" w:hAnsi="Times New Roman" w:cs="Times New Roman"/>
          <w:b/>
          <w:bCs/>
          <w:color w:val="000000" w:themeColor="text1"/>
          <w:sz w:val="24"/>
          <w:szCs w:val="24"/>
        </w:rPr>
        <w:t xml:space="preserve">novada </w:t>
      </w:r>
      <w:r w:rsidR="009B6B9C" w:rsidRPr="009B6B9C">
        <w:rPr>
          <w:rFonts w:ascii="Times New Roman" w:eastAsia="Times New Roman" w:hAnsi="Times New Roman" w:cs="Times New Roman"/>
          <w:b/>
          <w:bCs/>
          <w:sz w:val="24"/>
          <w:szCs w:val="24"/>
        </w:rPr>
        <w:t>pašvaldības īpašumā</w:t>
      </w:r>
      <w:r w:rsidRPr="009B6B9C">
        <w:rPr>
          <w:rFonts w:ascii="Times New Roman" w:hAnsi="Times New Roman" w:cs="Times New Roman"/>
          <w:b/>
          <w:bCs/>
          <w:sz w:val="24"/>
          <w:szCs w:val="24"/>
          <w:lang w:eastAsia="lv-LV"/>
        </w:rPr>
        <w:t>”</w:t>
      </w:r>
    </w:p>
    <w:p w14:paraId="48E6B28D" w14:textId="77777777" w:rsidR="00C45D1B" w:rsidRPr="004B7817" w:rsidRDefault="00C45D1B" w:rsidP="004B7817">
      <w:pPr>
        <w:pStyle w:val="NoSpacing"/>
        <w:jc w:val="center"/>
        <w:rPr>
          <w:rFonts w:ascii="Times New Roman" w:hAnsi="Times New Roman" w:cs="Times New Roman"/>
          <w:sz w:val="24"/>
          <w:szCs w:val="24"/>
        </w:rPr>
      </w:pPr>
      <w:r w:rsidRPr="004B7817">
        <w:rPr>
          <w:rFonts w:ascii="Times New Roman" w:hAnsi="Times New Roman" w:cs="Times New Roman"/>
          <w:sz w:val="24"/>
          <w:szCs w:val="24"/>
          <w:lang w:eastAsia="lv-LV"/>
        </w:rPr>
        <w:t>sākotnējās ietekmes novērtējuma ziņojums (anotācija)</w:t>
      </w:r>
    </w:p>
    <w:p w14:paraId="5577DBC5" w14:textId="7236F43F" w:rsidR="002E6850" w:rsidRDefault="002E6850" w:rsidP="004B7817">
      <w:pPr>
        <w:pStyle w:val="NoSpacing"/>
        <w:jc w:val="center"/>
        <w:rPr>
          <w:rFonts w:ascii="Times New Roman" w:hAnsi="Times New Roman" w:cs="Times New Roman"/>
          <w:sz w:val="24"/>
          <w:szCs w:val="24"/>
          <w:lang w:eastAsia="lv-LV"/>
        </w:rPr>
      </w:pPr>
    </w:p>
    <w:p w14:paraId="555CAA28" w14:textId="77777777" w:rsidR="002E6850" w:rsidRPr="004B7817" w:rsidRDefault="002E6850" w:rsidP="004B7817">
      <w:pPr>
        <w:pStyle w:val="NoSpacing"/>
        <w:jc w:val="center"/>
        <w:rPr>
          <w:rFonts w:ascii="Times New Roman" w:hAnsi="Times New Roman" w:cs="Times New Roman"/>
          <w:sz w:val="24"/>
          <w:szCs w:val="24"/>
        </w:rPr>
      </w:pPr>
    </w:p>
    <w:tbl>
      <w:tblPr>
        <w:tblW w:w="4954" w:type="pct"/>
        <w:tblInd w:w="75" w:type="dxa"/>
        <w:tblCellMar>
          <w:left w:w="10" w:type="dxa"/>
          <w:right w:w="10" w:type="dxa"/>
        </w:tblCellMar>
        <w:tblLook w:val="04A0" w:firstRow="1" w:lastRow="0" w:firstColumn="1" w:lastColumn="0" w:noHBand="0" w:noVBand="1"/>
      </w:tblPr>
      <w:tblGrid>
        <w:gridCol w:w="2611"/>
        <w:gridCol w:w="6361"/>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AF750B" w14:paraId="58F737DB" w14:textId="77777777" w:rsidTr="005F67F0">
        <w:trPr>
          <w:trHeight w:val="2263"/>
        </w:trPr>
        <w:tc>
          <w:tcPr>
            <w:tcW w:w="26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AF750B"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Mērķis, risinājums un projekta spēkā stāšanās laiks (500 zīmes bez atstarpēm)</w:t>
            </w:r>
          </w:p>
        </w:tc>
        <w:tc>
          <w:tcPr>
            <w:tcW w:w="636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774FF86" w14:textId="29394319" w:rsidR="00956BE6" w:rsidRPr="00AF750B" w:rsidRDefault="004B7817" w:rsidP="00956BE6">
            <w:pPr>
              <w:suppressAutoHyphens/>
              <w:autoSpaceDN w:val="0"/>
              <w:spacing w:after="0" w:line="240" w:lineRule="auto"/>
              <w:ind w:firstLine="720"/>
              <w:jc w:val="both"/>
              <w:textAlignment w:val="baseline"/>
              <w:rPr>
                <w:rFonts w:ascii="Times New Roman" w:hAnsi="Times New Roman" w:cs="Times New Roman"/>
                <w:sz w:val="24"/>
                <w:szCs w:val="24"/>
              </w:rPr>
            </w:pPr>
            <w:r w:rsidRPr="00AF750B">
              <w:rPr>
                <w:rFonts w:ascii="Times New Roman" w:eastAsia="Times New Roman" w:hAnsi="Times New Roman" w:cs="Times New Roman"/>
                <w:sz w:val="24"/>
                <w:szCs w:val="24"/>
                <w:lang w:eastAsia="lv-LV"/>
              </w:rPr>
              <w:t>Ministru kabineta rīkojuma projekts sagatavots, lai  Finanšu ministrijai</w:t>
            </w:r>
            <w:r w:rsidR="00355C2C" w:rsidRPr="00AF750B">
              <w:rPr>
                <w:rFonts w:ascii="Times New Roman" w:eastAsia="Times New Roman" w:hAnsi="Times New Roman" w:cs="Times New Roman"/>
                <w:sz w:val="24"/>
                <w:szCs w:val="24"/>
                <w:lang w:eastAsia="lv-LV"/>
              </w:rPr>
              <w:t xml:space="preserve"> atļautu</w:t>
            </w:r>
            <w:r w:rsidRPr="00AF750B">
              <w:rPr>
                <w:rFonts w:ascii="Times New Roman" w:eastAsia="Times New Roman" w:hAnsi="Times New Roman" w:cs="Times New Roman"/>
                <w:sz w:val="24"/>
                <w:szCs w:val="24"/>
                <w:lang w:eastAsia="lv-LV"/>
              </w:rPr>
              <w:t xml:space="preserve"> </w:t>
            </w:r>
            <w:r w:rsidRPr="00AF750B">
              <w:rPr>
                <w:rFonts w:ascii="Times New Roman" w:eastAsia="Times New Roman" w:hAnsi="Times New Roman" w:cs="Times New Roman"/>
                <w:sz w:val="24"/>
                <w:szCs w:val="24"/>
              </w:rPr>
              <w:t xml:space="preserve">nodot bez atlīdzības </w:t>
            </w:r>
            <w:r w:rsidR="002F5135" w:rsidRPr="00AF750B">
              <w:rPr>
                <w:rFonts w:ascii="Times New Roman" w:eastAsia="Times New Roman" w:hAnsi="Times New Roman" w:cs="Times New Roman"/>
                <w:sz w:val="24"/>
                <w:szCs w:val="24"/>
              </w:rPr>
              <w:t>V</w:t>
            </w:r>
            <w:r w:rsidR="00CD4E92" w:rsidRPr="00AF750B">
              <w:rPr>
                <w:rFonts w:ascii="Times New Roman" w:eastAsia="Times New Roman" w:hAnsi="Times New Roman" w:cs="Times New Roman"/>
                <w:sz w:val="24"/>
                <w:szCs w:val="24"/>
              </w:rPr>
              <w:t>alkas novada</w:t>
            </w:r>
            <w:r w:rsidR="00B0535F" w:rsidRPr="00AF750B">
              <w:rPr>
                <w:rFonts w:ascii="Times New Roman" w:hAnsi="Times New Roman" w:cs="Times New Roman"/>
                <w:bCs/>
                <w:color w:val="000000" w:themeColor="text1"/>
                <w:sz w:val="24"/>
                <w:szCs w:val="24"/>
              </w:rPr>
              <w:t xml:space="preserve"> </w:t>
            </w:r>
            <w:r w:rsidR="00B0535F" w:rsidRPr="00AF750B">
              <w:rPr>
                <w:rFonts w:ascii="Times New Roman" w:hAnsi="Times New Roman" w:cs="Times New Roman"/>
                <w:bCs/>
                <w:sz w:val="24"/>
                <w:szCs w:val="24"/>
              </w:rPr>
              <w:t>pašvaldības īpašumā valst</w:t>
            </w:r>
            <w:r w:rsidR="005F2CE7" w:rsidRPr="00AF750B">
              <w:rPr>
                <w:rFonts w:ascii="Times New Roman" w:hAnsi="Times New Roman" w:cs="Times New Roman"/>
                <w:bCs/>
                <w:sz w:val="24"/>
                <w:szCs w:val="24"/>
              </w:rPr>
              <w:t>ij pie</w:t>
            </w:r>
            <w:r w:rsidR="002F2F8E">
              <w:rPr>
                <w:rFonts w:ascii="Times New Roman" w:hAnsi="Times New Roman" w:cs="Times New Roman"/>
                <w:bCs/>
                <w:sz w:val="24"/>
                <w:szCs w:val="24"/>
              </w:rPr>
              <w:t>der</w:t>
            </w:r>
            <w:r w:rsidR="00EA56D8">
              <w:rPr>
                <w:rFonts w:ascii="Times New Roman" w:hAnsi="Times New Roman" w:cs="Times New Roman"/>
                <w:bCs/>
                <w:sz w:val="24"/>
                <w:szCs w:val="24"/>
              </w:rPr>
              <w:t>ošo</w:t>
            </w:r>
            <w:r w:rsidR="00B0535F" w:rsidRPr="00AF750B">
              <w:rPr>
                <w:rFonts w:ascii="Times New Roman" w:hAnsi="Times New Roman" w:cs="Times New Roman"/>
                <w:bCs/>
                <w:sz w:val="24"/>
                <w:szCs w:val="24"/>
              </w:rPr>
              <w:t xml:space="preserve"> nekustamo īpašumu (nekustamā īpašuma kadastra </w:t>
            </w:r>
            <w:r w:rsidR="00FB5759" w:rsidRPr="00AF750B">
              <w:rPr>
                <w:rFonts w:ascii="Times New Roman" w:hAnsi="Times New Roman" w:cs="Times New Roman"/>
                <w:bCs/>
                <w:sz w:val="24"/>
                <w:szCs w:val="24"/>
              </w:rPr>
              <w:t>Nr.</w:t>
            </w:r>
            <w:r w:rsidR="00F43FEE" w:rsidRPr="00AF750B">
              <w:rPr>
                <w:rFonts w:ascii="CIDFont+F2" w:hAnsi="CIDFont+F2" w:cs="CIDFont+F2"/>
                <w:sz w:val="24"/>
                <w:szCs w:val="24"/>
              </w:rPr>
              <w:t xml:space="preserve"> </w:t>
            </w:r>
            <w:r w:rsidR="00F87F6E" w:rsidRPr="00AF750B">
              <w:rPr>
                <w:rFonts w:ascii="Times New Roman" w:hAnsi="Times New Roman" w:cs="Times New Roman"/>
                <w:sz w:val="24"/>
                <w:szCs w:val="24"/>
              </w:rPr>
              <w:t>9401 005 0150</w:t>
            </w:r>
            <w:r w:rsidR="00B0535F" w:rsidRPr="00AF750B">
              <w:rPr>
                <w:rFonts w:ascii="Times New Roman" w:hAnsi="Times New Roman" w:cs="Times New Roman"/>
                <w:bCs/>
                <w:sz w:val="24"/>
                <w:szCs w:val="24"/>
              </w:rPr>
              <w:t xml:space="preserve">) - zemes vienību </w:t>
            </w:r>
            <w:r w:rsidR="000049B9" w:rsidRPr="00AF750B">
              <w:rPr>
                <w:rFonts w:ascii="Times New Roman" w:hAnsi="Times New Roman" w:cs="Times New Roman"/>
                <w:sz w:val="24"/>
                <w:szCs w:val="24"/>
              </w:rPr>
              <w:t>1,4215 ha</w:t>
            </w:r>
            <w:r w:rsidR="00B0535F" w:rsidRPr="00AF750B">
              <w:rPr>
                <w:rFonts w:ascii="Times New Roman" w:hAnsi="Times New Roman" w:cs="Times New Roman"/>
                <w:bCs/>
                <w:sz w:val="24"/>
                <w:szCs w:val="24"/>
              </w:rPr>
              <w:t xml:space="preserve"> platībā (zemes vienības kadastra apzīmējums </w:t>
            </w:r>
            <w:r w:rsidR="002A099B" w:rsidRPr="00AF750B">
              <w:rPr>
                <w:rFonts w:ascii="Times New Roman" w:hAnsi="Times New Roman" w:cs="Times New Roman"/>
                <w:sz w:val="24"/>
                <w:szCs w:val="24"/>
              </w:rPr>
              <w:t>9401 005 0150</w:t>
            </w:r>
            <w:r w:rsidR="00B0535F" w:rsidRPr="00AF750B">
              <w:rPr>
                <w:rFonts w:ascii="Times New Roman" w:hAnsi="Times New Roman" w:cs="Times New Roman"/>
                <w:bCs/>
                <w:sz w:val="24"/>
                <w:szCs w:val="24"/>
              </w:rPr>
              <w:t>)</w:t>
            </w:r>
            <w:r w:rsidR="00C529AF">
              <w:rPr>
                <w:rFonts w:ascii="Times New Roman" w:hAnsi="Times New Roman" w:cs="Times New Roman"/>
                <w:bCs/>
                <w:sz w:val="24"/>
                <w:szCs w:val="24"/>
              </w:rPr>
              <w:t xml:space="preserve"> </w:t>
            </w:r>
            <w:r w:rsidR="0035135C" w:rsidRPr="00AF750B">
              <w:rPr>
                <w:rFonts w:ascii="Times New Roman" w:hAnsi="Times New Roman" w:cs="Times New Roman"/>
                <w:sz w:val="24"/>
                <w:szCs w:val="24"/>
              </w:rPr>
              <w:t>“Dzelzceļa līnijas posms līdz Tālavas ielai”, Valkā, Valkas novadā</w:t>
            </w:r>
            <w:r w:rsidR="009C7ECB" w:rsidRPr="00AF750B">
              <w:rPr>
                <w:rFonts w:ascii="Times New Roman" w:eastAsia="Times New Roman" w:hAnsi="Times New Roman" w:cs="Times New Roman"/>
                <w:color w:val="000000" w:themeColor="text1"/>
                <w:sz w:val="24"/>
                <w:szCs w:val="24"/>
              </w:rPr>
              <w:t>,</w:t>
            </w:r>
            <w:r w:rsidR="00E821EC" w:rsidRPr="00AF750B">
              <w:rPr>
                <w:rFonts w:ascii="Times New Roman" w:eastAsia="Times New Roman" w:hAnsi="Times New Roman" w:cs="Times New Roman"/>
                <w:color w:val="000000" w:themeColor="text1"/>
                <w:sz w:val="24"/>
                <w:szCs w:val="24"/>
              </w:rPr>
              <w:t xml:space="preserve"> </w:t>
            </w:r>
            <w:r w:rsidR="00A14007" w:rsidRPr="00AF750B">
              <w:rPr>
                <w:rFonts w:ascii="Times New Roman" w:eastAsia="Times New Roman" w:hAnsi="Times New Roman" w:cs="Times New Roman"/>
                <w:color w:val="000000" w:themeColor="text1"/>
                <w:sz w:val="24"/>
                <w:szCs w:val="24"/>
                <w:lang w:eastAsia="lv-LV"/>
              </w:rPr>
              <w:t xml:space="preserve">likuma „Par pašvaldībām” 15.panta pirmās daļas </w:t>
            </w:r>
            <w:r w:rsidR="00576DF8" w:rsidRPr="00AF750B">
              <w:rPr>
                <w:rFonts w:ascii="Times New Roman" w:eastAsia="Times New Roman" w:hAnsi="Times New Roman" w:cs="Times New Roman"/>
                <w:color w:val="000000" w:themeColor="text1"/>
                <w:sz w:val="24"/>
                <w:szCs w:val="24"/>
                <w:lang w:eastAsia="lv-LV"/>
              </w:rPr>
              <w:t>2</w:t>
            </w:r>
            <w:r w:rsidR="00A14007" w:rsidRPr="00AF750B">
              <w:rPr>
                <w:rFonts w:ascii="Times New Roman" w:eastAsia="Times New Roman" w:hAnsi="Times New Roman" w:cs="Times New Roman"/>
                <w:color w:val="000000" w:themeColor="text1"/>
                <w:sz w:val="24"/>
                <w:szCs w:val="24"/>
                <w:lang w:eastAsia="lv-LV"/>
              </w:rPr>
              <w:t>.punktā noteiktās pašvaldības autonomās funkcijas veikšanai</w:t>
            </w:r>
            <w:r w:rsidR="00CF6A5D" w:rsidRPr="00AF750B">
              <w:rPr>
                <w:rFonts w:ascii="Times New Roman" w:eastAsia="Times New Roman" w:hAnsi="Times New Roman" w:cs="Times New Roman"/>
                <w:color w:val="000000" w:themeColor="text1"/>
                <w:sz w:val="24"/>
                <w:szCs w:val="24"/>
                <w:lang w:eastAsia="lv-LV"/>
              </w:rPr>
              <w:t xml:space="preserve"> </w:t>
            </w:r>
            <w:r w:rsidR="004866F0" w:rsidRPr="00AF750B">
              <w:rPr>
                <w:rFonts w:ascii="Times New Roman" w:eastAsia="Times New Roman" w:hAnsi="Times New Roman" w:cs="Times New Roman"/>
                <w:color w:val="000000" w:themeColor="text1"/>
                <w:sz w:val="24"/>
                <w:szCs w:val="24"/>
                <w:lang w:eastAsia="lv-LV"/>
              </w:rPr>
              <w:t xml:space="preserve">- </w:t>
            </w:r>
            <w:r w:rsidR="00576DF8" w:rsidRPr="00AF750B">
              <w:rPr>
                <w:rFonts w:ascii="Times New Roman" w:hAnsi="Times New Roman" w:cs="Times New Roman"/>
                <w:sz w:val="24"/>
                <w:szCs w:val="24"/>
              </w:rPr>
              <w:t>gādāt par savas administratīvās teritorijas labiekārtošanu</w:t>
            </w:r>
            <w:r w:rsidR="007329E5" w:rsidRPr="00AF750B">
              <w:rPr>
                <w:rFonts w:ascii="Times New Roman" w:hAnsi="Times New Roman" w:cs="Times New Roman"/>
                <w:sz w:val="24"/>
                <w:szCs w:val="24"/>
              </w:rPr>
              <w:t xml:space="preserve"> un </w:t>
            </w:r>
            <w:r w:rsidR="000D44CF" w:rsidRPr="00AF750B">
              <w:rPr>
                <w:rFonts w:ascii="Times New Roman" w:hAnsi="Times New Roman" w:cs="Times New Roman"/>
                <w:sz w:val="24"/>
                <w:szCs w:val="24"/>
              </w:rPr>
              <w:t>sanitāro tīrību</w:t>
            </w:r>
            <w:r w:rsidR="00956BE6" w:rsidRPr="00AF750B">
              <w:rPr>
                <w:rFonts w:ascii="Times New Roman" w:hAnsi="Times New Roman" w:cs="Times New Roman"/>
                <w:sz w:val="24"/>
                <w:szCs w:val="24"/>
              </w:rPr>
              <w:t>.</w:t>
            </w:r>
          </w:p>
          <w:p w14:paraId="6C5D78FB" w14:textId="7E7EF474" w:rsidR="00C45D1B" w:rsidRPr="00AF750B" w:rsidRDefault="00C45D1B" w:rsidP="00956BE6">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AF750B">
              <w:rPr>
                <w:rFonts w:ascii="Times New Roman" w:eastAsia="Calibri" w:hAnsi="Times New Roman" w:cs="Times New Roman"/>
                <w:sz w:val="24"/>
                <w:szCs w:val="24"/>
              </w:rPr>
              <w:t>Rīkojuma projekts stāsies spēkā tā parakstīšanas brīdī</w:t>
            </w:r>
            <w:r w:rsidRPr="00AF750B">
              <w:rPr>
                <w:rFonts w:ascii="Times New Roman" w:eastAsia="Calibri" w:hAnsi="Times New Roman" w:cs="Times New Roman"/>
                <w:sz w:val="24"/>
                <w:szCs w:val="24"/>
                <w:lang w:eastAsia="lv-LV"/>
              </w:rPr>
              <w:t>.</w:t>
            </w:r>
          </w:p>
        </w:tc>
      </w:tr>
    </w:tbl>
    <w:p w14:paraId="1F26C45F" w14:textId="77777777" w:rsidR="00C45D1B" w:rsidRPr="00AF750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296"/>
        <w:gridCol w:w="6370"/>
      </w:tblGrid>
      <w:tr w:rsidR="001729AE" w:rsidRPr="00AF750B"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AF750B"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AF750B">
              <w:rPr>
                <w:rFonts w:ascii="Times New Roman" w:eastAsia="Times New Roman" w:hAnsi="Times New Roman" w:cs="Times New Roman"/>
                <w:b/>
                <w:bCs/>
                <w:sz w:val="24"/>
                <w:szCs w:val="24"/>
                <w:lang w:eastAsia="lv-LV"/>
              </w:rPr>
              <w:t>I. Tiesību akta projekta izstrādes nepieciešamība</w:t>
            </w:r>
          </w:p>
        </w:tc>
      </w:tr>
      <w:tr w:rsidR="001729AE" w:rsidRPr="00AF750B" w14:paraId="293665FE" w14:textId="77777777" w:rsidTr="005F67F0">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AF750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1.</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AF750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750B">
              <w:rPr>
                <w:rFonts w:ascii="Times New Roman" w:eastAsia="Times New Roman" w:hAnsi="Times New Roman" w:cs="Times New Roman"/>
                <w:sz w:val="24"/>
                <w:szCs w:val="24"/>
                <w:lang w:eastAsia="lv-LV"/>
              </w:rPr>
              <w:t>Pamatojums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C53DDA" w14:textId="2D3057E2" w:rsidR="00C45D1B" w:rsidRPr="00AF750B" w:rsidRDefault="00C45D1B" w:rsidP="002262A7">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AF750B">
              <w:rPr>
                <w:rFonts w:ascii="Times New Roman" w:eastAsia="Times New Roman" w:hAnsi="Times New Roman" w:cs="Times New Roman"/>
                <w:sz w:val="24"/>
                <w:szCs w:val="24"/>
              </w:rPr>
              <w:t xml:space="preserve">Publiskas personas mantas atsavināšanas likuma (turpmāk – Atsavināšanas likums) </w:t>
            </w:r>
            <w:r w:rsidR="00E71BF8" w:rsidRPr="00AF750B">
              <w:rPr>
                <w:rFonts w:ascii="Times New Roman" w:eastAsia="Times New Roman" w:hAnsi="Times New Roman" w:cs="Times New Roman"/>
                <w:sz w:val="24"/>
                <w:szCs w:val="24"/>
              </w:rPr>
              <w:t>42.panta pirmā daļa</w:t>
            </w:r>
            <w:r w:rsidR="00F610A5">
              <w:rPr>
                <w:rFonts w:ascii="Times New Roman" w:eastAsia="Times New Roman" w:hAnsi="Times New Roman" w:cs="Times New Roman"/>
                <w:sz w:val="24"/>
                <w:szCs w:val="24"/>
              </w:rPr>
              <w:t xml:space="preserve"> un</w:t>
            </w:r>
            <w:r w:rsidR="00E71BF8" w:rsidRPr="00AF750B">
              <w:rPr>
                <w:rFonts w:ascii="Times New Roman" w:eastAsia="Times New Roman" w:hAnsi="Times New Roman" w:cs="Times New Roman"/>
                <w:sz w:val="24"/>
                <w:szCs w:val="24"/>
              </w:rPr>
              <w:t xml:space="preserve"> 43.pants, likuma „Par pašvaldībām” 15.panta pirmās daļas </w:t>
            </w:r>
            <w:r w:rsidR="00AA5FAE" w:rsidRPr="00AF750B">
              <w:rPr>
                <w:rFonts w:ascii="Times New Roman" w:eastAsia="Times New Roman" w:hAnsi="Times New Roman" w:cs="Times New Roman"/>
                <w:sz w:val="24"/>
                <w:szCs w:val="24"/>
              </w:rPr>
              <w:t>2</w:t>
            </w:r>
            <w:r w:rsidR="00E71BF8" w:rsidRPr="00AF750B">
              <w:rPr>
                <w:rFonts w:ascii="Times New Roman" w:eastAsia="Times New Roman" w:hAnsi="Times New Roman" w:cs="Times New Roman"/>
                <w:sz w:val="24"/>
                <w:szCs w:val="24"/>
              </w:rPr>
              <w:t>.punkts.</w:t>
            </w:r>
          </w:p>
          <w:p w14:paraId="7EB160B2" w14:textId="07CBB535" w:rsidR="001C2C8F" w:rsidRDefault="009F5657" w:rsidP="002262A7">
            <w:pPr>
              <w:suppressAutoHyphens/>
              <w:autoSpaceDN w:val="0"/>
              <w:spacing w:after="0" w:line="240" w:lineRule="auto"/>
              <w:ind w:right="31" w:firstLine="566"/>
              <w:jc w:val="both"/>
              <w:textAlignment w:val="baseline"/>
              <w:rPr>
                <w:rFonts w:ascii="Times New Roman" w:hAnsi="Times New Roman" w:cs="Times New Roman"/>
                <w:sz w:val="24"/>
                <w:szCs w:val="24"/>
              </w:rPr>
            </w:pPr>
            <w:r w:rsidRPr="00AF750B">
              <w:rPr>
                <w:rFonts w:ascii="Times New Roman" w:eastAsia="Times New Roman" w:hAnsi="Times New Roman" w:cs="Times New Roman"/>
                <w:sz w:val="24"/>
                <w:szCs w:val="24"/>
                <w:lang w:eastAsia="lv-LV"/>
              </w:rPr>
              <w:t>V</w:t>
            </w:r>
            <w:r w:rsidR="000D44CF" w:rsidRPr="00AF750B">
              <w:rPr>
                <w:rFonts w:ascii="Times New Roman" w:eastAsia="Times New Roman" w:hAnsi="Times New Roman" w:cs="Times New Roman"/>
                <w:sz w:val="24"/>
                <w:szCs w:val="24"/>
                <w:lang w:eastAsia="lv-LV"/>
              </w:rPr>
              <w:t xml:space="preserve">alkas </w:t>
            </w:r>
            <w:r w:rsidR="00CD0E6F" w:rsidRPr="00AF750B">
              <w:rPr>
                <w:rFonts w:ascii="Times New Roman" w:eastAsia="Times New Roman" w:hAnsi="Times New Roman" w:cs="Times New Roman"/>
                <w:sz w:val="24"/>
                <w:szCs w:val="24"/>
                <w:lang w:eastAsia="lv-LV"/>
              </w:rPr>
              <w:t>novada</w:t>
            </w:r>
            <w:r w:rsidRPr="00AF750B">
              <w:rPr>
                <w:rFonts w:ascii="Times New Roman" w:eastAsia="Times New Roman" w:hAnsi="Times New Roman" w:cs="Times New Roman"/>
                <w:sz w:val="24"/>
                <w:szCs w:val="24"/>
                <w:lang w:eastAsia="lv-LV"/>
              </w:rPr>
              <w:t xml:space="preserve"> domes</w:t>
            </w:r>
            <w:r w:rsidR="00BC210C">
              <w:rPr>
                <w:rFonts w:ascii="Times New Roman" w:eastAsia="Times New Roman" w:hAnsi="Times New Roman" w:cs="Times New Roman"/>
                <w:sz w:val="24"/>
                <w:szCs w:val="24"/>
                <w:lang w:eastAsia="lv-LV"/>
              </w:rPr>
              <w:t xml:space="preserve"> (turpmāk – Pašvaldība)</w:t>
            </w:r>
            <w:r w:rsidR="001C2C8F" w:rsidRPr="00AF750B">
              <w:rPr>
                <w:rFonts w:ascii="Times New Roman" w:eastAsia="Times New Roman" w:hAnsi="Times New Roman" w:cs="Times New Roman"/>
                <w:sz w:val="24"/>
                <w:szCs w:val="24"/>
                <w:lang w:eastAsia="lv-LV"/>
              </w:rPr>
              <w:t xml:space="preserve"> </w:t>
            </w:r>
            <w:r w:rsidR="00D82595" w:rsidRPr="00AF750B">
              <w:rPr>
                <w:rFonts w:ascii="Times New Roman" w:eastAsia="Times New Roman" w:hAnsi="Times New Roman" w:cs="Times New Roman"/>
                <w:sz w:val="24"/>
                <w:szCs w:val="24"/>
                <w:lang w:eastAsia="lv-LV"/>
              </w:rPr>
              <w:t>30</w:t>
            </w:r>
            <w:r w:rsidR="001C2C8F" w:rsidRPr="00AF750B">
              <w:rPr>
                <w:rFonts w:ascii="Times New Roman" w:eastAsia="Times New Roman" w:hAnsi="Times New Roman" w:cs="Times New Roman"/>
                <w:sz w:val="24"/>
                <w:szCs w:val="24"/>
                <w:lang w:eastAsia="lv-LV"/>
              </w:rPr>
              <w:t>.0</w:t>
            </w:r>
            <w:r w:rsidR="00D82595" w:rsidRPr="00AF750B">
              <w:rPr>
                <w:rFonts w:ascii="Times New Roman" w:eastAsia="Times New Roman" w:hAnsi="Times New Roman" w:cs="Times New Roman"/>
                <w:sz w:val="24"/>
                <w:szCs w:val="24"/>
                <w:lang w:eastAsia="lv-LV"/>
              </w:rPr>
              <w:t>7</w:t>
            </w:r>
            <w:r w:rsidR="001C2C8F" w:rsidRPr="00AF750B">
              <w:rPr>
                <w:rFonts w:ascii="Times New Roman" w:eastAsia="Times New Roman" w:hAnsi="Times New Roman" w:cs="Times New Roman"/>
                <w:sz w:val="24"/>
                <w:szCs w:val="24"/>
                <w:lang w:eastAsia="lv-LV"/>
              </w:rPr>
              <w:t xml:space="preserve">.2020. </w:t>
            </w:r>
            <w:r w:rsidR="00935CB8" w:rsidRPr="00AF750B">
              <w:rPr>
                <w:rFonts w:ascii="Times New Roman" w:hAnsi="Times New Roman" w:cs="Times New Roman"/>
                <w:sz w:val="24"/>
                <w:szCs w:val="24"/>
              </w:rPr>
              <w:t>sēdes protokols Nr.9  2.§ "Par zemesgabala “Dzelzceļa līnijas posms</w:t>
            </w:r>
            <w:r w:rsidR="004F4FC7">
              <w:rPr>
                <w:rFonts w:ascii="Times New Roman" w:hAnsi="Times New Roman" w:cs="Times New Roman"/>
                <w:sz w:val="24"/>
                <w:szCs w:val="24"/>
              </w:rPr>
              <w:t> </w:t>
            </w:r>
            <w:r w:rsidR="00935CB8" w:rsidRPr="00AF750B">
              <w:rPr>
                <w:rFonts w:ascii="Times New Roman" w:hAnsi="Times New Roman" w:cs="Times New Roman"/>
                <w:sz w:val="24"/>
                <w:szCs w:val="24"/>
              </w:rPr>
              <w:t>līdz</w:t>
            </w:r>
            <w:r w:rsidR="004F4FC7">
              <w:rPr>
                <w:rFonts w:ascii="Times New Roman" w:hAnsi="Times New Roman" w:cs="Times New Roman"/>
                <w:sz w:val="24"/>
                <w:szCs w:val="24"/>
              </w:rPr>
              <w:t> </w:t>
            </w:r>
            <w:r w:rsidR="00935CB8" w:rsidRPr="00AF750B">
              <w:rPr>
                <w:rFonts w:ascii="Times New Roman" w:hAnsi="Times New Roman" w:cs="Times New Roman"/>
                <w:sz w:val="24"/>
                <w:szCs w:val="24"/>
              </w:rPr>
              <w:t>Tālavas</w:t>
            </w:r>
            <w:r w:rsidR="004F4FC7">
              <w:rPr>
                <w:rFonts w:ascii="Times New Roman" w:hAnsi="Times New Roman" w:cs="Times New Roman"/>
                <w:sz w:val="24"/>
                <w:szCs w:val="24"/>
              </w:rPr>
              <w:t> </w:t>
            </w:r>
            <w:r w:rsidR="00935CB8" w:rsidRPr="00AF750B">
              <w:rPr>
                <w:rFonts w:ascii="Times New Roman" w:hAnsi="Times New Roman" w:cs="Times New Roman"/>
                <w:sz w:val="24"/>
                <w:szCs w:val="24"/>
              </w:rPr>
              <w:t>ielai”,</w:t>
            </w:r>
            <w:r w:rsidR="00B808BA">
              <w:rPr>
                <w:rFonts w:ascii="Times New Roman" w:hAnsi="Times New Roman" w:cs="Times New Roman"/>
                <w:sz w:val="24"/>
                <w:szCs w:val="24"/>
              </w:rPr>
              <w:t xml:space="preserve"> </w:t>
            </w:r>
            <w:r w:rsidR="00935CB8" w:rsidRPr="00AF750B">
              <w:rPr>
                <w:rFonts w:ascii="Times New Roman" w:hAnsi="Times New Roman" w:cs="Times New Roman"/>
                <w:sz w:val="24"/>
                <w:szCs w:val="24"/>
              </w:rPr>
              <w:t>Valkā, Valkas novadā pārņemšanu pašvaldības īpašumā"</w:t>
            </w:r>
            <w:r w:rsidR="00AF750B" w:rsidRPr="00AF750B">
              <w:rPr>
                <w:rFonts w:ascii="Times New Roman" w:hAnsi="Times New Roman" w:cs="Times New Roman"/>
                <w:sz w:val="24"/>
                <w:szCs w:val="24"/>
              </w:rPr>
              <w:t>.</w:t>
            </w:r>
          </w:p>
          <w:p w14:paraId="35737403" w14:textId="0EFED541" w:rsidR="006E5057" w:rsidRPr="00AF750B" w:rsidRDefault="00F10104" w:rsidP="00BD590D">
            <w:pPr>
              <w:suppressAutoHyphens/>
              <w:autoSpaceDN w:val="0"/>
              <w:spacing w:after="0" w:line="240" w:lineRule="auto"/>
              <w:ind w:right="31" w:firstLine="566"/>
              <w:jc w:val="both"/>
              <w:textAlignment w:val="baseline"/>
              <w:rPr>
                <w:rFonts w:ascii="Times New Roman" w:eastAsia="Times New Roman" w:hAnsi="Times New Roman" w:cs="Times New Roman"/>
                <w:sz w:val="24"/>
                <w:szCs w:val="24"/>
              </w:rPr>
            </w:pPr>
            <w:r w:rsidRPr="00035711">
              <w:rPr>
                <w:rFonts w:ascii="Times New Roman" w:eastAsia="Times New Roman" w:hAnsi="Times New Roman" w:cs="Times New Roman"/>
                <w:sz w:val="24"/>
                <w:szCs w:val="24"/>
                <w:lang w:eastAsia="lv-LV"/>
              </w:rPr>
              <w:t>V</w:t>
            </w:r>
            <w:r w:rsidR="009754F6">
              <w:rPr>
                <w:rFonts w:ascii="Times New Roman" w:eastAsia="Times New Roman" w:hAnsi="Times New Roman" w:cs="Times New Roman"/>
                <w:sz w:val="24"/>
                <w:szCs w:val="24"/>
                <w:lang w:eastAsia="lv-LV"/>
              </w:rPr>
              <w:t xml:space="preserve">alsts akciju sabiedrības “Valsts nekustamie īpašumi” (turpmāk – VNĪ) </w:t>
            </w:r>
            <w:r w:rsidRPr="00035711">
              <w:rPr>
                <w:rFonts w:ascii="Times New Roman" w:hAnsi="Times New Roman" w:cs="Times New Roman"/>
                <w:bCs/>
                <w:sz w:val="24"/>
                <w:szCs w:val="24"/>
              </w:rPr>
              <w:t>Īpašumu izvērtēšanas komisija</w:t>
            </w:r>
            <w:r w:rsidR="00BD590D">
              <w:rPr>
                <w:rFonts w:ascii="Times New Roman" w:hAnsi="Times New Roman" w:cs="Times New Roman"/>
                <w:bCs/>
                <w:sz w:val="24"/>
                <w:szCs w:val="24"/>
              </w:rPr>
              <w:t>s</w:t>
            </w:r>
            <w:r w:rsidRPr="00035711">
              <w:rPr>
                <w:rFonts w:ascii="Times New Roman" w:hAnsi="Times New Roman" w:cs="Times New Roman"/>
                <w:bCs/>
                <w:sz w:val="24"/>
                <w:szCs w:val="24"/>
              </w:rPr>
              <w:t xml:space="preserve"> 2020.gada 13.augusta </w:t>
            </w:r>
            <w:r w:rsidR="001F613D">
              <w:rPr>
                <w:rFonts w:ascii="Times New Roman" w:hAnsi="Times New Roman" w:cs="Times New Roman"/>
                <w:bCs/>
                <w:sz w:val="24"/>
                <w:szCs w:val="24"/>
              </w:rPr>
              <w:t>lēmums</w:t>
            </w:r>
            <w:r w:rsidRPr="00035711">
              <w:rPr>
                <w:rFonts w:ascii="Times New Roman" w:hAnsi="Times New Roman" w:cs="Times New Roman"/>
                <w:bCs/>
                <w:sz w:val="24"/>
                <w:szCs w:val="24"/>
              </w:rPr>
              <w:t xml:space="preserve"> (prot.Nr.IZKP-</w:t>
            </w:r>
            <w:sdt>
              <w:sdtPr>
                <w:rPr>
                  <w:rFonts w:ascii="Times New Roman" w:hAnsi="Times New Roman" w:cs="Times New Roman"/>
                  <w:bCs/>
                  <w:sz w:val="24"/>
                  <w:szCs w:val="24"/>
                </w:rPr>
                <w:alias w:val="VNIRegNumursProtokols"/>
                <w:tag w:val="Main"/>
                <w:id w:val="-1056396372"/>
                <w:placeholder>
                  <w:docPart w:val="99441C687B704782BADFBD22B8925D0C"/>
                </w:placeholder>
              </w:sdtPr>
              <w:sdtEndPr/>
              <w:sdtContent>
                <w:r w:rsidRPr="00035711">
                  <w:rPr>
                    <w:rFonts w:ascii="Times New Roman" w:hAnsi="Times New Roman" w:cs="Times New Roman"/>
                    <w:bCs/>
                    <w:sz w:val="24"/>
                    <w:szCs w:val="24"/>
                  </w:rPr>
                  <w:t>20/33</w:t>
                </w:r>
              </w:sdtContent>
            </w:sdt>
            <w:r w:rsidRPr="00035711">
              <w:rPr>
                <w:rFonts w:ascii="Times New Roman" w:hAnsi="Times New Roman" w:cs="Times New Roman"/>
                <w:bCs/>
                <w:sz w:val="24"/>
                <w:szCs w:val="24"/>
              </w:rPr>
              <w:t>, 6.1.apakšpunkts)</w:t>
            </w:r>
            <w:r w:rsidR="00BD590D">
              <w:rPr>
                <w:rFonts w:ascii="Times New Roman" w:hAnsi="Times New Roman" w:cs="Times New Roman"/>
                <w:bCs/>
                <w:sz w:val="24"/>
                <w:szCs w:val="24"/>
              </w:rPr>
              <w:t>.</w:t>
            </w:r>
          </w:p>
        </w:tc>
      </w:tr>
      <w:tr w:rsidR="001729AE" w:rsidRPr="001F3E50" w14:paraId="7CB7B17C" w14:textId="77777777" w:rsidTr="005F67F0">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Pr="008761BD"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8761B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8761BD" w:rsidRDefault="004B0F46" w:rsidP="004B0F46">
            <w:pPr>
              <w:rPr>
                <w:rFonts w:ascii="Times New Roman" w:eastAsia="Times New Roman" w:hAnsi="Times New Roman" w:cs="Times New Roman"/>
                <w:sz w:val="24"/>
                <w:szCs w:val="24"/>
                <w:lang w:eastAsia="lv-LV"/>
              </w:rPr>
            </w:pPr>
          </w:p>
          <w:p w14:paraId="22715914" w14:textId="77777777" w:rsidR="004B0F46" w:rsidRPr="008761BD" w:rsidRDefault="004B0F46" w:rsidP="004B0F46">
            <w:pPr>
              <w:rPr>
                <w:rFonts w:ascii="Times New Roman" w:eastAsia="Times New Roman" w:hAnsi="Times New Roman" w:cs="Times New Roman"/>
                <w:sz w:val="24"/>
                <w:szCs w:val="24"/>
                <w:lang w:eastAsia="lv-LV"/>
              </w:rPr>
            </w:pPr>
          </w:p>
          <w:p w14:paraId="6735FC16" w14:textId="77777777" w:rsidR="004B0F46" w:rsidRPr="008761BD" w:rsidRDefault="004B0F46" w:rsidP="004B0F46">
            <w:pPr>
              <w:rPr>
                <w:rFonts w:ascii="Times New Roman" w:eastAsia="Times New Roman" w:hAnsi="Times New Roman" w:cs="Times New Roman"/>
                <w:sz w:val="24"/>
                <w:szCs w:val="24"/>
                <w:lang w:eastAsia="lv-LV"/>
              </w:rPr>
            </w:pPr>
          </w:p>
          <w:p w14:paraId="4218DA76" w14:textId="77777777" w:rsidR="004B0F46" w:rsidRPr="008761BD" w:rsidRDefault="004B0F46" w:rsidP="004B0F46">
            <w:pPr>
              <w:rPr>
                <w:rFonts w:ascii="Times New Roman" w:eastAsia="Times New Roman" w:hAnsi="Times New Roman" w:cs="Times New Roman"/>
                <w:sz w:val="24"/>
                <w:szCs w:val="24"/>
                <w:lang w:eastAsia="lv-LV"/>
              </w:rPr>
            </w:pPr>
          </w:p>
          <w:p w14:paraId="5EC56760" w14:textId="77777777" w:rsidR="004B0F46" w:rsidRPr="008761BD" w:rsidRDefault="004B0F46" w:rsidP="004B0F46">
            <w:pPr>
              <w:rPr>
                <w:rFonts w:ascii="Times New Roman" w:eastAsia="Times New Roman" w:hAnsi="Times New Roman" w:cs="Times New Roman"/>
                <w:sz w:val="24"/>
                <w:szCs w:val="24"/>
                <w:lang w:eastAsia="lv-LV"/>
              </w:rPr>
            </w:pPr>
          </w:p>
          <w:p w14:paraId="02E330C5" w14:textId="77777777" w:rsidR="004B0F46" w:rsidRPr="008761BD" w:rsidRDefault="004B0F46" w:rsidP="004B0F46">
            <w:pPr>
              <w:rPr>
                <w:rFonts w:ascii="Times New Roman" w:eastAsia="Times New Roman" w:hAnsi="Times New Roman" w:cs="Times New Roman"/>
                <w:sz w:val="24"/>
                <w:szCs w:val="24"/>
                <w:lang w:eastAsia="lv-LV"/>
              </w:rPr>
            </w:pPr>
          </w:p>
          <w:p w14:paraId="0D8C1296" w14:textId="77777777" w:rsidR="004B0F46" w:rsidRPr="008761BD" w:rsidRDefault="004B0F46" w:rsidP="004B0F46">
            <w:pPr>
              <w:rPr>
                <w:rFonts w:ascii="Times New Roman" w:eastAsia="Times New Roman" w:hAnsi="Times New Roman" w:cs="Times New Roman"/>
                <w:sz w:val="24"/>
                <w:szCs w:val="24"/>
                <w:lang w:eastAsia="lv-LV"/>
              </w:rPr>
            </w:pPr>
          </w:p>
          <w:p w14:paraId="2B1F08EE" w14:textId="77777777" w:rsidR="004B0F46" w:rsidRPr="008761BD" w:rsidRDefault="004B0F46" w:rsidP="00D718C4">
            <w:pPr>
              <w:ind w:firstLine="720"/>
              <w:rPr>
                <w:rFonts w:ascii="Times New Roman" w:eastAsia="Times New Roman" w:hAnsi="Times New Roman" w:cs="Times New Roman"/>
                <w:sz w:val="24"/>
                <w:szCs w:val="24"/>
                <w:lang w:eastAsia="lv-LV"/>
              </w:rPr>
            </w:pPr>
          </w:p>
          <w:p w14:paraId="68AD1923" w14:textId="77777777" w:rsidR="004B0F46" w:rsidRPr="008761BD" w:rsidRDefault="004B0F46" w:rsidP="004B0F46">
            <w:pPr>
              <w:rPr>
                <w:rFonts w:ascii="Times New Roman" w:eastAsia="Times New Roman" w:hAnsi="Times New Roman" w:cs="Times New Roman"/>
                <w:sz w:val="24"/>
                <w:szCs w:val="24"/>
                <w:lang w:eastAsia="lv-LV"/>
              </w:rPr>
            </w:pPr>
          </w:p>
          <w:p w14:paraId="474B5C96" w14:textId="77777777" w:rsidR="004B0F46" w:rsidRPr="008761BD" w:rsidRDefault="004B0F46" w:rsidP="004B0F46">
            <w:pPr>
              <w:rPr>
                <w:rFonts w:ascii="Times New Roman" w:eastAsia="Times New Roman" w:hAnsi="Times New Roman" w:cs="Times New Roman"/>
                <w:sz w:val="24"/>
                <w:szCs w:val="24"/>
                <w:lang w:eastAsia="lv-LV"/>
              </w:rPr>
            </w:pPr>
          </w:p>
          <w:p w14:paraId="665C89B4" w14:textId="53AA4CA6" w:rsidR="004B0F46" w:rsidRPr="008761BD" w:rsidRDefault="004B0F46" w:rsidP="004B0F46">
            <w:pPr>
              <w:jc w:val="right"/>
              <w:rPr>
                <w:rFonts w:ascii="Times New Roman" w:eastAsia="Times New Roman" w:hAnsi="Times New Roman" w:cs="Times New Roman"/>
                <w:sz w:val="24"/>
                <w:szCs w:val="24"/>
                <w:lang w:eastAsia="lv-LV"/>
              </w:rPr>
            </w:pP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15EA35" w14:textId="7A8528A9" w:rsidR="006756A7" w:rsidRPr="00BA5530" w:rsidRDefault="00B50A15" w:rsidP="00B50A15">
            <w:pPr>
              <w:pStyle w:val="BodyText"/>
              <w:spacing w:after="0"/>
              <w:ind w:right="116"/>
              <w:jc w:val="both"/>
            </w:pPr>
            <w:r>
              <w:rPr>
                <w:b/>
                <w:bCs/>
              </w:rPr>
              <w:lastRenderedPageBreak/>
              <w:tab/>
            </w:r>
            <w:r w:rsidR="006756A7" w:rsidRPr="00BA5530">
              <w:rPr>
                <w:b/>
                <w:bCs/>
              </w:rPr>
              <w:t>Valstij pie</w:t>
            </w:r>
            <w:r w:rsidR="00B941D7">
              <w:rPr>
                <w:b/>
                <w:bCs/>
              </w:rPr>
              <w:t>deroš</w:t>
            </w:r>
            <w:r w:rsidR="0030467D">
              <w:rPr>
                <w:b/>
                <w:bCs/>
              </w:rPr>
              <w:t>ais</w:t>
            </w:r>
            <w:r w:rsidR="00B941D7">
              <w:rPr>
                <w:b/>
                <w:bCs/>
              </w:rPr>
              <w:t xml:space="preserve"> </w:t>
            </w:r>
            <w:r w:rsidR="006756A7" w:rsidRPr="00BA5530">
              <w:rPr>
                <w:b/>
                <w:bCs/>
              </w:rPr>
              <w:t>zemes</w:t>
            </w:r>
            <w:r w:rsidR="001B094F">
              <w:rPr>
                <w:b/>
                <w:bCs/>
              </w:rPr>
              <w:t>gabal</w:t>
            </w:r>
            <w:r w:rsidR="0088765C">
              <w:rPr>
                <w:b/>
                <w:bCs/>
              </w:rPr>
              <w:t>s</w:t>
            </w:r>
            <w:r w:rsidR="006756A7" w:rsidRPr="00BA5530">
              <w:rPr>
                <w:b/>
                <w:bCs/>
              </w:rPr>
              <w:t xml:space="preserve"> </w:t>
            </w:r>
            <w:r w:rsidR="00B941D7" w:rsidRPr="00B941D7">
              <w:rPr>
                <w:b/>
                <w:bCs/>
              </w:rPr>
              <w:t>1,4215 ha</w:t>
            </w:r>
            <w:r w:rsidR="00B941D7" w:rsidRPr="00AF750B">
              <w:rPr>
                <w:bCs/>
              </w:rPr>
              <w:t xml:space="preserve"> </w:t>
            </w:r>
            <w:r w:rsidR="006756A7" w:rsidRPr="00BA5530">
              <w:rPr>
                <w:b/>
                <w:bCs/>
              </w:rPr>
              <w:t>platībā</w:t>
            </w:r>
            <w:r w:rsidR="006756A7" w:rsidRPr="00BA5530">
              <w:t xml:space="preserve"> (zemes vienības kadastra apzīmējums</w:t>
            </w:r>
            <w:r w:rsidR="00E12795">
              <w:t xml:space="preserve"> </w:t>
            </w:r>
            <w:r w:rsidR="00B941D7" w:rsidRPr="00AF750B">
              <w:t>9401 005 0150</w:t>
            </w:r>
            <w:r w:rsidR="00B941D7" w:rsidRPr="00AF750B">
              <w:rPr>
                <w:bCs/>
              </w:rPr>
              <w:t xml:space="preserve">) </w:t>
            </w:r>
            <w:r w:rsidR="006756A7" w:rsidRPr="0088765C">
              <w:t>reģistrēt</w:t>
            </w:r>
            <w:r w:rsidR="00D060A7" w:rsidRPr="0088765C">
              <w:t>s</w:t>
            </w:r>
            <w:r w:rsidR="006756A7" w:rsidRPr="0088765C">
              <w:t xml:space="preserve"> Nekustamā īpašuma valsts kadastra informācijas sistēmā</w:t>
            </w:r>
            <w:r w:rsidR="006756A7" w:rsidRPr="00BA5530">
              <w:rPr>
                <w:b/>
                <w:bCs/>
              </w:rPr>
              <w:t xml:space="preserve"> </w:t>
            </w:r>
            <w:r w:rsidR="006756A7" w:rsidRPr="00BA5530">
              <w:t>(turpmāk -</w:t>
            </w:r>
            <w:r w:rsidR="00615099">
              <w:t xml:space="preserve"> </w:t>
            </w:r>
            <w:r w:rsidR="006756A7" w:rsidRPr="00BA5530">
              <w:t xml:space="preserve">NĪVKIS) </w:t>
            </w:r>
            <w:r w:rsidR="006756A7" w:rsidRPr="00BA5530">
              <w:rPr>
                <w:b/>
                <w:bCs/>
              </w:rPr>
              <w:t>nekustamā īpašum</w:t>
            </w:r>
            <w:r w:rsidR="003E2DF4">
              <w:rPr>
                <w:b/>
                <w:bCs/>
              </w:rPr>
              <w:t>a</w:t>
            </w:r>
            <w:r w:rsidR="006756A7" w:rsidRPr="00BA5530">
              <w:rPr>
                <w:b/>
                <w:bCs/>
              </w:rPr>
              <w:t xml:space="preserve"> "</w:t>
            </w:r>
            <w:r w:rsidR="00CD6F5D">
              <w:rPr>
                <w:b/>
                <w:bCs/>
              </w:rPr>
              <w:t>Dzelzceļa līnijas posms līdz Tālavas ielai</w:t>
            </w:r>
            <w:r w:rsidR="006756A7" w:rsidRPr="00BA5530">
              <w:rPr>
                <w:b/>
                <w:bCs/>
              </w:rPr>
              <w:t xml:space="preserve">" </w:t>
            </w:r>
            <w:r w:rsidR="006756A7" w:rsidRPr="00E12795">
              <w:t>(nekustamā īpašuma kadastra Nr.</w:t>
            </w:r>
            <w:r w:rsidR="00617EB8" w:rsidRPr="00AF750B">
              <w:t xml:space="preserve"> 9401 005 0150</w:t>
            </w:r>
            <w:r w:rsidR="006756A7" w:rsidRPr="00235CD3">
              <w:t>)</w:t>
            </w:r>
            <w:r w:rsidR="006756A7" w:rsidRPr="00BA5530">
              <w:rPr>
                <w:b/>
                <w:bCs/>
              </w:rPr>
              <w:t xml:space="preserve"> –</w:t>
            </w:r>
            <w:r w:rsidR="006756A7">
              <w:rPr>
                <w:b/>
                <w:bCs/>
              </w:rPr>
              <w:t>V</w:t>
            </w:r>
            <w:r w:rsidR="00617EB8">
              <w:rPr>
                <w:b/>
                <w:bCs/>
              </w:rPr>
              <w:t>alkā, Valkas novadā</w:t>
            </w:r>
            <w:r w:rsidR="006756A7" w:rsidRPr="00BA5530">
              <w:t xml:space="preserve">, sastāvā (turpmāk </w:t>
            </w:r>
            <w:r w:rsidR="00E12795">
              <w:t xml:space="preserve"> </w:t>
            </w:r>
            <w:r w:rsidR="006756A7" w:rsidRPr="00BA5530">
              <w:t xml:space="preserve">- </w:t>
            </w:r>
            <w:r w:rsidR="004C4052">
              <w:t>Zemesgabals).</w:t>
            </w:r>
          </w:p>
          <w:p w14:paraId="427520B5" w14:textId="521E7E62" w:rsidR="00014EA3" w:rsidRPr="00CA1038" w:rsidRDefault="00B50A15" w:rsidP="00CA1038">
            <w:pPr>
              <w:autoSpaceDN w:val="0"/>
              <w:spacing w:after="0" w:line="240" w:lineRule="auto"/>
              <w:ind w:left="58" w:right="58" w:firstLine="504"/>
              <w:jc w:val="both"/>
              <w:rPr>
                <w:rFonts w:ascii="Times New Roman" w:eastAsia="Times New Roman" w:hAnsi="Times New Roman" w:cs="Times New Roman"/>
                <w:bCs/>
                <w:sz w:val="24"/>
                <w:szCs w:val="24"/>
                <w:lang w:eastAsia="lv-LV"/>
              </w:rPr>
            </w:pPr>
            <w:r>
              <w:tab/>
            </w:r>
            <w:r w:rsidR="00E20246" w:rsidRPr="00E97EB4">
              <w:rPr>
                <w:rFonts w:ascii="Times New Roman" w:eastAsia="Times New Roman" w:hAnsi="Times New Roman" w:cs="Times New Roman"/>
                <w:bCs/>
                <w:sz w:val="24"/>
                <w:szCs w:val="24"/>
                <w:lang w:eastAsia="lv-LV"/>
              </w:rPr>
              <w:t>Valsts īpašuma tiesības Finanšu ministrijas personā uz</w:t>
            </w:r>
            <w:r w:rsidR="003E2DF4">
              <w:rPr>
                <w:rFonts w:ascii="Times New Roman" w:eastAsia="Times New Roman" w:hAnsi="Times New Roman" w:cs="Times New Roman"/>
                <w:bCs/>
                <w:sz w:val="24"/>
                <w:szCs w:val="24"/>
                <w:lang w:eastAsia="lv-LV"/>
              </w:rPr>
              <w:t xml:space="preserve"> nekustamo īpašumu</w:t>
            </w:r>
            <w:r w:rsidR="00CF71F4">
              <w:rPr>
                <w:rFonts w:ascii="Times New Roman" w:eastAsia="Times New Roman" w:hAnsi="Times New Roman" w:cs="Times New Roman"/>
                <w:bCs/>
                <w:sz w:val="24"/>
                <w:szCs w:val="24"/>
                <w:lang w:eastAsia="lv-LV"/>
              </w:rPr>
              <w:t xml:space="preserve"> </w:t>
            </w:r>
            <w:r w:rsidR="00E20246">
              <w:rPr>
                <w:rFonts w:ascii="Times New Roman" w:eastAsia="Times New Roman" w:hAnsi="Times New Roman" w:cs="Times New Roman"/>
                <w:bCs/>
                <w:sz w:val="24"/>
                <w:szCs w:val="24"/>
                <w:lang w:eastAsia="lv-LV"/>
              </w:rPr>
              <w:t xml:space="preserve"> </w:t>
            </w:r>
            <w:r w:rsidR="00E20246" w:rsidRPr="00E97EB4">
              <w:rPr>
                <w:rFonts w:ascii="Times New Roman" w:eastAsia="Times New Roman" w:hAnsi="Times New Roman" w:cs="Times New Roman"/>
                <w:bCs/>
                <w:sz w:val="24"/>
                <w:szCs w:val="24"/>
                <w:lang w:eastAsia="lv-LV"/>
              </w:rPr>
              <w:t xml:space="preserve">nostiprinātas </w:t>
            </w:r>
            <w:r w:rsidR="00D14EE2">
              <w:rPr>
                <w:rFonts w:ascii="Times New Roman" w:eastAsia="Times New Roman" w:hAnsi="Times New Roman" w:cs="Times New Roman"/>
                <w:bCs/>
                <w:sz w:val="24"/>
                <w:szCs w:val="24"/>
                <w:lang w:eastAsia="lv-LV"/>
              </w:rPr>
              <w:t>Vidzemes rajona</w:t>
            </w:r>
            <w:r w:rsidR="00E20246">
              <w:rPr>
                <w:rFonts w:ascii="Times New Roman" w:eastAsia="Times New Roman" w:hAnsi="Times New Roman" w:cs="Times New Roman"/>
                <w:bCs/>
                <w:sz w:val="24"/>
                <w:szCs w:val="24"/>
                <w:lang w:eastAsia="lv-LV"/>
              </w:rPr>
              <w:t xml:space="preserve"> tiesas </w:t>
            </w:r>
            <w:r w:rsidR="00D14EE2">
              <w:rPr>
                <w:rFonts w:ascii="Times New Roman" w:eastAsia="Times New Roman" w:hAnsi="Times New Roman" w:cs="Times New Roman"/>
                <w:bCs/>
                <w:sz w:val="24"/>
                <w:szCs w:val="24"/>
                <w:lang w:eastAsia="lv-LV"/>
              </w:rPr>
              <w:t>Valkas</w:t>
            </w:r>
            <w:r w:rsidR="00E20246">
              <w:rPr>
                <w:rFonts w:ascii="Times New Roman" w:eastAsia="Times New Roman" w:hAnsi="Times New Roman" w:cs="Times New Roman"/>
                <w:bCs/>
                <w:sz w:val="24"/>
                <w:szCs w:val="24"/>
                <w:lang w:eastAsia="lv-LV"/>
              </w:rPr>
              <w:t xml:space="preserve"> pilsētas</w:t>
            </w:r>
            <w:r w:rsidR="00E20246" w:rsidRPr="00E97EB4">
              <w:rPr>
                <w:rFonts w:ascii="Times New Roman" w:eastAsia="Times New Roman" w:hAnsi="Times New Roman" w:cs="Times New Roman"/>
                <w:bCs/>
                <w:sz w:val="24"/>
                <w:szCs w:val="24"/>
                <w:lang w:eastAsia="lv-LV"/>
              </w:rPr>
              <w:t xml:space="preserve"> zemesgrāmatas nodalījumā Nr.</w:t>
            </w:r>
            <w:r w:rsidR="00E20246" w:rsidRPr="00BB60CA">
              <w:rPr>
                <w:rFonts w:ascii="Times New Roman" w:hAnsi="Times New Roman"/>
                <w:sz w:val="24"/>
                <w:szCs w:val="24"/>
              </w:rPr>
              <w:t xml:space="preserve"> 1000005</w:t>
            </w:r>
            <w:r w:rsidR="00A56486">
              <w:rPr>
                <w:rFonts w:ascii="Times New Roman" w:hAnsi="Times New Roman"/>
                <w:sz w:val="24"/>
                <w:szCs w:val="24"/>
              </w:rPr>
              <w:t>93719</w:t>
            </w:r>
            <w:r w:rsidR="00E20246" w:rsidRPr="00E97EB4">
              <w:rPr>
                <w:rFonts w:ascii="Times New Roman" w:eastAsia="Times New Roman" w:hAnsi="Times New Roman" w:cs="Times New Roman"/>
                <w:bCs/>
                <w:sz w:val="24"/>
                <w:szCs w:val="24"/>
                <w:lang w:eastAsia="lv-LV"/>
              </w:rPr>
              <w:t>.</w:t>
            </w:r>
          </w:p>
          <w:p w14:paraId="670B7035" w14:textId="3BF70E62" w:rsidR="006756A7" w:rsidRPr="00BA5530" w:rsidRDefault="00B50A15" w:rsidP="00B50A15">
            <w:pPr>
              <w:pStyle w:val="BodyText"/>
              <w:spacing w:after="0"/>
              <w:ind w:right="113"/>
              <w:jc w:val="both"/>
            </w:pPr>
            <w:r>
              <w:tab/>
            </w:r>
            <w:r w:rsidR="006756A7" w:rsidRPr="00BA5530">
              <w:t xml:space="preserve">Saskaņā ar NĪVKIS datiem </w:t>
            </w:r>
            <w:r w:rsidR="004C4052">
              <w:t xml:space="preserve">Zemesgabala </w:t>
            </w:r>
            <w:r w:rsidR="006756A7" w:rsidRPr="00BA5530">
              <w:t>kadastrālā vērtība 2020.gada 1.</w:t>
            </w:r>
            <w:r w:rsidR="00CD7E4E">
              <w:t>janvāri</w:t>
            </w:r>
            <w:r w:rsidR="006756A7" w:rsidRPr="00BA5530">
              <w:t xml:space="preserve"> ir noteikta </w:t>
            </w:r>
            <w:r w:rsidR="00EA580B">
              <w:t>547</w:t>
            </w:r>
            <w:r w:rsidR="006756A7" w:rsidRPr="00BA5530">
              <w:t xml:space="preserve"> </w:t>
            </w:r>
            <w:r w:rsidR="006756A7" w:rsidRPr="00BA5530">
              <w:rPr>
                <w:i/>
                <w:iCs/>
              </w:rPr>
              <w:t>euro</w:t>
            </w:r>
            <w:r w:rsidR="006756A7" w:rsidRPr="00BA5530">
              <w:t>.</w:t>
            </w:r>
          </w:p>
          <w:p w14:paraId="33A1C842" w14:textId="5E19D507" w:rsidR="00CA1038" w:rsidRDefault="00B50A15" w:rsidP="00CA1038">
            <w:pPr>
              <w:pStyle w:val="BodyText"/>
              <w:spacing w:after="0"/>
              <w:ind w:right="116"/>
              <w:jc w:val="both"/>
            </w:pPr>
            <w:r>
              <w:tab/>
            </w:r>
            <w:r w:rsidR="004C4052">
              <w:t xml:space="preserve">Zemesgabala </w:t>
            </w:r>
            <w:r w:rsidR="006756A7" w:rsidRPr="00BA5530">
              <w:t xml:space="preserve">noteiktais lietošanas mērķis: </w:t>
            </w:r>
            <w:r w:rsidR="008F7296" w:rsidRPr="008761BD">
              <w:t>1101</w:t>
            </w:r>
            <w:r w:rsidR="008F7296" w:rsidRPr="008761BD">
              <w:rPr>
                <w:rFonts w:eastAsia="Calibri"/>
              </w:rPr>
              <w:t xml:space="preserve"> –zeme dzelzceļa infrastruktūras zemes nodalījuma joslā un ceļu zemes nodalījuma joslā</w:t>
            </w:r>
            <w:r w:rsidR="008F7296">
              <w:rPr>
                <w:rFonts w:eastAsia="Calibri"/>
              </w:rPr>
              <w:t>.</w:t>
            </w:r>
            <w:r w:rsidR="00CA1038" w:rsidRPr="00BA5530">
              <w:t xml:space="preserve"> </w:t>
            </w:r>
          </w:p>
          <w:p w14:paraId="47EF0D16" w14:textId="77777777" w:rsidR="00270899" w:rsidRDefault="002E70BA" w:rsidP="00270899">
            <w:pPr>
              <w:pStyle w:val="BodyText"/>
              <w:spacing w:after="0"/>
              <w:ind w:right="116"/>
              <w:contextualSpacing/>
              <w:jc w:val="both"/>
            </w:pPr>
            <w:r>
              <w:tab/>
            </w:r>
            <w:r w:rsidR="00270899">
              <w:t xml:space="preserve">Saskaņā ar Valkas pilsētas zemesgrāmatas nodalījuma Nr.100000593719 datiem Zemesgabalam ir reģistrēti šādi apgrūtinājumi: </w:t>
            </w:r>
          </w:p>
          <w:p w14:paraId="38D5E25B" w14:textId="77777777" w:rsidR="00270899" w:rsidRDefault="00270899" w:rsidP="00270899">
            <w:pPr>
              <w:pStyle w:val="BodyText"/>
              <w:numPr>
                <w:ilvl w:val="0"/>
                <w:numId w:val="13"/>
              </w:numPr>
              <w:spacing w:after="0"/>
              <w:ind w:right="116"/>
              <w:contextualSpacing/>
              <w:jc w:val="both"/>
            </w:pPr>
            <w:r>
              <w:t>Biosfēras rezervāta neitrālās zonas teritorija – 1,4215 ha;</w:t>
            </w:r>
          </w:p>
          <w:p w14:paraId="00597CFA" w14:textId="77777777" w:rsidR="00270899" w:rsidRDefault="00270899" w:rsidP="00270899">
            <w:pPr>
              <w:pStyle w:val="BodyText"/>
              <w:numPr>
                <w:ilvl w:val="0"/>
                <w:numId w:val="13"/>
              </w:numPr>
              <w:spacing w:after="0"/>
              <w:ind w:right="116"/>
              <w:contextualSpacing/>
              <w:jc w:val="both"/>
            </w:pPr>
            <w:r>
              <w:lastRenderedPageBreak/>
              <w:t xml:space="preserve">Ekspluatācijas </w:t>
            </w:r>
            <w:r w:rsidRPr="00270899">
              <w:t>aizsargjoslas teritorija gar dzelzceļu pilsētās un ciemos – 0,7133 ha</w:t>
            </w:r>
            <w:r>
              <w:t>;</w:t>
            </w:r>
          </w:p>
          <w:p w14:paraId="041C33FA" w14:textId="77777777" w:rsidR="00270899" w:rsidRDefault="00270899" w:rsidP="00270899">
            <w:pPr>
              <w:pStyle w:val="BodyText"/>
              <w:numPr>
                <w:ilvl w:val="0"/>
                <w:numId w:val="13"/>
              </w:numPr>
              <w:contextualSpacing/>
              <w:jc w:val="both"/>
            </w:pPr>
            <w:r w:rsidRPr="00270899">
              <w:t>Ekspluatācijas aizsargjoslas teritorija gar ielu vai ceļu – sarkanā līnija – 0,0428 ha;</w:t>
            </w:r>
          </w:p>
          <w:p w14:paraId="4902B74B" w14:textId="77777777" w:rsidR="00270899" w:rsidRDefault="00270899" w:rsidP="00270899">
            <w:pPr>
              <w:pStyle w:val="BodyText"/>
              <w:numPr>
                <w:ilvl w:val="0"/>
                <w:numId w:val="13"/>
              </w:numPr>
              <w:contextualSpacing/>
              <w:jc w:val="both"/>
            </w:pPr>
            <w:r w:rsidRPr="00270899">
              <w:t>Ekspluatācijas aizsargjoslas teritorija ap ūdensvadu, kas atrodas līdz 2 metru dziļumam – 0,0129 ha</w:t>
            </w:r>
            <w:r>
              <w:t>;</w:t>
            </w:r>
          </w:p>
          <w:p w14:paraId="083E8650" w14:textId="77777777" w:rsidR="00270899" w:rsidRDefault="00270899" w:rsidP="00270899">
            <w:pPr>
              <w:pStyle w:val="BodyText"/>
              <w:numPr>
                <w:ilvl w:val="0"/>
                <w:numId w:val="13"/>
              </w:numPr>
              <w:contextualSpacing/>
              <w:jc w:val="both"/>
            </w:pPr>
            <w:r w:rsidRPr="00270899">
              <w:t>Drošības aizsargjoslas teritorija ap naftas un naftas produktu, bīstamu ķīmisko vielu un produktu pārsūknēšanas un iepildīšanas staciju, rezervuāru parkiem, iepildīšanas un izliešanas estakādi, piestātni un muliņu, uzsildīšanas punktu, noliktavu, krātuvi, pārstrādes un pārkraušanas uzņēmumu – 1,2885 ha</w:t>
            </w:r>
            <w:r>
              <w:t>;</w:t>
            </w:r>
          </w:p>
          <w:p w14:paraId="61B35206" w14:textId="77777777" w:rsidR="00270899" w:rsidRDefault="00270899" w:rsidP="00270899">
            <w:pPr>
              <w:pStyle w:val="BodyText"/>
              <w:numPr>
                <w:ilvl w:val="0"/>
                <w:numId w:val="13"/>
              </w:numPr>
              <w:contextualSpacing/>
              <w:jc w:val="both"/>
            </w:pPr>
            <w:r w:rsidRPr="00270899">
              <w:t>Drošības aizsargjoslas teritorija gar dzelzceļu, pa kuru pārvadā naftu, naftas produktus, bīstamas ķīmiskās vielas un produktus – 0,1404 ha</w:t>
            </w:r>
            <w:r>
              <w:t>;</w:t>
            </w:r>
          </w:p>
          <w:p w14:paraId="375E9B67" w14:textId="41C33D46" w:rsidR="00270899" w:rsidRPr="00197D85" w:rsidRDefault="00270899" w:rsidP="00270899">
            <w:pPr>
              <w:pStyle w:val="BodyText"/>
              <w:numPr>
                <w:ilvl w:val="0"/>
                <w:numId w:val="13"/>
              </w:numPr>
              <w:contextualSpacing/>
              <w:jc w:val="both"/>
            </w:pPr>
            <w:r>
              <w:t xml:space="preserve">Uz zemes vienības atrodas zemes īpašniekam nepiederošas būves. </w:t>
            </w:r>
          </w:p>
          <w:p w14:paraId="3CE287D7" w14:textId="59A975AF" w:rsidR="00CA1038" w:rsidRDefault="00270899" w:rsidP="00270899">
            <w:pPr>
              <w:pStyle w:val="BodyText"/>
              <w:spacing w:after="0"/>
              <w:ind w:right="116"/>
              <w:jc w:val="both"/>
            </w:pPr>
            <w:r>
              <w:t xml:space="preserve">           </w:t>
            </w:r>
            <w:r w:rsidR="002E70BA">
              <w:t xml:space="preserve">Saskaņā ar NĪVKIS datiem </w:t>
            </w:r>
            <w:r w:rsidR="004C4052">
              <w:t xml:space="preserve">Zemesgabalam </w:t>
            </w:r>
            <w:r w:rsidR="002E70BA">
              <w:t>ir reģistrēti šādi apgrūtinājumi:</w:t>
            </w:r>
          </w:p>
          <w:p w14:paraId="5C36C5D3" w14:textId="13E0E0AB" w:rsidR="002E70BA" w:rsidRDefault="00796801" w:rsidP="00796801">
            <w:pPr>
              <w:pStyle w:val="BodyText"/>
              <w:numPr>
                <w:ilvl w:val="0"/>
                <w:numId w:val="13"/>
              </w:numPr>
              <w:spacing w:after="0"/>
              <w:ind w:right="116"/>
              <w:jc w:val="both"/>
            </w:pPr>
            <w:r>
              <w:t>Biosfēras rezerv</w:t>
            </w:r>
            <w:r w:rsidR="001B347F">
              <w:t>āta</w:t>
            </w:r>
            <w:r>
              <w:t xml:space="preserve"> neitrālās zonas teritorija </w:t>
            </w:r>
            <w:r w:rsidR="00653424">
              <w:t>– 1</w:t>
            </w:r>
            <w:r w:rsidR="00583F31">
              <w:t>,</w:t>
            </w:r>
            <w:r w:rsidR="00653424">
              <w:t>4215 ha;</w:t>
            </w:r>
          </w:p>
          <w:p w14:paraId="2FA76333" w14:textId="65288BE5" w:rsidR="00653424" w:rsidRDefault="004F5ED8" w:rsidP="00796801">
            <w:pPr>
              <w:pStyle w:val="BodyText"/>
              <w:numPr>
                <w:ilvl w:val="0"/>
                <w:numId w:val="13"/>
              </w:numPr>
              <w:spacing w:after="0"/>
              <w:ind w:right="116"/>
              <w:jc w:val="both"/>
            </w:pPr>
            <w:r>
              <w:t>Ekspluatācijas aizsargjoslas teritorija gar dzelzceļu</w:t>
            </w:r>
            <w:r w:rsidR="00583F31">
              <w:t xml:space="preserve"> pilsētās un ciemos – 0,</w:t>
            </w:r>
            <w:r w:rsidR="003D3619">
              <w:t>7133 ha;</w:t>
            </w:r>
          </w:p>
          <w:p w14:paraId="5F8BB98A" w14:textId="20500EA4" w:rsidR="003D3619" w:rsidRDefault="003D3619" w:rsidP="00796801">
            <w:pPr>
              <w:pStyle w:val="BodyText"/>
              <w:numPr>
                <w:ilvl w:val="0"/>
                <w:numId w:val="13"/>
              </w:numPr>
              <w:spacing w:after="0"/>
              <w:ind w:right="116"/>
              <w:jc w:val="both"/>
            </w:pPr>
            <w:r>
              <w:t xml:space="preserve">Ekspluatācijas aizsargjoslas teritorija gar ielu vai ceļu – sarkanā līnija </w:t>
            </w:r>
            <w:r w:rsidR="00662B81">
              <w:t>–</w:t>
            </w:r>
            <w:r>
              <w:t xml:space="preserve"> </w:t>
            </w:r>
            <w:r w:rsidR="00662B81">
              <w:t>0,0428 ha;</w:t>
            </w:r>
          </w:p>
          <w:p w14:paraId="3A4E5FD4" w14:textId="10DC8491" w:rsidR="00662B81" w:rsidRDefault="00662B81" w:rsidP="00796801">
            <w:pPr>
              <w:pStyle w:val="BodyText"/>
              <w:numPr>
                <w:ilvl w:val="0"/>
                <w:numId w:val="13"/>
              </w:numPr>
              <w:spacing w:after="0"/>
              <w:ind w:right="116"/>
              <w:jc w:val="both"/>
            </w:pPr>
            <w:r>
              <w:t xml:space="preserve">Ekspluatācijas aizsargjoslas teritorija ap ūdensvadu, kas atrodas līdz 2 </w:t>
            </w:r>
            <w:r w:rsidR="004F10FF">
              <w:t>metru dziļumam – 0,0129 ha;</w:t>
            </w:r>
          </w:p>
          <w:p w14:paraId="76D660BA" w14:textId="5F778634" w:rsidR="004F10FF" w:rsidRDefault="009B2AFA" w:rsidP="00796801">
            <w:pPr>
              <w:pStyle w:val="BodyText"/>
              <w:numPr>
                <w:ilvl w:val="0"/>
                <w:numId w:val="13"/>
              </w:numPr>
              <w:spacing w:after="0"/>
              <w:ind w:right="116"/>
              <w:jc w:val="both"/>
            </w:pPr>
            <w:r>
              <w:t>Drošības aizsargjoslas teritorija ap naftas un naftas produktu, bīstamu ķīmisko vielu un produktu pārsūknēšanas</w:t>
            </w:r>
            <w:r w:rsidR="00B50F2B">
              <w:t xml:space="preserve"> un iepildīšanas staciju, rezervuāru parkiem, iepildīšanas un izliešanas es</w:t>
            </w:r>
            <w:r w:rsidR="00270899">
              <w:t>takādi, piestātni un muliņ</w:t>
            </w:r>
            <w:r w:rsidR="007C1944">
              <w:t>u, uzsildīšanas punktu, noliktavu, krātuvi, pārstrādes</w:t>
            </w:r>
            <w:r w:rsidR="00DB208D">
              <w:t xml:space="preserve"> un pārkraušanas uzņēmumu – 1,2885 ha;</w:t>
            </w:r>
          </w:p>
          <w:p w14:paraId="149807C8" w14:textId="0CF0AA98" w:rsidR="00270899" w:rsidRPr="00197D85" w:rsidRDefault="00DB208D" w:rsidP="00270899">
            <w:pPr>
              <w:pStyle w:val="BodyText"/>
              <w:numPr>
                <w:ilvl w:val="0"/>
                <w:numId w:val="13"/>
              </w:numPr>
              <w:spacing w:after="0"/>
              <w:ind w:right="116"/>
              <w:jc w:val="both"/>
            </w:pPr>
            <w:r>
              <w:t>Drošības aizsargjo</w:t>
            </w:r>
            <w:r w:rsidR="00D171D9">
              <w:t>slas teritorija gar dzelzceļu, pa kuru pārvadā</w:t>
            </w:r>
            <w:r w:rsidR="00DA6CA3">
              <w:t xml:space="preserve"> naftu, naftas produktus, bīstamas ķīmiskās vielas un produktus – 0,1404 ha.</w:t>
            </w:r>
          </w:p>
          <w:p w14:paraId="4F07951C" w14:textId="024E071D" w:rsidR="00ED7C88" w:rsidRDefault="00A5711E" w:rsidP="00197D85">
            <w:pPr>
              <w:pStyle w:val="BodyText"/>
              <w:spacing w:after="0"/>
              <w:ind w:left="720" w:right="113"/>
              <w:jc w:val="both"/>
            </w:pPr>
            <w:r>
              <w:t xml:space="preserve">Zemesgabals </w:t>
            </w:r>
            <w:r w:rsidR="006756A7" w:rsidRPr="00BA5530">
              <w:t>nav iznomāt</w:t>
            </w:r>
            <w:r>
              <w:t>s</w:t>
            </w:r>
            <w:r w:rsidR="006756A7" w:rsidRPr="00BA5530">
              <w:t>.</w:t>
            </w:r>
          </w:p>
          <w:p w14:paraId="067397C4" w14:textId="58656B54" w:rsidR="00543428" w:rsidRDefault="00A345B4" w:rsidP="00543428">
            <w:pPr>
              <w:pStyle w:val="BodyText"/>
              <w:spacing w:after="0"/>
              <w:ind w:right="113"/>
              <w:jc w:val="both"/>
            </w:pPr>
            <w:r>
              <w:tab/>
            </w:r>
            <w:r w:rsidR="0049484F">
              <w:t xml:space="preserve">Saskaņā ar NĪVKIS datiem uz Zemesgabala atrodas </w:t>
            </w:r>
            <w:r w:rsidR="00242987">
              <w:t xml:space="preserve">dzelzceļš </w:t>
            </w:r>
            <w:r w:rsidR="00A901C4">
              <w:t xml:space="preserve">(būvju kadastra apzīmējumi </w:t>
            </w:r>
            <w:r w:rsidR="00032F41">
              <w:rPr>
                <w:bCs/>
              </w:rPr>
              <w:t>9401 005 0150  001 un 9401 005 0150 002).</w:t>
            </w:r>
            <w:r w:rsidR="00684788">
              <w:rPr>
                <w:bCs/>
              </w:rPr>
              <w:t xml:space="preserve"> </w:t>
            </w:r>
            <w:r w:rsidR="00541AFF">
              <w:rPr>
                <w:bCs/>
              </w:rPr>
              <w:t>B</w:t>
            </w:r>
            <w:r w:rsidR="00684788">
              <w:rPr>
                <w:bCs/>
              </w:rPr>
              <w:t xml:space="preserve">ūvju platība saskaņā ar NĪVKIS nav noteikta, kā arī  </w:t>
            </w:r>
            <w:r w:rsidR="00541AFF">
              <w:rPr>
                <w:bCs/>
              </w:rPr>
              <w:t>b</w:t>
            </w:r>
            <w:r w:rsidR="003B28F9">
              <w:rPr>
                <w:bCs/>
              </w:rPr>
              <w:t>ūvju īpašumtiesības nav reģistrētas.</w:t>
            </w:r>
          </w:p>
          <w:p w14:paraId="2A1A87AA" w14:textId="6086BDF2" w:rsidR="00FE7087" w:rsidRPr="00FE7087" w:rsidRDefault="00FE7087" w:rsidP="00626C32">
            <w:pPr>
              <w:spacing w:after="0" w:line="240" w:lineRule="auto"/>
              <w:jc w:val="both"/>
              <w:rPr>
                <w:rFonts w:ascii="Times New Roman" w:hAnsi="Times New Roman" w:cs="Times New Roman"/>
                <w:sz w:val="24"/>
                <w:szCs w:val="24"/>
              </w:rPr>
            </w:pPr>
            <w:r>
              <w:rPr>
                <w:rFonts w:ascii="Times New Roman" w:hAnsi="Times New Roman" w:cs="Times New Roman"/>
              </w:rPr>
              <w:tab/>
            </w:r>
            <w:r w:rsidRPr="00FE7087">
              <w:rPr>
                <w:rFonts w:ascii="Times New Roman" w:hAnsi="Times New Roman" w:cs="Times New Roman"/>
                <w:sz w:val="24"/>
                <w:szCs w:val="24"/>
              </w:rPr>
              <w:t xml:space="preserve">Lai noskaidrotu uz </w:t>
            </w:r>
            <w:r w:rsidR="00626C32">
              <w:rPr>
                <w:rFonts w:ascii="Times New Roman" w:hAnsi="Times New Roman" w:cs="Times New Roman"/>
                <w:sz w:val="24"/>
                <w:szCs w:val="24"/>
              </w:rPr>
              <w:t>Zemesgabala</w:t>
            </w:r>
            <w:r w:rsidRPr="00FE7087">
              <w:rPr>
                <w:rFonts w:ascii="Times New Roman" w:hAnsi="Times New Roman" w:cs="Times New Roman"/>
                <w:sz w:val="24"/>
                <w:szCs w:val="24"/>
              </w:rPr>
              <w:t xml:space="preserve"> esošo dzelzceļa sliežu piederību VNĪ</w:t>
            </w:r>
            <w:r w:rsidR="00BE1EBC">
              <w:rPr>
                <w:rFonts w:ascii="Times New Roman" w:hAnsi="Times New Roman" w:cs="Times New Roman"/>
                <w:sz w:val="24"/>
                <w:szCs w:val="24"/>
              </w:rPr>
              <w:t xml:space="preserve"> </w:t>
            </w:r>
            <w:r w:rsidRPr="00FE7087">
              <w:rPr>
                <w:rFonts w:ascii="Times New Roman" w:hAnsi="Times New Roman" w:cs="Times New Roman"/>
                <w:sz w:val="24"/>
                <w:szCs w:val="24"/>
              </w:rPr>
              <w:t xml:space="preserve">vērsās </w:t>
            </w:r>
            <w:r w:rsidR="00CF2ACD">
              <w:rPr>
                <w:rFonts w:ascii="Times New Roman" w:hAnsi="Times New Roman" w:cs="Times New Roman"/>
                <w:sz w:val="24"/>
                <w:szCs w:val="24"/>
              </w:rPr>
              <w:t>P</w:t>
            </w:r>
            <w:r w:rsidRPr="00FE7087">
              <w:rPr>
                <w:rFonts w:ascii="Times New Roman" w:hAnsi="Times New Roman" w:cs="Times New Roman"/>
                <w:sz w:val="24"/>
                <w:szCs w:val="24"/>
              </w:rPr>
              <w:t>ašvaldībā, Valsts zemes dienestā un Vidzemes rajona tiesā.</w:t>
            </w:r>
          </w:p>
          <w:p w14:paraId="1E647DF3" w14:textId="24303C3E" w:rsidR="00754FA3" w:rsidRDefault="00FE7087" w:rsidP="00626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54FA3" w:rsidRPr="006E2DC3">
              <w:rPr>
                <w:rFonts w:ascii="Times New Roman" w:hAnsi="Times New Roman" w:cs="Times New Roman"/>
                <w:sz w:val="24"/>
                <w:szCs w:val="24"/>
              </w:rPr>
              <w:t>Vidzemes rajona tiesa</w:t>
            </w:r>
            <w:r w:rsidR="00504FB4">
              <w:rPr>
                <w:rFonts w:ascii="Times New Roman" w:hAnsi="Times New Roman" w:cs="Times New Roman"/>
                <w:sz w:val="24"/>
                <w:szCs w:val="24"/>
              </w:rPr>
              <w:t xml:space="preserve"> ar</w:t>
            </w:r>
            <w:r w:rsidR="00754FA3" w:rsidRPr="006E2DC3">
              <w:rPr>
                <w:rFonts w:ascii="Times New Roman" w:hAnsi="Times New Roman" w:cs="Times New Roman"/>
                <w:sz w:val="24"/>
                <w:szCs w:val="24"/>
              </w:rPr>
              <w:t xml:space="preserve"> 21.04.2020. vēstuli Nr.7-1/1524 </w:t>
            </w:r>
            <w:r w:rsidR="00504FB4">
              <w:rPr>
                <w:rFonts w:ascii="Times New Roman" w:hAnsi="Times New Roman" w:cs="Times New Roman"/>
                <w:sz w:val="24"/>
                <w:szCs w:val="24"/>
              </w:rPr>
              <w:t>informē VNĪ</w:t>
            </w:r>
            <w:r w:rsidR="0064397A">
              <w:rPr>
                <w:rFonts w:ascii="Times New Roman" w:hAnsi="Times New Roman" w:cs="Times New Roman"/>
                <w:sz w:val="24"/>
                <w:szCs w:val="24"/>
              </w:rPr>
              <w:t xml:space="preserve">, ka </w:t>
            </w:r>
            <w:r w:rsidR="00754FA3" w:rsidRPr="006E2DC3">
              <w:rPr>
                <w:rFonts w:ascii="Times New Roman" w:hAnsi="Times New Roman" w:cs="Times New Roman"/>
                <w:sz w:val="24"/>
                <w:szCs w:val="24"/>
              </w:rPr>
              <w:t xml:space="preserve">Valsts vienotajā datorizētajā zemesgrāmatā veikta īpašumu atlase un konstatēts, ka uz 21.04.2020. zemesgrāmatā nav ierakstīts patstāvīgs ēku (būvju) nekustamais īpašums, sastāvošs no būvēm ar </w:t>
            </w:r>
            <w:r w:rsidR="00BB3144">
              <w:rPr>
                <w:rFonts w:ascii="Times New Roman" w:hAnsi="Times New Roman" w:cs="Times New Roman"/>
                <w:sz w:val="24"/>
                <w:szCs w:val="24"/>
              </w:rPr>
              <w:t xml:space="preserve">būvju </w:t>
            </w:r>
            <w:r w:rsidR="00754FA3" w:rsidRPr="006E2DC3">
              <w:rPr>
                <w:rFonts w:ascii="Times New Roman" w:hAnsi="Times New Roman" w:cs="Times New Roman"/>
                <w:sz w:val="24"/>
                <w:szCs w:val="24"/>
              </w:rPr>
              <w:t>kadastra apzīmējumiem 9401 005 0150 001 un 9401 005 0150 002.</w:t>
            </w:r>
          </w:p>
          <w:p w14:paraId="692A89A3" w14:textId="38D1F0EE" w:rsidR="006E2DC3" w:rsidRPr="006E2DC3" w:rsidRDefault="00754FA3" w:rsidP="00626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4397A">
              <w:rPr>
                <w:rFonts w:ascii="Times New Roman" w:hAnsi="Times New Roman" w:cs="Times New Roman"/>
                <w:sz w:val="24"/>
                <w:szCs w:val="24"/>
              </w:rPr>
              <w:t xml:space="preserve">Atbilstoši </w:t>
            </w:r>
            <w:r w:rsidR="00CF2ACD">
              <w:rPr>
                <w:rFonts w:ascii="Times New Roman" w:hAnsi="Times New Roman" w:cs="Times New Roman"/>
                <w:sz w:val="24"/>
                <w:szCs w:val="24"/>
              </w:rPr>
              <w:t xml:space="preserve">Pašvaldības </w:t>
            </w:r>
            <w:r w:rsidR="00FE7087" w:rsidRPr="00FE7087">
              <w:rPr>
                <w:rFonts w:ascii="Times New Roman" w:hAnsi="Times New Roman" w:cs="Times New Roman"/>
                <w:sz w:val="24"/>
                <w:szCs w:val="24"/>
              </w:rPr>
              <w:t>29.04.2020. vēstul</w:t>
            </w:r>
            <w:r w:rsidR="0064397A">
              <w:rPr>
                <w:rFonts w:ascii="Times New Roman" w:hAnsi="Times New Roman" w:cs="Times New Roman"/>
                <w:sz w:val="24"/>
                <w:szCs w:val="24"/>
              </w:rPr>
              <w:t xml:space="preserve">ei </w:t>
            </w:r>
            <w:r w:rsidR="00FE7087" w:rsidRPr="00FE7087">
              <w:rPr>
                <w:rFonts w:ascii="Times New Roman" w:hAnsi="Times New Roman" w:cs="Times New Roman"/>
                <w:sz w:val="24"/>
                <w:szCs w:val="24"/>
              </w:rPr>
              <w:t>Nr.3-4/20/29</w:t>
            </w:r>
            <w:r w:rsidR="0064397A">
              <w:rPr>
                <w:rFonts w:ascii="Times New Roman" w:hAnsi="Times New Roman" w:cs="Times New Roman"/>
                <w:sz w:val="24"/>
                <w:szCs w:val="24"/>
              </w:rPr>
              <w:t>, kurā</w:t>
            </w:r>
            <w:r w:rsidR="00FE7087" w:rsidRPr="00FE7087">
              <w:rPr>
                <w:rFonts w:ascii="Times New Roman" w:hAnsi="Times New Roman" w:cs="Times New Roman"/>
                <w:sz w:val="24"/>
                <w:szCs w:val="24"/>
              </w:rPr>
              <w:t xml:space="preserve"> </w:t>
            </w:r>
            <w:r w:rsidR="00CF2ACD">
              <w:rPr>
                <w:rFonts w:ascii="Times New Roman" w:hAnsi="Times New Roman" w:cs="Times New Roman"/>
                <w:sz w:val="24"/>
                <w:szCs w:val="24"/>
              </w:rPr>
              <w:t xml:space="preserve">Pašvaldība </w:t>
            </w:r>
            <w:r w:rsidR="00FE7087" w:rsidRPr="00FE7087">
              <w:rPr>
                <w:rFonts w:ascii="Times New Roman" w:hAnsi="Times New Roman" w:cs="Times New Roman"/>
                <w:sz w:val="24"/>
                <w:szCs w:val="24"/>
              </w:rPr>
              <w:t>atkārtoti (</w:t>
            </w:r>
            <w:r w:rsidR="003677CB">
              <w:rPr>
                <w:rFonts w:ascii="Times New Roman" w:hAnsi="Times New Roman" w:cs="Times New Roman"/>
                <w:sz w:val="24"/>
                <w:szCs w:val="24"/>
              </w:rPr>
              <w:t xml:space="preserve">iepriekš apliecināts ar </w:t>
            </w:r>
            <w:r w:rsidR="00FE7087" w:rsidRPr="00FE7087">
              <w:rPr>
                <w:rFonts w:ascii="Times New Roman" w:hAnsi="Times New Roman" w:cs="Times New Roman"/>
                <w:sz w:val="24"/>
                <w:szCs w:val="24"/>
              </w:rPr>
              <w:t xml:space="preserve">01.03.2017. </w:t>
            </w:r>
            <w:r w:rsidR="003677CB">
              <w:rPr>
                <w:rFonts w:ascii="Times New Roman" w:hAnsi="Times New Roman" w:cs="Times New Roman"/>
                <w:sz w:val="24"/>
                <w:szCs w:val="24"/>
              </w:rPr>
              <w:lastRenderedPageBreak/>
              <w:t xml:space="preserve">vēstuli </w:t>
            </w:r>
            <w:r w:rsidR="00FE7087" w:rsidRPr="00FE7087">
              <w:rPr>
                <w:rFonts w:ascii="Times New Roman" w:hAnsi="Times New Roman" w:cs="Times New Roman"/>
                <w:sz w:val="24"/>
                <w:szCs w:val="24"/>
              </w:rPr>
              <w:t>Nr.3-9/17/418) apliecina, ka dzelzceļa sliedes</w:t>
            </w:r>
            <w:r w:rsidR="00783EE7">
              <w:rPr>
                <w:rFonts w:ascii="Times New Roman" w:hAnsi="Times New Roman" w:cs="Times New Roman"/>
                <w:sz w:val="24"/>
                <w:szCs w:val="24"/>
              </w:rPr>
              <w:t xml:space="preserve"> (būvju </w:t>
            </w:r>
            <w:r w:rsidR="00FE7087" w:rsidRPr="00FE7087">
              <w:rPr>
                <w:rFonts w:ascii="Times New Roman" w:hAnsi="Times New Roman" w:cs="Times New Roman"/>
                <w:sz w:val="24"/>
                <w:szCs w:val="24"/>
              </w:rPr>
              <w:t>kadastra apzīmējumi 9401 005 0150 001 un 9401 005 0150 002</w:t>
            </w:r>
            <w:r w:rsidR="00783EE7">
              <w:rPr>
                <w:rFonts w:ascii="Times New Roman" w:hAnsi="Times New Roman" w:cs="Times New Roman"/>
                <w:sz w:val="24"/>
                <w:szCs w:val="24"/>
              </w:rPr>
              <w:t>)</w:t>
            </w:r>
            <w:r w:rsidR="00FE7087" w:rsidRPr="00FE7087">
              <w:rPr>
                <w:rFonts w:ascii="Times New Roman" w:hAnsi="Times New Roman" w:cs="Times New Roman"/>
                <w:sz w:val="24"/>
                <w:szCs w:val="24"/>
              </w:rPr>
              <w:t xml:space="preserve">, kas atrodas uz valstij </w:t>
            </w:r>
            <w:r w:rsidR="00EE4F18" w:rsidRPr="00FE7087">
              <w:rPr>
                <w:rFonts w:ascii="Times New Roman" w:hAnsi="Times New Roman" w:cs="Times New Roman"/>
                <w:sz w:val="24"/>
                <w:szCs w:val="24"/>
              </w:rPr>
              <w:t>pie</w:t>
            </w:r>
            <w:r w:rsidR="00EE4F18">
              <w:rPr>
                <w:rFonts w:ascii="Times New Roman" w:hAnsi="Times New Roman" w:cs="Times New Roman"/>
                <w:sz w:val="24"/>
                <w:szCs w:val="24"/>
              </w:rPr>
              <w:t>krītošā</w:t>
            </w:r>
            <w:r w:rsidR="00085F4D">
              <w:rPr>
                <w:rFonts w:ascii="Times New Roman" w:hAnsi="Times New Roman" w:cs="Times New Roman"/>
                <w:sz w:val="24"/>
                <w:szCs w:val="24"/>
              </w:rPr>
              <w:t xml:space="preserve"> Zemesgabala</w:t>
            </w:r>
            <w:r w:rsidR="00FE7087" w:rsidRPr="00FE7087">
              <w:rPr>
                <w:rFonts w:ascii="Times New Roman" w:hAnsi="Times New Roman" w:cs="Times New Roman"/>
                <w:sz w:val="24"/>
                <w:szCs w:val="24"/>
              </w:rPr>
              <w:t xml:space="preserve">, nav reģistrētas </w:t>
            </w:r>
            <w:r w:rsidR="00085F4D">
              <w:rPr>
                <w:rFonts w:ascii="Times New Roman" w:hAnsi="Times New Roman" w:cs="Times New Roman"/>
                <w:sz w:val="24"/>
                <w:szCs w:val="24"/>
              </w:rPr>
              <w:t>P</w:t>
            </w:r>
            <w:r w:rsidR="00FE7087" w:rsidRPr="00FE7087">
              <w:rPr>
                <w:rFonts w:ascii="Times New Roman" w:hAnsi="Times New Roman" w:cs="Times New Roman"/>
                <w:sz w:val="24"/>
                <w:szCs w:val="24"/>
              </w:rPr>
              <w:t>ašvaldībā kā pastāvīgs īpašuma objekts. Nekustamā īpašuma nodokļa maksātājs nav reģistrēts. Minēto dzelzceļa sliežu piederība nav noskaidrota.</w:t>
            </w:r>
          </w:p>
          <w:p w14:paraId="057969EA" w14:textId="39B18AFD" w:rsidR="00FE7087" w:rsidRDefault="006E2DC3" w:rsidP="00626C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7087" w:rsidRPr="00FE7087">
              <w:rPr>
                <w:rFonts w:ascii="Times New Roman" w:hAnsi="Times New Roman" w:cs="Times New Roman"/>
                <w:sz w:val="24"/>
                <w:szCs w:val="24"/>
              </w:rPr>
              <w:t>V</w:t>
            </w:r>
            <w:r w:rsidR="00085F4D">
              <w:rPr>
                <w:rFonts w:ascii="Times New Roman" w:hAnsi="Times New Roman" w:cs="Times New Roman"/>
                <w:sz w:val="24"/>
                <w:szCs w:val="24"/>
              </w:rPr>
              <w:t xml:space="preserve">alsts </w:t>
            </w:r>
            <w:r w:rsidR="00FE7087" w:rsidRPr="00FE7087">
              <w:rPr>
                <w:rFonts w:ascii="Times New Roman" w:hAnsi="Times New Roman" w:cs="Times New Roman"/>
                <w:sz w:val="24"/>
                <w:szCs w:val="24"/>
              </w:rPr>
              <w:t>Z</w:t>
            </w:r>
            <w:r w:rsidR="00085F4D">
              <w:rPr>
                <w:rFonts w:ascii="Times New Roman" w:hAnsi="Times New Roman" w:cs="Times New Roman"/>
                <w:sz w:val="24"/>
                <w:szCs w:val="24"/>
              </w:rPr>
              <w:t>emes dienesta</w:t>
            </w:r>
            <w:r w:rsidR="00FE7087" w:rsidRPr="00FE7087">
              <w:rPr>
                <w:rFonts w:ascii="Times New Roman" w:hAnsi="Times New Roman" w:cs="Times New Roman"/>
                <w:sz w:val="24"/>
                <w:szCs w:val="24"/>
              </w:rPr>
              <w:t xml:space="preserve"> </w:t>
            </w:r>
            <w:r w:rsidR="005B1737">
              <w:rPr>
                <w:rFonts w:ascii="Times New Roman" w:hAnsi="Times New Roman" w:cs="Times New Roman"/>
                <w:sz w:val="24"/>
                <w:szCs w:val="24"/>
              </w:rPr>
              <w:t>Vidzemes</w:t>
            </w:r>
            <w:r w:rsidR="00FE7087" w:rsidRPr="00FE7087">
              <w:rPr>
                <w:rFonts w:ascii="Times New Roman" w:hAnsi="Times New Roman" w:cs="Times New Roman"/>
                <w:sz w:val="24"/>
                <w:szCs w:val="24"/>
              </w:rPr>
              <w:t xml:space="preserve"> reģionālā nodaļa </w:t>
            </w:r>
            <w:r w:rsidR="00C508FB">
              <w:rPr>
                <w:rFonts w:ascii="Times New Roman" w:hAnsi="Times New Roman" w:cs="Times New Roman"/>
                <w:sz w:val="24"/>
                <w:szCs w:val="24"/>
              </w:rPr>
              <w:t xml:space="preserve">ar </w:t>
            </w:r>
            <w:r w:rsidR="00FE7087" w:rsidRPr="00FE7087">
              <w:rPr>
                <w:rFonts w:ascii="Times New Roman" w:hAnsi="Times New Roman" w:cs="Times New Roman"/>
                <w:sz w:val="24"/>
                <w:szCs w:val="24"/>
              </w:rPr>
              <w:t>12.05.2020. vēstuli Nr.9-01/916550-1/1</w:t>
            </w:r>
            <w:r w:rsidR="00E51083">
              <w:rPr>
                <w:rFonts w:ascii="Times New Roman" w:hAnsi="Times New Roman" w:cs="Times New Roman"/>
                <w:sz w:val="24"/>
                <w:szCs w:val="24"/>
              </w:rPr>
              <w:t xml:space="preserve"> </w:t>
            </w:r>
            <w:r w:rsidR="00C508FB">
              <w:rPr>
                <w:rFonts w:ascii="Times New Roman" w:hAnsi="Times New Roman" w:cs="Times New Roman"/>
                <w:sz w:val="24"/>
                <w:szCs w:val="24"/>
              </w:rPr>
              <w:t>informē VNĪ</w:t>
            </w:r>
            <w:r w:rsidR="00FE7087" w:rsidRPr="00FE7087">
              <w:rPr>
                <w:rFonts w:ascii="Times New Roman" w:hAnsi="Times New Roman" w:cs="Times New Roman"/>
                <w:sz w:val="24"/>
                <w:szCs w:val="24"/>
              </w:rPr>
              <w:t xml:space="preserve">, ka </w:t>
            </w:r>
            <w:r w:rsidR="00E51083">
              <w:rPr>
                <w:rFonts w:ascii="Times New Roman" w:hAnsi="Times New Roman" w:cs="Times New Roman"/>
                <w:sz w:val="24"/>
                <w:szCs w:val="24"/>
              </w:rPr>
              <w:t xml:space="preserve">NĪVKIS </w:t>
            </w:r>
            <w:r w:rsidR="00FE7087" w:rsidRPr="00FE7087">
              <w:rPr>
                <w:rFonts w:ascii="Times New Roman" w:hAnsi="Times New Roman" w:cs="Times New Roman"/>
                <w:sz w:val="24"/>
                <w:szCs w:val="24"/>
              </w:rPr>
              <w:t xml:space="preserve">būves </w:t>
            </w:r>
            <w:r w:rsidR="00E51083">
              <w:rPr>
                <w:rFonts w:ascii="Times New Roman" w:hAnsi="Times New Roman" w:cs="Times New Roman"/>
                <w:sz w:val="24"/>
                <w:szCs w:val="24"/>
              </w:rPr>
              <w:t xml:space="preserve">(būvju </w:t>
            </w:r>
            <w:r w:rsidR="00FE7087" w:rsidRPr="00FE7087">
              <w:rPr>
                <w:rFonts w:ascii="Times New Roman" w:hAnsi="Times New Roman" w:cs="Times New Roman"/>
                <w:sz w:val="24"/>
                <w:szCs w:val="24"/>
              </w:rPr>
              <w:t>kadastra apzīmējumi 9401 005 0150 001 un 9401 005 0150 002</w:t>
            </w:r>
            <w:r w:rsidR="00E51083">
              <w:rPr>
                <w:rFonts w:ascii="Times New Roman" w:hAnsi="Times New Roman" w:cs="Times New Roman"/>
                <w:sz w:val="24"/>
                <w:szCs w:val="24"/>
              </w:rPr>
              <w:t>)</w:t>
            </w:r>
            <w:r w:rsidR="00FE7087" w:rsidRPr="00FE7087">
              <w:rPr>
                <w:rFonts w:ascii="Times New Roman" w:hAnsi="Times New Roman" w:cs="Times New Roman"/>
                <w:sz w:val="24"/>
                <w:szCs w:val="24"/>
              </w:rPr>
              <w:t xml:space="preserve"> nav reģistrētas kā patstāvīgi īpašuma objekti</w:t>
            </w:r>
            <w:r w:rsidR="00D67002">
              <w:rPr>
                <w:rFonts w:ascii="Times New Roman" w:hAnsi="Times New Roman" w:cs="Times New Roman"/>
                <w:sz w:val="24"/>
                <w:szCs w:val="24"/>
              </w:rPr>
              <w:t>.</w:t>
            </w:r>
          </w:p>
          <w:p w14:paraId="7505925B" w14:textId="1461ECE2" w:rsidR="001C05A7" w:rsidRPr="00B94E9D" w:rsidRDefault="00F062D0" w:rsidP="00B94E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VNĪ 19.05.2020. saņēma Satiksmes ministrijas vēstuli Nr.09-02/1856 “Par dzelzceļa sliežu piederību “Dzelzceļa līnijas posms līdz Tālavas ielai”, Valkā, Valkas novadā”, ar kuru Satiksmes ministrija informēja VNĪ, ka </w:t>
            </w:r>
            <w:r w:rsidR="004B7DAE">
              <w:rPr>
                <w:rFonts w:ascii="Times New Roman" w:hAnsi="Times New Roman" w:cs="Times New Roman"/>
                <w:sz w:val="24"/>
                <w:szCs w:val="24"/>
              </w:rPr>
              <w:t>nekustamais īpašums “Dzelzceļa sliežu posms līdz Tālavas ielai” Valkā, Valkas novadā</w:t>
            </w:r>
            <w:r w:rsidR="003D6A34">
              <w:rPr>
                <w:rFonts w:ascii="Times New Roman" w:hAnsi="Times New Roman" w:cs="Times New Roman"/>
                <w:sz w:val="24"/>
                <w:szCs w:val="24"/>
              </w:rPr>
              <w:t xml:space="preserve"> ir reģistrēts Dzelzceļa infra</w:t>
            </w:r>
            <w:r w:rsidR="00CF6EDE">
              <w:rPr>
                <w:rFonts w:ascii="Times New Roman" w:hAnsi="Times New Roman" w:cs="Times New Roman"/>
                <w:sz w:val="24"/>
                <w:szCs w:val="24"/>
              </w:rPr>
              <w:t xml:space="preserve">struktūras </w:t>
            </w:r>
            <w:r w:rsidR="00A5676D">
              <w:rPr>
                <w:rFonts w:ascii="Times New Roman" w:hAnsi="Times New Roman" w:cs="Times New Roman"/>
                <w:sz w:val="24"/>
                <w:szCs w:val="24"/>
              </w:rPr>
              <w:t>(</w:t>
            </w:r>
            <w:r w:rsidR="00CF6EDE">
              <w:rPr>
                <w:rFonts w:ascii="Times New Roman" w:hAnsi="Times New Roman" w:cs="Times New Roman"/>
                <w:sz w:val="24"/>
                <w:szCs w:val="24"/>
              </w:rPr>
              <w:t xml:space="preserve">sliežu ceļu) valsts reģistrā uz </w:t>
            </w:r>
            <w:r w:rsidR="00E15710">
              <w:rPr>
                <w:rFonts w:ascii="Times New Roman" w:hAnsi="Times New Roman" w:cs="Times New Roman"/>
                <w:sz w:val="24"/>
                <w:szCs w:val="24"/>
              </w:rPr>
              <w:t xml:space="preserve">Pašvaldības </w:t>
            </w:r>
            <w:r w:rsidR="00CF6EDE">
              <w:rPr>
                <w:rFonts w:ascii="Times New Roman" w:hAnsi="Times New Roman" w:cs="Times New Roman"/>
                <w:sz w:val="24"/>
                <w:szCs w:val="24"/>
              </w:rPr>
              <w:t>vārda</w:t>
            </w:r>
            <w:r w:rsidR="00F154A0">
              <w:rPr>
                <w:rFonts w:ascii="Times New Roman" w:hAnsi="Times New Roman" w:cs="Times New Roman"/>
                <w:sz w:val="24"/>
                <w:szCs w:val="24"/>
              </w:rPr>
              <w:t xml:space="preserve">. </w:t>
            </w:r>
            <w:r w:rsidR="00EE18A1">
              <w:tab/>
            </w:r>
          </w:p>
          <w:p w14:paraId="59CF1772" w14:textId="04B60A2B" w:rsidR="00015F91" w:rsidRDefault="00B94E9D" w:rsidP="00B94E9D">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cs="Times New Roman"/>
                <w:sz w:val="24"/>
                <w:szCs w:val="24"/>
                <w:lang w:eastAsia="lv-LV"/>
              </w:rPr>
              <w:tab/>
            </w:r>
            <w:r w:rsidRPr="00B94E9D">
              <w:rPr>
                <w:rFonts w:ascii="Times New Roman" w:eastAsia="Times New Roman" w:hAnsi="Times New Roman" w:cs="Times New Roman"/>
                <w:sz w:val="24"/>
                <w:szCs w:val="24"/>
                <w:lang w:eastAsia="lv-LV"/>
              </w:rPr>
              <w:t xml:space="preserve">VNĪ </w:t>
            </w:r>
            <w:r w:rsidR="009D4AD7">
              <w:rPr>
                <w:rFonts w:ascii="Times New Roman" w:eastAsia="Times New Roman" w:hAnsi="Times New Roman" w:cs="Times New Roman"/>
                <w:color w:val="000000" w:themeColor="text1"/>
                <w:sz w:val="24"/>
                <w:szCs w:val="24"/>
                <w:lang w:eastAsia="lv-LV"/>
              </w:rPr>
              <w:t>17.06.2020. nosūtīja Pašvaldība</w:t>
            </w:r>
            <w:r w:rsidR="00341A7D">
              <w:rPr>
                <w:rFonts w:ascii="Times New Roman" w:eastAsia="Times New Roman" w:hAnsi="Times New Roman" w:cs="Times New Roman"/>
                <w:color w:val="000000" w:themeColor="text1"/>
                <w:sz w:val="24"/>
                <w:szCs w:val="24"/>
                <w:lang w:eastAsia="lv-LV"/>
              </w:rPr>
              <w:t>i</w:t>
            </w:r>
            <w:r w:rsidR="009D4AD7">
              <w:rPr>
                <w:rFonts w:ascii="Times New Roman" w:eastAsia="Times New Roman" w:hAnsi="Times New Roman" w:cs="Times New Roman"/>
                <w:color w:val="000000" w:themeColor="text1"/>
                <w:sz w:val="24"/>
                <w:szCs w:val="24"/>
                <w:lang w:eastAsia="lv-LV"/>
              </w:rPr>
              <w:t xml:space="preserve"> vēstuli Nr.</w:t>
            </w:r>
            <w:r w:rsidR="005F00AF">
              <w:rPr>
                <w:rFonts w:ascii="Times New Roman" w:eastAsia="Times New Roman" w:hAnsi="Times New Roman" w:cs="Times New Roman"/>
                <w:color w:val="000000" w:themeColor="text1"/>
                <w:sz w:val="24"/>
                <w:szCs w:val="24"/>
                <w:lang w:eastAsia="lv-LV"/>
              </w:rPr>
              <w:t>2/9-3/5619</w:t>
            </w:r>
            <w:r w:rsidR="00205093">
              <w:rPr>
                <w:rFonts w:ascii="Times New Roman" w:eastAsia="Times New Roman" w:hAnsi="Times New Roman" w:cs="Times New Roman"/>
                <w:color w:val="000000" w:themeColor="text1"/>
                <w:sz w:val="24"/>
                <w:szCs w:val="24"/>
                <w:lang w:eastAsia="lv-LV"/>
              </w:rPr>
              <w:t xml:space="preserve"> “Par </w:t>
            </w:r>
            <w:r w:rsidR="00D54CCE">
              <w:rPr>
                <w:rFonts w:ascii="Times New Roman" w:eastAsia="Times New Roman" w:hAnsi="Times New Roman" w:cs="Times New Roman"/>
                <w:color w:val="000000" w:themeColor="text1"/>
                <w:sz w:val="24"/>
                <w:szCs w:val="24"/>
                <w:lang w:eastAsia="lv-LV"/>
              </w:rPr>
              <w:t>zemesgabalu “Dzelzceļa līnijas posms līdz Tālavas ielai”</w:t>
            </w:r>
            <w:r w:rsidR="00FC4ADE">
              <w:rPr>
                <w:rFonts w:ascii="Times New Roman" w:eastAsia="Times New Roman" w:hAnsi="Times New Roman" w:cs="Times New Roman"/>
                <w:color w:val="000000" w:themeColor="text1"/>
                <w:sz w:val="24"/>
                <w:szCs w:val="24"/>
                <w:lang w:eastAsia="lv-LV"/>
              </w:rPr>
              <w:t xml:space="preserve">, Valkā, Valkas novadā”, kurā VNĪ </w:t>
            </w:r>
            <w:r w:rsidR="00C157AB">
              <w:rPr>
                <w:rFonts w:ascii="Times New Roman" w:eastAsia="Times New Roman" w:hAnsi="Times New Roman" w:cs="Times New Roman"/>
                <w:color w:val="000000" w:themeColor="text1"/>
                <w:sz w:val="24"/>
                <w:szCs w:val="24"/>
                <w:lang w:eastAsia="lv-LV"/>
              </w:rPr>
              <w:t>informēja Pašvaldību, ka ī</w:t>
            </w:r>
            <w:r w:rsidR="00C157AB">
              <w:rPr>
                <w:rFonts w:ascii="Times New Roman" w:eastAsia="Times New Roman" w:hAnsi="Times New Roman"/>
                <w:bCs/>
                <w:sz w:val="24"/>
                <w:szCs w:val="24"/>
                <w:lang w:eastAsia="lv-LV"/>
              </w:rPr>
              <w:t xml:space="preserve">pašuma tiesības uz </w:t>
            </w:r>
            <w:r w:rsidR="00B7453A">
              <w:rPr>
                <w:rFonts w:ascii="Times New Roman" w:eastAsia="Times New Roman" w:hAnsi="Times New Roman"/>
                <w:bCs/>
                <w:sz w:val="24"/>
                <w:szCs w:val="24"/>
                <w:lang w:eastAsia="lv-LV"/>
              </w:rPr>
              <w:t xml:space="preserve">Zemesgabalu </w:t>
            </w:r>
            <w:r w:rsidR="00B708E5">
              <w:rPr>
                <w:rFonts w:ascii="Times New Roman" w:eastAsia="Times New Roman" w:hAnsi="Times New Roman"/>
                <w:bCs/>
                <w:sz w:val="24"/>
                <w:szCs w:val="24"/>
                <w:lang w:eastAsia="lv-LV"/>
              </w:rPr>
              <w:t>10.10.</w:t>
            </w:r>
            <w:r w:rsidR="00C157AB">
              <w:rPr>
                <w:rFonts w:ascii="Times New Roman" w:eastAsia="Times New Roman" w:hAnsi="Times New Roman"/>
                <w:bCs/>
                <w:sz w:val="24"/>
                <w:szCs w:val="24"/>
                <w:lang w:eastAsia="lv-LV"/>
              </w:rPr>
              <w:t xml:space="preserve">2019. nostiprinātas Valkas pilsētas zemesgrāmatas nodalījumā Nr.100000593719 uz Latvijas valsts vārda Finanšu ministrijas personā. Zemesgabals atrodas </w:t>
            </w:r>
            <w:r w:rsidR="003677CC">
              <w:rPr>
                <w:rFonts w:ascii="Times New Roman" w:eastAsia="Times New Roman" w:hAnsi="Times New Roman"/>
                <w:bCs/>
                <w:sz w:val="24"/>
                <w:szCs w:val="24"/>
                <w:lang w:eastAsia="lv-LV"/>
              </w:rPr>
              <w:t xml:space="preserve">VNĪ </w:t>
            </w:r>
            <w:r w:rsidR="00C157AB">
              <w:rPr>
                <w:rFonts w:ascii="Times New Roman" w:eastAsia="Times New Roman" w:hAnsi="Times New Roman"/>
                <w:bCs/>
                <w:sz w:val="24"/>
                <w:szCs w:val="24"/>
                <w:lang w:eastAsia="lv-LV"/>
              </w:rPr>
              <w:t>pārvaldīšanā</w:t>
            </w:r>
            <w:r w:rsidR="003677CC">
              <w:rPr>
                <w:rFonts w:ascii="Times New Roman" w:eastAsia="Times New Roman" w:hAnsi="Times New Roman"/>
                <w:bCs/>
                <w:sz w:val="24"/>
                <w:szCs w:val="24"/>
                <w:lang w:eastAsia="lv-LV"/>
              </w:rPr>
              <w:t>.</w:t>
            </w:r>
            <w:r w:rsidR="00BE07B5">
              <w:rPr>
                <w:rFonts w:ascii="Times New Roman" w:eastAsia="Times New Roman" w:hAnsi="Times New Roman"/>
                <w:bCs/>
                <w:sz w:val="24"/>
                <w:szCs w:val="24"/>
                <w:lang w:eastAsia="lv-LV"/>
              </w:rPr>
              <w:t xml:space="preserve"> VNĪ papildus informēja Pašvaldību, ka u</w:t>
            </w:r>
            <w:r w:rsidR="00C157AB">
              <w:rPr>
                <w:rFonts w:ascii="Times New Roman" w:eastAsia="Times New Roman" w:hAnsi="Times New Roman"/>
                <w:bCs/>
                <w:sz w:val="24"/>
                <w:szCs w:val="24"/>
                <w:lang w:eastAsia="lv-LV"/>
              </w:rPr>
              <w:t xml:space="preserve">z </w:t>
            </w:r>
            <w:r w:rsidR="00B7453A">
              <w:rPr>
                <w:rFonts w:ascii="Times New Roman" w:eastAsia="Times New Roman" w:hAnsi="Times New Roman"/>
                <w:bCs/>
                <w:sz w:val="24"/>
                <w:szCs w:val="24"/>
                <w:lang w:eastAsia="lv-LV"/>
              </w:rPr>
              <w:t xml:space="preserve">Zemesgabala </w:t>
            </w:r>
            <w:r w:rsidR="00C157AB">
              <w:rPr>
                <w:rFonts w:ascii="Times New Roman" w:eastAsia="Times New Roman" w:hAnsi="Times New Roman"/>
                <w:bCs/>
                <w:sz w:val="24"/>
                <w:szCs w:val="24"/>
                <w:lang w:eastAsia="lv-LV"/>
              </w:rPr>
              <w:t xml:space="preserve">atrodas dzelzceļa sliedes </w:t>
            </w:r>
            <w:r w:rsidR="00F30114">
              <w:rPr>
                <w:rFonts w:ascii="Times New Roman" w:eastAsia="Times New Roman" w:hAnsi="Times New Roman"/>
                <w:bCs/>
                <w:sz w:val="24"/>
                <w:szCs w:val="24"/>
                <w:lang w:eastAsia="lv-LV"/>
              </w:rPr>
              <w:t>(</w:t>
            </w:r>
            <w:r w:rsidR="00C157AB">
              <w:rPr>
                <w:rFonts w:ascii="Times New Roman" w:eastAsia="Times New Roman" w:hAnsi="Times New Roman"/>
                <w:bCs/>
                <w:sz w:val="24"/>
                <w:szCs w:val="24"/>
                <w:lang w:eastAsia="lv-LV"/>
              </w:rPr>
              <w:t>būvju kadastra apzīmējumi 9401 005 0150  001 un 9401 005 0150 002</w:t>
            </w:r>
            <w:r w:rsidR="00F30114">
              <w:rPr>
                <w:rFonts w:ascii="Times New Roman" w:eastAsia="Times New Roman" w:hAnsi="Times New Roman"/>
                <w:bCs/>
                <w:sz w:val="24"/>
                <w:szCs w:val="24"/>
                <w:lang w:eastAsia="lv-LV"/>
              </w:rPr>
              <w:t>)</w:t>
            </w:r>
            <w:r w:rsidR="00C157AB">
              <w:rPr>
                <w:rFonts w:ascii="Times New Roman" w:eastAsia="Times New Roman" w:hAnsi="Times New Roman"/>
                <w:bCs/>
                <w:sz w:val="24"/>
                <w:szCs w:val="24"/>
                <w:lang w:eastAsia="lv-LV"/>
              </w:rPr>
              <w:t xml:space="preserve">. Saskaņā ar informāciju </w:t>
            </w:r>
            <w:r w:rsidR="00F30114">
              <w:rPr>
                <w:rFonts w:ascii="Times New Roman" w:eastAsia="Times New Roman" w:hAnsi="Times New Roman"/>
                <w:bCs/>
                <w:sz w:val="24"/>
                <w:szCs w:val="24"/>
                <w:lang w:eastAsia="lv-LV"/>
              </w:rPr>
              <w:t>no NĪVKIS</w:t>
            </w:r>
            <w:r w:rsidR="003B28F9">
              <w:rPr>
                <w:rFonts w:ascii="Times New Roman" w:eastAsia="Times New Roman" w:hAnsi="Times New Roman"/>
                <w:bCs/>
                <w:sz w:val="24"/>
                <w:szCs w:val="24"/>
                <w:lang w:eastAsia="lv-LV"/>
              </w:rPr>
              <w:t xml:space="preserve"> dzelzceļa</w:t>
            </w:r>
            <w:r w:rsidR="00F30114">
              <w:rPr>
                <w:rFonts w:ascii="Times New Roman" w:eastAsia="Times New Roman" w:hAnsi="Times New Roman"/>
                <w:bCs/>
                <w:sz w:val="24"/>
                <w:szCs w:val="24"/>
                <w:lang w:eastAsia="lv-LV"/>
              </w:rPr>
              <w:t xml:space="preserve"> </w:t>
            </w:r>
            <w:r w:rsidR="00C157AB">
              <w:rPr>
                <w:rFonts w:ascii="Times New Roman" w:eastAsia="Times New Roman" w:hAnsi="Times New Roman"/>
                <w:bCs/>
                <w:sz w:val="24"/>
                <w:szCs w:val="24"/>
                <w:lang w:eastAsia="lv-LV"/>
              </w:rPr>
              <w:t>sliežu īpašumtiesības nav reģistrētas.</w:t>
            </w:r>
            <w:r w:rsidR="003D5819">
              <w:rPr>
                <w:rFonts w:ascii="Times New Roman" w:eastAsia="Times New Roman" w:hAnsi="Times New Roman"/>
                <w:bCs/>
                <w:sz w:val="24"/>
                <w:szCs w:val="24"/>
                <w:lang w:eastAsia="lv-LV"/>
              </w:rPr>
              <w:t xml:space="preserve"> </w:t>
            </w:r>
            <w:r w:rsidR="002D43F4">
              <w:rPr>
                <w:rFonts w:ascii="Times New Roman" w:eastAsia="Times New Roman" w:hAnsi="Times New Roman"/>
                <w:bCs/>
                <w:sz w:val="24"/>
                <w:szCs w:val="24"/>
                <w:lang w:eastAsia="lv-LV"/>
              </w:rPr>
              <w:t>VNĪ norādīja, ka</w:t>
            </w:r>
            <w:r w:rsidR="00132AF7">
              <w:rPr>
                <w:rFonts w:ascii="Times New Roman" w:eastAsia="Times New Roman" w:hAnsi="Times New Roman"/>
                <w:bCs/>
                <w:sz w:val="24"/>
                <w:szCs w:val="24"/>
                <w:lang w:eastAsia="lv-LV"/>
              </w:rPr>
              <w:t xml:space="preserve"> atbilstoši tam, ka </w:t>
            </w:r>
            <w:r w:rsidR="009179A0">
              <w:rPr>
                <w:rFonts w:ascii="Times New Roman" w:eastAsia="Times New Roman" w:hAnsi="Times New Roman"/>
                <w:bCs/>
                <w:sz w:val="24"/>
                <w:szCs w:val="24"/>
                <w:lang w:eastAsia="lv-LV"/>
              </w:rPr>
              <w:t xml:space="preserve">Zemesgabals </w:t>
            </w:r>
            <w:r w:rsidR="00C157AB">
              <w:rPr>
                <w:rFonts w:ascii="Times New Roman" w:eastAsia="Times New Roman" w:hAnsi="Times New Roman"/>
                <w:bCs/>
                <w:sz w:val="24"/>
                <w:szCs w:val="24"/>
                <w:lang w:eastAsia="lv-LV"/>
              </w:rPr>
              <w:t>robežojas ar Valkas pašvaldības īpašumā esošo nekustamo īpašumu “Dzelzceļa līnija Valka-Igaunijas robeža” (</w:t>
            </w:r>
            <w:r w:rsidR="001C0E77">
              <w:rPr>
                <w:rFonts w:ascii="Times New Roman" w:eastAsia="Times New Roman" w:hAnsi="Times New Roman"/>
                <w:bCs/>
                <w:sz w:val="24"/>
                <w:szCs w:val="24"/>
                <w:lang w:eastAsia="lv-LV"/>
              </w:rPr>
              <w:t xml:space="preserve">nekustamā īpašuma </w:t>
            </w:r>
            <w:r w:rsidR="00C157AB">
              <w:rPr>
                <w:rFonts w:ascii="Times New Roman" w:eastAsia="Times New Roman" w:hAnsi="Times New Roman"/>
                <w:bCs/>
                <w:sz w:val="24"/>
                <w:szCs w:val="24"/>
                <w:lang w:eastAsia="lv-LV"/>
              </w:rPr>
              <w:t>kadastra Nr.9401 005 0130), kura sastāv ietilpst zemes vienība, dzelzceļš un dzelzceļa stacija</w:t>
            </w:r>
            <w:r w:rsidR="00387B44">
              <w:rPr>
                <w:rFonts w:ascii="Times New Roman" w:eastAsia="Times New Roman" w:hAnsi="Times New Roman"/>
                <w:bCs/>
                <w:sz w:val="24"/>
                <w:szCs w:val="24"/>
                <w:lang w:eastAsia="lv-LV"/>
              </w:rPr>
              <w:t>s</w:t>
            </w:r>
            <w:r w:rsidR="00C157AB">
              <w:rPr>
                <w:rFonts w:ascii="Times New Roman" w:eastAsia="Times New Roman" w:hAnsi="Times New Roman"/>
                <w:bCs/>
                <w:sz w:val="24"/>
                <w:szCs w:val="24"/>
                <w:lang w:eastAsia="lv-LV"/>
              </w:rPr>
              <w:t xml:space="preserve"> ēka un</w:t>
            </w:r>
            <w:r w:rsidR="009179A0">
              <w:rPr>
                <w:rFonts w:ascii="Times New Roman" w:eastAsia="Times New Roman" w:hAnsi="Times New Roman"/>
                <w:bCs/>
                <w:sz w:val="24"/>
                <w:szCs w:val="24"/>
                <w:lang w:eastAsia="lv-LV"/>
              </w:rPr>
              <w:t xml:space="preserve"> Zemesgabal</w:t>
            </w:r>
            <w:r w:rsidR="006620F7">
              <w:rPr>
                <w:rFonts w:ascii="Times New Roman" w:eastAsia="Times New Roman" w:hAnsi="Times New Roman"/>
                <w:bCs/>
                <w:sz w:val="24"/>
                <w:szCs w:val="24"/>
                <w:lang w:eastAsia="lv-LV"/>
              </w:rPr>
              <w:t xml:space="preserve">a </w:t>
            </w:r>
            <w:r w:rsidR="00C157AB">
              <w:rPr>
                <w:rFonts w:ascii="Times New Roman" w:eastAsia="Times New Roman" w:hAnsi="Times New Roman"/>
                <w:bCs/>
                <w:sz w:val="24"/>
                <w:szCs w:val="24"/>
                <w:lang w:eastAsia="lv-LV"/>
              </w:rPr>
              <w:t xml:space="preserve">turpinājums ir </w:t>
            </w:r>
            <w:r w:rsidR="0022092B">
              <w:rPr>
                <w:rFonts w:ascii="Times New Roman" w:eastAsia="Times New Roman" w:hAnsi="Times New Roman"/>
                <w:bCs/>
                <w:sz w:val="24"/>
                <w:szCs w:val="24"/>
                <w:lang w:eastAsia="lv-LV"/>
              </w:rPr>
              <w:t>P</w:t>
            </w:r>
            <w:r w:rsidR="00C157AB">
              <w:rPr>
                <w:rFonts w:ascii="Times New Roman" w:eastAsia="Times New Roman" w:hAnsi="Times New Roman"/>
                <w:bCs/>
                <w:sz w:val="24"/>
                <w:szCs w:val="24"/>
                <w:lang w:eastAsia="lv-LV"/>
              </w:rPr>
              <w:t>ašvaldības nekustamais īpašums “Dzelzceļa līnijas posms no Tālavas līdz Parka ielai” (</w:t>
            </w:r>
            <w:r w:rsidR="00170D4D">
              <w:rPr>
                <w:rFonts w:ascii="Times New Roman" w:eastAsia="Times New Roman" w:hAnsi="Times New Roman"/>
                <w:bCs/>
                <w:sz w:val="24"/>
                <w:szCs w:val="24"/>
                <w:lang w:eastAsia="lv-LV"/>
              </w:rPr>
              <w:t xml:space="preserve">nekustamā īpašuma </w:t>
            </w:r>
            <w:r w:rsidR="00C157AB">
              <w:rPr>
                <w:rFonts w:ascii="Times New Roman" w:eastAsia="Times New Roman" w:hAnsi="Times New Roman"/>
                <w:bCs/>
                <w:sz w:val="24"/>
                <w:szCs w:val="24"/>
                <w:lang w:eastAsia="lv-LV"/>
              </w:rPr>
              <w:t>kadastra Nr.9401 007 5105), kas sastāv no zemes vienības, uz kuras atradās dzelzceļa sliedes, kas patlaban ir demontētas,</w:t>
            </w:r>
            <w:r w:rsidR="006620F7">
              <w:rPr>
                <w:rFonts w:ascii="Times New Roman" w:eastAsia="Times New Roman" w:hAnsi="Times New Roman"/>
                <w:bCs/>
                <w:sz w:val="24"/>
                <w:szCs w:val="24"/>
                <w:lang w:eastAsia="lv-LV"/>
              </w:rPr>
              <w:t xml:space="preserve"> un</w:t>
            </w:r>
            <w:r w:rsidR="00C157AB">
              <w:rPr>
                <w:rFonts w:ascii="Times New Roman" w:eastAsia="Times New Roman" w:hAnsi="Times New Roman"/>
                <w:bCs/>
                <w:sz w:val="24"/>
                <w:szCs w:val="24"/>
                <w:lang w:eastAsia="lv-LV"/>
              </w:rPr>
              <w:t xml:space="preserve"> to, ka minēti</w:t>
            </w:r>
            <w:r w:rsidR="00170D4D">
              <w:rPr>
                <w:rFonts w:ascii="Times New Roman" w:eastAsia="Times New Roman" w:hAnsi="Times New Roman"/>
                <w:bCs/>
                <w:sz w:val="24"/>
                <w:szCs w:val="24"/>
                <w:lang w:eastAsia="lv-LV"/>
              </w:rPr>
              <w:t>e</w:t>
            </w:r>
            <w:r w:rsidR="00C157AB">
              <w:rPr>
                <w:rFonts w:ascii="Times New Roman" w:eastAsia="Times New Roman" w:hAnsi="Times New Roman"/>
                <w:bCs/>
                <w:sz w:val="24"/>
                <w:szCs w:val="24"/>
                <w:lang w:eastAsia="lv-LV"/>
              </w:rPr>
              <w:t xml:space="preserve"> īpašumi pēc būtības veido vienotu sliežu ceļu, </w:t>
            </w:r>
            <w:r w:rsidR="00170D4D">
              <w:rPr>
                <w:rFonts w:ascii="Times New Roman" w:eastAsia="Times New Roman" w:hAnsi="Times New Roman"/>
                <w:bCs/>
                <w:sz w:val="24"/>
                <w:szCs w:val="24"/>
                <w:lang w:eastAsia="lv-LV"/>
              </w:rPr>
              <w:t xml:space="preserve">VNĪ </w:t>
            </w:r>
            <w:r w:rsidR="00C157AB">
              <w:rPr>
                <w:rFonts w:ascii="Times New Roman" w:eastAsia="Times New Roman" w:hAnsi="Times New Roman"/>
                <w:bCs/>
                <w:sz w:val="24"/>
                <w:szCs w:val="24"/>
                <w:lang w:eastAsia="lv-LV"/>
              </w:rPr>
              <w:t>aici</w:t>
            </w:r>
            <w:r w:rsidR="00F9711E">
              <w:rPr>
                <w:rFonts w:ascii="Times New Roman" w:eastAsia="Times New Roman" w:hAnsi="Times New Roman"/>
                <w:bCs/>
                <w:sz w:val="24"/>
                <w:szCs w:val="24"/>
                <w:lang w:eastAsia="lv-LV"/>
              </w:rPr>
              <w:t>na</w:t>
            </w:r>
            <w:r w:rsidR="00C157AB">
              <w:rPr>
                <w:rFonts w:ascii="Times New Roman" w:eastAsia="Times New Roman" w:hAnsi="Times New Roman"/>
                <w:bCs/>
                <w:sz w:val="24"/>
                <w:szCs w:val="24"/>
                <w:lang w:eastAsia="lv-LV"/>
              </w:rPr>
              <w:t xml:space="preserve"> </w:t>
            </w:r>
            <w:r w:rsidR="00A67950">
              <w:rPr>
                <w:rFonts w:ascii="Times New Roman" w:eastAsia="Times New Roman" w:hAnsi="Times New Roman"/>
                <w:bCs/>
                <w:sz w:val="24"/>
                <w:szCs w:val="24"/>
                <w:lang w:eastAsia="lv-LV"/>
              </w:rPr>
              <w:t xml:space="preserve">Pašvaldību </w:t>
            </w:r>
            <w:r w:rsidR="00C157AB">
              <w:rPr>
                <w:rFonts w:ascii="Times New Roman" w:eastAsia="Times New Roman" w:hAnsi="Times New Roman"/>
                <w:bCs/>
                <w:sz w:val="24"/>
                <w:szCs w:val="24"/>
                <w:lang w:eastAsia="lv-LV"/>
              </w:rPr>
              <w:t xml:space="preserve">konceptuāli izskatīt iespēju pārņemt </w:t>
            </w:r>
            <w:r w:rsidR="00F670DC">
              <w:rPr>
                <w:rFonts w:ascii="Times New Roman" w:eastAsia="Times New Roman" w:hAnsi="Times New Roman"/>
                <w:bCs/>
                <w:sz w:val="24"/>
                <w:szCs w:val="24"/>
                <w:lang w:eastAsia="lv-LV"/>
              </w:rPr>
              <w:t>P</w:t>
            </w:r>
            <w:r w:rsidR="00C157AB">
              <w:rPr>
                <w:rFonts w:ascii="Times New Roman" w:eastAsia="Times New Roman" w:hAnsi="Times New Roman"/>
                <w:bCs/>
                <w:sz w:val="24"/>
                <w:szCs w:val="24"/>
                <w:lang w:eastAsia="lv-LV"/>
              </w:rPr>
              <w:t>ašvaldības īpašumā nekustamo īpašumu - zemesgabalu “Dzelzceļa līnijas posms līdz Tālavas ielai”, Valkā, Valkas novadā (</w:t>
            </w:r>
            <w:r w:rsidR="00F9711E">
              <w:rPr>
                <w:rFonts w:ascii="Times New Roman" w:eastAsia="Times New Roman" w:hAnsi="Times New Roman"/>
                <w:bCs/>
                <w:sz w:val="24"/>
                <w:szCs w:val="24"/>
                <w:lang w:eastAsia="lv-LV"/>
              </w:rPr>
              <w:t>nek</w:t>
            </w:r>
            <w:r w:rsidR="004C4052">
              <w:rPr>
                <w:rFonts w:ascii="Times New Roman" w:eastAsia="Times New Roman" w:hAnsi="Times New Roman"/>
                <w:bCs/>
                <w:sz w:val="24"/>
                <w:szCs w:val="24"/>
                <w:lang w:eastAsia="lv-LV"/>
              </w:rPr>
              <w:t xml:space="preserve">ustamā īpašuma </w:t>
            </w:r>
            <w:r w:rsidR="00C157AB">
              <w:rPr>
                <w:rFonts w:ascii="Times New Roman" w:eastAsia="Times New Roman" w:hAnsi="Times New Roman"/>
                <w:bCs/>
                <w:sz w:val="24"/>
                <w:szCs w:val="24"/>
                <w:lang w:eastAsia="lv-LV"/>
              </w:rPr>
              <w:t xml:space="preserve">kadastra Nr.9401 005 0150). </w:t>
            </w:r>
          </w:p>
          <w:p w14:paraId="6777AB18" w14:textId="1E57CBFC" w:rsidR="008A5E68" w:rsidRPr="008B3021" w:rsidRDefault="00FA429F" w:rsidP="00B94E9D">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ab/>
            </w:r>
            <w:r w:rsidR="008A5E68" w:rsidRPr="008B3021">
              <w:rPr>
                <w:rFonts w:ascii="Times New Roman" w:hAnsi="Times New Roman" w:cs="Times New Roman"/>
                <w:sz w:val="24"/>
                <w:szCs w:val="24"/>
              </w:rPr>
              <w:t xml:space="preserve">Nododot </w:t>
            </w:r>
            <w:r w:rsidR="00C70344">
              <w:rPr>
                <w:rFonts w:ascii="Times New Roman" w:hAnsi="Times New Roman" w:cs="Times New Roman"/>
                <w:sz w:val="24"/>
                <w:szCs w:val="24"/>
              </w:rPr>
              <w:t>Zemesgabalu P</w:t>
            </w:r>
            <w:r w:rsidR="008A5E68" w:rsidRPr="008B3021">
              <w:rPr>
                <w:rFonts w:ascii="Times New Roman" w:hAnsi="Times New Roman" w:cs="Times New Roman"/>
                <w:sz w:val="24"/>
                <w:szCs w:val="24"/>
              </w:rPr>
              <w:t xml:space="preserve">ašvaldības īpašumā, </w:t>
            </w:r>
            <w:r w:rsidR="009B2F33">
              <w:rPr>
                <w:rFonts w:ascii="Times New Roman" w:hAnsi="Times New Roman" w:cs="Times New Roman"/>
                <w:sz w:val="24"/>
                <w:szCs w:val="24"/>
              </w:rPr>
              <w:t>P</w:t>
            </w:r>
            <w:r w:rsidR="008A5E68" w:rsidRPr="008B3021">
              <w:rPr>
                <w:rFonts w:ascii="Times New Roman" w:hAnsi="Times New Roman" w:cs="Times New Roman"/>
                <w:sz w:val="24"/>
                <w:szCs w:val="24"/>
              </w:rPr>
              <w:t xml:space="preserve">ašvaldība </w:t>
            </w:r>
            <w:r w:rsidR="009100AF" w:rsidRPr="008B3021">
              <w:rPr>
                <w:rFonts w:ascii="Times New Roman" w:hAnsi="Times New Roman" w:cs="Times New Roman"/>
                <w:sz w:val="24"/>
                <w:szCs w:val="24"/>
              </w:rPr>
              <w:t>kā zemes vienības īpašnieks būs tiesīga veikt darbības būv</w:t>
            </w:r>
            <w:r w:rsidR="00C70344">
              <w:rPr>
                <w:rFonts w:ascii="Times New Roman" w:hAnsi="Times New Roman" w:cs="Times New Roman"/>
                <w:sz w:val="24"/>
                <w:szCs w:val="24"/>
              </w:rPr>
              <w:t>ju (dzelzceļa sliežu</w:t>
            </w:r>
            <w:r w:rsidR="009100AF" w:rsidRPr="008B3021">
              <w:rPr>
                <w:rFonts w:ascii="Times New Roman" w:hAnsi="Times New Roman" w:cs="Times New Roman"/>
                <w:sz w:val="24"/>
                <w:szCs w:val="24"/>
              </w:rPr>
              <w:t>) tiesiskā statusa sakārtošanai.</w:t>
            </w:r>
          </w:p>
          <w:p w14:paraId="40B823CB" w14:textId="67C09FBD" w:rsidR="008674D9" w:rsidRPr="00543428" w:rsidRDefault="00391663" w:rsidP="00543428">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lv-LV"/>
              </w:rPr>
              <w:tab/>
              <w:t xml:space="preserve">VNĪ </w:t>
            </w:r>
            <w:r w:rsidR="000226D5" w:rsidRPr="008761BD">
              <w:rPr>
                <w:rFonts w:ascii="Times New Roman" w:eastAsia="Times New Roman" w:hAnsi="Times New Roman" w:cs="Times New Roman"/>
                <w:color w:val="000000" w:themeColor="text1"/>
                <w:sz w:val="24"/>
                <w:szCs w:val="24"/>
                <w:lang w:eastAsia="lv-LV"/>
              </w:rPr>
              <w:t>ir s</w:t>
            </w:r>
            <w:r w:rsidR="00E67F89" w:rsidRPr="008761BD">
              <w:rPr>
                <w:rFonts w:ascii="Times New Roman" w:eastAsia="Times New Roman" w:hAnsi="Times New Roman" w:cs="Times New Roman"/>
                <w:color w:val="000000" w:themeColor="text1"/>
                <w:sz w:val="24"/>
                <w:szCs w:val="24"/>
                <w:lang w:eastAsia="lv-LV"/>
              </w:rPr>
              <w:t>aņemt</w:t>
            </w:r>
            <w:r w:rsidR="00D004CA">
              <w:rPr>
                <w:rFonts w:ascii="Times New Roman" w:eastAsia="Times New Roman" w:hAnsi="Times New Roman" w:cs="Times New Roman"/>
                <w:color w:val="000000" w:themeColor="text1"/>
                <w:sz w:val="24"/>
                <w:szCs w:val="24"/>
                <w:lang w:eastAsia="lv-LV"/>
              </w:rPr>
              <w:t>s</w:t>
            </w:r>
            <w:r w:rsidR="00E67F89" w:rsidRPr="008761BD">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Pašvaldības </w:t>
            </w:r>
            <w:r w:rsidR="00D004CA">
              <w:rPr>
                <w:rFonts w:ascii="Times New Roman" w:eastAsia="Times New Roman" w:hAnsi="Times New Roman" w:cs="Times New Roman"/>
                <w:color w:val="000000" w:themeColor="text1"/>
                <w:sz w:val="24"/>
                <w:szCs w:val="24"/>
                <w:lang w:eastAsia="lv-LV"/>
              </w:rPr>
              <w:t>30</w:t>
            </w:r>
            <w:r w:rsidR="00F60C62" w:rsidRPr="008761BD">
              <w:rPr>
                <w:rFonts w:ascii="Times New Roman" w:eastAsia="Times New Roman" w:hAnsi="Times New Roman" w:cs="Times New Roman"/>
                <w:sz w:val="24"/>
                <w:szCs w:val="24"/>
                <w:lang w:eastAsia="lv-LV"/>
              </w:rPr>
              <w:t>.0</w:t>
            </w:r>
            <w:r w:rsidR="00D004CA">
              <w:rPr>
                <w:rFonts w:ascii="Times New Roman" w:eastAsia="Times New Roman" w:hAnsi="Times New Roman" w:cs="Times New Roman"/>
                <w:sz w:val="24"/>
                <w:szCs w:val="24"/>
                <w:lang w:eastAsia="lv-LV"/>
              </w:rPr>
              <w:t>7</w:t>
            </w:r>
            <w:r w:rsidR="00F60C62" w:rsidRPr="008761BD">
              <w:rPr>
                <w:rFonts w:ascii="Times New Roman" w:eastAsia="Times New Roman" w:hAnsi="Times New Roman" w:cs="Times New Roman"/>
                <w:sz w:val="24"/>
                <w:szCs w:val="24"/>
                <w:lang w:eastAsia="lv-LV"/>
              </w:rPr>
              <w:t>.</w:t>
            </w:r>
            <w:r w:rsidR="00DB216A" w:rsidRPr="008761BD">
              <w:rPr>
                <w:rFonts w:ascii="Times New Roman" w:eastAsia="Times New Roman" w:hAnsi="Times New Roman" w:cs="Times New Roman"/>
                <w:sz w:val="24"/>
                <w:szCs w:val="24"/>
                <w:lang w:eastAsia="lv-LV"/>
              </w:rPr>
              <w:t>2020.</w:t>
            </w:r>
            <w:r w:rsidR="001900DD">
              <w:rPr>
                <w:rFonts w:ascii="Times New Roman" w:eastAsia="Times New Roman" w:hAnsi="Times New Roman" w:cs="Times New Roman"/>
                <w:sz w:val="24"/>
                <w:szCs w:val="24"/>
                <w:lang w:eastAsia="lv-LV"/>
              </w:rPr>
              <w:t xml:space="preserve"> sēdes protokols Nr.9 2.</w:t>
            </w:r>
            <w:r w:rsidR="00093C6E">
              <w:rPr>
                <w:rFonts w:ascii="Arial" w:hAnsi="Arial" w:cs="Arial"/>
                <w:color w:val="4D5156"/>
                <w:sz w:val="21"/>
                <w:szCs w:val="21"/>
              </w:rPr>
              <w:t xml:space="preserve"> </w:t>
            </w:r>
            <w:r w:rsidR="00093C6E" w:rsidRPr="00093C6E">
              <w:rPr>
                <w:rStyle w:val="st1"/>
                <w:rFonts w:ascii="Times New Roman" w:hAnsi="Times New Roman" w:cs="Times New Roman"/>
                <w:sz w:val="24"/>
                <w:szCs w:val="24"/>
              </w:rPr>
              <w:t>§.</w:t>
            </w:r>
            <w:r w:rsidR="00895E4B" w:rsidRPr="008761BD">
              <w:rPr>
                <w:rFonts w:ascii="Times New Roman" w:hAnsi="Times New Roman" w:cs="Times New Roman"/>
                <w:sz w:val="24"/>
                <w:szCs w:val="24"/>
              </w:rPr>
              <w:t xml:space="preserve"> </w:t>
            </w:r>
            <w:r w:rsidR="00093C6E">
              <w:rPr>
                <w:rFonts w:ascii="Times New Roman" w:hAnsi="Times New Roman" w:cs="Times New Roman"/>
                <w:sz w:val="24"/>
                <w:szCs w:val="24"/>
              </w:rPr>
              <w:t>“Par zemesgabala “Dzelzceļa līnijas posms līdz Tālavas ielai</w:t>
            </w:r>
            <w:r w:rsidR="00A831B9">
              <w:rPr>
                <w:rFonts w:ascii="Times New Roman" w:hAnsi="Times New Roman" w:cs="Times New Roman"/>
                <w:sz w:val="24"/>
                <w:szCs w:val="24"/>
              </w:rPr>
              <w:t>”, Valkā, Valkas novadā</w:t>
            </w:r>
            <w:r w:rsidR="00860CE0">
              <w:rPr>
                <w:rFonts w:ascii="Times New Roman" w:hAnsi="Times New Roman" w:cs="Times New Roman"/>
                <w:sz w:val="24"/>
                <w:szCs w:val="24"/>
              </w:rPr>
              <w:t xml:space="preserve"> </w:t>
            </w:r>
            <w:r w:rsidR="00A831B9">
              <w:rPr>
                <w:rFonts w:ascii="Times New Roman" w:hAnsi="Times New Roman" w:cs="Times New Roman"/>
                <w:sz w:val="24"/>
                <w:szCs w:val="24"/>
              </w:rPr>
              <w:t>pārņemšanu pašvaldības īpašumā</w:t>
            </w:r>
            <w:r w:rsidR="00AC7A25">
              <w:rPr>
                <w:rFonts w:ascii="Times New Roman" w:hAnsi="Times New Roman" w:cs="Times New Roman"/>
                <w:sz w:val="24"/>
                <w:szCs w:val="24"/>
              </w:rPr>
              <w:t xml:space="preserve">”, saskaņā ar kuru </w:t>
            </w:r>
            <w:r w:rsidR="00860CE0">
              <w:rPr>
                <w:rFonts w:ascii="Times New Roman" w:hAnsi="Times New Roman" w:cs="Times New Roman"/>
                <w:sz w:val="24"/>
                <w:szCs w:val="24"/>
              </w:rPr>
              <w:t xml:space="preserve">Pašvaldība </w:t>
            </w:r>
            <w:r w:rsidR="00AC7A25">
              <w:rPr>
                <w:rFonts w:ascii="Times New Roman" w:hAnsi="Times New Roman" w:cs="Times New Roman"/>
                <w:sz w:val="24"/>
                <w:szCs w:val="24"/>
              </w:rPr>
              <w:t>piekrīt pārņemt bez atlīdzības īpašumā Zemesgabalu</w:t>
            </w:r>
            <w:r w:rsidR="00C865D6">
              <w:rPr>
                <w:rFonts w:ascii="Times New Roman" w:hAnsi="Times New Roman" w:cs="Times New Roman"/>
                <w:sz w:val="24"/>
                <w:szCs w:val="24"/>
              </w:rPr>
              <w:t xml:space="preserve">, kas sastāv no zemes vienības (zemes vienības kadastra apzīmējums </w:t>
            </w:r>
            <w:r w:rsidR="00D011C2">
              <w:rPr>
                <w:rFonts w:ascii="Times New Roman" w:hAnsi="Times New Roman" w:cs="Times New Roman"/>
                <w:sz w:val="24"/>
                <w:szCs w:val="24"/>
              </w:rPr>
              <w:t>9401 005 0150) 1,4215 ha platī</w:t>
            </w:r>
            <w:r w:rsidR="00B920E7">
              <w:rPr>
                <w:rFonts w:ascii="Times New Roman" w:hAnsi="Times New Roman" w:cs="Times New Roman"/>
                <w:sz w:val="24"/>
                <w:szCs w:val="24"/>
              </w:rPr>
              <w:t xml:space="preserve">bā, lai </w:t>
            </w:r>
            <w:r w:rsidR="00895E4B" w:rsidRPr="008761BD">
              <w:rPr>
                <w:rFonts w:ascii="Times New Roman" w:hAnsi="Times New Roman" w:cs="Times New Roman"/>
                <w:sz w:val="24"/>
                <w:szCs w:val="24"/>
              </w:rPr>
              <w:t>saskaņā ar</w:t>
            </w:r>
            <w:r w:rsidR="00F90845" w:rsidRPr="008761BD">
              <w:rPr>
                <w:rFonts w:ascii="Times New Roman" w:hAnsi="Times New Roman" w:cs="Times New Roman"/>
                <w:sz w:val="24"/>
                <w:szCs w:val="24"/>
              </w:rPr>
              <w:t xml:space="preserve"> likuma “Par pašvaldībām” 15.panta pirmās daļas </w:t>
            </w:r>
            <w:r w:rsidR="00F90845" w:rsidRPr="008761BD">
              <w:rPr>
                <w:rFonts w:ascii="Times New Roman" w:hAnsi="Times New Roman" w:cs="Times New Roman"/>
                <w:sz w:val="24"/>
                <w:szCs w:val="24"/>
              </w:rPr>
              <w:lastRenderedPageBreak/>
              <w:t>2.punkt</w:t>
            </w:r>
            <w:r w:rsidR="00895E4B" w:rsidRPr="008761BD">
              <w:rPr>
                <w:rFonts w:ascii="Times New Roman" w:hAnsi="Times New Roman" w:cs="Times New Roman"/>
                <w:sz w:val="24"/>
                <w:szCs w:val="24"/>
              </w:rPr>
              <w:t>u</w:t>
            </w:r>
            <w:r w:rsidR="00F90845" w:rsidRPr="008761BD">
              <w:rPr>
                <w:rFonts w:ascii="Times New Roman" w:hAnsi="Times New Roman" w:cs="Times New Roman"/>
                <w:sz w:val="24"/>
                <w:szCs w:val="24"/>
              </w:rPr>
              <w:t xml:space="preserve"> </w:t>
            </w:r>
            <w:r w:rsidR="00895E4B" w:rsidRPr="008761BD">
              <w:rPr>
                <w:rFonts w:ascii="Times New Roman" w:hAnsi="Times New Roman" w:cs="Times New Roman"/>
                <w:sz w:val="24"/>
                <w:szCs w:val="24"/>
              </w:rPr>
              <w:t xml:space="preserve">veiktu </w:t>
            </w:r>
            <w:r w:rsidR="00F90845" w:rsidRPr="008761BD">
              <w:rPr>
                <w:rFonts w:ascii="Times New Roman" w:hAnsi="Times New Roman" w:cs="Times New Roman"/>
                <w:sz w:val="24"/>
                <w:szCs w:val="24"/>
              </w:rPr>
              <w:t>noteiktās pašvaldības autonomās funkcijas - gādāt par savas administratīvās teritorijas labiekārtošanu un sanitāro tīrību</w:t>
            </w:r>
            <w:r w:rsidR="00C415B3">
              <w:rPr>
                <w:rFonts w:ascii="Times New Roman" w:hAnsi="Times New Roman" w:cs="Times New Roman"/>
                <w:sz w:val="24"/>
                <w:szCs w:val="24"/>
              </w:rPr>
              <w:t>,</w:t>
            </w:r>
            <w:r w:rsidR="00B920E7">
              <w:rPr>
                <w:rFonts w:ascii="Times New Roman" w:hAnsi="Times New Roman" w:cs="Times New Roman"/>
                <w:sz w:val="24"/>
                <w:szCs w:val="24"/>
              </w:rPr>
              <w:t xml:space="preserve"> nodrošināšanai.</w:t>
            </w:r>
            <w:r w:rsidR="00F90845" w:rsidRPr="008761BD">
              <w:rPr>
                <w:rFonts w:ascii="Times New Roman" w:hAnsi="Times New Roman" w:cs="Times New Roman"/>
                <w:sz w:val="24"/>
                <w:szCs w:val="24"/>
              </w:rPr>
              <w:t xml:space="preserve"> </w:t>
            </w:r>
          </w:p>
          <w:p w14:paraId="79C32400" w14:textId="5CBE0074" w:rsidR="008674D9" w:rsidRDefault="00992CFC" w:rsidP="00F610A5">
            <w:pPr>
              <w:pStyle w:val="BodyText"/>
              <w:spacing w:after="0"/>
              <w:ind w:right="113" w:firstLine="567"/>
              <w:jc w:val="both"/>
            </w:pPr>
            <w:r w:rsidRPr="0058689C">
              <w:tab/>
            </w:r>
            <w:r w:rsidR="000E6EC7" w:rsidRPr="0058689C">
              <w:t xml:space="preserve">Atbilstoši Atsavināšanas likuma 42.panta pirmajai  daļai </w:t>
            </w:r>
            <w:r w:rsidR="0058689C" w:rsidRPr="0058689C">
              <w:t>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r w:rsidR="00561F30">
              <w:t>.</w:t>
            </w:r>
          </w:p>
          <w:p w14:paraId="48741D0E" w14:textId="66AB637F" w:rsidR="00937CBD" w:rsidRDefault="00992CFC" w:rsidP="00992CFC">
            <w:pPr>
              <w:spacing w:after="0" w:line="240" w:lineRule="auto"/>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0E6EC7" w:rsidRPr="00F610A5">
              <w:rPr>
                <w:rFonts w:ascii="Times New Roman" w:eastAsia="Times New Roman" w:hAnsi="Times New Roman" w:cs="Times New Roman"/>
                <w:sz w:val="24"/>
                <w:szCs w:val="24"/>
                <w:lang w:eastAsia="lv-LV"/>
              </w:rPr>
              <w:t>Ie</w:t>
            </w:r>
            <w:r w:rsidR="000D50D4" w:rsidRPr="00F610A5">
              <w:rPr>
                <w:rFonts w:ascii="Times New Roman" w:eastAsia="Times New Roman" w:hAnsi="Times New Roman" w:cs="Times New Roman"/>
                <w:sz w:val="24"/>
                <w:szCs w:val="24"/>
                <w:lang w:eastAsia="lv-LV"/>
              </w:rPr>
              <w:t>vērojot</w:t>
            </w:r>
            <w:r w:rsidR="000D50D4" w:rsidRPr="00035711">
              <w:rPr>
                <w:rFonts w:ascii="Times New Roman" w:eastAsia="Times New Roman" w:hAnsi="Times New Roman" w:cs="Times New Roman"/>
                <w:sz w:val="24"/>
                <w:szCs w:val="24"/>
                <w:lang w:eastAsia="lv-LV"/>
              </w:rPr>
              <w:t xml:space="preserve"> minēto un to</w:t>
            </w:r>
            <w:r w:rsidR="003D7BFF" w:rsidRPr="00035711">
              <w:rPr>
                <w:rFonts w:ascii="Times New Roman" w:eastAsia="Times New Roman" w:hAnsi="Times New Roman" w:cs="Times New Roman"/>
                <w:sz w:val="24"/>
                <w:szCs w:val="24"/>
                <w:lang w:eastAsia="lv-LV"/>
              </w:rPr>
              <w:t xml:space="preserve">, ka nav zināmas </w:t>
            </w:r>
            <w:r w:rsidR="00400314" w:rsidRPr="00035711">
              <w:rPr>
                <w:rFonts w:ascii="Times New Roman" w:eastAsia="Times New Roman" w:hAnsi="Times New Roman" w:cs="Times New Roman"/>
                <w:sz w:val="24"/>
                <w:szCs w:val="24"/>
                <w:lang w:eastAsia="lv-LV"/>
              </w:rPr>
              <w:t xml:space="preserve">citas </w:t>
            </w:r>
            <w:r w:rsidR="003D7BFF" w:rsidRPr="00035711">
              <w:rPr>
                <w:rFonts w:ascii="Times New Roman" w:eastAsia="Times New Roman" w:hAnsi="Times New Roman" w:cs="Times New Roman"/>
                <w:sz w:val="24"/>
                <w:szCs w:val="24"/>
                <w:lang w:eastAsia="lv-LV"/>
              </w:rPr>
              <w:t xml:space="preserve">valsts iestādes, kuru </w:t>
            </w:r>
            <w:r w:rsidR="00400314" w:rsidRPr="00035711">
              <w:rPr>
                <w:rFonts w:ascii="Times New Roman" w:eastAsia="Times New Roman" w:hAnsi="Times New Roman" w:cs="Times New Roman"/>
                <w:sz w:val="24"/>
                <w:szCs w:val="24"/>
                <w:lang w:eastAsia="lv-LV"/>
              </w:rPr>
              <w:t>funkciju veikšanai</w:t>
            </w:r>
            <w:r w:rsidR="003D7BFF" w:rsidRPr="00035711">
              <w:rPr>
                <w:rFonts w:ascii="Times New Roman" w:eastAsia="Times New Roman" w:hAnsi="Times New Roman" w:cs="Times New Roman"/>
                <w:sz w:val="24"/>
                <w:szCs w:val="24"/>
                <w:lang w:eastAsia="lv-LV"/>
              </w:rPr>
              <w:t xml:space="preserve"> būtu </w:t>
            </w:r>
            <w:r w:rsidR="00400314" w:rsidRPr="00035711">
              <w:rPr>
                <w:rFonts w:ascii="Times New Roman" w:eastAsia="Times New Roman" w:hAnsi="Times New Roman" w:cs="Times New Roman"/>
                <w:sz w:val="24"/>
                <w:szCs w:val="24"/>
                <w:lang w:eastAsia="lv-LV"/>
              </w:rPr>
              <w:t>nepieciešams</w:t>
            </w:r>
            <w:r w:rsidR="003D7BFF" w:rsidRPr="00035711">
              <w:rPr>
                <w:rFonts w:ascii="Times New Roman" w:eastAsia="Times New Roman" w:hAnsi="Times New Roman" w:cs="Times New Roman"/>
                <w:sz w:val="24"/>
                <w:szCs w:val="24"/>
                <w:lang w:eastAsia="lv-LV"/>
              </w:rPr>
              <w:t xml:space="preserve"> turpmāk saglabāt </w:t>
            </w:r>
            <w:r w:rsidR="008674D9" w:rsidRPr="00035711">
              <w:rPr>
                <w:rFonts w:ascii="Times New Roman" w:eastAsia="Times New Roman" w:hAnsi="Times New Roman" w:cs="Times New Roman"/>
                <w:sz w:val="24"/>
                <w:szCs w:val="24"/>
                <w:lang w:eastAsia="lv-LV"/>
              </w:rPr>
              <w:t xml:space="preserve">Zemesgabalu </w:t>
            </w:r>
            <w:r w:rsidR="003D7BFF" w:rsidRPr="00035711">
              <w:rPr>
                <w:rFonts w:ascii="Times New Roman" w:eastAsia="Times New Roman" w:hAnsi="Times New Roman" w:cs="Times New Roman"/>
                <w:sz w:val="24"/>
                <w:szCs w:val="24"/>
                <w:lang w:eastAsia="lv-LV"/>
              </w:rPr>
              <w:t xml:space="preserve">valsts īpašumā, kā arī </w:t>
            </w:r>
            <w:r w:rsidR="007E5B75" w:rsidRPr="00035711">
              <w:rPr>
                <w:rFonts w:ascii="Times New Roman" w:eastAsia="Times New Roman" w:hAnsi="Times New Roman" w:cs="Times New Roman"/>
                <w:sz w:val="24"/>
                <w:szCs w:val="24"/>
                <w:lang w:eastAsia="lv-LV"/>
              </w:rPr>
              <w:t>t</w:t>
            </w:r>
            <w:r w:rsidR="00305982">
              <w:rPr>
                <w:rFonts w:ascii="Times New Roman" w:eastAsia="Times New Roman" w:hAnsi="Times New Roman" w:cs="Times New Roman"/>
                <w:sz w:val="24"/>
                <w:szCs w:val="24"/>
                <w:lang w:eastAsia="lv-LV"/>
              </w:rPr>
              <w:t>as</w:t>
            </w:r>
            <w:r w:rsidR="003D7BFF" w:rsidRPr="00035711">
              <w:rPr>
                <w:rFonts w:ascii="Times New Roman" w:eastAsia="Times New Roman" w:hAnsi="Times New Roman" w:cs="Times New Roman"/>
                <w:sz w:val="24"/>
                <w:szCs w:val="24"/>
                <w:lang w:eastAsia="lv-LV"/>
              </w:rPr>
              <w:t xml:space="preserve"> nav piemērot</w:t>
            </w:r>
            <w:r w:rsidR="00305982">
              <w:rPr>
                <w:rFonts w:ascii="Times New Roman" w:eastAsia="Times New Roman" w:hAnsi="Times New Roman" w:cs="Times New Roman"/>
                <w:sz w:val="24"/>
                <w:szCs w:val="24"/>
                <w:lang w:eastAsia="lv-LV"/>
              </w:rPr>
              <w:t>s</w:t>
            </w:r>
            <w:r w:rsidR="007429D8" w:rsidRPr="00035711">
              <w:rPr>
                <w:rFonts w:ascii="Times New Roman" w:eastAsia="Times New Roman" w:hAnsi="Times New Roman" w:cs="Times New Roman"/>
                <w:sz w:val="24"/>
                <w:szCs w:val="24"/>
                <w:lang w:eastAsia="lv-LV"/>
              </w:rPr>
              <w:t xml:space="preserve"> VNĪ </w:t>
            </w:r>
            <w:r w:rsidR="003D7BFF" w:rsidRPr="00035711">
              <w:rPr>
                <w:rFonts w:ascii="Times New Roman" w:eastAsia="Times New Roman" w:hAnsi="Times New Roman" w:cs="Times New Roman"/>
                <w:sz w:val="24"/>
                <w:szCs w:val="24"/>
                <w:lang w:eastAsia="lv-LV"/>
              </w:rPr>
              <w:t>saimnieciskās darbības veikšanai</w:t>
            </w:r>
            <w:r w:rsidR="00214E4B" w:rsidRPr="00035711">
              <w:rPr>
                <w:rFonts w:ascii="Times New Roman" w:eastAsia="Times New Roman" w:hAnsi="Times New Roman" w:cs="Times New Roman"/>
                <w:sz w:val="24"/>
                <w:szCs w:val="24"/>
                <w:lang w:eastAsia="lv-LV"/>
              </w:rPr>
              <w:t xml:space="preserve">, VNĪ </w:t>
            </w:r>
            <w:r w:rsidR="003D5652" w:rsidRPr="00035711">
              <w:rPr>
                <w:rFonts w:ascii="Times New Roman" w:hAnsi="Times New Roman" w:cs="Times New Roman"/>
                <w:bCs/>
                <w:sz w:val="24"/>
                <w:szCs w:val="24"/>
              </w:rPr>
              <w:t>Īpašumu izvērtēšanas komisija 20</w:t>
            </w:r>
            <w:r w:rsidR="00214E4B" w:rsidRPr="00035711">
              <w:rPr>
                <w:rFonts w:ascii="Times New Roman" w:hAnsi="Times New Roman" w:cs="Times New Roman"/>
                <w:bCs/>
                <w:sz w:val="24"/>
                <w:szCs w:val="24"/>
              </w:rPr>
              <w:t>20</w:t>
            </w:r>
            <w:r w:rsidR="003D5652" w:rsidRPr="00035711">
              <w:rPr>
                <w:rFonts w:ascii="Times New Roman" w:hAnsi="Times New Roman" w:cs="Times New Roman"/>
                <w:bCs/>
                <w:sz w:val="24"/>
                <w:szCs w:val="24"/>
              </w:rPr>
              <w:t xml:space="preserve">.gada </w:t>
            </w:r>
            <w:r w:rsidR="0003541F" w:rsidRPr="00035711">
              <w:rPr>
                <w:rFonts w:ascii="Times New Roman" w:hAnsi="Times New Roman" w:cs="Times New Roman"/>
                <w:bCs/>
                <w:sz w:val="24"/>
                <w:szCs w:val="24"/>
              </w:rPr>
              <w:t>1</w:t>
            </w:r>
            <w:r w:rsidR="005E5488" w:rsidRPr="00035711">
              <w:rPr>
                <w:rFonts w:ascii="Times New Roman" w:hAnsi="Times New Roman" w:cs="Times New Roman"/>
                <w:bCs/>
                <w:sz w:val="24"/>
                <w:szCs w:val="24"/>
              </w:rPr>
              <w:t>3</w:t>
            </w:r>
            <w:r w:rsidR="00622B1A" w:rsidRPr="00035711">
              <w:rPr>
                <w:rFonts w:ascii="Times New Roman" w:hAnsi="Times New Roman" w:cs="Times New Roman"/>
                <w:bCs/>
                <w:sz w:val="24"/>
                <w:szCs w:val="24"/>
              </w:rPr>
              <w:t>.</w:t>
            </w:r>
            <w:r w:rsidR="005E5488" w:rsidRPr="00035711">
              <w:rPr>
                <w:rFonts w:ascii="Times New Roman" w:hAnsi="Times New Roman" w:cs="Times New Roman"/>
                <w:bCs/>
                <w:sz w:val="24"/>
                <w:szCs w:val="24"/>
              </w:rPr>
              <w:t>augusta</w:t>
            </w:r>
            <w:r w:rsidR="003D5652" w:rsidRPr="00035711">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035711">
                  <w:rPr>
                    <w:rFonts w:ascii="Times New Roman" w:hAnsi="Times New Roman" w:cs="Times New Roman"/>
                    <w:bCs/>
                    <w:sz w:val="24"/>
                    <w:szCs w:val="24"/>
                  </w:rPr>
                  <w:t>20/</w:t>
                </w:r>
                <w:r w:rsidR="005E5488" w:rsidRPr="00035711">
                  <w:rPr>
                    <w:rFonts w:ascii="Times New Roman" w:hAnsi="Times New Roman" w:cs="Times New Roman"/>
                    <w:bCs/>
                    <w:sz w:val="24"/>
                    <w:szCs w:val="24"/>
                  </w:rPr>
                  <w:t>33</w:t>
                </w:r>
              </w:sdtContent>
            </w:sdt>
            <w:r w:rsidR="007E5B75" w:rsidRPr="00035711">
              <w:rPr>
                <w:rFonts w:ascii="Times New Roman" w:hAnsi="Times New Roman" w:cs="Times New Roman"/>
                <w:bCs/>
                <w:sz w:val="24"/>
                <w:szCs w:val="24"/>
              </w:rPr>
              <w:t xml:space="preserve">, </w:t>
            </w:r>
            <w:r w:rsidR="00EA08CE" w:rsidRPr="00035711">
              <w:rPr>
                <w:rFonts w:ascii="Times New Roman" w:hAnsi="Times New Roman" w:cs="Times New Roman"/>
                <w:bCs/>
                <w:sz w:val="24"/>
                <w:szCs w:val="24"/>
              </w:rPr>
              <w:t>6</w:t>
            </w:r>
            <w:r w:rsidR="00F10FBB" w:rsidRPr="00035711">
              <w:rPr>
                <w:rFonts w:ascii="Times New Roman" w:hAnsi="Times New Roman" w:cs="Times New Roman"/>
                <w:bCs/>
                <w:sz w:val="24"/>
                <w:szCs w:val="24"/>
              </w:rPr>
              <w:t>.1.apakš</w:t>
            </w:r>
            <w:r w:rsidR="003D5652" w:rsidRPr="00035711">
              <w:rPr>
                <w:rFonts w:ascii="Times New Roman" w:hAnsi="Times New Roman" w:cs="Times New Roman"/>
                <w:bCs/>
                <w:sz w:val="24"/>
                <w:szCs w:val="24"/>
              </w:rPr>
              <w:t xml:space="preserve">punkts) </w:t>
            </w:r>
            <w:r w:rsidR="00A77316" w:rsidRPr="00035711">
              <w:rPr>
                <w:rFonts w:ascii="Times New Roman" w:hAnsi="Times New Roman" w:cs="Times New Roman"/>
                <w:sz w:val="24"/>
                <w:szCs w:val="24"/>
              </w:rPr>
              <w:t xml:space="preserve">ir pieņēmusi lēmumu – noteiktā kārtībā sagatavot un virzīt izskatīšanai Ministru kabineta rīkojuma projektu </w:t>
            </w:r>
            <w:r w:rsidR="00A77316" w:rsidRPr="00035711">
              <w:rPr>
                <w:rFonts w:ascii="Times New Roman" w:eastAsia="Calibri" w:hAnsi="Times New Roman" w:cs="Times New Roman"/>
                <w:sz w:val="24"/>
                <w:szCs w:val="24"/>
              </w:rPr>
              <w:t xml:space="preserve">par nekustamā īpašuma  </w:t>
            </w:r>
            <w:r w:rsidR="00F723B4" w:rsidRPr="00035711">
              <w:rPr>
                <w:rFonts w:ascii="Times New Roman" w:eastAsia="Calibri" w:hAnsi="Times New Roman" w:cs="Times New Roman"/>
                <w:sz w:val="24"/>
                <w:szCs w:val="24"/>
              </w:rPr>
              <w:t>“Dzelzceļa līnijas posms līdz Tālavas ielai” (nekustamā īpašuma kadastra Nr.</w:t>
            </w:r>
            <w:r w:rsidR="003F6F3D" w:rsidRPr="00035711">
              <w:rPr>
                <w:rFonts w:ascii="Times New Roman" w:eastAsia="Calibri" w:hAnsi="Times New Roman" w:cs="Times New Roman"/>
                <w:sz w:val="24"/>
                <w:szCs w:val="24"/>
              </w:rPr>
              <w:t>9401 005 0150) Valkā, Valkas novadā, nodošanu</w:t>
            </w:r>
            <w:r w:rsidR="00035711" w:rsidRPr="00035711">
              <w:rPr>
                <w:rFonts w:ascii="Times New Roman" w:eastAsia="Calibri" w:hAnsi="Times New Roman" w:cs="Times New Roman"/>
                <w:sz w:val="24"/>
                <w:szCs w:val="24"/>
              </w:rPr>
              <w:t xml:space="preserve"> bez atlīdzības </w:t>
            </w:r>
            <w:r w:rsidR="002A1D6E">
              <w:rPr>
                <w:rFonts w:ascii="Times New Roman" w:eastAsia="Calibri" w:hAnsi="Times New Roman" w:cs="Times New Roman"/>
                <w:sz w:val="24"/>
                <w:szCs w:val="24"/>
              </w:rPr>
              <w:t>P</w:t>
            </w:r>
            <w:r w:rsidR="00035711" w:rsidRPr="00035711">
              <w:rPr>
                <w:rFonts w:ascii="Times New Roman" w:eastAsia="Calibri" w:hAnsi="Times New Roman" w:cs="Times New Roman"/>
                <w:sz w:val="24"/>
                <w:szCs w:val="24"/>
              </w:rPr>
              <w:t>ašvaldības īpašumā pašvaldības autonomās funkcijas – gādāt par savas administratīvās teritorijas labiekārtošanu un sanitāro tīrību, īstenošanai.</w:t>
            </w:r>
          </w:p>
          <w:p w14:paraId="5814F91E" w14:textId="735248DB" w:rsidR="00530618" w:rsidRPr="00DD7129" w:rsidRDefault="00530618" w:rsidP="00992CFC">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DD7129">
              <w:rPr>
                <w:rFonts w:ascii="Times New Roman" w:eastAsia="Times New Roman" w:hAnsi="Times New Roman" w:cs="Times New Roman"/>
                <w:sz w:val="24"/>
                <w:szCs w:val="24"/>
                <w:lang w:eastAsia="lv-LV"/>
              </w:rPr>
              <w:t xml:space="preserve">2020.gada 6.oktobrī VNĪ saņēma Pašvaldības vēstuli, ar kuru Pašvaldība informēja, ka </w:t>
            </w:r>
            <w:r w:rsidR="00504B79" w:rsidRPr="00DD7129">
              <w:rPr>
                <w:rFonts w:ascii="Times New Roman" w:eastAsia="Times New Roman" w:hAnsi="Times New Roman" w:cs="Times New Roman"/>
                <w:sz w:val="24"/>
                <w:szCs w:val="24"/>
                <w:lang w:eastAsia="lv-LV"/>
              </w:rPr>
              <w:t xml:space="preserve">pārņemot valstij piederošo Zemesgabalu, tas </w:t>
            </w:r>
            <w:r w:rsidR="00504B79" w:rsidRPr="00DD7129">
              <w:rPr>
                <w:rFonts w:ascii="Times New Roman" w:hAnsi="Times New Roman" w:cs="Times New Roman"/>
                <w:sz w:val="24"/>
                <w:szCs w:val="24"/>
              </w:rPr>
              <w:t>netiks izmantots saimnieciskās darbības veikšanai</w:t>
            </w:r>
            <w:r w:rsidR="00530B7C" w:rsidRPr="00DD7129">
              <w:rPr>
                <w:rFonts w:ascii="Times New Roman" w:hAnsi="Times New Roman" w:cs="Times New Roman"/>
                <w:sz w:val="24"/>
                <w:szCs w:val="24"/>
              </w:rPr>
              <w:t>.</w:t>
            </w:r>
          </w:p>
          <w:p w14:paraId="2544F02F" w14:textId="5666E744" w:rsidR="00206FF2" w:rsidRDefault="00E5717B" w:rsidP="00BA5234">
            <w:pPr>
              <w:pStyle w:val="BodyText"/>
              <w:spacing w:after="0"/>
              <w:ind w:right="116" w:firstLine="720"/>
              <w:jc w:val="both"/>
            </w:pPr>
            <w:bookmarkStart w:id="1" w:name="_Hlk49021500"/>
            <w:r>
              <w:t xml:space="preserve">Ņemot vērā, ka </w:t>
            </w:r>
            <w:r w:rsidR="004A17DE">
              <w:t>P</w:t>
            </w:r>
            <w:r w:rsidRPr="00BA5530">
              <w:t>ašvaldība</w:t>
            </w:r>
            <w:r>
              <w:t xml:space="preserve">, </w:t>
            </w:r>
            <w:r w:rsidRPr="00BA5530">
              <w:t>pārņemot valstij p</w:t>
            </w:r>
            <w:r w:rsidR="009E7E55">
              <w:t>iederošo</w:t>
            </w:r>
            <w:r w:rsidRPr="00BA5530">
              <w:t xml:space="preserve"> </w:t>
            </w:r>
            <w:r w:rsidR="009E7E55">
              <w:t xml:space="preserve">Zemesgabalu </w:t>
            </w:r>
            <w:r w:rsidRPr="00BA5530">
              <w:t>savā īpašumā</w:t>
            </w:r>
            <w:r>
              <w:t xml:space="preserve">, </w:t>
            </w:r>
            <w:r w:rsidRPr="00BA5530">
              <w:t xml:space="preserve">to izmantos </w:t>
            </w:r>
            <w:r w:rsidR="004944A9">
              <w:t xml:space="preserve">administratīvās teritorijas labiekārtošanai un sanitārās tīrības </w:t>
            </w:r>
            <w:r w:rsidR="00BA5234">
              <w:t>uzlabošanai</w:t>
            </w:r>
            <w:r>
              <w:t xml:space="preserve">, proti, </w:t>
            </w:r>
            <w:r w:rsidR="004944A9">
              <w:t xml:space="preserve">Zemesgabals </w:t>
            </w:r>
            <w:r>
              <w:t>būs pieejam</w:t>
            </w:r>
            <w:r w:rsidR="004944A9">
              <w:t>s</w:t>
            </w:r>
            <w:r>
              <w:t xml:space="preserve"> ikvienam interesentam un t</w:t>
            </w:r>
            <w:r w:rsidR="004944A9">
              <w:t>as</w:t>
            </w:r>
            <w:r>
              <w:t xml:space="preserve"> netiks izmantot</w:t>
            </w:r>
            <w:r w:rsidR="004944A9">
              <w:t>s</w:t>
            </w:r>
            <w:r>
              <w:t xml:space="preserve"> </w:t>
            </w:r>
            <w:r w:rsidRPr="000872E1">
              <w:t>saimnieciskās darbības veikšanai</w:t>
            </w:r>
            <w:r>
              <w:t xml:space="preserve">, </w:t>
            </w:r>
            <w:r w:rsidRPr="000872E1">
              <w:t xml:space="preserve">nododot </w:t>
            </w:r>
            <w:r>
              <w:t>valstij pie</w:t>
            </w:r>
            <w:r w:rsidR="009330D3">
              <w:t>derošo Zemesgabalu</w:t>
            </w:r>
            <w:r w:rsidRPr="000872E1">
              <w:t xml:space="preserve"> </w:t>
            </w:r>
            <w:r w:rsidR="004A17DE">
              <w:t>P</w:t>
            </w:r>
            <w:r w:rsidRPr="000872E1">
              <w:t>ašvaldības īpašumā</w:t>
            </w:r>
            <w:r w:rsidR="00263F01">
              <w:t>,</w:t>
            </w:r>
            <w:r w:rsidRPr="000872E1">
              <w:t xml:space="preserve"> nav jāpiemēro komercdarbības atbalsta nosacījumi</w:t>
            </w:r>
            <w:r>
              <w:t>.</w:t>
            </w:r>
            <w:bookmarkEnd w:id="1"/>
          </w:p>
          <w:p w14:paraId="258865D7" w14:textId="476C320F" w:rsidR="00C45D1B" w:rsidRPr="008761BD" w:rsidRDefault="001946EB" w:rsidP="001A6EFF">
            <w:pPr>
              <w:suppressAutoHyphens/>
              <w:autoSpaceDN w:val="0"/>
              <w:spacing w:after="0" w:line="240" w:lineRule="auto"/>
              <w:ind w:left="58" w:right="5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45D1B" w:rsidRPr="008761BD">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59622A98" w:rsidR="00C45D1B" w:rsidRPr="00BB2FEE" w:rsidRDefault="00496402"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b/>
            </w:r>
            <w:r w:rsidR="00C45D1B" w:rsidRPr="00BB2FEE">
              <w:rPr>
                <w:rFonts w:ascii="Times New Roman" w:eastAsia="Times New Roman" w:hAnsi="Times New Roman" w:cs="Times New Roman"/>
                <w:sz w:val="24"/>
                <w:szCs w:val="24"/>
                <w:lang w:eastAsia="lv-LV"/>
              </w:rPr>
              <w:t>Finanšu ministrija</w:t>
            </w:r>
            <w:r w:rsidR="00992CFC">
              <w:rPr>
                <w:rFonts w:ascii="Times New Roman" w:eastAsia="Times New Roman" w:hAnsi="Times New Roman" w:cs="Times New Roman"/>
                <w:sz w:val="24"/>
                <w:szCs w:val="24"/>
                <w:lang w:eastAsia="lv-LV"/>
              </w:rPr>
              <w:t>, Pašvaldība</w:t>
            </w:r>
            <w:r w:rsidR="00C45D1B" w:rsidRPr="00BB2FEE">
              <w:rPr>
                <w:rFonts w:ascii="Times New Roman" w:eastAsia="Times New Roman" w:hAnsi="Times New Roman" w:cs="Times New Roman"/>
                <w:sz w:val="24"/>
                <w:szCs w:val="24"/>
                <w:lang w:eastAsia="lv-LV"/>
              </w:rPr>
              <w:t xml:space="preserve"> </w:t>
            </w:r>
            <w:r w:rsidR="00B20758">
              <w:rPr>
                <w:rFonts w:ascii="Times New Roman" w:eastAsia="Times New Roman" w:hAnsi="Times New Roman" w:cs="Times New Roman"/>
                <w:sz w:val="24"/>
                <w:szCs w:val="24"/>
                <w:lang w:eastAsia="lv-LV"/>
              </w:rPr>
              <w:t xml:space="preserve">un </w:t>
            </w:r>
            <w:r w:rsidR="00C45D1B" w:rsidRPr="00BB2FEE">
              <w:rPr>
                <w:rFonts w:ascii="Times New Roman" w:eastAsia="Times New Roman" w:hAnsi="Times New Roman" w:cs="Times New Roman"/>
                <w:sz w:val="24"/>
                <w:szCs w:val="24"/>
              </w:rPr>
              <w:t>VNĪ</w:t>
            </w:r>
            <w:r w:rsidR="00C45D1B" w:rsidRPr="00BB2FEE">
              <w:rPr>
                <w:rFonts w:ascii="Times New Roman" w:eastAsia="Times New Roman" w:hAnsi="Times New Roman" w:cs="Times New Roman"/>
                <w:sz w:val="24"/>
                <w:szCs w:val="24"/>
                <w:lang w:eastAsia="lv-LV"/>
              </w:rPr>
              <w:t>.</w:t>
            </w:r>
          </w:p>
        </w:tc>
      </w:tr>
      <w:tr w:rsidR="001729AE" w:rsidRPr="00BB2FEE" w14:paraId="4CC227E1" w14:textId="77777777" w:rsidTr="005F67F0">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29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37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w:t>
            </w:r>
            <w:r w:rsidRPr="00BB2FEE">
              <w:rPr>
                <w:rFonts w:ascii="Times New Roman" w:eastAsia="Times New Roman" w:hAnsi="Times New Roman" w:cs="Times New Roman"/>
                <w:sz w:val="24"/>
                <w:szCs w:val="24"/>
                <w:lang w:eastAsia="lv-LV"/>
              </w:rPr>
              <w:lastRenderedPageBreak/>
              <w:t>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9C926DB" w14:textId="77777777" w:rsidR="002E6850" w:rsidRDefault="002E6850"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5CD8DD46"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ab/>
            </w:r>
            <w:r w:rsidR="009C02F3">
              <w:rPr>
                <w:rFonts w:ascii="Times New Roman" w:hAnsi="Times New Roman" w:cs="Times New Roman"/>
                <w:sz w:val="24"/>
                <w:szCs w:val="24"/>
              </w:rPr>
              <w:t>P</w:t>
            </w:r>
            <w:r w:rsidR="002A5369" w:rsidRPr="00BB2FEE">
              <w:rPr>
                <w:rFonts w:ascii="Times New Roman" w:eastAsia="Times New Roman" w:hAnsi="Times New Roman" w:cs="Times New Roman"/>
                <w:sz w:val="24"/>
                <w:szCs w:val="24"/>
              </w:rPr>
              <w:t>ašvaldība</w:t>
            </w:r>
            <w:r w:rsidR="00716AC0">
              <w:rPr>
                <w:rFonts w:ascii="Times New Roman" w:eastAsia="Times New Roman" w:hAnsi="Times New Roman" w:cs="Times New Roman"/>
                <w:sz w:val="24"/>
                <w:szCs w:val="24"/>
              </w:rPr>
              <w:t xml:space="preserve"> un </w:t>
            </w:r>
            <w:r w:rsidR="008B04BC">
              <w:rPr>
                <w:rFonts w:ascii="Times New Roman" w:eastAsia="Times New Roman" w:hAnsi="Times New Roman" w:cs="Times New Roman"/>
                <w:sz w:val="24"/>
                <w:szCs w:val="24"/>
                <w:lang w:eastAsia="lv-LV"/>
              </w:rPr>
              <w:t>Pašvaldības iedzīvotāji</w:t>
            </w:r>
            <w:r w:rsidR="004901E1">
              <w:rPr>
                <w:rFonts w:ascii="Times New Roman" w:eastAsia="Times New Roman" w:hAnsi="Times New Roman" w:cs="Times New Roman"/>
                <w:sz w:val="24"/>
                <w:szCs w:val="24"/>
                <w:lang w:eastAsia="lv-LV"/>
              </w:rPr>
              <w:t>.</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3C880BCF" w:rsidR="002A5369" w:rsidRPr="00BB2FEE" w:rsidRDefault="00992CFC" w:rsidP="00C80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4A39CEAD" w:rsidR="002A5369" w:rsidRPr="00BB2FEE" w:rsidRDefault="00992CFC" w:rsidP="00C80AD7">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26BAB1D1" w:rsidR="002A5369" w:rsidRPr="00BB2FEE" w:rsidRDefault="00992CFC" w:rsidP="00C80AD7">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ab/>
            </w:r>
            <w:r w:rsidR="002A5369"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63447923" w:rsidR="002A5369" w:rsidRPr="00BB2FEE" w:rsidRDefault="00992CFC"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D92C86">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p w14:paraId="1CABE6A7" w14:textId="77777777" w:rsidR="002E6850" w:rsidRDefault="002E6850"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6. Detalizēts ieņēmumu un izdevumu aprēķins (ja nepieciešams, detalizētu ieņēmumu un izdevumu aprēķinu var </w:t>
            </w:r>
            <w:r w:rsidRPr="00BB2FEE">
              <w:rPr>
                <w:rFonts w:ascii="Times New Roman" w:eastAsia="Times New Roman" w:hAnsi="Times New Roman" w:cs="Times New Roman"/>
                <w:sz w:val="24"/>
                <w:szCs w:val="24"/>
                <w:lang w:eastAsia="lv-LV"/>
              </w:rPr>
              <w:lastRenderedPageBreak/>
              <w:t>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357860">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695C2437" w:rsidR="002A5369" w:rsidRPr="00BB2FEE" w:rsidRDefault="00992CFC" w:rsidP="00342274">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2A5369"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0FDF6B8A" w:rsidR="002A5369" w:rsidRPr="00BB2FEE" w:rsidRDefault="00992CFC" w:rsidP="00696A8F">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ab/>
            </w:r>
            <w:r w:rsidR="002A5369" w:rsidRPr="00BB2FEE">
              <w:rPr>
                <w:rFonts w:ascii="Times New Roman" w:eastAsia="Times New Roman" w:hAnsi="Times New Roman" w:cs="Times New Roman"/>
                <w:color w:val="000000" w:themeColor="text1"/>
                <w:sz w:val="24"/>
                <w:szCs w:val="24"/>
                <w:lang w:eastAsia="lv-LV"/>
              </w:rPr>
              <w:t xml:space="preserve">Rīkojuma projekts neskar valsts budžetu. </w:t>
            </w:r>
            <w:r w:rsidR="009C02F3">
              <w:rPr>
                <w:rFonts w:ascii="Times New Roman" w:hAnsi="Times New Roman" w:cs="Times New Roman"/>
                <w:sz w:val="24"/>
                <w:szCs w:val="24"/>
              </w:rPr>
              <w:t>P</w:t>
            </w:r>
            <w:r w:rsidR="002A5369" w:rsidRPr="00BB2FEE">
              <w:rPr>
                <w:rFonts w:ascii="Times New Roman" w:eastAsia="Times New Roman" w:hAnsi="Times New Roman" w:cs="Times New Roman"/>
                <w:color w:val="000000" w:themeColor="text1"/>
                <w:sz w:val="24"/>
                <w:szCs w:val="24"/>
                <w:lang w:eastAsia="lv-LV"/>
              </w:rPr>
              <w:t xml:space="preserve">ašvaldībai radīsies izdevumi, reģistrējot </w:t>
            </w:r>
            <w:r w:rsidR="00037E61">
              <w:rPr>
                <w:rFonts w:ascii="Times New Roman" w:eastAsia="Times New Roman" w:hAnsi="Times New Roman" w:cs="Times New Roman"/>
                <w:color w:val="000000" w:themeColor="text1"/>
                <w:sz w:val="24"/>
                <w:szCs w:val="24"/>
                <w:lang w:eastAsia="lv-LV"/>
              </w:rPr>
              <w:t>N</w:t>
            </w:r>
            <w:r w:rsidR="002A5369" w:rsidRPr="00BB2FEE">
              <w:rPr>
                <w:rFonts w:ascii="Times New Roman" w:eastAsia="Times New Roman" w:hAnsi="Times New Roman" w:cs="Times New Roman"/>
                <w:color w:val="000000" w:themeColor="text1"/>
                <w:sz w:val="24"/>
                <w:szCs w:val="24"/>
                <w:lang w:eastAsia="lv-LV"/>
              </w:rPr>
              <w:t xml:space="preserve">ekustamo īpašumu uz sava vārda, </w:t>
            </w:r>
            <w:r w:rsidR="008C5EA0">
              <w:rPr>
                <w:rFonts w:ascii="Times New Roman" w:eastAsia="Times New Roman" w:hAnsi="Times New Roman" w:cs="Times New Roman"/>
                <w:color w:val="000000" w:themeColor="text1"/>
                <w:sz w:val="24"/>
                <w:szCs w:val="24"/>
                <w:lang w:eastAsia="lv-LV"/>
              </w:rPr>
              <w:t xml:space="preserve">kā arī </w:t>
            </w:r>
            <w:r w:rsidR="005A4CF5">
              <w:rPr>
                <w:rFonts w:ascii="Times New Roman" w:eastAsia="Times New Roman" w:hAnsi="Times New Roman" w:cs="Times New Roman"/>
                <w:color w:val="000000" w:themeColor="text1"/>
                <w:sz w:val="24"/>
                <w:szCs w:val="24"/>
                <w:lang w:eastAsia="lv-LV"/>
              </w:rPr>
              <w:t xml:space="preserve">nodrošinot </w:t>
            </w:r>
            <w:r w:rsidR="00037E61">
              <w:rPr>
                <w:rFonts w:ascii="Times New Roman" w:eastAsia="Times New Roman" w:hAnsi="Times New Roman" w:cs="Times New Roman"/>
                <w:color w:val="000000" w:themeColor="text1"/>
                <w:sz w:val="24"/>
                <w:szCs w:val="24"/>
                <w:lang w:eastAsia="lv-LV"/>
              </w:rPr>
              <w:t>N</w:t>
            </w:r>
            <w:r w:rsidR="005A4CF5">
              <w:rPr>
                <w:rFonts w:ascii="Times New Roman" w:eastAsia="Times New Roman" w:hAnsi="Times New Roman" w:cs="Times New Roman"/>
                <w:color w:val="000000" w:themeColor="text1"/>
                <w:sz w:val="24"/>
                <w:szCs w:val="24"/>
                <w:lang w:eastAsia="lv-LV"/>
              </w:rPr>
              <w:t>e</w:t>
            </w:r>
            <w:r w:rsidR="000424B2">
              <w:rPr>
                <w:rFonts w:ascii="Times New Roman" w:eastAsia="Times New Roman" w:hAnsi="Times New Roman" w:cs="Times New Roman"/>
                <w:color w:val="000000" w:themeColor="text1"/>
                <w:sz w:val="24"/>
                <w:szCs w:val="24"/>
                <w:lang w:eastAsia="lv-LV"/>
              </w:rPr>
              <w:t xml:space="preserve">kustamā īpašuma uzturēšanu. </w:t>
            </w:r>
            <w:r w:rsidR="00696A8F">
              <w:rPr>
                <w:rFonts w:ascii="Times New Roman" w:eastAsia="Times New Roman" w:hAnsi="Times New Roman" w:cs="Times New Roman"/>
                <w:color w:val="000000" w:themeColor="text1"/>
                <w:sz w:val="24"/>
                <w:szCs w:val="24"/>
                <w:lang w:eastAsia="lv-LV"/>
              </w:rPr>
              <w:t xml:space="preserve">Minētie izdevumi </w:t>
            </w:r>
            <w:r w:rsidR="002A5369" w:rsidRPr="00BB2FEE">
              <w:rPr>
                <w:rFonts w:ascii="Times New Roman" w:hAnsi="Times New Roman" w:cs="Times New Roman"/>
                <w:color w:val="000000" w:themeColor="text1"/>
                <w:sz w:val="24"/>
                <w:szCs w:val="24"/>
              </w:rPr>
              <w:t xml:space="preserve">tiks segti no </w:t>
            </w:r>
            <w:r w:rsidR="009C02F3">
              <w:rPr>
                <w:rFonts w:ascii="Times New Roman" w:hAnsi="Times New Roman" w:cs="Times New Roman"/>
                <w:sz w:val="24"/>
                <w:szCs w:val="24"/>
              </w:rPr>
              <w:t>P</w:t>
            </w:r>
            <w:r w:rsidR="002A5369" w:rsidRPr="00BB2FEE">
              <w:rPr>
                <w:rFonts w:ascii="Times New Roman" w:hAnsi="Times New Roman" w:cs="Times New Roman"/>
                <w:color w:val="000000" w:themeColor="text1"/>
                <w:sz w:val="24"/>
                <w:szCs w:val="24"/>
              </w:rPr>
              <w:t>ašvaldības budžeta līdzekļiem</w:t>
            </w:r>
            <w:r w:rsidR="002A5369" w:rsidRPr="00BB2FEE">
              <w:rPr>
                <w:rFonts w:ascii="Times New Roman" w:eastAsia="Times New Roman" w:hAnsi="Times New Roman" w:cs="Times New Roman"/>
                <w:color w:val="000000" w:themeColor="text1"/>
                <w:sz w:val="24"/>
                <w:szCs w:val="24"/>
                <w:lang w:eastAsia="lv-LV"/>
              </w:rPr>
              <w:t>.</w:t>
            </w:r>
          </w:p>
        </w:tc>
      </w:tr>
    </w:tbl>
    <w:p w14:paraId="1DDEBF56" w14:textId="77777777"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2" w:name="_Hlk517876453"/>
    </w:p>
    <w:p w14:paraId="1BA8B116" w14:textId="77777777" w:rsidR="002E6850" w:rsidRPr="00C45D1B" w:rsidRDefault="002E6850"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2"/>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4B2A54AC" w14:textId="77777777" w:rsidR="002E6850" w:rsidRPr="00C45D1B" w:rsidRDefault="002E6850"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19EDEB40" w14:textId="77777777" w:rsidR="002E6850" w:rsidRPr="00C45D1B" w:rsidRDefault="002E6850"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59BC02F9"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2F0F2B7C" w:rsidR="00C45D1B" w:rsidRPr="00C45D1B" w:rsidRDefault="00992CFC" w:rsidP="00C45D1B">
            <w:pPr>
              <w:suppressAutoHyphens/>
              <w:autoSpaceDN w:val="0"/>
              <w:spacing w:after="0" w:line="24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E42E82">
              <w:rPr>
                <w:rFonts w:ascii="Times New Roman" w:eastAsia="Times New Roman" w:hAnsi="Times New Roman" w:cs="Times New Roman"/>
                <w:sz w:val="24"/>
                <w:szCs w:val="24"/>
                <w:lang w:eastAsia="lv-LV"/>
              </w:rPr>
              <w:t>tīmekļvietnē</w:t>
            </w:r>
            <w:r w:rsidR="00C45D1B" w:rsidRPr="00C45D1B">
              <w:rPr>
                <w:rFonts w:ascii="Times New Roman" w:eastAsia="Times New Roman" w:hAnsi="Times New Roman" w:cs="Times New Roman"/>
                <w:sz w:val="24"/>
                <w:szCs w:val="24"/>
                <w:lang w:eastAsia="lv-LV"/>
              </w:rPr>
              <w:t xml:space="preserve"> - sadaļā </w:t>
            </w:r>
            <w:r w:rsidR="00C45D1B"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1CCAE9FE"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2F7F7F74"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54E8283A" w:rsidR="00C45D1B" w:rsidRPr="00C45D1B" w:rsidRDefault="00992CFC"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FD03058" w14:textId="77777777" w:rsidR="002E6850" w:rsidRPr="00C45D1B" w:rsidRDefault="002E6850"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FA700FD" w:rsidR="00C45D1B" w:rsidRPr="00C45D1B" w:rsidRDefault="00992CFC"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 xml:space="preserve">Finanšu ministrija, </w:t>
            </w:r>
            <w:r w:rsidR="005914CE">
              <w:rPr>
                <w:rFonts w:ascii="Times New Roman" w:eastAsia="Times New Roman" w:hAnsi="Times New Roman" w:cs="Times New Roman"/>
                <w:sz w:val="24"/>
                <w:szCs w:val="24"/>
                <w:lang w:eastAsia="lv-LV"/>
              </w:rPr>
              <w:t>P</w:t>
            </w:r>
            <w:r w:rsidR="005914CE" w:rsidRPr="00C45D1B">
              <w:rPr>
                <w:rFonts w:ascii="Times New Roman" w:eastAsia="Times New Roman" w:hAnsi="Times New Roman" w:cs="Times New Roman"/>
                <w:sz w:val="24"/>
                <w:szCs w:val="24"/>
                <w:lang w:eastAsia="lv-LV"/>
              </w:rPr>
              <w:t>ašvaldība</w:t>
            </w:r>
            <w:r w:rsidR="005914CE">
              <w:rPr>
                <w:rFonts w:ascii="Times New Roman" w:eastAsia="Times New Roman" w:hAnsi="Times New Roman" w:cs="Times New Roman"/>
                <w:sz w:val="24"/>
                <w:szCs w:val="24"/>
                <w:lang w:eastAsia="lv-LV"/>
              </w:rPr>
              <w:t xml:space="preserve"> un</w:t>
            </w:r>
            <w:r w:rsidR="005914CE" w:rsidRPr="00C45D1B">
              <w:rPr>
                <w:rFonts w:ascii="Times New Roman" w:eastAsia="Times New Roman" w:hAnsi="Times New Roman" w:cs="Times New Roman"/>
                <w:sz w:val="24"/>
                <w:szCs w:val="24"/>
                <w:lang w:eastAsia="lv-LV"/>
              </w:rPr>
              <w:t xml:space="preserve"> </w:t>
            </w:r>
            <w:r w:rsidR="00C45D1B" w:rsidRPr="00C45D1B">
              <w:rPr>
                <w:rFonts w:ascii="Times New Roman" w:eastAsia="Times New Roman" w:hAnsi="Times New Roman" w:cs="Times New Roman"/>
                <w:sz w:val="24"/>
                <w:szCs w:val="24"/>
                <w:lang w:eastAsia="lv-LV"/>
              </w:rPr>
              <w:t>VNĪ.</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54DDD428"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5D20F219" w:rsidR="00C45D1B" w:rsidRPr="00C45D1B" w:rsidRDefault="00992CFC"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00C45D1B" w:rsidRPr="00C45D1B">
              <w:rPr>
                <w:rFonts w:ascii="Times New Roman" w:eastAsia="Times New Roman" w:hAnsi="Times New Roman" w:cs="Times New Roman"/>
                <w:sz w:val="24"/>
                <w:szCs w:val="24"/>
                <w:lang w:eastAsia="lv-LV"/>
              </w:rPr>
              <w:t>Nav</w:t>
            </w:r>
          </w:p>
        </w:tc>
      </w:tr>
    </w:tbl>
    <w:p w14:paraId="717BFCEC"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25ACDA4D" w14:textId="7C6699C0" w:rsid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D686A8C" w14:textId="77777777" w:rsidR="008205FC" w:rsidRPr="00E564D9" w:rsidRDefault="008205FC" w:rsidP="008205FC">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Pr="00E564D9">
        <w:rPr>
          <w:rFonts w:ascii="Times New Roman" w:eastAsia="Times New Roman" w:hAnsi="Times New Roman" w:cs="Times New Roman"/>
          <w:sz w:val="20"/>
          <w:szCs w:val="20"/>
        </w:rPr>
        <w:t xml:space="preserve"> 25600849</w:t>
      </w:r>
    </w:p>
    <w:p w14:paraId="78ED4D76" w14:textId="6C13012C" w:rsidR="00C45D1B" w:rsidRPr="002C7B6A" w:rsidRDefault="00FA582A" w:rsidP="002C7B6A">
      <w:pPr>
        <w:tabs>
          <w:tab w:val="left" w:pos="720"/>
        </w:tabs>
        <w:spacing w:after="0" w:line="240" w:lineRule="auto"/>
        <w:ind w:right="74"/>
        <w:jc w:val="both"/>
        <w:rPr>
          <w:rFonts w:ascii="Times New Roman" w:eastAsia="Times New Roman" w:hAnsi="Times New Roman" w:cs="Times New Roman"/>
          <w:sz w:val="20"/>
          <w:szCs w:val="20"/>
        </w:rPr>
      </w:pPr>
      <w:hyperlink r:id="rId10" w:history="1">
        <w:r w:rsidR="008205FC" w:rsidRPr="007D205A">
          <w:rPr>
            <w:rStyle w:val="Hyperlink"/>
            <w:rFonts w:ascii="Times New Roman" w:eastAsia="Times New Roman" w:hAnsi="Times New Roman" w:cs="Times New Roman"/>
            <w:sz w:val="20"/>
            <w:szCs w:val="20"/>
          </w:rPr>
          <w:t>ilvija.peimane@vni.lv</w:t>
        </w:r>
      </w:hyperlink>
      <w:r w:rsidR="008205FC">
        <w:rPr>
          <w:rFonts w:ascii="Times New Roman" w:eastAsia="Times New Roman" w:hAnsi="Times New Roman" w:cs="Times New Roman"/>
          <w:sz w:val="20"/>
          <w:szCs w:val="20"/>
        </w:rPr>
        <w:t xml:space="preserve"> </w:t>
      </w:r>
      <w:r w:rsidR="008205FC" w:rsidRPr="00E564D9">
        <w:rPr>
          <w:rFonts w:ascii="Times New Roman" w:eastAsia="Times New Roman" w:hAnsi="Times New Roman" w:cs="Times New Roman"/>
          <w:sz w:val="20"/>
          <w:szCs w:val="20"/>
        </w:rPr>
        <w:t xml:space="preserve"> </w:t>
      </w:r>
    </w:p>
    <w:p w14:paraId="42C1A29A" w14:textId="4D8DF4D1" w:rsidR="00C45D1B" w:rsidRPr="00C45D1B" w:rsidRDefault="00D27917" w:rsidP="00C45D1B">
      <w:pPr>
        <w:suppressAutoHyphens/>
        <w:autoSpaceDN w:val="0"/>
        <w:spacing w:after="200" w:line="276" w:lineRule="auto"/>
        <w:textAlignment w:val="baseline"/>
        <w:rPr>
          <w:rFonts w:ascii="Calibri" w:eastAsia="Calibri" w:hAnsi="Calibri" w:cs="Times New Roman"/>
        </w:rPr>
      </w:pPr>
      <w:r>
        <w:rPr>
          <w:noProof/>
          <w:lang w:eastAsia="lv-LV"/>
        </w:rPr>
        <mc:AlternateContent>
          <mc:Choice Requires="wpc">
            <w:drawing>
              <wp:anchor distT="0" distB="0" distL="114300" distR="114300" simplePos="0" relativeHeight="251658240" behindDoc="0" locked="0" layoutInCell="1" allowOverlap="1" wp14:anchorId="04C042A2" wp14:editId="59F5DFF3">
                <wp:simplePos x="0" y="0"/>
                <wp:positionH relativeFrom="column">
                  <wp:posOffset>-1080135</wp:posOffset>
                </wp:positionH>
                <wp:positionV relativeFrom="paragraph">
                  <wp:posOffset>-9723120</wp:posOffset>
                </wp:positionV>
                <wp:extent cx="5276850" cy="417830"/>
                <wp:effectExtent l="0" t="0" r="0" b="1270"/>
                <wp:wrapNone/>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0" y="5715"/>
                            <a:ext cx="1019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FE292" w14:textId="5BCB66E0" w:rsidR="00D27917" w:rsidRDefault="00D27917">
                              <w:r>
                                <w:rPr>
                                  <w:rFonts w:ascii="Times New Roman" w:hAnsi="Times New Roman" w:cs="Times New Roman"/>
                                  <w:color w:val="000000"/>
                                  <w:sz w:val="20"/>
                                  <w:szCs w:val="20"/>
                                  <w:lang w:val="en-US"/>
                                </w:rPr>
                                <w:t>Deņisova 25600849</w:t>
                              </w:r>
                            </w:p>
                          </w:txbxContent>
                        </wps:txbx>
                        <wps:bodyPr rot="0" vert="horz" wrap="none" lIns="0" tIns="0" rIns="0" bIns="0" anchor="t" anchorCtr="0">
                          <a:spAutoFit/>
                        </wps:bodyPr>
                      </wps:wsp>
                      <wps:wsp>
                        <wps:cNvPr id="4" name="Rectangle 6"/>
                        <wps:cNvSpPr>
                          <a:spLocks noChangeArrowheads="1"/>
                        </wps:cNvSpPr>
                        <wps:spPr bwMode="auto">
                          <a:xfrm>
                            <a:off x="1021080" y="5715"/>
                            <a:ext cx="3238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0374" w14:textId="19D6A016" w:rsidR="00D27917" w:rsidRDefault="00D27917">
                              <w:r>
                                <w:rPr>
                                  <w:rFonts w:ascii="Times New Roman" w:hAnsi="Times New Roman" w:cs="Times New Roman"/>
                                  <w:color w:val="000000"/>
                                  <w:sz w:val="20"/>
                                  <w:szCs w:val="20"/>
                                  <w:lang w:val="en-US"/>
                                </w:rPr>
                                <w:t xml:space="preserve"> </w:t>
                              </w:r>
                            </w:p>
                          </w:txbxContent>
                        </wps:txbx>
                        <wps:bodyPr rot="0" vert="horz" wrap="none" lIns="0" tIns="0" rIns="0" bIns="0" anchor="t" anchorCtr="0">
                          <a:spAutoFit/>
                        </wps:bodyPr>
                      </wps:wsp>
                      <wps:wsp>
                        <wps:cNvPr id="5" name="Rectangle 7"/>
                        <wps:cNvSpPr>
                          <a:spLocks noChangeArrowheads="1"/>
                        </wps:cNvSpPr>
                        <wps:spPr bwMode="auto">
                          <a:xfrm>
                            <a:off x="0" y="153670"/>
                            <a:ext cx="11468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D29FC" w14:textId="34DC9650" w:rsidR="00D27917" w:rsidRDefault="00D27917">
                              <w:r>
                                <w:rPr>
                                  <w:rFonts w:ascii="Times New Roman" w:hAnsi="Times New Roman" w:cs="Times New Roman"/>
                                  <w:color w:val="0000FF"/>
                                  <w:sz w:val="20"/>
                                  <w:szCs w:val="20"/>
                                  <w:lang w:val="en-US"/>
                                </w:rPr>
                                <w:t>mara.denisova@vni.lv</w:t>
                              </w:r>
                            </w:p>
                          </w:txbxContent>
                        </wps:txbx>
                        <wps:bodyPr rot="0" vert="horz" wrap="none" lIns="0" tIns="0" rIns="0" bIns="0" anchor="t" anchorCtr="0">
                          <a:spAutoFit/>
                        </wps:bodyPr>
                      </wps:wsp>
                      <wps:wsp>
                        <wps:cNvPr id="6" name="Rectangle 8"/>
                        <wps:cNvSpPr>
                          <a:spLocks noChangeArrowheads="1"/>
                        </wps:cNvSpPr>
                        <wps:spPr bwMode="auto">
                          <a:xfrm>
                            <a:off x="1149350" y="132080"/>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DC6E1" w14:textId="370572E7" w:rsidR="00D27917" w:rsidRDefault="00D27917">
                              <w:r>
                                <w:rPr>
                                  <w:rFonts w:ascii="Calibri" w:hAnsi="Calibri" w:cs="Calibri"/>
                                  <w:color w:val="000000"/>
                                  <w:lang w:val="en-US"/>
                                </w:rPr>
                                <w:t xml:space="preserve"> </w:t>
                              </w:r>
                            </w:p>
                          </w:txbxContent>
                        </wps:txbx>
                        <wps:bodyPr rot="0" vert="horz" wrap="none" lIns="0" tIns="0" rIns="0" bIns="0" anchor="t" anchorCtr="0">
                          <a:spAutoFit/>
                        </wps:bodyPr>
                      </wps:wsp>
                      <wps:wsp>
                        <wps:cNvPr id="7" name="Rectangle 9"/>
                        <wps:cNvSpPr>
                          <a:spLocks noChangeArrowheads="1"/>
                        </wps:cNvSpPr>
                        <wps:spPr bwMode="auto">
                          <a:xfrm>
                            <a:off x="0" y="281940"/>
                            <a:ext cx="1149350"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group w14:anchorId="04C042A2" id="Canvas 8" o:spid="_x0000_s1026" editas="canvas" style="position:absolute;margin-left:-85.05pt;margin-top:-765.6pt;width:415.5pt;height:32.9pt;z-index:251658240" coordsize="5276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68;height:4178;visibility:visible;mso-wrap-style:square">
                  <v:fill o:detectmouseclick="t"/>
                  <v:path o:connecttype="none"/>
                </v:shape>
                <v:rect id="Rectangle 5" o:spid="_x0000_s1028" style="position:absolute;top:57;width:10198;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7D7FE292" w14:textId="5BCB66E0" w:rsidR="00D27917" w:rsidRDefault="00D27917">
                        <w:proofErr w:type="spellStart"/>
                        <w:r>
                          <w:rPr>
                            <w:rFonts w:ascii="Times New Roman" w:hAnsi="Times New Roman" w:cs="Times New Roman"/>
                            <w:color w:val="000000"/>
                            <w:sz w:val="20"/>
                            <w:szCs w:val="20"/>
                            <w:lang w:val="en-US"/>
                          </w:rPr>
                          <w:t>Deņisova</w:t>
                        </w:r>
                        <w:proofErr w:type="spellEnd"/>
                        <w:r>
                          <w:rPr>
                            <w:rFonts w:ascii="Times New Roman" w:hAnsi="Times New Roman" w:cs="Times New Roman"/>
                            <w:color w:val="000000"/>
                            <w:sz w:val="20"/>
                            <w:szCs w:val="20"/>
                            <w:lang w:val="en-US"/>
                          </w:rPr>
                          <w:t xml:space="preserve"> 25600849</w:t>
                        </w:r>
                      </w:p>
                    </w:txbxContent>
                  </v:textbox>
                </v:rect>
                <v:rect id="Rectangle 6" o:spid="_x0000_s1029" style="position:absolute;left:10210;top:57;width:324;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E1A0374" w14:textId="19D6A016" w:rsidR="00D27917" w:rsidRDefault="00D27917">
                        <w:r>
                          <w:rPr>
                            <w:rFonts w:ascii="Times New Roman" w:hAnsi="Times New Roman" w:cs="Times New Roman"/>
                            <w:color w:val="000000"/>
                            <w:sz w:val="20"/>
                            <w:szCs w:val="20"/>
                            <w:lang w:val="en-US"/>
                          </w:rPr>
                          <w:t xml:space="preserve"> </w:t>
                        </w:r>
                      </w:p>
                    </w:txbxContent>
                  </v:textbox>
                </v:rect>
                <v:rect id="Rectangle 7" o:spid="_x0000_s1030" style="position:absolute;top:1536;width:1146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41D29FC" w14:textId="34DC9650" w:rsidR="00D27917" w:rsidRDefault="00D27917">
                        <w:r>
                          <w:rPr>
                            <w:rFonts w:ascii="Times New Roman" w:hAnsi="Times New Roman" w:cs="Times New Roman"/>
                            <w:color w:val="0000FF"/>
                            <w:sz w:val="20"/>
                            <w:szCs w:val="20"/>
                            <w:lang w:val="en-US"/>
                          </w:rPr>
                          <w:t>mara.denisova@vni.lv</w:t>
                        </w:r>
                      </w:p>
                    </w:txbxContent>
                  </v:textbox>
                </v:rect>
                <v:rect id="Rectangle 8" o:spid="_x0000_s1031" style="position:absolute;left:11493;top:1320;width:31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16CDC6E1" w14:textId="370572E7" w:rsidR="00D27917" w:rsidRDefault="00D27917">
                        <w:r>
                          <w:rPr>
                            <w:rFonts w:ascii="Calibri" w:hAnsi="Calibri" w:cs="Calibri"/>
                            <w:color w:val="000000"/>
                            <w:lang w:val="en-US"/>
                          </w:rPr>
                          <w:t xml:space="preserve"> </w:t>
                        </w:r>
                      </w:p>
                    </w:txbxContent>
                  </v:textbox>
                </v:rect>
                <v:rect id="Rectangle 9" o:spid="_x0000_s1032" style="position:absolute;top:2819;width:11493;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" fillcolor="blue" stroked="f"/>
              </v:group>
            </w:pict>
          </mc:Fallback>
        </mc:AlternateContent>
      </w:r>
    </w:p>
    <w:sectPr w:rsidR="00C45D1B" w:rsidRPr="00C45D1B" w:rsidSect="009330D3">
      <w:headerReference w:type="default" r:id="rId11"/>
      <w:footerReference w:type="default" r:id="rId12"/>
      <w:footerReference w:type="first" r:id="rId13"/>
      <w:pgSz w:w="11906" w:h="16838"/>
      <w:pgMar w:top="1418" w:right="1134" w:bottom="1134"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03E2" w14:textId="77777777" w:rsidR="00FA582A" w:rsidRDefault="00FA582A" w:rsidP="00C45D1B">
      <w:pPr>
        <w:spacing w:after="0" w:line="240" w:lineRule="auto"/>
      </w:pPr>
      <w:r>
        <w:separator/>
      </w:r>
    </w:p>
  </w:endnote>
  <w:endnote w:type="continuationSeparator" w:id="0">
    <w:p w14:paraId="634A3228" w14:textId="77777777" w:rsidR="00FA582A" w:rsidRDefault="00FA582A" w:rsidP="00C45D1B">
      <w:pPr>
        <w:spacing w:after="0" w:line="240" w:lineRule="auto"/>
      </w:pPr>
      <w:r>
        <w:continuationSeparator/>
      </w:r>
    </w:p>
  </w:endnote>
  <w:endnote w:type="continuationNotice" w:id="1">
    <w:p w14:paraId="48BE5635" w14:textId="77777777" w:rsidR="00FA582A" w:rsidRDefault="00FA58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2D8F" w14:textId="3D3241A1" w:rsidR="0032288A" w:rsidRPr="0032288A" w:rsidRDefault="0032288A" w:rsidP="0032288A">
    <w:pPr>
      <w:spacing w:after="0" w:line="240" w:lineRule="auto"/>
      <w:jc w:val="both"/>
      <w:rPr>
        <w:rFonts w:ascii="Times New Roman" w:hAnsi="Times New Roman"/>
        <w:sz w:val="20"/>
      </w:rPr>
    </w:pPr>
    <w:r>
      <w:rPr>
        <w:rFonts w:ascii="Times New Roman" w:hAnsi="Times New Roman"/>
        <w:sz w:val="20"/>
        <w:szCs w:val="20"/>
      </w:rPr>
      <w:t>FMAnot_</w:t>
    </w:r>
    <w:r w:rsidR="002E6850">
      <w:rPr>
        <w:rFonts w:ascii="Times New Roman" w:hAnsi="Times New Roman"/>
        <w:sz w:val="20"/>
        <w:szCs w:val="20"/>
      </w:rPr>
      <w:t>1210</w:t>
    </w:r>
    <w:r>
      <w:rPr>
        <w:rFonts w:ascii="Times New Roman" w:hAnsi="Times New Roman"/>
        <w:sz w:val="20"/>
        <w:szCs w:val="20"/>
      </w:rPr>
      <w:t>20</w:t>
    </w:r>
    <w:r>
      <w:rPr>
        <w:rFonts w:ascii="Times New Roman" w:hAnsi="Times New Roman"/>
        <w:sz w:val="20"/>
      </w:rPr>
      <w:t>_</w:t>
    </w:r>
    <w:r w:rsidR="009330D3">
      <w:rPr>
        <w:rFonts w:ascii="Times New Roman" w:hAnsi="Times New Roman"/>
        <w:sz w:val="20"/>
      </w:rPr>
      <w:t>Dzelzceļa_līnijas_posms</w:t>
    </w:r>
  </w:p>
  <w:p w14:paraId="27B0789F" w14:textId="77777777" w:rsidR="00705C15" w:rsidRDefault="00FA58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481BC" w14:textId="2803CE46" w:rsidR="0032288A" w:rsidRPr="0032288A" w:rsidRDefault="001729AE">
    <w:pPr>
      <w:spacing w:after="0" w:line="240" w:lineRule="auto"/>
      <w:jc w:val="both"/>
      <w:rPr>
        <w:rFonts w:ascii="Times New Roman" w:hAnsi="Times New Roman"/>
        <w:sz w:val="20"/>
      </w:rPr>
    </w:pPr>
    <w:r>
      <w:rPr>
        <w:rFonts w:ascii="Times New Roman" w:hAnsi="Times New Roman"/>
        <w:sz w:val="20"/>
        <w:szCs w:val="20"/>
      </w:rPr>
      <w:t>FMAnot_</w:t>
    </w:r>
    <w:r w:rsidR="00E270EC">
      <w:rPr>
        <w:rFonts w:ascii="Times New Roman" w:hAnsi="Times New Roman"/>
        <w:sz w:val="20"/>
        <w:szCs w:val="20"/>
      </w:rPr>
      <w:t>26</w:t>
    </w:r>
    <w:r w:rsidR="0032288A">
      <w:rPr>
        <w:rFonts w:ascii="Times New Roman" w:hAnsi="Times New Roman"/>
        <w:sz w:val="20"/>
        <w:szCs w:val="20"/>
      </w:rPr>
      <w:t>0</w:t>
    </w:r>
    <w:r w:rsidR="001457BE">
      <w:rPr>
        <w:rFonts w:ascii="Times New Roman" w:hAnsi="Times New Roman"/>
        <w:sz w:val="20"/>
        <w:szCs w:val="20"/>
      </w:rPr>
      <w:t>8</w:t>
    </w:r>
    <w:r w:rsidR="00571F33">
      <w:rPr>
        <w:rFonts w:ascii="Times New Roman" w:hAnsi="Times New Roman"/>
        <w:sz w:val="20"/>
        <w:szCs w:val="20"/>
      </w:rPr>
      <w:t>20</w:t>
    </w:r>
    <w:r>
      <w:rPr>
        <w:rFonts w:ascii="Times New Roman" w:hAnsi="Times New Roman"/>
        <w:sz w:val="20"/>
      </w:rPr>
      <w:t>_</w:t>
    </w:r>
    <w:r w:rsidR="001457BE">
      <w:rPr>
        <w:rFonts w:ascii="Times New Roman" w:hAnsi="Times New Roman"/>
        <w:sz w:val="20"/>
      </w:rPr>
      <w:t>Pīlādžu6A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B5EE9" w14:textId="77777777" w:rsidR="00FA582A" w:rsidRDefault="00FA582A" w:rsidP="00C45D1B">
      <w:pPr>
        <w:spacing w:after="0" w:line="240" w:lineRule="auto"/>
      </w:pPr>
      <w:r>
        <w:separator/>
      </w:r>
    </w:p>
  </w:footnote>
  <w:footnote w:type="continuationSeparator" w:id="0">
    <w:p w14:paraId="149AB3A5" w14:textId="77777777" w:rsidR="00FA582A" w:rsidRDefault="00FA582A" w:rsidP="00C45D1B">
      <w:pPr>
        <w:spacing w:after="0" w:line="240" w:lineRule="auto"/>
      </w:pPr>
      <w:r>
        <w:continuationSeparator/>
      </w:r>
    </w:p>
  </w:footnote>
  <w:footnote w:type="continuationNotice" w:id="1">
    <w:p w14:paraId="79B9F96C" w14:textId="77777777" w:rsidR="00FA582A" w:rsidRDefault="00FA582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211F5872"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9B6572">
                            <w:rPr>
                              <w:rStyle w:val="PageNumber"/>
                              <w:noProof/>
                            </w:rPr>
                            <w:t>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33"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211F5872"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9B6572">
                      <w:rPr>
                        <w:rStyle w:val="PageNumber"/>
                        <w:noProof/>
                      </w:rPr>
                      <w:t>1</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CBE316A"/>
    <w:multiLevelType w:val="hybridMultilevel"/>
    <w:tmpl w:val="CC403352"/>
    <w:lvl w:ilvl="0" w:tplc="FAF88B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4"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7"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8"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2" w15:restartNumberingAfterBreak="0">
    <w:nsid w:val="79CD0A87"/>
    <w:multiLevelType w:val="hybridMultilevel"/>
    <w:tmpl w:val="40FEDE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7"/>
  </w:num>
  <w:num w:numId="6">
    <w:abstractNumId w:val="10"/>
  </w:num>
  <w:num w:numId="7">
    <w:abstractNumId w:val="6"/>
  </w:num>
  <w:num w:numId="8">
    <w:abstractNumId w:val="5"/>
  </w:num>
  <w:num w:numId="9">
    <w:abstractNumId w:val="2"/>
  </w:num>
  <w:num w:numId="10">
    <w:abstractNumId w:val="3"/>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049B9"/>
    <w:rsid w:val="000111BA"/>
    <w:rsid w:val="00011325"/>
    <w:rsid w:val="00014EA3"/>
    <w:rsid w:val="00015F91"/>
    <w:rsid w:val="00016005"/>
    <w:rsid w:val="00017919"/>
    <w:rsid w:val="000226D5"/>
    <w:rsid w:val="000313BA"/>
    <w:rsid w:val="00032F41"/>
    <w:rsid w:val="00034768"/>
    <w:rsid w:val="0003541F"/>
    <w:rsid w:val="00035711"/>
    <w:rsid w:val="00037E61"/>
    <w:rsid w:val="000424B2"/>
    <w:rsid w:val="0004298C"/>
    <w:rsid w:val="00044614"/>
    <w:rsid w:val="0004737F"/>
    <w:rsid w:val="0005641C"/>
    <w:rsid w:val="00057254"/>
    <w:rsid w:val="00063D64"/>
    <w:rsid w:val="00071D99"/>
    <w:rsid w:val="00074C63"/>
    <w:rsid w:val="00076230"/>
    <w:rsid w:val="00081F3B"/>
    <w:rsid w:val="000827E5"/>
    <w:rsid w:val="00085697"/>
    <w:rsid w:val="00085F4D"/>
    <w:rsid w:val="00086D7F"/>
    <w:rsid w:val="00093C6E"/>
    <w:rsid w:val="000A0779"/>
    <w:rsid w:val="000A495E"/>
    <w:rsid w:val="000A78F0"/>
    <w:rsid w:val="000B38CC"/>
    <w:rsid w:val="000B555E"/>
    <w:rsid w:val="000B7C2D"/>
    <w:rsid w:val="000C04AA"/>
    <w:rsid w:val="000C4EBF"/>
    <w:rsid w:val="000D1CAE"/>
    <w:rsid w:val="000D44CF"/>
    <w:rsid w:val="000D50D4"/>
    <w:rsid w:val="000D796A"/>
    <w:rsid w:val="000E0F7D"/>
    <w:rsid w:val="000E4507"/>
    <w:rsid w:val="000E6EC7"/>
    <w:rsid w:val="000F26A9"/>
    <w:rsid w:val="000F67C0"/>
    <w:rsid w:val="000F70ED"/>
    <w:rsid w:val="000F7187"/>
    <w:rsid w:val="001128BA"/>
    <w:rsid w:val="001131E6"/>
    <w:rsid w:val="00114E92"/>
    <w:rsid w:val="001210EF"/>
    <w:rsid w:val="001239CB"/>
    <w:rsid w:val="00127804"/>
    <w:rsid w:val="00127A61"/>
    <w:rsid w:val="00131D4E"/>
    <w:rsid w:val="00132AF7"/>
    <w:rsid w:val="001334EC"/>
    <w:rsid w:val="001357C2"/>
    <w:rsid w:val="001365EA"/>
    <w:rsid w:val="0013771B"/>
    <w:rsid w:val="001424A2"/>
    <w:rsid w:val="001441AE"/>
    <w:rsid w:val="001457BE"/>
    <w:rsid w:val="00153A65"/>
    <w:rsid w:val="001633CA"/>
    <w:rsid w:val="00170B2A"/>
    <w:rsid w:val="00170D4D"/>
    <w:rsid w:val="00172257"/>
    <w:rsid w:val="001729AE"/>
    <w:rsid w:val="00175905"/>
    <w:rsid w:val="00186279"/>
    <w:rsid w:val="001875EE"/>
    <w:rsid w:val="001900DD"/>
    <w:rsid w:val="001935B8"/>
    <w:rsid w:val="001942B8"/>
    <w:rsid w:val="001946EB"/>
    <w:rsid w:val="0019774D"/>
    <w:rsid w:val="00197D85"/>
    <w:rsid w:val="001A5243"/>
    <w:rsid w:val="001A6EFF"/>
    <w:rsid w:val="001B006E"/>
    <w:rsid w:val="001B05A4"/>
    <w:rsid w:val="001B094F"/>
    <w:rsid w:val="001B347F"/>
    <w:rsid w:val="001B4555"/>
    <w:rsid w:val="001B5380"/>
    <w:rsid w:val="001B6063"/>
    <w:rsid w:val="001C05A7"/>
    <w:rsid w:val="001C0E77"/>
    <w:rsid w:val="001C2C8F"/>
    <w:rsid w:val="001E2E2E"/>
    <w:rsid w:val="001F3E50"/>
    <w:rsid w:val="001F613D"/>
    <w:rsid w:val="00205093"/>
    <w:rsid w:val="00205E70"/>
    <w:rsid w:val="00206FF2"/>
    <w:rsid w:val="00214E4B"/>
    <w:rsid w:val="0022002E"/>
    <w:rsid w:val="0022092B"/>
    <w:rsid w:val="00222A3F"/>
    <w:rsid w:val="002235AD"/>
    <w:rsid w:val="002262A7"/>
    <w:rsid w:val="00226394"/>
    <w:rsid w:val="00227AC3"/>
    <w:rsid w:val="002308B4"/>
    <w:rsid w:val="00232960"/>
    <w:rsid w:val="0023537B"/>
    <w:rsid w:val="00235CD3"/>
    <w:rsid w:val="00240674"/>
    <w:rsid w:val="00242987"/>
    <w:rsid w:val="0024715C"/>
    <w:rsid w:val="002526AB"/>
    <w:rsid w:val="00252F82"/>
    <w:rsid w:val="002542E8"/>
    <w:rsid w:val="002565BC"/>
    <w:rsid w:val="00256EB2"/>
    <w:rsid w:val="00260FA7"/>
    <w:rsid w:val="00263F01"/>
    <w:rsid w:val="00266B1A"/>
    <w:rsid w:val="00270899"/>
    <w:rsid w:val="00270B77"/>
    <w:rsid w:val="002769AD"/>
    <w:rsid w:val="00282C14"/>
    <w:rsid w:val="0028367B"/>
    <w:rsid w:val="00284273"/>
    <w:rsid w:val="00286A9A"/>
    <w:rsid w:val="00290DA5"/>
    <w:rsid w:val="00291A67"/>
    <w:rsid w:val="00292E68"/>
    <w:rsid w:val="002957DA"/>
    <w:rsid w:val="00297043"/>
    <w:rsid w:val="00297D63"/>
    <w:rsid w:val="002A099B"/>
    <w:rsid w:val="002A1D6E"/>
    <w:rsid w:val="002A3033"/>
    <w:rsid w:val="002A395A"/>
    <w:rsid w:val="002A5369"/>
    <w:rsid w:val="002B031C"/>
    <w:rsid w:val="002B43C8"/>
    <w:rsid w:val="002B6364"/>
    <w:rsid w:val="002B66BE"/>
    <w:rsid w:val="002C064C"/>
    <w:rsid w:val="002C1125"/>
    <w:rsid w:val="002C29FE"/>
    <w:rsid w:val="002C3868"/>
    <w:rsid w:val="002C5D7D"/>
    <w:rsid w:val="002C7B6A"/>
    <w:rsid w:val="002D43F4"/>
    <w:rsid w:val="002D6E87"/>
    <w:rsid w:val="002E3ABC"/>
    <w:rsid w:val="002E60AE"/>
    <w:rsid w:val="002E6850"/>
    <w:rsid w:val="002E70BA"/>
    <w:rsid w:val="002F2F8E"/>
    <w:rsid w:val="002F5135"/>
    <w:rsid w:val="0030082D"/>
    <w:rsid w:val="00301CED"/>
    <w:rsid w:val="0030467D"/>
    <w:rsid w:val="00305982"/>
    <w:rsid w:val="00307305"/>
    <w:rsid w:val="003074F8"/>
    <w:rsid w:val="00317FDB"/>
    <w:rsid w:val="0032288A"/>
    <w:rsid w:val="00327A05"/>
    <w:rsid w:val="0033670E"/>
    <w:rsid w:val="00341A7D"/>
    <w:rsid w:val="00341F05"/>
    <w:rsid w:val="0034641F"/>
    <w:rsid w:val="00347E22"/>
    <w:rsid w:val="0035135C"/>
    <w:rsid w:val="003514A9"/>
    <w:rsid w:val="00352713"/>
    <w:rsid w:val="00352AB5"/>
    <w:rsid w:val="00353221"/>
    <w:rsid w:val="003539EE"/>
    <w:rsid w:val="00355C2C"/>
    <w:rsid w:val="00357860"/>
    <w:rsid w:val="003677CB"/>
    <w:rsid w:val="003677CC"/>
    <w:rsid w:val="00370C77"/>
    <w:rsid w:val="00373CF6"/>
    <w:rsid w:val="003748EF"/>
    <w:rsid w:val="003754C0"/>
    <w:rsid w:val="00375CD2"/>
    <w:rsid w:val="00381820"/>
    <w:rsid w:val="00382521"/>
    <w:rsid w:val="00383D35"/>
    <w:rsid w:val="00383E9C"/>
    <w:rsid w:val="00387B44"/>
    <w:rsid w:val="00391663"/>
    <w:rsid w:val="003917F7"/>
    <w:rsid w:val="00392D07"/>
    <w:rsid w:val="003A089D"/>
    <w:rsid w:val="003A7896"/>
    <w:rsid w:val="003B28F9"/>
    <w:rsid w:val="003B5381"/>
    <w:rsid w:val="003D094A"/>
    <w:rsid w:val="003D3619"/>
    <w:rsid w:val="003D3F43"/>
    <w:rsid w:val="003D454E"/>
    <w:rsid w:val="003D4EA7"/>
    <w:rsid w:val="003D5652"/>
    <w:rsid w:val="003D5819"/>
    <w:rsid w:val="003D64EB"/>
    <w:rsid w:val="003D6A34"/>
    <w:rsid w:val="003D7BFF"/>
    <w:rsid w:val="003E2DF4"/>
    <w:rsid w:val="003E37A1"/>
    <w:rsid w:val="003E3D42"/>
    <w:rsid w:val="003E55E1"/>
    <w:rsid w:val="003E6DBD"/>
    <w:rsid w:val="003F1800"/>
    <w:rsid w:val="003F6F3D"/>
    <w:rsid w:val="00400314"/>
    <w:rsid w:val="0040346A"/>
    <w:rsid w:val="00407C97"/>
    <w:rsid w:val="00415823"/>
    <w:rsid w:val="00416DDB"/>
    <w:rsid w:val="0041740C"/>
    <w:rsid w:val="0042511E"/>
    <w:rsid w:val="004257D1"/>
    <w:rsid w:val="0043498E"/>
    <w:rsid w:val="00435590"/>
    <w:rsid w:val="00441487"/>
    <w:rsid w:val="00441CA9"/>
    <w:rsid w:val="00441ED6"/>
    <w:rsid w:val="00442CFB"/>
    <w:rsid w:val="004443E5"/>
    <w:rsid w:val="0044684D"/>
    <w:rsid w:val="004471BD"/>
    <w:rsid w:val="004515DD"/>
    <w:rsid w:val="0045188B"/>
    <w:rsid w:val="00451B19"/>
    <w:rsid w:val="00453813"/>
    <w:rsid w:val="004540CF"/>
    <w:rsid w:val="004547E8"/>
    <w:rsid w:val="00454F25"/>
    <w:rsid w:val="004560C0"/>
    <w:rsid w:val="00460F6A"/>
    <w:rsid w:val="00461560"/>
    <w:rsid w:val="00461FC9"/>
    <w:rsid w:val="00462B54"/>
    <w:rsid w:val="0046653D"/>
    <w:rsid w:val="00467ABB"/>
    <w:rsid w:val="0047015C"/>
    <w:rsid w:val="00471DFE"/>
    <w:rsid w:val="00472615"/>
    <w:rsid w:val="00472A62"/>
    <w:rsid w:val="00473A92"/>
    <w:rsid w:val="00482B84"/>
    <w:rsid w:val="0048484D"/>
    <w:rsid w:val="00485873"/>
    <w:rsid w:val="004866F0"/>
    <w:rsid w:val="004901E1"/>
    <w:rsid w:val="004944A9"/>
    <w:rsid w:val="0049484F"/>
    <w:rsid w:val="00496402"/>
    <w:rsid w:val="0049646D"/>
    <w:rsid w:val="00496FBF"/>
    <w:rsid w:val="00497E4B"/>
    <w:rsid w:val="004A17DE"/>
    <w:rsid w:val="004A4E36"/>
    <w:rsid w:val="004B0F46"/>
    <w:rsid w:val="004B205B"/>
    <w:rsid w:val="004B221B"/>
    <w:rsid w:val="004B2C6D"/>
    <w:rsid w:val="004B7817"/>
    <w:rsid w:val="004B7DAE"/>
    <w:rsid w:val="004C10E0"/>
    <w:rsid w:val="004C11EA"/>
    <w:rsid w:val="004C3FB7"/>
    <w:rsid w:val="004C4052"/>
    <w:rsid w:val="004C508B"/>
    <w:rsid w:val="004C7735"/>
    <w:rsid w:val="004D096D"/>
    <w:rsid w:val="004D0C18"/>
    <w:rsid w:val="004D4292"/>
    <w:rsid w:val="004E1EE9"/>
    <w:rsid w:val="004E3181"/>
    <w:rsid w:val="004E41DF"/>
    <w:rsid w:val="004F0999"/>
    <w:rsid w:val="004F10FF"/>
    <w:rsid w:val="004F46BF"/>
    <w:rsid w:val="004F4FC7"/>
    <w:rsid w:val="004F5ABB"/>
    <w:rsid w:val="004F5ED8"/>
    <w:rsid w:val="00501F16"/>
    <w:rsid w:val="005038D0"/>
    <w:rsid w:val="00504B79"/>
    <w:rsid w:val="00504FB4"/>
    <w:rsid w:val="00505DE8"/>
    <w:rsid w:val="00505FC0"/>
    <w:rsid w:val="00510CE7"/>
    <w:rsid w:val="00513C13"/>
    <w:rsid w:val="00521B5C"/>
    <w:rsid w:val="0052298A"/>
    <w:rsid w:val="00524BA0"/>
    <w:rsid w:val="00530618"/>
    <w:rsid w:val="00530B7C"/>
    <w:rsid w:val="00540352"/>
    <w:rsid w:val="0054079D"/>
    <w:rsid w:val="00541AF6"/>
    <w:rsid w:val="00541AFF"/>
    <w:rsid w:val="00543428"/>
    <w:rsid w:val="005458CC"/>
    <w:rsid w:val="00545E0A"/>
    <w:rsid w:val="00551F7F"/>
    <w:rsid w:val="00557615"/>
    <w:rsid w:val="0055796D"/>
    <w:rsid w:val="00561F30"/>
    <w:rsid w:val="005646CD"/>
    <w:rsid w:val="005666AD"/>
    <w:rsid w:val="00571F33"/>
    <w:rsid w:val="00572510"/>
    <w:rsid w:val="00576DF8"/>
    <w:rsid w:val="0057759D"/>
    <w:rsid w:val="00577832"/>
    <w:rsid w:val="00582E35"/>
    <w:rsid w:val="00583DFA"/>
    <w:rsid w:val="00583F31"/>
    <w:rsid w:val="0058689C"/>
    <w:rsid w:val="00587061"/>
    <w:rsid w:val="005914CE"/>
    <w:rsid w:val="00597580"/>
    <w:rsid w:val="005A47D1"/>
    <w:rsid w:val="005A4CF5"/>
    <w:rsid w:val="005A5DE2"/>
    <w:rsid w:val="005B1737"/>
    <w:rsid w:val="005B5380"/>
    <w:rsid w:val="005B77DA"/>
    <w:rsid w:val="005C18A7"/>
    <w:rsid w:val="005C779C"/>
    <w:rsid w:val="005D072B"/>
    <w:rsid w:val="005D12FA"/>
    <w:rsid w:val="005D464D"/>
    <w:rsid w:val="005D5128"/>
    <w:rsid w:val="005D5916"/>
    <w:rsid w:val="005D6D0E"/>
    <w:rsid w:val="005E053C"/>
    <w:rsid w:val="005E19D7"/>
    <w:rsid w:val="005E310B"/>
    <w:rsid w:val="005E5488"/>
    <w:rsid w:val="005E7B88"/>
    <w:rsid w:val="005F00AF"/>
    <w:rsid w:val="005F2CE7"/>
    <w:rsid w:val="005F67F0"/>
    <w:rsid w:val="00603669"/>
    <w:rsid w:val="00604C69"/>
    <w:rsid w:val="00605347"/>
    <w:rsid w:val="0060671F"/>
    <w:rsid w:val="00610724"/>
    <w:rsid w:val="00615099"/>
    <w:rsid w:val="00616D97"/>
    <w:rsid w:val="0061798F"/>
    <w:rsid w:val="00617EB8"/>
    <w:rsid w:val="00620265"/>
    <w:rsid w:val="0062294F"/>
    <w:rsid w:val="00622B1A"/>
    <w:rsid w:val="00625C3C"/>
    <w:rsid w:val="00626C32"/>
    <w:rsid w:val="00632140"/>
    <w:rsid w:val="0064013C"/>
    <w:rsid w:val="00640E34"/>
    <w:rsid w:val="00642780"/>
    <w:rsid w:val="0064397A"/>
    <w:rsid w:val="00644705"/>
    <w:rsid w:val="0064550F"/>
    <w:rsid w:val="00647A1E"/>
    <w:rsid w:val="00652EA6"/>
    <w:rsid w:val="00653424"/>
    <w:rsid w:val="00656C22"/>
    <w:rsid w:val="006620F7"/>
    <w:rsid w:val="006623B5"/>
    <w:rsid w:val="00662B81"/>
    <w:rsid w:val="00670B35"/>
    <w:rsid w:val="0067101F"/>
    <w:rsid w:val="00672353"/>
    <w:rsid w:val="00673BAB"/>
    <w:rsid w:val="00675694"/>
    <w:rsid w:val="006756A7"/>
    <w:rsid w:val="00677450"/>
    <w:rsid w:val="00684788"/>
    <w:rsid w:val="00686CF1"/>
    <w:rsid w:val="006927EC"/>
    <w:rsid w:val="006939A6"/>
    <w:rsid w:val="0069413D"/>
    <w:rsid w:val="00696A8F"/>
    <w:rsid w:val="006A742B"/>
    <w:rsid w:val="006B53B6"/>
    <w:rsid w:val="006B5A92"/>
    <w:rsid w:val="006B5D9B"/>
    <w:rsid w:val="006B7C2D"/>
    <w:rsid w:val="006C0A22"/>
    <w:rsid w:val="006C122E"/>
    <w:rsid w:val="006D12AB"/>
    <w:rsid w:val="006D4926"/>
    <w:rsid w:val="006D5167"/>
    <w:rsid w:val="006D68C6"/>
    <w:rsid w:val="006D71EB"/>
    <w:rsid w:val="006E1F72"/>
    <w:rsid w:val="006E2DC3"/>
    <w:rsid w:val="006E3120"/>
    <w:rsid w:val="006E4FFE"/>
    <w:rsid w:val="006E5057"/>
    <w:rsid w:val="006F43C4"/>
    <w:rsid w:val="006F4EE5"/>
    <w:rsid w:val="00704B83"/>
    <w:rsid w:val="00704D3D"/>
    <w:rsid w:val="00705123"/>
    <w:rsid w:val="00705FB6"/>
    <w:rsid w:val="00707AF9"/>
    <w:rsid w:val="00711A69"/>
    <w:rsid w:val="00715A23"/>
    <w:rsid w:val="0071685B"/>
    <w:rsid w:val="00716AC0"/>
    <w:rsid w:val="00721210"/>
    <w:rsid w:val="00724325"/>
    <w:rsid w:val="007329E5"/>
    <w:rsid w:val="00734C2A"/>
    <w:rsid w:val="00735CBD"/>
    <w:rsid w:val="007429D8"/>
    <w:rsid w:val="00743A74"/>
    <w:rsid w:val="0074437E"/>
    <w:rsid w:val="00745F09"/>
    <w:rsid w:val="00747A02"/>
    <w:rsid w:val="00754FA3"/>
    <w:rsid w:val="00756D59"/>
    <w:rsid w:val="00757226"/>
    <w:rsid w:val="00757337"/>
    <w:rsid w:val="00761E3C"/>
    <w:rsid w:val="00763B80"/>
    <w:rsid w:val="00765462"/>
    <w:rsid w:val="007675CB"/>
    <w:rsid w:val="0077134B"/>
    <w:rsid w:val="007768BB"/>
    <w:rsid w:val="00780698"/>
    <w:rsid w:val="00782D69"/>
    <w:rsid w:val="00783EE7"/>
    <w:rsid w:val="00786F02"/>
    <w:rsid w:val="00790CBE"/>
    <w:rsid w:val="00795DD9"/>
    <w:rsid w:val="00796801"/>
    <w:rsid w:val="00796BA0"/>
    <w:rsid w:val="00797520"/>
    <w:rsid w:val="007A0C51"/>
    <w:rsid w:val="007A1917"/>
    <w:rsid w:val="007B18BD"/>
    <w:rsid w:val="007C0654"/>
    <w:rsid w:val="007C1944"/>
    <w:rsid w:val="007C7A6D"/>
    <w:rsid w:val="007D2194"/>
    <w:rsid w:val="007D3F04"/>
    <w:rsid w:val="007D6FB8"/>
    <w:rsid w:val="007E2E47"/>
    <w:rsid w:val="007E4E57"/>
    <w:rsid w:val="007E5B75"/>
    <w:rsid w:val="007F0A53"/>
    <w:rsid w:val="0080315A"/>
    <w:rsid w:val="0080676C"/>
    <w:rsid w:val="008077D9"/>
    <w:rsid w:val="00812361"/>
    <w:rsid w:val="008205FC"/>
    <w:rsid w:val="00832D16"/>
    <w:rsid w:val="00834988"/>
    <w:rsid w:val="008354A8"/>
    <w:rsid w:val="0083568E"/>
    <w:rsid w:val="00844064"/>
    <w:rsid w:val="00846B2E"/>
    <w:rsid w:val="00847EF4"/>
    <w:rsid w:val="0085235A"/>
    <w:rsid w:val="00860CE0"/>
    <w:rsid w:val="008671FB"/>
    <w:rsid w:val="008674D9"/>
    <w:rsid w:val="00872C0A"/>
    <w:rsid w:val="0087436B"/>
    <w:rsid w:val="00874825"/>
    <w:rsid w:val="008761BD"/>
    <w:rsid w:val="00884C53"/>
    <w:rsid w:val="0088765C"/>
    <w:rsid w:val="00890EE1"/>
    <w:rsid w:val="00895E4B"/>
    <w:rsid w:val="00897F21"/>
    <w:rsid w:val="008A230D"/>
    <w:rsid w:val="008A4B69"/>
    <w:rsid w:val="008A5E68"/>
    <w:rsid w:val="008B04BC"/>
    <w:rsid w:val="008B3021"/>
    <w:rsid w:val="008B628A"/>
    <w:rsid w:val="008C05D7"/>
    <w:rsid w:val="008C1D3F"/>
    <w:rsid w:val="008C27BE"/>
    <w:rsid w:val="008C5EA0"/>
    <w:rsid w:val="008C6609"/>
    <w:rsid w:val="008D2D3D"/>
    <w:rsid w:val="008D5DDA"/>
    <w:rsid w:val="008E39A0"/>
    <w:rsid w:val="008E660C"/>
    <w:rsid w:val="008F7296"/>
    <w:rsid w:val="009020AB"/>
    <w:rsid w:val="009021E5"/>
    <w:rsid w:val="009039F8"/>
    <w:rsid w:val="009100AF"/>
    <w:rsid w:val="00914456"/>
    <w:rsid w:val="0091452F"/>
    <w:rsid w:val="00916A09"/>
    <w:rsid w:val="009179A0"/>
    <w:rsid w:val="0092153B"/>
    <w:rsid w:val="0092267C"/>
    <w:rsid w:val="009232EF"/>
    <w:rsid w:val="00924D02"/>
    <w:rsid w:val="009257E7"/>
    <w:rsid w:val="009264DF"/>
    <w:rsid w:val="00926FEA"/>
    <w:rsid w:val="00931285"/>
    <w:rsid w:val="009330D3"/>
    <w:rsid w:val="00935CB8"/>
    <w:rsid w:val="0093693C"/>
    <w:rsid w:val="00937CBD"/>
    <w:rsid w:val="00943A15"/>
    <w:rsid w:val="00944149"/>
    <w:rsid w:val="00944A95"/>
    <w:rsid w:val="00945351"/>
    <w:rsid w:val="009466F3"/>
    <w:rsid w:val="00946746"/>
    <w:rsid w:val="00946E47"/>
    <w:rsid w:val="00950D05"/>
    <w:rsid w:val="00952BB0"/>
    <w:rsid w:val="009552AB"/>
    <w:rsid w:val="00956BE6"/>
    <w:rsid w:val="00970F63"/>
    <w:rsid w:val="00974C20"/>
    <w:rsid w:val="00974FA3"/>
    <w:rsid w:val="009754F6"/>
    <w:rsid w:val="00975E7C"/>
    <w:rsid w:val="00980F9F"/>
    <w:rsid w:val="00981480"/>
    <w:rsid w:val="0098247A"/>
    <w:rsid w:val="00984EB6"/>
    <w:rsid w:val="00992C46"/>
    <w:rsid w:val="00992CFC"/>
    <w:rsid w:val="009A1018"/>
    <w:rsid w:val="009A7D60"/>
    <w:rsid w:val="009B0260"/>
    <w:rsid w:val="009B2AFA"/>
    <w:rsid w:val="009B2F33"/>
    <w:rsid w:val="009B4C7D"/>
    <w:rsid w:val="009B6572"/>
    <w:rsid w:val="009B6B9C"/>
    <w:rsid w:val="009C02F3"/>
    <w:rsid w:val="009C1A06"/>
    <w:rsid w:val="009C2281"/>
    <w:rsid w:val="009C7ECB"/>
    <w:rsid w:val="009D0B8B"/>
    <w:rsid w:val="009D3EAE"/>
    <w:rsid w:val="009D4AD7"/>
    <w:rsid w:val="009E3592"/>
    <w:rsid w:val="009E455D"/>
    <w:rsid w:val="009E6D2B"/>
    <w:rsid w:val="009E7E55"/>
    <w:rsid w:val="009F0250"/>
    <w:rsid w:val="009F2A6A"/>
    <w:rsid w:val="009F5657"/>
    <w:rsid w:val="009F6A5E"/>
    <w:rsid w:val="009F7A23"/>
    <w:rsid w:val="00A05269"/>
    <w:rsid w:val="00A06FB9"/>
    <w:rsid w:val="00A14007"/>
    <w:rsid w:val="00A14590"/>
    <w:rsid w:val="00A15AC1"/>
    <w:rsid w:val="00A1622F"/>
    <w:rsid w:val="00A174EF"/>
    <w:rsid w:val="00A177F0"/>
    <w:rsid w:val="00A21617"/>
    <w:rsid w:val="00A21658"/>
    <w:rsid w:val="00A239BC"/>
    <w:rsid w:val="00A24753"/>
    <w:rsid w:val="00A26B48"/>
    <w:rsid w:val="00A279A2"/>
    <w:rsid w:val="00A315B0"/>
    <w:rsid w:val="00A331D0"/>
    <w:rsid w:val="00A345B4"/>
    <w:rsid w:val="00A37C65"/>
    <w:rsid w:val="00A40457"/>
    <w:rsid w:val="00A41D40"/>
    <w:rsid w:val="00A46091"/>
    <w:rsid w:val="00A56486"/>
    <w:rsid w:val="00A5676D"/>
    <w:rsid w:val="00A5689D"/>
    <w:rsid w:val="00A5711E"/>
    <w:rsid w:val="00A66497"/>
    <w:rsid w:val="00A67950"/>
    <w:rsid w:val="00A70001"/>
    <w:rsid w:val="00A701D1"/>
    <w:rsid w:val="00A740F2"/>
    <w:rsid w:val="00A77316"/>
    <w:rsid w:val="00A77B4E"/>
    <w:rsid w:val="00A80DC0"/>
    <w:rsid w:val="00A831B9"/>
    <w:rsid w:val="00A8362D"/>
    <w:rsid w:val="00A860B9"/>
    <w:rsid w:val="00A901C4"/>
    <w:rsid w:val="00A93562"/>
    <w:rsid w:val="00AA0C6E"/>
    <w:rsid w:val="00AA258F"/>
    <w:rsid w:val="00AA5FAE"/>
    <w:rsid w:val="00AB2811"/>
    <w:rsid w:val="00AB2D21"/>
    <w:rsid w:val="00AB3D81"/>
    <w:rsid w:val="00AC26C7"/>
    <w:rsid w:val="00AC570E"/>
    <w:rsid w:val="00AC7A25"/>
    <w:rsid w:val="00AD3C91"/>
    <w:rsid w:val="00AD7A91"/>
    <w:rsid w:val="00AE26E4"/>
    <w:rsid w:val="00AF1C1C"/>
    <w:rsid w:val="00AF750B"/>
    <w:rsid w:val="00B00B01"/>
    <w:rsid w:val="00B00EDF"/>
    <w:rsid w:val="00B026EA"/>
    <w:rsid w:val="00B0390D"/>
    <w:rsid w:val="00B0535F"/>
    <w:rsid w:val="00B10073"/>
    <w:rsid w:val="00B13900"/>
    <w:rsid w:val="00B14D19"/>
    <w:rsid w:val="00B20496"/>
    <w:rsid w:val="00B2053D"/>
    <w:rsid w:val="00B20758"/>
    <w:rsid w:val="00B21587"/>
    <w:rsid w:val="00B21FE1"/>
    <w:rsid w:val="00B23B6D"/>
    <w:rsid w:val="00B30542"/>
    <w:rsid w:val="00B35273"/>
    <w:rsid w:val="00B460C1"/>
    <w:rsid w:val="00B5062D"/>
    <w:rsid w:val="00B50A15"/>
    <w:rsid w:val="00B50F2B"/>
    <w:rsid w:val="00B5179A"/>
    <w:rsid w:val="00B55163"/>
    <w:rsid w:val="00B61D72"/>
    <w:rsid w:val="00B6436F"/>
    <w:rsid w:val="00B65781"/>
    <w:rsid w:val="00B65E00"/>
    <w:rsid w:val="00B708E5"/>
    <w:rsid w:val="00B7453A"/>
    <w:rsid w:val="00B74CB0"/>
    <w:rsid w:val="00B75251"/>
    <w:rsid w:val="00B808BA"/>
    <w:rsid w:val="00B811DF"/>
    <w:rsid w:val="00B8218C"/>
    <w:rsid w:val="00B83ADA"/>
    <w:rsid w:val="00B920E7"/>
    <w:rsid w:val="00B941D7"/>
    <w:rsid w:val="00B94E9D"/>
    <w:rsid w:val="00BA37AA"/>
    <w:rsid w:val="00BA5234"/>
    <w:rsid w:val="00BA59F7"/>
    <w:rsid w:val="00BB2FEE"/>
    <w:rsid w:val="00BB3144"/>
    <w:rsid w:val="00BB5CAE"/>
    <w:rsid w:val="00BC05AD"/>
    <w:rsid w:val="00BC109F"/>
    <w:rsid w:val="00BC1381"/>
    <w:rsid w:val="00BC1F4B"/>
    <w:rsid w:val="00BC210C"/>
    <w:rsid w:val="00BC249E"/>
    <w:rsid w:val="00BD45BC"/>
    <w:rsid w:val="00BD4FBC"/>
    <w:rsid w:val="00BD590D"/>
    <w:rsid w:val="00BE07B5"/>
    <w:rsid w:val="00BE1EBC"/>
    <w:rsid w:val="00BE3E16"/>
    <w:rsid w:val="00BF1510"/>
    <w:rsid w:val="00BF2311"/>
    <w:rsid w:val="00BF5118"/>
    <w:rsid w:val="00C10C96"/>
    <w:rsid w:val="00C112E4"/>
    <w:rsid w:val="00C11DDA"/>
    <w:rsid w:val="00C15521"/>
    <w:rsid w:val="00C157AB"/>
    <w:rsid w:val="00C15ACA"/>
    <w:rsid w:val="00C24A7D"/>
    <w:rsid w:val="00C26131"/>
    <w:rsid w:val="00C27C3F"/>
    <w:rsid w:val="00C31D48"/>
    <w:rsid w:val="00C33706"/>
    <w:rsid w:val="00C33F17"/>
    <w:rsid w:val="00C37EAB"/>
    <w:rsid w:val="00C40DB0"/>
    <w:rsid w:val="00C415B3"/>
    <w:rsid w:val="00C4347B"/>
    <w:rsid w:val="00C43A6B"/>
    <w:rsid w:val="00C43B1E"/>
    <w:rsid w:val="00C45D1B"/>
    <w:rsid w:val="00C508FB"/>
    <w:rsid w:val="00C52498"/>
    <w:rsid w:val="00C529AF"/>
    <w:rsid w:val="00C53CCA"/>
    <w:rsid w:val="00C56B09"/>
    <w:rsid w:val="00C575B5"/>
    <w:rsid w:val="00C57CFE"/>
    <w:rsid w:val="00C67F9C"/>
    <w:rsid w:val="00C70344"/>
    <w:rsid w:val="00C7224F"/>
    <w:rsid w:val="00C73918"/>
    <w:rsid w:val="00C74823"/>
    <w:rsid w:val="00C76D10"/>
    <w:rsid w:val="00C7718C"/>
    <w:rsid w:val="00C80AD7"/>
    <w:rsid w:val="00C80B2C"/>
    <w:rsid w:val="00C842A3"/>
    <w:rsid w:val="00C86207"/>
    <w:rsid w:val="00C865D6"/>
    <w:rsid w:val="00C913C6"/>
    <w:rsid w:val="00C9557B"/>
    <w:rsid w:val="00C95ECF"/>
    <w:rsid w:val="00CA1038"/>
    <w:rsid w:val="00CA2A04"/>
    <w:rsid w:val="00CA5D4A"/>
    <w:rsid w:val="00CB6737"/>
    <w:rsid w:val="00CB68C4"/>
    <w:rsid w:val="00CB6E75"/>
    <w:rsid w:val="00CC4DB3"/>
    <w:rsid w:val="00CC58E5"/>
    <w:rsid w:val="00CC6976"/>
    <w:rsid w:val="00CC72A1"/>
    <w:rsid w:val="00CD0E6F"/>
    <w:rsid w:val="00CD4E92"/>
    <w:rsid w:val="00CD6F5D"/>
    <w:rsid w:val="00CD791E"/>
    <w:rsid w:val="00CD7E4E"/>
    <w:rsid w:val="00CE0A7E"/>
    <w:rsid w:val="00CE0CBB"/>
    <w:rsid w:val="00CE2E05"/>
    <w:rsid w:val="00CE6BC6"/>
    <w:rsid w:val="00CE7863"/>
    <w:rsid w:val="00CF079B"/>
    <w:rsid w:val="00CF0A27"/>
    <w:rsid w:val="00CF2ACD"/>
    <w:rsid w:val="00CF4EC0"/>
    <w:rsid w:val="00CF6A5D"/>
    <w:rsid w:val="00CF6EDE"/>
    <w:rsid w:val="00CF71F4"/>
    <w:rsid w:val="00CF7DE1"/>
    <w:rsid w:val="00D004CA"/>
    <w:rsid w:val="00D011C2"/>
    <w:rsid w:val="00D02BF9"/>
    <w:rsid w:val="00D060A7"/>
    <w:rsid w:val="00D0783B"/>
    <w:rsid w:val="00D10A20"/>
    <w:rsid w:val="00D10CA2"/>
    <w:rsid w:val="00D11381"/>
    <w:rsid w:val="00D11B20"/>
    <w:rsid w:val="00D14EE2"/>
    <w:rsid w:val="00D171D9"/>
    <w:rsid w:val="00D21C62"/>
    <w:rsid w:val="00D21DE5"/>
    <w:rsid w:val="00D26C37"/>
    <w:rsid w:val="00D27917"/>
    <w:rsid w:val="00D313D2"/>
    <w:rsid w:val="00D317F4"/>
    <w:rsid w:val="00D32E8D"/>
    <w:rsid w:val="00D356D1"/>
    <w:rsid w:val="00D3634F"/>
    <w:rsid w:val="00D41B8D"/>
    <w:rsid w:val="00D5219C"/>
    <w:rsid w:val="00D52F90"/>
    <w:rsid w:val="00D54CCE"/>
    <w:rsid w:val="00D57600"/>
    <w:rsid w:val="00D66DF5"/>
    <w:rsid w:val="00D67002"/>
    <w:rsid w:val="00D67623"/>
    <w:rsid w:val="00D717BD"/>
    <w:rsid w:val="00D718C4"/>
    <w:rsid w:val="00D718F7"/>
    <w:rsid w:val="00D71B0A"/>
    <w:rsid w:val="00D73328"/>
    <w:rsid w:val="00D77F25"/>
    <w:rsid w:val="00D81095"/>
    <w:rsid w:val="00D82595"/>
    <w:rsid w:val="00D84E37"/>
    <w:rsid w:val="00D86ABD"/>
    <w:rsid w:val="00D92719"/>
    <w:rsid w:val="00D92C86"/>
    <w:rsid w:val="00D93BE4"/>
    <w:rsid w:val="00D946B4"/>
    <w:rsid w:val="00DA204A"/>
    <w:rsid w:val="00DA3AC7"/>
    <w:rsid w:val="00DA6CA3"/>
    <w:rsid w:val="00DB0CA2"/>
    <w:rsid w:val="00DB1694"/>
    <w:rsid w:val="00DB1C40"/>
    <w:rsid w:val="00DB208D"/>
    <w:rsid w:val="00DB216A"/>
    <w:rsid w:val="00DC5A13"/>
    <w:rsid w:val="00DD4388"/>
    <w:rsid w:val="00DD5A81"/>
    <w:rsid w:val="00DD7129"/>
    <w:rsid w:val="00DE2A89"/>
    <w:rsid w:val="00DE7444"/>
    <w:rsid w:val="00DF6302"/>
    <w:rsid w:val="00DF7A31"/>
    <w:rsid w:val="00E02AD0"/>
    <w:rsid w:val="00E03A52"/>
    <w:rsid w:val="00E046BB"/>
    <w:rsid w:val="00E04E18"/>
    <w:rsid w:val="00E10E75"/>
    <w:rsid w:val="00E114B2"/>
    <w:rsid w:val="00E12490"/>
    <w:rsid w:val="00E12795"/>
    <w:rsid w:val="00E1378A"/>
    <w:rsid w:val="00E1416C"/>
    <w:rsid w:val="00E15710"/>
    <w:rsid w:val="00E20246"/>
    <w:rsid w:val="00E23431"/>
    <w:rsid w:val="00E2346A"/>
    <w:rsid w:val="00E26AEA"/>
    <w:rsid w:val="00E270EC"/>
    <w:rsid w:val="00E27A54"/>
    <w:rsid w:val="00E27ABA"/>
    <w:rsid w:val="00E27EC3"/>
    <w:rsid w:val="00E32DBE"/>
    <w:rsid w:val="00E378DA"/>
    <w:rsid w:val="00E410B0"/>
    <w:rsid w:val="00E41EA5"/>
    <w:rsid w:val="00E42C36"/>
    <w:rsid w:val="00E42E82"/>
    <w:rsid w:val="00E43E1C"/>
    <w:rsid w:val="00E51083"/>
    <w:rsid w:val="00E52C1C"/>
    <w:rsid w:val="00E5717B"/>
    <w:rsid w:val="00E574E8"/>
    <w:rsid w:val="00E576AD"/>
    <w:rsid w:val="00E614F0"/>
    <w:rsid w:val="00E61824"/>
    <w:rsid w:val="00E6303E"/>
    <w:rsid w:val="00E65672"/>
    <w:rsid w:val="00E67140"/>
    <w:rsid w:val="00E67D06"/>
    <w:rsid w:val="00E67F89"/>
    <w:rsid w:val="00E70F04"/>
    <w:rsid w:val="00E71BF8"/>
    <w:rsid w:val="00E743FE"/>
    <w:rsid w:val="00E77721"/>
    <w:rsid w:val="00E81E38"/>
    <w:rsid w:val="00E821EC"/>
    <w:rsid w:val="00E853B4"/>
    <w:rsid w:val="00E857FD"/>
    <w:rsid w:val="00E87596"/>
    <w:rsid w:val="00E940D3"/>
    <w:rsid w:val="00E94E28"/>
    <w:rsid w:val="00E97EB4"/>
    <w:rsid w:val="00EA05CF"/>
    <w:rsid w:val="00EA08CE"/>
    <w:rsid w:val="00EA1C3E"/>
    <w:rsid w:val="00EA3081"/>
    <w:rsid w:val="00EA426F"/>
    <w:rsid w:val="00EA494B"/>
    <w:rsid w:val="00EA56D8"/>
    <w:rsid w:val="00EA580B"/>
    <w:rsid w:val="00EB200E"/>
    <w:rsid w:val="00EB54C1"/>
    <w:rsid w:val="00EC17BC"/>
    <w:rsid w:val="00EC641E"/>
    <w:rsid w:val="00EC6B94"/>
    <w:rsid w:val="00ED2ACB"/>
    <w:rsid w:val="00ED31C4"/>
    <w:rsid w:val="00ED3289"/>
    <w:rsid w:val="00ED40F4"/>
    <w:rsid w:val="00ED7C88"/>
    <w:rsid w:val="00EE18A1"/>
    <w:rsid w:val="00EE3C0B"/>
    <w:rsid w:val="00EE4F18"/>
    <w:rsid w:val="00EE60B4"/>
    <w:rsid w:val="00EE74BF"/>
    <w:rsid w:val="00EF092F"/>
    <w:rsid w:val="00EF3D1B"/>
    <w:rsid w:val="00EF7D0F"/>
    <w:rsid w:val="00F062D0"/>
    <w:rsid w:val="00F10104"/>
    <w:rsid w:val="00F10FBB"/>
    <w:rsid w:val="00F131A5"/>
    <w:rsid w:val="00F136B3"/>
    <w:rsid w:val="00F154A0"/>
    <w:rsid w:val="00F1643C"/>
    <w:rsid w:val="00F165A0"/>
    <w:rsid w:val="00F17963"/>
    <w:rsid w:val="00F23C57"/>
    <w:rsid w:val="00F273FE"/>
    <w:rsid w:val="00F30114"/>
    <w:rsid w:val="00F33127"/>
    <w:rsid w:val="00F34909"/>
    <w:rsid w:val="00F35CC6"/>
    <w:rsid w:val="00F41347"/>
    <w:rsid w:val="00F43FEE"/>
    <w:rsid w:val="00F443BF"/>
    <w:rsid w:val="00F46A9A"/>
    <w:rsid w:val="00F50DF2"/>
    <w:rsid w:val="00F52787"/>
    <w:rsid w:val="00F60C62"/>
    <w:rsid w:val="00F610A5"/>
    <w:rsid w:val="00F63A72"/>
    <w:rsid w:val="00F656A0"/>
    <w:rsid w:val="00F66536"/>
    <w:rsid w:val="00F670DC"/>
    <w:rsid w:val="00F678CA"/>
    <w:rsid w:val="00F723B4"/>
    <w:rsid w:val="00F763F8"/>
    <w:rsid w:val="00F8305B"/>
    <w:rsid w:val="00F853EC"/>
    <w:rsid w:val="00F87F6E"/>
    <w:rsid w:val="00F90845"/>
    <w:rsid w:val="00F91998"/>
    <w:rsid w:val="00F92C61"/>
    <w:rsid w:val="00F931CF"/>
    <w:rsid w:val="00F931FE"/>
    <w:rsid w:val="00F95B0A"/>
    <w:rsid w:val="00F9711E"/>
    <w:rsid w:val="00F97563"/>
    <w:rsid w:val="00FA0C11"/>
    <w:rsid w:val="00FA429F"/>
    <w:rsid w:val="00FA582A"/>
    <w:rsid w:val="00FB0B8F"/>
    <w:rsid w:val="00FB3E24"/>
    <w:rsid w:val="00FB5759"/>
    <w:rsid w:val="00FB62DD"/>
    <w:rsid w:val="00FB74CD"/>
    <w:rsid w:val="00FC00EC"/>
    <w:rsid w:val="00FC15A9"/>
    <w:rsid w:val="00FC4ADE"/>
    <w:rsid w:val="00FD6570"/>
    <w:rsid w:val="00FD7637"/>
    <w:rsid w:val="00FE3523"/>
    <w:rsid w:val="00FE51C6"/>
    <w:rsid w:val="00FE7087"/>
    <w:rsid w:val="00FF066B"/>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311"/>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iPriority w:val="99"/>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53EC"/>
    <w:rPr>
      <w:sz w:val="16"/>
      <w:szCs w:val="16"/>
    </w:rPr>
  </w:style>
  <w:style w:type="paragraph" w:styleId="CommentText">
    <w:name w:val="annotation text"/>
    <w:basedOn w:val="Normal"/>
    <w:link w:val="CommentTextChar"/>
    <w:uiPriority w:val="99"/>
    <w:semiHidden/>
    <w:unhideWhenUsed/>
    <w:rsid w:val="00F853EC"/>
    <w:pPr>
      <w:spacing w:line="240" w:lineRule="auto"/>
    </w:pPr>
    <w:rPr>
      <w:sz w:val="20"/>
      <w:szCs w:val="20"/>
    </w:rPr>
  </w:style>
  <w:style w:type="character" w:customStyle="1" w:styleId="CommentTextChar">
    <w:name w:val="Comment Text Char"/>
    <w:basedOn w:val="DefaultParagraphFont"/>
    <w:link w:val="CommentText"/>
    <w:uiPriority w:val="99"/>
    <w:semiHidden/>
    <w:rsid w:val="00F853EC"/>
    <w:rPr>
      <w:sz w:val="20"/>
      <w:szCs w:val="20"/>
    </w:rPr>
  </w:style>
  <w:style w:type="paragraph" w:styleId="CommentSubject">
    <w:name w:val="annotation subject"/>
    <w:basedOn w:val="CommentText"/>
    <w:next w:val="CommentText"/>
    <w:link w:val="CommentSubjectChar"/>
    <w:uiPriority w:val="99"/>
    <w:semiHidden/>
    <w:unhideWhenUsed/>
    <w:rsid w:val="00F853EC"/>
    <w:rPr>
      <w:b/>
      <w:bCs/>
    </w:rPr>
  </w:style>
  <w:style w:type="character" w:customStyle="1" w:styleId="CommentSubjectChar">
    <w:name w:val="Comment Subject Char"/>
    <w:basedOn w:val="CommentTextChar"/>
    <w:link w:val="CommentSubject"/>
    <w:uiPriority w:val="99"/>
    <w:semiHidden/>
    <w:rsid w:val="00F853EC"/>
    <w:rPr>
      <w:b/>
      <w:bCs/>
      <w:sz w:val="20"/>
      <w:szCs w:val="20"/>
    </w:rPr>
  </w:style>
  <w:style w:type="paragraph" w:customStyle="1" w:styleId="Default">
    <w:name w:val="Default"/>
    <w:rsid w:val="005D464D"/>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093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81131">
      <w:bodyDiv w:val="1"/>
      <w:marLeft w:val="0"/>
      <w:marRight w:val="0"/>
      <w:marTop w:val="0"/>
      <w:marBottom w:val="0"/>
      <w:divBdr>
        <w:top w:val="none" w:sz="0" w:space="0" w:color="auto"/>
        <w:left w:val="none" w:sz="0" w:space="0" w:color="auto"/>
        <w:bottom w:val="none" w:sz="0" w:space="0" w:color="auto"/>
        <w:right w:val="none" w:sz="0" w:space="0" w:color="auto"/>
      </w:divBdr>
      <w:divsChild>
        <w:div w:id="2140607330">
          <w:marLeft w:val="0"/>
          <w:marRight w:val="0"/>
          <w:marTop w:val="0"/>
          <w:marBottom w:val="0"/>
          <w:divBdr>
            <w:top w:val="none" w:sz="0" w:space="0" w:color="auto"/>
            <w:left w:val="none" w:sz="0" w:space="0" w:color="auto"/>
            <w:bottom w:val="none" w:sz="0" w:space="0" w:color="auto"/>
            <w:right w:val="none" w:sz="0" w:space="0" w:color="auto"/>
          </w:divBdr>
          <w:divsChild>
            <w:div w:id="1600943342">
              <w:marLeft w:val="0"/>
              <w:marRight w:val="0"/>
              <w:marTop w:val="0"/>
              <w:marBottom w:val="0"/>
              <w:divBdr>
                <w:top w:val="none" w:sz="0" w:space="0" w:color="auto"/>
                <w:left w:val="none" w:sz="0" w:space="0" w:color="auto"/>
                <w:bottom w:val="none" w:sz="0" w:space="0" w:color="auto"/>
                <w:right w:val="none" w:sz="0" w:space="0" w:color="auto"/>
              </w:divBdr>
              <w:divsChild>
                <w:div w:id="351614385">
                  <w:marLeft w:val="0"/>
                  <w:marRight w:val="0"/>
                  <w:marTop w:val="0"/>
                  <w:marBottom w:val="0"/>
                  <w:divBdr>
                    <w:top w:val="none" w:sz="0" w:space="0" w:color="auto"/>
                    <w:left w:val="none" w:sz="0" w:space="0" w:color="auto"/>
                    <w:bottom w:val="none" w:sz="0" w:space="0" w:color="auto"/>
                    <w:right w:val="none" w:sz="0" w:space="0" w:color="auto"/>
                  </w:divBdr>
                  <w:divsChild>
                    <w:div w:id="2096239441">
                      <w:marLeft w:val="0"/>
                      <w:marRight w:val="0"/>
                      <w:marTop w:val="0"/>
                      <w:marBottom w:val="0"/>
                      <w:divBdr>
                        <w:top w:val="none" w:sz="0" w:space="0" w:color="auto"/>
                        <w:left w:val="none" w:sz="0" w:space="0" w:color="auto"/>
                        <w:bottom w:val="none" w:sz="0" w:space="0" w:color="auto"/>
                        <w:right w:val="none" w:sz="0" w:space="0" w:color="auto"/>
                      </w:divBdr>
                      <w:divsChild>
                        <w:div w:id="846672696">
                          <w:marLeft w:val="0"/>
                          <w:marRight w:val="0"/>
                          <w:marTop w:val="0"/>
                          <w:marBottom w:val="0"/>
                          <w:divBdr>
                            <w:top w:val="none" w:sz="0" w:space="0" w:color="auto"/>
                            <w:left w:val="none" w:sz="0" w:space="0" w:color="auto"/>
                            <w:bottom w:val="none" w:sz="0" w:space="0" w:color="auto"/>
                            <w:right w:val="none" w:sz="0" w:space="0" w:color="auto"/>
                          </w:divBdr>
                          <w:divsChild>
                            <w:div w:id="842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44506">
      <w:bodyDiv w:val="1"/>
      <w:marLeft w:val="0"/>
      <w:marRight w:val="0"/>
      <w:marTop w:val="0"/>
      <w:marBottom w:val="0"/>
      <w:divBdr>
        <w:top w:val="none" w:sz="0" w:space="0" w:color="auto"/>
        <w:left w:val="none" w:sz="0" w:space="0" w:color="auto"/>
        <w:bottom w:val="none" w:sz="0" w:space="0" w:color="auto"/>
        <w:right w:val="none" w:sz="0" w:space="0" w:color="auto"/>
      </w:divBdr>
      <w:divsChild>
        <w:div w:id="2086100936">
          <w:marLeft w:val="0"/>
          <w:marRight w:val="0"/>
          <w:marTop w:val="0"/>
          <w:marBottom w:val="0"/>
          <w:divBdr>
            <w:top w:val="none" w:sz="0" w:space="0" w:color="auto"/>
            <w:left w:val="none" w:sz="0" w:space="0" w:color="auto"/>
            <w:bottom w:val="none" w:sz="0" w:space="0" w:color="auto"/>
            <w:right w:val="none" w:sz="0" w:space="0" w:color="auto"/>
          </w:divBdr>
          <w:divsChild>
            <w:div w:id="808136597">
              <w:marLeft w:val="0"/>
              <w:marRight w:val="0"/>
              <w:marTop w:val="0"/>
              <w:marBottom w:val="0"/>
              <w:divBdr>
                <w:top w:val="none" w:sz="0" w:space="0" w:color="auto"/>
                <w:left w:val="none" w:sz="0" w:space="0" w:color="auto"/>
                <w:bottom w:val="none" w:sz="0" w:space="0" w:color="auto"/>
                <w:right w:val="none" w:sz="0" w:space="0" w:color="auto"/>
              </w:divBdr>
              <w:divsChild>
                <w:div w:id="891035561">
                  <w:marLeft w:val="0"/>
                  <w:marRight w:val="0"/>
                  <w:marTop w:val="0"/>
                  <w:marBottom w:val="0"/>
                  <w:divBdr>
                    <w:top w:val="none" w:sz="0" w:space="0" w:color="auto"/>
                    <w:left w:val="none" w:sz="0" w:space="0" w:color="auto"/>
                    <w:bottom w:val="none" w:sz="0" w:space="0" w:color="auto"/>
                    <w:right w:val="none" w:sz="0" w:space="0" w:color="auto"/>
                  </w:divBdr>
                  <w:divsChild>
                    <w:div w:id="1471169942">
                      <w:marLeft w:val="0"/>
                      <w:marRight w:val="0"/>
                      <w:marTop w:val="0"/>
                      <w:marBottom w:val="0"/>
                      <w:divBdr>
                        <w:top w:val="none" w:sz="0" w:space="0" w:color="auto"/>
                        <w:left w:val="none" w:sz="0" w:space="0" w:color="auto"/>
                        <w:bottom w:val="none" w:sz="0" w:space="0" w:color="auto"/>
                        <w:right w:val="none" w:sz="0" w:space="0" w:color="auto"/>
                      </w:divBdr>
                      <w:divsChild>
                        <w:div w:id="490751065">
                          <w:marLeft w:val="0"/>
                          <w:marRight w:val="0"/>
                          <w:marTop w:val="0"/>
                          <w:marBottom w:val="0"/>
                          <w:divBdr>
                            <w:top w:val="none" w:sz="0" w:space="0" w:color="auto"/>
                            <w:left w:val="none" w:sz="0" w:space="0" w:color="auto"/>
                            <w:bottom w:val="none" w:sz="0" w:space="0" w:color="auto"/>
                            <w:right w:val="none" w:sz="0" w:space="0" w:color="auto"/>
                          </w:divBdr>
                          <w:divsChild>
                            <w:div w:id="9140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96790934">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ilvija.peimane@vni.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
      <w:docPartPr>
        <w:name w:val="99441C687B704782BADFBD22B8925D0C"/>
        <w:category>
          <w:name w:val="General"/>
          <w:gallery w:val="placeholder"/>
        </w:category>
        <w:types>
          <w:type w:val="bbPlcHdr"/>
        </w:types>
        <w:behaviors>
          <w:behavior w:val="content"/>
        </w:behaviors>
        <w:guid w:val="{FF9E95D0-075B-4FCC-96E5-E3086DAC3619}"/>
      </w:docPartPr>
      <w:docPartBody>
        <w:p w:rsidR="00701958" w:rsidRDefault="00E34E4E" w:rsidP="00E34E4E">
          <w:pPr>
            <w:pStyle w:val="99441C687B704782BADFBD22B8925D0C"/>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7"/>
    <w:rsid w:val="000A6E02"/>
    <w:rsid w:val="000B4A53"/>
    <w:rsid w:val="000C00D2"/>
    <w:rsid w:val="00100A85"/>
    <w:rsid w:val="00186DCF"/>
    <w:rsid w:val="002604DF"/>
    <w:rsid w:val="00272629"/>
    <w:rsid w:val="002F39B8"/>
    <w:rsid w:val="00340F67"/>
    <w:rsid w:val="0038637E"/>
    <w:rsid w:val="003D2277"/>
    <w:rsid w:val="00405292"/>
    <w:rsid w:val="00522143"/>
    <w:rsid w:val="00522282"/>
    <w:rsid w:val="00664CDA"/>
    <w:rsid w:val="0067549E"/>
    <w:rsid w:val="00696591"/>
    <w:rsid w:val="006C0687"/>
    <w:rsid w:val="006D7A6C"/>
    <w:rsid w:val="00701958"/>
    <w:rsid w:val="00703FB8"/>
    <w:rsid w:val="0074328C"/>
    <w:rsid w:val="007537AB"/>
    <w:rsid w:val="00774240"/>
    <w:rsid w:val="007F4CC2"/>
    <w:rsid w:val="0080462A"/>
    <w:rsid w:val="00852908"/>
    <w:rsid w:val="008F1EED"/>
    <w:rsid w:val="00932751"/>
    <w:rsid w:val="00A9156E"/>
    <w:rsid w:val="00BA56A0"/>
    <w:rsid w:val="00BB722C"/>
    <w:rsid w:val="00BF521F"/>
    <w:rsid w:val="00D16861"/>
    <w:rsid w:val="00D8286D"/>
    <w:rsid w:val="00DD1749"/>
    <w:rsid w:val="00E01FB9"/>
    <w:rsid w:val="00E138AA"/>
    <w:rsid w:val="00E34E4E"/>
    <w:rsid w:val="00E37451"/>
    <w:rsid w:val="00E43F0A"/>
    <w:rsid w:val="00F158FF"/>
    <w:rsid w:val="00F906CB"/>
    <w:rsid w:val="00FF5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E4E"/>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 w:type="paragraph" w:customStyle="1" w:styleId="A948F8E1BA494AD29500BEEC88BEC69A">
    <w:name w:val="A948F8E1BA494AD29500BEEC88BEC69A"/>
    <w:rsid w:val="006D7A6C"/>
  </w:style>
  <w:style w:type="paragraph" w:customStyle="1" w:styleId="99441C687B704782BADFBD22B8925D0C">
    <w:name w:val="99441C687B704782BADFBD22B8925D0C"/>
    <w:rsid w:val="00E34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Gricenko (VNĪ)</Vad_x012b_t_x0101_js>
    <TAP xmlns="8a8406e0-fd3e-4c97-9c6b-df4e1c510b77">109</TAP>
    <Kategorija xmlns="2e5bb04e-596e-45bd-9003-43ca78b1ba16">Anotācija</Kategorija>
  </documentManagement>
</p:properties>
</file>

<file path=customXml/itemProps1.xml><?xml version="1.0" encoding="utf-8"?>
<ds:datastoreItem xmlns:ds="http://schemas.openxmlformats.org/officeDocument/2006/customXml" ds:itemID="{646AA375-4F73-4CFE-A199-BB40BAD911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3.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9893</Words>
  <Characters>5640</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MK rīkojuma projekta „Par valsts nekustamā īpašuma “Dzelzceļa līnijas posms līdz Tālavas ielai” Valkā, Valkas novadā, nodošanu Valkas novada pašvaldības īpašumā” anotācija</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“Dzelzceļa līnijas posms līdz Tālavas ielai” Valkā, Valkas novadā, nodošanu Valkas novada pašvaldības īpašumā” anotācija</dc:title>
  <dc:subject/>
  <dc:creator>I. Peimane (VNĪ)</dc:creator>
  <cp:keywords/>
  <cp:lastModifiedBy>Kate</cp:lastModifiedBy>
  <cp:revision>3</cp:revision>
  <cp:lastPrinted>2020-09-16T10:57:00Z</cp:lastPrinted>
  <dcterms:created xsi:type="dcterms:W3CDTF">2020-10-20T10:16:00Z</dcterms:created>
  <dcterms:modified xsi:type="dcterms:W3CDTF">2020-10-20T10:16:00Z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