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9EDB" w14:textId="77777777" w:rsidR="00466C46" w:rsidRPr="00516F75" w:rsidRDefault="00466C46" w:rsidP="00516F75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iCs/>
          <w:color w:val="000000"/>
          <w:lang w:val="lv-LV"/>
        </w:rPr>
      </w:pPr>
      <w:r w:rsidRPr="0051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lv-LV"/>
        </w:rPr>
        <w:t>Likumprojekts</w:t>
      </w:r>
    </w:p>
    <w:p w14:paraId="07F3F408" w14:textId="45C4279A" w:rsidR="00466C46" w:rsidRPr="00516F75" w:rsidRDefault="00466C46" w:rsidP="00516F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34E57A6C" w14:textId="31E44405" w:rsidR="00466C46" w:rsidRDefault="00466C46" w:rsidP="00516F7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Grozījums Noguldījumu garantij</w:t>
      </w:r>
      <w:r w:rsidR="000E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likumā</w:t>
      </w:r>
    </w:p>
    <w:p w14:paraId="62965ED1" w14:textId="11301198" w:rsidR="00466C46" w:rsidRPr="00516F75" w:rsidRDefault="00466C46" w:rsidP="00516F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3DC0731C" w14:textId="5DFE4875" w:rsidR="00466C46" w:rsidRDefault="00466C46" w:rsidP="00516F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Izdarīt </w:t>
      </w:r>
      <w:hyperlink r:id="rId6" w:tgtFrame="_blank" w:history="1">
        <w:r w:rsidRPr="00466C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lv-LV"/>
          </w:rPr>
          <w:t>Noguldījumu garantij</w:t>
        </w:r>
        <w:r w:rsidR="000E3AC1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lv-LV"/>
          </w:rPr>
          <w:t>u</w:t>
        </w:r>
        <w:bookmarkStart w:id="0" w:name="_GoBack"/>
        <w:bookmarkEnd w:id="0"/>
        <w:r w:rsidRPr="00466C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lv-LV"/>
          </w:rPr>
          <w:t xml:space="preserve"> likumā</w:t>
        </w:r>
      </w:hyperlink>
      <w:r w:rsidR="00E909D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51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v-LV"/>
        </w:rPr>
        <w:t>(Latvijas Vēstnesis, 2015, 118. nr.; 2018, 17. nr.)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šādu grozījumu:</w:t>
      </w:r>
    </w:p>
    <w:p w14:paraId="1B0CC454" w14:textId="77777777" w:rsidR="00466C46" w:rsidRDefault="00466C46" w:rsidP="00516F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53D4851C" w14:textId="77777777" w:rsidR="00466C46" w:rsidRDefault="00466C46" w:rsidP="00516F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3. pantu ar piekto daļu šādā redakcijā:</w:t>
      </w:r>
    </w:p>
    <w:p w14:paraId="1B035EA9" w14:textId="77777777" w:rsidR="00466C46" w:rsidRDefault="00466C46" w:rsidP="00516F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B534AEA" w14:textId="6C9CE2E8" w:rsidR="00466C46" w:rsidRDefault="00466C46" w:rsidP="00516F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>(5)</w:t>
      </w:r>
      <w:r w:rsidR="00E909DC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Šā panta otrā daļa nav piemērojama prasījumiem, kas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iekļauti segto obligāciju programmas (tostarp pārrobežu segto obligācij</w:t>
      </w:r>
      <w:r w:rsidR="00E909DC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gadījumā) seguma aktīvos saskaņā ar Segto obligāciju likumu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756DE4D2" w14:textId="77777777" w:rsidR="00466C46" w:rsidRDefault="00466C46" w:rsidP="00516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13F04933" w14:textId="0F0A8CB1" w:rsidR="00466C46" w:rsidRDefault="00466C46" w:rsidP="00516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2C40A9D" w14:textId="77777777" w:rsidR="00516F75" w:rsidRDefault="00516F75" w:rsidP="00516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109F7247" w14:textId="77777777" w:rsidR="00516F75" w:rsidRDefault="00516F7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125CD957" w14:textId="595AEF69" w:rsidR="00516F75" w:rsidRPr="00DE283C" w:rsidRDefault="00516F7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102868E" w14:textId="5BE3863E" w:rsidR="00466C46" w:rsidRPr="00516F75" w:rsidRDefault="00466C46" w:rsidP="00516F7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5DA96956" w14:textId="06B98D89" w:rsidR="00FB237F" w:rsidRPr="00466C46" w:rsidRDefault="00FB237F" w:rsidP="00516F75">
      <w:pPr>
        <w:spacing w:after="0"/>
      </w:pPr>
    </w:p>
    <w:sectPr w:rsidR="00FB237F" w:rsidRPr="00466C46" w:rsidSect="00516F75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9F9F" w14:textId="77777777" w:rsidR="0053468E" w:rsidRDefault="0053468E" w:rsidP="00D52C06">
      <w:pPr>
        <w:spacing w:after="0" w:line="240" w:lineRule="auto"/>
      </w:pPr>
      <w:r>
        <w:separator/>
      </w:r>
    </w:p>
  </w:endnote>
  <w:endnote w:type="continuationSeparator" w:id="0">
    <w:p w14:paraId="44B7BDF8" w14:textId="77777777" w:rsidR="0053468E" w:rsidRDefault="0053468E" w:rsidP="00D5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B9D7" w14:textId="3A49E370" w:rsidR="00516F75" w:rsidRPr="00516F75" w:rsidRDefault="00516F75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16F75">
      <w:rPr>
        <w:rFonts w:ascii="Times New Roman" w:hAnsi="Times New Roman" w:cs="Times New Roman"/>
        <w:sz w:val="16"/>
        <w:szCs w:val="16"/>
        <w:lang w:val="lv-LV"/>
      </w:rPr>
      <w:t>L1765_0</w:t>
    </w:r>
    <w:bookmarkStart w:id="1" w:name="_Hlk26364611"/>
    <w:r w:rsidRPr="00516F75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0E3AC1">
      <w:rPr>
        <w:rFonts w:ascii="Times New Roman" w:hAnsi="Times New Roman"/>
        <w:noProof/>
        <w:sz w:val="16"/>
        <w:szCs w:val="16"/>
      </w:rPr>
      <w:t>55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777A" w14:textId="77777777" w:rsidR="0053468E" w:rsidRDefault="0053468E" w:rsidP="00D52C06">
      <w:pPr>
        <w:spacing w:after="0" w:line="240" w:lineRule="auto"/>
      </w:pPr>
      <w:r>
        <w:separator/>
      </w:r>
    </w:p>
  </w:footnote>
  <w:footnote w:type="continuationSeparator" w:id="0">
    <w:p w14:paraId="020689FA" w14:textId="77777777" w:rsidR="0053468E" w:rsidRDefault="0053468E" w:rsidP="00D5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6"/>
    <w:rsid w:val="0000133C"/>
    <w:rsid w:val="000E3AC1"/>
    <w:rsid w:val="00187810"/>
    <w:rsid w:val="002B46D6"/>
    <w:rsid w:val="002F4CC6"/>
    <w:rsid w:val="002F6F49"/>
    <w:rsid w:val="00336F6C"/>
    <w:rsid w:val="00343C99"/>
    <w:rsid w:val="003938B3"/>
    <w:rsid w:val="00401958"/>
    <w:rsid w:val="00407D64"/>
    <w:rsid w:val="00455F29"/>
    <w:rsid w:val="00466C46"/>
    <w:rsid w:val="0047016C"/>
    <w:rsid w:val="00516F75"/>
    <w:rsid w:val="0052567C"/>
    <w:rsid w:val="00533363"/>
    <w:rsid w:val="0053468E"/>
    <w:rsid w:val="0057177A"/>
    <w:rsid w:val="00582976"/>
    <w:rsid w:val="005B6ABD"/>
    <w:rsid w:val="0061757E"/>
    <w:rsid w:val="0065422F"/>
    <w:rsid w:val="0069038A"/>
    <w:rsid w:val="00723E9A"/>
    <w:rsid w:val="007261A2"/>
    <w:rsid w:val="007310F3"/>
    <w:rsid w:val="00791216"/>
    <w:rsid w:val="007A4957"/>
    <w:rsid w:val="00885A01"/>
    <w:rsid w:val="008A2F1E"/>
    <w:rsid w:val="008B046A"/>
    <w:rsid w:val="009A6B0B"/>
    <w:rsid w:val="009C475B"/>
    <w:rsid w:val="00A91FD9"/>
    <w:rsid w:val="00B241A8"/>
    <w:rsid w:val="00B82F31"/>
    <w:rsid w:val="00D52C06"/>
    <w:rsid w:val="00E909DC"/>
    <w:rsid w:val="00F11163"/>
    <w:rsid w:val="00F561A5"/>
    <w:rsid w:val="00FB237F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9C6324"/>
  <w15:docId w15:val="{2CC50AB2-5116-4330-8270-CF01001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06"/>
  </w:style>
  <w:style w:type="paragraph" w:styleId="Footer">
    <w:name w:val="footer"/>
    <w:basedOn w:val="Normal"/>
    <w:link w:val="FooterChar"/>
    <w:uiPriority w:val="99"/>
    <w:unhideWhenUsed/>
    <w:rsid w:val="00D5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06"/>
  </w:style>
  <w:style w:type="paragraph" w:styleId="BalloonText">
    <w:name w:val="Balloon Text"/>
    <w:basedOn w:val="Normal"/>
    <w:link w:val="BalloonTextChar"/>
    <w:uiPriority w:val="99"/>
    <w:semiHidden/>
    <w:unhideWhenUsed/>
    <w:rsid w:val="00D5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06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B2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1A8"/>
    <w:rPr>
      <w:color w:val="0000FF"/>
      <w:u w:val="single"/>
    </w:rPr>
  </w:style>
  <w:style w:type="paragraph" w:customStyle="1" w:styleId="labojumupamats">
    <w:name w:val="labojumu_pamats"/>
    <w:basedOn w:val="Normal"/>
    <w:rsid w:val="00B2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16F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50500-civilprocesa-liku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372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United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Noguldījumu garantijas likumā"</dc:title>
  <dc:creator>Imants.Tiesnieks@fm.gov.lv;Gunvaldis.Davidovics@fm.gov.lv</dc:creator>
  <dc:description>Tiesnieks, 67095667
Imants.Tiesnieks@fm.gov.lv</dc:description>
  <cp:lastModifiedBy>Lilija Kampane</cp:lastModifiedBy>
  <cp:revision>7</cp:revision>
  <cp:lastPrinted>2020-09-22T06:01:00Z</cp:lastPrinted>
  <dcterms:created xsi:type="dcterms:W3CDTF">2020-05-07T04:12:00Z</dcterms:created>
  <dcterms:modified xsi:type="dcterms:W3CDTF">2020-09-22T06:01:00Z</dcterms:modified>
</cp:coreProperties>
</file>