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63426" w14:textId="77777777" w:rsidR="000D1E58" w:rsidRPr="00040ED1" w:rsidRDefault="00040ED1" w:rsidP="00040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projekta </w:t>
      </w:r>
      <w:r w:rsidRPr="00040ED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"Grozījumi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2020. gada 9. </w:t>
      </w:r>
      <w:r w:rsidRPr="00040ED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ūnija </w:t>
      </w:r>
      <w:r w:rsidRPr="00040ED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noteikumos Nr. 360 "Epidemioloģiskās drošības pasākumi Covid-19 infekcijas izplatības ierobežošanai""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0D1E58" w:rsidRPr="00CF53E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</w:t>
      </w:r>
      <w:r w:rsidR="000D1E58" w:rsidRPr="00CF53E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7E0B82BF" w14:textId="77777777" w:rsidR="00DA596D" w:rsidRDefault="00DA596D" w:rsidP="00CF53E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AA3DDCA" w14:textId="77777777" w:rsidR="0043582B" w:rsidRPr="00CF53E7" w:rsidRDefault="0043582B" w:rsidP="00CF53E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6656"/>
      </w:tblGrid>
      <w:tr w:rsidR="00C9499C" w:rsidRPr="00CF53E7" w14:paraId="2231E92F" w14:textId="77777777" w:rsidTr="00EA2222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0405D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C9499C" w:rsidRPr="00CF53E7" w14:paraId="7B01438B" w14:textId="77777777" w:rsidTr="00EA222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B68CB" w14:textId="77777777" w:rsidR="00C9499C" w:rsidRPr="00CF53E7" w:rsidRDefault="00C9499C" w:rsidP="00CF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8C3ED" w14:textId="5E611A09" w:rsidR="002D2BC6" w:rsidRPr="002D2BC6" w:rsidRDefault="007F74D9" w:rsidP="002D2BC6">
            <w:pPr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 aizpildāms.</w:t>
            </w:r>
          </w:p>
        </w:tc>
      </w:tr>
    </w:tbl>
    <w:p w14:paraId="7A8933CA" w14:textId="77777777" w:rsidR="00C9499C" w:rsidRPr="00CF53E7" w:rsidRDefault="00C9499C" w:rsidP="00CF53E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1841"/>
        <w:gridCol w:w="6656"/>
      </w:tblGrid>
      <w:tr w:rsidR="00C9499C" w:rsidRPr="00CF53E7" w14:paraId="700F8F8D" w14:textId="77777777" w:rsidTr="00CF53E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B5CE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C9499C" w:rsidRPr="00CF53E7" w14:paraId="38321E6B" w14:textId="77777777" w:rsidTr="00F0019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0DD5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76BA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A1C7" w14:textId="5EB2DDBF" w:rsidR="00B13E62" w:rsidRPr="00CF53E7" w:rsidRDefault="007F1960" w:rsidP="004E4591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Atbilstoši Covid-19 </w:t>
            </w:r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</w:rPr>
              <w:t>Operatīvās vadības grup</w:t>
            </w:r>
            <w:r w:rsidR="007F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09.10.2020. sēdē nolemtajam projekts </w:t>
            </w:r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paredz </w:t>
            </w:r>
            <w:r w:rsidR="007F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izņēmumu </w:t>
            </w:r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</w:rPr>
              <w:t>attiec</w:t>
            </w:r>
            <w:r w:rsidR="007F74D9">
              <w:rPr>
                <w:rFonts w:ascii="Times New Roman" w:eastAsia="Times New Roman" w:hAnsi="Times New Roman" w:cs="Times New Roman"/>
                <w:sz w:val="24"/>
                <w:szCs w:val="24"/>
              </w:rPr>
              <w:t>ībā uz</w:t>
            </w:r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apliecinājuma </w:t>
            </w:r>
            <w:r w:rsidR="007F74D9">
              <w:rPr>
                <w:rFonts w:ascii="Times New Roman" w:eastAsia="Times New Roman" w:hAnsi="Times New Roman" w:cs="Times New Roman"/>
                <w:sz w:val="24"/>
                <w:szCs w:val="24"/>
              </w:rPr>
              <w:t>anketas aizpildīšanu personām</w:t>
            </w:r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kuras </w:t>
            </w:r>
            <w:proofErr w:type="gramStart"/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</w:rPr>
              <w:t>minētas</w:t>
            </w:r>
            <w:r>
              <w:t xml:space="preserve"> </w:t>
            </w:r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2020. gada 9. jūnij</w:t>
            </w:r>
            <w:r w:rsidR="004E4591">
              <w:rPr>
                <w:rFonts w:ascii="Times New Roman" w:eastAsia="Times New Roman" w:hAnsi="Times New Roman" w:cs="Times New Roman"/>
                <w:sz w:val="24"/>
                <w:szCs w:val="24"/>
              </w:rPr>
              <w:t>a noteikumu</w:t>
            </w:r>
            <w:proofErr w:type="gramEnd"/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360 "Epidemioloģiskās drošības pasākumi Covid-19 infekcijas izplatības ierobežošanai"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– Noteikumi) </w:t>
            </w:r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58.</w:t>
            </w:r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punktā</w:t>
            </w:r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99C" w:rsidRPr="00CF53E7" w14:paraId="0D2F3A9B" w14:textId="77777777" w:rsidTr="007F1960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C184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CC34" w14:textId="77777777" w:rsidR="00DA5B34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46AFCC6B" w14:textId="77777777" w:rsidR="00DA5B34" w:rsidRPr="00DA5B34" w:rsidRDefault="00DA5B34" w:rsidP="00D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2036E" w14:textId="77777777" w:rsidR="00DA5B34" w:rsidRPr="00DA5B34" w:rsidRDefault="00DA5B34" w:rsidP="00D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A75A4" w14:textId="77777777" w:rsidR="00DA5B34" w:rsidRPr="00DA5B34" w:rsidRDefault="00DA5B34" w:rsidP="00D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CFF6E3" w14:textId="77777777" w:rsidR="00DA5B34" w:rsidRPr="00DA5B34" w:rsidRDefault="00DA5B34" w:rsidP="00D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3F21EF" w14:textId="77777777" w:rsidR="00DA5B34" w:rsidRPr="00DA5B34" w:rsidRDefault="00DA5B34" w:rsidP="00D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57B87" w14:textId="77777777" w:rsidR="00DA5B34" w:rsidRPr="00DA5B34" w:rsidRDefault="00DA5B34" w:rsidP="00D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60E29B" w14:textId="77777777" w:rsidR="00DA5B34" w:rsidRPr="00DA5B34" w:rsidRDefault="00DA5B34" w:rsidP="00D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211D2" w14:textId="77777777" w:rsidR="00DA5B34" w:rsidRPr="00DA5B34" w:rsidRDefault="00DA5B34" w:rsidP="00D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D2AA5D" w14:textId="77777777" w:rsidR="00DA5B34" w:rsidRPr="00DA5B34" w:rsidRDefault="00DA5B34" w:rsidP="00D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E7C0A" w14:textId="77777777" w:rsidR="00C9499C" w:rsidRPr="00DA5B34" w:rsidRDefault="00C9499C" w:rsidP="00DA5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3D03" w14:textId="77777777" w:rsidR="003B1EBB" w:rsidRDefault="007F1960" w:rsidP="0034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38.punkts paredz, ka </w:t>
            </w:r>
            <w:r w:rsidR="00346D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irms ierašanās Latvijas Republikā persona apliecina, ka, ierodoties Latvijas Republikā, ievēros valstī noteiktos epidemioloģiskās drošības pasākumus Covid-19 infekcijas izplatības ierobežošanai. Apliecinājuma anketā norāda šo noteikumu 69. punktā minētās ziņas.</w:t>
            </w:r>
          </w:p>
          <w:p w14:paraId="127FC2C5" w14:textId="032D6D21" w:rsidR="00346DE2" w:rsidRDefault="00346DE2" w:rsidP="0034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vērā, ka ir personas, kas regulāri pārvie</w:t>
            </w:r>
            <w:r w:rsidR="004E4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ojas uz Igauniju un Lietuv</w:t>
            </w:r>
            <w:r w:rsidR="004E4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saistībā ar </w:t>
            </w:r>
            <w:r w:rsidRPr="00346D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nodarbinātību, ja robežšķērsošana nepieciešama darba vai dienesta pamatpienākumu veikšanai un personai ir nodarbinātīb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faktu apliecinošs dokuments; </w:t>
            </w:r>
            <w:r w:rsidRPr="00346D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uzraudzības pakalpojuma saņemšanai vai formālās izglītības ieguvei klātienē pirmsskolas izglītības pakāpē (uzrādot pakalpojuma sniedzēja vai izglītības iestādes izsniegtu izziņu);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46D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formālās izglītības ieguvei klātienē pamatizglītības, vidējās izglītības un augstākās izglītības pakāpē, kā arī profesionālās ievirzes izglītības programmās mākslas un kultūras jomās (uzrādot izglītības iestādes izsniegtu izziņu);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46D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pavadot nepilngadīgu izglītojamo vai pilngadīgu izglītojamo ar speciālām vajadzībām šo noteikumu 58.</w:t>
            </w:r>
            <w:r w:rsidRPr="00346D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346D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 un 58.</w:t>
            </w:r>
            <w:r w:rsidRPr="00346D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346D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3. apakšpunktā minētajos gadījumos (uzrādot pakalpojuma sniedzēja vai izglītības iestādes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izglītojamam izsniegtu izziņu), kā arī </w:t>
            </w:r>
            <w:r w:rsidRPr="00346D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Valkas novadā un Valgas pagastā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(Igaunijas Republika) deklarēt</w:t>
            </w:r>
            <w:r w:rsidRPr="00346D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 Eiropas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Savienības dalībvalstu pilsoņi un pastāvīgie iedzīvotāji</w:t>
            </w:r>
            <w:r w:rsidRPr="00346D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kuri ikdienā šķērso Latvijas Republikas sauszemes robežu ar Igaunijas Republiku, ja viņi nepārvietojas ārpus Valkas un Valgas pašvaldību administratīvajām teritorijām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netiek attiecināta 10 dienu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pašizolācija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Noteikumu </w:t>
            </w:r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58.</w:t>
            </w:r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punktu. Būtu pamatoti noteikt, ka iepriekš minētās personas apliecinājuma anketu </w:t>
            </w:r>
            <w:r w:rsidRPr="00346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personu uzraudzības informācijas sistēmā </w:t>
            </w:r>
            <w:r w:rsidR="00551BAD">
              <w:rPr>
                <w:rFonts w:ascii="Times New Roman" w:eastAsia="Times New Roman" w:hAnsi="Times New Roman" w:cs="Times New Roman"/>
                <w:sz w:val="24"/>
                <w:szCs w:val="24"/>
              </w:rPr>
              <w:t>iesniedz</w:t>
            </w:r>
            <w:r w:rsidR="004E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reizi 30 dienās. </w:t>
            </w:r>
            <w:r w:rsidR="00CE3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Minētais izņēmums neattiecas uz sākotnējo apliecinājuma anketas iesniegšanu, proti, ka minētā apliecinājuma anketa informācijas sistēmā ir iesniedzama ne agrāk kā 48 stundas pirms Latvijas Republikas šķērsošanas. </w:t>
            </w:r>
            <w:r w:rsidR="002A4948">
              <w:rPr>
                <w:rFonts w:ascii="Times New Roman" w:eastAsia="Times New Roman" w:hAnsi="Times New Roman" w:cs="Times New Roman"/>
                <w:sz w:val="24"/>
                <w:szCs w:val="24"/>
              </w:rPr>
              <w:t>Tas saistīts ar to, ka Noteikumu 71.punktā noteikts, ka personu uzraudzības informācijas</w:t>
            </w:r>
            <w:r w:rsidR="002A4948" w:rsidRPr="002A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sistēmā iekļautās ziņas glabā 30 dienas no personas apliecinājuma anketas iesniegšanas brīža.</w:t>
            </w:r>
          </w:p>
          <w:p w14:paraId="287AE1A5" w14:textId="2E3FC529" w:rsidR="002A4948" w:rsidRPr="00CF53E7" w:rsidRDefault="002A4948" w:rsidP="00551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Noteikumi tiek papildināti ar </w:t>
            </w:r>
            <w:r w:rsidRPr="002A4948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  <w:r w:rsidRPr="002A49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="004E45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punktu, kas paredz, ka š</w:t>
            </w:r>
            <w:r w:rsidRPr="002A4948">
              <w:rPr>
                <w:rFonts w:ascii="Times New Roman" w:eastAsia="Times New Roman" w:hAnsi="Times New Roman" w:cs="Times New Roman"/>
                <w:sz w:val="24"/>
                <w:szCs w:val="24"/>
              </w:rPr>
              <w:t>o noteikumu 58.</w:t>
            </w:r>
            <w:r w:rsidRPr="002A49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A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58.</w:t>
            </w:r>
            <w:r w:rsidRPr="002A49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2A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punktā minētā persona apliecinājuma anketu </w:t>
            </w:r>
            <w:r w:rsidR="00551BAD">
              <w:rPr>
                <w:rFonts w:ascii="Times New Roman" w:eastAsia="Times New Roman" w:hAnsi="Times New Roman" w:cs="Times New Roman"/>
                <w:sz w:val="24"/>
                <w:szCs w:val="24"/>
              </w:rPr>
              <w:t>iesniedz</w:t>
            </w:r>
            <w:bookmarkStart w:id="0" w:name="_GoBack"/>
            <w:bookmarkEnd w:id="0"/>
            <w:r w:rsidRPr="002A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vienu reizi 30 dienās.</w:t>
            </w:r>
          </w:p>
        </w:tc>
      </w:tr>
      <w:tr w:rsidR="00C9499C" w:rsidRPr="00CF53E7" w14:paraId="007CB4C3" w14:textId="77777777" w:rsidTr="00F0019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009B" w14:textId="1A39BA21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3245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537D" w14:textId="77777777" w:rsidR="00C9499C" w:rsidRPr="00CF53E7" w:rsidRDefault="00533D88" w:rsidP="00CF53E7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C9499C" w:rsidRPr="00CF53E7" w14:paraId="48CB6A56" w14:textId="77777777" w:rsidTr="00F0019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41DB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3E0E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A00A" w14:textId="77777777" w:rsidR="00C9499C" w:rsidRPr="00CF53E7" w:rsidRDefault="00533D88" w:rsidP="00CF53E7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EBB42C1" w14:textId="6EC1CC80" w:rsidR="00C9499C" w:rsidRDefault="00C9499C" w:rsidP="00CF53E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FE7E68" w:rsidRPr="00AE4EFC" w14:paraId="6B3FFF36" w14:textId="77777777" w:rsidTr="004161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F0BA" w14:textId="77777777" w:rsidR="00FE7E68" w:rsidRPr="00317FDB" w:rsidRDefault="00FE7E68" w:rsidP="0041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FE7E68" w:rsidRPr="00AE4EFC" w14:paraId="172656B1" w14:textId="77777777" w:rsidTr="0041615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AD30" w14:textId="77777777" w:rsidR="00FE7E68" w:rsidRPr="00AE4EFC" w:rsidRDefault="00FE7E68" w:rsidP="0041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B393" w14:textId="77777777" w:rsidR="00FE7E68" w:rsidRPr="00AE4EFC" w:rsidRDefault="00FE7E68" w:rsidP="0041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DD86" w14:textId="7D4857AA" w:rsidR="00FE7E68" w:rsidRPr="00AE4EFC" w:rsidRDefault="004E4591" w:rsidP="004E45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</w:t>
            </w:r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58.</w:t>
            </w:r>
            <w:r w:rsidRPr="007F19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punktā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noteiktās personas.</w:t>
            </w:r>
          </w:p>
        </w:tc>
      </w:tr>
      <w:tr w:rsidR="00FE7E68" w:rsidRPr="00AE4EFC" w14:paraId="575C1EC8" w14:textId="77777777" w:rsidTr="0041615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8531" w14:textId="77777777" w:rsidR="00FE7E68" w:rsidRPr="00AE4EFC" w:rsidRDefault="00FE7E68" w:rsidP="0041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67D0" w14:textId="77777777" w:rsidR="00FE7E68" w:rsidRPr="00AE4EFC" w:rsidRDefault="00FE7E68" w:rsidP="0041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8D8C" w14:textId="77777777" w:rsidR="00FE7E68" w:rsidRPr="00AE4EFC" w:rsidRDefault="00FE7E68" w:rsidP="0041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FE7E68" w:rsidRPr="00AE4EFC" w14:paraId="3E6AA32B" w14:textId="77777777" w:rsidTr="0041615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C04B" w14:textId="77777777" w:rsidR="00FE7E68" w:rsidRPr="00AE4EFC" w:rsidRDefault="00FE7E68" w:rsidP="0041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A45C" w14:textId="77777777" w:rsidR="00FE7E68" w:rsidRPr="00AE4EFC" w:rsidRDefault="00FE7E68" w:rsidP="0041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3039" w14:textId="77777777" w:rsidR="00FE7E68" w:rsidRPr="00AE4EFC" w:rsidRDefault="00FE7E68" w:rsidP="0041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FE7E68" w:rsidRPr="00AE4EFC" w14:paraId="36F6BD43" w14:textId="77777777" w:rsidTr="0041615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85C3" w14:textId="77777777" w:rsidR="00FE7E68" w:rsidRPr="00AE4EFC" w:rsidRDefault="00FE7E68" w:rsidP="0041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4BDA" w14:textId="77777777" w:rsidR="00FE7E68" w:rsidRPr="00AE4EFC" w:rsidRDefault="00FE7E68" w:rsidP="0041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Atbilstības izmaksu monetārs novērtējums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C502" w14:textId="77777777" w:rsidR="00FE7E68" w:rsidRPr="00AE4EFC" w:rsidRDefault="00FE7E68" w:rsidP="0041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FE7E68" w:rsidRPr="00AE4EFC" w14:paraId="0DFB7320" w14:textId="77777777" w:rsidTr="0041615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7D85" w14:textId="77777777" w:rsidR="00FE7E68" w:rsidRPr="00AE4EFC" w:rsidRDefault="00FE7E68" w:rsidP="0041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2A6A" w14:textId="77777777" w:rsidR="00FE7E68" w:rsidRPr="00AE4EFC" w:rsidRDefault="00FE7E68" w:rsidP="0041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E8D8" w14:textId="77777777" w:rsidR="00FE7E68" w:rsidRPr="00AE4EFC" w:rsidRDefault="00FE7E68" w:rsidP="00416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</w:tbl>
    <w:p w14:paraId="027C3F23" w14:textId="77777777" w:rsidR="00FE7E68" w:rsidRPr="00AE4EFC" w:rsidRDefault="00FE7E68" w:rsidP="00FE7E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3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37"/>
        <w:gridCol w:w="23"/>
        <w:gridCol w:w="6"/>
      </w:tblGrid>
      <w:tr w:rsidR="00FE7E68" w:rsidRPr="00AE4EFC" w14:paraId="48FA5175" w14:textId="77777777" w:rsidTr="00416154">
        <w:trPr>
          <w:gridAfter w:val="2"/>
          <w:wAfter w:w="29" w:type="dxa"/>
          <w:trHeight w:val="168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D124" w14:textId="77777777" w:rsidR="00FE7E68" w:rsidRPr="00317FDB" w:rsidRDefault="00FE7E68" w:rsidP="0041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FE7E68" w:rsidRPr="00AE4EFC" w14:paraId="03451AC8" w14:textId="77777777" w:rsidTr="00416154">
        <w:trPr>
          <w:gridAfter w:val="2"/>
          <w:wAfter w:w="29" w:type="dxa"/>
          <w:trHeight w:val="168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DE54" w14:textId="77777777" w:rsidR="00FE7E68" w:rsidRPr="00AE4EFC" w:rsidRDefault="00FE7E68" w:rsidP="0041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FE7E68" w:rsidRPr="00AE4EFC" w14:paraId="198BACC3" w14:textId="77777777" w:rsidTr="00416154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6" w:type="dxa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84"/>
            </w:tblGrid>
            <w:tr w:rsidR="00FE7E68" w:rsidRPr="00AE4EFC" w14:paraId="47B3B0E0" w14:textId="77777777" w:rsidTr="00416154">
              <w:trPr>
                <w:tblCellSpacing w:w="15" w:type="dxa"/>
              </w:trPr>
              <w:tc>
                <w:tcPr>
                  <w:tcW w:w="8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10B1B" w14:textId="77777777" w:rsidR="00FE7E68" w:rsidRPr="00317FDB" w:rsidRDefault="00FE7E68" w:rsidP="004161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317FD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IV. Tiesību akta projekta ietekme uz spēkā esošo tiesību normu sistēmu</w:t>
                  </w:r>
                </w:p>
              </w:tc>
            </w:tr>
            <w:tr w:rsidR="00FE7E68" w:rsidRPr="00AE4EFC" w14:paraId="231DEB0C" w14:textId="77777777" w:rsidTr="00416154">
              <w:trPr>
                <w:tblCellSpacing w:w="15" w:type="dxa"/>
              </w:trPr>
              <w:tc>
                <w:tcPr>
                  <w:tcW w:w="8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3955655" w14:textId="77777777" w:rsidR="00FE7E68" w:rsidRPr="00AE4EFC" w:rsidRDefault="00FE7E68" w:rsidP="00416154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AE4E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Projekts šo jomu neskar.</w:t>
                  </w:r>
                </w:p>
              </w:tc>
            </w:tr>
          </w:tbl>
          <w:p w14:paraId="4DCF01FA" w14:textId="77777777" w:rsidR="00FE7E68" w:rsidRPr="00AE4EFC" w:rsidRDefault="00FE7E68" w:rsidP="004161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7E68" w:rsidRPr="00AE4EFC" w14:paraId="367FB4E1" w14:textId="77777777" w:rsidTr="00416154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7F9F" w14:textId="77777777" w:rsidR="00FE7E68" w:rsidRPr="00317FDB" w:rsidRDefault="00FE7E68" w:rsidP="0041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FE7E68" w:rsidRPr="00AE4EFC" w14:paraId="4051FC3E" w14:textId="77777777" w:rsidTr="00416154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E577" w14:textId="77777777" w:rsidR="00FE7E68" w:rsidRPr="00AE4EFC" w:rsidRDefault="00FE7E68" w:rsidP="0041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BCF4FCD" w14:textId="19816698" w:rsidR="00FE7E68" w:rsidRDefault="00FE7E68" w:rsidP="00CF53E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7F69D42" w14:textId="77777777" w:rsidR="00C9499C" w:rsidRPr="00CF53E7" w:rsidRDefault="00C9499C" w:rsidP="00CF5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C9499C" w:rsidRPr="00CF53E7" w14:paraId="552172F6" w14:textId="77777777" w:rsidTr="00CF53E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B37B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C9499C" w:rsidRPr="00CF53E7" w14:paraId="0A78D273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3C2D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915E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A946" w14:textId="77777777" w:rsidR="00C9499C" w:rsidRPr="00CF53E7" w:rsidRDefault="00A71C87" w:rsidP="00CF53E7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C9499C" w:rsidRPr="00CF53E7" w14:paraId="110B1B75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4E88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9F90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F6DC" w14:textId="77777777" w:rsidR="00C9499C" w:rsidRPr="00CF53E7" w:rsidRDefault="00A71C87" w:rsidP="00CF53E7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C9499C" w:rsidRPr="00CF53E7" w14:paraId="284F84A4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208E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EB9C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9B9B" w14:textId="77777777" w:rsidR="00C9499C" w:rsidRPr="00CF53E7" w:rsidRDefault="00A71C87" w:rsidP="00CF53E7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C9499C" w:rsidRPr="00CF53E7" w14:paraId="1B393912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60D2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1893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B9C3" w14:textId="77777777" w:rsidR="00C9499C" w:rsidRPr="00CF53E7" w:rsidRDefault="00A71C87" w:rsidP="00CF53E7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D4F2919" w14:textId="77777777" w:rsidR="00C9499C" w:rsidRPr="00CF53E7" w:rsidRDefault="00C9499C" w:rsidP="00CF5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C9499C" w:rsidRPr="00CF53E7" w14:paraId="57947A9C" w14:textId="77777777" w:rsidTr="00CF53E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A1CF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C9499C" w:rsidRPr="00CF53E7" w14:paraId="58159748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8889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F61E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AA9A" w14:textId="08C8052C" w:rsidR="00C9499C" w:rsidRPr="00CF53E7" w:rsidRDefault="00DA0BF5" w:rsidP="007A5D24">
            <w:pPr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</w:t>
            </w:r>
            <w:r w:rsidR="004E4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inistrijas Informācijas centrs.</w:t>
            </w:r>
          </w:p>
        </w:tc>
      </w:tr>
      <w:tr w:rsidR="00C9499C" w:rsidRPr="00CF53E7" w14:paraId="01EF9723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8DFB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B472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4039" w14:textId="77777777" w:rsidR="00DA0BF5" w:rsidRPr="00DA0BF5" w:rsidRDefault="00DA0BF5" w:rsidP="00DA0BF5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A0B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pārvaldes institucionālā sistēma netiek mainīta. Jaunas iestādes vai jaunas struktūrvienības netiek veidotas, nav paredzēts likvidēt esošās institūcijas, nav paredzēts reorganizēt esošās institūcijas.</w:t>
            </w:r>
          </w:p>
        </w:tc>
      </w:tr>
      <w:tr w:rsidR="00C9499C" w:rsidRPr="00CF53E7" w14:paraId="78A9DA3D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D7AE" w14:textId="77777777" w:rsidR="00C9499C" w:rsidRPr="00CF53E7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105F" w14:textId="77777777" w:rsidR="00C9499C" w:rsidRPr="00CF53E7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E7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D50A" w14:textId="77777777" w:rsidR="00C9499C" w:rsidRPr="00CF53E7" w:rsidRDefault="002D74FC" w:rsidP="00CF53E7">
            <w:pPr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27264EDF" w14:textId="77777777" w:rsidR="007A269C" w:rsidRPr="00CF53E7" w:rsidRDefault="007A269C" w:rsidP="00CF53E7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28424C4" w14:textId="77777777" w:rsidR="0094336F" w:rsidRDefault="0094336F" w:rsidP="0013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88A11E" w14:textId="77777777" w:rsidR="00F411AB" w:rsidRPr="0013726D" w:rsidRDefault="00F411AB" w:rsidP="0013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587B3" w14:textId="77777777" w:rsidR="0013726D" w:rsidRPr="00B873BB" w:rsidRDefault="0013726D" w:rsidP="0013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3BB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14:paraId="3C83A908" w14:textId="77777777" w:rsidR="0013726D" w:rsidRPr="00B873BB" w:rsidRDefault="00BF2516" w:rsidP="0013726D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73BB">
        <w:rPr>
          <w:rFonts w:ascii="Times New Roman" w:eastAsia="Times New Roman" w:hAnsi="Times New Roman" w:cs="Times New Roman"/>
          <w:sz w:val="24"/>
          <w:szCs w:val="24"/>
          <w:lang w:eastAsia="lv-LV"/>
        </w:rPr>
        <w:t>Iekšlietu</w:t>
      </w:r>
      <w:r w:rsidR="0013726D" w:rsidRPr="00B873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ministrs</w:t>
      </w:r>
      <w:r w:rsidR="0013726D" w:rsidRPr="00B873B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73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Sandis </w:t>
      </w:r>
      <w:proofErr w:type="spellStart"/>
      <w:r w:rsidRPr="00B873BB">
        <w:rPr>
          <w:rFonts w:ascii="Times New Roman" w:eastAsia="Times New Roman" w:hAnsi="Times New Roman" w:cs="Times New Roman"/>
          <w:sz w:val="24"/>
          <w:szCs w:val="24"/>
          <w:lang w:eastAsia="lv-LV"/>
        </w:rPr>
        <w:t>Ģirģens</w:t>
      </w:r>
      <w:proofErr w:type="spellEnd"/>
    </w:p>
    <w:p w14:paraId="21F86AEE" w14:textId="77777777" w:rsidR="001B1BDD" w:rsidRDefault="001B1BDD" w:rsidP="00C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2AE9D4" w14:textId="77777777" w:rsidR="00F90AE4" w:rsidRPr="00B873BB" w:rsidRDefault="00F90AE4" w:rsidP="00CF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93ACA" w14:textId="15D45AC3" w:rsidR="002B4273" w:rsidRPr="00694D52" w:rsidRDefault="002B4273" w:rsidP="00BE1DC1">
      <w:pPr>
        <w:pStyle w:val="NormalWeb"/>
        <w:tabs>
          <w:tab w:val="right" w:pos="9071"/>
        </w:tabs>
        <w:spacing w:before="0" w:beforeAutospacing="0" w:after="0" w:afterAutospacing="0"/>
        <w:rPr>
          <w:rFonts w:eastAsia="Calibri"/>
          <w:color w:val="000000" w:themeColor="text1"/>
        </w:rPr>
      </w:pPr>
      <w:r w:rsidRPr="00694D52">
        <w:rPr>
          <w:rFonts w:eastAsia="Calibri"/>
          <w:color w:val="000000" w:themeColor="text1"/>
        </w:rPr>
        <w:t>Valsts sekretār</w:t>
      </w:r>
      <w:r w:rsidR="002A4948">
        <w:rPr>
          <w:rFonts w:eastAsia="Calibri"/>
          <w:color w:val="000000" w:themeColor="text1"/>
        </w:rPr>
        <w:t>s</w:t>
      </w:r>
      <w:r w:rsidR="00BE1DC1">
        <w:rPr>
          <w:rFonts w:eastAsia="Calibri"/>
          <w:color w:val="000000" w:themeColor="text1"/>
        </w:rPr>
        <w:tab/>
      </w:r>
      <w:r w:rsidR="002A4948">
        <w:rPr>
          <w:rFonts w:eastAsia="Calibri"/>
          <w:color w:val="000000" w:themeColor="text1"/>
        </w:rPr>
        <w:t>Dimitrijs Trofimovs</w:t>
      </w:r>
    </w:p>
    <w:p w14:paraId="213129E2" w14:textId="77777777" w:rsidR="002B4273" w:rsidRDefault="002B4273" w:rsidP="002B4273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620760D" w14:textId="77777777" w:rsidR="002B4273" w:rsidRDefault="002B4273" w:rsidP="002B4273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65DBE57" w14:textId="77777777" w:rsidR="002B4273" w:rsidRDefault="002B4273" w:rsidP="002B4273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655C05EA" w14:textId="77777777" w:rsidR="002B4273" w:rsidRDefault="002B4273" w:rsidP="002B4273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65BDAF2" w14:textId="77777777" w:rsidR="002B4273" w:rsidRDefault="002B4273" w:rsidP="002B4273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CEB2FD5" w14:textId="77777777" w:rsidR="002B4273" w:rsidRDefault="002B4273" w:rsidP="002B4273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596E7E1" w14:textId="77777777" w:rsidR="002B4273" w:rsidRDefault="002B4273" w:rsidP="002B4273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94A72FC" w14:textId="77777777" w:rsidR="002B4273" w:rsidRDefault="002B4273" w:rsidP="002B4273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82A1BFE" w14:textId="77777777" w:rsidR="002B4273" w:rsidRDefault="002B4273" w:rsidP="002B4273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6DC93089" w14:textId="45239A84" w:rsidR="003B4D57" w:rsidRPr="00694D52" w:rsidRDefault="002A4948" w:rsidP="00694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09.10</w:t>
      </w:r>
      <w:r w:rsidR="003B4D5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.2020. </w:t>
      </w:r>
      <w:r w:rsidR="0094336F"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0:05</w:t>
      </w:r>
    </w:p>
    <w:p w14:paraId="5A57E04B" w14:textId="59784D74" w:rsidR="004B3271" w:rsidRPr="00B873BB" w:rsidRDefault="002A4948" w:rsidP="00CF5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Irbe 67208717</w:t>
      </w:r>
    </w:p>
    <w:p w14:paraId="78448611" w14:textId="22AF2B17" w:rsidR="004D15A9" w:rsidRDefault="002A4948" w:rsidP="00CF5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Druvita.Irbe</w:t>
      </w:r>
      <w:r w:rsidR="00BF2516" w:rsidRPr="00B873BB">
        <w:rPr>
          <w:rFonts w:ascii="Times New Roman" w:eastAsia="Times New Roman" w:hAnsi="Times New Roman" w:cs="Times New Roman"/>
          <w:sz w:val="20"/>
          <w:szCs w:val="20"/>
          <w:lang w:eastAsia="lv-LV"/>
        </w:rPr>
        <w:t>@ic.iem.gov.lv</w:t>
      </w:r>
    </w:p>
    <w:p w14:paraId="50DC5650" w14:textId="77777777" w:rsidR="004F4ABC" w:rsidRPr="002D432D" w:rsidRDefault="004F4ABC" w:rsidP="00CF5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4F4ABC" w:rsidRPr="002D432D" w:rsidSect="004D15A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C36EC" w14:textId="77777777" w:rsidR="00793ACD" w:rsidRDefault="00793ACD" w:rsidP="004D15A9">
      <w:pPr>
        <w:spacing w:after="0" w:line="240" w:lineRule="auto"/>
      </w:pPr>
      <w:r>
        <w:separator/>
      </w:r>
    </w:p>
  </w:endnote>
  <w:endnote w:type="continuationSeparator" w:id="0">
    <w:p w14:paraId="6D4AAF18" w14:textId="77777777" w:rsidR="00793ACD" w:rsidRDefault="00793ACD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CCE2A" w14:textId="4B556F44" w:rsidR="004B0A92" w:rsidRPr="000436BE" w:rsidRDefault="004B0A92" w:rsidP="000436BE">
    <w:pPr>
      <w:pStyle w:val="Footer"/>
      <w:rPr>
        <w:rFonts w:ascii="Times New Roman" w:hAnsi="Times New Roman" w:cs="Times New Roman"/>
        <w:sz w:val="20"/>
        <w:szCs w:val="20"/>
      </w:rPr>
    </w:pPr>
    <w:r w:rsidRPr="000436BE">
      <w:rPr>
        <w:rFonts w:ascii="Times New Roman" w:hAnsi="Times New Roman" w:cs="Times New Roman"/>
        <w:sz w:val="20"/>
        <w:szCs w:val="20"/>
      </w:rPr>
      <w:fldChar w:fldCharType="begin"/>
    </w:r>
    <w:r w:rsidRPr="000436B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0436BE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IEMAnot_</w:t>
    </w:r>
    <w:r w:rsidR="00C27ECF">
      <w:rPr>
        <w:rFonts w:ascii="Times New Roman" w:hAnsi="Times New Roman" w:cs="Times New Roman"/>
        <w:noProof/>
        <w:sz w:val="20"/>
        <w:szCs w:val="20"/>
      </w:rPr>
      <w:t>30</w:t>
    </w:r>
    <w:r>
      <w:rPr>
        <w:rFonts w:ascii="Times New Roman" w:hAnsi="Times New Roman" w:cs="Times New Roman"/>
        <w:noProof/>
        <w:sz w:val="20"/>
        <w:szCs w:val="20"/>
      </w:rPr>
      <w:t>0920_iecis</w:t>
    </w:r>
    <w:r w:rsidRPr="000436B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8181" w14:textId="1FE64593" w:rsidR="004B0A92" w:rsidRPr="000436BE" w:rsidRDefault="004B0A92" w:rsidP="000436BE">
    <w:pPr>
      <w:pStyle w:val="Footer"/>
    </w:pPr>
    <w:r w:rsidRPr="000436BE">
      <w:rPr>
        <w:rFonts w:ascii="Times New Roman" w:hAnsi="Times New Roman" w:cs="Times New Roman"/>
        <w:sz w:val="20"/>
        <w:szCs w:val="20"/>
      </w:rPr>
      <w:fldChar w:fldCharType="begin"/>
    </w:r>
    <w:r w:rsidRPr="000436B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0436BE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IEMAnot_</w:t>
    </w:r>
    <w:r w:rsidR="00C27ECF">
      <w:rPr>
        <w:rFonts w:ascii="Times New Roman" w:hAnsi="Times New Roman" w:cs="Times New Roman"/>
        <w:noProof/>
        <w:sz w:val="20"/>
        <w:szCs w:val="20"/>
      </w:rPr>
      <w:t>30</w:t>
    </w:r>
    <w:r>
      <w:rPr>
        <w:rFonts w:ascii="Times New Roman" w:hAnsi="Times New Roman" w:cs="Times New Roman"/>
        <w:noProof/>
        <w:sz w:val="20"/>
        <w:szCs w:val="20"/>
      </w:rPr>
      <w:t>0920_iecis</w:t>
    </w:r>
    <w:r w:rsidRPr="000436B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686BB" w14:textId="77777777" w:rsidR="00793ACD" w:rsidRDefault="00793ACD" w:rsidP="004D15A9">
      <w:pPr>
        <w:spacing w:after="0" w:line="240" w:lineRule="auto"/>
      </w:pPr>
      <w:r>
        <w:separator/>
      </w:r>
    </w:p>
  </w:footnote>
  <w:footnote w:type="continuationSeparator" w:id="0">
    <w:p w14:paraId="67C086E5" w14:textId="77777777" w:rsidR="00793ACD" w:rsidRDefault="00793ACD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673CC1" w14:textId="3D626551" w:rsidR="004B0A92" w:rsidRPr="004D15A9" w:rsidRDefault="004B0A9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1B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928105" w14:textId="77777777" w:rsidR="004B0A92" w:rsidRDefault="004B0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D3647"/>
    <w:multiLevelType w:val="hybridMultilevel"/>
    <w:tmpl w:val="F9CA66C8"/>
    <w:lvl w:ilvl="0" w:tplc="3D460292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13" w:hanging="360"/>
      </w:pPr>
    </w:lvl>
    <w:lvl w:ilvl="2" w:tplc="0426001B" w:tentative="1">
      <w:start w:val="1"/>
      <w:numFmt w:val="lowerRoman"/>
      <w:lvlText w:val="%3."/>
      <w:lvlJc w:val="right"/>
      <w:pPr>
        <w:ind w:left="2033" w:hanging="180"/>
      </w:pPr>
    </w:lvl>
    <w:lvl w:ilvl="3" w:tplc="0426000F" w:tentative="1">
      <w:start w:val="1"/>
      <w:numFmt w:val="decimal"/>
      <w:lvlText w:val="%4."/>
      <w:lvlJc w:val="left"/>
      <w:pPr>
        <w:ind w:left="2753" w:hanging="360"/>
      </w:pPr>
    </w:lvl>
    <w:lvl w:ilvl="4" w:tplc="04260019" w:tentative="1">
      <w:start w:val="1"/>
      <w:numFmt w:val="lowerLetter"/>
      <w:lvlText w:val="%5."/>
      <w:lvlJc w:val="left"/>
      <w:pPr>
        <w:ind w:left="3473" w:hanging="360"/>
      </w:pPr>
    </w:lvl>
    <w:lvl w:ilvl="5" w:tplc="0426001B" w:tentative="1">
      <w:start w:val="1"/>
      <w:numFmt w:val="lowerRoman"/>
      <w:lvlText w:val="%6."/>
      <w:lvlJc w:val="right"/>
      <w:pPr>
        <w:ind w:left="4193" w:hanging="180"/>
      </w:pPr>
    </w:lvl>
    <w:lvl w:ilvl="6" w:tplc="0426000F" w:tentative="1">
      <w:start w:val="1"/>
      <w:numFmt w:val="decimal"/>
      <w:lvlText w:val="%7."/>
      <w:lvlJc w:val="left"/>
      <w:pPr>
        <w:ind w:left="4913" w:hanging="360"/>
      </w:pPr>
    </w:lvl>
    <w:lvl w:ilvl="7" w:tplc="04260019" w:tentative="1">
      <w:start w:val="1"/>
      <w:numFmt w:val="lowerLetter"/>
      <w:lvlText w:val="%8."/>
      <w:lvlJc w:val="left"/>
      <w:pPr>
        <w:ind w:left="5633" w:hanging="360"/>
      </w:pPr>
    </w:lvl>
    <w:lvl w:ilvl="8" w:tplc="0426001B" w:tentative="1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2515"/>
    <w:rsid w:val="00007058"/>
    <w:rsid w:val="00015B46"/>
    <w:rsid w:val="00027929"/>
    <w:rsid w:val="00030BF1"/>
    <w:rsid w:val="00031256"/>
    <w:rsid w:val="000320A2"/>
    <w:rsid w:val="000349FE"/>
    <w:rsid w:val="00036ECA"/>
    <w:rsid w:val="00040574"/>
    <w:rsid w:val="00040ED1"/>
    <w:rsid w:val="000436BE"/>
    <w:rsid w:val="0006287B"/>
    <w:rsid w:val="000659B7"/>
    <w:rsid w:val="00072C69"/>
    <w:rsid w:val="000863E7"/>
    <w:rsid w:val="00086E35"/>
    <w:rsid w:val="00090BC0"/>
    <w:rsid w:val="000929E4"/>
    <w:rsid w:val="00093171"/>
    <w:rsid w:val="00097683"/>
    <w:rsid w:val="000A5E5D"/>
    <w:rsid w:val="000A7386"/>
    <w:rsid w:val="000B3111"/>
    <w:rsid w:val="000C4CF9"/>
    <w:rsid w:val="000C5E0A"/>
    <w:rsid w:val="000D06A6"/>
    <w:rsid w:val="000D1E58"/>
    <w:rsid w:val="000D6D31"/>
    <w:rsid w:val="000E0E9E"/>
    <w:rsid w:val="000F615D"/>
    <w:rsid w:val="00101BAA"/>
    <w:rsid w:val="00101CD5"/>
    <w:rsid w:val="0010666A"/>
    <w:rsid w:val="001167D3"/>
    <w:rsid w:val="0012479D"/>
    <w:rsid w:val="001301A5"/>
    <w:rsid w:val="001371C8"/>
    <w:rsid w:val="0013726D"/>
    <w:rsid w:val="001414C4"/>
    <w:rsid w:val="001442AF"/>
    <w:rsid w:val="0014487E"/>
    <w:rsid w:val="00154DA0"/>
    <w:rsid w:val="00156F2F"/>
    <w:rsid w:val="00173ADB"/>
    <w:rsid w:val="001813CC"/>
    <w:rsid w:val="001843F4"/>
    <w:rsid w:val="00185860"/>
    <w:rsid w:val="001A0E15"/>
    <w:rsid w:val="001A6421"/>
    <w:rsid w:val="001A7FFC"/>
    <w:rsid w:val="001B1BDD"/>
    <w:rsid w:val="001B6D77"/>
    <w:rsid w:val="001B7BF2"/>
    <w:rsid w:val="001C4846"/>
    <w:rsid w:val="001C7B3B"/>
    <w:rsid w:val="001D0BB6"/>
    <w:rsid w:val="001D2E4E"/>
    <w:rsid w:val="001E4B52"/>
    <w:rsid w:val="001F3C99"/>
    <w:rsid w:val="001F490C"/>
    <w:rsid w:val="001F7E78"/>
    <w:rsid w:val="002038B6"/>
    <w:rsid w:val="00216367"/>
    <w:rsid w:val="00221D50"/>
    <w:rsid w:val="00225D37"/>
    <w:rsid w:val="0022745A"/>
    <w:rsid w:val="00230A0D"/>
    <w:rsid w:val="0024079B"/>
    <w:rsid w:val="00243369"/>
    <w:rsid w:val="00245119"/>
    <w:rsid w:val="00247A5E"/>
    <w:rsid w:val="00252712"/>
    <w:rsid w:val="00252B91"/>
    <w:rsid w:val="0025345D"/>
    <w:rsid w:val="00256F94"/>
    <w:rsid w:val="00262FB3"/>
    <w:rsid w:val="00266100"/>
    <w:rsid w:val="00266513"/>
    <w:rsid w:val="00273D39"/>
    <w:rsid w:val="00284ACA"/>
    <w:rsid w:val="002855E9"/>
    <w:rsid w:val="00291767"/>
    <w:rsid w:val="00292848"/>
    <w:rsid w:val="002A4948"/>
    <w:rsid w:val="002B4273"/>
    <w:rsid w:val="002B43C3"/>
    <w:rsid w:val="002B61BF"/>
    <w:rsid w:val="002C368B"/>
    <w:rsid w:val="002C70C7"/>
    <w:rsid w:val="002D060F"/>
    <w:rsid w:val="002D2BC6"/>
    <w:rsid w:val="002D432D"/>
    <w:rsid w:val="002D74FC"/>
    <w:rsid w:val="002E5E18"/>
    <w:rsid w:val="002F50A0"/>
    <w:rsid w:val="00302A81"/>
    <w:rsid w:val="0032684A"/>
    <w:rsid w:val="00327441"/>
    <w:rsid w:val="00337093"/>
    <w:rsid w:val="0033715E"/>
    <w:rsid w:val="00337AD1"/>
    <w:rsid w:val="00344ECC"/>
    <w:rsid w:val="00346DE2"/>
    <w:rsid w:val="003532F0"/>
    <w:rsid w:val="003550B6"/>
    <w:rsid w:val="003674EB"/>
    <w:rsid w:val="00367982"/>
    <w:rsid w:val="00376385"/>
    <w:rsid w:val="00381F1A"/>
    <w:rsid w:val="00382EAA"/>
    <w:rsid w:val="00384692"/>
    <w:rsid w:val="003848B8"/>
    <w:rsid w:val="003922B0"/>
    <w:rsid w:val="00393346"/>
    <w:rsid w:val="003A2A0B"/>
    <w:rsid w:val="003A3CF6"/>
    <w:rsid w:val="003A42AF"/>
    <w:rsid w:val="003A6C3A"/>
    <w:rsid w:val="003B073D"/>
    <w:rsid w:val="003B1EBB"/>
    <w:rsid w:val="003B4D57"/>
    <w:rsid w:val="003B7540"/>
    <w:rsid w:val="003D1134"/>
    <w:rsid w:val="003D34E1"/>
    <w:rsid w:val="003D526D"/>
    <w:rsid w:val="003F1CCB"/>
    <w:rsid w:val="0040107D"/>
    <w:rsid w:val="004075FF"/>
    <w:rsid w:val="00411F94"/>
    <w:rsid w:val="004136A0"/>
    <w:rsid w:val="00416235"/>
    <w:rsid w:val="00417894"/>
    <w:rsid w:val="0042023D"/>
    <w:rsid w:val="00423C28"/>
    <w:rsid w:val="00426EC6"/>
    <w:rsid w:val="00427B10"/>
    <w:rsid w:val="00435713"/>
    <w:rsid w:val="0043582B"/>
    <w:rsid w:val="00437CBC"/>
    <w:rsid w:val="004478B1"/>
    <w:rsid w:val="004503B6"/>
    <w:rsid w:val="00457DDF"/>
    <w:rsid w:val="0046242E"/>
    <w:rsid w:val="00465D65"/>
    <w:rsid w:val="00470020"/>
    <w:rsid w:val="00475A94"/>
    <w:rsid w:val="00477336"/>
    <w:rsid w:val="00477A27"/>
    <w:rsid w:val="004834D6"/>
    <w:rsid w:val="00484729"/>
    <w:rsid w:val="004919AF"/>
    <w:rsid w:val="004A055E"/>
    <w:rsid w:val="004A239B"/>
    <w:rsid w:val="004A2F92"/>
    <w:rsid w:val="004A4366"/>
    <w:rsid w:val="004A5867"/>
    <w:rsid w:val="004B0A92"/>
    <w:rsid w:val="004B1BC8"/>
    <w:rsid w:val="004B3271"/>
    <w:rsid w:val="004C646A"/>
    <w:rsid w:val="004D15A9"/>
    <w:rsid w:val="004E1D0E"/>
    <w:rsid w:val="004E4591"/>
    <w:rsid w:val="004E655D"/>
    <w:rsid w:val="004F41A8"/>
    <w:rsid w:val="004F4ABC"/>
    <w:rsid w:val="004F6FE8"/>
    <w:rsid w:val="0050075B"/>
    <w:rsid w:val="00504462"/>
    <w:rsid w:val="00506585"/>
    <w:rsid w:val="0050675B"/>
    <w:rsid w:val="00511E71"/>
    <w:rsid w:val="00513E9A"/>
    <w:rsid w:val="00514781"/>
    <w:rsid w:val="0051485B"/>
    <w:rsid w:val="005316E3"/>
    <w:rsid w:val="005326E5"/>
    <w:rsid w:val="00533D88"/>
    <w:rsid w:val="0053417C"/>
    <w:rsid w:val="00536602"/>
    <w:rsid w:val="00536A38"/>
    <w:rsid w:val="00540AB3"/>
    <w:rsid w:val="005413D7"/>
    <w:rsid w:val="005431AA"/>
    <w:rsid w:val="00551BAD"/>
    <w:rsid w:val="00551E86"/>
    <w:rsid w:val="00564021"/>
    <w:rsid w:val="005649A5"/>
    <w:rsid w:val="00574284"/>
    <w:rsid w:val="005749AF"/>
    <w:rsid w:val="005814A8"/>
    <w:rsid w:val="00582E3C"/>
    <w:rsid w:val="00586CB7"/>
    <w:rsid w:val="00591906"/>
    <w:rsid w:val="00594647"/>
    <w:rsid w:val="00597D4C"/>
    <w:rsid w:val="005A2B45"/>
    <w:rsid w:val="005A4F7B"/>
    <w:rsid w:val="005A5D4D"/>
    <w:rsid w:val="005A6080"/>
    <w:rsid w:val="005A6F48"/>
    <w:rsid w:val="005B32F0"/>
    <w:rsid w:val="005B37BB"/>
    <w:rsid w:val="005B3840"/>
    <w:rsid w:val="005B5C67"/>
    <w:rsid w:val="005C2A94"/>
    <w:rsid w:val="005C3ACC"/>
    <w:rsid w:val="005C5D50"/>
    <w:rsid w:val="005C6CB6"/>
    <w:rsid w:val="005D23A3"/>
    <w:rsid w:val="005D4E8A"/>
    <w:rsid w:val="005D606D"/>
    <w:rsid w:val="005D76F6"/>
    <w:rsid w:val="005E5508"/>
    <w:rsid w:val="005F12DB"/>
    <w:rsid w:val="006029B3"/>
    <w:rsid w:val="00610BCF"/>
    <w:rsid w:val="006121B6"/>
    <w:rsid w:val="006155F2"/>
    <w:rsid w:val="006222FB"/>
    <w:rsid w:val="0062440B"/>
    <w:rsid w:val="00624A06"/>
    <w:rsid w:val="00624D1A"/>
    <w:rsid w:val="00632098"/>
    <w:rsid w:val="006364D5"/>
    <w:rsid w:val="00663C64"/>
    <w:rsid w:val="00681615"/>
    <w:rsid w:val="00694D52"/>
    <w:rsid w:val="00696D38"/>
    <w:rsid w:val="006A0A32"/>
    <w:rsid w:val="006B13CC"/>
    <w:rsid w:val="006B3F98"/>
    <w:rsid w:val="006C3668"/>
    <w:rsid w:val="006C37B0"/>
    <w:rsid w:val="006C61E2"/>
    <w:rsid w:val="006C71CD"/>
    <w:rsid w:val="006D2AB8"/>
    <w:rsid w:val="006E1A52"/>
    <w:rsid w:val="006E3BF3"/>
    <w:rsid w:val="006F2AAF"/>
    <w:rsid w:val="006F4CD2"/>
    <w:rsid w:val="00702132"/>
    <w:rsid w:val="00702245"/>
    <w:rsid w:val="00717D68"/>
    <w:rsid w:val="00733A62"/>
    <w:rsid w:val="00733C07"/>
    <w:rsid w:val="00735D10"/>
    <w:rsid w:val="00736F71"/>
    <w:rsid w:val="00742885"/>
    <w:rsid w:val="00743473"/>
    <w:rsid w:val="00743715"/>
    <w:rsid w:val="00744B53"/>
    <w:rsid w:val="0074740F"/>
    <w:rsid w:val="007522CF"/>
    <w:rsid w:val="0075593D"/>
    <w:rsid w:val="00770CEF"/>
    <w:rsid w:val="00772DC5"/>
    <w:rsid w:val="00775DD8"/>
    <w:rsid w:val="0078005A"/>
    <w:rsid w:val="00792501"/>
    <w:rsid w:val="00793ACD"/>
    <w:rsid w:val="00795D85"/>
    <w:rsid w:val="0079638E"/>
    <w:rsid w:val="007975B9"/>
    <w:rsid w:val="007A0842"/>
    <w:rsid w:val="007A269C"/>
    <w:rsid w:val="007A30E8"/>
    <w:rsid w:val="007A5273"/>
    <w:rsid w:val="007A5B43"/>
    <w:rsid w:val="007A5D24"/>
    <w:rsid w:val="007B4C88"/>
    <w:rsid w:val="007C05E4"/>
    <w:rsid w:val="007D1351"/>
    <w:rsid w:val="007D4C70"/>
    <w:rsid w:val="007D5EBF"/>
    <w:rsid w:val="007E1804"/>
    <w:rsid w:val="007E18F8"/>
    <w:rsid w:val="007F1960"/>
    <w:rsid w:val="007F74D9"/>
    <w:rsid w:val="007F7EF9"/>
    <w:rsid w:val="008008EC"/>
    <w:rsid w:val="00804881"/>
    <w:rsid w:val="00804D6C"/>
    <w:rsid w:val="008078D8"/>
    <w:rsid w:val="0081203F"/>
    <w:rsid w:val="00812AC5"/>
    <w:rsid w:val="00820A5A"/>
    <w:rsid w:val="008216BD"/>
    <w:rsid w:val="00826BCC"/>
    <w:rsid w:val="00830C07"/>
    <w:rsid w:val="0083439F"/>
    <w:rsid w:val="00836D93"/>
    <w:rsid w:val="00842C38"/>
    <w:rsid w:val="00844794"/>
    <w:rsid w:val="0085630A"/>
    <w:rsid w:val="008577C3"/>
    <w:rsid w:val="00861D7D"/>
    <w:rsid w:val="008639F6"/>
    <w:rsid w:val="00866023"/>
    <w:rsid w:val="008664C1"/>
    <w:rsid w:val="00870A3E"/>
    <w:rsid w:val="00870D7E"/>
    <w:rsid w:val="008807FB"/>
    <w:rsid w:val="008920FD"/>
    <w:rsid w:val="008A401D"/>
    <w:rsid w:val="008A45FE"/>
    <w:rsid w:val="008A7523"/>
    <w:rsid w:val="008A7FFB"/>
    <w:rsid w:val="008B5FA3"/>
    <w:rsid w:val="008B70E1"/>
    <w:rsid w:val="008B76A7"/>
    <w:rsid w:val="008C2A95"/>
    <w:rsid w:val="008D179C"/>
    <w:rsid w:val="008D2741"/>
    <w:rsid w:val="008D4BAC"/>
    <w:rsid w:val="008E36F1"/>
    <w:rsid w:val="008F0985"/>
    <w:rsid w:val="008F5EB5"/>
    <w:rsid w:val="00901642"/>
    <w:rsid w:val="009037C2"/>
    <w:rsid w:val="00904EF9"/>
    <w:rsid w:val="00905446"/>
    <w:rsid w:val="00907CEE"/>
    <w:rsid w:val="00914CBE"/>
    <w:rsid w:val="00921079"/>
    <w:rsid w:val="00922C98"/>
    <w:rsid w:val="009240F5"/>
    <w:rsid w:val="009246DF"/>
    <w:rsid w:val="00925512"/>
    <w:rsid w:val="00926591"/>
    <w:rsid w:val="0093091D"/>
    <w:rsid w:val="0094336F"/>
    <w:rsid w:val="00945C31"/>
    <w:rsid w:val="0095331A"/>
    <w:rsid w:val="009656B7"/>
    <w:rsid w:val="0097083A"/>
    <w:rsid w:val="0097136F"/>
    <w:rsid w:val="00975F8E"/>
    <w:rsid w:val="00977519"/>
    <w:rsid w:val="009816A6"/>
    <w:rsid w:val="00992427"/>
    <w:rsid w:val="009A1737"/>
    <w:rsid w:val="009A5C6B"/>
    <w:rsid w:val="009A6382"/>
    <w:rsid w:val="009B5038"/>
    <w:rsid w:val="009C3C92"/>
    <w:rsid w:val="009C5B61"/>
    <w:rsid w:val="009C6F3F"/>
    <w:rsid w:val="009C7822"/>
    <w:rsid w:val="009F6B7E"/>
    <w:rsid w:val="00A03833"/>
    <w:rsid w:val="00A05108"/>
    <w:rsid w:val="00A064CD"/>
    <w:rsid w:val="00A124B8"/>
    <w:rsid w:val="00A12ACB"/>
    <w:rsid w:val="00A1327D"/>
    <w:rsid w:val="00A142DD"/>
    <w:rsid w:val="00A2602C"/>
    <w:rsid w:val="00A273AB"/>
    <w:rsid w:val="00A27935"/>
    <w:rsid w:val="00A33380"/>
    <w:rsid w:val="00A42AB4"/>
    <w:rsid w:val="00A454D2"/>
    <w:rsid w:val="00A527CA"/>
    <w:rsid w:val="00A52FA8"/>
    <w:rsid w:val="00A55024"/>
    <w:rsid w:val="00A56699"/>
    <w:rsid w:val="00A61468"/>
    <w:rsid w:val="00A6276C"/>
    <w:rsid w:val="00A668DA"/>
    <w:rsid w:val="00A71C87"/>
    <w:rsid w:val="00A807A1"/>
    <w:rsid w:val="00A822E2"/>
    <w:rsid w:val="00A8380F"/>
    <w:rsid w:val="00A9176C"/>
    <w:rsid w:val="00AA59E3"/>
    <w:rsid w:val="00AB1BC1"/>
    <w:rsid w:val="00AB37F3"/>
    <w:rsid w:val="00AC7BD3"/>
    <w:rsid w:val="00AD2C8C"/>
    <w:rsid w:val="00AD6C26"/>
    <w:rsid w:val="00AE271A"/>
    <w:rsid w:val="00AE2931"/>
    <w:rsid w:val="00AF3978"/>
    <w:rsid w:val="00B03DEB"/>
    <w:rsid w:val="00B06781"/>
    <w:rsid w:val="00B11E30"/>
    <w:rsid w:val="00B11E54"/>
    <w:rsid w:val="00B12BE7"/>
    <w:rsid w:val="00B13E62"/>
    <w:rsid w:val="00B33AB0"/>
    <w:rsid w:val="00B34ECD"/>
    <w:rsid w:val="00B42206"/>
    <w:rsid w:val="00B440FD"/>
    <w:rsid w:val="00B52E3B"/>
    <w:rsid w:val="00B60399"/>
    <w:rsid w:val="00B642D0"/>
    <w:rsid w:val="00B7341C"/>
    <w:rsid w:val="00B80CA5"/>
    <w:rsid w:val="00B85369"/>
    <w:rsid w:val="00B873BB"/>
    <w:rsid w:val="00BB1F46"/>
    <w:rsid w:val="00BB371A"/>
    <w:rsid w:val="00BB40A6"/>
    <w:rsid w:val="00BC4D17"/>
    <w:rsid w:val="00BC5CC2"/>
    <w:rsid w:val="00BD13EA"/>
    <w:rsid w:val="00BD5155"/>
    <w:rsid w:val="00BD6EAB"/>
    <w:rsid w:val="00BE15EA"/>
    <w:rsid w:val="00BE1DC1"/>
    <w:rsid w:val="00BE5EC4"/>
    <w:rsid w:val="00BE6EE0"/>
    <w:rsid w:val="00BF1552"/>
    <w:rsid w:val="00BF2516"/>
    <w:rsid w:val="00C033DB"/>
    <w:rsid w:val="00C07C14"/>
    <w:rsid w:val="00C11F0F"/>
    <w:rsid w:val="00C27ECF"/>
    <w:rsid w:val="00C412CE"/>
    <w:rsid w:val="00C416DF"/>
    <w:rsid w:val="00C44AAF"/>
    <w:rsid w:val="00C50D27"/>
    <w:rsid w:val="00C51D13"/>
    <w:rsid w:val="00C51D95"/>
    <w:rsid w:val="00C62B6F"/>
    <w:rsid w:val="00C67BAF"/>
    <w:rsid w:val="00C72BBA"/>
    <w:rsid w:val="00C761DC"/>
    <w:rsid w:val="00C81370"/>
    <w:rsid w:val="00C878C5"/>
    <w:rsid w:val="00C87F71"/>
    <w:rsid w:val="00C91835"/>
    <w:rsid w:val="00C92A0C"/>
    <w:rsid w:val="00C9499C"/>
    <w:rsid w:val="00C949D8"/>
    <w:rsid w:val="00CA7CA2"/>
    <w:rsid w:val="00CB5218"/>
    <w:rsid w:val="00CB562A"/>
    <w:rsid w:val="00CB77F2"/>
    <w:rsid w:val="00CC14EE"/>
    <w:rsid w:val="00CC6739"/>
    <w:rsid w:val="00CC6A32"/>
    <w:rsid w:val="00CD3688"/>
    <w:rsid w:val="00CD6B48"/>
    <w:rsid w:val="00CE3743"/>
    <w:rsid w:val="00CE52FF"/>
    <w:rsid w:val="00CF20EC"/>
    <w:rsid w:val="00CF3766"/>
    <w:rsid w:val="00CF53E7"/>
    <w:rsid w:val="00D017BC"/>
    <w:rsid w:val="00D0785E"/>
    <w:rsid w:val="00D108BB"/>
    <w:rsid w:val="00D17343"/>
    <w:rsid w:val="00D24371"/>
    <w:rsid w:val="00D313D5"/>
    <w:rsid w:val="00D3464F"/>
    <w:rsid w:val="00D3735B"/>
    <w:rsid w:val="00D506F3"/>
    <w:rsid w:val="00D508DE"/>
    <w:rsid w:val="00D70D8B"/>
    <w:rsid w:val="00D7489D"/>
    <w:rsid w:val="00D80B0C"/>
    <w:rsid w:val="00D8204A"/>
    <w:rsid w:val="00D86201"/>
    <w:rsid w:val="00D86492"/>
    <w:rsid w:val="00DA0BF5"/>
    <w:rsid w:val="00DA0EE6"/>
    <w:rsid w:val="00DA2087"/>
    <w:rsid w:val="00DA596D"/>
    <w:rsid w:val="00DA5B34"/>
    <w:rsid w:val="00DA7214"/>
    <w:rsid w:val="00DB056C"/>
    <w:rsid w:val="00DB2504"/>
    <w:rsid w:val="00DB37FD"/>
    <w:rsid w:val="00DB6133"/>
    <w:rsid w:val="00DC0339"/>
    <w:rsid w:val="00DC52F3"/>
    <w:rsid w:val="00DD2699"/>
    <w:rsid w:val="00DD4F92"/>
    <w:rsid w:val="00DD5F6C"/>
    <w:rsid w:val="00DD7915"/>
    <w:rsid w:val="00DE0F43"/>
    <w:rsid w:val="00DE11D6"/>
    <w:rsid w:val="00DE2DEF"/>
    <w:rsid w:val="00DF4E61"/>
    <w:rsid w:val="00DF563B"/>
    <w:rsid w:val="00E00A7E"/>
    <w:rsid w:val="00E131DE"/>
    <w:rsid w:val="00E308C8"/>
    <w:rsid w:val="00E35FD4"/>
    <w:rsid w:val="00E37288"/>
    <w:rsid w:val="00E37ABA"/>
    <w:rsid w:val="00E40EFC"/>
    <w:rsid w:val="00E41897"/>
    <w:rsid w:val="00E437A6"/>
    <w:rsid w:val="00E51D2E"/>
    <w:rsid w:val="00E53A33"/>
    <w:rsid w:val="00E53E39"/>
    <w:rsid w:val="00E5784E"/>
    <w:rsid w:val="00E64706"/>
    <w:rsid w:val="00E6658B"/>
    <w:rsid w:val="00E675FC"/>
    <w:rsid w:val="00E71748"/>
    <w:rsid w:val="00E72AC8"/>
    <w:rsid w:val="00E73F0A"/>
    <w:rsid w:val="00E74B96"/>
    <w:rsid w:val="00E76999"/>
    <w:rsid w:val="00E804D9"/>
    <w:rsid w:val="00EA2222"/>
    <w:rsid w:val="00EA72E9"/>
    <w:rsid w:val="00EB3FB4"/>
    <w:rsid w:val="00EB7037"/>
    <w:rsid w:val="00EB7304"/>
    <w:rsid w:val="00EC2002"/>
    <w:rsid w:val="00EC2308"/>
    <w:rsid w:val="00EC3A41"/>
    <w:rsid w:val="00ED194E"/>
    <w:rsid w:val="00ED66E9"/>
    <w:rsid w:val="00EE037F"/>
    <w:rsid w:val="00EF29AE"/>
    <w:rsid w:val="00EF573A"/>
    <w:rsid w:val="00EF7360"/>
    <w:rsid w:val="00F00192"/>
    <w:rsid w:val="00F03B0F"/>
    <w:rsid w:val="00F05B35"/>
    <w:rsid w:val="00F06345"/>
    <w:rsid w:val="00F07289"/>
    <w:rsid w:val="00F12248"/>
    <w:rsid w:val="00F12C1E"/>
    <w:rsid w:val="00F13CA0"/>
    <w:rsid w:val="00F13E47"/>
    <w:rsid w:val="00F1506E"/>
    <w:rsid w:val="00F1683B"/>
    <w:rsid w:val="00F16DEF"/>
    <w:rsid w:val="00F25A65"/>
    <w:rsid w:val="00F3003B"/>
    <w:rsid w:val="00F30998"/>
    <w:rsid w:val="00F3484F"/>
    <w:rsid w:val="00F411AB"/>
    <w:rsid w:val="00F45937"/>
    <w:rsid w:val="00F479CB"/>
    <w:rsid w:val="00F60CBD"/>
    <w:rsid w:val="00F6447F"/>
    <w:rsid w:val="00F81962"/>
    <w:rsid w:val="00F8491A"/>
    <w:rsid w:val="00F87B57"/>
    <w:rsid w:val="00F903B7"/>
    <w:rsid w:val="00F90AE4"/>
    <w:rsid w:val="00F9239C"/>
    <w:rsid w:val="00F938AD"/>
    <w:rsid w:val="00F97980"/>
    <w:rsid w:val="00FA5CCF"/>
    <w:rsid w:val="00FB7EAF"/>
    <w:rsid w:val="00FC07E1"/>
    <w:rsid w:val="00FC3600"/>
    <w:rsid w:val="00FC44AF"/>
    <w:rsid w:val="00FD0154"/>
    <w:rsid w:val="00FD2386"/>
    <w:rsid w:val="00FD5441"/>
    <w:rsid w:val="00FE38B2"/>
    <w:rsid w:val="00FE7E68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2F9092"/>
  <w15:docId w15:val="{69595F3B-979B-4EAD-824B-CD88BBD0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0D1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E58"/>
    <w:rPr>
      <w:b/>
      <w:bCs/>
      <w:sz w:val="20"/>
      <w:szCs w:val="20"/>
    </w:rPr>
  </w:style>
  <w:style w:type="character" w:styleId="Hyperlink">
    <w:name w:val="Hyperlink"/>
    <w:uiPriority w:val="99"/>
    <w:rsid w:val="000D1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69C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2B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link w:val="NormalWeb"/>
    <w:uiPriority w:val="99"/>
    <w:rsid w:val="002B427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2E5A-45C2-44AA-9A44-6B9D3A97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3359</Words>
  <Characters>1915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2020. gada 9. jūnija noteikumos Nr. 360 "Epidemioloģiskās drošības pasākumi Covid-19 infekcijas izplatības ierobežošanai"</vt:lpstr>
      <vt:lpstr>Projekta nosaukums</vt:lpstr>
    </vt:vector>
  </TitlesOfParts>
  <Company>Iekšlietu ministrijas Informācijas centrs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2020. gada 9. jūnija noteikumos Nr. 360 "Epidemioloģiskās drošības pasākumi Covid-19 infekcijas izplatības ierobežošanai"</dc:title>
  <dc:subject>Sākotnējās ietekmes novērtējuma ziņojums (anotācija)</dc:subject>
  <dc:creator>Artūrs Baltacis</dc:creator>
  <dc:description>67219173; arturs.baltacis@ic.iem.gov.lv</dc:description>
  <cp:lastModifiedBy>Inguna Gorbačova-Ščogole</cp:lastModifiedBy>
  <cp:revision>6</cp:revision>
  <cp:lastPrinted>2020-09-10T06:56:00Z</cp:lastPrinted>
  <dcterms:created xsi:type="dcterms:W3CDTF">2020-10-09T07:08:00Z</dcterms:created>
  <dcterms:modified xsi:type="dcterms:W3CDTF">2020-10-09T08:24:00Z</dcterms:modified>
</cp:coreProperties>
</file>