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E117" w14:textId="039AA23A" w:rsidR="008A1AEB" w:rsidRPr="003C1B9C" w:rsidRDefault="008A1AEB" w:rsidP="008A1AEB">
      <w:pPr>
        <w:rPr>
          <w:sz w:val="28"/>
          <w:szCs w:val="28"/>
        </w:rPr>
      </w:pPr>
    </w:p>
    <w:p w14:paraId="5E4E3B06" w14:textId="7A3B389B" w:rsidR="004A7585" w:rsidRPr="003C1B9C" w:rsidRDefault="004A7585" w:rsidP="008A1AEB">
      <w:pPr>
        <w:rPr>
          <w:sz w:val="28"/>
          <w:szCs w:val="28"/>
        </w:rPr>
      </w:pPr>
    </w:p>
    <w:p w14:paraId="4CF793EF" w14:textId="77777777" w:rsidR="004A7585" w:rsidRPr="003C1B9C" w:rsidRDefault="004A7585" w:rsidP="008A1AEB">
      <w:pPr>
        <w:rPr>
          <w:sz w:val="28"/>
          <w:szCs w:val="28"/>
        </w:rPr>
      </w:pPr>
    </w:p>
    <w:p w14:paraId="0C708FDD" w14:textId="7620E907" w:rsidR="004A7585" w:rsidRPr="003C1B9C" w:rsidRDefault="004A7585" w:rsidP="00A81F12">
      <w:pPr>
        <w:tabs>
          <w:tab w:val="left" w:pos="6663"/>
        </w:tabs>
        <w:rPr>
          <w:b/>
          <w:sz w:val="28"/>
          <w:szCs w:val="28"/>
        </w:rPr>
      </w:pPr>
      <w:r w:rsidRPr="003C1B9C">
        <w:rPr>
          <w:sz w:val="28"/>
          <w:szCs w:val="28"/>
        </w:rPr>
        <w:t>2020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 xml:space="preserve">gada </w:t>
      </w:r>
      <w:r w:rsidR="001D1388">
        <w:rPr>
          <w:sz w:val="28"/>
          <w:szCs w:val="28"/>
        </w:rPr>
        <w:t>6. oktobrī</w:t>
      </w:r>
      <w:r w:rsidRPr="003C1B9C">
        <w:rPr>
          <w:sz w:val="28"/>
          <w:szCs w:val="28"/>
        </w:rPr>
        <w:tab/>
        <w:t>Noteikumi Nr.</w:t>
      </w:r>
      <w:r w:rsidR="001D1388">
        <w:rPr>
          <w:sz w:val="28"/>
          <w:szCs w:val="28"/>
        </w:rPr>
        <w:t> 616</w:t>
      </w:r>
    </w:p>
    <w:p w14:paraId="554BD4DF" w14:textId="7778E03E" w:rsidR="004A7585" w:rsidRPr="003C1B9C" w:rsidRDefault="004A7585" w:rsidP="00A81F12">
      <w:pPr>
        <w:tabs>
          <w:tab w:val="left" w:pos="6663"/>
        </w:tabs>
        <w:rPr>
          <w:sz w:val="28"/>
          <w:szCs w:val="28"/>
        </w:rPr>
      </w:pPr>
      <w:r w:rsidRPr="003C1B9C">
        <w:rPr>
          <w:sz w:val="28"/>
          <w:szCs w:val="28"/>
        </w:rPr>
        <w:t>Rīgā</w:t>
      </w:r>
      <w:r w:rsidRPr="003C1B9C">
        <w:rPr>
          <w:sz w:val="28"/>
          <w:szCs w:val="28"/>
        </w:rPr>
        <w:tab/>
        <w:t>(prot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Nr</w:t>
      </w:r>
      <w:r w:rsidR="006F0D49" w:rsidRPr="003C1B9C">
        <w:rPr>
          <w:sz w:val="28"/>
          <w:szCs w:val="28"/>
        </w:rPr>
        <w:t>. </w:t>
      </w:r>
      <w:r w:rsidR="001D1388">
        <w:rPr>
          <w:sz w:val="28"/>
          <w:szCs w:val="28"/>
        </w:rPr>
        <w:t>59 19</w:t>
      </w:r>
      <w:bookmarkStart w:id="0" w:name="_GoBack"/>
      <w:bookmarkEnd w:id="0"/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§)</w:t>
      </w:r>
    </w:p>
    <w:p w14:paraId="065CFAAA" w14:textId="3309723E" w:rsidR="008A1AEB" w:rsidRPr="003C1B9C" w:rsidRDefault="008A1AEB" w:rsidP="008A1AEB">
      <w:pPr>
        <w:tabs>
          <w:tab w:val="right" w:pos="9000"/>
        </w:tabs>
        <w:rPr>
          <w:sz w:val="28"/>
          <w:szCs w:val="28"/>
        </w:rPr>
      </w:pPr>
    </w:p>
    <w:p w14:paraId="0299BDD7" w14:textId="796B1100" w:rsidR="008A1AEB" w:rsidRPr="003C1B9C" w:rsidRDefault="008A1AEB" w:rsidP="008A1AEB">
      <w:pPr>
        <w:jc w:val="center"/>
        <w:rPr>
          <w:b/>
          <w:bCs/>
          <w:sz w:val="28"/>
          <w:szCs w:val="28"/>
        </w:rPr>
      </w:pPr>
      <w:r w:rsidRPr="003C1B9C">
        <w:rPr>
          <w:b/>
          <w:bCs/>
          <w:sz w:val="28"/>
          <w:szCs w:val="28"/>
        </w:rPr>
        <w:t>Grozījum</w:t>
      </w:r>
      <w:r w:rsidR="00E2151D" w:rsidRPr="003C1B9C">
        <w:rPr>
          <w:b/>
          <w:bCs/>
          <w:sz w:val="28"/>
          <w:szCs w:val="28"/>
        </w:rPr>
        <w:t>i</w:t>
      </w:r>
      <w:r w:rsidRPr="003C1B9C">
        <w:rPr>
          <w:b/>
          <w:bCs/>
          <w:sz w:val="28"/>
          <w:szCs w:val="28"/>
        </w:rPr>
        <w:t xml:space="preserve"> Ministru kabineta 20</w:t>
      </w:r>
      <w:r w:rsidR="008B04F4" w:rsidRPr="003C1B9C">
        <w:rPr>
          <w:b/>
          <w:bCs/>
          <w:sz w:val="28"/>
          <w:szCs w:val="28"/>
        </w:rPr>
        <w:t>20</w:t>
      </w:r>
      <w:r w:rsidR="006F0D49" w:rsidRPr="003C1B9C">
        <w:rPr>
          <w:b/>
          <w:bCs/>
          <w:sz w:val="28"/>
          <w:szCs w:val="28"/>
        </w:rPr>
        <w:t>. </w:t>
      </w:r>
      <w:r w:rsidRPr="003C1B9C">
        <w:rPr>
          <w:b/>
          <w:bCs/>
          <w:sz w:val="28"/>
          <w:szCs w:val="28"/>
        </w:rPr>
        <w:t xml:space="preserve">gada </w:t>
      </w:r>
      <w:r w:rsidR="008B04F4" w:rsidRPr="003C1B9C">
        <w:rPr>
          <w:b/>
          <w:bCs/>
          <w:sz w:val="28"/>
          <w:szCs w:val="28"/>
        </w:rPr>
        <w:t>9</w:t>
      </w:r>
      <w:r w:rsidR="006F0D49" w:rsidRPr="003C1B9C">
        <w:rPr>
          <w:b/>
          <w:bCs/>
          <w:sz w:val="28"/>
          <w:szCs w:val="28"/>
        </w:rPr>
        <w:t>. </w:t>
      </w:r>
      <w:r w:rsidR="008B04F4" w:rsidRPr="003C1B9C">
        <w:rPr>
          <w:b/>
          <w:bCs/>
          <w:sz w:val="28"/>
          <w:szCs w:val="28"/>
        </w:rPr>
        <w:t>jūnija</w:t>
      </w:r>
      <w:r w:rsidR="006F0D49" w:rsidRPr="003C1B9C">
        <w:rPr>
          <w:b/>
          <w:bCs/>
          <w:sz w:val="28"/>
          <w:szCs w:val="28"/>
        </w:rPr>
        <w:t xml:space="preserve"> </w:t>
      </w:r>
      <w:r w:rsidRPr="003C1B9C">
        <w:rPr>
          <w:b/>
          <w:bCs/>
          <w:sz w:val="28"/>
          <w:szCs w:val="28"/>
        </w:rPr>
        <w:t>noteikumos Nr</w:t>
      </w:r>
      <w:r w:rsidR="006F0D49" w:rsidRPr="003C1B9C">
        <w:rPr>
          <w:b/>
          <w:bCs/>
          <w:sz w:val="28"/>
          <w:szCs w:val="28"/>
        </w:rPr>
        <w:t>. </w:t>
      </w:r>
      <w:r w:rsidR="008B04F4" w:rsidRPr="003C1B9C">
        <w:rPr>
          <w:b/>
          <w:bCs/>
          <w:sz w:val="28"/>
          <w:szCs w:val="28"/>
        </w:rPr>
        <w:t>360</w:t>
      </w:r>
      <w:r w:rsidRPr="003C1B9C">
        <w:rPr>
          <w:b/>
          <w:bCs/>
          <w:sz w:val="28"/>
          <w:szCs w:val="28"/>
        </w:rPr>
        <w:t xml:space="preserve"> "</w:t>
      </w:r>
      <w:r w:rsidR="008B04F4" w:rsidRPr="003C1B9C">
        <w:rPr>
          <w:b/>
          <w:bCs/>
          <w:sz w:val="28"/>
          <w:szCs w:val="28"/>
        </w:rPr>
        <w:t>Epidemioloģiskās drošības pasākumi Covid-19 infekcijas izplatības ierobežošanai</w:t>
      </w:r>
      <w:r w:rsidRPr="003C1B9C">
        <w:rPr>
          <w:b/>
          <w:bCs/>
          <w:sz w:val="28"/>
          <w:szCs w:val="28"/>
        </w:rPr>
        <w:t>"</w:t>
      </w:r>
    </w:p>
    <w:p w14:paraId="2C6B3C09" w14:textId="77777777" w:rsidR="00FB6536" w:rsidRPr="003C1B9C" w:rsidRDefault="00FB6536" w:rsidP="00FB6536">
      <w:pPr>
        <w:tabs>
          <w:tab w:val="right" w:pos="9000"/>
        </w:tabs>
        <w:rPr>
          <w:sz w:val="28"/>
          <w:szCs w:val="28"/>
        </w:rPr>
      </w:pPr>
    </w:p>
    <w:p w14:paraId="13FC4260" w14:textId="77777777" w:rsidR="006F0D49" w:rsidRPr="003C1B9C" w:rsidRDefault="006F1773" w:rsidP="006F1773">
      <w:pPr>
        <w:jc w:val="right"/>
        <w:rPr>
          <w:sz w:val="28"/>
          <w:szCs w:val="28"/>
        </w:rPr>
      </w:pPr>
      <w:r w:rsidRPr="003C1B9C">
        <w:rPr>
          <w:sz w:val="28"/>
          <w:szCs w:val="28"/>
        </w:rPr>
        <w:t xml:space="preserve">Izdoti saskaņā ar </w:t>
      </w:r>
    </w:p>
    <w:p w14:paraId="1FB130A6" w14:textId="3AD8387F" w:rsidR="006F1773" w:rsidRPr="003C1B9C" w:rsidRDefault="006F1773" w:rsidP="006F1773">
      <w:pPr>
        <w:jc w:val="right"/>
        <w:rPr>
          <w:sz w:val="28"/>
          <w:szCs w:val="28"/>
        </w:rPr>
      </w:pPr>
      <w:r w:rsidRPr="003C1B9C">
        <w:rPr>
          <w:sz w:val="28"/>
          <w:szCs w:val="28"/>
        </w:rPr>
        <w:t>Epidemioloģiskās drošības likuma</w:t>
      </w:r>
    </w:p>
    <w:p w14:paraId="6BA41CBB" w14:textId="1ABD64DD" w:rsidR="006F1773" w:rsidRPr="003C1B9C" w:rsidRDefault="006F1773" w:rsidP="006F1773">
      <w:pPr>
        <w:jc w:val="right"/>
        <w:rPr>
          <w:sz w:val="28"/>
          <w:szCs w:val="28"/>
        </w:rPr>
      </w:pPr>
      <w:r w:rsidRPr="003C1B9C">
        <w:rPr>
          <w:sz w:val="28"/>
          <w:szCs w:val="28"/>
        </w:rPr>
        <w:t>3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panta otro daļu, 14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panta pirmās daļas 5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punktu,</w:t>
      </w:r>
    </w:p>
    <w:p w14:paraId="11EF1644" w14:textId="3D96BA10" w:rsidR="006F1773" w:rsidRPr="003C1B9C" w:rsidRDefault="006F1773" w:rsidP="006F1773">
      <w:pPr>
        <w:jc w:val="right"/>
        <w:rPr>
          <w:sz w:val="28"/>
          <w:szCs w:val="28"/>
        </w:rPr>
      </w:pPr>
      <w:r w:rsidRPr="003C1B9C">
        <w:rPr>
          <w:sz w:val="28"/>
          <w:szCs w:val="28"/>
        </w:rPr>
        <w:t>19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panta pirmo un 2.</w:t>
      </w:r>
      <w:r w:rsidRPr="003C1B9C">
        <w:rPr>
          <w:sz w:val="28"/>
          <w:szCs w:val="28"/>
          <w:vertAlign w:val="superscript"/>
        </w:rPr>
        <w:t>1</w:t>
      </w:r>
      <w:r w:rsidR="006F0D49" w:rsidRPr="003C1B9C">
        <w:rPr>
          <w:sz w:val="28"/>
          <w:szCs w:val="28"/>
          <w:vertAlign w:val="superscript"/>
        </w:rPr>
        <w:t> </w:t>
      </w:r>
      <w:r w:rsidRPr="003C1B9C">
        <w:rPr>
          <w:sz w:val="28"/>
          <w:szCs w:val="28"/>
        </w:rPr>
        <w:t>daļu, 19.</w:t>
      </w:r>
      <w:r w:rsidRPr="003C1B9C">
        <w:rPr>
          <w:sz w:val="28"/>
          <w:szCs w:val="28"/>
          <w:vertAlign w:val="superscript"/>
        </w:rPr>
        <w:t>1</w:t>
      </w:r>
      <w:r w:rsidR="006F0D49" w:rsidRPr="003C1B9C">
        <w:rPr>
          <w:sz w:val="28"/>
          <w:szCs w:val="28"/>
          <w:vertAlign w:val="superscript"/>
        </w:rPr>
        <w:t> </w:t>
      </w:r>
      <w:r w:rsidRPr="003C1B9C">
        <w:rPr>
          <w:sz w:val="28"/>
          <w:szCs w:val="28"/>
        </w:rPr>
        <w:t>pantu,</w:t>
      </w:r>
    </w:p>
    <w:p w14:paraId="1C35EA93" w14:textId="62D261C5" w:rsidR="006F1773" w:rsidRPr="003C1B9C" w:rsidRDefault="006F1773" w:rsidP="006F1773">
      <w:pPr>
        <w:jc w:val="right"/>
        <w:rPr>
          <w:sz w:val="28"/>
          <w:szCs w:val="28"/>
        </w:rPr>
      </w:pPr>
      <w:r w:rsidRPr="003C1B9C">
        <w:rPr>
          <w:sz w:val="28"/>
          <w:szCs w:val="28"/>
        </w:rPr>
        <w:t>39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panta pirmo un otro daļu</w:t>
      </w:r>
      <w:r w:rsidR="006F0D49" w:rsidRPr="003C1B9C">
        <w:rPr>
          <w:sz w:val="28"/>
          <w:szCs w:val="28"/>
        </w:rPr>
        <w:t xml:space="preserve"> un</w:t>
      </w:r>
    </w:p>
    <w:p w14:paraId="5B74C1E6" w14:textId="5FF8ADE6" w:rsidR="006F1773" w:rsidRPr="003C1B9C" w:rsidRDefault="006F1773" w:rsidP="006F1773">
      <w:pPr>
        <w:jc w:val="right"/>
        <w:rPr>
          <w:sz w:val="28"/>
          <w:szCs w:val="28"/>
        </w:rPr>
      </w:pPr>
      <w:r w:rsidRPr="003C1B9C">
        <w:rPr>
          <w:sz w:val="28"/>
          <w:szCs w:val="28"/>
        </w:rPr>
        <w:t>Covid-19 infekcijas izplatības pārvaldības likuma</w:t>
      </w:r>
    </w:p>
    <w:p w14:paraId="293F6CBF" w14:textId="2443D2B1" w:rsidR="006F1773" w:rsidRPr="003C1B9C" w:rsidRDefault="006F1773" w:rsidP="006F1773">
      <w:pPr>
        <w:jc w:val="right"/>
        <w:rPr>
          <w:sz w:val="28"/>
          <w:szCs w:val="28"/>
        </w:rPr>
      </w:pPr>
      <w:r w:rsidRPr="003C1B9C">
        <w:rPr>
          <w:sz w:val="28"/>
          <w:szCs w:val="28"/>
        </w:rPr>
        <w:t>4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panta 1., 2., 3., 4., 5., 6., 7., 8.,</w:t>
      </w:r>
      <w:r w:rsidR="006F0D49" w:rsidRPr="003C1B9C">
        <w:rPr>
          <w:sz w:val="28"/>
          <w:szCs w:val="28"/>
        </w:rPr>
        <w:t xml:space="preserve"> </w:t>
      </w:r>
      <w:r w:rsidR="00013EA9" w:rsidRPr="003C1B9C">
        <w:rPr>
          <w:sz w:val="28"/>
          <w:szCs w:val="28"/>
        </w:rPr>
        <w:t>9., 10.,</w:t>
      </w:r>
    </w:p>
    <w:p w14:paraId="49F27932" w14:textId="5C961937" w:rsidR="006F0D49" w:rsidRPr="003C1B9C" w:rsidRDefault="006F1773" w:rsidP="006F1773">
      <w:pPr>
        <w:jc w:val="right"/>
        <w:rPr>
          <w:sz w:val="28"/>
          <w:szCs w:val="28"/>
        </w:rPr>
      </w:pPr>
      <w:r w:rsidRPr="003C1B9C">
        <w:rPr>
          <w:sz w:val="28"/>
          <w:szCs w:val="28"/>
        </w:rPr>
        <w:t>11., 12., 13., 14</w:t>
      </w:r>
      <w:r w:rsidR="006F0D49" w:rsidRPr="003C1B9C">
        <w:rPr>
          <w:sz w:val="28"/>
          <w:szCs w:val="28"/>
        </w:rPr>
        <w:t xml:space="preserve">. </w:t>
      </w:r>
      <w:r w:rsidRPr="003C1B9C">
        <w:rPr>
          <w:sz w:val="28"/>
          <w:szCs w:val="28"/>
        </w:rPr>
        <w:t>un 16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 xml:space="preserve">punktu un </w:t>
      </w:r>
    </w:p>
    <w:p w14:paraId="1C2F5099" w14:textId="08BF0634" w:rsidR="008A1AEB" w:rsidRPr="003C1B9C" w:rsidRDefault="006F1773" w:rsidP="006F1773">
      <w:pPr>
        <w:jc w:val="right"/>
        <w:rPr>
          <w:sz w:val="28"/>
          <w:szCs w:val="28"/>
        </w:rPr>
      </w:pPr>
      <w:r w:rsidRPr="003C1B9C">
        <w:rPr>
          <w:sz w:val="28"/>
          <w:szCs w:val="28"/>
        </w:rPr>
        <w:t>6.</w:t>
      </w:r>
      <w:r w:rsidRPr="003C1B9C">
        <w:rPr>
          <w:sz w:val="28"/>
          <w:szCs w:val="28"/>
          <w:vertAlign w:val="superscript"/>
        </w:rPr>
        <w:t>1</w:t>
      </w:r>
      <w:r w:rsidR="006F0D49" w:rsidRPr="003C1B9C">
        <w:rPr>
          <w:sz w:val="28"/>
          <w:szCs w:val="28"/>
          <w:vertAlign w:val="superscript"/>
        </w:rPr>
        <w:t> </w:t>
      </w:r>
      <w:r w:rsidRPr="003C1B9C">
        <w:rPr>
          <w:sz w:val="28"/>
          <w:szCs w:val="28"/>
        </w:rPr>
        <w:t>panta otro daļu</w:t>
      </w:r>
    </w:p>
    <w:p w14:paraId="28EAEA5B" w14:textId="77777777" w:rsidR="00FB6536" w:rsidRPr="003C1B9C" w:rsidRDefault="00FB6536" w:rsidP="00FB6536">
      <w:pPr>
        <w:tabs>
          <w:tab w:val="right" w:pos="9000"/>
        </w:tabs>
        <w:rPr>
          <w:sz w:val="28"/>
          <w:szCs w:val="28"/>
        </w:rPr>
      </w:pPr>
    </w:p>
    <w:p w14:paraId="4C830616" w14:textId="4AF4F403" w:rsidR="00313567" w:rsidRPr="007516C5" w:rsidRDefault="00FD7138" w:rsidP="00313567">
      <w:pPr>
        <w:ind w:firstLine="720"/>
        <w:jc w:val="both"/>
        <w:rPr>
          <w:spacing w:val="-2"/>
          <w:sz w:val="28"/>
          <w:szCs w:val="28"/>
        </w:rPr>
      </w:pPr>
      <w:r w:rsidRPr="007516C5">
        <w:rPr>
          <w:spacing w:val="-2"/>
          <w:sz w:val="28"/>
          <w:szCs w:val="28"/>
        </w:rPr>
        <w:t>1</w:t>
      </w:r>
      <w:r w:rsidR="006F0D49" w:rsidRPr="007516C5">
        <w:rPr>
          <w:spacing w:val="-2"/>
          <w:sz w:val="28"/>
          <w:szCs w:val="28"/>
        </w:rPr>
        <w:t>. </w:t>
      </w:r>
      <w:r w:rsidR="008A1AEB" w:rsidRPr="007516C5">
        <w:rPr>
          <w:spacing w:val="-2"/>
          <w:sz w:val="28"/>
          <w:szCs w:val="28"/>
        </w:rPr>
        <w:t>Izdarīt Ministru kabineta 20</w:t>
      </w:r>
      <w:r w:rsidR="008B04F4" w:rsidRPr="007516C5">
        <w:rPr>
          <w:spacing w:val="-2"/>
          <w:sz w:val="28"/>
          <w:szCs w:val="28"/>
        </w:rPr>
        <w:t>20</w:t>
      </w:r>
      <w:r w:rsidR="006F0D49" w:rsidRPr="007516C5">
        <w:rPr>
          <w:spacing w:val="-2"/>
          <w:sz w:val="28"/>
          <w:szCs w:val="28"/>
        </w:rPr>
        <w:t>. </w:t>
      </w:r>
      <w:r w:rsidR="008A1AEB" w:rsidRPr="007516C5">
        <w:rPr>
          <w:spacing w:val="-2"/>
          <w:sz w:val="28"/>
          <w:szCs w:val="28"/>
        </w:rPr>
        <w:t xml:space="preserve">gada </w:t>
      </w:r>
      <w:r w:rsidR="008B04F4" w:rsidRPr="007516C5">
        <w:rPr>
          <w:spacing w:val="-2"/>
          <w:sz w:val="28"/>
          <w:szCs w:val="28"/>
        </w:rPr>
        <w:t>9</w:t>
      </w:r>
      <w:r w:rsidR="006F0D49" w:rsidRPr="007516C5">
        <w:rPr>
          <w:spacing w:val="-2"/>
          <w:sz w:val="28"/>
          <w:szCs w:val="28"/>
        </w:rPr>
        <w:t>. </w:t>
      </w:r>
      <w:r w:rsidR="008B04F4" w:rsidRPr="007516C5">
        <w:rPr>
          <w:spacing w:val="-2"/>
          <w:sz w:val="28"/>
          <w:szCs w:val="28"/>
        </w:rPr>
        <w:t>jūnija</w:t>
      </w:r>
      <w:r w:rsidR="008A1AEB" w:rsidRPr="007516C5">
        <w:rPr>
          <w:spacing w:val="-2"/>
          <w:sz w:val="28"/>
          <w:szCs w:val="28"/>
        </w:rPr>
        <w:t xml:space="preserve"> noteikumos Nr</w:t>
      </w:r>
      <w:r w:rsidR="006F0D49" w:rsidRPr="007516C5">
        <w:rPr>
          <w:spacing w:val="-2"/>
          <w:sz w:val="28"/>
          <w:szCs w:val="28"/>
        </w:rPr>
        <w:t>. </w:t>
      </w:r>
      <w:r w:rsidR="008B04F4" w:rsidRPr="007516C5">
        <w:rPr>
          <w:spacing w:val="-2"/>
          <w:sz w:val="28"/>
          <w:szCs w:val="28"/>
        </w:rPr>
        <w:t>360</w:t>
      </w:r>
      <w:r w:rsidR="008A1AEB" w:rsidRPr="007516C5">
        <w:rPr>
          <w:spacing w:val="-2"/>
          <w:sz w:val="28"/>
          <w:szCs w:val="28"/>
        </w:rPr>
        <w:t xml:space="preserve"> "</w:t>
      </w:r>
      <w:r w:rsidR="008B04F4" w:rsidRPr="007516C5">
        <w:rPr>
          <w:spacing w:val="-2"/>
          <w:sz w:val="28"/>
          <w:szCs w:val="28"/>
        </w:rPr>
        <w:t>Epidemioloģiskās drošības pasākumi Covid-19 infekcijas izplatības ierobežošanai</w:t>
      </w:r>
      <w:r w:rsidR="008A1AEB" w:rsidRPr="007516C5">
        <w:rPr>
          <w:spacing w:val="-2"/>
          <w:sz w:val="28"/>
          <w:szCs w:val="28"/>
        </w:rPr>
        <w:t xml:space="preserve">" </w:t>
      </w:r>
      <w:proofErr w:type="gramStart"/>
      <w:r w:rsidR="008A1AEB" w:rsidRPr="007516C5">
        <w:rPr>
          <w:spacing w:val="-2"/>
          <w:sz w:val="28"/>
          <w:szCs w:val="28"/>
        </w:rPr>
        <w:t>(</w:t>
      </w:r>
      <w:proofErr w:type="gramEnd"/>
      <w:r w:rsidR="008A1AEB" w:rsidRPr="007516C5">
        <w:rPr>
          <w:spacing w:val="-2"/>
          <w:sz w:val="28"/>
          <w:szCs w:val="28"/>
        </w:rPr>
        <w:t>Latvijas Vēstnesis, 20</w:t>
      </w:r>
      <w:r w:rsidR="008B04F4" w:rsidRPr="007516C5">
        <w:rPr>
          <w:spacing w:val="-2"/>
          <w:sz w:val="28"/>
          <w:szCs w:val="28"/>
        </w:rPr>
        <w:t>20</w:t>
      </w:r>
      <w:r w:rsidR="008A1AEB" w:rsidRPr="007516C5">
        <w:rPr>
          <w:spacing w:val="-2"/>
          <w:sz w:val="28"/>
          <w:szCs w:val="28"/>
        </w:rPr>
        <w:t xml:space="preserve">, </w:t>
      </w:r>
      <w:r w:rsidR="008B04F4" w:rsidRPr="007516C5">
        <w:rPr>
          <w:spacing w:val="-2"/>
          <w:sz w:val="28"/>
          <w:szCs w:val="28"/>
        </w:rPr>
        <w:t>110B</w:t>
      </w:r>
      <w:r w:rsidR="008A1AEB" w:rsidRPr="007516C5">
        <w:rPr>
          <w:spacing w:val="-2"/>
          <w:sz w:val="28"/>
          <w:szCs w:val="28"/>
        </w:rPr>
        <w:t>.</w:t>
      </w:r>
      <w:r w:rsidR="007D63B2" w:rsidRPr="007516C5">
        <w:rPr>
          <w:spacing w:val="-2"/>
          <w:sz w:val="28"/>
          <w:szCs w:val="28"/>
        </w:rPr>
        <w:t>, 123A., 131A., 134B., 145A., 156A.</w:t>
      </w:r>
      <w:r w:rsidR="00107800" w:rsidRPr="007516C5">
        <w:rPr>
          <w:spacing w:val="-2"/>
          <w:sz w:val="28"/>
          <w:szCs w:val="28"/>
        </w:rPr>
        <w:t>, 170A., 172A., 174A.</w:t>
      </w:r>
      <w:r w:rsidR="00C929CE" w:rsidRPr="007516C5">
        <w:rPr>
          <w:spacing w:val="-2"/>
          <w:sz w:val="28"/>
          <w:szCs w:val="28"/>
        </w:rPr>
        <w:t>, 179A., 184A.</w:t>
      </w:r>
      <w:r w:rsidR="00013EA9" w:rsidRPr="007516C5">
        <w:rPr>
          <w:spacing w:val="-2"/>
          <w:sz w:val="28"/>
          <w:szCs w:val="28"/>
        </w:rPr>
        <w:t>, 189A., 189B</w:t>
      </w:r>
      <w:r w:rsidR="00C7123C" w:rsidRPr="007516C5">
        <w:rPr>
          <w:spacing w:val="-2"/>
          <w:sz w:val="28"/>
          <w:szCs w:val="28"/>
        </w:rPr>
        <w:t>.</w:t>
      </w:r>
      <w:r w:rsidR="0013308B" w:rsidRPr="007516C5">
        <w:rPr>
          <w:spacing w:val="-2"/>
          <w:sz w:val="28"/>
          <w:szCs w:val="28"/>
        </w:rPr>
        <w:t xml:space="preserve">, </w:t>
      </w:r>
      <w:r w:rsidR="0013308B" w:rsidRPr="009A7481">
        <w:rPr>
          <w:spacing w:val="-2"/>
          <w:sz w:val="28"/>
          <w:szCs w:val="28"/>
        </w:rPr>
        <w:t>192A.</w:t>
      </w:r>
      <w:r w:rsidR="00C7123C" w:rsidRPr="007516C5">
        <w:rPr>
          <w:spacing w:val="-2"/>
          <w:sz w:val="28"/>
          <w:szCs w:val="28"/>
        </w:rPr>
        <w:t> </w:t>
      </w:r>
      <w:r w:rsidR="008A1AEB" w:rsidRPr="007516C5">
        <w:rPr>
          <w:spacing w:val="-2"/>
          <w:sz w:val="28"/>
          <w:szCs w:val="28"/>
        </w:rPr>
        <w:t xml:space="preserve">nr.) </w:t>
      </w:r>
      <w:r w:rsidR="0088207F" w:rsidRPr="007516C5">
        <w:rPr>
          <w:spacing w:val="-2"/>
          <w:sz w:val="28"/>
          <w:szCs w:val="28"/>
        </w:rPr>
        <w:t xml:space="preserve">šādus </w:t>
      </w:r>
      <w:r w:rsidR="008A1AEB" w:rsidRPr="007516C5">
        <w:rPr>
          <w:spacing w:val="-2"/>
          <w:sz w:val="28"/>
          <w:szCs w:val="28"/>
        </w:rPr>
        <w:t>grozījumu</w:t>
      </w:r>
      <w:r w:rsidR="0088207F" w:rsidRPr="007516C5">
        <w:rPr>
          <w:spacing w:val="-2"/>
          <w:sz w:val="28"/>
          <w:szCs w:val="28"/>
        </w:rPr>
        <w:t>s:</w:t>
      </w:r>
    </w:p>
    <w:p w14:paraId="7D9E7F15" w14:textId="3D598671" w:rsidR="00FD7138" w:rsidRPr="003C1B9C" w:rsidRDefault="00FD7138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1.1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papildināt norādi, uz kāda likuma pamata noteikumi izdoti, aiz skaitļa un vārda "16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punktu" ar vārdiem un skaitli</w:t>
      </w:r>
      <w:r w:rsidR="008F638D" w:rsidRPr="003C1B9C">
        <w:rPr>
          <w:sz w:val="28"/>
          <w:szCs w:val="28"/>
        </w:rPr>
        <w:t xml:space="preserve"> </w:t>
      </w:r>
      <w:r w:rsidRPr="003C1B9C">
        <w:rPr>
          <w:sz w:val="28"/>
          <w:szCs w:val="28"/>
        </w:rPr>
        <w:t>"un 6.</w:t>
      </w:r>
      <w:r w:rsidRPr="003C1B9C">
        <w:rPr>
          <w:sz w:val="28"/>
          <w:szCs w:val="28"/>
          <w:vertAlign w:val="superscript"/>
        </w:rPr>
        <w:t>1</w:t>
      </w:r>
      <w:r w:rsidR="008F638D" w:rsidRPr="003C1B9C">
        <w:rPr>
          <w:sz w:val="28"/>
          <w:szCs w:val="28"/>
          <w:vertAlign w:val="superscript"/>
        </w:rPr>
        <w:t> </w:t>
      </w:r>
      <w:r w:rsidRPr="003C1B9C">
        <w:rPr>
          <w:sz w:val="28"/>
          <w:szCs w:val="28"/>
        </w:rPr>
        <w:t>panta otro daļu";</w:t>
      </w:r>
    </w:p>
    <w:p w14:paraId="01F74E18" w14:textId="7C7872CE" w:rsidR="00623538" w:rsidRPr="003C1B9C" w:rsidRDefault="00623538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1</w:t>
      </w:r>
      <w:r w:rsidR="00FD7138" w:rsidRPr="003C1B9C">
        <w:rPr>
          <w:sz w:val="28"/>
          <w:szCs w:val="28"/>
        </w:rPr>
        <w:t>.2</w:t>
      </w:r>
      <w:r w:rsidR="006F0D49" w:rsidRPr="003C1B9C">
        <w:rPr>
          <w:sz w:val="28"/>
          <w:szCs w:val="28"/>
        </w:rPr>
        <w:t>. </w:t>
      </w:r>
      <w:r w:rsidR="00F00805" w:rsidRPr="003C1B9C">
        <w:rPr>
          <w:sz w:val="28"/>
          <w:szCs w:val="28"/>
        </w:rPr>
        <w:t>p</w:t>
      </w:r>
      <w:r w:rsidRPr="003C1B9C">
        <w:rPr>
          <w:sz w:val="28"/>
          <w:szCs w:val="28"/>
        </w:rPr>
        <w:t xml:space="preserve">apildināt noteikumus ar </w:t>
      </w:r>
      <w:r w:rsidR="00091C01" w:rsidRPr="003C1B9C">
        <w:rPr>
          <w:sz w:val="28"/>
          <w:szCs w:val="28"/>
        </w:rPr>
        <w:t>1</w:t>
      </w:r>
      <w:r w:rsidR="006C1865" w:rsidRPr="003C1B9C">
        <w:rPr>
          <w:sz w:val="28"/>
          <w:szCs w:val="28"/>
        </w:rPr>
        <w:t>.</w:t>
      </w:r>
      <w:r w:rsidR="00304594" w:rsidRPr="003C1B9C">
        <w:rPr>
          <w:sz w:val="28"/>
          <w:szCs w:val="28"/>
        </w:rPr>
        <w:t>15</w:t>
      </w:r>
      <w:r w:rsidR="006F0D49" w:rsidRPr="003C1B9C">
        <w:rPr>
          <w:sz w:val="28"/>
          <w:szCs w:val="28"/>
        </w:rPr>
        <w:t>. </w:t>
      </w:r>
      <w:r w:rsidR="006C1865" w:rsidRPr="003C1B9C">
        <w:rPr>
          <w:sz w:val="28"/>
          <w:szCs w:val="28"/>
        </w:rPr>
        <w:t>apakšp</w:t>
      </w:r>
      <w:r w:rsidR="00091C01" w:rsidRPr="003C1B9C">
        <w:rPr>
          <w:sz w:val="28"/>
          <w:szCs w:val="28"/>
        </w:rPr>
        <w:t>unktu šādā redakcijā:</w:t>
      </w:r>
    </w:p>
    <w:p w14:paraId="1FED0157" w14:textId="77777777" w:rsidR="00091C01" w:rsidRPr="003C1B9C" w:rsidRDefault="00091C01" w:rsidP="00313567">
      <w:pPr>
        <w:ind w:firstLine="720"/>
        <w:jc w:val="both"/>
        <w:rPr>
          <w:sz w:val="28"/>
          <w:szCs w:val="28"/>
        </w:rPr>
      </w:pPr>
    </w:p>
    <w:p w14:paraId="2B0F4816" w14:textId="4A25C907" w:rsidR="00091C01" w:rsidRPr="003C1B9C" w:rsidRDefault="00091C01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"</w:t>
      </w:r>
      <w:r w:rsidR="002951E7" w:rsidRPr="003C1B9C">
        <w:rPr>
          <w:sz w:val="28"/>
          <w:szCs w:val="28"/>
        </w:rPr>
        <w:t>1.</w:t>
      </w:r>
      <w:r w:rsidR="00304594" w:rsidRPr="003C1B9C">
        <w:rPr>
          <w:sz w:val="28"/>
          <w:szCs w:val="28"/>
        </w:rPr>
        <w:t>15</w:t>
      </w:r>
      <w:r w:rsidR="006F0D49" w:rsidRPr="003C1B9C">
        <w:rPr>
          <w:sz w:val="28"/>
          <w:szCs w:val="28"/>
        </w:rPr>
        <w:t>. </w:t>
      </w:r>
      <w:r w:rsidR="00304594" w:rsidRPr="003C1B9C">
        <w:rPr>
          <w:sz w:val="28"/>
          <w:szCs w:val="28"/>
        </w:rPr>
        <w:t>personu uzraudzības</w:t>
      </w:r>
      <w:r w:rsidR="00833798" w:rsidRPr="003C1B9C">
        <w:rPr>
          <w:sz w:val="28"/>
          <w:szCs w:val="28"/>
        </w:rPr>
        <w:t xml:space="preserve"> informācijas </w:t>
      </w:r>
      <w:r w:rsidR="00A9375D" w:rsidRPr="003C1B9C">
        <w:rPr>
          <w:sz w:val="28"/>
          <w:szCs w:val="28"/>
        </w:rPr>
        <w:t xml:space="preserve">sistēmā </w:t>
      </w:r>
      <w:r w:rsidR="00833798" w:rsidRPr="003C1B9C">
        <w:rPr>
          <w:sz w:val="28"/>
          <w:szCs w:val="28"/>
        </w:rPr>
        <w:t>(turpmāk – informācijas sistēma)</w:t>
      </w:r>
      <w:r w:rsidR="00304594" w:rsidRPr="003C1B9C">
        <w:rPr>
          <w:sz w:val="28"/>
          <w:szCs w:val="28"/>
        </w:rPr>
        <w:t xml:space="preserve"> </w:t>
      </w:r>
      <w:r w:rsidR="00A9375D" w:rsidRPr="003C1B9C">
        <w:rPr>
          <w:sz w:val="28"/>
          <w:szCs w:val="28"/>
        </w:rPr>
        <w:t xml:space="preserve">iekļaujamo ziņu apjomu, iekļaušanas kārtību un glabāšanas termiņu, kā arī institūcijas, kurām piešķir piekļuvi </w:t>
      </w:r>
      <w:r w:rsidR="008F638D" w:rsidRPr="003C1B9C">
        <w:rPr>
          <w:sz w:val="28"/>
          <w:szCs w:val="28"/>
        </w:rPr>
        <w:t xml:space="preserve">informācijas </w:t>
      </w:r>
      <w:r w:rsidR="00A9375D" w:rsidRPr="003C1B9C">
        <w:rPr>
          <w:sz w:val="28"/>
          <w:szCs w:val="28"/>
        </w:rPr>
        <w:t>sistēmā iekļautajām ziņām</w:t>
      </w:r>
      <w:r w:rsidR="005C3552" w:rsidRPr="003C1B9C">
        <w:rPr>
          <w:sz w:val="28"/>
          <w:szCs w:val="28"/>
        </w:rPr>
        <w:t>.</w:t>
      </w:r>
      <w:r w:rsidRPr="003C1B9C">
        <w:rPr>
          <w:sz w:val="28"/>
          <w:szCs w:val="28"/>
        </w:rPr>
        <w:t>"</w:t>
      </w:r>
      <w:r w:rsidR="00F00805" w:rsidRPr="003C1B9C">
        <w:rPr>
          <w:sz w:val="28"/>
          <w:szCs w:val="28"/>
        </w:rPr>
        <w:t>;</w:t>
      </w:r>
    </w:p>
    <w:p w14:paraId="044D31AA" w14:textId="77777777" w:rsidR="00091C01" w:rsidRPr="003C1B9C" w:rsidRDefault="00091C01" w:rsidP="00313567">
      <w:pPr>
        <w:ind w:firstLine="720"/>
        <w:jc w:val="both"/>
        <w:rPr>
          <w:sz w:val="28"/>
          <w:szCs w:val="28"/>
        </w:rPr>
      </w:pPr>
    </w:p>
    <w:p w14:paraId="13470A43" w14:textId="44B60916" w:rsidR="000B0227" w:rsidRPr="003C1B9C" w:rsidRDefault="00802FFC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1.3</w:t>
      </w:r>
      <w:r w:rsidR="006F0D49" w:rsidRPr="003C1B9C">
        <w:rPr>
          <w:sz w:val="28"/>
          <w:szCs w:val="28"/>
        </w:rPr>
        <w:t>. </w:t>
      </w:r>
      <w:r w:rsidR="000B0227" w:rsidRPr="003C1B9C">
        <w:rPr>
          <w:sz w:val="28"/>
          <w:szCs w:val="28"/>
        </w:rPr>
        <w:t>izteikt 38</w:t>
      </w:r>
      <w:r w:rsidR="006F0D49" w:rsidRPr="003C1B9C">
        <w:rPr>
          <w:sz w:val="28"/>
          <w:szCs w:val="28"/>
        </w:rPr>
        <w:t>. </w:t>
      </w:r>
      <w:r w:rsidR="000B0227" w:rsidRPr="003C1B9C">
        <w:rPr>
          <w:sz w:val="28"/>
          <w:szCs w:val="28"/>
        </w:rPr>
        <w:t xml:space="preserve">punkta </w:t>
      </w:r>
      <w:r w:rsidR="00FC6309" w:rsidRPr="003C1B9C">
        <w:rPr>
          <w:sz w:val="28"/>
          <w:szCs w:val="28"/>
        </w:rPr>
        <w:t xml:space="preserve">ievaddaļas </w:t>
      </w:r>
      <w:r w:rsidR="00E7051F" w:rsidRPr="003C1B9C">
        <w:rPr>
          <w:sz w:val="28"/>
          <w:szCs w:val="28"/>
        </w:rPr>
        <w:t xml:space="preserve">pirmo un </w:t>
      </w:r>
      <w:r w:rsidR="000B0227" w:rsidRPr="003C1B9C">
        <w:rPr>
          <w:sz w:val="28"/>
          <w:szCs w:val="28"/>
        </w:rPr>
        <w:t>otro teikumu šādā redakcijā:</w:t>
      </w:r>
    </w:p>
    <w:p w14:paraId="68682853" w14:textId="77777777" w:rsidR="000B0227" w:rsidRPr="003C1B9C" w:rsidRDefault="000B0227" w:rsidP="00313567">
      <w:pPr>
        <w:ind w:firstLine="720"/>
        <w:jc w:val="both"/>
        <w:rPr>
          <w:sz w:val="28"/>
          <w:szCs w:val="28"/>
        </w:rPr>
      </w:pPr>
    </w:p>
    <w:p w14:paraId="7EDFDF7A" w14:textId="377D09BF" w:rsidR="000B0227" w:rsidRPr="003C1B9C" w:rsidRDefault="000B0227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"</w:t>
      </w:r>
      <w:r w:rsidR="00E7051F" w:rsidRPr="003C1B9C">
        <w:rPr>
          <w:sz w:val="28"/>
          <w:szCs w:val="28"/>
        </w:rPr>
        <w:t xml:space="preserve">Pirms ierašanās Latvijas Republikā persona apliecina, ka, ierodoties Latvijas Republikā, ievēros valstī noteiktos epidemioloģiskās drošības pasākumus </w:t>
      </w:r>
      <w:proofErr w:type="spellStart"/>
      <w:r w:rsidR="00E7051F" w:rsidRPr="003C1B9C">
        <w:rPr>
          <w:sz w:val="28"/>
          <w:szCs w:val="28"/>
        </w:rPr>
        <w:t>Covid-19</w:t>
      </w:r>
      <w:proofErr w:type="spellEnd"/>
      <w:r w:rsidR="00E7051F" w:rsidRPr="003C1B9C">
        <w:rPr>
          <w:sz w:val="28"/>
          <w:szCs w:val="28"/>
        </w:rPr>
        <w:t xml:space="preserve"> infekcijas izplatības ierobežošanai</w:t>
      </w:r>
      <w:r w:rsidR="006F0D49" w:rsidRPr="003C1B9C">
        <w:rPr>
          <w:sz w:val="28"/>
          <w:szCs w:val="28"/>
        </w:rPr>
        <w:t xml:space="preserve">. </w:t>
      </w:r>
      <w:r w:rsidR="00022EA2" w:rsidRPr="003C1B9C">
        <w:rPr>
          <w:sz w:val="28"/>
          <w:szCs w:val="28"/>
        </w:rPr>
        <w:t>Apliecinājum</w:t>
      </w:r>
      <w:r w:rsidR="00C459BF" w:rsidRPr="003C1B9C">
        <w:rPr>
          <w:sz w:val="28"/>
          <w:szCs w:val="28"/>
        </w:rPr>
        <w:t>a anketā</w:t>
      </w:r>
      <w:r w:rsidR="00022EA2" w:rsidRPr="003C1B9C">
        <w:rPr>
          <w:sz w:val="28"/>
          <w:szCs w:val="28"/>
        </w:rPr>
        <w:t xml:space="preserve"> </w:t>
      </w:r>
      <w:r w:rsidR="00B33B19" w:rsidRPr="003C1B9C">
        <w:rPr>
          <w:sz w:val="28"/>
          <w:szCs w:val="28"/>
        </w:rPr>
        <w:t xml:space="preserve">norāda šo noteikumu </w:t>
      </w:r>
      <w:r w:rsidR="00EC13F5" w:rsidRPr="003C1B9C">
        <w:rPr>
          <w:sz w:val="28"/>
          <w:szCs w:val="28"/>
        </w:rPr>
        <w:t>6</w:t>
      </w:r>
      <w:r w:rsidR="0032044F" w:rsidRPr="003C1B9C">
        <w:rPr>
          <w:sz w:val="28"/>
          <w:szCs w:val="28"/>
        </w:rPr>
        <w:t>9</w:t>
      </w:r>
      <w:r w:rsidR="008F638D" w:rsidRPr="003C1B9C">
        <w:rPr>
          <w:sz w:val="28"/>
          <w:szCs w:val="28"/>
        </w:rPr>
        <w:t>. </w:t>
      </w:r>
      <w:r w:rsidR="00482DD5" w:rsidRPr="003C1B9C">
        <w:rPr>
          <w:sz w:val="28"/>
          <w:szCs w:val="28"/>
        </w:rPr>
        <w:t xml:space="preserve">punktā </w:t>
      </w:r>
      <w:r w:rsidR="008F638D" w:rsidRPr="003C1B9C">
        <w:rPr>
          <w:sz w:val="28"/>
          <w:szCs w:val="28"/>
        </w:rPr>
        <w:t>minē</w:t>
      </w:r>
      <w:r w:rsidR="00482DD5" w:rsidRPr="003C1B9C">
        <w:rPr>
          <w:sz w:val="28"/>
          <w:szCs w:val="28"/>
        </w:rPr>
        <w:t>tās ziņas</w:t>
      </w:r>
      <w:r w:rsidRPr="003C1B9C">
        <w:rPr>
          <w:sz w:val="28"/>
          <w:szCs w:val="28"/>
        </w:rPr>
        <w:t>.";</w:t>
      </w:r>
    </w:p>
    <w:p w14:paraId="3095F630" w14:textId="77777777" w:rsidR="0026274A" w:rsidRPr="003C1B9C" w:rsidRDefault="0026274A" w:rsidP="00313567">
      <w:pPr>
        <w:ind w:firstLine="720"/>
        <w:jc w:val="both"/>
        <w:rPr>
          <w:sz w:val="28"/>
          <w:szCs w:val="28"/>
        </w:rPr>
      </w:pPr>
    </w:p>
    <w:p w14:paraId="30E414FB" w14:textId="385324D1" w:rsidR="006E52E6" w:rsidRPr="003C1B9C" w:rsidRDefault="006E52E6" w:rsidP="006E52E6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lastRenderedPageBreak/>
        <w:t>1.4</w:t>
      </w:r>
      <w:r w:rsidR="006F0D49" w:rsidRPr="003C1B9C">
        <w:rPr>
          <w:sz w:val="28"/>
          <w:szCs w:val="28"/>
        </w:rPr>
        <w:t>. </w:t>
      </w:r>
      <w:r w:rsidR="009F2457" w:rsidRPr="003C1B9C">
        <w:rPr>
          <w:sz w:val="28"/>
          <w:szCs w:val="28"/>
        </w:rPr>
        <w:t xml:space="preserve">izteikt </w:t>
      </w:r>
      <w:r w:rsidRPr="003C1B9C">
        <w:rPr>
          <w:sz w:val="28"/>
          <w:szCs w:val="28"/>
        </w:rPr>
        <w:t>38.1</w:t>
      </w:r>
      <w:r w:rsidR="006F0D49" w:rsidRPr="003C1B9C">
        <w:rPr>
          <w:sz w:val="28"/>
          <w:szCs w:val="28"/>
        </w:rPr>
        <w:t>. </w:t>
      </w:r>
      <w:r w:rsidR="009F2457" w:rsidRPr="003C1B9C">
        <w:rPr>
          <w:sz w:val="28"/>
          <w:szCs w:val="28"/>
        </w:rPr>
        <w:t>apakšpunktu šādā redakcijā</w:t>
      </w:r>
      <w:r w:rsidRPr="003C1B9C">
        <w:rPr>
          <w:sz w:val="28"/>
          <w:szCs w:val="28"/>
        </w:rPr>
        <w:t>:</w:t>
      </w:r>
    </w:p>
    <w:p w14:paraId="38AEEC43" w14:textId="77777777" w:rsidR="009F2457" w:rsidRPr="003C1B9C" w:rsidRDefault="009F2457" w:rsidP="006E52E6">
      <w:pPr>
        <w:ind w:firstLine="720"/>
        <w:jc w:val="both"/>
        <w:rPr>
          <w:sz w:val="28"/>
          <w:szCs w:val="28"/>
        </w:rPr>
      </w:pPr>
    </w:p>
    <w:p w14:paraId="29AAA1AE" w14:textId="0BF91A2A" w:rsidR="009F2457" w:rsidRPr="003C1B9C" w:rsidRDefault="009F2457" w:rsidP="006E52E6">
      <w:pPr>
        <w:ind w:firstLine="720"/>
        <w:jc w:val="both"/>
        <w:rPr>
          <w:spacing w:val="-2"/>
          <w:sz w:val="28"/>
          <w:szCs w:val="28"/>
        </w:rPr>
      </w:pPr>
      <w:r w:rsidRPr="003C1B9C">
        <w:rPr>
          <w:sz w:val="28"/>
          <w:szCs w:val="28"/>
        </w:rPr>
        <w:t>"38.1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uzturējusies valstī, kas ir centra tīmekļvietnē publicētā valsts, uz kuru ir attiecināmi īpašie piesardzības un ierobežojošie pasākumi, persona apliecina, ka ievēros īpašus piesardzības pasākumus atbilstoši šo noteikumu 56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 xml:space="preserve">punktam, tai </w:t>
      </w:r>
      <w:r w:rsidR="009861DD" w:rsidRPr="003C1B9C">
        <w:rPr>
          <w:sz w:val="28"/>
          <w:szCs w:val="28"/>
        </w:rPr>
        <w:t>skaitā nodrošinās pašizolāciju</w:t>
      </w:r>
      <w:r w:rsidR="006F0D49" w:rsidRPr="003C1B9C">
        <w:rPr>
          <w:sz w:val="28"/>
          <w:szCs w:val="28"/>
        </w:rPr>
        <w:t xml:space="preserve">. </w:t>
      </w:r>
      <w:r w:rsidRPr="003C1B9C">
        <w:rPr>
          <w:sz w:val="28"/>
          <w:szCs w:val="28"/>
        </w:rPr>
        <w:t>Šo noteikumu 59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 xml:space="preserve">punktā minētās </w:t>
      </w:r>
      <w:r w:rsidRPr="003C1B9C">
        <w:rPr>
          <w:spacing w:val="-2"/>
          <w:sz w:val="28"/>
          <w:szCs w:val="28"/>
        </w:rPr>
        <w:t>personas apliecina, ka, uzturoties Latvijā, ārpus darba laika nodrošinās pašizolāciju, novēros savu veselības stāvokli (divas reizes dienā</w:t>
      </w:r>
      <w:r w:rsidR="00B876C4" w:rsidRPr="003C1B9C">
        <w:rPr>
          <w:spacing w:val="-2"/>
          <w:sz w:val="28"/>
          <w:szCs w:val="28"/>
        </w:rPr>
        <w:t> </w:t>
      </w:r>
      <w:r w:rsidRPr="003C1B9C">
        <w:rPr>
          <w:spacing w:val="-2"/>
          <w:sz w:val="28"/>
          <w:szCs w:val="28"/>
        </w:rPr>
        <w:t>– no rīta un vakarā</w:t>
      </w:r>
      <w:r w:rsidR="00B876C4" w:rsidRPr="003C1B9C">
        <w:rPr>
          <w:spacing w:val="-2"/>
          <w:sz w:val="28"/>
          <w:szCs w:val="28"/>
        </w:rPr>
        <w:t> </w:t>
      </w:r>
      <w:r w:rsidRPr="003C1B9C">
        <w:rPr>
          <w:spacing w:val="-2"/>
          <w:sz w:val="28"/>
          <w:szCs w:val="28"/>
        </w:rPr>
        <w:t>– mērot ķermeņa temperatūru) un ievēros šo noteikumu 56</w:t>
      </w:r>
      <w:r w:rsidR="006F0D49" w:rsidRPr="003C1B9C">
        <w:rPr>
          <w:spacing w:val="-2"/>
          <w:sz w:val="28"/>
          <w:szCs w:val="28"/>
        </w:rPr>
        <w:t>. </w:t>
      </w:r>
      <w:r w:rsidRPr="003C1B9C">
        <w:rPr>
          <w:spacing w:val="-2"/>
          <w:sz w:val="28"/>
          <w:szCs w:val="28"/>
        </w:rPr>
        <w:t>punktā minētās prasības</w:t>
      </w:r>
      <w:r w:rsidR="006F0D49" w:rsidRPr="003C1B9C">
        <w:rPr>
          <w:spacing w:val="-2"/>
          <w:sz w:val="28"/>
          <w:szCs w:val="28"/>
        </w:rPr>
        <w:t xml:space="preserve">. </w:t>
      </w:r>
      <w:r w:rsidRPr="003C1B9C">
        <w:rPr>
          <w:spacing w:val="-2"/>
          <w:sz w:val="28"/>
          <w:szCs w:val="28"/>
        </w:rPr>
        <w:t>Šo noteikumu 37.10</w:t>
      </w:r>
      <w:r w:rsidR="006F0D49" w:rsidRPr="003C1B9C">
        <w:rPr>
          <w:spacing w:val="-2"/>
          <w:sz w:val="28"/>
          <w:szCs w:val="28"/>
        </w:rPr>
        <w:t xml:space="preserve">. </w:t>
      </w:r>
      <w:r w:rsidRPr="003C1B9C">
        <w:rPr>
          <w:spacing w:val="-2"/>
          <w:sz w:val="28"/>
          <w:szCs w:val="28"/>
        </w:rPr>
        <w:t>un 37.13</w:t>
      </w:r>
      <w:r w:rsidR="006F0D49" w:rsidRPr="003C1B9C">
        <w:rPr>
          <w:spacing w:val="-2"/>
          <w:sz w:val="28"/>
          <w:szCs w:val="28"/>
        </w:rPr>
        <w:t>. </w:t>
      </w:r>
      <w:r w:rsidRPr="003C1B9C">
        <w:rPr>
          <w:spacing w:val="-2"/>
          <w:sz w:val="28"/>
          <w:szCs w:val="28"/>
        </w:rPr>
        <w:t>apakšpunktā minētās personas apliecina, ka, uzturoties Latvijas Republikas teritorijā, ievēros šo noteikumu 56.2</w:t>
      </w:r>
      <w:r w:rsidR="006F0D49" w:rsidRPr="003C1B9C">
        <w:rPr>
          <w:spacing w:val="-2"/>
          <w:sz w:val="28"/>
          <w:szCs w:val="28"/>
        </w:rPr>
        <w:t>. </w:t>
      </w:r>
      <w:r w:rsidRPr="003C1B9C">
        <w:rPr>
          <w:spacing w:val="-2"/>
          <w:sz w:val="28"/>
          <w:szCs w:val="28"/>
        </w:rPr>
        <w:t>apakšpunktā un 61.</w:t>
      </w:r>
      <w:r w:rsidRPr="003C1B9C">
        <w:rPr>
          <w:spacing w:val="-2"/>
          <w:sz w:val="28"/>
          <w:szCs w:val="28"/>
          <w:vertAlign w:val="superscript"/>
        </w:rPr>
        <w:t>1</w:t>
      </w:r>
      <w:r w:rsidR="006F0D49" w:rsidRPr="003C1B9C">
        <w:rPr>
          <w:spacing w:val="-2"/>
          <w:sz w:val="28"/>
          <w:szCs w:val="28"/>
          <w:vertAlign w:val="superscript"/>
        </w:rPr>
        <w:t> </w:t>
      </w:r>
      <w:r w:rsidRPr="003C1B9C">
        <w:rPr>
          <w:spacing w:val="-2"/>
          <w:sz w:val="28"/>
          <w:szCs w:val="28"/>
        </w:rPr>
        <w:t>punktā minētās prasības</w:t>
      </w:r>
      <w:r w:rsidR="006F0D49" w:rsidRPr="003C1B9C">
        <w:rPr>
          <w:spacing w:val="-2"/>
          <w:sz w:val="28"/>
          <w:szCs w:val="28"/>
        </w:rPr>
        <w:t xml:space="preserve">. </w:t>
      </w:r>
      <w:r w:rsidRPr="003C1B9C">
        <w:rPr>
          <w:spacing w:val="-2"/>
          <w:sz w:val="28"/>
          <w:szCs w:val="28"/>
        </w:rPr>
        <w:t>Šo noteikumu 37.11</w:t>
      </w:r>
      <w:r w:rsidR="006F0D49" w:rsidRPr="003C1B9C">
        <w:rPr>
          <w:spacing w:val="-2"/>
          <w:sz w:val="28"/>
          <w:szCs w:val="28"/>
        </w:rPr>
        <w:t>. </w:t>
      </w:r>
      <w:r w:rsidRPr="003C1B9C">
        <w:rPr>
          <w:spacing w:val="-2"/>
          <w:sz w:val="28"/>
          <w:szCs w:val="28"/>
        </w:rPr>
        <w:t>apakšpunktā minētās personas apliecina, ka, uzturoties Latvijas Republikas teritorijā, ārpus ārstēšanas (diagnostikas un terapijas) pakalpojuma saņemšanas ārstniecības iestādē ievēros šo noteikumu 56</w:t>
      </w:r>
      <w:r w:rsidR="006F0D49" w:rsidRPr="003C1B9C">
        <w:rPr>
          <w:spacing w:val="-2"/>
          <w:sz w:val="28"/>
          <w:szCs w:val="28"/>
        </w:rPr>
        <w:t xml:space="preserve">. </w:t>
      </w:r>
      <w:r w:rsidRPr="003C1B9C">
        <w:rPr>
          <w:spacing w:val="-2"/>
          <w:sz w:val="28"/>
          <w:szCs w:val="28"/>
        </w:rPr>
        <w:t>un 61.</w:t>
      </w:r>
      <w:r w:rsidRPr="003C1B9C">
        <w:rPr>
          <w:spacing w:val="-2"/>
          <w:sz w:val="28"/>
          <w:szCs w:val="28"/>
          <w:vertAlign w:val="superscript"/>
        </w:rPr>
        <w:t>5</w:t>
      </w:r>
      <w:r w:rsidR="006F0D49" w:rsidRPr="003C1B9C">
        <w:rPr>
          <w:spacing w:val="-2"/>
          <w:sz w:val="28"/>
          <w:szCs w:val="28"/>
          <w:vertAlign w:val="superscript"/>
        </w:rPr>
        <w:t> </w:t>
      </w:r>
      <w:r w:rsidRPr="003C1B9C">
        <w:rPr>
          <w:spacing w:val="-2"/>
          <w:sz w:val="28"/>
          <w:szCs w:val="28"/>
        </w:rPr>
        <w:t>punktā minētās prasības;";</w:t>
      </w:r>
    </w:p>
    <w:p w14:paraId="7823071D" w14:textId="77777777" w:rsidR="00B876C4" w:rsidRPr="003C1B9C" w:rsidRDefault="00B876C4" w:rsidP="00B876C4">
      <w:pPr>
        <w:ind w:firstLine="720"/>
        <w:jc w:val="both"/>
        <w:rPr>
          <w:sz w:val="28"/>
          <w:szCs w:val="28"/>
        </w:rPr>
      </w:pPr>
    </w:p>
    <w:p w14:paraId="0B708090" w14:textId="683EA7F5" w:rsidR="00CB772F" w:rsidRPr="003C1B9C" w:rsidRDefault="00ED1436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1.</w:t>
      </w:r>
      <w:r w:rsidR="001D2B5C" w:rsidRPr="003C1B9C">
        <w:rPr>
          <w:sz w:val="28"/>
          <w:szCs w:val="28"/>
        </w:rPr>
        <w:t>5</w:t>
      </w:r>
      <w:r w:rsidR="006F0D49" w:rsidRPr="003C1B9C">
        <w:rPr>
          <w:sz w:val="28"/>
          <w:szCs w:val="28"/>
        </w:rPr>
        <w:t>. </w:t>
      </w:r>
      <w:r w:rsidR="00F00805" w:rsidRPr="003C1B9C">
        <w:rPr>
          <w:sz w:val="28"/>
          <w:szCs w:val="28"/>
        </w:rPr>
        <w:t>svītrot 38.</w:t>
      </w:r>
      <w:r w:rsidR="00F00805" w:rsidRPr="003C1B9C">
        <w:rPr>
          <w:sz w:val="28"/>
          <w:szCs w:val="28"/>
          <w:vertAlign w:val="superscript"/>
        </w:rPr>
        <w:t>1</w:t>
      </w:r>
      <w:r w:rsidR="00F00805" w:rsidRPr="003C1B9C">
        <w:rPr>
          <w:sz w:val="28"/>
          <w:szCs w:val="28"/>
        </w:rPr>
        <w:t xml:space="preserve"> </w:t>
      </w:r>
      <w:r w:rsidR="005D5D1F" w:rsidRPr="003C1B9C">
        <w:rPr>
          <w:sz w:val="28"/>
          <w:szCs w:val="28"/>
        </w:rPr>
        <w:t>un 38.</w:t>
      </w:r>
      <w:r w:rsidR="005D5D1F" w:rsidRPr="003C1B9C">
        <w:rPr>
          <w:sz w:val="28"/>
          <w:szCs w:val="28"/>
          <w:vertAlign w:val="superscript"/>
        </w:rPr>
        <w:t>2</w:t>
      </w:r>
      <w:r w:rsidR="006F0D49" w:rsidRPr="003C1B9C">
        <w:rPr>
          <w:sz w:val="28"/>
          <w:szCs w:val="28"/>
          <w:vertAlign w:val="superscript"/>
        </w:rPr>
        <w:t> </w:t>
      </w:r>
      <w:r w:rsidR="00F00805" w:rsidRPr="003C1B9C">
        <w:rPr>
          <w:sz w:val="28"/>
          <w:szCs w:val="28"/>
        </w:rPr>
        <w:t>punktu;</w:t>
      </w:r>
    </w:p>
    <w:p w14:paraId="3351575F" w14:textId="0B68C93A" w:rsidR="00313567" w:rsidRPr="003C1B9C" w:rsidRDefault="00F81892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1.</w:t>
      </w:r>
      <w:r w:rsidR="005D5D1F" w:rsidRPr="003C1B9C">
        <w:rPr>
          <w:sz w:val="28"/>
          <w:szCs w:val="28"/>
        </w:rPr>
        <w:t>6</w:t>
      </w:r>
      <w:r w:rsidR="006F0D49" w:rsidRPr="003C1B9C">
        <w:rPr>
          <w:sz w:val="28"/>
          <w:szCs w:val="28"/>
        </w:rPr>
        <w:t>. </w:t>
      </w:r>
      <w:r w:rsidR="004660D8" w:rsidRPr="003C1B9C">
        <w:rPr>
          <w:sz w:val="28"/>
          <w:szCs w:val="28"/>
        </w:rPr>
        <w:t>p</w:t>
      </w:r>
      <w:r w:rsidR="00361893" w:rsidRPr="003C1B9C">
        <w:rPr>
          <w:sz w:val="28"/>
          <w:szCs w:val="28"/>
        </w:rPr>
        <w:t xml:space="preserve">apildināt </w:t>
      </w:r>
      <w:r w:rsidR="00013EA9" w:rsidRPr="003C1B9C">
        <w:rPr>
          <w:sz w:val="28"/>
          <w:szCs w:val="28"/>
        </w:rPr>
        <w:t xml:space="preserve">V nodaļu </w:t>
      </w:r>
      <w:r w:rsidR="00361893" w:rsidRPr="003C1B9C">
        <w:rPr>
          <w:sz w:val="28"/>
          <w:szCs w:val="28"/>
        </w:rPr>
        <w:t>ar 38.</w:t>
      </w:r>
      <w:r w:rsidR="00361893" w:rsidRPr="003C1B9C">
        <w:rPr>
          <w:sz w:val="28"/>
          <w:szCs w:val="28"/>
          <w:vertAlign w:val="superscript"/>
        </w:rPr>
        <w:t>5</w:t>
      </w:r>
      <w:r w:rsidR="005D5D1F" w:rsidRPr="003C1B9C">
        <w:rPr>
          <w:sz w:val="28"/>
          <w:szCs w:val="28"/>
        </w:rPr>
        <w:t>, 38.</w:t>
      </w:r>
      <w:r w:rsidR="005D5D1F" w:rsidRPr="003C1B9C">
        <w:rPr>
          <w:sz w:val="28"/>
          <w:szCs w:val="28"/>
          <w:vertAlign w:val="superscript"/>
        </w:rPr>
        <w:t>6</w:t>
      </w:r>
      <w:r w:rsidR="005D5D1F" w:rsidRPr="003C1B9C">
        <w:rPr>
          <w:sz w:val="28"/>
          <w:szCs w:val="28"/>
        </w:rPr>
        <w:t xml:space="preserve"> un 38.</w:t>
      </w:r>
      <w:r w:rsidR="005D5D1F" w:rsidRPr="003C1B9C">
        <w:rPr>
          <w:sz w:val="28"/>
          <w:szCs w:val="28"/>
          <w:vertAlign w:val="superscript"/>
        </w:rPr>
        <w:t>7</w:t>
      </w:r>
      <w:r w:rsidR="006F0D49" w:rsidRPr="003C1B9C">
        <w:rPr>
          <w:sz w:val="28"/>
          <w:szCs w:val="28"/>
          <w:vertAlign w:val="superscript"/>
        </w:rPr>
        <w:t> </w:t>
      </w:r>
      <w:r w:rsidR="00361893" w:rsidRPr="003C1B9C">
        <w:rPr>
          <w:sz w:val="28"/>
          <w:szCs w:val="28"/>
        </w:rPr>
        <w:t>punktu šādā redakcijā:</w:t>
      </w:r>
    </w:p>
    <w:p w14:paraId="3AFFD359" w14:textId="77777777" w:rsidR="00313567" w:rsidRPr="003C1B9C" w:rsidRDefault="00313567" w:rsidP="00313567">
      <w:pPr>
        <w:ind w:firstLine="720"/>
        <w:jc w:val="both"/>
        <w:rPr>
          <w:sz w:val="28"/>
          <w:szCs w:val="28"/>
        </w:rPr>
      </w:pPr>
    </w:p>
    <w:p w14:paraId="48EF752F" w14:textId="6053EEC6" w:rsidR="00313567" w:rsidRPr="003C1B9C" w:rsidRDefault="00683DDF" w:rsidP="00DD702E">
      <w:pPr>
        <w:ind w:firstLine="720"/>
        <w:jc w:val="both"/>
        <w:rPr>
          <w:sz w:val="28"/>
          <w:szCs w:val="28"/>
        </w:rPr>
      </w:pPr>
      <w:r w:rsidRPr="003C1B9C">
        <w:rPr>
          <w:spacing w:val="-2"/>
          <w:sz w:val="28"/>
          <w:szCs w:val="28"/>
        </w:rPr>
        <w:t>"</w:t>
      </w:r>
      <w:r w:rsidR="00361893" w:rsidRPr="003C1B9C">
        <w:rPr>
          <w:spacing w:val="-2"/>
          <w:sz w:val="28"/>
          <w:szCs w:val="28"/>
        </w:rPr>
        <w:t>38.</w:t>
      </w:r>
      <w:r w:rsidR="00361893" w:rsidRPr="003C1B9C">
        <w:rPr>
          <w:spacing w:val="-2"/>
          <w:sz w:val="28"/>
          <w:szCs w:val="28"/>
          <w:vertAlign w:val="superscript"/>
        </w:rPr>
        <w:t>5</w:t>
      </w:r>
      <w:r w:rsidR="006F0D49" w:rsidRPr="003C1B9C">
        <w:rPr>
          <w:spacing w:val="-2"/>
          <w:sz w:val="28"/>
          <w:szCs w:val="28"/>
        </w:rPr>
        <w:t> </w:t>
      </w:r>
      <w:r w:rsidR="00361893" w:rsidRPr="003C1B9C">
        <w:rPr>
          <w:spacing w:val="-2"/>
          <w:sz w:val="28"/>
          <w:szCs w:val="28"/>
        </w:rPr>
        <w:t>Šo noteikum</w:t>
      </w:r>
      <w:r w:rsidR="00C459BF" w:rsidRPr="003C1B9C">
        <w:rPr>
          <w:spacing w:val="-2"/>
          <w:sz w:val="28"/>
          <w:szCs w:val="28"/>
        </w:rPr>
        <w:t>u 38</w:t>
      </w:r>
      <w:r w:rsidR="006F0D49" w:rsidRPr="003C1B9C">
        <w:rPr>
          <w:spacing w:val="-2"/>
          <w:sz w:val="28"/>
          <w:szCs w:val="28"/>
        </w:rPr>
        <w:t>. </w:t>
      </w:r>
      <w:r w:rsidR="00C459BF" w:rsidRPr="003C1B9C">
        <w:rPr>
          <w:spacing w:val="-2"/>
          <w:sz w:val="28"/>
          <w:szCs w:val="28"/>
        </w:rPr>
        <w:t>punktā minēto apliecinājuma anketu</w:t>
      </w:r>
      <w:r w:rsidR="00361893" w:rsidRPr="003C1B9C">
        <w:rPr>
          <w:spacing w:val="-2"/>
          <w:sz w:val="28"/>
          <w:szCs w:val="28"/>
        </w:rPr>
        <w:t xml:space="preserve"> persona </w:t>
      </w:r>
      <w:r w:rsidR="00DD702E" w:rsidRPr="003C1B9C">
        <w:rPr>
          <w:spacing w:val="-2"/>
          <w:sz w:val="28"/>
          <w:szCs w:val="28"/>
        </w:rPr>
        <w:t>iesniedz,</w:t>
      </w:r>
      <w:r w:rsidR="00DD702E" w:rsidRPr="003C1B9C">
        <w:rPr>
          <w:sz w:val="28"/>
          <w:szCs w:val="28"/>
        </w:rPr>
        <w:t xml:space="preserve"> informācijas sistēmas tīmekļvietnē (</w:t>
      </w:r>
      <w:proofErr w:type="spellStart"/>
      <w:r w:rsidR="00DD702E" w:rsidRPr="003C1B9C">
        <w:rPr>
          <w:sz w:val="28"/>
          <w:szCs w:val="28"/>
        </w:rPr>
        <w:t>covidpass.lv</w:t>
      </w:r>
      <w:proofErr w:type="spellEnd"/>
      <w:r w:rsidR="00DD702E" w:rsidRPr="003C1B9C">
        <w:rPr>
          <w:sz w:val="28"/>
          <w:szCs w:val="28"/>
        </w:rPr>
        <w:t xml:space="preserve">) elektroniski aizpildot </w:t>
      </w:r>
      <w:r w:rsidR="00DD702E" w:rsidRPr="003C1B9C">
        <w:rPr>
          <w:spacing w:val="-2"/>
          <w:sz w:val="28"/>
          <w:szCs w:val="28"/>
        </w:rPr>
        <w:t>apliecinājuma anketu un apstiprinot tās iesniegšanu</w:t>
      </w:r>
      <w:r w:rsidR="006F0D49" w:rsidRPr="003C1B9C">
        <w:rPr>
          <w:spacing w:val="-2"/>
          <w:sz w:val="28"/>
          <w:szCs w:val="28"/>
        </w:rPr>
        <w:t>.</w:t>
      </w:r>
      <w:r w:rsidR="00517BD6">
        <w:rPr>
          <w:spacing w:val="-2"/>
          <w:sz w:val="28"/>
          <w:szCs w:val="28"/>
        </w:rPr>
        <w:t xml:space="preserve"> </w:t>
      </w:r>
      <w:r w:rsidR="00C3405D" w:rsidRPr="003C1B9C">
        <w:rPr>
          <w:spacing w:val="-2"/>
          <w:sz w:val="28"/>
          <w:szCs w:val="28"/>
        </w:rPr>
        <w:t>Apliecinājum</w:t>
      </w:r>
      <w:r w:rsidR="00C459BF" w:rsidRPr="003C1B9C">
        <w:rPr>
          <w:spacing w:val="-2"/>
          <w:sz w:val="28"/>
          <w:szCs w:val="28"/>
        </w:rPr>
        <w:t>a anketu</w:t>
      </w:r>
      <w:r w:rsidR="00C3405D" w:rsidRPr="003C1B9C">
        <w:rPr>
          <w:spacing w:val="-2"/>
          <w:sz w:val="28"/>
          <w:szCs w:val="28"/>
        </w:rPr>
        <w:t xml:space="preserve"> iesniedz </w:t>
      </w:r>
      <w:r w:rsidR="005619EE" w:rsidRPr="003C1B9C">
        <w:rPr>
          <w:sz w:val="28"/>
          <w:szCs w:val="28"/>
        </w:rPr>
        <w:t>ne agrāk</w:t>
      </w:r>
      <w:r w:rsidR="00561900" w:rsidRPr="003C1B9C">
        <w:rPr>
          <w:sz w:val="28"/>
          <w:szCs w:val="28"/>
        </w:rPr>
        <w:t xml:space="preserve"> kā 48</w:t>
      </w:r>
      <w:r w:rsidR="00D3551B" w:rsidRPr="003C1B9C">
        <w:rPr>
          <w:sz w:val="28"/>
          <w:szCs w:val="28"/>
        </w:rPr>
        <w:t xml:space="preserve"> stundas</w:t>
      </w:r>
      <w:r w:rsidR="00EE6B27" w:rsidRPr="003C1B9C">
        <w:rPr>
          <w:sz w:val="28"/>
          <w:szCs w:val="28"/>
        </w:rPr>
        <w:t xml:space="preserve"> </w:t>
      </w:r>
      <w:r w:rsidR="00C3405D" w:rsidRPr="003C1B9C">
        <w:rPr>
          <w:sz w:val="28"/>
          <w:szCs w:val="28"/>
        </w:rPr>
        <w:t xml:space="preserve">pirms </w:t>
      </w:r>
      <w:r w:rsidR="00D3551B" w:rsidRPr="003C1B9C">
        <w:rPr>
          <w:sz w:val="28"/>
          <w:szCs w:val="28"/>
        </w:rPr>
        <w:t>Latvijas Republikas valsts robežas šķērsošanas</w:t>
      </w:r>
      <w:r w:rsidR="00361893" w:rsidRPr="003C1B9C">
        <w:rPr>
          <w:sz w:val="28"/>
          <w:szCs w:val="28"/>
        </w:rPr>
        <w:t>.</w:t>
      </w:r>
    </w:p>
    <w:p w14:paraId="3DA593AE" w14:textId="77777777" w:rsidR="00313567" w:rsidRPr="003C1B9C" w:rsidRDefault="00313567" w:rsidP="00313567">
      <w:pPr>
        <w:ind w:firstLine="720"/>
        <w:jc w:val="both"/>
        <w:rPr>
          <w:sz w:val="28"/>
          <w:szCs w:val="28"/>
        </w:rPr>
      </w:pPr>
    </w:p>
    <w:p w14:paraId="00C094F6" w14:textId="328A5CBC" w:rsidR="007F6818" w:rsidRPr="007516C5" w:rsidRDefault="007516C5" w:rsidP="00313567">
      <w:pPr>
        <w:ind w:firstLine="720"/>
        <w:jc w:val="both"/>
        <w:rPr>
          <w:spacing w:val="-2"/>
          <w:sz w:val="28"/>
          <w:szCs w:val="28"/>
        </w:rPr>
      </w:pPr>
      <w:r w:rsidRPr="007516C5">
        <w:rPr>
          <w:sz w:val="28"/>
          <w:szCs w:val="28"/>
        </w:rPr>
        <w:t>38.</w:t>
      </w:r>
      <w:r w:rsidRPr="007516C5">
        <w:rPr>
          <w:sz w:val="28"/>
          <w:szCs w:val="28"/>
          <w:vertAlign w:val="superscript"/>
        </w:rPr>
        <w:t>6</w:t>
      </w:r>
      <w:r w:rsidRPr="007516C5">
        <w:rPr>
          <w:sz w:val="28"/>
          <w:szCs w:val="28"/>
        </w:rPr>
        <w:t> Kad persona apstiprinājusi šo noteikumu 38.</w:t>
      </w:r>
      <w:r w:rsidRPr="007516C5">
        <w:rPr>
          <w:sz w:val="28"/>
          <w:szCs w:val="28"/>
          <w:vertAlign w:val="superscript"/>
        </w:rPr>
        <w:t>5 </w:t>
      </w:r>
      <w:r w:rsidRPr="007516C5">
        <w:rPr>
          <w:sz w:val="28"/>
          <w:szCs w:val="28"/>
        </w:rPr>
        <w:t>punktā minētās apliecinājuma anketas iesniegšanu, informācijas sistēmas tīmekļvietnē (</w:t>
      </w:r>
      <w:proofErr w:type="spellStart"/>
      <w:r w:rsidRPr="007516C5">
        <w:rPr>
          <w:sz w:val="28"/>
          <w:szCs w:val="28"/>
        </w:rPr>
        <w:t>covidpass.lv</w:t>
      </w:r>
      <w:proofErr w:type="spellEnd"/>
      <w:r w:rsidRPr="007516C5">
        <w:rPr>
          <w:sz w:val="28"/>
          <w:szCs w:val="28"/>
        </w:rPr>
        <w:t>) tiek izveidots attiecīgs apstiprinājums ar tajā norādītu QR kodu lietošanai mobilajā ierīcē. Informācijas sistēmas pārzinis apstiprinājumu un QR kodu nosūta uz personas apliecinājuma anketā norādīto elektroniskā pasta adresi</w:t>
      </w:r>
      <w:r w:rsidR="005D5D1F" w:rsidRPr="007516C5">
        <w:rPr>
          <w:spacing w:val="-2"/>
          <w:sz w:val="28"/>
          <w:szCs w:val="28"/>
        </w:rPr>
        <w:t>.</w:t>
      </w:r>
    </w:p>
    <w:p w14:paraId="07F7DEE4" w14:textId="77777777" w:rsidR="00A86B6A" w:rsidRPr="003C1B9C" w:rsidRDefault="00A86B6A" w:rsidP="00313567">
      <w:pPr>
        <w:ind w:firstLine="720"/>
        <w:jc w:val="both"/>
        <w:rPr>
          <w:sz w:val="28"/>
          <w:szCs w:val="28"/>
        </w:rPr>
      </w:pPr>
    </w:p>
    <w:p w14:paraId="34374A3F" w14:textId="0DA22CDF" w:rsidR="00A86B6A" w:rsidRPr="003C1B9C" w:rsidRDefault="00A86B6A" w:rsidP="00313567">
      <w:pPr>
        <w:ind w:firstLine="720"/>
        <w:jc w:val="both"/>
        <w:rPr>
          <w:sz w:val="28"/>
          <w:szCs w:val="28"/>
        </w:rPr>
      </w:pPr>
      <w:bookmarkStart w:id="1" w:name="_Hlk52873973"/>
      <w:r w:rsidRPr="003C1B9C">
        <w:rPr>
          <w:sz w:val="28"/>
          <w:szCs w:val="28"/>
        </w:rPr>
        <w:t>38.</w:t>
      </w:r>
      <w:r w:rsidRPr="003C1B9C">
        <w:rPr>
          <w:sz w:val="28"/>
          <w:szCs w:val="28"/>
          <w:vertAlign w:val="superscript"/>
        </w:rPr>
        <w:t>7</w:t>
      </w:r>
      <w:r w:rsidR="006F0D49" w:rsidRPr="003C1B9C">
        <w:rPr>
          <w:sz w:val="28"/>
          <w:szCs w:val="28"/>
        </w:rPr>
        <w:t> </w:t>
      </w:r>
      <w:r w:rsidR="003B0F39" w:rsidRPr="003C1B9C">
        <w:rPr>
          <w:sz w:val="28"/>
          <w:szCs w:val="28"/>
        </w:rPr>
        <w:t>Persona, kura ieceļo Latvijā, izmantojot starptautiskā pārvadājuma pakalpojumu</w:t>
      </w:r>
      <w:r w:rsidR="001B2663" w:rsidRPr="003C1B9C">
        <w:rPr>
          <w:sz w:val="28"/>
          <w:szCs w:val="28"/>
        </w:rPr>
        <w:t xml:space="preserve">, </w:t>
      </w:r>
      <w:r w:rsidR="003B0F39" w:rsidRPr="003C1B9C">
        <w:rPr>
          <w:sz w:val="28"/>
          <w:szCs w:val="28"/>
        </w:rPr>
        <w:t xml:space="preserve">uzrāda </w:t>
      </w:r>
      <w:r w:rsidR="0025415F" w:rsidRPr="003C1B9C">
        <w:rPr>
          <w:sz w:val="28"/>
          <w:szCs w:val="28"/>
        </w:rPr>
        <w:t xml:space="preserve">starptautiskajam </w:t>
      </w:r>
      <w:r w:rsidR="003B0F39" w:rsidRPr="003C1B9C">
        <w:rPr>
          <w:sz w:val="28"/>
          <w:szCs w:val="28"/>
        </w:rPr>
        <w:t>pārvadātājam šo noteikumu 38.</w:t>
      </w:r>
      <w:r w:rsidR="003B0F39" w:rsidRPr="003C1B9C">
        <w:rPr>
          <w:sz w:val="28"/>
          <w:szCs w:val="28"/>
          <w:vertAlign w:val="superscript"/>
        </w:rPr>
        <w:t>6</w:t>
      </w:r>
      <w:r w:rsidR="006F0D49" w:rsidRPr="003C1B9C">
        <w:rPr>
          <w:sz w:val="28"/>
          <w:szCs w:val="28"/>
          <w:vertAlign w:val="superscript"/>
        </w:rPr>
        <w:t> </w:t>
      </w:r>
      <w:r w:rsidR="003B0F39" w:rsidRPr="003C1B9C">
        <w:rPr>
          <w:sz w:val="28"/>
          <w:szCs w:val="28"/>
        </w:rPr>
        <w:t>punktā minēto apstiprinājumu</w:t>
      </w:r>
      <w:r w:rsidR="008D7753" w:rsidRPr="003C1B9C">
        <w:rPr>
          <w:sz w:val="28"/>
          <w:szCs w:val="28"/>
        </w:rPr>
        <w:t xml:space="preserve"> izdrukātā formā vai mobilajā ierīcē</w:t>
      </w:r>
      <w:r w:rsidR="006F0D49" w:rsidRPr="003C1B9C">
        <w:rPr>
          <w:sz w:val="28"/>
          <w:szCs w:val="28"/>
        </w:rPr>
        <w:t xml:space="preserve">. </w:t>
      </w:r>
      <w:r w:rsidR="0025415F" w:rsidRPr="003C1B9C">
        <w:rPr>
          <w:sz w:val="28"/>
          <w:szCs w:val="28"/>
        </w:rPr>
        <w:t>Starptautiskais p</w:t>
      </w:r>
      <w:r w:rsidR="003B0F39" w:rsidRPr="003C1B9C">
        <w:rPr>
          <w:sz w:val="28"/>
          <w:szCs w:val="28"/>
        </w:rPr>
        <w:t>ārvadātājs</w:t>
      </w:r>
      <w:r w:rsidR="007D7A91" w:rsidRPr="003C1B9C">
        <w:rPr>
          <w:sz w:val="28"/>
          <w:szCs w:val="28"/>
        </w:rPr>
        <w:t xml:space="preserve">, </w:t>
      </w:r>
      <w:r w:rsidR="008D7753" w:rsidRPr="003C1B9C">
        <w:rPr>
          <w:sz w:val="28"/>
          <w:szCs w:val="28"/>
        </w:rPr>
        <w:t xml:space="preserve">vizuāli apskatot </w:t>
      </w:r>
      <w:r w:rsidR="007D7A91" w:rsidRPr="003C1B9C">
        <w:rPr>
          <w:sz w:val="28"/>
          <w:szCs w:val="28"/>
        </w:rPr>
        <w:t>personas uzrādīto</w:t>
      </w:r>
      <w:r w:rsidR="006C52F7" w:rsidRPr="003C1B9C">
        <w:rPr>
          <w:sz w:val="28"/>
          <w:szCs w:val="28"/>
        </w:rPr>
        <w:t xml:space="preserve"> </w:t>
      </w:r>
      <w:r w:rsidR="007D7A91" w:rsidRPr="003C1B9C">
        <w:rPr>
          <w:sz w:val="28"/>
          <w:szCs w:val="28"/>
        </w:rPr>
        <w:t>apstiprinājumu</w:t>
      </w:r>
      <w:r w:rsidR="008D7753" w:rsidRPr="003C1B9C">
        <w:rPr>
          <w:sz w:val="28"/>
          <w:szCs w:val="28"/>
        </w:rPr>
        <w:t xml:space="preserve"> vai ar mobilo ierīci pārbaudot apstiprinājumā norādīto QR kodu</w:t>
      </w:r>
      <w:r w:rsidR="007D7A91" w:rsidRPr="003C1B9C">
        <w:rPr>
          <w:sz w:val="28"/>
          <w:szCs w:val="28"/>
        </w:rPr>
        <w:t>, pārliecinās</w:t>
      </w:r>
      <w:r w:rsidRPr="003C1B9C">
        <w:rPr>
          <w:sz w:val="28"/>
          <w:szCs w:val="28"/>
        </w:rPr>
        <w:t xml:space="preserve">, </w:t>
      </w:r>
      <w:r w:rsidR="0072739C" w:rsidRPr="003C1B9C">
        <w:rPr>
          <w:sz w:val="28"/>
          <w:szCs w:val="28"/>
        </w:rPr>
        <w:t>ka</w:t>
      </w:r>
      <w:r w:rsidRPr="003C1B9C">
        <w:rPr>
          <w:sz w:val="28"/>
          <w:szCs w:val="28"/>
        </w:rPr>
        <w:t xml:space="preserve"> persona </w:t>
      </w:r>
      <w:r w:rsidR="006C52F7" w:rsidRPr="003C1B9C">
        <w:rPr>
          <w:sz w:val="28"/>
          <w:szCs w:val="28"/>
        </w:rPr>
        <w:t>iesniegusi</w:t>
      </w:r>
      <w:r w:rsidRPr="003C1B9C">
        <w:rPr>
          <w:sz w:val="28"/>
          <w:szCs w:val="28"/>
        </w:rPr>
        <w:t xml:space="preserve"> šo noteikumu 38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punktā minēto apliecinājum</w:t>
      </w:r>
      <w:r w:rsidR="0025415F" w:rsidRPr="003C1B9C">
        <w:rPr>
          <w:sz w:val="28"/>
          <w:szCs w:val="28"/>
        </w:rPr>
        <w:t>a anketu</w:t>
      </w:r>
      <w:r w:rsidR="006F0D49" w:rsidRPr="003C1B9C">
        <w:rPr>
          <w:sz w:val="28"/>
          <w:szCs w:val="28"/>
        </w:rPr>
        <w:t xml:space="preserve">. </w:t>
      </w:r>
      <w:r w:rsidR="00FB6536" w:rsidRPr="003C1B9C">
        <w:rPr>
          <w:sz w:val="28"/>
          <w:szCs w:val="28"/>
        </w:rPr>
        <w:t>Ja persona a</w:t>
      </w:r>
      <w:r w:rsidR="00895424" w:rsidRPr="003C1B9C">
        <w:rPr>
          <w:sz w:val="28"/>
          <w:szCs w:val="28"/>
        </w:rPr>
        <w:t>pstiprinājum</w:t>
      </w:r>
      <w:r w:rsidR="00FB6536" w:rsidRPr="003C1B9C">
        <w:rPr>
          <w:sz w:val="28"/>
          <w:szCs w:val="28"/>
        </w:rPr>
        <w:t>u</w:t>
      </w:r>
      <w:r w:rsidR="00895424" w:rsidRPr="003C1B9C">
        <w:rPr>
          <w:sz w:val="28"/>
          <w:szCs w:val="28"/>
        </w:rPr>
        <w:t xml:space="preserve"> neuzrād</w:t>
      </w:r>
      <w:r w:rsidR="00FB6536" w:rsidRPr="003C1B9C">
        <w:rPr>
          <w:sz w:val="28"/>
          <w:szCs w:val="28"/>
        </w:rPr>
        <w:t>a,</w:t>
      </w:r>
      <w:r w:rsidR="00895424" w:rsidRPr="003C1B9C">
        <w:rPr>
          <w:sz w:val="28"/>
          <w:szCs w:val="28"/>
        </w:rPr>
        <w:t xml:space="preserve"> pārvadātājs var atteikt personai iekāpšanu transportlīdzeklī </w:t>
      </w:r>
      <w:r w:rsidR="003B7A08" w:rsidRPr="003C1B9C">
        <w:rPr>
          <w:sz w:val="28"/>
          <w:szCs w:val="28"/>
        </w:rPr>
        <w:t xml:space="preserve">vai </w:t>
      </w:r>
      <w:r w:rsidR="00895424" w:rsidRPr="003C1B9C">
        <w:rPr>
          <w:sz w:val="28"/>
          <w:szCs w:val="28"/>
        </w:rPr>
        <w:t xml:space="preserve">piedāvāt </w:t>
      </w:r>
      <w:r w:rsidR="003B7A08" w:rsidRPr="003C1B9C">
        <w:rPr>
          <w:sz w:val="28"/>
          <w:szCs w:val="28"/>
        </w:rPr>
        <w:t xml:space="preserve">nekavējoties </w:t>
      </w:r>
      <w:r w:rsidR="00895424" w:rsidRPr="003C1B9C">
        <w:rPr>
          <w:sz w:val="28"/>
          <w:szCs w:val="28"/>
        </w:rPr>
        <w:t>aizpildīt šo noteikumu 38</w:t>
      </w:r>
      <w:r w:rsidR="008F638D" w:rsidRPr="003C1B9C">
        <w:rPr>
          <w:sz w:val="28"/>
          <w:szCs w:val="28"/>
        </w:rPr>
        <w:t>. </w:t>
      </w:r>
      <w:r w:rsidR="00895424" w:rsidRPr="003C1B9C">
        <w:rPr>
          <w:sz w:val="28"/>
          <w:szCs w:val="28"/>
        </w:rPr>
        <w:t>punktā minēto apliecinājum</w:t>
      </w:r>
      <w:r w:rsidR="00124308" w:rsidRPr="003C1B9C">
        <w:rPr>
          <w:sz w:val="28"/>
          <w:szCs w:val="28"/>
        </w:rPr>
        <w:t>a anket</w:t>
      </w:r>
      <w:r w:rsidR="00895424" w:rsidRPr="003C1B9C">
        <w:rPr>
          <w:sz w:val="28"/>
          <w:szCs w:val="28"/>
        </w:rPr>
        <w:t>u.</w:t>
      </w:r>
      <w:r w:rsidRPr="003C1B9C">
        <w:rPr>
          <w:sz w:val="28"/>
          <w:szCs w:val="28"/>
        </w:rPr>
        <w:t>";</w:t>
      </w:r>
    </w:p>
    <w:bookmarkEnd w:id="1"/>
    <w:p w14:paraId="55130AE8" w14:textId="77777777" w:rsidR="007F6818" w:rsidRPr="003C1B9C" w:rsidRDefault="007F6818" w:rsidP="00313567">
      <w:pPr>
        <w:ind w:firstLine="720"/>
        <w:jc w:val="both"/>
        <w:rPr>
          <w:sz w:val="28"/>
          <w:szCs w:val="28"/>
        </w:rPr>
      </w:pPr>
    </w:p>
    <w:p w14:paraId="5DA44A69" w14:textId="5F30CCEE" w:rsidR="00313567" w:rsidRPr="003C1B9C" w:rsidRDefault="0015388B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1</w:t>
      </w:r>
      <w:r w:rsidR="007F6818" w:rsidRPr="003C1B9C">
        <w:rPr>
          <w:sz w:val="28"/>
          <w:szCs w:val="28"/>
        </w:rPr>
        <w:t>.</w:t>
      </w:r>
      <w:r w:rsidR="00195E2A" w:rsidRPr="003C1B9C">
        <w:rPr>
          <w:sz w:val="28"/>
          <w:szCs w:val="28"/>
        </w:rPr>
        <w:t>7</w:t>
      </w:r>
      <w:r w:rsidR="006F0D49" w:rsidRPr="003C1B9C">
        <w:rPr>
          <w:sz w:val="28"/>
          <w:szCs w:val="28"/>
        </w:rPr>
        <w:t>. </w:t>
      </w:r>
      <w:r w:rsidR="00195E2A" w:rsidRPr="003C1B9C">
        <w:rPr>
          <w:sz w:val="28"/>
          <w:szCs w:val="28"/>
        </w:rPr>
        <w:t>p</w:t>
      </w:r>
      <w:r w:rsidR="00504F07" w:rsidRPr="003C1B9C">
        <w:rPr>
          <w:sz w:val="28"/>
          <w:szCs w:val="28"/>
        </w:rPr>
        <w:t>apildināt noteikumus ar XI</w:t>
      </w:r>
      <w:r w:rsidR="00013EA9" w:rsidRPr="003C1B9C">
        <w:rPr>
          <w:sz w:val="28"/>
          <w:szCs w:val="28"/>
        </w:rPr>
        <w:t>I un XIII</w:t>
      </w:r>
      <w:r w:rsidR="00E2513C" w:rsidRPr="003C1B9C">
        <w:rPr>
          <w:sz w:val="28"/>
          <w:szCs w:val="28"/>
        </w:rPr>
        <w:t xml:space="preserve"> nodaļu</w:t>
      </w:r>
      <w:r w:rsidR="00504F07" w:rsidRPr="003C1B9C">
        <w:rPr>
          <w:sz w:val="28"/>
          <w:szCs w:val="28"/>
        </w:rPr>
        <w:t xml:space="preserve"> šādā redakcijā:</w:t>
      </w:r>
    </w:p>
    <w:p w14:paraId="331EDC94" w14:textId="77777777" w:rsidR="00B876C4" w:rsidRPr="003C1B9C" w:rsidRDefault="00B876C4" w:rsidP="00B876C4">
      <w:pPr>
        <w:ind w:firstLine="720"/>
        <w:jc w:val="both"/>
        <w:rPr>
          <w:sz w:val="28"/>
          <w:szCs w:val="28"/>
        </w:rPr>
      </w:pPr>
    </w:p>
    <w:p w14:paraId="386F3C34" w14:textId="5DEF2F02" w:rsidR="00313567" w:rsidRPr="003C1B9C" w:rsidRDefault="007F21D0" w:rsidP="00313567">
      <w:pPr>
        <w:jc w:val="center"/>
        <w:rPr>
          <w:b/>
          <w:sz w:val="28"/>
          <w:szCs w:val="28"/>
        </w:rPr>
      </w:pPr>
      <w:r w:rsidRPr="003C1B9C">
        <w:rPr>
          <w:sz w:val="28"/>
          <w:szCs w:val="28"/>
        </w:rPr>
        <w:t>"</w:t>
      </w:r>
      <w:r w:rsidRPr="003C1B9C">
        <w:rPr>
          <w:b/>
          <w:sz w:val="28"/>
          <w:szCs w:val="28"/>
        </w:rPr>
        <w:t>X</w:t>
      </w:r>
      <w:r w:rsidR="00013EA9" w:rsidRPr="003C1B9C">
        <w:rPr>
          <w:b/>
          <w:sz w:val="28"/>
          <w:szCs w:val="28"/>
        </w:rPr>
        <w:t>II</w:t>
      </w:r>
      <w:r w:rsidR="006F0D49" w:rsidRPr="003C1B9C">
        <w:rPr>
          <w:b/>
          <w:sz w:val="28"/>
          <w:szCs w:val="28"/>
        </w:rPr>
        <w:t>. </w:t>
      </w:r>
      <w:r w:rsidR="0050369B" w:rsidRPr="003C1B9C">
        <w:rPr>
          <w:b/>
          <w:sz w:val="28"/>
          <w:szCs w:val="28"/>
        </w:rPr>
        <w:t>Personu uzraudzības informācijas sistēma</w:t>
      </w:r>
    </w:p>
    <w:p w14:paraId="6826C9F6" w14:textId="77777777" w:rsidR="00B876C4" w:rsidRPr="003C1B9C" w:rsidRDefault="00B876C4" w:rsidP="00B876C4">
      <w:pPr>
        <w:ind w:firstLine="720"/>
        <w:jc w:val="both"/>
        <w:rPr>
          <w:szCs w:val="28"/>
        </w:rPr>
      </w:pPr>
    </w:p>
    <w:p w14:paraId="38441190" w14:textId="49017C84" w:rsidR="008D2987" w:rsidRPr="003C1B9C" w:rsidRDefault="008D2987" w:rsidP="008D298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lastRenderedPageBreak/>
        <w:t>6</w:t>
      </w:r>
      <w:r w:rsidR="00013EA9" w:rsidRPr="003C1B9C">
        <w:rPr>
          <w:sz w:val="28"/>
          <w:szCs w:val="28"/>
        </w:rPr>
        <w:t>8</w:t>
      </w:r>
      <w:r w:rsidR="006F0D49" w:rsidRPr="003C1B9C">
        <w:rPr>
          <w:sz w:val="28"/>
          <w:szCs w:val="28"/>
        </w:rPr>
        <w:t>. </w:t>
      </w:r>
      <w:r w:rsidR="0050369B" w:rsidRPr="003C1B9C">
        <w:rPr>
          <w:sz w:val="28"/>
          <w:szCs w:val="28"/>
        </w:rPr>
        <w:t>Informācijas sistēma ir valsts informācijas sistēma, kuras</w:t>
      </w:r>
      <w:r w:rsidR="00DE4F26" w:rsidRPr="003C1B9C">
        <w:rPr>
          <w:sz w:val="28"/>
          <w:szCs w:val="28"/>
        </w:rPr>
        <w:t xml:space="preserve"> </w:t>
      </w:r>
      <w:r w:rsidRPr="003C1B9C">
        <w:rPr>
          <w:sz w:val="28"/>
          <w:szCs w:val="28"/>
        </w:rPr>
        <w:t>pārzinis ir Iekšlietu ministrijas Informācijas centrs.</w:t>
      </w:r>
    </w:p>
    <w:p w14:paraId="72D4C8C3" w14:textId="77777777" w:rsidR="00B876C4" w:rsidRPr="003C1B9C" w:rsidRDefault="00B876C4" w:rsidP="00B876C4">
      <w:pPr>
        <w:ind w:firstLine="720"/>
        <w:jc w:val="both"/>
        <w:rPr>
          <w:sz w:val="28"/>
          <w:szCs w:val="28"/>
        </w:rPr>
      </w:pPr>
    </w:p>
    <w:p w14:paraId="2A4DF60C" w14:textId="3A7A2F40" w:rsidR="001C00E5" w:rsidRPr="003C1B9C" w:rsidRDefault="002529D2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I</w:t>
      </w:r>
      <w:r w:rsidR="000D3D37" w:rsidRPr="003C1B9C">
        <w:rPr>
          <w:sz w:val="28"/>
          <w:szCs w:val="28"/>
        </w:rPr>
        <w:t>nformācijas sistēmā iekļauj šādas</w:t>
      </w:r>
      <w:r w:rsidRPr="003C1B9C">
        <w:rPr>
          <w:sz w:val="28"/>
          <w:szCs w:val="28"/>
        </w:rPr>
        <w:t xml:space="preserve"> </w:t>
      </w:r>
      <w:r w:rsidR="000D3D37" w:rsidRPr="003C1B9C">
        <w:rPr>
          <w:sz w:val="28"/>
          <w:szCs w:val="28"/>
        </w:rPr>
        <w:t>ziņas</w:t>
      </w:r>
      <w:r w:rsidRPr="003C1B9C">
        <w:rPr>
          <w:sz w:val="28"/>
          <w:szCs w:val="28"/>
        </w:rPr>
        <w:t>:</w:t>
      </w:r>
    </w:p>
    <w:p w14:paraId="57AD7DC0" w14:textId="746611A2" w:rsidR="00655D97" w:rsidRPr="003C1B9C" w:rsidRDefault="002529D2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.1</w:t>
      </w:r>
      <w:r w:rsidR="006F0D49" w:rsidRPr="003C1B9C">
        <w:rPr>
          <w:sz w:val="28"/>
          <w:szCs w:val="28"/>
        </w:rPr>
        <w:t>. </w:t>
      </w:r>
      <w:r w:rsidR="00D014EE" w:rsidRPr="003C1B9C">
        <w:rPr>
          <w:sz w:val="28"/>
          <w:szCs w:val="28"/>
        </w:rPr>
        <w:t xml:space="preserve">par </w:t>
      </w:r>
      <w:r w:rsidR="002362F9" w:rsidRPr="003C1B9C">
        <w:rPr>
          <w:sz w:val="28"/>
          <w:szCs w:val="28"/>
        </w:rPr>
        <w:t>person</w:t>
      </w:r>
      <w:r w:rsidR="00655D97" w:rsidRPr="003C1B9C">
        <w:rPr>
          <w:sz w:val="28"/>
          <w:szCs w:val="28"/>
        </w:rPr>
        <w:t>u:</w:t>
      </w:r>
    </w:p>
    <w:p w14:paraId="63DAB97D" w14:textId="698FBFF9" w:rsidR="00655D97" w:rsidRPr="003C1B9C" w:rsidRDefault="00655D97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.1.1</w:t>
      </w:r>
      <w:r w:rsidR="006F0D49" w:rsidRPr="003C1B9C">
        <w:rPr>
          <w:sz w:val="28"/>
          <w:szCs w:val="28"/>
        </w:rPr>
        <w:t>. </w:t>
      </w:r>
      <w:r w:rsidR="002362F9" w:rsidRPr="003C1B9C">
        <w:rPr>
          <w:sz w:val="28"/>
          <w:szCs w:val="28"/>
        </w:rPr>
        <w:t>vārd</w:t>
      </w:r>
      <w:r w:rsidR="00CA154E" w:rsidRPr="003C1B9C">
        <w:rPr>
          <w:sz w:val="28"/>
          <w:szCs w:val="28"/>
        </w:rPr>
        <w:t>s</w:t>
      </w:r>
      <w:r w:rsidR="00390D99" w:rsidRPr="003C1B9C">
        <w:rPr>
          <w:sz w:val="28"/>
          <w:szCs w:val="28"/>
        </w:rPr>
        <w:t xml:space="preserve"> (vārdi)</w:t>
      </w:r>
      <w:r w:rsidRPr="003C1B9C">
        <w:rPr>
          <w:sz w:val="28"/>
          <w:szCs w:val="28"/>
        </w:rPr>
        <w:t>;</w:t>
      </w:r>
    </w:p>
    <w:p w14:paraId="775EB283" w14:textId="771ECCB6" w:rsidR="000A3D7F" w:rsidRPr="003C1B9C" w:rsidRDefault="00655D97" w:rsidP="000A3D7F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.1.2</w:t>
      </w:r>
      <w:r w:rsidR="006F0D49" w:rsidRPr="003C1B9C">
        <w:rPr>
          <w:sz w:val="28"/>
          <w:szCs w:val="28"/>
        </w:rPr>
        <w:t>. </w:t>
      </w:r>
      <w:r w:rsidR="002362F9" w:rsidRPr="003C1B9C">
        <w:rPr>
          <w:sz w:val="28"/>
          <w:szCs w:val="28"/>
        </w:rPr>
        <w:t>uzvārd</w:t>
      </w:r>
      <w:r w:rsidR="00CA154E" w:rsidRPr="003C1B9C">
        <w:rPr>
          <w:sz w:val="28"/>
          <w:szCs w:val="28"/>
        </w:rPr>
        <w:t>s</w:t>
      </w:r>
      <w:r w:rsidRPr="003C1B9C">
        <w:rPr>
          <w:sz w:val="28"/>
          <w:szCs w:val="28"/>
        </w:rPr>
        <w:t>;</w:t>
      </w:r>
    </w:p>
    <w:p w14:paraId="3CDBFD48" w14:textId="786848B3" w:rsidR="00B154ED" w:rsidRPr="003C1B9C" w:rsidRDefault="00B154ED" w:rsidP="00B154ED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69.1.3. personas kods (identifikācijas numurs);</w:t>
      </w:r>
    </w:p>
    <w:p w14:paraId="2862846E" w14:textId="73D2AA67" w:rsidR="00655D97" w:rsidRPr="003C1B9C" w:rsidRDefault="00655D97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.1.</w:t>
      </w:r>
      <w:r w:rsidR="00B154ED" w:rsidRPr="003C1B9C">
        <w:rPr>
          <w:sz w:val="28"/>
          <w:szCs w:val="28"/>
        </w:rPr>
        <w:t>4</w:t>
      </w:r>
      <w:r w:rsidR="006F0D49" w:rsidRPr="003C1B9C">
        <w:rPr>
          <w:sz w:val="28"/>
          <w:szCs w:val="28"/>
        </w:rPr>
        <w:t>. </w:t>
      </w:r>
      <w:r w:rsidR="00AB6006" w:rsidRPr="003C1B9C">
        <w:rPr>
          <w:sz w:val="28"/>
          <w:szCs w:val="28"/>
        </w:rPr>
        <w:t>dzimšanas datum</w:t>
      </w:r>
      <w:r w:rsidR="00CA154E" w:rsidRPr="003C1B9C">
        <w:rPr>
          <w:sz w:val="28"/>
          <w:szCs w:val="28"/>
        </w:rPr>
        <w:t>s</w:t>
      </w:r>
      <w:r w:rsidR="00242641" w:rsidRPr="003C1B9C">
        <w:rPr>
          <w:sz w:val="28"/>
          <w:szCs w:val="28"/>
        </w:rPr>
        <w:t>, ja nav piešķirts personas kods (identifikācijas numurs)</w:t>
      </w:r>
      <w:r w:rsidRPr="003C1B9C">
        <w:rPr>
          <w:sz w:val="28"/>
          <w:szCs w:val="28"/>
        </w:rPr>
        <w:t>;</w:t>
      </w:r>
    </w:p>
    <w:p w14:paraId="3ADC95E1" w14:textId="210200DC" w:rsidR="007C5464" w:rsidRPr="003C1B9C" w:rsidRDefault="002D223C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.2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 xml:space="preserve">par </w:t>
      </w:r>
      <w:r w:rsidR="00462745" w:rsidRPr="003C1B9C">
        <w:rPr>
          <w:sz w:val="28"/>
          <w:szCs w:val="28"/>
        </w:rPr>
        <w:t>ceļošanas</w:t>
      </w:r>
      <w:r w:rsidRPr="003C1B9C">
        <w:rPr>
          <w:sz w:val="28"/>
          <w:szCs w:val="28"/>
        </w:rPr>
        <w:t xml:space="preserve"> dokumentu</w:t>
      </w:r>
      <w:r w:rsidR="007C5464" w:rsidRPr="003C1B9C">
        <w:rPr>
          <w:sz w:val="28"/>
          <w:szCs w:val="28"/>
        </w:rPr>
        <w:t>:</w:t>
      </w:r>
    </w:p>
    <w:p w14:paraId="2548D924" w14:textId="27F4AABA" w:rsidR="007C5464" w:rsidRPr="003C1B9C" w:rsidRDefault="007C5464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.2.1</w:t>
      </w:r>
      <w:r w:rsidR="006F0D49" w:rsidRPr="003C1B9C">
        <w:rPr>
          <w:sz w:val="28"/>
          <w:szCs w:val="28"/>
        </w:rPr>
        <w:t>. </w:t>
      </w:r>
      <w:r w:rsidR="004C5003" w:rsidRPr="003C1B9C">
        <w:rPr>
          <w:sz w:val="28"/>
          <w:szCs w:val="28"/>
        </w:rPr>
        <w:t>veids</w:t>
      </w:r>
      <w:r w:rsidRPr="003C1B9C">
        <w:rPr>
          <w:sz w:val="28"/>
          <w:szCs w:val="28"/>
        </w:rPr>
        <w:t>;</w:t>
      </w:r>
    </w:p>
    <w:p w14:paraId="2026849A" w14:textId="58419C1D" w:rsidR="007C5464" w:rsidRPr="003C1B9C" w:rsidRDefault="007C5464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.2.2</w:t>
      </w:r>
      <w:r w:rsidR="006F0D49" w:rsidRPr="003C1B9C">
        <w:rPr>
          <w:sz w:val="28"/>
          <w:szCs w:val="28"/>
        </w:rPr>
        <w:t>. </w:t>
      </w:r>
      <w:r w:rsidR="00CA154E" w:rsidRPr="003C1B9C">
        <w:rPr>
          <w:sz w:val="28"/>
          <w:szCs w:val="28"/>
        </w:rPr>
        <w:t>numurs</w:t>
      </w:r>
      <w:r w:rsidRPr="003C1B9C">
        <w:rPr>
          <w:sz w:val="28"/>
          <w:szCs w:val="28"/>
        </w:rPr>
        <w:t>;</w:t>
      </w:r>
    </w:p>
    <w:p w14:paraId="3342BAB8" w14:textId="1D5EDB95" w:rsidR="00462745" w:rsidRPr="003C1B9C" w:rsidRDefault="00462745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.2.3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izd</w:t>
      </w:r>
      <w:r w:rsidR="00841358" w:rsidRPr="003C1B9C">
        <w:rPr>
          <w:sz w:val="28"/>
          <w:szCs w:val="28"/>
        </w:rPr>
        <w:t>evēj</w:t>
      </w:r>
      <w:r w:rsidRPr="003C1B9C">
        <w:rPr>
          <w:sz w:val="28"/>
          <w:szCs w:val="28"/>
        </w:rPr>
        <w:t>valsts;</w:t>
      </w:r>
    </w:p>
    <w:p w14:paraId="0FA9C5A3" w14:textId="2AF011DB" w:rsidR="00655D97" w:rsidRPr="003C1B9C" w:rsidRDefault="002362F9" w:rsidP="00655D9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</w:t>
      </w:r>
      <w:r w:rsidR="00825D53" w:rsidRPr="003C1B9C">
        <w:rPr>
          <w:sz w:val="28"/>
          <w:szCs w:val="28"/>
        </w:rPr>
        <w:t>3</w:t>
      </w:r>
      <w:r w:rsidR="006F0D49" w:rsidRPr="003C1B9C">
        <w:rPr>
          <w:sz w:val="28"/>
          <w:szCs w:val="28"/>
        </w:rPr>
        <w:t>. </w:t>
      </w:r>
      <w:r w:rsidR="000A5A0C" w:rsidRPr="003C1B9C">
        <w:rPr>
          <w:sz w:val="28"/>
          <w:szCs w:val="28"/>
        </w:rPr>
        <w:t>par</w:t>
      </w:r>
      <w:r w:rsidR="00340C97" w:rsidRPr="003C1B9C">
        <w:rPr>
          <w:sz w:val="28"/>
          <w:szCs w:val="28"/>
        </w:rPr>
        <w:t xml:space="preserve"> </w:t>
      </w:r>
      <w:r w:rsidR="00F4275F" w:rsidRPr="003C1B9C">
        <w:rPr>
          <w:sz w:val="28"/>
          <w:szCs w:val="28"/>
        </w:rPr>
        <w:t xml:space="preserve">personas </w:t>
      </w:r>
      <w:r w:rsidR="000B3C76" w:rsidRPr="003C1B9C">
        <w:rPr>
          <w:sz w:val="28"/>
          <w:szCs w:val="28"/>
        </w:rPr>
        <w:t>ieceļošanu Latvijā</w:t>
      </w:r>
      <w:r w:rsidR="00655D97" w:rsidRPr="003C1B9C">
        <w:rPr>
          <w:sz w:val="28"/>
          <w:szCs w:val="28"/>
        </w:rPr>
        <w:t>:</w:t>
      </w:r>
    </w:p>
    <w:p w14:paraId="235684CD" w14:textId="607C3CA0" w:rsidR="00655D97" w:rsidRPr="003C1B9C" w:rsidRDefault="00655D97" w:rsidP="00655D9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.3.1</w:t>
      </w:r>
      <w:r w:rsidR="006F0D49" w:rsidRPr="003C1B9C">
        <w:rPr>
          <w:sz w:val="28"/>
          <w:szCs w:val="28"/>
        </w:rPr>
        <w:t>. </w:t>
      </w:r>
      <w:r w:rsidR="000B3C76" w:rsidRPr="003C1B9C">
        <w:rPr>
          <w:sz w:val="28"/>
          <w:szCs w:val="28"/>
        </w:rPr>
        <w:t>ieceļošanas</w:t>
      </w:r>
      <w:r w:rsidR="002362F9" w:rsidRPr="003C1B9C">
        <w:rPr>
          <w:sz w:val="28"/>
          <w:szCs w:val="28"/>
        </w:rPr>
        <w:t xml:space="preserve"> datum</w:t>
      </w:r>
      <w:r w:rsidR="000317B1" w:rsidRPr="003C1B9C">
        <w:rPr>
          <w:sz w:val="28"/>
          <w:szCs w:val="28"/>
        </w:rPr>
        <w:t>s</w:t>
      </w:r>
      <w:r w:rsidR="00E82FEC" w:rsidRPr="003C1B9C">
        <w:rPr>
          <w:sz w:val="28"/>
          <w:szCs w:val="28"/>
        </w:rPr>
        <w:t xml:space="preserve"> un laiks</w:t>
      </w:r>
      <w:r w:rsidRPr="003C1B9C">
        <w:rPr>
          <w:sz w:val="28"/>
          <w:szCs w:val="28"/>
        </w:rPr>
        <w:t>;</w:t>
      </w:r>
    </w:p>
    <w:p w14:paraId="7583D683" w14:textId="314AA3E6" w:rsidR="00655D97" w:rsidRPr="003C1B9C" w:rsidRDefault="00655D97" w:rsidP="00655D9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.3.2</w:t>
      </w:r>
      <w:r w:rsidR="006F0D49" w:rsidRPr="003C1B9C">
        <w:rPr>
          <w:sz w:val="28"/>
          <w:szCs w:val="28"/>
        </w:rPr>
        <w:t>. </w:t>
      </w:r>
      <w:r w:rsidR="000B3C76" w:rsidRPr="003C1B9C">
        <w:rPr>
          <w:sz w:val="28"/>
          <w:szCs w:val="28"/>
        </w:rPr>
        <w:t>ieceļošanas</w:t>
      </w:r>
      <w:r w:rsidR="00D34B23" w:rsidRPr="003C1B9C">
        <w:rPr>
          <w:sz w:val="28"/>
          <w:szCs w:val="28"/>
        </w:rPr>
        <w:t xml:space="preserve"> veids </w:t>
      </w:r>
      <w:r w:rsidRPr="003C1B9C">
        <w:rPr>
          <w:sz w:val="28"/>
          <w:szCs w:val="28"/>
        </w:rPr>
        <w:t>(</w:t>
      </w:r>
      <w:r w:rsidR="00D34B23" w:rsidRPr="003C1B9C">
        <w:rPr>
          <w:sz w:val="28"/>
          <w:szCs w:val="28"/>
        </w:rPr>
        <w:t>gaisa kuģis</w:t>
      </w:r>
      <w:r w:rsidR="00B72657" w:rsidRPr="003C1B9C">
        <w:rPr>
          <w:sz w:val="28"/>
          <w:szCs w:val="28"/>
        </w:rPr>
        <w:t xml:space="preserve">, </w:t>
      </w:r>
      <w:r w:rsidR="00D34B23" w:rsidRPr="003C1B9C">
        <w:rPr>
          <w:sz w:val="28"/>
          <w:szCs w:val="28"/>
        </w:rPr>
        <w:t xml:space="preserve">kuģošanas līdzeklis, </w:t>
      </w:r>
      <w:r w:rsidR="00B72657" w:rsidRPr="003C1B9C">
        <w:rPr>
          <w:sz w:val="28"/>
          <w:szCs w:val="28"/>
        </w:rPr>
        <w:t>autobus</w:t>
      </w:r>
      <w:r w:rsidR="00BE1C05" w:rsidRPr="003C1B9C">
        <w:rPr>
          <w:sz w:val="28"/>
          <w:szCs w:val="28"/>
        </w:rPr>
        <w:t>s</w:t>
      </w:r>
      <w:r w:rsidR="00B72657" w:rsidRPr="003C1B9C">
        <w:rPr>
          <w:sz w:val="28"/>
          <w:szCs w:val="28"/>
        </w:rPr>
        <w:t xml:space="preserve">, </w:t>
      </w:r>
      <w:r w:rsidR="0029432D" w:rsidRPr="003C1B9C">
        <w:rPr>
          <w:sz w:val="28"/>
          <w:szCs w:val="28"/>
        </w:rPr>
        <w:t>vilciens vai cits</w:t>
      </w:r>
      <w:r w:rsidR="00BD1383" w:rsidRPr="003C1B9C">
        <w:rPr>
          <w:sz w:val="28"/>
          <w:szCs w:val="28"/>
        </w:rPr>
        <w:t>)</w:t>
      </w:r>
      <w:r w:rsidR="002529D2" w:rsidRPr="003C1B9C">
        <w:rPr>
          <w:sz w:val="28"/>
          <w:szCs w:val="28"/>
        </w:rPr>
        <w:t>;</w:t>
      </w:r>
    </w:p>
    <w:p w14:paraId="4E6A9445" w14:textId="68AB85BF" w:rsidR="00655D97" w:rsidRPr="003C1B9C" w:rsidRDefault="00655D97" w:rsidP="00655D9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.3.3</w:t>
      </w:r>
      <w:r w:rsidR="006F0D49" w:rsidRPr="003C1B9C">
        <w:rPr>
          <w:sz w:val="28"/>
          <w:szCs w:val="28"/>
        </w:rPr>
        <w:t>. </w:t>
      </w:r>
      <w:r w:rsidR="00D34B23" w:rsidRPr="003C1B9C">
        <w:rPr>
          <w:sz w:val="28"/>
          <w:szCs w:val="28"/>
        </w:rPr>
        <w:t>reisa</w:t>
      </w:r>
      <w:r w:rsidR="00185760" w:rsidRPr="003C1B9C">
        <w:rPr>
          <w:sz w:val="28"/>
          <w:szCs w:val="28"/>
        </w:rPr>
        <w:t xml:space="preserve"> numurs (maršruts)</w:t>
      </w:r>
      <w:r w:rsidR="00D34B23" w:rsidRPr="003C1B9C">
        <w:rPr>
          <w:sz w:val="28"/>
          <w:szCs w:val="28"/>
        </w:rPr>
        <w:t xml:space="preserve"> un sēdvietas </w:t>
      </w:r>
      <w:r w:rsidR="008E55DB" w:rsidRPr="003C1B9C">
        <w:rPr>
          <w:sz w:val="28"/>
          <w:szCs w:val="28"/>
        </w:rPr>
        <w:t>(kajītes</w:t>
      </w:r>
      <w:r w:rsidR="00C82399" w:rsidRPr="003C1B9C">
        <w:rPr>
          <w:sz w:val="28"/>
          <w:szCs w:val="28"/>
        </w:rPr>
        <w:t>, vagona</w:t>
      </w:r>
      <w:r w:rsidR="008E55DB" w:rsidRPr="003C1B9C">
        <w:rPr>
          <w:sz w:val="28"/>
          <w:szCs w:val="28"/>
        </w:rPr>
        <w:t xml:space="preserve">) </w:t>
      </w:r>
      <w:r w:rsidR="00D34B23" w:rsidRPr="003C1B9C">
        <w:rPr>
          <w:sz w:val="28"/>
          <w:szCs w:val="28"/>
        </w:rPr>
        <w:t xml:space="preserve">numurs, ja </w:t>
      </w:r>
      <w:r w:rsidR="000B3C76" w:rsidRPr="003C1B9C">
        <w:rPr>
          <w:sz w:val="28"/>
          <w:szCs w:val="28"/>
        </w:rPr>
        <w:t>ieceļo</w:t>
      </w:r>
      <w:r w:rsidR="00D34B23" w:rsidRPr="003C1B9C">
        <w:rPr>
          <w:sz w:val="28"/>
          <w:szCs w:val="28"/>
        </w:rPr>
        <w:t xml:space="preserve"> ar gaisa kuģi</w:t>
      </w:r>
      <w:r w:rsidR="00185760" w:rsidRPr="003C1B9C">
        <w:rPr>
          <w:sz w:val="28"/>
          <w:szCs w:val="28"/>
        </w:rPr>
        <w:t xml:space="preserve">, </w:t>
      </w:r>
      <w:r w:rsidR="008E55DB" w:rsidRPr="003C1B9C">
        <w:rPr>
          <w:sz w:val="28"/>
          <w:szCs w:val="28"/>
        </w:rPr>
        <w:t xml:space="preserve">kuģošanas līdzekli, </w:t>
      </w:r>
      <w:r w:rsidR="00185760" w:rsidRPr="003C1B9C">
        <w:rPr>
          <w:sz w:val="28"/>
          <w:szCs w:val="28"/>
        </w:rPr>
        <w:t>autobusu vai vilcienu</w:t>
      </w:r>
      <w:r w:rsidRPr="003C1B9C">
        <w:rPr>
          <w:sz w:val="28"/>
          <w:szCs w:val="28"/>
        </w:rPr>
        <w:t>;</w:t>
      </w:r>
    </w:p>
    <w:p w14:paraId="163CF606" w14:textId="2E0F8CB0" w:rsidR="000A5A0C" w:rsidRPr="003C1B9C" w:rsidRDefault="000A5A0C" w:rsidP="00655D9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="008E6909" w:rsidRPr="003C1B9C">
        <w:rPr>
          <w:sz w:val="28"/>
          <w:szCs w:val="28"/>
        </w:rPr>
        <w:t>.3.</w:t>
      </w:r>
      <w:r w:rsidR="008E55DB" w:rsidRPr="003C1B9C">
        <w:rPr>
          <w:sz w:val="28"/>
          <w:szCs w:val="28"/>
        </w:rPr>
        <w:t>4</w:t>
      </w:r>
      <w:r w:rsidR="006F0D49" w:rsidRPr="003C1B9C">
        <w:rPr>
          <w:sz w:val="28"/>
          <w:szCs w:val="28"/>
        </w:rPr>
        <w:t>. </w:t>
      </w:r>
      <w:r w:rsidR="008E6909" w:rsidRPr="003C1B9C">
        <w:rPr>
          <w:sz w:val="28"/>
          <w:szCs w:val="28"/>
        </w:rPr>
        <w:t xml:space="preserve">vai persona Latvijā </w:t>
      </w:r>
      <w:r w:rsidRPr="003C1B9C">
        <w:rPr>
          <w:sz w:val="28"/>
          <w:szCs w:val="28"/>
        </w:rPr>
        <w:t>ieradusies darba vizītē;</w:t>
      </w:r>
    </w:p>
    <w:p w14:paraId="229A5C04" w14:textId="637CC472" w:rsidR="00900226" w:rsidRPr="003C1B9C" w:rsidRDefault="00900226" w:rsidP="00655D9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.3.</w:t>
      </w:r>
      <w:r w:rsidR="008E55DB" w:rsidRPr="003C1B9C">
        <w:rPr>
          <w:sz w:val="28"/>
          <w:szCs w:val="28"/>
        </w:rPr>
        <w:t>5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 xml:space="preserve">vai persona </w:t>
      </w:r>
      <w:r w:rsidR="000B3C76" w:rsidRPr="003C1B9C">
        <w:rPr>
          <w:sz w:val="28"/>
          <w:szCs w:val="28"/>
        </w:rPr>
        <w:t>šķērso Latvijas valsts robežu</w:t>
      </w:r>
      <w:r w:rsidRPr="003C1B9C">
        <w:rPr>
          <w:sz w:val="28"/>
          <w:szCs w:val="28"/>
        </w:rPr>
        <w:t xml:space="preserve"> tranzīt</w:t>
      </w:r>
      <w:r w:rsidR="001E2C55" w:rsidRPr="003C1B9C">
        <w:rPr>
          <w:sz w:val="28"/>
          <w:szCs w:val="28"/>
        </w:rPr>
        <w:t>a nolūkā</w:t>
      </w:r>
      <w:r w:rsidRPr="003C1B9C">
        <w:rPr>
          <w:sz w:val="28"/>
          <w:szCs w:val="28"/>
        </w:rPr>
        <w:t>;</w:t>
      </w:r>
    </w:p>
    <w:p w14:paraId="62C708D2" w14:textId="5F50614C" w:rsidR="00900226" w:rsidRPr="003C1B9C" w:rsidRDefault="00900226" w:rsidP="00655D9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.3.</w:t>
      </w:r>
      <w:r w:rsidR="008E55DB" w:rsidRPr="003C1B9C">
        <w:rPr>
          <w:sz w:val="28"/>
          <w:szCs w:val="28"/>
        </w:rPr>
        <w:t>6</w:t>
      </w:r>
      <w:r w:rsidR="006F0D49" w:rsidRPr="003C1B9C">
        <w:rPr>
          <w:sz w:val="28"/>
          <w:szCs w:val="28"/>
        </w:rPr>
        <w:t>. </w:t>
      </w:r>
      <w:r w:rsidR="008E6909" w:rsidRPr="003C1B9C">
        <w:rPr>
          <w:sz w:val="28"/>
          <w:szCs w:val="28"/>
        </w:rPr>
        <w:t xml:space="preserve">nākamā valsts, uz kuru </w:t>
      </w:r>
      <w:r w:rsidR="000B3C76" w:rsidRPr="003C1B9C">
        <w:rPr>
          <w:sz w:val="28"/>
          <w:szCs w:val="28"/>
        </w:rPr>
        <w:t xml:space="preserve">persona </w:t>
      </w:r>
      <w:r w:rsidR="008E6909" w:rsidRPr="003C1B9C">
        <w:rPr>
          <w:sz w:val="28"/>
          <w:szCs w:val="28"/>
        </w:rPr>
        <w:t xml:space="preserve">dodas, ja šķērso </w:t>
      </w:r>
      <w:r w:rsidR="000B3C76" w:rsidRPr="003C1B9C">
        <w:rPr>
          <w:sz w:val="28"/>
          <w:szCs w:val="28"/>
        </w:rPr>
        <w:t xml:space="preserve">Latvijas valsts </w:t>
      </w:r>
      <w:r w:rsidR="001E2C55" w:rsidRPr="003C1B9C">
        <w:rPr>
          <w:sz w:val="28"/>
          <w:szCs w:val="28"/>
        </w:rPr>
        <w:t xml:space="preserve">robežu </w:t>
      </w:r>
      <w:r w:rsidR="008E6909" w:rsidRPr="003C1B9C">
        <w:rPr>
          <w:sz w:val="28"/>
          <w:szCs w:val="28"/>
        </w:rPr>
        <w:t>tranzīta nolūkā</w:t>
      </w:r>
      <w:r w:rsidR="00134BF9" w:rsidRPr="003C1B9C">
        <w:rPr>
          <w:sz w:val="28"/>
          <w:szCs w:val="28"/>
        </w:rPr>
        <w:t>;</w:t>
      </w:r>
    </w:p>
    <w:p w14:paraId="3E612981" w14:textId="1A3A4DDD" w:rsidR="00340C97" w:rsidRPr="003C1B9C" w:rsidRDefault="00340C97" w:rsidP="00655D9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.4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par personas uzturēšanos citā valstī</w:t>
      </w:r>
      <w:r w:rsidR="008E6909" w:rsidRPr="003C1B9C">
        <w:rPr>
          <w:sz w:val="28"/>
          <w:szCs w:val="28"/>
        </w:rPr>
        <w:t xml:space="preserve"> (valstīs)</w:t>
      </w:r>
      <w:r w:rsidRPr="003C1B9C">
        <w:rPr>
          <w:sz w:val="28"/>
          <w:szCs w:val="28"/>
        </w:rPr>
        <w:t xml:space="preserve"> pēdējo 14 dienu laikā:</w:t>
      </w:r>
    </w:p>
    <w:p w14:paraId="15C9150D" w14:textId="5FA2136C" w:rsidR="00340C97" w:rsidRPr="003C1B9C" w:rsidRDefault="00340C97" w:rsidP="00655D9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.4.1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valsts;</w:t>
      </w:r>
    </w:p>
    <w:p w14:paraId="5E3945B3" w14:textId="6CED83D3" w:rsidR="00340C97" w:rsidRPr="003C1B9C" w:rsidRDefault="00340C97" w:rsidP="00655D9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.4.2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datums</w:t>
      </w:r>
      <w:r w:rsidR="00B876C4" w:rsidRPr="003C1B9C">
        <w:rPr>
          <w:sz w:val="28"/>
          <w:szCs w:val="28"/>
        </w:rPr>
        <w:t>, kad persona izceļojusi no valsts</w:t>
      </w:r>
      <w:r w:rsidRPr="003C1B9C">
        <w:rPr>
          <w:sz w:val="28"/>
          <w:szCs w:val="28"/>
        </w:rPr>
        <w:t>;</w:t>
      </w:r>
    </w:p>
    <w:p w14:paraId="3A97FE5E" w14:textId="0F1C9363" w:rsidR="002F0526" w:rsidRPr="003C1B9C" w:rsidRDefault="002F0526" w:rsidP="002F0526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</w:t>
      </w:r>
      <w:r w:rsidR="00152B6A" w:rsidRPr="003C1B9C">
        <w:rPr>
          <w:sz w:val="28"/>
          <w:szCs w:val="28"/>
        </w:rPr>
        <w:t>5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personas kontaktinformācij</w:t>
      </w:r>
      <w:r w:rsidR="00B02E18" w:rsidRPr="003C1B9C">
        <w:rPr>
          <w:sz w:val="28"/>
          <w:szCs w:val="28"/>
        </w:rPr>
        <w:t>a</w:t>
      </w:r>
      <w:r w:rsidRPr="003C1B9C">
        <w:rPr>
          <w:sz w:val="28"/>
          <w:szCs w:val="28"/>
        </w:rPr>
        <w:t>:</w:t>
      </w:r>
    </w:p>
    <w:p w14:paraId="740632D6" w14:textId="2B71077C" w:rsidR="002F0526" w:rsidRPr="003C1B9C" w:rsidRDefault="002F0526" w:rsidP="002F0526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</w:t>
      </w:r>
      <w:r w:rsidR="00152B6A" w:rsidRPr="003C1B9C">
        <w:rPr>
          <w:sz w:val="28"/>
          <w:szCs w:val="28"/>
        </w:rPr>
        <w:t>5</w:t>
      </w:r>
      <w:r w:rsidRPr="003C1B9C">
        <w:rPr>
          <w:sz w:val="28"/>
          <w:szCs w:val="28"/>
        </w:rPr>
        <w:t>.1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tālruni</w:t>
      </w:r>
      <w:r w:rsidR="00152B6A" w:rsidRPr="003C1B9C">
        <w:rPr>
          <w:sz w:val="28"/>
          <w:szCs w:val="28"/>
        </w:rPr>
        <w:t>s</w:t>
      </w:r>
      <w:r w:rsidRPr="003C1B9C">
        <w:rPr>
          <w:sz w:val="28"/>
          <w:szCs w:val="28"/>
        </w:rPr>
        <w:t>;</w:t>
      </w:r>
    </w:p>
    <w:p w14:paraId="2CD94204" w14:textId="663C121E" w:rsidR="002F0526" w:rsidRPr="003C1B9C" w:rsidRDefault="002F0526" w:rsidP="002F0526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</w:t>
      </w:r>
      <w:r w:rsidR="00152B6A" w:rsidRPr="003C1B9C">
        <w:rPr>
          <w:sz w:val="28"/>
          <w:szCs w:val="28"/>
        </w:rPr>
        <w:t>5</w:t>
      </w:r>
      <w:r w:rsidRPr="003C1B9C">
        <w:rPr>
          <w:sz w:val="28"/>
          <w:szCs w:val="28"/>
        </w:rPr>
        <w:t>.2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elektroniskā pasta adres</w:t>
      </w:r>
      <w:r w:rsidR="00152B6A" w:rsidRPr="003C1B9C">
        <w:rPr>
          <w:sz w:val="28"/>
          <w:szCs w:val="28"/>
        </w:rPr>
        <w:t>e</w:t>
      </w:r>
      <w:r w:rsidRPr="003C1B9C">
        <w:rPr>
          <w:sz w:val="28"/>
          <w:szCs w:val="28"/>
        </w:rPr>
        <w:t>;</w:t>
      </w:r>
    </w:p>
    <w:p w14:paraId="171ACC6B" w14:textId="77D5E714" w:rsidR="008D2987" w:rsidRPr="003C1B9C" w:rsidRDefault="002F0526" w:rsidP="00390D99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</w:t>
      </w:r>
      <w:r w:rsidR="00152B6A" w:rsidRPr="003C1B9C">
        <w:rPr>
          <w:sz w:val="28"/>
          <w:szCs w:val="28"/>
        </w:rPr>
        <w:t>5</w:t>
      </w:r>
      <w:r w:rsidRPr="003C1B9C">
        <w:rPr>
          <w:sz w:val="28"/>
          <w:szCs w:val="28"/>
        </w:rPr>
        <w:t>.3</w:t>
      </w:r>
      <w:r w:rsidR="006F0D49" w:rsidRPr="003C1B9C">
        <w:rPr>
          <w:sz w:val="28"/>
          <w:szCs w:val="28"/>
        </w:rPr>
        <w:t>. </w:t>
      </w:r>
      <w:r w:rsidR="00F4275F" w:rsidRPr="003C1B9C">
        <w:rPr>
          <w:sz w:val="28"/>
          <w:szCs w:val="28"/>
        </w:rPr>
        <w:t>dzīvesviet</w:t>
      </w:r>
      <w:r w:rsidR="00BE42F2" w:rsidRPr="003C1B9C">
        <w:rPr>
          <w:sz w:val="28"/>
          <w:szCs w:val="28"/>
        </w:rPr>
        <w:t>as</w:t>
      </w:r>
      <w:r w:rsidR="008E6909" w:rsidRPr="003C1B9C">
        <w:rPr>
          <w:sz w:val="28"/>
          <w:szCs w:val="28"/>
        </w:rPr>
        <w:t xml:space="preserve"> </w:t>
      </w:r>
      <w:r w:rsidR="00BE42F2" w:rsidRPr="003C1B9C">
        <w:rPr>
          <w:sz w:val="28"/>
          <w:szCs w:val="28"/>
        </w:rPr>
        <w:t>(</w:t>
      </w:r>
      <w:r w:rsidR="008E6909" w:rsidRPr="003C1B9C">
        <w:rPr>
          <w:sz w:val="28"/>
          <w:szCs w:val="28"/>
        </w:rPr>
        <w:t>uzturēšanās viet</w:t>
      </w:r>
      <w:r w:rsidR="00BE42F2" w:rsidRPr="003C1B9C">
        <w:rPr>
          <w:sz w:val="28"/>
          <w:szCs w:val="28"/>
        </w:rPr>
        <w:t>as)</w:t>
      </w:r>
      <w:r w:rsidR="008E6909" w:rsidRPr="003C1B9C">
        <w:rPr>
          <w:sz w:val="28"/>
          <w:szCs w:val="28"/>
        </w:rPr>
        <w:t xml:space="preserve"> adres</w:t>
      </w:r>
      <w:r w:rsidR="00B876C4" w:rsidRPr="003C1B9C">
        <w:rPr>
          <w:sz w:val="28"/>
          <w:szCs w:val="28"/>
        </w:rPr>
        <w:t>e</w:t>
      </w:r>
      <w:r w:rsidR="008E6909" w:rsidRPr="003C1B9C">
        <w:rPr>
          <w:sz w:val="28"/>
          <w:szCs w:val="28"/>
        </w:rPr>
        <w:t xml:space="preserve"> Latvijā,</w:t>
      </w:r>
      <w:r w:rsidR="00152B6A" w:rsidRPr="003C1B9C">
        <w:rPr>
          <w:sz w:val="28"/>
          <w:szCs w:val="28"/>
        </w:rPr>
        <w:t xml:space="preserve"> kurā persona būs sasniedzama</w:t>
      </w:r>
      <w:r w:rsidR="001379E6" w:rsidRPr="003C1B9C">
        <w:rPr>
          <w:sz w:val="28"/>
          <w:szCs w:val="28"/>
        </w:rPr>
        <w:t>, ja personai jāievēro pašizolācija</w:t>
      </w:r>
      <w:r w:rsidR="00F4275F" w:rsidRPr="003C1B9C">
        <w:rPr>
          <w:sz w:val="28"/>
          <w:szCs w:val="28"/>
        </w:rPr>
        <w:t>.</w:t>
      </w:r>
    </w:p>
    <w:p w14:paraId="447250F1" w14:textId="77777777" w:rsidR="00390D99" w:rsidRPr="003C1B9C" w:rsidRDefault="00390D99" w:rsidP="00390D99">
      <w:pPr>
        <w:ind w:firstLine="720"/>
        <w:jc w:val="both"/>
        <w:rPr>
          <w:sz w:val="28"/>
          <w:szCs w:val="28"/>
        </w:rPr>
      </w:pPr>
    </w:p>
    <w:p w14:paraId="5151384C" w14:textId="4AC564D9" w:rsidR="00EF1841" w:rsidRPr="003C1B9C" w:rsidRDefault="00013EA9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70</w:t>
      </w:r>
      <w:r w:rsidR="006F0D49" w:rsidRPr="003C1B9C">
        <w:rPr>
          <w:sz w:val="28"/>
          <w:szCs w:val="28"/>
        </w:rPr>
        <w:t>. </w:t>
      </w:r>
      <w:r w:rsidR="00CB5EDD" w:rsidRPr="003C1B9C">
        <w:rPr>
          <w:sz w:val="28"/>
          <w:szCs w:val="28"/>
        </w:rPr>
        <w:t>P</w:t>
      </w:r>
      <w:r w:rsidR="00EF1841" w:rsidRPr="003C1B9C">
        <w:rPr>
          <w:sz w:val="28"/>
          <w:szCs w:val="28"/>
        </w:rPr>
        <w:t>apildus šo noteikumu 6</w:t>
      </w:r>
      <w:r w:rsidRPr="003C1B9C">
        <w:rPr>
          <w:sz w:val="28"/>
          <w:szCs w:val="28"/>
        </w:rPr>
        <w:t>9</w:t>
      </w:r>
      <w:r w:rsidR="006F0D49" w:rsidRPr="003C1B9C">
        <w:rPr>
          <w:sz w:val="28"/>
          <w:szCs w:val="28"/>
        </w:rPr>
        <w:t>. </w:t>
      </w:r>
      <w:r w:rsidR="00EF1841" w:rsidRPr="003C1B9C">
        <w:rPr>
          <w:sz w:val="28"/>
          <w:szCs w:val="28"/>
        </w:rPr>
        <w:t xml:space="preserve">punktā </w:t>
      </w:r>
      <w:r w:rsidR="0039794A" w:rsidRPr="003C1B9C">
        <w:rPr>
          <w:sz w:val="28"/>
          <w:szCs w:val="28"/>
        </w:rPr>
        <w:t>minēt</w:t>
      </w:r>
      <w:r w:rsidR="00EF1841" w:rsidRPr="003C1B9C">
        <w:rPr>
          <w:sz w:val="28"/>
          <w:szCs w:val="28"/>
        </w:rPr>
        <w:t>aj</w:t>
      </w:r>
      <w:r w:rsidR="0039794A" w:rsidRPr="003C1B9C">
        <w:rPr>
          <w:sz w:val="28"/>
          <w:szCs w:val="28"/>
        </w:rPr>
        <w:t>ām ziņām</w:t>
      </w:r>
      <w:r w:rsidR="00CB5EDD" w:rsidRPr="003C1B9C">
        <w:rPr>
          <w:sz w:val="28"/>
          <w:szCs w:val="28"/>
        </w:rPr>
        <w:t xml:space="preserve"> informācijas sistēmā</w:t>
      </w:r>
      <w:r w:rsidR="007A7E52" w:rsidRPr="003C1B9C">
        <w:rPr>
          <w:sz w:val="28"/>
          <w:szCs w:val="28"/>
        </w:rPr>
        <w:t xml:space="preserve"> </w:t>
      </w:r>
      <w:r w:rsidR="00CB5EDD" w:rsidRPr="003C1B9C">
        <w:rPr>
          <w:sz w:val="28"/>
          <w:szCs w:val="28"/>
        </w:rPr>
        <w:t>i</w:t>
      </w:r>
      <w:r w:rsidR="00EF1841" w:rsidRPr="003C1B9C">
        <w:rPr>
          <w:sz w:val="28"/>
          <w:szCs w:val="28"/>
        </w:rPr>
        <w:t>ekļauj</w:t>
      </w:r>
      <w:r w:rsidR="00272F37" w:rsidRPr="003C1B9C">
        <w:rPr>
          <w:sz w:val="28"/>
          <w:szCs w:val="28"/>
        </w:rPr>
        <w:t>:</w:t>
      </w:r>
    </w:p>
    <w:p w14:paraId="2EB3251F" w14:textId="474C3475" w:rsidR="00272F37" w:rsidRPr="003C1B9C" w:rsidRDefault="00013EA9" w:rsidP="00313567">
      <w:pPr>
        <w:ind w:firstLine="720"/>
        <w:jc w:val="both"/>
        <w:rPr>
          <w:spacing w:val="-3"/>
          <w:sz w:val="28"/>
          <w:szCs w:val="28"/>
        </w:rPr>
      </w:pPr>
      <w:r w:rsidRPr="003C1B9C">
        <w:rPr>
          <w:spacing w:val="-3"/>
          <w:sz w:val="28"/>
          <w:szCs w:val="28"/>
        </w:rPr>
        <w:t>70</w:t>
      </w:r>
      <w:r w:rsidR="00272F37" w:rsidRPr="003C1B9C">
        <w:rPr>
          <w:spacing w:val="-3"/>
          <w:sz w:val="28"/>
          <w:szCs w:val="28"/>
        </w:rPr>
        <w:t>.1</w:t>
      </w:r>
      <w:r w:rsidR="006F0D49" w:rsidRPr="003C1B9C">
        <w:rPr>
          <w:spacing w:val="-3"/>
          <w:sz w:val="28"/>
          <w:szCs w:val="28"/>
        </w:rPr>
        <w:t>. </w:t>
      </w:r>
      <w:r w:rsidR="00912C3C" w:rsidRPr="003C1B9C">
        <w:rPr>
          <w:spacing w:val="-3"/>
          <w:sz w:val="28"/>
          <w:szCs w:val="28"/>
        </w:rPr>
        <w:t>Valsts policijas, Valsts robežsardzes, pašvaldības policijas un Veselības inspekcijas norādītās ziņas par personas apliecinājuma anketas iesniegšan</w:t>
      </w:r>
      <w:r w:rsidR="008706BB" w:rsidRPr="003C1B9C">
        <w:rPr>
          <w:spacing w:val="-3"/>
          <w:sz w:val="28"/>
          <w:szCs w:val="28"/>
        </w:rPr>
        <w:t>u</w:t>
      </w:r>
      <w:r w:rsidR="00912C3C" w:rsidRPr="003C1B9C">
        <w:rPr>
          <w:spacing w:val="-3"/>
          <w:sz w:val="28"/>
          <w:szCs w:val="28"/>
        </w:rPr>
        <w:t xml:space="preserve"> vai pašizolācijas noteikumu ievērošanu</w:t>
      </w:r>
      <w:r w:rsidR="009C4C32" w:rsidRPr="003C1B9C">
        <w:rPr>
          <w:spacing w:val="-3"/>
          <w:sz w:val="28"/>
          <w:szCs w:val="28"/>
        </w:rPr>
        <w:t>, tostarp pašizolācijas pārtraukšanu</w:t>
      </w:r>
      <w:r w:rsidR="00272F37" w:rsidRPr="003C1B9C">
        <w:rPr>
          <w:spacing w:val="-3"/>
          <w:sz w:val="28"/>
          <w:szCs w:val="28"/>
        </w:rPr>
        <w:t>;</w:t>
      </w:r>
    </w:p>
    <w:p w14:paraId="253CACF1" w14:textId="5859E20D" w:rsidR="00C30CCF" w:rsidRPr="003C1B9C" w:rsidRDefault="00013EA9" w:rsidP="00C30CCF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70</w:t>
      </w:r>
      <w:r w:rsidR="00272F37" w:rsidRPr="003C1B9C">
        <w:rPr>
          <w:sz w:val="28"/>
          <w:szCs w:val="28"/>
        </w:rPr>
        <w:t>.2</w:t>
      </w:r>
      <w:r w:rsidR="006F0D49" w:rsidRPr="003C1B9C">
        <w:rPr>
          <w:sz w:val="28"/>
          <w:szCs w:val="28"/>
        </w:rPr>
        <w:t>. </w:t>
      </w:r>
      <w:r w:rsidR="00F817B4" w:rsidRPr="003C1B9C">
        <w:rPr>
          <w:sz w:val="28"/>
          <w:szCs w:val="28"/>
        </w:rPr>
        <w:t xml:space="preserve">norādi par personas apliecinājuma </w:t>
      </w:r>
      <w:r w:rsidR="009B273D" w:rsidRPr="003C1B9C">
        <w:rPr>
          <w:sz w:val="28"/>
          <w:szCs w:val="28"/>
        </w:rPr>
        <w:t xml:space="preserve">anketas </w:t>
      </w:r>
      <w:r w:rsidR="00F817B4" w:rsidRPr="003C1B9C">
        <w:rPr>
          <w:sz w:val="28"/>
          <w:szCs w:val="28"/>
        </w:rPr>
        <w:t>statusu (aktīvs, neaktīvs, slēgts).</w:t>
      </w:r>
    </w:p>
    <w:p w14:paraId="4C17FFDB" w14:textId="77777777" w:rsidR="00151D6E" w:rsidRPr="003C1B9C" w:rsidRDefault="00151D6E" w:rsidP="00C30CCF">
      <w:pPr>
        <w:ind w:firstLine="720"/>
        <w:jc w:val="both"/>
        <w:rPr>
          <w:sz w:val="28"/>
          <w:szCs w:val="28"/>
        </w:rPr>
      </w:pPr>
    </w:p>
    <w:p w14:paraId="4301DBDA" w14:textId="2434F9C3" w:rsidR="001E225B" w:rsidRPr="003C1B9C" w:rsidRDefault="001E225B" w:rsidP="001E225B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1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Informācijas sistēmā iekļautās ziņas glabā 30</w:t>
      </w:r>
      <w:r w:rsidR="006F0D49" w:rsidRPr="003C1B9C">
        <w:rPr>
          <w:sz w:val="28"/>
          <w:szCs w:val="28"/>
        </w:rPr>
        <w:t> </w:t>
      </w:r>
      <w:r w:rsidRPr="003C1B9C">
        <w:rPr>
          <w:sz w:val="28"/>
          <w:szCs w:val="28"/>
        </w:rPr>
        <w:t xml:space="preserve">dienas no personas apliecinājuma </w:t>
      </w:r>
      <w:r w:rsidR="00D40E6C" w:rsidRPr="003C1B9C">
        <w:rPr>
          <w:sz w:val="28"/>
          <w:szCs w:val="28"/>
        </w:rPr>
        <w:t xml:space="preserve">anketas </w:t>
      </w:r>
      <w:r w:rsidRPr="003C1B9C">
        <w:rPr>
          <w:sz w:val="28"/>
          <w:szCs w:val="28"/>
        </w:rPr>
        <w:t>iesniegšanas brīža.</w:t>
      </w:r>
    </w:p>
    <w:p w14:paraId="395C17C8" w14:textId="77777777" w:rsidR="001E225B" w:rsidRPr="003C1B9C" w:rsidRDefault="001E225B" w:rsidP="001E225B">
      <w:pPr>
        <w:ind w:firstLine="720"/>
        <w:jc w:val="both"/>
        <w:rPr>
          <w:sz w:val="28"/>
          <w:szCs w:val="28"/>
        </w:rPr>
      </w:pPr>
    </w:p>
    <w:p w14:paraId="1D09287A" w14:textId="172DEC8C" w:rsidR="001E225B" w:rsidRPr="003C1B9C" w:rsidRDefault="00013EA9" w:rsidP="001E225B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lastRenderedPageBreak/>
        <w:t>72</w:t>
      </w:r>
      <w:r w:rsidR="006F0D49" w:rsidRPr="003C1B9C">
        <w:rPr>
          <w:sz w:val="28"/>
          <w:szCs w:val="28"/>
        </w:rPr>
        <w:t>. </w:t>
      </w:r>
      <w:r w:rsidR="001E225B" w:rsidRPr="003C1B9C">
        <w:rPr>
          <w:sz w:val="28"/>
          <w:szCs w:val="28"/>
        </w:rPr>
        <w:t>Informācijas sistēmā iekļautās ziņas dzēš nekavējoties, bet ne vēlāk kā 24</w:t>
      </w:r>
      <w:r w:rsidR="006F0D49" w:rsidRPr="003C1B9C">
        <w:rPr>
          <w:sz w:val="28"/>
          <w:szCs w:val="28"/>
        </w:rPr>
        <w:t> </w:t>
      </w:r>
      <w:r w:rsidR="001E225B" w:rsidRPr="003C1B9C">
        <w:rPr>
          <w:sz w:val="28"/>
          <w:szCs w:val="28"/>
        </w:rPr>
        <w:t>stundu laikā pēc to glabāšanas termiņa beigām.</w:t>
      </w:r>
    </w:p>
    <w:p w14:paraId="03629B7A" w14:textId="77777777" w:rsidR="001E225B" w:rsidRPr="003C1B9C" w:rsidRDefault="001E225B" w:rsidP="001E225B">
      <w:pPr>
        <w:ind w:firstLine="720"/>
        <w:jc w:val="both"/>
        <w:rPr>
          <w:sz w:val="28"/>
          <w:szCs w:val="28"/>
        </w:rPr>
      </w:pPr>
    </w:p>
    <w:p w14:paraId="78F351E9" w14:textId="2EFD30D5" w:rsidR="001E225B" w:rsidRPr="003C1B9C" w:rsidRDefault="001E225B" w:rsidP="001E225B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3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Informācijas sistēmā neatkarīgi n</w:t>
      </w:r>
      <w:r w:rsidR="00AA1578" w:rsidRPr="003C1B9C">
        <w:rPr>
          <w:sz w:val="28"/>
          <w:szCs w:val="28"/>
        </w:rPr>
        <w:t xml:space="preserve">o ziņu dzēšanas pastāvīgi glabā </w:t>
      </w:r>
      <w:proofErr w:type="spellStart"/>
      <w:r w:rsidR="00911F1F" w:rsidRPr="003C1B9C">
        <w:rPr>
          <w:sz w:val="28"/>
          <w:szCs w:val="28"/>
        </w:rPr>
        <w:t>anonimizētus</w:t>
      </w:r>
      <w:proofErr w:type="spellEnd"/>
      <w:r w:rsidR="00911F1F" w:rsidRPr="003C1B9C">
        <w:rPr>
          <w:sz w:val="28"/>
          <w:szCs w:val="28"/>
        </w:rPr>
        <w:t xml:space="preserve"> </w:t>
      </w:r>
      <w:r w:rsidRPr="003C1B9C">
        <w:rPr>
          <w:sz w:val="28"/>
          <w:szCs w:val="28"/>
        </w:rPr>
        <w:t>statistikas datus</w:t>
      </w:r>
      <w:r w:rsidR="00911F1F" w:rsidRPr="003C1B9C">
        <w:rPr>
          <w:sz w:val="28"/>
          <w:szCs w:val="28"/>
        </w:rPr>
        <w:t>, kas sastāv no šo noteikumu 6</w:t>
      </w:r>
      <w:r w:rsidR="00013EA9" w:rsidRPr="003C1B9C">
        <w:rPr>
          <w:sz w:val="28"/>
          <w:szCs w:val="28"/>
        </w:rPr>
        <w:t>9</w:t>
      </w:r>
      <w:r w:rsidR="00911F1F" w:rsidRPr="003C1B9C">
        <w:rPr>
          <w:sz w:val="28"/>
          <w:szCs w:val="28"/>
        </w:rPr>
        <w:t>.3.1</w:t>
      </w:r>
      <w:r w:rsidR="006F0D49" w:rsidRPr="003C1B9C">
        <w:rPr>
          <w:sz w:val="28"/>
          <w:szCs w:val="28"/>
        </w:rPr>
        <w:t>. </w:t>
      </w:r>
      <w:r w:rsidR="00060CEA" w:rsidRPr="003C1B9C">
        <w:rPr>
          <w:sz w:val="28"/>
          <w:szCs w:val="28"/>
        </w:rPr>
        <w:t xml:space="preserve">apakšpunktā minētā datuma un </w:t>
      </w:r>
      <w:r w:rsidR="008706BB" w:rsidRPr="003C1B9C">
        <w:rPr>
          <w:sz w:val="28"/>
          <w:szCs w:val="28"/>
        </w:rPr>
        <w:t xml:space="preserve">šo noteikumu </w:t>
      </w:r>
      <w:r w:rsidR="00911F1F"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="00911F1F" w:rsidRPr="003C1B9C">
        <w:rPr>
          <w:sz w:val="28"/>
          <w:szCs w:val="28"/>
        </w:rPr>
        <w:t>.3.2., 6</w:t>
      </w:r>
      <w:r w:rsidR="00013EA9" w:rsidRPr="003C1B9C">
        <w:rPr>
          <w:sz w:val="28"/>
          <w:szCs w:val="28"/>
        </w:rPr>
        <w:t>9</w:t>
      </w:r>
      <w:r w:rsidR="00911F1F" w:rsidRPr="003C1B9C">
        <w:rPr>
          <w:sz w:val="28"/>
          <w:szCs w:val="28"/>
        </w:rPr>
        <w:t>.3.5., 6</w:t>
      </w:r>
      <w:r w:rsidR="00013EA9" w:rsidRPr="003C1B9C">
        <w:rPr>
          <w:sz w:val="28"/>
          <w:szCs w:val="28"/>
        </w:rPr>
        <w:t>9</w:t>
      </w:r>
      <w:r w:rsidR="00911F1F" w:rsidRPr="003C1B9C">
        <w:rPr>
          <w:sz w:val="28"/>
          <w:szCs w:val="28"/>
        </w:rPr>
        <w:t>.3.6</w:t>
      </w:r>
      <w:r w:rsidR="006F0D49" w:rsidRPr="003C1B9C">
        <w:rPr>
          <w:sz w:val="28"/>
          <w:szCs w:val="28"/>
        </w:rPr>
        <w:t xml:space="preserve">. </w:t>
      </w:r>
      <w:r w:rsidR="00911F1F" w:rsidRPr="003C1B9C">
        <w:rPr>
          <w:sz w:val="28"/>
          <w:szCs w:val="28"/>
        </w:rPr>
        <w:t>un 6</w:t>
      </w:r>
      <w:r w:rsidR="00013EA9" w:rsidRPr="003C1B9C">
        <w:rPr>
          <w:sz w:val="28"/>
          <w:szCs w:val="28"/>
        </w:rPr>
        <w:t>9</w:t>
      </w:r>
      <w:r w:rsidR="00911F1F" w:rsidRPr="003C1B9C">
        <w:rPr>
          <w:sz w:val="28"/>
          <w:szCs w:val="28"/>
        </w:rPr>
        <w:t>.4</w:t>
      </w:r>
      <w:r w:rsidR="006F0D49" w:rsidRPr="003C1B9C">
        <w:rPr>
          <w:sz w:val="28"/>
          <w:szCs w:val="28"/>
        </w:rPr>
        <w:t>. </w:t>
      </w:r>
      <w:r w:rsidR="00911F1F" w:rsidRPr="003C1B9C">
        <w:rPr>
          <w:sz w:val="28"/>
          <w:szCs w:val="28"/>
        </w:rPr>
        <w:t xml:space="preserve">apakšpunktā </w:t>
      </w:r>
      <w:r w:rsidR="0039794A" w:rsidRPr="003C1B9C">
        <w:rPr>
          <w:sz w:val="28"/>
          <w:szCs w:val="28"/>
        </w:rPr>
        <w:t>minēt</w:t>
      </w:r>
      <w:r w:rsidR="00911F1F" w:rsidRPr="003C1B9C">
        <w:rPr>
          <w:sz w:val="28"/>
          <w:szCs w:val="28"/>
        </w:rPr>
        <w:t>ajām ziņām</w:t>
      </w:r>
      <w:r w:rsidR="006F0D49" w:rsidRPr="003C1B9C">
        <w:rPr>
          <w:sz w:val="28"/>
          <w:szCs w:val="28"/>
        </w:rPr>
        <w:t xml:space="preserve">. </w:t>
      </w:r>
      <w:r w:rsidR="00D87860" w:rsidRPr="003C1B9C">
        <w:rPr>
          <w:sz w:val="28"/>
          <w:szCs w:val="28"/>
        </w:rPr>
        <w:t>Statistikas datus informācijas sistēmas pārzinis publicē Latvijas Atvērto datu portālā</w:t>
      </w:r>
      <w:r w:rsidR="003903C4" w:rsidRPr="003C1B9C">
        <w:rPr>
          <w:sz w:val="28"/>
          <w:szCs w:val="28"/>
        </w:rPr>
        <w:t>.</w:t>
      </w:r>
    </w:p>
    <w:p w14:paraId="54E7284C" w14:textId="77777777" w:rsidR="001E225B" w:rsidRPr="003C1B9C" w:rsidRDefault="001E225B" w:rsidP="00C30CCF">
      <w:pPr>
        <w:ind w:firstLine="720"/>
        <w:jc w:val="both"/>
        <w:rPr>
          <w:sz w:val="28"/>
          <w:szCs w:val="28"/>
        </w:rPr>
      </w:pPr>
    </w:p>
    <w:p w14:paraId="63A500AE" w14:textId="76A662C1" w:rsidR="00151D6E" w:rsidRPr="003C1B9C" w:rsidRDefault="00151D6E" w:rsidP="00151D6E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4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Informācijas sistēmu izmanto</w:t>
      </w:r>
      <w:r w:rsidR="00DA527E" w:rsidRPr="003C1B9C">
        <w:rPr>
          <w:sz w:val="28"/>
          <w:szCs w:val="28"/>
        </w:rPr>
        <w:t xml:space="preserve"> </w:t>
      </w:r>
      <w:r w:rsidRPr="003C1B9C">
        <w:rPr>
          <w:sz w:val="28"/>
          <w:szCs w:val="28"/>
        </w:rPr>
        <w:t>tiešsaistes datu pārraides režīmā.</w:t>
      </w:r>
    </w:p>
    <w:p w14:paraId="13D8613B" w14:textId="77777777" w:rsidR="00D66BE4" w:rsidRPr="003C1B9C" w:rsidRDefault="00D66BE4" w:rsidP="00D66BE4">
      <w:pPr>
        <w:ind w:firstLine="720"/>
        <w:jc w:val="both"/>
        <w:rPr>
          <w:sz w:val="28"/>
          <w:szCs w:val="28"/>
        </w:rPr>
      </w:pPr>
    </w:p>
    <w:p w14:paraId="72641272" w14:textId="433D36D4" w:rsidR="00672263" w:rsidRPr="003C1B9C" w:rsidRDefault="00672263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5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Šo noteikumu 6</w:t>
      </w:r>
      <w:r w:rsidR="00013EA9" w:rsidRPr="003C1B9C">
        <w:rPr>
          <w:sz w:val="28"/>
          <w:szCs w:val="28"/>
        </w:rPr>
        <w:t>9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 xml:space="preserve">punktā </w:t>
      </w:r>
      <w:r w:rsidR="0027780A" w:rsidRPr="003C1B9C">
        <w:rPr>
          <w:sz w:val="28"/>
          <w:szCs w:val="28"/>
        </w:rPr>
        <w:t>minētās ziņas informācijas sistēmā</w:t>
      </w:r>
      <w:r w:rsidR="00F33D45" w:rsidRPr="003C1B9C">
        <w:rPr>
          <w:sz w:val="28"/>
          <w:szCs w:val="28"/>
        </w:rPr>
        <w:t xml:space="preserve"> iekļauj persona, informācijas sistēmas tīmekļvietnē (</w:t>
      </w:r>
      <w:proofErr w:type="spellStart"/>
      <w:r w:rsidR="00F33D45" w:rsidRPr="003C1B9C">
        <w:rPr>
          <w:sz w:val="28"/>
          <w:szCs w:val="28"/>
        </w:rPr>
        <w:t>covidpass.lv</w:t>
      </w:r>
      <w:proofErr w:type="spellEnd"/>
      <w:r w:rsidR="00F33D45" w:rsidRPr="003C1B9C">
        <w:rPr>
          <w:sz w:val="28"/>
          <w:szCs w:val="28"/>
        </w:rPr>
        <w:t xml:space="preserve">) </w:t>
      </w:r>
      <w:r w:rsidR="0027780A" w:rsidRPr="003C1B9C">
        <w:rPr>
          <w:sz w:val="28"/>
          <w:szCs w:val="28"/>
        </w:rPr>
        <w:t xml:space="preserve">elektroniski </w:t>
      </w:r>
      <w:r w:rsidR="00F33D45" w:rsidRPr="003C1B9C">
        <w:rPr>
          <w:sz w:val="28"/>
          <w:szCs w:val="28"/>
        </w:rPr>
        <w:t xml:space="preserve">aizpildot </w:t>
      </w:r>
      <w:r w:rsidRPr="003C1B9C">
        <w:rPr>
          <w:sz w:val="28"/>
          <w:szCs w:val="28"/>
        </w:rPr>
        <w:t>apliecinājuma anketu un apstiprinot tās iesniegšanu.</w:t>
      </w:r>
    </w:p>
    <w:p w14:paraId="6F16D804" w14:textId="77777777" w:rsidR="00D66BE4" w:rsidRPr="003C1B9C" w:rsidRDefault="00D66BE4" w:rsidP="00D66BE4">
      <w:pPr>
        <w:ind w:firstLine="720"/>
        <w:jc w:val="both"/>
        <w:rPr>
          <w:sz w:val="28"/>
          <w:szCs w:val="28"/>
        </w:rPr>
      </w:pPr>
    </w:p>
    <w:p w14:paraId="12420B9F" w14:textId="2138942B" w:rsidR="006240E7" w:rsidRPr="003C1B9C" w:rsidRDefault="006240E7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6</w:t>
      </w:r>
      <w:r w:rsidR="006F0D49" w:rsidRPr="003C1B9C">
        <w:rPr>
          <w:sz w:val="28"/>
          <w:szCs w:val="28"/>
        </w:rPr>
        <w:t>. </w:t>
      </w:r>
      <w:r w:rsidR="0041635B" w:rsidRPr="003C1B9C">
        <w:rPr>
          <w:sz w:val="28"/>
          <w:szCs w:val="28"/>
        </w:rPr>
        <w:t xml:space="preserve">Šo noteikumu </w:t>
      </w:r>
      <w:r w:rsidR="00013EA9" w:rsidRPr="003C1B9C">
        <w:rPr>
          <w:sz w:val="28"/>
          <w:szCs w:val="28"/>
        </w:rPr>
        <w:t>70</w:t>
      </w:r>
      <w:r w:rsidR="0041635B" w:rsidRPr="003C1B9C">
        <w:rPr>
          <w:sz w:val="28"/>
          <w:szCs w:val="28"/>
        </w:rPr>
        <w:t>.1</w:t>
      </w:r>
      <w:r w:rsidR="006F0D49" w:rsidRPr="003C1B9C">
        <w:rPr>
          <w:sz w:val="28"/>
          <w:szCs w:val="28"/>
        </w:rPr>
        <w:t>. </w:t>
      </w:r>
      <w:r w:rsidR="0041635B" w:rsidRPr="003C1B9C">
        <w:rPr>
          <w:sz w:val="28"/>
          <w:szCs w:val="28"/>
        </w:rPr>
        <w:t xml:space="preserve">apakšpunktā </w:t>
      </w:r>
      <w:r w:rsidR="0039794A" w:rsidRPr="003C1B9C">
        <w:rPr>
          <w:sz w:val="28"/>
          <w:szCs w:val="28"/>
        </w:rPr>
        <w:t>minēt</w:t>
      </w:r>
      <w:r w:rsidR="0041635B" w:rsidRPr="003C1B9C">
        <w:rPr>
          <w:sz w:val="28"/>
          <w:szCs w:val="28"/>
        </w:rPr>
        <w:t>ās ziņas informācijas sistēmā tiešsaistes datu pārraides režīmā iekļauj Valsts policija, Valsts robežsardze, pašvaldības policija un Veselības inspekcija</w:t>
      </w:r>
      <w:r w:rsidR="006970A7" w:rsidRPr="003C1B9C">
        <w:rPr>
          <w:sz w:val="28"/>
          <w:szCs w:val="28"/>
        </w:rPr>
        <w:t>.</w:t>
      </w:r>
    </w:p>
    <w:p w14:paraId="5A6A0B83" w14:textId="77777777" w:rsidR="00D66BE4" w:rsidRPr="003C1B9C" w:rsidRDefault="00D66BE4" w:rsidP="00D66BE4">
      <w:pPr>
        <w:ind w:firstLine="720"/>
        <w:jc w:val="both"/>
        <w:rPr>
          <w:sz w:val="28"/>
          <w:szCs w:val="28"/>
        </w:rPr>
      </w:pPr>
    </w:p>
    <w:p w14:paraId="4C13CB79" w14:textId="21A01ACA" w:rsidR="0065437B" w:rsidRPr="003C1B9C" w:rsidRDefault="0065437B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7</w:t>
      </w:r>
      <w:r w:rsidR="006F0D49" w:rsidRPr="003C1B9C">
        <w:rPr>
          <w:sz w:val="28"/>
          <w:szCs w:val="28"/>
        </w:rPr>
        <w:t>. </w:t>
      </w:r>
      <w:r w:rsidR="000A26EF" w:rsidRPr="003C1B9C">
        <w:rPr>
          <w:sz w:val="28"/>
          <w:szCs w:val="28"/>
        </w:rPr>
        <w:t xml:space="preserve">Šo noteikumu </w:t>
      </w:r>
      <w:r w:rsidR="00013EA9" w:rsidRPr="003C1B9C">
        <w:rPr>
          <w:sz w:val="28"/>
          <w:szCs w:val="28"/>
        </w:rPr>
        <w:t>70</w:t>
      </w:r>
      <w:r w:rsidRPr="003C1B9C">
        <w:rPr>
          <w:sz w:val="28"/>
          <w:szCs w:val="28"/>
        </w:rPr>
        <w:t>.2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 xml:space="preserve">apakšpunktā </w:t>
      </w:r>
      <w:r w:rsidR="0039794A" w:rsidRPr="003C1B9C">
        <w:rPr>
          <w:sz w:val="28"/>
          <w:szCs w:val="28"/>
        </w:rPr>
        <w:t>minēt</w:t>
      </w:r>
      <w:r w:rsidR="00672263" w:rsidRPr="003C1B9C">
        <w:rPr>
          <w:sz w:val="28"/>
          <w:szCs w:val="28"/>
        </w:rPr>
        <w:t>ās</w:t>
      </w:r>
      <w:r w:rsidRPr="003C1B9C">
        <w:rPr>
          <w:sz w:val="28"/>
          <w:szCs w:val="28"/>
        </w:rPr>
        <w:t xml:space="preserve"> norād</w:t>
      </w:r>
      <w:r w:rsidR="00672263" w:rsidRPr="003C1B9C">
        <w:rPr>
          <w:sz w:val="28"/>
          <w:szCs w:val="28"/>
        </w:rPr>
        <w:t xml:space="preserve">es </w:t>
      </w:r>
      <w:r w:rsidR="008362F8" w:rsidRPr="003C1B9C">
        <w:rPr>
          <w:sz w:val="28"/>
          <w:szCs w:val="28"/>
        </w:rPr>
        <w:t xml:space="preserve">automātisku </w:t>
      </w:r>
      <w:r w:rsidR="00672263" w:rsidRPr="003C1B9C">
        <w:rPr>
          <w:sz w:val="28"/>
          <w:szCs w:val="28"/>
        </w:rPr>
        <w:t>izveid</w:t>
      </w:r>
      <w:r w:rsidR="008362F8" w:rsidRPr="003C1B9C">
        <w:rPr>
          <w:sz w:val="28"/>
          <w:szCs w:val="28"/>
        </w:rPr>
        <w:t>ošanu</w:t>
      </w:r>
      <w:r w:rsidR="000A26EF" w:rsidRPr="003C1B9C">
        <w:rPr>
          <w:sz w:val="28"/>
          <w:szCs w:val="28"/>
        </w:rPr>
        <w:t xml:space="preserve"> un maiņu</w:t>
      </w:r>
      <w:r w:rsidR="00672263" w:rsidRPr="003C1B9C">
        <w:rPr>
          <w:sz w:val="28"/>
          <w:szCs w:val="28"/>
        </w:rPr>
        <w:t xml:space="preserve"> </w:t>
      </w:r>
      <w:r w:rsidRPr="003C1B9C">
        <w:rPr>
          <w:sz w:val="28"/>
          <w:szCs w:val="28"/>
        </w:rPr>
        <w:t>informācijas sistēm</w:t>
      </w:r>
      <w:r w:rsidR="008E7ECD" w:rsidRPr="003C1B9C">
        <w:rPr>
          <w:sz w:val="28"/>
          <w:szCs w:val="28"/>
        </w:rPr>
        <w:t>ā</w:t>
      </w:r>
      <w:r w:rsidR="00110F0A" w:rsidRPr="003C1B9C">
        <w:rPr>
          <w:sz w:val="28"/>
          <w:szCs w:val="28"/>
        </w:rPr>
        <w:t>, kā arī šo noteikumu 38.</w:t>
      </w:r>
      <w:r w:rsidR="00110F0A" w:rsidRPr="003C1B9C">
        <w:rPr>
          <w:sz w:val="28"/>
          <w:szCs w:val="28"/>
          <w:vertAlign w:val="superscript"/>
        </w:rPr>
        <w:t>6</w:t>
      </w:r>
      <w:r w:rsidR="006F0D49" w:rsidRPr="003C1B9C">
        <w:rPr>
          <w:sz w:val="28"/>
          <w:szCs w:val="28"/>
          <w:vertAlign w:val="superscript"/>
        </w:rPr>
        <w:t> </w:t>
      </w:r>
      <w:r w:rsidR="00110F0A" w:rsidRPr="003C1B9C">
        <w:rPr>
          <w:sz w:val="28"/>
          <w:szCs w:val="28"/>
        </w:rPr>
        <w:t>punktā minēto apstiprinājumu personai</w:t>
      </w:r>
      <w:r w:rsidRPr="003C1B9C">
        <w:rPr>
          <w:sz w:val="28"/>
          <w:szCs w:val="28"/>
        </w:rPr>
        <w:t xml:space="preserve"> nodrošina </w:t>
      </w:r>
      <w:r w:rsidR="008362F8" w:rsidRPr="003C1B9C">
        <w:rPr>
          <w:sz w:val="28"/>
          <w:szCs w:val="28"/>
        </w:rPr>
        <w:t>informācijas sistēmas pārzinis</w:t>
      </w:r>
      <w:r w:rsidRPr="003C1B9C">
        <w:rPr>
          <w:sz w:val="28"/>
          <w:szCs w:val="28"/>
        </w:rPr>
        <w:t>.</w:t>
      </w:r>
    </w:p>
    <w:p w14:paraId="31487662" w14:textId="77777777" w:rsidR="00D66BE4" w:rsidRPr="003C1B9C" w:rsidRDefault="00D66BE4" w:rsidP="00D66BE4">
      <w:pPr>
        <w:ind w:firstLine="720"/>
        <w:jc w:val="both"/>
        <w:rPr>
          <w:sz w:val="28"/>
          <w:szCs w:val="28"/>
        </w:rPr>
      </w:pPr>
    </w:p>
    <w:p w14:paraId="6569E12D" w14:textId="7B818801" w:rsidR="00C242AB" w:rsidRPr="003C1B9C" w:rsidRDefault="00C242AB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8</w:t>
      </w:r>
      <w:r w:rsidR="006F0D49" w:rsidRPr="003C1B9C">
        <w:rPr>
          <w:sz w:val="28"/>
          <w:szCs w:val="28"/>
        </w:rPr>
        <w:t>. </w:t>
      </w:r>
      <w:r w:rsidR="0041635B" w:rsidRPr="003C1B9C">
        <w:rPr>
          <w:sz w:val="28"/>
          <w:szCs w:val="28"/>
        </w:rPr>
        <w:t>Lai</w:t>
      </w:r>
      <w:r w:rsidR="00B35D82" w:rsidRPr="003C1B9C">
        <w:rPr>
          <w:sz w:val="28"/>
          <w:szCs w:val="28"/>
        </w:rPr>
        <w:t>, uzraugot</w:t>
      </w:r>
      <w:r w:rsidR="0041635B" w:rsidRPr="003C1B9C">
        <w:rPr>
          <w:sz w:val="28"/>
          <w:szCs w:val="28"/>
        </w:rPr>
        <w:t xml:space="preserve"> personu pašizolācijas noteikumu ievērošan</w:t>
      </w:r>
      <w:r w:rsidR="00B35D82" w:rsidRPr="003C1B9C">
        <w:rPr>
          <w:sz w:val="28"/>
          <w:szCs w:val="28"/>
        </w:rPr>
        <w:t>u,</w:t>
      </w:r>
      <w:r w:rsidR="0041635B" w:rsidRPr="003C1B9C">
        <w:rPr>
          <w:sz w:val="28"/>
          <w:szCs w:val="28"/>
        </w:rPr>
        <w:t xml:space="preserve"> nodrošinātu pareizu, precīzu un kvalitatīvu informācijas apriti, informācijas sistēmā iekļautās ziņas</w:t>
      </w:r>
      <w:r w:rsidR="00B13074" w:rsidRPr="003C1B9C">
        <w:rPr>
          <w:sz w:val="28"/>
          <w:szCs w:val="28"/>
        </w:rPr>
        <w:t>, ja</w:t>
      </w:r>
      <w:r w:rsidR="0041635B" w:rsidRPr="003C1B9C">
        <w:rPr>
          <w:sz w:val="28"/>
          <w:szCs w:val="28"/>
        </w:rPr>
        <w:t xml:space="preserve"> nepieciešams</w:t>
      </w:r>
      <w:r w:rsidR="00B13074" w:rsidRPr="003C1B9C">
        <w:rPr>
          <w:sz w:val="28"/>
          <w:szCs w:val="28"/>
        </w:rPr>
        <w:t>,</w:t>
      </w:r>
      <w:r w:rsidR="002329D1" w:rsidRPr="003C1B9C">
        <w:rPr>
          <w:sz w:val="28"/>
          <w:szCs w:val="28"/>
        </w:rPr>
        <w:t xml:space="preserve"> labo Valsts policija, </w:t>
      </w:r>
      <w:r w:rsidR="003272D0" w:rsidRPr="003C1B9C">
        <w:rPr>
          <w:sz w:val="28"/>
          <w:szCs w:val="28"/>
        </w:rPr>
        <w:t>pašvaldības policija vai</w:t>
      </w:r>
      <w:r w:rsidR="0041635B" w:rsidRPr="003C1B9C">
        <w:rPr>
          <w:sz w:val="28"/>
          <w:szCs w:val="28"/>
        </w:rPr>
        <w:t xml:space="preserve"> Veselības inspekcija</w:t>
      </w:r>
      <w:r w:rsidR="006F0D49" w:rsidRPr="003C1B9C">
        <w:rPr>
          <w:sz w:val="28"/>
          <w:szCs w:val="28"/>
        </w:rPr>
        <w:t xml:space="preserve">. </w:t>
      </w:r>
      <w:r w:rsidR="009861DD" w:rsidRPr="003C1B9C">
        <w:rPr>
          <w:sz w:val="28"/>
          <w:szCs w:val="28"/>
        </w:rPr>
        <w:t>Ja mainās šo noteikumu 6</w:t>
      </w:r>
      <w:r w:rsidR="00013EA9" w:rsidRPr="003C1B9C">
        <w:rPr>
          <w:sz w:val="28"/>
          <w:szCs w:val="28"/>
        </w:rPr>
        <w:t>9</w:t>
      </w:r>
      <w:r w:rsidR="009861DD" w:rsidRPr="003C1B9C">
        <w:rPr>
          <w:sz w:val="28"/>
          <w:szCs w:val="28"/>
        </w:rPr>
        <w:t>.5.3</w:t>
      </w:r>
      <w:r w:rsidR="006F0D49" w:rsidRPr="003C1B9C">
        <w:rPr>
          <w:sz w:val="28"/>
          <w:szCs w:val="28"/>
        </w:rPr>
        <w:t>. </w:t>
      </w:r>
      <w:r w:rsidR="009861DD" w:rsidRPr="003C1B9C">
        <w:rPr>
          <w:sz w:val="28"/>
          <w:szCs w:val="28"/>
        </w:rPr>
        <w:t xml:space="preserve">apakšpunktā minētās ziņas, </w:t>
      </w:r>
      <w:r w:rsidR="00B13074" w:rsidRPr="003C1B9C">
        <w:rPr>
          <w:sz w:val="28"/>
          <w:szCs w:val="28"/>
        </w:rPr>
        <w:t xml:space="preserve">persona </w:t>
      </w:r>
      <w:r w:rsidR="009861DD" w:rsidRPr="003C1B9C">
        <w:rPr>
          <w:sz w:val="28"/>
          <w:szCs w:val="28"/>
        </w:rPr>
        <w:t>nekavējoties par to informē Valsts policiju.</w:t>
      </w:r>
    </w:p>
    <w:p w14:paraId="43F2669E" w14:textId="77777777" w:rsidR="00D66BE4" w:rsidRPr="003C1B9C" w:rsidRDefault="00D66BE4" w:rsidP="00D66BE4">
      <w:pPr>
        <w:ind w:firstLine="720"/>
        <w:jc w:val="both"/>
        <w:rPr>
          <w:sz w:val="28"/>
          <w:szCs w:val="28"/>
        </w:rPr>
      </w:pPr>
    </w:p>
    <w:p w14:paraId="527D8A13" w14:textId="6F909D6E" w:rsidR="000564DE" w:rsidRPr="003C1B9C" w:rsidRDefault="000564DE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9</w:t>
      </w:r>
      <w:r w:rsidR="006F0D49" w:rsidRPr="003C1B9C">
        <w:rPr>
          <w:sz w:val="28"/>
          <w:szCs w:val="28"/>
        </w:rPr>
        <w:t>. </w:t>
      </w:r>
      <w:r w:rsidR="00CA0DB7" w:rsidRPr="003C1B9C">
        <w:rPr>
          <w:sz w:val="28"/>
          <w:szCs w:val="28"/>
        </w:rPr>
        <w:t>Informācijas sistēmā iekļautajām</w:t>
      </w:r>
      <w:r w:rsidRPr="003C1B9C">
        <w:rPr>
          <w:sz w:val="28"/>
          <w:szCs w:val="28"/>
        </w:rPr>
        <w:t xml:space="preserve"> </w:t>
      </w:r>
      <w:r w:rsidR="00CA0DB7" w:rsidRPr="003C1B9C">
        <w:rPr>
          <w:sz w:val="28"/>
          <w:szCs w:val="28"/>
        </w:rPr>
        <w:t>ziņām</w:t>
      </w:r>
      <w:r w:rsidRPr="003C1B9C">
        <w:rPr>
          <w:sz w:val="28"/>
          <w:szCs w:val="28"/>
        </w:rPr>
        <w:t xml:space="preserve"> šajos noteikumos noteiktajos gadījumos un apjomā var piekļūt:</w:t>
      </w:r>
    </w:p>
    <w:p w14:paraId="026EDA36" w14:textId="5201EC52" w:rsidR="000564DE" w:rsidRPr="003C1B9C" w:rsidRDefault="000564DE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.1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Valsts policija;</w:t>
      </w:r>
    </w:p>
    <w:p w14:paraId="7073DEEF" w14:textId="128D05C6" w:rsidR="000564DE" w:rsidRPr="003C1B9C" w:rsidRDefault="000564DE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.2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Valsts robežsardze;</w:t>
      </w:r>
    </w:p>
    <w:p w14:paraId="3FB09684" w14:textId="2D32A9E0" w:rsidR="0041635B" w:rsidRPr="003C1B9C" w:rsidRDefault="000564DE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.3</w:t>
      </w:r>
      <w:r w:rsidR="006F0D49" w:rsidRPr="003C1B9C">
        <w:rPr>
          <w:sz w:val="28"/>
          <w:szCs w:val="28"/>
        </w:rPr>
        <w:t>. </w:t>
      </w:r>
      <w:r w:rsidR="0041635B" w:rsidRPr="003C1B9C">
        <w:rPr>
          <w:sz w:val="28"/>
          <w:szCs w:val="28"/>
        </w:rPr>
        <w:t>pašvaldības policija;</w:t>
      </w:r>
    </w:p>
    <w:p w14:paraId="17A3082E" w14:textId="57B352EC" w:rsidR="0041635B" w:rsidRPr="003C1B9C" w:rsidRDefault="0041635B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.4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Veselības inspekcija;</w:t>
      </w:r>
    </w:p>
    <w:p w14:paraId="37B0E57C" w14:textId="111D9677" w:rsidR="000564DE" w:rsidRPr="003C1B9C" w:rsidRDefault="0041635B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7</w:t>
      </w:r>
      <w:r w:rsidR="00013EA9" w:rsidRPr="003C1B9C">
        <w:rPr>
          <w:sz w:val="28"/>
          <w:szCs w:val="28"/>
        </w:rPr>
        <w:t>9</w:t>
      </w:r>
      <w:r w:rsidRPr="003C1B9C">
        <w:rPr>
          <w:sz w:val="28"/>
          <w:szCs w:val="28"/>
        </w:rPr>
        <w:t>.5</w:t>
      </w:r>
      <w:r w:rsidR="006F0D49" w:rsidRPr="003C1B9C">
        <w:rPr>
          <w:sz w:val="28"/>
          <w:szCs w:val="28"/>
        </w:rPr>
        <w:t>. </w:t>
      </w:r>
      <w:r w:rsidR="000564DE" w:rsidRPr="003C1B9C">
        <w:rPr>
          <w:sz w:val="28"/>
          <w:szCs w:val="28"/>
        </w:rPr>
        <w:t>Slimību profilakses un kontroles centrs.</w:t>
      </w:r>
    </w:p>
    <w:p w14:paraId="45578D25" w14:textId="77777777" w:rsidR="00D66BE4" w:rsidRPr="003C1B9C" w:rsidRDefault="00D66BE4" w:rsidP="00D66BE4">
      <w:pPr>
        <w:ind w:firstLine="720"/>
        <w:jc w:val="both"/>
        <w:rPr>
          <w:sz w:val="28"/>
          <w:szCs w:val="28"/>
        </w:rPr>
      </w:pPr>
    </w:p>
    <w:p w14:paraId="422BE7BA" w14:textId="2142ABA3" w:rsidR="00C77BF4" w:rsidRPr="003C1B9C" w:rsidRDefault="00013EA9" w:rsidP="004F2CD7">
      <w:pPr>
        <w:ind w:firstLine="720"/>
        <w:jc w:val="both"/>
        <w:rPr>
          <w:sz w:val="28"/>
          <w:szCs w:val="28"/>
        </w:rPr>
      </w:pPr>
      <w:r w:rsidRPr="003C1B9C">
        <w:rPr>
          <w:spacing w:val="-2"/>
          <w:sz w:val="28"/>
          <w:szCs w:val="28"/>
        </w:rPr>
        <w:t>80</w:t>
      </w:r>
      <w:r w:rsidR="006F0D49" w:rsidRPr="003C1B9C">
        <w:rPr>
          <w:spacing w:val="-2"/>
          <w:sz w:val="28"/>
          <w:szCs w:val="28"/>
        </w:rPr>
        <w:t>. </w:t>
      </w:r>
      <w:proofErr w:type="gramStart"/>
      <w:r w:rsidR="004D1E22" w:rsidRPr="003C1B9C">
        <w:rPr>
          <w:spacing w:val="-2"/>
          <w:sz w:val="28"/>
          <w:szCs w:val="28"/>
        </w:rPr>
        <w:t xml:space="preserve">Lai uzraudzītu noteiktās prasības </w:t>
      </w:r>
      <w:r w:rsidR="00C7123C" w:rsidRPr="003C1B9C">
        <w:rPr>
          <w:spacing w:val="-2"/>
          <w:sz w:val="28"/>
          <w:szCs w:val="28"/>
        </w:rPr>
        <w:t xml:space="preserve">izpildi </w:t>
      </w:r>
      <w:r w:rsidR="004D1E22" w:rsidRPr="003C1B9C">
        <w:rPr>
          <w:spacing w:val="-2"/>
          <w:sz w:val="28"/>
          <w:szCs w:val="28"/>
        </w:rPr>
        <w:t>par apliecinājuma anketas iesniegšanu</w:t>
      </w:r>
      <w:r w:rsidR="00C7123C" w:rsidRPr="003C1B9C">
        <w:rPr>
          <w:spacing w:val="-2"/>
          <w:sz w:val="28"/>
          <w:szCs w:val="28"/>
        </w:rPr>
        <w:t xml:space="preserve"> un</w:t>
      </w:r>
      <w:r w:rsidR="004D1E22" w:rsidRPr="003C1B9C">
        <w:rPr>
          <w:sz w:val="28"/>
          <w:szCs w:val="28"/>
        </w:rPr>
        <w:t xml:space="preserve"> personu pašizolācijas noteikumu ievērošanu, Veselības inspekcija, Valsts policija un pašvaldības</w:t>
      </w:r>
      <w:proofErr w:type="gramEnd"/>
      <w:r w:rsidR="004D1E22" w:rsidRPr="003C1B9C">
        <w:rPr>
          <w:sz w:val="28"/>
          <w:szCs w:val="28"/>
        </w:rPr>
        <w:t xml:space="preserve"> policija piekļūst informācijas sistēmā iekļautajām šo noteikumu 6</w:t>
      </w:r>
      <w:r w:rsidRPr="003C1B9C">
        <w:rPr>
          <w:sz w:val="28"/>
          <w:szCs w:val="28"/>
        </w:rPr>
        <w:t>9</w:t>
      </w:r>
      <w:r w:rsidR="004D1E22" w:rsidRPr="003C1B9C">
        <w:rPr>
          <w:sz w:val="28"/>
          <w:szCs w:val="28"/>
        </w:rPr>
        <w:t>.1., 6</w:t>
      </w:r>
      <w:r w:rsidRPr="003C1B9C">
        <w:rPr>
          <w:sz w:val="28"/>
          <w:szCs w:val="28"/>
        </w:rPr>
        <w:t>9</w:t>
      </w:r>
      <w:r w:rsidR="004D1E22" w:rsidRPr="003C1B9C">
        <w:rPr>
          <w:sz w:val="28"/>
          <w:szCs w:val="28"/>
        </w:rPr>
        <w:t>.2., 6</w:t>
      </w:r>
      <w:r w:rsidRPr="003C1B9C">
        <w:rPr>
          <w:sz w:val="28"/>
          <w:szCs w:val="28"/>
        </w:rPr>
        <w:t>9</w:t>
      </w:r>
      <w:r w:rsidR="004D1E22" w:rsidRPr="003C1B9C">
        <w:rPr>
          <w:sz w:val="28"/>
          <w:szCs w:val="28"/>
        </w:rPr>
        <w:t>.3.1., 6</w:t>
      </w:r>
      <w:r w:rsidRPr="003C1B9C">
        <w:rPr>
          <w:sz w:val="28"/>
          <w:szCs w:val="28"/>
        </w:rPr>
        <w:t>9</w:t>
      </w:r>
      <w:r w:rsidR="004D1E22" w:rsidRPr="003C1B9C">
        <w:rPr>
          <w:sz w:val="28"/>
          <w:szCs w:val="28"/>
        </w:rPr>
        <w:t>.3.2., 6</w:t>
      </w:r>
      <w:r w:rsidRPr="003C1B9C">
        <w:rPr>
          <w:sz w:val="28"/>
          <w:szCs w:val="28"/>
        </w:rPr>
        <w:t>9</w:t>
      </w:r>
      <w:r w:rsidR="004D1E22" w:rsidRPr="003C1B9C">
        <w:rPr>
          <w:sz w:val="28"/>
          <w:szCs w:val="28"/>
        </w:rPr>
        <w:t>.3.4., 6</w:t>
      </w:r>
      <w:r w:rsidRPr="003C1B9C">
        <w:rPr>
          <w:sz w:val="28"/>
          <w:szCs w:val="28"/>
        </w:rPr>
        <w:t>9</w:t>
      </w:r>
      <w:r w:rsidR="004D1E22" w:rsidRPr="003C1B9C">
        <w:rPr>
          <w:sz w:val="28"/>
          <w:szCs w:val="28"/>
        </w:rPr>
        <w:t>.3.5., 6</w:t>
      </w:r>
      <w:r w:rsidRPr="003C1B9C">
        <w:rPr>
          <w:sz w:val="28"/>
          <w:szCs w:val="28"/>
        </w:rPr>
        <w:t>9</w:t>
      </w:r>
      <w:r w:rsidR="004D1E22" w:rsidRPr="003C1B9C">
        <w:rPr>
          <w:sz w:val="28"/>
          <w:szCs w:val="28"/>
        </w:rPr>
        <w:t>.4., 6</w:t>
      </w:r>
      <w:r w:rsidRPr="003C1B9C">
        <w:rPr>
          <w:sz w:val="28"/>
          <w:szCs w:val="28"/>
        </w:rPr>
        <w:t>9</w:t>
      </w:r>
      <w:r w:rsidR="004D1E22" w:rsidRPr="003C1B9C">
        <w:rPr>
          <w:sz w:val="28"/>
          <w:szCs w:val="28"/>
        </w:rPr>
        <w:t>.5</w:t>
      </w:r>
      <w:r w:rsidR="006F0D49" w:rsidRPr="003C1B9C">
        <w:rPr>
          <w:sz w:val="28"/>
          <w:szCs w:val="28"/>
        </w:rPr>
        <w:t>. </w:t>
      </w:r>
      <w:r w:rsidR="004D1E22" w:rsidRPr="003C1B9C">
        <w:rPr>
          <w:sz w:val="28"/>
          <w:szCs w:val="28"/>
        </w:rPr>
        <w:t xml:space="preserve">apakšpunktā un </w:t>
      </w:r>
      <w:r w:rsidRPr="003C1B9C">
        <w:rPr>
          <w:sz w:val="28"/>
          <w:szCs w:val="28"/>
        </w:rPr>
        <w:t>70</w:t>
      </w:r>
      <w:r w:rsidR="006F0D49" w:rsidRPr="003C1B9C">
        <w:rPr>
          <w:sz w:val="28"/>
          <w:szCs w:val="28"/>
        </w:rPr>
        <w:t>. </w:t>
      </w:r>
      <w:r w:rsidR="004D1E22" w:rsidRPr="003C1B9C">
        <w:rPr>
          <w:sz w:val="28"/>
          <w:szCs w:val="28"/>
        </w:rPr>
        <w:t xml:space="preserve">punktā </w:t>
      </w:r>
      <w:r w:rsidR="0039794A" w:rsidRPr="003C1B9C">
        <w:rPr>
          <w:sz w:val="28"/>
          <w:szCs w:val="28"/>
        </w:rPr>
        <w:t>minēt</w:t>
      </w:r>
      <w:r w:rsidR="004D1E22" w:rsidRPr="003C1B9C">
        <w:rPr>
          <w:sz w:val="28"/>
          <w:szCs w:val="28"/>
        </w:rPr>
        <w:t>ajām ziņām</w:t>
      </w:r>
      <w:r w:rsidR="006F0D49" w:rsidRPr="003C1B9C">
        <w:rPr>
          <w:sz w:val="28"/>
          <w:szCs w:val="28"/>
        </w:rPr>
        <w:t>.</w:t>
      </w:r>
    </w:p>
    <w:p w14:paraId="4ACEA4CD" w14:textId="77777777" w:rsidR="00D66BE4" w:rsidRPr="003C1B9C" w:rsidRDefault="00D66BE4" w:rsidP="00D66BE4">
      <w:pPr>
        <w:ind w:firstLine="720"/>
        <w:jc w:val="both"/>
        <w:rPr>
          <w:sz w:val="28"/>
          <w:szCs w:val="28"/>
        </w:rPr>
      </w:pPr>
    </w:p>
    <w:p w14:paraId="4CC64F8A" w14:textId="7AAFD998" w:rsidR="002378A0" w:rsidRPr="003C1B9C" w:rsidRDefault="001E225B" w:rsidP="003A5B54">
      <w:pPr>
        <w:ind w:firstLine="720"/>
        <w:jc w:val="both"/>
        <w:rPr>
          <w:spacing w:val="-3"/>
          <w:sz w:val="28"/>
          <w:szCs w:val="28"/>
        </w:rPr>
      </w:pPr>
      <w:r w:rsidRPr="003C1B9C">
        <w:rPr>
          <w:spacing w:val="-2"/>
          <w:sz w:val="28"/>
          <w:szCs w:val="28"/>
        </w:rPr>
        <w:lastRenderedPageBreak/>
        <w:t>8</w:t>
      </w:r>
      <w:r w:rsidR="00013EA9" w:rsidRPr="003C1B9C">
        <w:rPr>
          <w:spacing w:val="-2"/>
          <w:sz w:val="28"/>
          <w:szCs w:val="28"/>
        </w:rPr>
        <w:t>1</w:t>
      </w:r>
      <w:r w:rsidR="006F0D49" w:rsidRPr="003C1B9C">
        <w:rPr>
          <w:spacing w:val="-2"/>
          <w:sz w:val="28"/>
          <w:szCs w:val="28"/>
        </w:rPr>
        <w:t>. </w:t>
      </w:r>
      <w:proofErr w:type="gramStart"/>
      <w:r w:rsidR="004D1E22" w:rsidRPr="003C1B9C">
        <w:rPr>
          <w:spacing w:val="-2"/>
          <w:sz w:val="28"/>
          <w:szCs w:val="28"/>
        </w:rPr>
        <w:t xml:space="preserve">Lai uzraudzītu noteiktās prasības </w:t>
      </w:r>
      <w:r w:rsidR="00C7123C" w:rsidRPr="003C1B9C">
        <w:rPr>
          <w:spacing w:val="-2"/>
          <w:sz w:val="28"/>
          <w:szCs w:val="28"/>
        </w:rPr>
        <w:t xml:space="preserve">izpildi </w:t>
      </w:r>
      <w:r w:rsidR="004D1E22" w:rsidRPr="003C1B9C">
        <w:rPr>
          <w:spacing w:val="-2"/>
          <w:sz w:val="28"/>
          <w:szCs w:val="28"/>
        </w:rPr>
        <w:t>par apliecinājuma anketas iesniegšanu,</w:t>
      </w:r>
      <w:r w:rsidR="004D1E22" w:rsidRPr="003C1B9C">
        <w:rPr>
          <w:sz w:val="28"/>
          <w:szCs w:val="28"/>
        </w:rPr>
        <w:t xml:space="preserve"> kā arī atbilstoši Latvijas Republikas starptautiskajām saistībām nodotu valstīm </w:t>
      </w:r>
      <w:r w:rsidR="004D1E22" w:rsidRPr="003C1B9C">
        <w:rPr>
          <w:spacing w:val="-3"/>
          <w:sz w:val="28"/>
          <w:szCs w:val="28"/>
        </w:rPr>
        <w:t>informāciju par personu pārvietošanos, šķērsojot Latvijas Republikas valsts robežu,</w:t>
      </w:r>
      <w:r w:rsidR="004D1E22" w:rsidRPr="003C1B9C">
        <w:rPr>
          <w:spacing w:val="-2"/>
          <w:sz w:val="28"/>
          <w:szCs w:val="28"/>
        </w:rPr>
        <w:t xml:space="preserve"> Valsts</w:t>
      </w:r>
      <w:proofErr w:type="gramEnd"/>
      <w:r w:rsidR="004D1E22" w:rsidRPr="003C1B9C">
        <w:rPr>
          <w:spacing w:val="-2"/>
          <w:sz w:val="28"/>
          <w:szCs w:val="28"/>
        </w:rPr>
        <w:t xml:space="preserve"> robežsardze piekļūst informācijas sistēmā iekļautajām šo noteikumu 6</w:t>
      </w:r>
      <w:r w:rsidR="00013EA9" w:rsidRPr="003C1B9C">
        <w:rPr>
          <w:spacing w:val="-2"/>
          <w:sz w:val="28"/>
          <w:szCs w:val="28"/>
        </w:rPr>
        <w:t>9</w:t>
      </w:r>
      <w:r w:rsidR="004D1E22" w:rsidRPr="003C1B9C">
        <w:rPr>
          <w:spacing w:val="-2"/>
          <w:sz w:val="28"/>
          <w:szCs w:val="28"/>
        </w:rPr>
        <w:t xml:space="preserve">.1., </w:t>
      </w:r>
      <w:r w:rsidR="004D1E22" w:rsidRPr="003C1B9C">
        <w:rPr>
          <w:spacing w:val="-3"/>
          <w:sz w:val="28"/>
          <w:szCs w:val="28"/>
        </w:rPr>
        <w:t>6</w:t>
      </w:r>
      <w:r w:rsidR="00013EA9" w:rsidRPr="003C1B9C">
        <w:rPr>
          <w:spacing w:val="-3"/>
          <w:sz w:val="28"/>
          <w:szCs w:val="28"/>
        </w:rPr>
        <w:t>9</w:t>
      </w:r>
      <w:r w:rsidR="004D1E22" w:rsidRPr="003C1B9C">
        <w:rPr>
          <w:spacing w:val="-3"/>
          <w:sz w:val="28"/>
          <w:szCs w:val="28"/>
        </w:rPr>
        <w:t>.2., 6</w:t>
      </w:r>
      <w:r w:rsidR="00013EA9" w:rsidRPr="003C1B9C">
        <w:rPr>
          <w:spacing w:val="-3"/>
          <w:sz w:val="28"/>
          <w:szCs w:val="28"/>
        </w:rPr>
        <w:t>9</w:t>
      </w:r>
      <w:r w:rsidR="004D1E22" w:rsidRPr="003C1B9C">
        <w:rPr>
          <w:spacing w:val="-3"/>
          <w:sz w:val="28"/>
          <w:szCs w:val="28"/>
        </w:rPr>
        <w:t>.3.1., 6</w:t>
      </w:r>
      <w:r w:rsidR="00013EA9" w:rsidRPr="003C1B9C">
        <w:rPr>
          <w:spacing w:val="-3"/>
          <w:sz w:val="28"/>
          <w:szCs w:val="28"/>
        </w:rPr>
        <w:t>9</w:t>
      </w:r>
      <w:r w:rsidR="004D1E22" w:rsidRPr="003C1B9C">
        <w:rPr>
          <w:spacing w:val="-3"/>
          <w:sz w:val="28"/>
          <w:szCs w:val="28"/>
        </w:rPr>
        <w:t>.3.2., 6</w:t>
      </w:r>
      <w:r w:rsidR="00013EA9" w:rsidRPr="003C1B9C">
        <w:rPr>
          <w:spacing w:val="-3"/>
          <w:sz w:val="28"/>
          <w:szCs w:val="28"/>
        </w:rPr>
        <w:t>9</w:t>
      </w:r>
      <w:r w:rsidR="004D1E22" w:rsidRPr="003C1B9C">
        <w:rPr>
          <w:spacing w:val="-3"/>
          <w:sz w:val="28"/>
          <w:szCs w:val="28"/>
        </w:rPr>
        <w:t>.3.5., 6</w:t>
      </w:r>
      <w:r w:rsidR="00013EA9" w:rsidRPr="003C1B9C">
        <w:rPr>
          <w:spacing w:val="-3"/>
          <w:sz w:val="28"/>
          <w:szCs w:val="28"/>
        </w:rPr>
        <w:t>9</w:t>
      </w:r>
      <w:r w:rsidR="004D1E22" w:rsidRPr="003C1B9C">
        <w:rPr>
          <w:spacing w:val="-3"/>
          <w:sz w:val="28"/>
          <w:szCs w:val="28"/>
        </w:rPr>
        <w:t>.3.6., 6</w:t>
      </w:r>
      <w:r w:rsidR="00013EA9" w:rsidRPr="003C1B9C">
        <w:rPr>
          <w:spacing w:val="-3"/>
          <w:sz w:val="28"/>
          <w:szCs w:val="28"/>
        </w:rPr>
        <w:t>9</w:t>
      </w:r>
      <w:r w:rsidR="004D1E22" w:rsidRPr="003C1B9C">
        <w:rPr>
          <w:spacing w:val="-3"/>
          <w:sz w:val="28"/>
          <w:szCs w:val="28"/>
        </w:rPr>
        <w:t>.4</w:t>
      </w:r>
      <w:r w:rsidR="006F0D49" w:rsidRPr="003C1B9C">
        <w:rPr>
          <w:spacing w:val="-3"/>
          <w:sz w:val="28"/>
          <w:szCs w:val="28"/>
        </w:rPr>
        <w:t xml:space="preserve">. </w:t>
      </w:r>
      <w:r w:rsidR="004D1E22" w:rsidRPr="003C1B9C">
        <w:rPr>
          <w:spacing w:val="-3"/>
          <w:sz w:val="28"/>
          <w:szCs w:val="28"/>
        </w:rPr>
        <w:t>un 6</w:t>
      </w:r>
      <w:r w:rsidR="00013EA9" w:rsidRPr="003C1B9C">
        <w:rPr>
          <w:spacing w:val="-3"/>
          <w:sz w:val="28"/>
          <w:szCs w:val="28"/>
        </w:rPr>
        <w:t>9</w:t>
      </w:r>
      <w:r w:rsidR="004D1E22" w:rsidRPr="003C1B9C">
        <w:rPr>
          <w:spacing w:val="-3"/>
          <w:sz w:val="28"/>
          <w:szCs w:val="28"/>
        </w:rPr>
        <w:t>.5</w:t>
      </w:r>
      <w:r w:rsidR="006F0D49" w:rsidRPr="003C1B9C">
        <w:rPr>
          <w:spacing w:val="-3"/>
          <w:sz w:val="28"/>
          <w:szCs w:val="28"/>
        </w:rPr>
        <w:t>. </w:t>
      </w:r>
      <w:r w:rsidR="004D1E22" w:rsidRPr="003C1B9C">
        <w:rPr>
          <w:spacing w:val="-3"/>
          <w:sz w:val="28"/>
          <w:szCs w:val="28"/>
        </w:rPr>
        <w:t xml:space="preserve">apakšpunktā </w:t>
      </w:r>
      <w:r w:rsidR="0039794A" w:rsidRPr="003C1B9C">
        <w:rPr>
          <w:spacing w:val="-3"/>
          <w:sz w:val="28"/>
          <w:szCs w:val="28"/>
        </w:rPr>
        <w:t>minēt</w:t>
      </w:r>
      <w:r w:rsidR="004D1E22" w:rsidRPr="003C1B9C">
        <w:rPr>
          <w:spacing w:val="-3"/>
          <w:sz w:val="28"/>
          <w:szCs w:val="28"/>
        </w:rPr>
        <w:t>ajām ziņām</w:t>
      </w:r>
      <w:r w:rsidR="003A5B54" w:rsidRPr="003C1B9C">
        <w:rPr>
          <w:spacing w:val="-3"/>
          <w:sz w:val="28"/>
          <w:szCs w:val="28"/>
        </w:rPr>
        <w:t>.</w:t>
      </w:r>
    </w:p>
    <w:p w14:paraId="7C19EDE9" w14:textId="77777777" w:rsidR="003A5B54" w:rsidRPr="003C1B9C" w:rsidRDefault="003A5B54" w:rsidP="003A5B54">
      <w:pPr>
        <w:ind w:firstLine="720"/>
        <w:jc w:val="both"/>
        <w:rPr>
          <w:sz w:val="28"/>
          <w:szCs w:val="28"/>
        </w:rPr>
      </w:pPr>
    </w:p>
    <w:p w14:paraId="56B810F3" w14:textId="7D997C98" w:rsidR="00FF3E93" w:rsidRPr="003C1B9C" w:rsidRDefault="001E225B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8</w:t>
      </w:r>
      <w:r w:rsidR="00013EA9" w:rsidRPr="003C1B9C">
        <w:rPr>
          <w:sz w:val="28"/>
          <w:szCs w:val="28"/>
        </w:rPr>
        <w:t>2</w:t>
      </w:r>
      <w:r w:rsidR="006F0D49" w:rsidRPr="003C1B9C">
        <w:rPr>
          <w:sz w:val="28"/>
          <w:szCs w:val="28"/>
        </w:rPr>
        <w:t>. </w:t>
      </w:r>
      <w:proofErr w:type="gramStart"/>
      <w:r w:rsidR="00CF1998" w:rsidRPr="003C1B9C">
        <w:rPr>
          <w:sz w:val="28"/>
          <w:szCs w:val="28"/>
        </w:rPr>
        <w:t xml:space="preserve">Lai </w:t>
      </w:r>
      <w:r w:rsidR="009E78C2" w:rsidRPr="003C1B9C">
        <w:rPr>
          <w:sz w:val="28"/>
          <w:szCs w:val="28"/>
        </w:rPr>
        <w:t>identificētu ar personu kopā ceļojušās vai ceļojošās citas personas, Slimību profilakses un kontroles</w:t>
      </w:r>
      <w:proofErr w:type="gramEnd"/>
      <w:r w:rsidR="009E78C2" w:rsidRPr="003C1B9C">
        <w:rPr>
          <w:sz w:val="28"/>
          <w:szCs w:val="28"/>
        </w:rPr>
        <w:t xml:space="preserve"> centrs</w:t>
      </w:r>
      <w:r w:rsidR="00E0189C" w:rsidRPr="003C1B9C">
        <w:rPr>
          <w:sz w:val="28"/>
          <w:szCs w:val="28"/>
        </w:rPr>
        <w:t xml:space="preserve"> piekļūst</w:t>
      </w:r>
      <w:r w:rsidR="00CF1998" w:rsidRPr="003C1B9C">
        <w:rPr>
          <w:sz w:val="28"/>
          <w:szCs w:val="28"/>
        </w:rPr>
        <w:t xml:space="preserve"> </w:t>
      </w:r>
      <w:r w:rsidR="006949BE" w:rsidRPr="003C1B9C">
        <w:rPr>
          <w:sz w:val="28"/>
          <w:szCs w:val="28"/>
        </w:rPr>
        <w:t>informācijas sistēmā</w:t>
      </w:r>
      <w:r w:rsidR="0017205D" w:rsidRPr="003C1B9C">
        <w:rPr>
          <w:sz w:val="28"/>
          <w:szCs w:val="28"/>
        </w:rPr>
        <w:t xml:space="preserve"> iekļautajām</w:t>
      </w:r>
      <w:r w:rsidR="00CF1998" w:rsidRPr="003C1B9C">
        <w:rPr>
          <w:sz w:val="28"/>
          <w:szCs w:val="28"/>
        </w:rPr>
        <w:t>, šo noteikumu 6</w:t>
      </w:r>
      <w:r w:rsidR="00013EA9" w:rsidRPr="003C1B9C">
        <w:rPr>
          <w:sz w:val="28"/>
          <w:szCs w:val="28"/>
        </w:rPr>
        <w:t>9</w:t>
      </w:r>
      <w:r w:rsidR="00CF1998" w:rsidRPr="003C1B9C">
        <w:rPr>
          <w:sz w:val="28"/>
          <w:szCs w:val="28"/>
        </w:rPr>
        <w:t>.</w:t>
      </w:r>
      <w:r w:rsidR="005E297F" w:rsidRPr="003C1B9C">
        <w:rPr>
          <w:sz w:val="28"/>
          <w:szCs w:val="28"/>
        </w:rPr>
        <w:t xml:space="preserve">1., </w:t>
      </w:r>
      <w:r w:rsidR="00D55C02"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="00D55C02" w:rsidRPr="003C1B9C">
        <w:rPr>
          <w:sz w:val="28"/>
          <w:szCs w:val="28"/>
        </w:rPr>
        <w:t>.</w:t>
      </w:r>
      <w:r w:rsidR="00CF16E4" w:rsidRPr="003C1B9C">
        <w:rPr>
          <w:sz w:val="28"/>
          <w:szCs w:val="28"/>
        </w:rPr>
        <w:t xml:space="preserve">2.3., </w:t>
      </w:r>
      <w:r w:rsidR="005E297F"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="005E297F" w:rsidRPr="003C1B9C">
        <w:rPr>
          <w:sz w:val="28"/>
          <w:szCs w:val="28"/>
        </w:rPr>
        <w:t>.3.1., 6</w:t>
      </w:r>
      <w:r w:rsidR="00013EA9" w:rsidRPr="003C1B9C">
        <w:rPr>
          <w:sz w:val="28"/>
          <w:szCs w:val="28"/>
        </w:rPr>
        <w:t>9</w:t>
      </w:r>
      <w:r w:rsidR="005E297F" w:rsidRPr="003C1B9C">
        <w:rPr>
          <w:sz w:val="28"/>
          <w:szCs w:val="28"/>
        </w:rPr>
        <w:t>.3.2., 6</w:t>
      </w:r>
      <w:r w:rsidR="00013EA9" w:rsidRPr="003C1B9C">
        <w:rPr>
          <w:sz w:val="28"/>
          <w:szCs w:val="28"/>
        </w:rPr>
        <w:t>9</w:t>
      </w:r>
      <w:r w:rsidR="005E297F" w:rsidRPr="003C1B9C">
        <w:rPr>
          <w:sz w:val="28"/>
          <w:szCs w:val="28"/>
        </w:rPr>
        <w:t xml:space="preserve">.3.3., </w:t>
      </w:r>
      <w:r w:rsidR="00EF2D80"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="00EF2D80" w:rsidRPr="003C1B9C">
        <w:rPr>
          <w:sz w:val="28"/>
          <w:szCs w:val="28"/>
        </w:rPr>
        <w:t>.3.5., 6</w:t>
      </w:r>
      <w:r w:rsidR="00013EA9" w:rsidRPr="003C1B9C">
        <w:rPr>
          <w:sz w:val="28"/>
          <w:szCs w:val="28"/>
        </w:rPr>
        <w:t>9</w:t>
      </w:r>
      <w:r w:rsidR="00EF2D80" w:rsidRPr="003C1B9C">
        <w:rPr>
          <w:sz w:val="28"/>
          <w:szCs w:val="28"/>
        </w:rPr>
        <w:t xml:space="preserve">.3.6., </w:t>
      </w:r>
      <w:r w:rsidR="00D46711" w:rsidRPr="003C1B9C">
        <w:rPr>
          <w:sz w:val="28"/>
          <w:szCs w:val="28"/>
        </w:rPr>
        <w:t>6</w:t>
      </w:r>
      <w:r w:rsidR="00013EA9" w:rsidRPr="003C1B9C">
        <w:rPr>
          <w:sz w:val="28"/>
          <w:szCs w:val="28"/>
        </w:rPr>
        <w:t>9</w:t>
      </w:r>
      <w:r w:rsidR="00D46711" w:rsidRPr="003C1B9C">
        <w:rPr>
          <w:sz w:val="28"/>
          <w:szCs w:val="28"/>
        </w:rPr>
        <w:t>.4</w:t>
      </w:r>
      <w:r w:rsidR="006F0D49" w:rsidRPr="003C1B9C">
        <w:rPr>
          <w:sz w:val="28"/>
          <w:szCs w:val="28"/>
        </w:rPr>
        <w:t xml:space="preserve">. </w:t>
      </w:r>
      <w:r w:rsidR="00D46711" w:rsidRPr="003C1B9C">
        <w:rPr>
          <w:sz w:val="28"/>
          <w:szCs w:val="28"/>
        </w:rPr>
        <w:t>un</w:t>
      </w:r>
      <w:r w:rsidR="005E297F" w:rsidRPr="003C1B9C">
        <w:rPr>
          <w:sz w:val="28"/>
          <w:szCs w:val="28"/>
        </w:rPr>
        <w:t xml:space="preserve"> 68.5</w:t>
      </w:r>
      <w:r w:rsidR="006F0D49" w:rsidRPr="003C1B9C">
        <w:rPr>
          <w:sz w:val="28"/>
          <w:szCs w:val="28"/>
        </w:rPr>
        <w:t>. </w:t>
      </w:r>
      <w:r w:rsidR="005E297F" w:rsidRPr="003C1B9C">
        <w:rPr>
          <w:sz w:val="28"/>
          <w:szCs w:val="28"/>
        </w:rPr>
        <w:t>apakšpunktā</w:t>
      </w:r>
      <w:r w:rsidR="00D46711" w:rsidRPr="003C1B9C">
        <w:rPr>
          <w:sz w:val="28"/>
          <w:szCs w:val="28"/>
        </w:rPr>
        <w:t xml:space="preserve"> </w:t>
      </w:r>
      <w:r w:rsidR="0039794A" w:rsidRPr="003C1B9C">
        <w:rPr>
          <w:sz w:val="28"/>
          <w:szCs w:val="28"/>
        </w:rPr>
        <w:t>minēt</w:t>
      </w:r>
      <w:r w:rsidR="0017205D" w:rsidRPr="003C1B9C">
        <w:rPr>
          <w:sz w:val="28"/>
          <w:szCs w:val="28"/>
        </w:rPr>
        <w:t>ajām</w:t>
      </w:r>
      <w:r w:rsidR="00006409" w:rsidRPr="003C1B9C">
        <w:rPr>
          <w:sz w:val="28"/>
          <w:szCs w:val="28"/>
        </w:rPr>
        <w:t xml:space="preserve"> </w:t>
      </w:r>
      <w:r w:rsidR="0017205D" w:rsidRPr="003C1B9C">
        <w:rPr>
          <w:sz w:val="28"/>
          <w:szCs w:val="28"/>
        </w:rPr>
        <w:t>ziņām</w:t>
      </w:r>
      <w:r w:rsidR="00006409" w:rsidRPr="003C1B9C">
        <w:rPr>
          <w:sz w:val="28"/>
          <w:szCs w:val="28"/>
        </w:rPr>
        <w:t xml:space="preserve"> par visām personām</w:t>
      </w:r>
      <w:r w:rsidR="00132EFF" w:rsidRPr="003C1B9C">
        <w:rPr>
          <w:sz w:val="28"/>
          <w:szCs w:val="28"/>
        </w:rPr>
        <w:t xml:space="preserve">, </w:t>
      </w:r>
      <w:r w:rsidR="00AF0396" w:rsidRPr="003C1B9C">
        <w:rPr>
          <w:sz w:val="28"/>
          <w:szCs w:val="28"/>
        </w:rPr>
        <w:t>kuras</w:t>
      </w:r>
      <w:r w:rsidR="00132EFF" w:rsidRPr="003C1B9C">
        <w:rPr>
          <w:sz w:val="28"/>
          <w:szCs w:val="28"/>
        </w:rPr>
        <w:t xml:space="preserve"> atbilstoši šo noteikumu 38</w:t>
      </w:r>
      <w:r w:rsidR="006F0D49" w:rsidRPr="003C1B9C">
        <w:rPr>
          <w:sz w:val="28"/>
          <w:szCs w:val="28"/>
        </w:rPr>
        <w:t>. </w:t>
      </w:r>
      <w:r w:rsidR="00132EFF" w:rsidRPr="003C1B9C">
        <w:rPr>
          <w:sz w:val="28"/>
          <w:szCs w:val="28"/>
        </w:rPr>
        <w:t>pun</w:t>
      </w:r>
      <w:r w:rsidR="000B3F1D" w:rsidRPr="003C1B9C">
        <w:rPr>
          <w:sz w:val="28"/>
          <w:szCs w:val="28"/>
        </w:rPr>
        <w:t>ktam aizpildījušas apliecinājuma anketas</w:t>
      </w:r>
      <w:r w:rsidR="00E0189C" w:rsidRPr="003C1B9C">
        <w:rPr>
          <w:sz w:val="28"/>
          <w:szCs w:val="28"/>
        </w:rPr>
        <w:t>.</w:t>
      </w:r>
    </w:p>
    <w:p w14:paraId="2B7E4C09" w14:textId="77777777" w:rsidR="00B154ED" w:rsidRPr="003C1B9C" w:rsidRDefault="00B154ED" w:rsidP="00B154ED">
      <w:pPr>
        <w:ind w:firstLine="720"/>
        <w:jc w:val="both"/>
        <w:rPr>
          <w:sz w:val="28"/>
          <w:szCs w:val="28"/>
        </w:rPr>
      </w:pPr>
    </w:p>
    <w:p w14:paraId="201D2E59" w14:textId="4DBF3DA4" w:rsidR="00A5735A" w:rsidRPr="003C1B9C" w:rsidRDefault="00BE0E07" w:rsidP="00313567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8</w:t>
      </w:r>
      <w:r w:rsidR="00013EA9" w:rsidRPr="003C1B9C">
        <w:rPr>
          <w:sz w:val="28"/>
          <w:szCs w:val="28"/>
        </w:rPr>
        <w:t>3</w:t>
      </w:r>
      <w:r w:rsidR="006F0D49" w:rsidRPr="003C1B9C">
        <w:rPr>
          <w:sz w:val="28"/>
          <w:szCs w:val="28"/>
        </w:rPr>
        <w:t>. </w:t>
      </w:r>
      <w:r w:rsidR="00FA0A99" w:rsidRPr="003C1B9C">
        <w:rPr>
          <w:sz w:val="28"/>
          <w:szCs w:val="28"/>
        </w:rPr>
        <w:t xml:space="preserve">Lai nodrošinātu </w:t>
      </w:r>
      <w:r w:rsidRPr="003C1B9C">
        <w:rPr>
          <w:sz w:val="28"/>
          <w:szCs w:val="28"/>
        </w:rPr>
        <w:t xml:space="preserve">šo noteikumu </w:t>
      </w:r>
      <w:r w:rsidR="003273C7" w:rsidRPr="003C1B9C">
        <w:rPr>
          <w:sz w:val="28"/>
          <w:szCs w:val="28"/>
        </w:rPr>
        <w:t>7</w:t>
      </w:r>
      <w:r w:rsidR="00C37256" w:rsidRPr="003C1B9C">
        <w:rPr>
          <w:sz w:val="28"/>
          <w:szCs w:val="28"/>
        </w:rPr>
        <w:t>8</w:t>
      </w:r>
      <w:r w:rsidR="003273C7" w:rsidRPr="003C1B9C">
        <w:rPr>
          <w:sz w:val="28"/>
          <w:szCs w:val="28"/>
        </w:rPr>
        <w:t xml:space="preserve">., </w:t>
      </w:r>
      <w:r w:rsidR="00C37256" w:rsidRPr="003C1B9C">
        <w:rPr>
          <w:sz w:val="28"/>
          <w:szCs w:val="28"/>
        </w:rPr>
        <w:t>80</w:t>
      </w:r>
      <w:r w:rsidRPr="003C1B9C">
        <w:rPr>
          <w:sz w:val="28"/>
          <w:szCs w:val="28"/>
        </w:rPr>
        <w:t xml:space="preserve">., </w:t>
      </w:r>
      <w:r w:rsidR="006949BE" w:rsidRPr="003C1B9C">
        <w:rPr>
          <w:sz w:val="28"/>
          <w:szCs w:val="28"/>
        </w:rPr>
        <w:t>8</w:t>
      </w:r>
      <w:r w:rsidR="00C37256" w:rsidRPr="003C1B9C">
        <w:rPr>
          <w:sz w:val="28"/>
          <w:szCs w:val="28"/>
        </w:rPr>
        <w:t>1</w:t>
      </w:r>
      <w:r w:rsidR="006F0D49" w:rsidRPr="003C1B9C">
        <w:rPr>
          <w:sz w:val="28"/>
          <w:szCs w:val="28"/>
        </w:rPr>
        <w:t xml:space="preserve">. </w:t>
      </w:r>
      <w:r w:rsidR="000B3796" w:rsidRPr="003C1B9C">
        <w:rPr>
          <w:sz w:val="28"/>
          <w:szCs w:val="28"/>
        </w:rPr>
        <w:t>un</w:t>
      </w:r>
      <w:r w:rsidR="00C957D4" w:rsidRPr="003C1B9C">
        <w:rPr>
          <w:sz w:val="28"/>
          <w:szCs w:val="28"/>
        </w:rPr>
        <w:t xml:space="preserve"> </w:t>
      </w:r>
      <w:r w:rsidR="006949BE" w:rsidRPr="003C1B9C">
        <w:rPr>
          <w:sz w:val="28"/>
          <w:szCs w:val="28"/>
        </w:rPr>
        <w:t>8</w:t>
      </w:r>
      <w:r w:rsidR="00C37256" w:rsidRPr="003C1B9C">
        <w:rPr>
          <w:sz w:val="28"/>
          <w:szCs w:val="28"/>
        </w:rPr>
        <w:t>2</w:t>
      </w:r>
      <w:r w:rsidR="008F638D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 xml:space="preserve">punktā </w:t>
      </w:r>
      <w:r w:rsidR="0039794A" w:rsidRPr="003C1B9C">
        <w:rPr>
          <w:sz w:val="28"/>
          <w:szCs w:val="28"/>
        </w:rPr>
        <w:t>minēt</w:t>
      </w:r>
      <w:r w:rsidRPr="003C1B9C">
        <w:rPr>
          <w:sz w:val="28"/>
          <w:szCs w:val="28"/>
        </w:rPr>
        <w:t xml:space="preserve">o </w:t>
      </w:r>
      <w:r w:rsidR="00FA0A99" w:rsidRPr="003C1B9C">
        <w:rPr>
          <w:sz w:val="28"/>
          <w:szCs w:val="28"/>
        </w:rPr>
        <w:t>uzdevumu</w:t>
      </w:r>
      <w:r w:rsidRPr="003C1B9C">
        <w:rPr>
          <w:sz w:val="28"/>
          <w:szCs w:val="28"/>
        </w:rPr>
        <w:t xml:space="preserve"> </w:t>
      </w:r>
      <w:r w:rsidR="00FA0A99" w:rsidRPr="003C1B9C">
        <w:rPr>
          <w:sz w:val="28"/>
          <w:szCs w:val="28"/>
        </w:rPr>
        <w:t xml:space="preserve">izpildi, informācijas sistēmas pārzinis </w:t>
      </w:r>
      <w:r w:rsidRPr="003C1B9C">
        <w:rPr>
          <w:sz w:val="28"/>
          <w:szCs w:val="28"/>
        </w:rPr>
        <w:t>pēc šo noteikumu 7</w:t>
      </w:r>
      <w:r w:rsidR="00C37256" w:rsidRPr="003C1B9C">
        <w:rPr>
          <w:sz w:val="28"/>
          <w:szCs w:val="28"/>
        </w:rPr>
        <w:t>9</w:t>
      </w:r>
      <w:r w:rsidR="006F0D49" w:rsidRPr="003C1B9C">
        <w:rPr>
          <w:sz w:val="28"/>
          <w:szCs w:val="28"/>
        </w:rPr>
        <w:t>. </w:t>
      </w:r>
      <w:r w:rsidR="006949BE" w:rsidRPr="003C1B9C">
        <w:rPr>
          <w:sz w:val="28"/>
          <w:szCs w:val="28"/>
        </w:rPr>
        <w:t xml:space="preserve">punktā </w:t>
      </w:r>
      <w:r w:rsidR="0039794A" w:rsidRPr="003C1B9C">
        <w:rPr>
          <w:spacing w:val="-2"/>
          <w:sz w:val="28"/>
          <w:szCs w:val="28"/>
        </w:rPr>
        <w:t>minēt</w:t>
      </w:r>
      <w:r w:rsidR="00315A75" w:rsidRPr="003C1B9C">
        <w:rPr>
          <w:spacing w:val="-2"/>
          <w:sz w:val="28"/>
          <w:szCs w:val="28"/>
        </w:rPr>
        <w:t>ās</w:t>
      </w:r>
      <w:r w:rsidRPr="003C1B9C">
        <w:rPr>
          <w:spacing w:val="-2"/>
          <w:sz w:val="28"/>
          <w:szCs w:val="28"/>
        </w:rPr>
        <w:t xml:space="preserve"> institūcij</w:t>
      </w:r>
      <w:r w:rsidR="00315A75" w:rsidRPr="003C1B9C">
        <w:rPr>
          <w:spacing w:val="-2"/>
          <w:sz w:val="28"/>
          <w:szCs w:val="28"/>
        </w:rPr>
        <w:t>as</w:t>
      </w:r>
      <w:r w:rsidRPr="003C1B9C">
        <w:rPr>
          <w:spacing w:val="-2"/>
          <w:sz w:val="28"/>
          <w:szCs w:val="28"/>
        </w:rPr>
        <w:t xml:space="preserve"> pieprasījuma saņemšanas </w:t>
      </w:r>
      <w:r w:rsidR="00A5735A" w:rsidRPr="003C1B9C">
        <w:rPr>
          <w:spacing w:val="-2"/>
          <w:sz w:val="28"/>
          <w:szCs w:val="28"/>
        </w:rPr>
        <w:t>nodrošina</w:t>
      </w:r>
      <w:r w:rsidR="00B225D2" w:rsidRPr="003C1B9C">
        <w:rPr>
          <w:spacing w:val="-2"/>
          <w:sz w:val="28"/>
          <w:szCs w:val="28"/>
        </w:rPr>
        <w:t xml:space="preserve"> </w:t>
      </w:r>
      <w:r w:rsidR="0023112A" w:rsidRPr="003C1B9C">
        <w:rPr>
          <w:spacing w:val="-2"/>
          <w:sz w:val="28"/>
          <w:szCs w:val="28"/>
        </w:rPr>
        <w:t>pieprasījumā norādītajiem</w:t>
      </w:r>
      <w:r w:rsidR="0023112A" w:rsidRPr="003C1B9C">
        <w:rPr>
          <w:sz w:val="28"/>
          <w:szCs w:val="28"/>
        </w:rPr>
        <w:t xml:space="preserve"> </w:t>
      </w:r>
      <w:r w:rsidR="009921C0" w:rsidRPr="003C1B9C">
        <w:rPr>
          <w:sz w:val="28"/>
          <w:szCs w:val="28"/>
        </w:rPr>
        <w:t xml:space="preserve">institūcijas </w:t>
      </w:r>
      <w:r w:rsidR="0023112A" w:rsidRPr="003C1B9C">
        <w:rPr>
          <w:sz w:val="28"/>
          <w:szCs w:val="28"/>
        </w:rPr>
        <w:t xml:space="preserve">nodarbinātajiem </w:t>
      </w:r>
      <w:r w:rsidRPr="003C1B9C">
        <w:rPr>
          <w:sz w:val="28"/>
          <w:szCs w:val="28"/>
        </w:rPr>
        <w:t>tiešsaistes piekļuvi informācijas sistē</w:t>
      </w:r>
      <w:r w:rsidR="00C3745E" w:rsidRPr="003C1B9C">
        <w:rPr>
          <w:sz w:val="28"/>
          <w:szCs w:val="28"/>
        </w:rPr>
        <w:t>mā iekļautajām</w:t>
      </w:r>
      <w:r w:rsidRPr="003C1B9C">
        <w:rPr>
          <w:sz w:val="28"/>
          <w:szCs w:val="28"/>
        </w:rPr>
        <w:t xml:space="preserve"> </w:t>
      </w:r>
      <w:r w:rsidR="00C3745E" w:rsidRPr="003C1B9C">
        <w:rPr>
          <w:sz w:val="28"/>
          <w:szCs w:val="28"/>
        </w:rPr>
        <w:t>ziņām</w:t>
      </w:r>
      <w:r w:rsidR="0023112A" w:rsidRPr="003C1B9C">
        <w:rPr>
          <w:sz w:val="28"/>
          <w:szCs w:val="28"/>
        </w:rPr>
        <w:t>.</w:t>
      </w:r>
    </w:p>
    <w:p w14:paraId="2737BB54" w14:textId="77777777" w:rsidR="00B154ED" w:rsidRPr="003C1B9C" w:rsidRDefault="00B154ED" w:rsidP="00B154ED">
      <w:pPr>
        <w:ind w:firstLine="720"/>
        <w:jc w:val="both"/>
        <w:rPr>
          <w:sz w:val="28"/>
          <w:szCs w:val="28"/>
        </w:rPr>
      </w:pPr>
    </w:p>
    <w:p w14:paraId="2B20BDD4" w14:textId="044DD0F4" w:rsidR="00683DDF" w:rsidRPr="003C1B9C" w:rsidRDefault="00A5735A" w:rsidP="00313567">
      <w:pPr>
        <w:ind w:firstLine="720"/>
        <w:jc w:val="both"/>
        <w:rPr>
          <w:spacing w:val="-2"/>
          <w:sz w:val="28"/>
          <w:szCs w:val="28"/>
        </w:rPr>
      </w:pPr>
      <w:r w:rsidRPr="003C1B9C">
        <w:rPr>
          <w:spacing w:val="-2"/>
          <w:sz w:val="28"/>
          <w:szCs w:val="28"/>
        </w:rPr>
        <w:t>8</w:t>
      </w:r>
      <w:r w:rsidR="00C37256" w:rsidRPr="003C1B9C">
        <w:rPr>
          <w:spacing w:val="-2"/>
          <w:sz w:val="28"/>
          <w:szCs w:val="28"/>
        </w:rPr>
        <w:t>4</w:t>
      </w:r>
      <w:r w:rsidR="006F0D49" w:rsidRPr="003C1B9C">
        <w:rPr>
          <w:spacing w:val="-2"/>
          <w:sz w:val="28"/>
          <w:szCs w:val="28"/>
        </w:rPr>
        <w:t>. </w:t>
      </w:r>
      <w:r w:rsidR="00D2221F" w:rsidRPr="003C1B9C">
        <w:rPr>
          <w:spacing w:val="-2"/>
          <w:sz w:val="28"/>
          <w:szCs w:val="28"/>
        </w:rPr>
        <w:t>Šo noteikumu 8</w:t>
      </w:r>
      <w:r w:rsidR="00C37256" w:rsidRPr="003C1B9C">
        <w:rPr>
          <w:spacing w:val="-2"/>
          <w:sz w:val="28"/>
          <w:szCs w:val="28"/>
        </w:rPr>
        <w:t>3</w:t>
      </w:r>
      <w:r w:rsidR="008F638D" w:rsidRPr="003C1B9C">
        <w:rPr>
          <w:spacing w:val="-2"/>
          <w:sz w:val="28"/>
          <w:szCs w:val="28"/>
        </w:rPr>
        <w:t>. </w:t>
      </w:r>
      <w:r w:rsidR="00E97A3B" w:rsidRPr="003C1B9C">
        <w:rPr>
          <w:spacing w:val="-2"/>
          <w:sz w:val="28"/>
          <w:szCs w:val="28"/>
        </w:rPr>
        <w:t xml:space="preserve">punktā </w:t>
      </w:r>
      <w:r w:rsidR="0039794A" w:rsidRPr="003C1B9C">
        <w:rPr>
          <w:spacing w:val="-2"/>
          <w:sz w:val="28"/>
          <w:szCs w:val="28"/>
        </w:rPr>
        <w:t>minēt</w:t>
      </w:r>
      <w:r w:rsidR="00E97A3B" w:rsidRPr="003C1B9C">
        <w:rPr>
          <w:spacing w:val="-2"/>
          <w:sz w:val="28"/>
          <w:szCs w:val="28"/>
        </w:rPr>
        <w:t xml:space="preserve">o piekļuvi informācijas sistēmas pārzinis nodrošina, piešķirot </w:t>
      </w:r>
      <w:r w:rsidR="00D2221F" w:rsidRPr="003C1B9C">
        <w:rPr>
          <w:spacing w:val="-2"/>
          <w:sz w:val="28"/>
          <w:szCs w:val="28"/>
        </w:rPr>
        <w:t xml:space="preserve">pieprasījumā norādītajam </w:t>
      </w:r>
      <w:r w:rsidR="009921C0" w:rsidRPr="003C1B9C">
        <w:rPr>
          <w:spacing w:val="-2"/>
          <w:sz w:val="28"/>
          <w:szCs w:val="28"/>
        </w:rPr>
        <w:t xml:space="preserve">institūcijas </w:t>
      </w:r>
      <w:r w:rsidR="00D2221F" w:rsidRPr="003C1B9C">
        <w:rPr>
          <w:spacing w:val="-2"/>
          <w:sz w:val="28"/>
          <w:szCs w:val="28"/>
        </w:rPr>
        <w:t>nodarbinātajam</w:t>
      </w:r>
      <w:r w:rsidR="00E97A3B" w:rsidRPr="003C1B9C">
        <w:rPr>
          <w:spacing w:val="-2"/>
          <w:sz w:val="28"/>
          <w:szCs w:val="28"/>
        </w:rPr>
        <w:t xml:space="preserve"> piekļuves rekvizītus vai nodrošinot autorizēšanos </w:t>
      </w:r>
      <w:r w:rsidR="003C5A30" w:rsidRPr="003C1B9C">
        <w:rPr>
          <w:spacing w:val="-2"/>
          <w:sz w:val="28"/>
          <w:szCs w:val="28"/>
        </w:rPr>
        <w:t xml:space="preserve">informācijas sistēmā, izmantojot </w:t>
      </w:r>
      <w:r w:rsidR="00D64ED4" w:rsidRPr="003C1B9C">
        <w:rPr>
          <w:spacing w:val="-2"/>
          <w:sz w:val="28"/>
          <w:szCs w:val="28"/>
        </w:rPr>
        <w:t>Vienoto pieteikšanās moduli (VPM)</w:t>
      </w:r>
      <w:r w:rsidR="00E97A3B" w:rsidRPr="003C1B9C">
        <w:rPr>
          <w:spacing w:val="-2"/>
          <w:sz w:val="28"/>
          <w:szCs w:val="28"/>
        </w:rPr>
        <w:t>.</w:t>
      </w:r>
    </w:p>
    <w:p w14:paraId="201A58FD" w14:textId="77777777" w:rsidR="00B154ED" w:rsidRPr="003C1B9C" w:rsidRDefault="00B154ED" w:rsidP="00B154ED">
      <w:pPr>
        <w:ind w:firstLine="720"/>
        <w:jc w:val="both"/>
        <w:rPr>
          <w:sz w:val="28"/>
          <w:szCs w:val="28"/>
        </w:rPr>
      </w:pPr>
    </w:p>
    <w:p w14:paraId="5BA0C384" w14:textId="683A6686" w:rsidR="00B8175A" w:rsidRPr="003C1B9C" w:rsidRDefault="00B8175A" w:rsidP="00B8175A">
      <w:pPr>
        <w:jc w:val="center"/>
        <w:rPr>
          <w:b/>
          <w:sz w:val="28"/>
          <w:szCs w:val="28"/>
        </w:rPr>
      </w:pPr>
      <w:r w:rsidRPr="003C1B9C">
        <w:rPr>
          <w:b/>
          <w:sz w:val="28"/>
          <w:szCs w:val="28"/>
        </w:rPr>
        <w:t>XII</w:t>
      </w:r>
      <w:r w:rsidR="00013EA9" w:rsidRPr="003C1B9C">
        <w:rPr>
          <w:b/>
          <w:sz w:val="28"/>
          <w:szCs w:val="28"/>
        </w:rPr>
        <w:t>I</w:t>
      </w:r>
      <w:r w:rsidR="006F0D49" w:rsidRPr="003C1B9C">
        <w:rPr>
          <w:b/>
          <w:sz w:val="28"/>
          <w:szCs w:val="28"/>
        </w:rPr>
        <w:t>. </w:t>
      </w:r>
      <w:r w:rsidRPr="003C1B9C">
        <w:rPr>
          <w:b/>
          <w:sz w:val="28"/>
          <w:szCs w:val="28"/>
        </w:rPr>
        <w:t>Noslēguma jautājum</w:t>
      </w:r>
      <w:r w:rsidR="004E71DE" w:rsidRPr="003C1B9C">
        <w:rPr>
          <w:b/>
          <w:sz w:val="28"/>
          <w:szCs w:val="28"/>
        </w:rPr>
        <w:t>i</w:t>
      </w:r>
    </w:p>
    <w:p w14:paraId="2DD4A2B9" w14:textId="77777777" w:rsidR="00B154ED" w:rsidRPr="003C1B9C" w:rsidRDefault="00B154ED" w:rsidP="00B154ED">
      <w:pPr>
        <w:ind w:firstLine="720"/>
        <w:jc w:val="both"/>
        <w:rPr>
          <w:sz w:val="28"/>
          <w:szCs w:val="28"/>
        </w:rPr>
      </w:pPr>
    </w:p>
    <w:p w14:paraId="6E8E5BAC" w14:textId="10270CD0" w:rsidR="00071FEB" w:rsidRPr="003C1B9C" w:rsidRDefault="00071FEB" w:rsidP="006F0D49">
      <w:pPr>
        <w:ind w:firstLine="720"/>
        <w:jc w:val="both"/>
        <w:rPr>
          <w:spacing w:val="-2"/>
          <w:sz w:val="28"/>
          <w:szCs w:val="28"/>
        </w:rPr>
      </w:pPr>
      <w:r w:rsidRPr="003C1B9C">
        <w:rPr>
          <w:spacing w:val="-2"/>
          <w:sz w:val="28"/>
          <w:szCs w:val="28"/>
        </w:rPr>
        <w:t>8</w:t>
      </w:r>
      <w:r w:rsidR="00C37256" w:rsidRPr="003C1B9C">
        <w:rPr>
          <w:spacing w:val="-2"/>
          <w:sz w:val="28"/>
          <w:szCs w:val="28"/>
        </w:rPr>
        <w:t>5</w:t>
      </w:r>
      <w:r w:rsidR="006F0D49" w:rsidRPr="003C1B9C">
        <w:rPr>
          <w:spacing w:val="-2"/>
          <w:sz w:val="28"/>
          <w:szCs w:val="28"/>
        </w:rPr>
        <w:t>. </w:t>
      </w:r>
      <w:r w:rsidR="00056A76" w:rsidRPr="003C1B9C">
        <w:rPr>
          <w:spacing w:val="-2"/>
          <w:sz w:val="28"/>
          <w:szCs w:val="28"/>
        </w:rPr>
        <w:t xml:space="preserve">Valsts policija un </w:t>
      </w:r>
      <w:r w:rsidRPr="003C1B9C">
        <w:rPr>
          <w:spacing w:val="-2"/>
          <w:sz w:val="28"/>
          <w:szCs w:val="28"/>
        </w:rPr>
        <w:t>Slimību profilakses un kontroles centrs t</w:t>
      </w:r>
      <w:r w:rsidR="00056A76" w:rsidRPr="003C1B9C">
        <w:rPr>
          <w:spacing w:val="-2"/>
          <w:sz w:val="28"/>
          <w:szCs w:val="28"/>
        </w:rPr>
        <w:t>o</w:t>
      </w:r>
      <w:r w:rsidRPr="003C1B9C">
        <w:rPr>
          <w:spacing w:val="-2"/>
          <w:sz w:val="28"/>
          <w:szCs w:val="28"/>
        </w:rPr>
        <w:t xml:space="preserve"> rīcībā esošos apliecinājumus, kuri iesniegti līdz 2020</w:t>
      </w:r>
      <w:r w:rsidR="006F0D49" w:rsidRPr="003C1B9C">
        <w:rPr>
          <w:spacing w:val="-2"/>
          <w:sz w:val="28"/>
          <w:szCs w:val="28"/>
        </w:rPr>
        <w:t>. </w:t>
      </w:r>
      <w:r w:rsidRPr="003C1B9C">
        <w:rPr>
          <w:spacing w:val="-2"/>
          <w:sz w:val="28"/>
          <w:szCs w:val="28"/>
        </w:rPr>
        <w:t>gada 11</w:t>
      </w:r>
      <w:r w:rsidR="006F0D49" w:rsidRPr="003C1B9C">
        <w:rPr>
          <w:spacing w:val="-2"/>
          <w:sz w:val="28"/>
          <w:szCs w:val="28"/>
        </w:rPr>
        <w:t>. </w:t>
      </w:r>
      <w:r w:rsidRPr="003C1B9C">
        <w:rPr>
          <w:spacing w:val="-2"/>
          <w:sz w:val="28"/>
          <w:szCs w:val="28"/>
        </w:rPr>
        <w:t>oktobrim, glabā vienu mēnesi no apliecinājumu iesniegšanas brīža un pēc minētā termiņa beigām iznīcina.</w:t>
      </w:r>
    </w:p>
    <w:p w14:paraId="5173719E" w14:textId="77777777" w:rsidR="00B154ED" w:rsidRPr="003C1B9C" w:rsidRDefault="00B154ED" w:rsidP="00B154ED">
      <w:pPr>
        <w:ind w:firstLine="720"/>
        <w:jc w:val="both"/>
        <w:rPr>
          <w:sz w:val="28"/>
          <w:szCs w:val="28"/>
        </w:rPr>
      </w:pPr>
    </w:p>
    <w:p w14:paraId="0E97117B" w14:textId="74EFF10B" w:rsidR="00071FEB" w:rsidRPr="003C1B9C" w:rsidRDefault="00071FEB" w:rsidP="006F0D49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8</w:t>
      </w:r>
      <w:r w:rsidR="00C37256" w:rsidRPr="003C1B9C">
        <w:rPr>
          <w:sz w:val="28"/>
          <w:szCs w:val="28"/>
        </w:rPr>
        <w:t>6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Valsts robežsardze tās rīcībā esošos apliecinājumus:</w:t>
      </w:r>
    </w:p>
    <w:p w14:paraId="51B3E446" w14:textId="77777777" w:rsidR="005F204F" w:rsidRPr="003C1B9C" w:rsidRDefault="005F204F" w:rsidP="005F204F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86.1. kuri iesniegti līdz 2020. gada 11. oktobrim un no kuru iesniegšanas brīža nav pagājis viens mēnesis, nodod:</w:t>
      </w:r>
    </w:p>
    <w:p w14:paraId="7D4926B2" w14:textId="77777777" w:rsidR="005F204F" w:rsidRPr="003C1B9C" w:rsidRDefault="005F204F" w:rsidP="005F204F">
      <w:pPr>
        <w:ind w:firstLine="720"/>
        <w:jc w:val="both"/>
        <w:rPr>
          <w:spacing w:val="-2"/>
          <w:sz w:val="28"/>
          <w:szCs w:val="28"/>
        </w:rPr>
      </w:pPr>
      <w:r w:rsidRPr="003C1B9C">
        <w:rPr>
          <w:spacing w:val="-2"/>
          <w:sz w:val="28"/>
          <w:szCs w:val="28"/>
        </w:rPr>
        <w:t xml:space="preserve">86.1.1. Valsts policijai, ja attiecīgajos apliecinājumos ir norāde par personas uzturēšanos valstī, kas ir Slimību profilakses un kontroles centra tīmekļvietnē publicētā valsts, uz kuru ir attiecināmi īpašie piesardzības un ierobežojošie pasākumi; </w:t>
      </w:r>
    </w:p>
    <w:p w14:paraId="7A5E6FA0" w14:textId="13ED3BCC" w:rsidR="005F204F" w:rsidRPr="003C1B9C" w:rsidRDefault="005F204F" w:rsidP="005F204F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86.1.2. Slimību profilakses un kontroles centram, ja attiecīgajos apliecinājumos ir norāde par uzturēšanos tikai tādā valstī, uz kuru nav attiecināmi piesardzības un ierobežojošie pasākumi;</w:t>
      </w:r>
    </w:p>
    <w:p w14:paraId="3A3985EF" w14:textId="55C48355" w:rsidR="00AE5A7B" w:rsidRPr="003C1B9C" w:rsidRDefault="00071FEB" w:rsidP="006F0D49">
      <w:pPr>
        <w:ind w:firstLine="720"/>
        <w:jc w:val="both"/>
        <w:rPr>
          <w:sz w:val="28"/>
          <w:szCs w:val="28"/>
        </w:rPr>
      </w:pPr>
      <w:r w:rsidRPr="003C1B9C">
        <w:rPr>
          <w:sz w:val="28"/>
          <w:szCs w:val="28"/>
        </w:rPr>
        <w:t>8</w:t>
      </w:r>
      <w:r w:rsidR="00C37256" w:rsidRPr="003C1B9C">
        <w:rPr>
          <w:sz w:val="28"/>
          <w:szCs w:val="28"/>
        </w:rPr>
        <w:t>6</w:t>
      </w:r>
      <w:r w:rsidRPr="003C1B9C">
        <w:rPr>
          <w:sz w:val="28"/>
          <w:szCs w:val="28"/>
        </w:rPr>
        <w:t>.2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 xml:space="preserve">kuri nav </w:t>
      </w:r>
      <w:r w:rsidR="00431608" w:rsidRPr="003C1B9C">
        <w:rPr>
          <w:sz w:val="28"/>
          <w:szCs w:val="28"/>
        </w:rPr>
        <w:t xml:space="preserve">jānodod </w:t>
      </w:r>
      <w:r w:rsidRPr="003C1B9C">
        <w:rPr>
          <w:sz w:val="28"/>
          <w:szCs w:val="28"/>
        </w:rPr>
        <w:t>šo noteikumu 8</w:t>
      </w:r>
      <w:r w:rsidR="00C37256" w:rsidRPr="003C1B9C">
        <w:rPr>
          <w:sz w:val="28"/>
          <w:szCs w:val="28"/>
        </w:rPr>
        <w:t>6</w:t>
      </w:r>
      <w:r w:rsidRPr="003C1B9C">
        <w:rPr>
          <w:sz w:val="28"/>
          <w:szCs w:val="28"/>
        </w:rPr>
        <w:t>.1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apakšpunktā minētajām institūcijām viena mēneša laikā no to iesniegšanas brīža, iznīcina.</w:t>
      </w:r>
      <w:r w:rsidR="00AE5A7B" w:rsidRPr="003C1B9C">
        <w:rPr>
          <w:sz w:val="28"/>
          <w:szCs w:val="28"/>
        </w:rPr>
        <w:t>"</w:t>
      </w:r>
    </w:p>
    <w:p w14:paraId="54DA8F24" w14:textId="77777777" w:rsidR="00B154ED" w:rsidRPr="003C1B9C" w:rsidRDefault="00B154ED" w:rsidP="00B154ED">
      <w:pPr>
        <w:ind w:firstLine="720"/>
        <w:jc w:val="both"/>
        <w:rPr>
          <w:sz w:val="28"/>
          <w:szCs w:val="28"/>
        </w:rPr>
      </w:pPr>
    </w:p>
    <w:p w14:paraId="2BF3B3FF" w14:textId="77777777" w:rsidR="00D66BE4" w:rsidRPr="003C1B9C" w:rsidRDefault="00D66BE4">
      <w:pPr>
        <w:rPr>
          <w:sz w:val="28"/>
          <w:szCs w:val="28"/>
        </w:rPr>
      </w:pPr>
      <w:r w:rsidRPr="003C1B9C">
        <w:rPr>
          <w:sz w:val="28"/>
          <w:szCs w:val="28"/>
        </w:rPr>
        <w:br w:type="page"/>
      </w:r>
    </w:p>
    <w:p w14:paraId="13CD7918" w14:textId="3BE06E49" w:rsidR="001E0B38" w:rsidRPr="003C1B9C" w:rsidRDefault="001E0B38" w:rsidP="006F0D49">
      <w:pPr>
        <w:ind w:firstLine="720"/>
        <w:jc w:val="both"/>
        <w:rPr>
          <w:sz w:val="28"/>
          <w:szCs w:val="28"/>
        </w:rPr>
      </w:pPr>
      <w:proofErr w:type="gramStart"/>
      <w:r w:rsidRPr="003C1B9C">
        <w:rPr>
          <w:sz w:val="28"/>
          <w:szCs w:val="28"/>
        </w:rPr>
        <w:lastRenderedPageBreak/>
        <w:t>2</w:t>
      </w:r>
      <w:r w:rsidR="006F0D49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Noteikumi stājas spēkā 2020</w:t>
      </w:r>
      <w:r w:rsidR="008070D4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gada 12</w:t>
      </w:r>
      <w:r w:rsidR="008070D4" w:rsidRPr="003C1B9C">
        <w:rPr>
          <w:sz w:val="28"/>
          <w:szCs w:val="28"/>
        </w:rPr>
        <w:t>. </w:t>
      </w:r>
      <w:r w:rsidRPr="003C1B9C">
        <w:rPr>
          <w:sz w:val="28"/>
          <w:szCs w:val="28"/>
        </w:rPr>
        <w:t>oktobrī</w:t>
      </w:r>
      <w:proofErr w:type="gramEnd"/>
      <w:r w:rsidRPr="003C1B9C">
        <w:rPr>
          <w:sz w:val="28"/>
          <w:szCs w:val="28"/>
        </w:rPr>
        <w:t>.</w:t>
      </w:r>
    </w:p>
    <w:p w14:paraId="64233331" w14:textId="0BE7EC46" w:rsidR="00B8175A" w:rsidRPr="003C1B9C" w:rsidRDefault="00B8175A" w:rsidP="006F0D49">
      <w:pPr>
        <w:ind w:firstLine="720"/>
        <w:jc w:val="both"/>
        <w:rPr>
          <w:sz w:val="28"/>
          <w:szCs w:val="28"/>
        </w:rPr>
      </w:pPr>
    </w:p>
    <w:p w14:paraId="6AC683AD" w14:textId="77777777" w:rsidR="00B512F2" w:rsidRPr="003C1B9C" w:rsidRDefault="00B512F2" w:rsidP="006F0D49">
      <w:pPr>
        <w:ind w:firstLine="720"/>
        <w:rPr>
          <w:sz w:val="28"/>
          <w:szCs w:val="28"/>
        </w:rPr>
      </w:pPr>
    </w:p>
    <w:p w14:paraId="14BFCABD" w14:textId="646FCF67" w:rsidR="004A7585" w:rsidRPr="003C1B9C" w:rsidRDefault="004A7585" w:rsidP="006F0D4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bookmarkStart w:id="2" w:name="piel2"/>
      <w:bookmarkEnd w:id="2"/>
      <w:r w:rsidRPr="003C1B9C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3C1B9C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3C1B9C">
        <w:rPr>
          <w:rFonts w:ascii="Times New Roman" w:eastAsia="Calibri" w:hAnsi="Times New Roman"/>
          <w:color w:val="auto"/>
          <w:sz w:val="28"/>
          <w:szCs w:val="28"/>
          <w:lang w:val="de-DE"/>
        </w:rPr>
        <w:t>A</w:t>
      </w:r>
      <w:r w:rsidR="006F0D49" w:rsidRPr="003C1B9C">
        <w:rPr>
          <w:rFonts w:ascii="Times New Roman" w:eastAsia="Calibri" w:hAnsi="Times New Roman"/>
          <w:color w:val="auto"/>
          <w:sz w:val="28"/>
          <w:szCs w:val="28"/>
          <w:lang w:val="de-DE"/>
        </w:rPr>
        <w:t>. </w:t>
      </w:r>
      <w:r w:rsidRPr="003C1B9C">
        <w:rPr>
          <w:rFonts w:ascii="Times New Roman" w:hAnsi="Times New Roman"/>
          <w:color w:val="auto"/>
          <w:sz w:val="28"/>
          <w:szCs w:val="28"/>
          <w:lang w:val="de-DE"/>
        </w:rPr>
        <w:t>K</w:t>
      </w:r>
      <w:r w:rsidR="006F0D49" w:rsidRPr="003C1B9C">
        <w:rPr>
          <w:rFonts w:ascii="Times New Roman" w:hAnsi="Times New Roman"/>
          <w:color w:val="auto"/>
          <w:sz w:val="28"/>
          <w:szCs w:val="28"/>
          <w:lang w:val="de-DE"/>
        </w:rPr>
        <w:t>. </w:t>
      </w:r>
      <w:r w:rsidRPr="003C1B9C">
        <w:rPr>
          <w:rFonts w:ascii="Times New Roman" w:hAnsi="Times New Roman"/>
          <w:color w:val="auto"/>
          <w:sz w:val="28"/>
          <w:szCs w:val="28"/>
          <w:lang w:val="de-DE"/>
        </w:rPr>
        <w:t>Kariņš</w:t>
      </w:r>
    </w:p>
    <w:p w14:paraId="1CD1673D" w14:textId="77777777" w:rsidR="004A7585" w:rsidRPr="003C1B9C" w:rsidRDefault="004A7585" w:rsidP="006F0D4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5F130AB" w14:textId="77777777" w:rsidR="004A7585" w:rsidRPr="003C1B9C" w:rsidRDefault="004A7585" w:rsidP="006F0D4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D702E81" w14:textId="424AFC0A" w:rsidR="005F204F" w:rsidRPr="003C1B9C" w:rsidRDefault="004A7585" w:rsidP="005F20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3C1B9C">
        <w:rPr>
          <w:rFonts w:ascii="Times New Roman" w:hAnsi="Times New Roman"/>
          <w:color w:val="auto"/>
          <w:sz w:val="28"/>
          <w:szCs w:val="28"/>
          <w:lang w:val="de-DE"/>
        </w:rPr>
        <w:t>Iekšlietu ministrs</w:t>
      </w:r>
      <w:r w:rsidRPr="003C1B9C">
        <w:rPr>
          <w:rFonts w:ascii="Times New Roman" w:hAnsi="Times New Roman"/>
          <w:color w:val="auto"/>
          <w:sz w:val="28"/>
          <w:szCs w:val="28"/>
          <w:lang w:val="de-DE"/>
        </w:rPr>
        <w:tab/>
        <w:t>S</w:t>
      </w:r>
      <w:r w:rsidR="006F0D49" w:rsidRPr="003C1B9C">
        <w:rPr>
          <w:rFonts w:ascii="Times New Roman" w:hAnsi="Times New Roman"/>
          <w:color w:val="auto"/>
          <w:sz w:val="28"/>
          <w:szCs w:val="28"/>
          <w:lang w:val="de-DE"/>
        </w:rPr>
        <w:t>. </w:t>
      </w:r>
      <w:r w:rsidRPr="003C1B9C">
        <w:rPr>
          <w:rFonts w:ascii="Times New Roman" w:hAnsi="Times New Roman"/>
          <w:color w:val="auto"/>
          <w:sz w:val="28"/>
          <w:szCs w:val="28"/>
          <w:lang w:val="de-DE"/>
        </w:rPr>
        <w:t>Ģirģens</w:t>
      </w:r>
    </w:p>
    <w:sectPr w:rsidR="005F204F" w:rsidRPr="003C1B9C" w:rsidSect="0076421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299F1" w14:textId="77777777" w:rsidR="00EF17AE" w:rsidRDefault="00EF17AE">
      <w:r>
        <w:separator/>
      </w:r>
    </w:p>
  </w:endnote>
  <w:endnote w:type="continuationSeparator" w:id="0">
    <w:p w14:paraId="6CAA8AE7" w14:textId="77777777" w:rsidR="00EF17AE" w:rsidRDefault="00E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4F9F" w14:textId="2F98970F" w:rsidR="00B90D8B" w:rsidRPr="004A7585" w:rsidRDefault="004A7585" w:rsidP="008A1AEB">
    <w:pPr>
      <w:tabs>
        <w:tab w:val="center" w:pos="4153"/>
        <w:tab w:val="right" w:pos="8306"/>
      </w:tabs>
      <w:rPr>
        <w:sz w:val="16"/>
        <w:szCs w:val="16"/>
      </w:rPr>
    </w:pPr>
    <w:r w:rsidRPr="004A7585">
      <w:rPr>
        <w:sz w:val="16"/>
        <w:szCs w:val="16"/>
      </w:rPr>
      <w:t>N1894_0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5184" w14:textId="4AF291A4" w:rsidR="00B90D8B" w:rsidRPr="004A7585" w:rsidRDefault="004A7585" w:rsidP="008A1AEB">
    <w:pPr>
      <w:tabs>
        <w:tab w:val="center" w:pos="4153"/>
        <w:tab w:val="right" w:pos="8306"/>
      </w:tabs>
      <w:rPr>
        <w:sz w:val="16"/>
        <w:szCs w:val="16"/>
      </w:rPr>
    </w:pPr>
    <w:r w:rsidRPr="004A7585">
      <w:rPr>
        <w:sz w:val="16"/>
        <w:szCs w:val="16"/>
      </w:rPr>
      <w:t>N1894_0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F2C18" w14:textId="77777777" w:rsidR="00EF17AE" w:rsidRDefault="00EF17AE">
      <w:r>
        <w:separator/>
      </w:r>
    </w:p>
  </w:footnote>
  <w:footnote w:type="continuationSeparator" w:id="0">
    <w:p w14:paraId="5947A163" w14:textId="77777777" w:rsidR="00EF17AE" w:rsidRDefault="00EF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CCF7" w14:textId="77777777" w:rsidR="00B90D8B" w:rsidRDefault="00B90D8B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30D20" w14:textId="77777777" w:rsidR="00B90D8B" w:rsidRDefault="00B9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3FF7" w14:textId="2DF57F2E" w:rsidR="00B90D8B" w:rsidRDefault="00B90D8B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9D4">
      <w:rPr>
        <w:rStyle w:val="PageNumber"/>
        <w:noProof/>
      </w:rPr>
      <w:t>6</w:t>
    </w:r>
    <w:r>
      <w:rPr>
        <w:rStyle w:val="PageNumber"/>
      </w:rPr>
      <w:fldChar w:fldCharType="end"/>
    </w:r>
  </w:p>
  <w:p w14:paraId="0719F061" w14:textId="77777777" w:rsidR="00B90D8B" w:rsidRDefault="00B90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8A59" w14:textId="77777777" w:rsidR="004A7585" w:rsidRPr="003629D6" w:rsidRDefault="004A7585">
    <w:pPr>
      <w:pStyle w:val="Header"/>
    </w:pPr>
  </w:p>
  <w:p w14:paraId="1CFD694F" w14:textId="5DF7B9AA" w:rsidR="004A7585" w:rsidRDefault="004A7585">
    <w:pPr>
      <w:pStyle w:val="Header"/>
    </w:pPr>
    <w:r>
      <w:rPr>
        <w:noProof/>
      </w:rPr>
      <w:drawing>
        <wp:inline distT="0" distB="0" distL="0" distR="0" wp14:anchorId="31B40606" wp14:editId="6257D0F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3569"/>
    <w:multiLevelType w:val="hybridMultilevel"/>
    <w:tmpl w:val="0BB0C962"/>
    <w:lvl w:ilvl="0" w:tplc="61C0A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6409"/>
    <w:rsid w:val="00006623"/>
    <w:rsid w:val="000077D7"/>
    <w:rsid w:val="00011E48"/>
    <w:rsid w:val="00012A6F"/>
    <w:rsid w:val="00013EA9"/>
    <w:rsid w:val="00016D0C"/>
    <w:rsid w:val="00022EA2"/>
    <w:rsid w:val="000271D4"/>
    <w:rsid w:val="00027AFE"/>
    <w:rsid w:val="0003035D"/>
    <w:rsid w:val="000317B1"/>
    <w:rsid w:val="00032526"/>
    <w:rsid w:val="00033978"/>
    <w:rsid w:val="00035F0F"/>
    <w:rsid w:val="0003618D"/>
    <w:rsid w:val="00044295"/>
    <w:rsid w:val="00044FA1"/>
    <w:rsid w:val="000549B0"/>
    <w:rsid w:val="000564DE"/>
    <w:rsid w:val="00056A76"/>
    <w:rsid w:val="00056B83"/>
    <w:rsid w:val="00060CEA"/>
    <w:rsid w:val="00071FEB"/>
    <w:rsid w:val="0007373E"/>
    <w:rsid w:val="000775C9"/>
    <w:rsid w:val="00084031"/>
    <w:rsid w:val="00085CB6"/>
    <w:rsid w:val="00091C01"/>
    <w:rsid w:val="0009736D"/>
    <w:rsid w:val="000A0EF0"/>
    <w:rsid w:val="000A26EF"/>
    <w:rsid w:val="000A3D7F"/>
    <w:rsid w:val="000A4A53"/>
    <w:rsid w:val="000A59BF"/>
    <w:rsid w:val="000A5A0C"/>
    <w:rsid w:val="000A67E8"/>
    <w:rsid w:val="000B0227"/>
    <w:rsid w:val="000B3796"/>
    <w:rsid w:val="000B3C76"/>
    <w:rsid w:val="000B3F1D"/>
    <w:rsid w:val="000C2515"/>
    <w:rsid w:val="000D0120"/>
    <w:rsid w:val="000D3D37"/>
    <w:rsid w:val="000E0251"/>
    <w:rsid w:val="000E74E8"/>
    <w:rsid w:val="000E7544"/>
    <w:rsid w:val="000F29F6"/>
    <w:rsid w:val="000F367A"/>
    <w:rsid w:val="000F537E"/>
    <w:rsid w:val="000F6125"/>
    <w:rsid w:val="001026A0"/>
    <w:rsid w:val="00107800"/>
    <w:rsid w:val="00110F0A"/>
    <w:rsid w:val="0011215B"/>
    <w:rsid w:val="00114205"/>
    <w:rsid w:val="00115649"/>
    <w:rsid w:val="00124308"/>
    <w:rsid w:val="00124792"/>
    <w:rsid w:val="001253FD"/>
    <w:rsid w:val="00127550"/>
    <w:rsid w:val="00132EFF"/>
    <w:rsid w:val="00132FCB"/>
    <w:rsid w:val="0013308B"/>
    <w:rsid w:val="0013368E"/>
    <w:rsid w:val="00134BF9"/>
    <w:rsid w:val="00135A23"/>
    <w:rsid w:val="00136C58"/>
    <w:rsid w:val="001379E6"/>
    <w:rsid w:val="0014092E"/>
    <w:rsid w:val="00151D6E"/>
    <w:rsid w:val="00152B6A"/>
    <w:rsid w:val="00153049"/>
    <w:rsid w:val="0015388B"/>
    <w:rsid w:val="0015484C"/>
    <w:rsid w:val="0016225E"/>
    <w:rsid w:val="00164070"/>
    <w:rsid w:val="00170A0E"/>
    <w:rsid w:val="0017205D"/>
    <w:rsid w:val="00173E4A"/>
    <w:rsid w:val="00185760"/>
    <w:rsid w:val="00186671"/>
    <w:rsid w:val="00190279"/>
    <w:rsid w:val="00191634"/>
    <w:rsid w:val="001928FC"/>
    <w:rsid w:val="00195E2A"/>
    <w:rsid w:val="001977E2"/>
    <w:rsid w:val="001A20A0"/>
    <w:rsid w:val="001B10A6"/>
    <w:rsid w:val="001B2663"/>
    <w:rsid w:val="001B3CF8"/>
    <w:rsid w:val="001B72A0"/>
    <w:rsid w:val="001B72DB"/>
    <w:rsid w:val="001C00E5"/>
    <w:rsid w:val="001C0571"/>
    <w:rsid w:val="001D1388"/>
    <w:rsid w:val="001D2B5C"/>
    <w:rsid w:val="001E002F"/>
    <w:rsid w:val="001E0B38"/>
    <w:rsid w:val="001E225B"/>
    <w:rsid w:val="001E2C55"/>
    <w:rsid w:val="001E4502"/>
    <w:rsid w:val="001F0B6A"/>
    <w:rsid w:val="001F14F0"/>
    <w:rsid w:val="001F2BF0"/>
    <w:rsid w:val="001F4445"/>
    <w:rsid w:val="002004E1"/>
    <w:rsid w:val="002070F1"/>
    <w:rsid w:val="00207F5C"/>
    <w:rsid w:val="00217881"/>
    <w:rsid w:val="00221BF3"/>
    <w:rsid w:val="002224F1"/>
    <w:rsid w:val="00223E24"/>
    <w:rsid w:val="00227B83"/>
    <w:rsid w:val="002301C0"/>
    <w:rsid w:val="0023112A"/>
    <w:rsid w:val="00232356"/>
    <w:rsid w:val="002329D1"/>
    <w:rsid w:val="00232B20"/>
    <w:rsid w:val="002362F9"/>
    <w:rsid w:val="002378A0"/>
    <w:rsid w:val="00242641"/>
    <w:rsid w:val="002455C8"/>
    <w:rsid w:val="002472BA"/>
    <w:rsid w:val="002510DC"/>
    <w:rsid w:val="00252510"/>
    <w:rsid w:val="002529D2"/>
    <w:rsid w:val="0025361D"/>
    <w:rsid w:val="0025415F"/>
    <w:rsid w:val="00254194"/>
    <w:rsid w:val="0025569C"/>
    <w:rsid w:val="0026035F"/>
    <w:rsid w:val="00260503"/>
    <w:rsid w:val="00260631"/>
    <w:rsid w:val="0026274A"/>
    <w:rsid w:val="002654DD"/>
    <w:rsid w:val="00272F37"/>
    <w:rsid w:val="002733BD"/>
    <w:rsid w:val="002753F0"/>
    <w:rsid w:val="0027780A"/>
    <w:rsid w:val="00281BF6"/>
    <w:rsid w:val="002820B5"/>
    <w:rsid w:val="00283BFA"/>
    <w:rsid w:val="0029432D"/>
    <w:rsid w:val="002950D0"/>
    <w:rsid w:val="002951E7"/>
    <w:rsid w:val="00297B03"/>
    <w:rsid w:val="002A2959"/>
    <w:rsid w:val="002A3E73"/>
    <w:rsid w:val="002A47F7"/>
    <w:rsid w:val="002A6F4C"/>
    <w:rsid w:val="002B0220"/>
    <w:rsid w:val="002B47C3"/>
    <w:rsid w:val="002C759F"/>
    <w:rsid w:val="002D223C"/>
    <w:rsid w:val="002D46A3"/>
    <w:rsid w:val="002D540D"/>
    <w:rsid w:val="002E12CC"/>
    <w:rsid w:val="002E18EF"/>
    <w:rsid w:val="002E3036"/>
    <w:rsid w:val="002E329C"/>
    <w:rsid w:val="002E424B"/>
    <w:rsid w:val="002F0526"/>
    <w:rsid w:val="002F08C4"/>
    <w:rsid w:val="002F6F50"/>
    <w:rsid w:val="002F74B7"/>
    <w:rsid w:val="003010B8"/>
    <w:rsid w:val="00301117"/>
    <w:rsid w:val="00304594"/>
    <w:rsid w:val="00305A23"/>
    <w:rsid w:val="00313567"/>
    <w:rsid w:val="00313BDF"/>
    <w:rsid w:val="00315A75"/>
    <w:rsid w:val="0031787C"/>
    <w:rsid w:val="0032044F"/>
    <w:rsid w:val="003206B3"/>
    <w:rsid w:val="003224D9"/>
    <w:rsid w:val="003272D0"/>
    <w:rsid w:val="003273C7"/>
    <w:rsid w:val="00330404"/>
    <w:rsid w:val="00330626"/>
    <w:rsid w:val="00332CFE"/>
    <w:rsid w:val="00336BFA"/>
    <w:rsid w:val="003409D2"/>
    <w:rsid w:val="00340C97"/>
    <w:rsid w:val="00346CB8"/>
    <w:rsid w:val="00354507"/>
    <w:rsid w:val="00355AEB"/>
    <w:rsid w:val="00356E1E"/>
    <w:rsid w:val="00361013"/>
    <w:rsid w:val="00361893"/>
    <w:rsid w:val="00361ADB"/>
    <w:rsid w:val="00365789"/>
    <w:rsid w:val="00366C29"/>
    <w:rsid w:val="00366C37"/>
    <w:rsid w:val="00373A48"/>
    <w:rsid w:val="00375ACF"/>
    <w:rsid w:val="00381EE1"/>
    <w:rsid w:val="00387C31"/>
    <w:rsid w:val="003903C4"/>
    <w:rsid w:val="00390D99"/>
    <w:rsid w:val="00392586"/>
    <w:rsid w:val="003977FF"/>
    <w:rsid w:val="0039794A"/>
    <w:rsid w:val="00397F20"/>
    <w:rsid w:val="003A1FEE"/>
    <w:rsid w:val="003A5B54"/>
    <w:rsid w:val="003B0F39"/>
    <w:rsid w:val="003B2266"/>
    <w:rsid w:val="003B6072"/>
    <w:rsid w:val="003B7A08"/>
    <w:rsid w:val="003C1B9C"/>
    <w:rsid w:val="003C4DC4"/>
    <w:rsid w:val="003C563B"/>
    <w:rsid w:val="003C59FC"/>
    <w:rsid w:val="003C5A30"/>
    <w:rsid w:val="003C6C77"/>
    <w:rsid w:val="003C767F"/>
    <w:rsid w:val="003D05C9"/>
    <w:rsid w:val="003D5C1E"/>
    <w:rsid w:val="003E3F09"/>
    <w:rsid w:val="003E41CC"/>
    <w:rsid w:val="003E51A8"/>
    <w:rsid w:val="003E7203"/>
    <w:rsid w:val="003E7291"/>
    <w:rsid w:val="003F5711"/>
    <w:rsid w:val="003F6E28"/>
    <w:rsid w:val="004009D4"/>
    <w:rsid w:val="0040379E"/>
    <w:rsid w:val="00404E6E"/>
    <w:rsid w:val="004062BF"/>
    <w:rsid w:val="00406429"/>
    <w:rsid w:val="00411979"/>
    <w:rsid w:val="0041635B"/>
    <w:rsid w:val="004210D7"/>
    <w:rsid w:val="0042683C"/>
    <w:rsid w:val="00431608"/>
    <w:rsid w:val="00431A35"/>
    <w:rsid w:val="004351E2"/>
    <w:rsid w:val="00441C5A"/>
    <w:rsid w:val="00447819"/>
    <w:rsid w:val="00457837"/>
    <w:rsid w:val="00460410"/>
    <w:rsid w:val="00460AD1"/>
    <w:rsid w:val="004621B5"/>
    <w:rsid w:val="00462745"/>
    <w:rsid w:val="00463BC8"/>
    <w:rsid w:val="0046545C"/>
    <w:rsid w:val="00465B46"/>
    <w:rsid w:val="004660D8"/>
    <w:rsid w:val="00472C7D"/>
    <w:rsid w:val="004737A8"/>
    <w:rsid w:val="00476CFB"/>
    <w:rsid w:val="00482DD5"/>
    <w:rsid w:val="004869E0"/>
    <w:rsid w:val="00487E0A"/>
    <w:rsid w:val="004950DD"/>
    <w:rsid w:val="00496AF0"/>
    <w:rsid w:val="004A7585"/>
    <w:rsid w:val="004B15C5"/>
    <w:rsid w:val="004B59CE"/>
    <w:rsid w:val="004C1673"/>
    <w:rsid w:val="004C4535"/>
    <w:rsid w:val="004C5003"/>
    <w:rsid w:val="004C7EB6"/>
    <w:rsid w:val="004D0095"/>
    <w:rsid w:val="004D1E22"/>
    <w:rsid w:val="004D7182"/>
    <w:rsid w:val="004E1909"/>
    <w:rsid w:val="004E246A"/>
    <w:rsid w:val="004E2716"/>
    <w:rsid w:val="004E71DE"/>
    <w:rsid w:val="004F0DF1"/>
    <w:rsid w:val="004F13A4"/>
    <w:rsid w:val="004F2CD7"/>
    <w:rsid w:val="004F363B"/>
    <w:rsid w:val="00500190"/>
    <w:rsid w:val="00500F09"/>
    <w:rsid w:val="0050369B"/>
    <w:rsid w:val="00504F07"/>
    <w:rsid w:val="005060D6"/>
    <w:rsid w:val="0050712E"/>
    <w:rsid w:val="0051274B"/>
    <w:rsid w:val="00512EC9"/>
    <w:rsid w:val="00517721"/>
    <w:rsid w:val="00517BD6"/>
    <w:rsid w:val="00522317"/>
    <w:rsid w:val="0052659E"/>
    <w:rsid w:val="0052776B"/>
    <w:rsid w:val="00531A52"/>
    <w:rsid w:val="00534AA1"/>
    <w:rsid w:val="00547788"/>
    <w:rsid w:val="00547F35"/>
    <w:rsid w:val="0055143E"/>
    <w:rsid w:val="005565DA"/>
    <w:rsid w:val="00561900"/>
    <w:rsid w:val="005619EE"/>
    <w:rsid w:val="005632A9"/>
    <w:rsid w:val="0056401D"/>
    <w:rsid w:val="005652F8"/>
    <w:rsid w:val="0056735D"/>
    <w:rsid w:val="00570B6A"/>
    <w:rsid w:val="00574EB9"/>
    <w:rsid w:val="00576D71"/>
    <w:rsid w:val="005851A4"/>
    <w:rsid w:val="0058752A"/>
    <w:rsid w:val="0058792F"/>
    <w:rsid w:val="0059600D"/>
    <w:rsid w:val="005A11CB"/>
    <w:rsid w:val="005B2106"/>
    <w:rsid w:val="005B24E5"/>
    <w:rsid w:val="005B2F84"/>
    <w:rsid w:val="005B6EF5"/>
    <w:rsid w:val="005C07A1"/>
    <w:rsid w:val="005C3552"/>
    <w:rsid w:val="005D21B9"/>
    <w:rsid w:val="005D481F"/>
    <w:rsid w:val="005D5D1F"/>
    <w:rsid w:val="005D6DF4"/>
    <w:rsid w:val="005D7445"/>
    <w:rsid w:val="005E0328"/>
    <w:rsid w:val="005E1BA9"/>
    <w:rsid w:val="005E297F"/>
    <w:rsid w:val="005F204F"/>
    <w:rsid w:val="005F266B"/>
    <w:rsid w:val="005F3408"/>
    <w:rsid w:val="00600388"/>
    <w:rsid w:val="00600AF2"/>
    <w:rsid w:val="00601094"/>
    <w:rsid w:val="00604489"/>
    <w:rsid w:val="006129DF"/>
    <w:rsid w:val="006136B1"/>
    <w:rsid w:val="006145F0"/>
    <w:rsid w:val="00616515"/>
    <w:rsid w:val="0062188D"/>
    <w:rsid w:val="00623538"/>
    <w:rsid w:val="006240E7"/>
    <w:rsid w:val="00624DFD"/>
    <w:rsid w:val="006257C4"/>
    <w:rsid w:val="00626854"/>
    <w:rsid w:val="00631656"/>
    <w:rsid w:val="00640149"/>
    <w:rsid w:val="006406CE"/>
    <w:rsid w:val="00640768"/>
    <w:rsid w:val="0064118F"/>
    <w:rsid w:val="00646781"/>
    <w:rsid w:val="00651957"/>
    <w:rsid w:val="00652F99"/>
    <w:rsid w:val="00653E81"/>
    <w:rsid w:val="0065437B"/>
    <w:rsid w:val="00655D97"/>
    <w:rsid w:val="0065630E"/>
    <w:rsid w:val="006577B3"/>
    <w:rsid w:val="00672263"/>
    <w:rsid w:val="00674478"/>
    <w:rsid w:val="00677DA1"/>
    <w:rsid w:val="00680340"/>
    <w:rsid w:val="00682830"/>
    <w:rsid w:val="0068344A"/>
    <w:rsid w:val="00683DDF"/>
    <w:rsid w:val="00684C21"/>
    <w:rsid w:val="00685789"/>
    <w:rsid w:val="00690B42"/>
    <w:rsid w:val="00692733"/>
    <w:rsid w:val="00693638"/>
    <w:rsid w:val="006949BE"/>
    <w:rsid w:val="00696456"/>
    <w:rsid w:val="006970A7"/>
    <w:rsid w:val="00697975"/>
    <w:rsid w:val="006A79FA"/>
    <w:rsid w:val="006B6944"/>
    <w:rsid w:val="006C1865"/>
    <w:rsid w:val="006C1D71"/>
    <w:rsid w:val="006C2AF6"/>
    <w:rsid w:val="006C52F7"/>
    <w:rsid w:val="006C6A9B"/>
    <w:rsid w:val="006C7348"/>
    <w:rsid w:val="006D3BEF"/>
    <w:rsid w:val="006E52E6"/>
    <w:rsid w:val="006F0CE3"/>
    <w:rsid w:val="006F0D49"/>
    <w:rsid w:val="006F1773"/>
    <w:rsid w:val="006F3A12"/>
    <w:rsid w:val="006F455A"/>
    <w:rsid w:val="00700A2F"/>
    <w:rsid w:val="00705003"/>
    <w:rsid w:val="00711F4B"/>
    <w:rsid w:val="00712009"/>
    <w:rsid w:val="00724CD7"/>
    <w:rsid w:val="0072739C"/>
    <w:rsid w:val="007345E2"/>
    <w:rsid w:val="00734BDE"/>
    <w:rsid w:val="007358A1"/>
    <w:rsid w:val="00736A4C"/>
    <w:rsid w:val="00736E24"/>
    <w:rsid w:val="00737889"/>
    <w:rsid w:val="00744A6F"/>
    <w:rsid w:val="00745880"/>
    <w:rsid w:val="00746AA8"/>
    <w:rsid w:val="00746AAC"/>
    <w:rsid w:val="00747AF0"/>
    <w:rsid w:val="00747BF1"/>
    <w:rsid w:val="00750387"/>
    <w:rsid w:val="0075086D"/>
    <w:rsid w:val="007516C5"/>
    <w:rsid w:val="007534B9"/>
    <w:rsid w:val="00754FC2"/>
    <w:rsid w:val="00757F2F"/>
    <w:rsid w:val="00761BF2"/>
    <w:rsid w:val="0076421E"/>
    <w:rsid w:val="00764A6E"/>
    <w:rsid w:val="007672C2"/>
    <w:rsid w:val="007675C6"/>
    <w:rsid w:val="00772BDF"/>
    <w:rsid w:val="00773636"/>
    <w:rsid w:val="00774D45"/>
    <w:rsid w:val="00776410"/>
    <w:rsid w:val="00793EC8"/>
    <w:rsid w:val="00795F50"/>
    <w:rsid w:val="007A3852"/>
    <w:rsid w:val="007A4FB0"/>
    <w:rsid w:val="007A7E52"/>
    <w:rsid w:val="007B23F1"/>
    <w:rsid w:val="007B2B16"/>
    <w:rsid w:val="007C1C97"/>
    <w:rsid w:val="007C3236"/>
    <w:rsid w:val="007C336E"/>
    <w:rsid w:val="007C5464"/>
    <w:rsid w:val="007D1EC0"/>
    <w:rsid w:val="007D63B2"/>
    <w:rsid w:val="007D7A91"/>
    <w:rsid w:val="007E36B6"/>
    <w:rsid w:val="007F06B0"/>
    <w:rsid w:val="007F11EF"/>
    <w:rsid w:val="007F21D0"/>
    <w:rsid w:val="007F57F7"/>
    <w:rsid w:val="007F61B2"/>
    <w:rsid w:val="007F6818"/>
    <w:rsid w:val="00802FFC"/>
    <w:rsid w:val="00803714"/>
    <w:rsid w:val="00806870"/>
    <w:rsid w:val="008070D4"/>
    <w:rsid w:val="00807157"/>
    <w:rsid w:val="00807B6A"/>
    <w:rsid w:val="00807C23"/>
    <w:rsid w:val="00812711"/>
    <w:rsid w:val="00814F48"/>
    <w:rsid w:val="00815C5A"/>
    <w:rsid w:val="008166C1"/>
    <w:rsid w:val="00825D53"/>
    <w:rsid w:val="00826CA4"/>
    <w:rsid w:val="008318C3"/>
    <w:rsid w:val="00831DB7"/>
    <w:rsid w:val="00832B9C"/>
    <w:rsid w:val="00833798"/>
    <w:rsid w:val="00833ABA"/>
    <w:rsid w:val="008351C7"/>
    <w:rsid w:val="008362F8"/>
    <w:rsid w:val="00836B24"/>
    <w:rsid w:val="00841358"/>
    <w:rsid w:val="00841EFC"/>
    <w:rsid w:val="0084514F"/>
    <w:rsid w:val="00853FB6"/>
    <w:rsid w:val="008560D3"/>
    <w:rsid w:val="008706BB"/>
    <w:rsid w:val="00871CDC"/>
    <w:rsid w:val="008724DD"/>
    <w:rsid w:val="008729E5"/>
    <w:rsid w:val="0087330D"/>
    <w:rsid w:val="0087506B"/>
    <w:rsid w:val="00875B99"/>
    <w:rsid w:val="00876789"/>
    <w:rsid w:val="00877730"/>
    <w:rsid w:val="0088207F"/>
    <w:rsid w:val="0089213E"/>
    <w:rsid w:val="00895424"/>
    <w:rsid w:val="008A09B9"/>
    <w:rsid w:val="008A1AEB"/>
    <w:rsid w:val="008A24E6"/>
    <w:rsid w:val="008A35B7"/>
    <w:rsid w:val="008A587C"/>
    <w:rsid w:val="008B04F4"/>
    <w:rsid w:val="008B11BD"/>
    <w:rsid w:val="008B6108"/>
    <w:rsid w:val="008B6A7E"/>
    <w:rsid w:val="008C0343"/>
    <w:rsid w:val="008C61C9"/>
    <w:rsid w:val="008C688D"/>
    <w:rsid w:val="008C7860"/>
    <w:rsid w:val="008D2987"/>
    <w:rsid w:val="008D6474"/>
    <w:rsid w:val="008D7753"/>
    <w:rsid w:val="008E55DB"/>
    <w:rsid w:val="008E6909"/>
    <w:rsid w:val="008E7ECD"/>
    <w:rsid w:val="008F04EF"/>
    <w:rsid w:val="008F427B"/>
    <w:rsid w:val="008F638D"/>
    <w:rsid w:val="00900226"/>
    <w:rsid w:val="00910305"/>
    <w:rsid w:val="00911F1F"/>
    <w:rsid w:val="00912C3C"/>
    <w:rsid w:val="0092193A"/>
    <w:rsid w:val="00931001"/>
    <w:rsid w:val="00937587"/>
    <w:rsid w:val="009378BF"/>
    <w:rsid w:val="00963DF3"/>
    <w:rsid w:val="00963E7C"/>
    <w:rsid w:val="00976DE1"/>
    <w:rsid w:val="009817CF"/>
    <w:rsid w:val="00981A03"/>
    <w:rsid w:val="0098464B"/>
    <w:rsid w:val="009861DD"/>
    <w:rsid w:val="009874C0"/>
    <w:rsid w:val="009921C0"/>
    <w:rsid w:val="00995C03"/>
    <w:rsid w:val="00997242"/>
    <w:rsid w:val="009A168E"/>
    <w:rsid w:val="009A208A"/>
    <w:rsid w:val="009A6799"/>
    <w:rsid w:val="009A7481"/>
    <w:rsid w:val="009B273D"/>
    <w:rsid w:val="009B36AA"/>
    <w:rsid w:val="009B644D"/>
    <w:rsid w:val="009C18A1"/>
    <w:rsid w:val="009C2022"/>
    <w:rsid w:val="009C3D67"/>
    <w:rsid w:val="009C491B"/>
    <w:rsid w:val="009C4C32"/>
    <w:rsid w:val="009D1A4A"/>
    <w:rsid w:val="009D255F"/>
    <w:rsid w:val="009E78C2"/>
    <w:rsid w:val="009F0642"/>
    <w:rsid w:val="009F2457"/>
    <w:rsid w:val="009F35B7"/>
    <w:rsid w:val="009F57B7"/>
    <w:rsid w:val="00A00BB3"/>
    <w:rsid w:val="00A11120"/>
    <w:rsid w:val="00A152A2"/>
    <w:rsid w:val="00A17C82"/>
    <w:rsid w:val="00A2593E"/>
    <w:rsid w:val="00A26C54"/>
    <w:rsid w:val="00A30365"/>
    <w:rsid w:val="00A316A6"/>
    <w:rsid w:val="00A36948"/>
    <w:rsid w:val="00A42726"/>
    <w:rsid w:val="00A4549B"/>
    <w:rsid w:val="00A4713D"/>
    <w:rsid w:val="00A521C7"/>
    <w:rsid w:val="00A5341E"/>
    <w:rsid w:val="00A53C9C"/>
    <w:rsid w:val="00A54F4D"/>
    <w:rsid w:val="00A5735A"/>
    <w:rsid w:val="00A61F0A"/>
    <w:rsid w:val="00A62FD3"/>
    <w:rsid w:val="00A65290"/>
    <w:rsid w:val="00A6663A"/>
    <w:rsid w:val="00A675C9"/>
    <w:rsid w:val="00A72A1A"/>
    <w:rsid w:val="00A76713"/>
    <w:rsid w:val="00A810E0"/>
    <w:rsid w:val="00A82677"/>
    <w:rsid w:val="00A849DE"/>
    <w:rsid w:val="00A86B6A"/>
    <w:rsid w:val="00A90BD3"/>
    <w:rsid w:val="00A930AE"/>
    <w:rsid w:val="00A9375D"/>
    <w:rsid w:val="00A9749A"/>
    <w:rsid w:val="00A97810"/>
    <w:rsid w:val="00A97C44"/>
    <w:rsid w:val="00AA1578"/>
    <w:rsid w:val="00AA7A33"/>
    <w:rsid w:val="00AB6006"/>
    <w:rsid w:val="00AC602D"/>
    <w:rsid w:val="00AD071C"/>
    <w:rsid w:val="00AD1F8D"/>
    <w:rsid w:val="00AE13B8"/>
    <w:rsid w:val="00AE4B2A"/>
    <w:rsid w:val="00AE567B"/>
    <w:rsid w:val="00AE5A7B"/>
    <w:rsid w:val="00AF0396"/>
    <w:rsid w:val="00AF7910"/>
    <w:rsid w:val="00B02E18"/>
    <w:rsid w:val="00B04D1D"/>
    <w:rsid w:val="00B05935"/>
    <w:rsid w:val="00B05EA1"/>
    <w:rsid w:val="00B079FC"/>
    <w:rsid w:val="00B13074"/>
    <w:rsid w:val="00B154ED"/>
    <w:rsid w:val="00B16E5E"/>
    <w:rsid w:val="00B225D2"/>
    <w:rsid w:val="00B257F0"/>
    <w:rsid w:val="00B314D4"/>
    <w:rsid w:val="00B32C60"/>
    <w:rsid w:val="00B33B19"/>
    <w:rsid w:val="00B35A01"/>
    <w:rsid w:val="00B35D82"/>
    <w:rsid w:val="00B36E1F"/>
    <w:rsid w:val="00B46ABD"/>
    <w:rsid w:val="00B50F4A"/>
    <w:rsid w:val="00B512F2"/>
    <w:rsid w:val="00B57AFF"/>
    <w:rsid w:val="00B57E56"/>
    <w:rsid w:val="00B61306"/>
    <w:rsid w:val="00B66BFD"/>
    <w:rsid w:val="00B70A6F"/>
    <w:rsid w:val="00B72657"/>
    <w:rsid w:val="00B7408C"/>
    <w:rsid w:val="00B74EB2"/>
    <w:rsid w:val="00B811A7"/>
    <w:rsid w:val="00B8175A"/>
    <w:rsid w:val="00B825F7"/>
    <w:rsid w:val="00B83DE8"/>
    <w:rsid w:val="00B86309"/>
    <w:rsid w:val="00B876C4"/>
    <w:rsid w:val="00B90D8B"/>
    <w:rsid w:val="00B94144"/>
    <w:rsid w:val="00B965C3"/>
    <w:rsid w:val="00B97A75"/>
    <w:rsid w:val="00BA11C6"/>
    <w:rsid w:val="00BA3283"/>
    <w:rsid w:val="00BA6102"/>
    <w:rsid w:val="00BA7D74"/>
    <w:rsid w:val="00BB0DEE"/>
    <w:rsid w:val="00BB113A"/>
    <w:rsid w:val="00BB5099"/>
    <w:rsid w:val="00BC097E"/>
    <w:rsid w:val="00BC2070"/>
    <w:rsid w:val="00BC6176"/>
    <w:rsid w:val="00BC7136"/>
    <w:rsid w:val="00BD10FC"/>
    <w:rsid w:val="00BD1383"/>
    <w:rsid w:val="00BD2712"/>
    <w:rsid w:val="00BD2C1E"/>
    <w:rsid w:val="00BD4B19"/>
    <w:rsid w:val="00BD4DAD"/>
    <w:rsid w:val="00BE0E07"/>
    <w:rsid w:val="00BE1C05"/>
    <w:rsid w:val="00BE1C89"/>
    <w:rsid w:val="00BE42F2"/>
    <w:rsid w:val="00BE5D9E"/>
    <w:rsid w:val="00BE73F0"/>
    <w:rsid w:val="00BE77E5"/>
    <w:rsid w:val="00BF537E"/>
    <w:rsid w:val="00BF57CC"/>
    <w:rsid w:val="00BF5AEA"/>
    <w:rsid w:val="00C046DD"/>
    <w:rsid w:val="00C15AB9"/>
    <w:rsid w:val="00C2365A"/>
    <w:rsid w:val="00C242AB"/>
    <w:rsid w:val="00C27F4B"/>
    <w:rsid w:val="00C3013A"/>
    <w:rsid w:val="00C30CCF"/>
    <w:rsid w:val="00C3405D"/>
    <w:rsid w:val="00C344A4"/>
    <w:rsid w:val="00C37256"/>
    <w:rsid w:val="00C3730C"/>
    <w:rsid w:val="00C3745E"/>
    <w:rsid w:val="00C43925"/>
    <w:rsid w:val="00C459BF"/>
    <w:rsid w:val="00C4664C"/>
    <w:rsid w:val="00C466DE"/>
    <w:rsid w:val="00C46A45"/>
    <w:rsid w:val="00C54B98"/>
    <w:rsid w:val="00C6253E"/>
    <w:rsid w:val="00C643C2"/>
    <w:rsid w:val="00C65E4A"/>
    <w:rsid w:val="00C6605D"/>
    <w:rsid w:val="00C667E6"/>
    <w:rsid w:val="00C673D9"/>
    <w:rsid w:val="00C7123C"/>
    <w:rsid w:val="00C76523"/>
    <w:rsid w:val="00C76F44"/>
    <w:rsid w:val="00C77BF4"/>
    <w:rsid w:val="00C82399"/>
    <w:rsid w:val="00C8255B"/>
    <w:rsid w:val="00C85CCF"/>
    <w:rsid w:val="00C90397"/>
    <w:rsid w:val="00C929CE"/>
    <w:rsid w:val="00C957D4"/>
    <w:rsid w:val="00C970E1"/>
    <w:rsid w:val="00C97891"/>
    <w:rsid w:val="00C97E48"/>
    <w:rsid w:val="00CA0408"/>
    <w:rsid w:val="00CA0DB7"/>
    <w:rsid w:val="00CA12F0"/>
    <w:rsid w:val="00CA154E"/>
    <w:rsid w:val="00CA6315"/>
    <w:rsid w:val="00CB5991"/>
    <w:rsid w:val="00CB5EDD"/>
    <w:rsid w:val="00CB6B64"/>
    <w:rsid w:val="00CB772F"/>
    <w:rsid w:val="00CC4963"/>
    <w:rsid w:val="00CC4BA9"/>
    <w:rsid w:val="00CC4C90"/>
    <w:rsid w:val="00CD0B59"/>
    <w:rsid w:val="00CD0FEE"/>
    <w:rsid w:val="00CD6D35"/>
    <w:rsid w:val="00CE1079"/>
    <w:rsid w:val="00CE424E"/>
    <w:rsid w:val="00CE4BD9"/>
    <w:rsid w:val="00CE60FA"/>
    <w:rsid w:val="00CE77D8"/>
    <w:rsid w:val="00CF16E4"/>
    <w:rsid w:val="00CF1998"/>
    <w:rsid w:val="00D014EE"/>
    <w:rsid w:val="00D0386C"/>
    <w:rsid w:val="00D041D4"/>
    <w:rsid w:val="00D05535"/>
    <w:rsid w:val="00D07C0C"/>
    <w:rsid w:val="00D07ED2"/>
    <w:rsid w:val="00D11100"/>
    <w:rsid w:val="00D1772E"/>
    <w:rsid w:val="00D17F6A"/>
    <w:rsid w:val="00D21A40"/>
    <w:rsid w:val="00D21CB3"/>
    <w:rsid w:val="00D2221F"/>
    <w:rsid w:val="00D23399"/>
    <w:rsid w:val="00D27E10"/>
    <w:rsid w:val="00D33B76"/>
    <w:rsid w:val="00D34AF8"/>
    <w:rsid w:val="00D34B23"/>
    <w:rsid w:val="00D3551B"/>
    <w:rsid w:val="00D40CB1"/>
    <w:rsid w:val="00D40E6C"/>
    <w:rsid w:val="00D43BB6"/>
    <w:rsid w:val="00D43BC8"/>
    <w:rsid w:val="00D46711"/>
    <w:rsid w:val="00D5448E"/>
    <w:rsid w:val="00D55C02"/>
    <w:rsid w:val="00D60812"/>
    <w:rsid w:val="00D64EB8"/>
    <w:rsid w:val="00D64ED4"/>
    <w:rsid w:val="00D65FD9"/>
    <w:rsid w:val="00D66342"/>
    <w:rsid w:val="00D66BE4"/>
    <w:rsid w:val="00D66E1B"/>
    <w:rsid w:val="00D70F65"/>
    <w:rsid w:val="00D73916"/>
    <w:rsid w:val="00D87860"/>
    <w:rsid w:val="00D8793A"/>
    <w:rsid w:val="00D91DF3"/>
    <w:rsid w:val="00D92459"/>
    <w:rsid w:val="00D94A5C"/>
    <w:rsid w:val="00D97828"/>
    <w:rsid w:val="00DA0A70"/>
    <w:rsid w:val="00DA527E"/>
    <w:rsid w:val="00DB5FB4"/>
    <w:rsid w:val="00DC0A35"/>
    <w:rsid w:val="00DD170D"/>
    <w:rsid w:val="00DD18B4"/>
    <w:rsid w:val="00DD560E"/>
    <w:rsid w:val="00DD702E"/>
    <w:rsid w:val="00DE0A9B"/>
    <w:rsid w:val="00DE1952"/>
    <w:rsid w:val="00DE1A7B"/>
    <w:rsid w:val="00DE4F26"/>
    <w:rsid w:val="00DF5942"/>
    <w:rsid w:val="00E0189C"/>
    <w:rsid w:val="00E0765B"/>
    <w:rsid w:val="00E112DB"/>
    <w:rsid w:val="00E126A6"/>
    <w:rsid w:val="00E2151D"/>
    <w:rsid w:val="00E2513C"/>
    <w:rsid w:val="00E25D6C"/>
    <w:rsid w:val="00E26C27"/>
    <w:rsid w:val="00E27130"/>
    <w:rsid w:val="00E31054"/>
    <w:rsid w:val="00E37EDD"/>
    <w:rsid w:val="00E42834"/>
    <w:rsid w:val="00E43B70"/>
    <w:rsid w:val="00E5121A"/>
    <w:rsid w:val="00E543D2"/>
    <w:rsid w:val="00E56B06"/>
    <w:rsid w:val="00E63FB9"/>
    <w:rsid w:val="00E64300"/>
    <w:rsid w:val="00E67626"/>
    <w:rsid w:val="00E679CF"/>
    <w:rsid w:val="00E7051F"/>
    <w:rsid w:val="00E71192"/>
    <w:rsid w:val="00E752E9"/>
    <w:rsid w:val="00E760E1"/>
    <w:rsid w:val="00E76EDA"/>
    <w:rsid w:val="00E82FEC"/>
    <w:rsid w:val="00E8308F"/>
    <w:rsid w:val="00E85BD1"/>
    <w:rsid w:val="00E9438F"/>
    <w:rsid w:val="00E97070"/>
    <w:rsid w:val="00E97A3B"/>
    <w:rsid w:val="00EA1654"/>
    <w:rsid w:val="00EA3A49"/>
    <w:rsid w:val="00EA4202"/>
    <w:rsid w:val="00EA56D7"/>
    <w:rsid w:val="00EB105C"/>
    <w:rsid w:val="00EC01E9"/>
    <w:rsid w:val="00EC13F5"/>
    <w:rsid w:val="00EC212B"/>
    <w:rsid w:val="00EC586F"/>
    <w:rsid w:val="00EC7610"/>
    <w:rsid w:val="00ED1436"/>
    <w:rsid w:val="00EE0A22"/>
    <w:rsid w:val="00EE1EE2"/>
    <w:rsid w:val="00EE4FB4"/>
    <w:rsid w:val="00EE6B27"/>
    <w:rsid w:val="00EE736E"/>
    <w:rsid w:val="00EF17AE"/>
    <w:rsid w:val="00EF1841"/>
    <w:rsid w:val="00EF18EA"/>
    <w:rsid w:val="00EF1A17"/>
    <w:rsid w:val="00EF2D80"/>
    <w:rsid w:val="00F00805"/>
    <w:rsid w:val="00F01108"/>
    <w:rsid w:val="00F03409"/>
    <w:rsid w:val="00F04C48"/>
    <w:rsid w:val="00F05C22"/>
    <w:rsid w:val="00F119DB"/>
    <w:rsid w:val="00F15468"/>
    <w:rsid w:val="00F15A6A"/>
    <w:rsid w:val="00F17207"/>
    <w:rsid w:val="00F248CF"/>
    <w:rsid w:val="00F33D45"/>
    <w:rsid w:val="00F36913"/>
    <w:rsid w:val="00F4254B"/>
    <w:rsid w:val="00F4275F"/>
    <w:rsid w:val="00F439BE"/>
    <w:rsid w:val="00F47378"/>
    <w:rsid w:val="00F5262E"/>
    <w:rsid w:val="00F53038"/>
    <w:rsid w:val="00F573BE"/>
    <w:rsid w:val="00F577FD"/>
    <w:rsid w:val="00F6703C"/>
    <w:rsid w:val="00F70A65"/>
    <w:rsid w:val="00F72CE2"/>
    <w:rsid w:val="00F73CD7"/>
    <w:rsid w:val="00F817B4"/>
    <w:rsid w:val="00F81892"/>
    <w:rsid w:val="00F84271"/>
    <w:rsid w:val="00F873A6"/>
    <w:rsid w:val="00FA07F4"/>
    <w:rsid w:val="00FA0A99"/>
    <w:rsid w:val="00FA5B89"/>
    <w:rsid w:val="00FB6536"/>
    <w:rsid w:val="00FC0DC7"/>
    <w:rsid w:val="00FC1931"/>
    <w:rsid w:val="00FC19A6"/>
    <w:rsid w:val="00FC21DC"/>
    <w:rsid w:val="00FC6309"/>
    <w:rsid w:val="00FC781D"/>
    <w:rsid w:val="00FD0C2A"/>
    <w:rsid w:val="00FD2315"/>
    <w:rsid w:val="00FD277C"/>
    <w:rsid w:val="00FD5CBE"/>
    <w:rsid w:val="00FD7138"/>
    <w:rsid w:val="00FD7AB5"/>
    <w:rsid w:val="00FE1E7E"/>
    <w:rsid w:val="00FE6A2B"/>
    <w:rsid w:val="00FE7368"/>
    <w:rsid w:val="00FF308B"/>
    <w:rsid w:val="00FF3266"/>
    <w:rsid w:val="00FF39A5"/>
    <w:rsid w:val="00FF3E9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30E702F"/>
  <w15:docId w15:val="{4B29FC21-5C59-4E69-B8F7-9B45FAC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A4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FB0"/>
  </w:style>
  <w:style w:type="paragraph" w:styleId="CommentSubject">
    <w:name w:val="annotation subject"/>
    <w:basedOn w:val="CommentText"/>
    <w:next w:val="CommentText"/>
    <w:link w:val="CommentSubjectChar"/>
    <w:rsid w:val="007A4FB0"/>
    <w:rPr>
      <w:b/>
      <w:bCs/>
    </w:rPr>
  </w:style>
  <w:style w:type="character" w:customStyle="1" w:styleId="CommentSubjectChar">
    <w:name w:val="Comment Subject Char"/>
    <w:link w:val="CommentSubject"/>
    <w:rsid w:val="007A4FB0"/>
    <w:rPr>
      <w:b/>
      <w:bCs/>
    </w:rPr>
  </w:style>
  <w:style w:type="character" w:styleId="Hyperlink">
    <w:name w:val="Hyperlink"/>
    <w:basedOn w:val="DefaultParagraphFont"/>
    <w:unhideWhenUsed/>
    <w:rsid w:val="00736A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E4A"/>
    <w:pPr>
      <w:ind w:left="720"/>
      <w:contextualSpacing/>
    </w:pPr>
  </w:style>
  <w:style w:type="paragraph" w:customStyle="1" w:styleId="Body">
    <w:name w:val="Body"/>
    <w:rsid w:val="004A75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4A7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1334</Words>
  <Characters>9335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2020. gada 9. jūnija noteikumos Nr. 360 "Epidemioloģiskās drošības pasākumi Covid-19 infekcijas izplatības ierobežošanai"</vt:lpstr>
      <vt:lpstr>Projekta nosaukums</vt:lpstr>
    </vt:vector>
  </TitlesOfParts>
  <Company>Iekšlietu ministrijas Informācijas centrs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Ministru kabineta noteikumu projekts</dc:subject>
  <dc:creator>Artūrs Baltacis</dc:creator>
  <dc:description>67219173, arturs.baltacis@ic.iem.gov.lv</dc:description>
  <cp:lastModifiedBy>Leontine Babkina</cp:lastModifiedBy>
  <cp:revision>74</cp:revision>
  <cp:lastPrinted>2020-09-16T07:59:00Z</cp:lastPrinted>
  <dcterms:created xsi:type="dcterms:W3CDTF">2020-09-16T08:31:00Z</dcterms:created>
  <dcterms:modified xsi:type="dcterms:W3CDTF">2020-10-06T13:40:00Z</dcterms:modified>
</cp:coreProperties>
</file>