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BD0B96" w14:textId="77777777" w:rsidR="00894C55" w:rsidRPr="00F668E8" w:rsidRDefault="00D6773C"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F668E8">
            <w:rPr>
              <w:rFonts w:ascii="Times New Roman" w:eastAsia="Times New Roman" w:hAnsi="Times New Roman" w:cs="Times New Roman"/>
              <w:b/>
              <w:bCs/>
              <w:sz w:val="28"/>
              <w:szCs w:val="28"/>
              <w:lang w:eastAsia="lv-LV"/>
            </w:rPr>
            <w:t>Likumprojekta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1D6ABC" w:rsidRPr="00F668E8">
        <w:rPr>
          <w:rFonts w:ascii="Times New Roman" w:hAnsi="Times New Roman" w:cs="Times New Roman"/>
          <w:b/>
          <w:bCs/>
          <w:sz w:val="28"/>
          <w:szCs w:val="28"/>
          <w:shd w:val="clear" w:color="auto" w:fill="FFFFFF"/>
        </w:rPr>
        <w:t>Grozījum</w:t>
      </w:r>
      <w:r w:rsidR="00C75B6A">
        <w:rPr>
          <w:rFonts w:ascii="Times New Roman" w:hAnsi="Times New Roman" w:cs="Times New Roman"/>
          <w:b/>
          <w:bCs/>
          <w:sz w:val="28"/>
          <w:szCs w:val="28"/>
          <w:shd w:val="clear" w:color="auto" w:fill="FFFFFF"/>
        </w:rPr>
        <w:t>i</w:t>
      </w:r>
      <w:r w:rsidR="00790C26">
        <w:rPr>
          <w:rFonts w:ascii="Times New Roman" w:hAnsi="Times New Roman" w:cs="Times New Roman"/>
          <w:b/>
          <w:bCs/>
          <w:sz w:val="28"/>
          <w:szCs w:val="28"/>
          <w:shd w:val="clear" w:color="auto" w:fill="FFFFFF"/>
        </w:rPr>
        <w:t xml:space="preserve"> Mobilizācijas likumā</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14:paraId="79722CBD"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15E1B60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2B5828"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57BF3E15" w14:textId="77777777" w:rsidTr="00790C26">
        <w:trPr>
          <w:trHeight w:val="81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0FCBB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6C06B0F3" w14:textId="77777777" w:rsidR="00E5323B" w:rsidRPr="0023727D" w:rsidRDefault="00790C26" w:rsidP="00EC52EF">
            <w:pPr>
              <w:spacing w:line="240" w:lineRule="auto"/>
              <w:jc w:val="both"/>
              <w:rPr>
                <w:rFonts w:ascii="Times New Roman" w:hAnsi="Times New Roman" w:cs="Times New Roman"/>
                <w:iCs/>
                <w:sz w:val="24"/>
                <w:szCs w:val="24"/>
              </w:rPr>
            </w:pPr>
            <w:r w:rsidRPr="00790C26">
              <w:rPr>
                <w:rFonts w:ascii="Times New Roman" w:hAnsi="Times New Roman" w:cs="Times New Roman"/>
                <w:iCs/>
                <w:sz w:val="24"/>
                <w:szCs w:val="24"/>
              </w:rPr>
              <w:t>Projekts šo jomu neskar.</w:t>
            </w:r>
          </w:p>
        </w:tc>
      </w:tr>
    </w:tbl>
    <w:p w14:paraId="5EBD835E"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01005B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5A1E3"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6B929A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B5D145"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29FF5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355F38" w14:textId="77777777" w:rsidR="00902D3A" w:rsidRPr="00FE7418" w:rsidRDefault="00902D3A" w:rsidP="00C75B6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14:paraId="45B749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8CC06"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C7F0D9" w14:textId="77777777"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A6F999D" w14:textId="77777777" w:rsidR="008A6734" w:rsidRPr="008A6734" w:rsidRDefault="008A6734" w:rsidP="008A6734">
            <w:pPr>
              <w:rPr>
                <w:rFonts w:ascii="Times New Roman" w:eastAsia="Times New Roman" w:hAnsi="Times New Roman" w:cs="Times New Roman"/>
                <w:sz w:val="24"/>
                <w:szCs w:val="24"/>
                <w:lang w:eastAsia="lv-LV"/>
              </w:rPr>
            </w:pPr>
          </w:p>
          <w:p w14:paraId="1664DB5A" w14:textId="77777777" w:rsidR="008A6734" w:rsidRPr="008A6734" w:rsidRDefault="008A6734" w:rsidP="008A6734">
            <w:pPr>
              <w:rPr>
                <w:rFonts w:ascii="Times New Roman" w:eastAsia="Times New Roman" w:hAnsi="Times New Roman" w:cs="Times New Roman"/>
                <w:sz w:val="24"/>
                <w:szCs w:val="24"/>
                <w:lang w:eastAsia="lv-LV"/>
              </w:rPr>
            </w:pPr>
          </w:p>
          <w:p w14:paraId="363FD1D4" w14:textId="77777777" w:rsidR="008A6734" w:rsidRPr="008A6734" w:rsidRDefault="008A6734" w:rsidP="008A6734">
            <w:pPr>
              <w:rPr>
                <w:rFonts w:ascii="Times New Roman" w:eastAsia="Times New Roman" w:hAnsi="Times New Roman" w:cs="Times New Roman"/>
                <w:sz w:val="24"/>
                <w:szCs w:val="24"/>
                <w:lang w:eastAsia="lv-LV"/>
              </w:rPr>
            </w:pPr>
          </w:p>
          <w:p w14:paraId="49618C74" w14:textId="77777777" w:rsidR="008A6734" w:rsidRPr="008A6734" w:rsidRDefault="008A6734" w:rsidP="008A6734">
            <w:pPr>
              <w:rPr>
                <w:rFonts w:ascii="Times New Roman" w:eastAsia="Times New Roman" w:hAnsi="Times New Roman" w:cs="Times New Roman"/>
                <w:sz w:val="24"/>
                <w:szCs w:val="24"/>
                <w:lang w:eastAsia="lv-LV"/>
              </w:rPr>
            </w:pPr>
          </w:p>
          <w:p w14:paraId="3E562132" w14:textId="77777777" w:rsidR="008A6734" w:rsidRPr="008A6734" w:rsidRDefault="008A6734" w:rsidP="008A6734">
            <w:pPr>
              <w:rPr>
                <w:rFonts w:ascii="Times New Roman" w:eastAsia="Times New Roman" w:hAnsi="Times New Roman" w:cs="Times New Roman"/>
                <w:sz w:val="24"/>
                <w:szCs w:val="24"/>
                <w:lang w:eastAsia="lv-LV"/>
              </w:rPr>
            </w:pPr>
          </w:p>
          <w:p w14:paraId="094459F4" w14:textId="77777777" w:rsidR="008A6734" w:rsidRPr="008A6734" w:rsidRDefault="008A6734" w:rsidP="008A6734">
            <w:pPr>
              <w:rPr>
                <w:rFonts w:ascii="Times New Roman" w:eastAsia="Times New Roman" w:hAnsi="Times New Roman" w:cs="Times New Roman"/>
                <w:sz w:val="24"/>
                <w:szCs w:val="24"/>
                <w:lang w:eastAsia="lv-LV"/>
              </w:rPr>
            </w:pPr>
          </w:p>
          <w:p w14:paraId="1E3B9081" w14:textId="77777777" w:rsidR="008A6734" w:rsidRPr="008A6734" w:rsidRDefault="008A6734" w:rsidP="008A6734">
            <w:pPr>
              <w:rPr>
                <w:rFonts w:ascii="Times New Roman" w:eastAsia="Times New Roman" w:hAnsi="Times New Roman" w:cs="Times New Roman"/>
                <w:sz w:val="24"/>
                <w:szCs w:val="24"/>
                <w:lang w:eastAsia="lv-LV"/>
              </w:rPr>
            </w:pPr>
          </w:p>
          <w:p w14:paraId="6E235471" w14:textId="77777777" w:rsidR="00F17B15" w:rsidRDefault="00F17B15" w:rsidP="008A6734">
            <w:pPr>
              <w:ind w:firstLine="720"/>
              <w:rPr>
                <w:rFonts w:ascii="Times New Roman" w:eastAsia="Times New Roman" w:hAnsi="Times New Roman" w:cs="Times New Roman"/>
                <w:sz w:val="24"/>
                <w:szCs w:val="24"/>
                <w:lang w:eastAsia="lv-LV"/>
              </w:rPr>
            </w:pPr>
          </w:p>
          <w:p w14:paraId="5C6B5A00" w14:textId="77777777" w:rsidR="00F17B15" w:rsidRPr="00F17B15" w:rsidRDefault="00F17B15" w:rsidP="00F17B15">
            <w:pPr>
              <w:rPr>
                <w:rFonts w:ascii="Times New Roman" w:eastAsia="Times New Roman" w:hAnsi="Times New Roman" w:cs="Times New Roman"/>
                <w:sz w:val="24"/>
                <w:szCs w:val="24"/>
                <w:lang w:eastAsia="lv-LV"/>
              </w:rPr>
            </w:pPr>
          </w:p>
          <w:p w14:paraId="1D68A205" w14:textId="77777777" w:rsidR="00F17B15" w:rsidRPr="00F17B15" w:rsidRDefault="00F17B15" w:rsidP="00F17B15">
            <w:pPr>
              <w:rPr>
                <w:rFonts w:ascii="Times New Roman" w:eastAsia="Times New Roman" w:hAnsi="Times New Roman" w:cs="Times New Roman"/>
                <w:sz w:val="24"/>
                <w:szCs w:val="24"/>
                <w:lang w:eastAsia="lv-LV"/>
              </w:rPr>
            </w:pPr>
          </w:p>
          <w:p w14:paraId="521C627F" w14:textId="77777777" w:rsidR="00F17B15" w:rsidRPr="00F17B15" w:rsidRDefault="00F17B15" w:rsidP="00F17B15">
            <w:pPr>
              <w:rPr>
                <w:rFonts w:ascii="Times New Roman" w:eastAsia="Times New Roman" w:hAnsi="Times New Roman" w:cs="Times New Roman"/>
                <w:sz w:val="24"/>
                <w:szCs w:val="24"/>
                <w:lang w:eastAsia="lv-LV"/>
              </w:rPr>
            </w:pPr>
          </w:p>
          <w:p w14:paraId="25FB8352" w14:textId="77777777" w:rsidR="00F17B15" w:rsidRPr="00F17B15" w:rsidRDefault="00F17B15" w:rsidP="00F17B15">
            <w:pPr>
              <w:rPr>
                <w:rFonts w:ascii="Times New Roman" w:eastAsia="Times New Roman" w:hAnsi="Times New Roman" w:cs="Times New Roman"/>
                <w:sz w:val="24"/>
                <w:szCs w:val="24"/>
                <w:lang w:eastAsia="lv-LV"/>
              </w:rPr>
            </w:pPr>
          </w:p>
          <w:p w14:paraId="3CE9AAD2" w14:textId="77777777" w:rsidR="00F17B15" w:rsidRPr="00F17B15" w:rsidRDefault="00F17B15" w:rsidP="00F17B15">
            <w:pPr>
              <w:rPr>
                <w:rFonts w:ascii="Times New Roman" w:eastAsia="Times New Roman" w:hAnsi="Times New Roman" w:cs="Times New Roman"/>
                <w:sz w:val="24"/>
                <w:szCs w:val="24"/>
                <w:lang w:eastAsia="lv-LV"/>
              </w:rPr>
            </w:pPr>
          </w:p>
          <w:p w14:paraId="6B4AFF72" w14:textId="77777777" w:rsidR="00F17B15" w:rsidRPr="00F17B15" w:rsidRDefault="00F17B15" w:rsidP="00F17B15">
            <w:pPr>
              <w:rPr>
                <w:rFonts w:ascii="Times New Roman" w:eastAsia="Times New Roman" w:hAnsi="Times New Roman" w:cs="Times New Roman"/>
                <w:sz w:val="24"/>
                <w:szCs w:val="24"/>
                <w:lang w:eastAsia="lv-LV"/>
              </w:rPr>
            </w:pPr>
          </w:p>
          <w:p w14:paraId="3736AB5B" w14:textId="77777777" w:rsidR="00F17B15" w:rsidRPr="00F17B15" w:rsidRDefault="00F17B15" w:rsidP="00F17B15">
            <w:pPr>
              <w:rPr>
                <w:rFonts w:ascii="Times New Roman" w:eastAsia="Times New Roman" w:hAnsi="Times New Roman" w:cs="Times New Roman"/>
                <w:sz w:val="24"/>
                <w:szCs w:val="24"/>
                <w:lang w:eastAsia="lv-LV"/>
              </w:rPr>
            </w:pPr>
          </w:p>
          <w:p w14:paraId="47588E1C" w14:textId="77777777" w:rsidR="00F17B15" w:rsidRPr="00F17B15" w:rsidRDefault="00F17B15" w:rsidP="00F17B15">
            <w:pPr>
              <w:rPr>
                <w:rFonts w:ascii="Times New Roman" w:eastAsia="Times New Roman" w:hAnsi="Times New Roman" w:cs="Times New Roman"/>
                <w:sz w:val="24"/>
                <w:szCs w:val="24"/>
                <w:lang w:eastAsia="lv-LV"/>
              </w:rPr>
            </w:pPr>
          </w:p>
          <w:p w14:paraId="2B50B006" w14:textId="77777777" w:rsidR="00E5323B" w:rsidRPr="00F17B15" w:rsidRDefault="00E5323B" w:rsidP="00F17B1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17DA694" w14:textId="77777777" w:rsidR="00CE5E05" w:rsidRDefault="00EA0A70"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Nacionālās drošības likuma 22.</w:t>
            </w:r>
            <w:r w:rsidR="000D3D2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panta sestā daļa nosaka, ka kara laiks iestājas, ja ārējais ienaidnieks ir izdarījis militāru iebrukumu vai citādi vērsies pret valsts neatkarību, tās konstitucionālo iekārtu vai teritoriālo integritāti. Saskaņā ar likuma “Par ārkārtējo situāciju un izņēmuma stāvokli”</w:t>
            </w:r>
            <w:r w:rsidR="00CE5E05">
              <w:rPr>
                <w:rFonts w:ascii="Times New Roman" w:eastAsia="Times New Roman" w:hAnsi="Times New Roman" w:cs="Times New Roman"/>
                <w:iCs/>
                <w:sz w:val="24"/>
                <w:szCs w:val="24"/>
                <w:lang w:eastAsia="lv-LV"/>
              </w:rPr>
              <w:t xml:space="preserve"> 11.</w:t>
            </w:r>
            <w:r w:rsidR="000D3D23">
              <w:rPr>
                <w:rFonts w:ascii="Times New Roman" w:eastAsia="Times New Roman" w:hAnsi="Times New Roman" w:cs="Times New Roman"/>
                <w:iCs/>
                <w:sz w:val="24"/>
                <w:szCs w:val="24"/>
                <w:lang w:eastAsia="lv-LV"/>
              </w:rPr>
              <w:t xml:space="preserve"> </w:t>
            </w:r>
            <w:r w:rsidR="00CE5E05">
              <w:rPr>
                <w:rFonts w:ascii="Times New Roman" w:eastAsia="Times New Roman" w:hAnsi="Times New Roman" w:cs="Times New Roman"/>
                <w:iCs/>
                <w:sz w:val="24"/>
                <w:szCs w:val="24"/>
                <w:lang w:eastAsia="lv-LV"/>
              </w:rPr>
              <w:t>panta pirmās daļas 1.un 2.</w:t>
            </w:r>
            <w:r w:rsidR="00B57F6D">
              <w:rPr>
                <w:rFonts w:ascii="Times New Roman" w:eastAsia="Times New Roman" w:hAnsi="Times New Roman" w:cs="Times New Roman"/>
                <w:iCs/>
                <w:sz w:val="24"/>
                <w:szCs w:val="24"/>
                <w:lang w:eastAsia="lv-LV"/>
              </w:rPr>
              <w:t xml:space="preserve"> </w:t>
            </w:r>
            <w:r w:rsidR="00CE5E05">
              <w:rPr>
                <w:rFonts w:ascii="Times New Roman" w:eastAsia="Times New Roman" w:hAnsi="Times New Roman" w:cs="Times New Roman"/>
                <w:iCs/>
                <w:sz w:val="24"/>
                <w:szCs w:val="24"/>
                <w:lang w:eastAsia="lv-LV"/>
              </w:rPr>
              <w:t>punktu izņēmuma stāvoklis ir īpašs tiesiskais režīms, kas izsludināts, ja:</w:t>
            </w:r>
          </w:p>
          <w:p w14:paraId="5C6C51C8" w14:textId="77777777" w:rsidR="00CE5E05" w:rsidRDefault="00CE5E05"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-valsti padraud ārējais ienaidnieks;</w:t>
            </w:r>
          </w:p>
          <w:p w14:paraId="428A5394" w14:textId="77777777" w:rsidR="00AE4B80" w:rsidRDefault="00CE5E05" w:rsidP="005E33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-valstī vai tās daļā ir izcēlušies vai draud izcelties iekšējie nemieri, kas apdraud demokrātisko valsts iekārtu.</w:t>
            </w:r>
          </w:p>
          <w:p w14:paraId="4FB51A26" w14:textId="77777777" w:rsidR="009D2B2F" w:rsidRDefault="00CE5E05" w:rsidP="00801558">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Iepriekš minētajos gadījumos Mobiliz</w:t>
            </w:r>
            <w:r w:rsidR="009B626B">
              <w:rPr>
                <w:rFonts w:ascii="Times New Roman" w:eastAsia="Times New Roman" w:hAnsi="Times New Roman" w:cs="Times New Roman"/>
                <w:iCs/>
                <w:sz w:val="24"/>
                <w:szCs w:val="24"/>
                <w:lang w:eastAsia="lv-LV"/>
              </w:rPr>
              <w:t xml:space="preserve">ācijas likuma </w:t>
            </w:r>
            <w:r w:rsidR="00444280">
              <w:rPr>
                <w:rFonts w:ascii="Times New Roman" w:eastAsia="Times New Roman" w:hAnsi="Times New Roman" w:cs="Times New Roman"/>
                <w:iCs/>
                <w:sz w:val="24"/>
                <w:szCs w:val="24"/>
                <w:lang w:eastAsia="lv-LV"/>
              </w:rPr>
              <w:t>3.</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panta trešās daļas 1.</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un 2.</w:t>
            </w:r>
            <w:r w:rsidR="000D3D23">
              <w:rPr>
                <w:rFonts w:ascii="Times New Roman" w:eastAsia="Times New Roman" w:hAnsi="Times New Roman" w:cs="Times New Roman"/>
                <w:iCs/>
                <w:sz w:val="24"/>
                <w:szCs w:val="24"/>
                <w:lang w:eastAsia="lv-LV"/>
              </w:rPr>
              <w:t xml:space="preserve"> </w:t>
            </w:r>
            <w:r w:rsidR="00444280">
              <w:rPr>
                <w:rFonts w:ascii="Times New Roman" w:eastAsia="Times New Roman" w:hAnsi="Times New Roman" w:cs="Times New Roman"/>
                <w:iCs/>
                <w:sz w:val="24"/>
                <w:szCs w:val="24"/>
                <w:lang w:eastAsia="lv-LV"/>
              </w:rPr>
              <w:t>punkts un 13.</w:t>
            </w:r>
            <w:r w:rsidR="000D3D23">
              <w:rPr>
                <w:rFonts w:ascii="Times New Roman" w:eastAsia="Times New Roman" w:hAnsi="Times New Roman" w:cs="Times New Roman"/>
                <w:iCs/>
                <w:sz w:val="24"/>
                <w:szCs w:val="24"/>
                <w:lang w:eastAsia="lv-LV"/>
              </w:rPr>
              <w:t xml:space="preserve"> </w:t>
            </w:r>
            <w:r w:rsidR="009B626B">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paredz </w:t>
            </w:r>
            <w:r w:rsidR="00444280">
              <w:rPr>
                <w:rFonts w:ascii="Times New Roman" w:eastAsia="Times New Roman" w:hAnsi="Times New Roman" w:cs="Times New Roman"/>
                <w:iCs/>
                <w:sz w:val="24"/>
                <w:szCs w:val="24"/>
                <w:lang w:eastAsia="lv-LV"/>
              </w:rPr>
              <w:t>Latvijas pilsoņu – rezerves karavīru un rezervistu – iesaukšanu aktīvajā dienestā</w:t>
            </w:r>
            <w:r w:rsidR="007C554E">
              <w:rPr>
                <w:rFonts w:ascii="Times New Roman" w:eastAsia="Times New Roman" w:hAnsi="Times New Roman" w:cs="Times New Roman"/>
                <w:iCs/>
                <w:sz w:val="24"/>
                <w:szCs w:val="24"/>
                <w:lang w:eastAsia="lv-LV"/>
              </w:rPr>
              <w:t xml:space="preserve"> (</w:t>
            </w:r>
            <w:r w:rsidR="00567663">
              <w:rPr>
                <w:rFonts w:ascii="Times New Roman" w:eastAsia="Times New Roman" w:hAnsi="Times New Roman" w:cs="Times New Roman"/>
                <w:iCs/>
                <w:sz w:val="24"/>
                <w:szCs w:val="24"/>
                <w:lang w:eastAsia="lv-LV"/>
              </w:rPr>
              <w:t xml:space="preserve">kļūst par aktīvā dienesta karavīriem </w:t>
            </w:r>
            <w:r w:rsidR="007C554E">
              <w:rPr>
                <w:rFonts w:ascii="Times New Roman" w:eastAsia="Times New Roman" w:hAnsi="Times New Roman" w:cs="Times New Roman"/>
                <w:iCs/>
                <w:sz w:val="24"/>
                <w:szCs w:val="24"/>
                <w:lang w:eastAsia="lv-LV"/>
              </w:rPr>
              <w:t>mobilizācija</w:t>
            </w:r>
            <w:r w:rsidR="00567663">
              <w:rPr>
                <w:rFonts w:ascii="Times New Roman" w:eastAsia="Times New Roman" w:hAnsi="Times New Roman" w:cs="Times New Roman"/>
                <w:iCs/>
                <w:sz w:val="24"/>
                <w:szCs w:val="24"/>
                <w:lang w:eastAsia="lv-LV"/>
              </w:rPr>
              <w:t>s ceļā</w:t>
            </w:r>
            <w:r w:rsidR="007C554E">
              <w:rPr>
                <w:rFonts w:ascii="Times New Roman" w:eastAsia="Times New Roman" w:hAnsi="Times New Roman" w:cs="Times New Roman"/>
                <w:iCs/>
                <w:sz w:val="24"/>
                <w:szCs w:val="24"/>
                <w:lang w:eastAsia="lv-LV"/>
              </w:rPr>
              <w:t>)</w:t>
            </w:r>
            <w:r w:rsidR="00444280">
              <w:rPr>
                <w:rFonts w:ascii="Times New Roman" w:eastAsia="Times New Roman" w:hAnsi="Times New Roman" w:cs="Times New Roman"/>
                <w:iCs/>
                <w:sz w:val="24"/>
                <w:szCs w:val="24"/>
                <w:lang w:eastAsia="lv-LV"/>
              </w:rPr>
              <w:t xml:space="preserve">. </w:t>
            </w:r>
          </w:p>
          <w:p w14:paraId="71B90549" w14:textId="77777777" w:rsidR="0013755D" w:rsidRDefault="0013755D" w:rsidP="005E33EB">
            <w:pPr>
              <w:spacing w:after="0" w:line="240" w:lineRule="auto"/>
              <w:jc w:val="both"/>
              <w:rPr>
                <w:rFonts w:ascii="Times New Roman" w:hAnsi="Times New Roman" w:cs="Times New Roman"/>
                <w:sz w:val="24"/>
                <w:szCs w:val="24"/>
              </w:rPr>
            </w:pPr>
            <w:r w:rsidRPr="0013755D">
              <w:rPr>
                <w:rFonts w:ascii="Times New Roman" w:hAnsi="Times New Roman" w:cs="Times New Roman"/>
                <w:sz w:val="24"/>
                <w:szCs w:val="24"/>
              </w:rPr>
              <w:t>Vienlaikus ar šo likumprojektu tiek virzīts likumprojekts “Grozījumi Latvijas Republikas Zemessardzes likumā”, kas papildina Latvijas Republikas Zemessardzes likuma 4. pantu ar sesto daļu, paredzot zemessargu ieskaitīšanu aktīvajā dienestā karavīra statusā mobilizācijas gadījumā (izņēmuma stāvokļa izsludināšanas vai kara gadījumā, kā arī gadījumā, ja Ministru k</w:t>
            </w:r>
            <w:r w:rsidR="00362B30">
              <w:rPr>
                <w:rFonts w:ascii="Times New Roman" w:hAnsi="Times New Roman" w:cs="Times New Roman"/>
                <w:sz w:val="24"/>
                <w:szCs w:val="24"/>
              </w:rPr>
              <w:t>abinets pieņem lēmumu par zemessar</w:t>
            </w:r>
            <w:r w:rsidRPr="0013755D">
              <w:rPr>
                <w:rFonts w:ascii="Times New Roman" w:hAnsi="Times New Roman" w:cs="Times New Roman"/>
                <w:sz w:val="24"/>
                <w:szCs w:val="24"/>
              </w:rPr>
              <w:t>gu mobilizāciju pirms īpašā tiesiskā režīma iestāšanās valstī).</w:t>
            </w:r>
          </w:p>
          <w:p w14:paraId="620CA76C" w14:textId="77777777" w:rsidR="00224812" w:rsidRDefault="00F36207" w:rsidP="005E3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izņēmuma stāvokļa tiesiskais režīms var tikt attiecināts tikai uz atsevišķu valsts teritorijas daļu, </w:t>
            </w:r>
            <w:r w:rsidR="0085209B">
              <w:rPr>
                <w:rFonts w:ascii="Times New Roman" w:hAnsi="Times New Roman" w:cs="Times New Roman"/>
                <w:sz w:val="24"/>
                <w:szCs w:val="24"/>
              </w:rPr>
              <w:t>Latvijas Republikas Zemessardzes likuma grozījumi papildina</w:t>
            </w:r>
            <w:r w:rsidR="00F17B15">
              <w:rPr>
                <w:rFonts w:ascii="Times New Roman" w:hAnsi="Times New Roman" w:cs="Times New Roman"/>
                <w:sz w:val="24"/>
                <w:szCs w:val="24"/>
              </w:rPr>
              <w:t xml:space="preserve"> 4. pant</w:t>
            </w:r>
            <w:r w:rsidR="0085209B">
              <w:rPr>
                <w:rFonts w:ascii="Times New Roman" w:hAnsi="Times New Roman" w:cs="Times New Roman"/>
                <w:sz w:val="24"/>
                <w:szCs w:val="24"/>
              </w:rPr>
              <w:t>u ar</w:t>
            </w:r>
            <w:r w:rsidR="00F17B15">
              <w:rPr>
                <w:rFonts w:ascii="Times New Roman" w:hAnsi="Times New Roman" w:cs="Times New Roman"/>
                <w:sz w:val="24"/>
                <w:szCs w:val="24"/>
              </w:rPr>
              <w:t xml:space="preserve"> septīt</w:t>
            </w:r>
            <w:r w:rsidR="0085209B">
              <w:rPr>
                <w:rFonts w:ascii="Times New Roman" w:hAnsi="Times New Roman" w:cs="Times New Roman"/>
                <w:sz w:val="24"/>
                <w:szCs w:val="24"/>
              </w:rPr>
              <w:t>o</w:t>
            </w:r>
            <w:r w:rsidR="00F17B15">
              <w:rPr>
                <w:rFonts w:ascii="Times New Roman" w:hAnsi="Times New Roman" w:cs="Times New Roman"/>
                <w:sz w:val="24"/>
                <w:szCs w:val="24"/>
              </w:rPr>
              <w:t xml:space="preserve"> daļ</w:t>
            </w:r>
            <w:r w:rsidR="0085209B">
              <w:rPr>
                <w:rFonts w:ascii="Times New Roman" w:hAnsi="Times New Roman" w:cs="Times New Roman"/>
                <w:sz w:val="24"/>
                <w:szCs w:val="24"/>
              </w:rPr>
              <w:t xml:space="preserve">u, </w:t>
            </w:r>
            <w:r>
              <w:rPr>
                <w:rFonts w:ascii="Times New Roman" w:hAnsi="Times New Roman" w:cs="Times New Roman"/>
                <w:sz w:val="24"/>
                <w:szCs w:val="24"/>
              </w:rPr>
              <w:t>paredz</w:t>
            </w:r>
            <w:r w:rsidR="0085209B">
              <w:rPr>
                <w:rFonts w:ascii="Times New Roman" w:hAnsi="Times New Roman" w:cs="Times New Roman"/>
                <w:sz w:val="24"/>
                <w:szCs w:val="24"/>
              </w:rPr>
              <w:t>ot</w:t>
            </w:r>
            <w:r>
              <w:rPr>
                <w:rFonts w:ascii="Times New Roman" w:hAnsi="Times New Roman" w:cs="Times New Roman"/>
                <w:sz w:val="24"/>
                <w:szCs w:val="24"/>
              </w:rPr>
              <w:t xml:space="preserve"> iespēju lemt par daļēju zemessargu </w:t>
            </w:r>
            <w:r w:rsidR="00F17B15">
              <w:rPr>
                <w:rFonts w:ascii="Times New Roman" w:hAnsi="Times New Roman" w:cs="Times New Roman"/>
                <w:sz w:val="24"/>
                <w:szCs w:val="24"/>
              </w:rPr>
              <w:t>mobilizāciju (ieskaitīšanu aktīvajā dienestā)</w:t>
            </w:r>
            <w:r w:rsidR="00A904BD">
              <w:rPr>
                <w:rFonts w:ascii="Times New Roman" w:hAnsi="Times New Roman" w:cs="Times New Roman"/>
                <w:sz w:val="24"/>
                <w:szCs w:val="24"/>
              </w:rPr>
              <w:t xml:space="preserve">, pārējos zemessargus </w:t>
            </w:r>
            <w:r w:rsidR="00F17B15">
              <w:rPr>
                <w:rFonts w:ascii="Times New Roman" w:hAnsi="Times New Roman" w:cs="Times New Roman"/>
                <w:sz w:val="24"/>
                <w:szCs w:val="24"/>
              </w:rPr>
              <w:t>pakļaujot paaugstinātas gatavības režīmam</w:t>
            </w:r>
            <w:r w:rsidR="00A904BD">
              <w:rPr>
                <w:rFonts w:ascii="Times New Roman" w:hAnsi="Times New Roman" w:cs="Times New Roman"/>
                <w:sz w:val="24"/>
                <w:szCs w:val="24"/>
              </w:rPr>
              <w:t>.</w:t>
            </w:r>
            <w:r w:rsidR="00DD088E">
              <w:rPr>
                <w:rFonts w:ascii="Times New Roman" w:hAnsi="Times New Roman" w:cs="Times New Roman"/>
                <w:sz w:val="24"/>
                <w:szCs w:val="24"/>
              </w:rPr>
              <w:t xml:space="preserve"> </w:t>
            </w:r>
          </w:p>
          <w:p w14:paraId="1A7FB546" w14:textId="77777777" w:rsidR="007E3FE0" w:rsidRPr="007E3FE0" w:rsidRDefault="0085209B" w:rsidP="007E3F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Tādējādi</w:t>
            </w:r>
            <w:r w:rsidR="007E3FE0">
              <w:rPr>
                <w:rFonts w:ascii="Times New Roman" w:hAnsi="Times New Roman"/>
                <w:sz w:val="24"/>
                <w:szCs w:val="24"/>
                <w:lang w:eastAsia="lv-LV"/>
              </w:rPr>
              <w:t>, p</w:t>
            </w:r>
            <w:r w:rsidR="007E3FE0" w:rsidRPr="007E3FE0">
              <w:rPr>
                <w:rFonts w:ascii="Times New Roman" w:hAnsi="Times New Roman"/>
                <w:sz w:val="24"/>
                <w:szCs w:val="24"/>
                <w:lang w:eastAsia="lv-LV"/>
              </w:rPr>
              <w:t>irms īpaša tiesiskā režīma iedarbināšanas valstī Ministru kabinets var</w:t>
            </w:r>
            <w:r>
              <w:rPr>
                <w:rFonts w:ascii="Times New Roman" w:hAnsi="Times New Roman"/>
                <w:sz w:val="24"/>
                <w:szCs w:val="24"/>
                <w:lang w:eastAsia="lv-LV"/>
              </w:rPr>
              <w:t>ēs</w:t>
            </w:r>
            <w:r w:rsidR="007E3FE0" w:rsidRPr="007E3FE0">
              <w:rPr>
                <w:rFonts w:ascii="Times New Roman" w:hAnsi="Times New Roman"/>
                <w:sz w:val="24"/>
                <w:szCs w:val="24"/>
                <w:lang w:eastAsia="lv-LV"/>
              </w:rPr>
              <w:t xml:space="preserve"> lemt par pilnīgu vai daļēju zemessargu mobilizāciju</w:t>
            </w:r>
            <w:r>
              <w:rPr>
                <w:rFonts w:ascii="Times New Roman" w:hAnsi="Times New Roman"/>
                <w:sz w:val="24"/>
                <w:szCs w:val="24"/>
                <w:lang w:eastAsia="lv-LV"/>
              </w:rPr>
              <w:t xml:space="preserve">, aktīvajā dienestā </w:t>
            </w:r>
            <w:r w:rsidR="007E3FE0" w:rsidRPr="007E3FE0">
              <w:rPr>
                <w:rFonts w:ascii="Times New Roman" w:hAnsi="Times New Roman"/>
                <w:sz w:val="24"/>
                <w:szCs w:val="24"/>
                <w:lang w:eastAsia="lv-LV"/>
              </w:rPr>
              <w:t xml:space="preserve"> </w:t>
            </w:r>
            <w:r w:rsidR="007E3FE0" w:rsidRPr="007E3FE0">
              <w:rPr>
                <w:rFonts w:ascii="Times New Roman" w:hAnsi="Times New Roman"/>
                <w:sz w:val="24"/>
                <w:szCs w:val="24"/>
                <w:lang w:eastAsia="lv-LV"/>
              </w:rPr>
              <w:lastRenderedPageBreak/>
              <w:t>ieskait</w:t>
            </w:r>
            <w:r>
              <w:rPr>
                <w:rFonts w:ascii="Times New Roman" w:hAnsi="Times New Roman"/>
                <w:sz w:val="24"/>
                <w:szCs w:val="24"/>
                <w:lang w:eastAsia="lv-LV"/>
              </w:rPr>
              <w:t>ot tikai daļu</w:t>
            </w:r>
            <w:r w:rsidR="007E3FE0" w:rsidRPr="007E3FE0">
              <w:rPr>
                <w:rFonts w:ascii="Times New Roman" w:hAnsi="Times New Roman"/>
                <w:sz w:val="24"/>
                <w:szCs w:val="24"/>
                <w:lang w:eastAsia="lv-LV"/>
              </w:rPr>
              <w:t xml:space="preserve"> no kopējā zemessargu skaita</w:t>
            </w:r>
            <w:r>
              <w:rPr>
                <w:rFonts w:ascii="Times New Roman" w:hAnsi="Times New Roman"/>
                <w:sz w:val="24"/>
                <w:szCs w:val="24"/>
                <w:lang w:eastAsia="lv-LV"/>
              </w:rPr>
              <w:t xml:space="preserve"> un</w:t>
            </w:r>
            <w:r w:rsidR="007E3FE0" w:rsidRPr="007E3FE0">
              <w:rPr>
                <w:rFonts w:ascii="Times New Roman" w:hAnsi="Times New Roman"/>
                <w:sz w:val="24"/>
                <w:szCs w:val="24"/>
                <w:lang w:eastAsia="lv-LV"/>
              </w:rPr>
              <w:t xml:space="preserve"> pārējos zemessargus attiecīgi </w:t>
            </w:r>
            <w:r w:rsidR="00B6090D">
              <w:rPr>
                <w:rFonts w:ascii="Times New Roman" w:hAnsi="Times New Roman"/>
                <w:sz w:val="24"/>
                <w:szCs w:val="24"/>
                <w:lang w:eastAsia="lv-LV"/>
              </w:rPr>
              <w:t>pakļaujot</w:t>
            </w:r>
            <w:r w:rsidR="007E3FE0" w:rsidRPr="007E3FE0">
              <w:rPr>
                <w:rFonts w:ascii="Times New Roman" w:hAnsi="Times New Roman"/>
                <w:sz w:val="24"/>
                <w:szCs w:val="24"/>
                <w:lang w:eastAsia="lv-LV"/>
              </w:rPr>
              <w:t xml:space="preserve"> paaugstinātas gatavības režīm</w:t>
            </w:r>
            <w:r w:rsidR="00B6090D">
              <w:rPr>
                <w:rFonts w:ascii="Times New Roman" w:hAnsi="Times New Roman"/>
                <w:sz w:val="24"/>
                <w:szCs w:val="24"/>
                <w:lang w:eastAsia="lv-LV"/>
              </w:rPr>
              <w:t>am</w:t>
            </w:r>
            <w:r w:rsidR="007E3FE0" w:rsidRPr="007E3FE0">
              <w:rPr>
                <w:rFonts w:ascii="Times New Roman" w:hAnsi="Times New Roman"/>
                <w:sz w:val="24"/>
                <w:szCs w:val="24"/>
                <w:lang w:eastAsia="lv-LV"/>
              </w:rPr>
              <w:t xml:space="preserve">. </w:t>
            </w:r>
          </w:p>
          <w:p w14:paraId="305A0C82" w14:textId="77777777" w:rsidR="0085209B" w:rsidRDefault="00551606" w:rsidP="007E3FE0">
            <w:pPr>
              <w:spacing w:after="0" w:line="240" w:lineRule="auto"/>
              <w:jc w:val="both"/>
              <w:rPr>
                <w:rFonts w:ascii="Times New Roman" w:hAnsi="Times New Roman"/>
                <w:sz w:val="24"/>
                <w:szCs w:val="24"/>
                <w:lang w:eastAsia="lv-LV"/>
              </w:rPr>
            </w:pPr>
            <w:r w:rsidRPr="00551606">
              <w:rPr>
                <w:rFonts w:ascii="Times New Roman" w:hAnsi="Times New Roman"/>
                <w:sz w:val="24"/>
                <w:szCs w:val="24"/>
                <w:lang w:eastAsia="lv-LV"/>
              </w:rPr>
              <w:t>Paaugstinātas gatavības režīms norāda uz zemessarga pienākumu būt gatavam noteiktā laikā pēc attiecīgās Zemessardzes vienības pieprasījuma ierasties dienesta vietā un uzsākt pildīt attiecīgā režīma Valsts aizsardzības plānā vai Valsts aizsardzības operatīvajā plānā paredzētos uzdevumus valsts aizsardzības nodrošināšanai. Nacionālie bruņotie spēki valsts apdraudējuma gadījumā rēķinās ar visu pieejamo personālsastāvu, un īpaši valsts apdraudējuma agrīnajā fāzē rēķinās ne tikai ar Ministru kabineta mobilizētajiem zemessargiem, bet arī ar tiem zemessargiem, kuriem noteikts</w:t>
            </w:r>
            <w:r>
              <w:rPr>
                <w:rFonts w:ascii="Times New Roman" w:hAnsi="Times New Roman"/>
                <w:sz w:val="24"/>
                <w:szCs w:val="24"/>
                <w:lang w:eastAsia="lv-LV"/>
              </w:rPr>
              <w:t xml:space="preserve"> </w:t>
            </w:r>
            <w:r w:rsidRPr="00551606">
              <w:rPr>
                <w:rFonts w:ascii="Times New Roman" w:hAnsi="Times New Roman"/>
                <w:sz w:val="24"/>
                <w:szCs w:val="24"/>
                <w:lang w:eastAsia="lv-LV"/>
              </w:rPr>
              <w:t>,,</w:t>
            </w:r>
            <w:r w:rsidR="0085209B">
              <w:rPr>
                <w:rFonts w:ascii="Times New Roman" w:hAnsi="Times New Roman"/>
                <w:sz w:val="24"/>
                <w:szCs w:val="24"/>
                <w:lang w:eastAsia="lv-LV"/>
              </w:rPr>
              <w:t xml:space="preserve">paaugstinātas gatavības režīms”. Paaugstinātas gatavības režīmā esošie zemessargi situācijas eskalācijas gadījumā nekavējoties tiks mobilizēti. Tādējādi paaugstinātas gatavības režīms ir mobilizācijas sagatavošanas posms, kurš ir jāparedz Mobilizācijas likumā. </w:t>
            </w:r>
          </w:p>
          <w:p w14:paraId="099E950C" w14:textId="77777777" w:rsidR="00EE5DC7" w:rsidRDefault="00D40946" w:rsidP="00E2677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Ievērojot iepr</w:t>
            </w:r>
            <w:r w:rsidR="0085209B">
              <w:rPr>
                <w:rFonts w:ascii="Times New Roman" w:hAnsi="Times New Roman"/>
                <w:sz w:val="24"/>
                <w:szCs w:val="24"/>
                <w:lang w:eastAsia="lv-LV"/>
              </w:rPr>
              <w:t xml:space="preserve">iekš minēto, likumprojekts papildina </w:t>
            </w:r>
            <w:r w:rsidR="00A61698">
              <w:rPr>
                <w:rFonts w:ascii="Times New Roman" w:hAnsi="Times New Roman"/>
                <w:sz w:val="24"/>
                <w:szCs w:val="24"/>
                <w:lang w:eastAsia="lv-LV"/>
              </w:rPr>
              <w:t xml:space="preserve">Mobilizācijas </w:t>
            </w:r>
            <w:r w:rsidR="0085209B">
              <w:rPr>
                <w:rFonts w:ascii="Times New Roman" w:hAnsi="Times New Roman"/>
                <w:sz w:val="24"/>
                <w:szCs w:val="24"/>
                <w:lang w:eastAsia="lv-LV"/>
              </w:rPr>
              <w:t xml:space="preserve">likuma 4. panta </w:t>
            </w:r>
            <w:r w:rsidR="00E26774">
              <w:rPr>
                <w:rFonts w:ascii="Times New Roman" w:hAnsi="Times New Roman"/>
                <w:sz w:val="24"/>
                <w:szCs w:val="24"/>
                <w:lang w:eastAsia="lv-LV"/>
              </w:rPr>
              <w:t>trešo</w:t>
            </w:r>
            <w:r w:rsidR="0085209B">
              <w:rPr>
                <w:rFonts w:ascii="Times New Roman" w:hAnsi="Times New Roman"/>
                <w:sz w:val="24"/>
                <w:szCs w:val="24"/>
                <w:lang w:eastAsia="lv-LV"/>
              </w:rPr>
              <w:t xml:space="preserve"> daļu ar 7. punktu. </w:t>
            </w:r>
          </w:p>
          <w:p w14:paraId="23C89B38" w14:textId="77777777" w:rsidR="00C75B6A" w:rsidRDefault="00C75B6A" w:rsidP="00E26774">
            <w:pPr>
              <w:spacing w:after="0" w:line="240" w:lineRule="auto"/>
              <w:jc w:val="both"/>
              <w:rPr>
                <w:rFonts w:ascii="Times New Roman" w:hAnsi="Times New Roman"/>
                <w:sz w:val="24"/>
                <w:szCs w:val="24"/>
                <w:lang w:eastAsia="lv-LV"/>
              </w:rPr>
            </w:pPr>
          </w:p>
          <w:p w14:paraId="61F76D1D" w14:textId="77777777" w:rsidR="00C75B6A" w:rsidRPr="00C75B6A" w:rsidRDefault="00C75B6A" w:rsidP="00C75B6A">
            <w:pPr>
              <w:spacing w:after="0" w:line="240" w:lineRule="auto"/>
              <w:jc w:val="both"/>
              <w:rPr>
                <w:rFonts w:ascii="Times New Roman" w:hAnsi="Times New Roman"/>
                <w:sz w:val="24"/>
                <w:szCs w:val="24"/>
                <w:lang w:eastAsia="lv-LV"/>
              </w:rPr>
            </w:pPr>
            <w:r w:rsidRPr="00C75B6A">
              <w:rPr>
                <w:rFonts w:ascii="Times New Roman" w:hAnsi="Times New Roman"/>
                <w:sz w:val="24"/>
                <w:szCs w:val="24"/>
                <w:lang w:eastAsia="lv-LV"/>
              </w:rPr>
              <w:t>Atbilstoši Mobilizācijas likuma 15.panta otrās daļas 1.punktam Ministru prezidentam ir tiesības pārbaudīt mobilizācijas gatavību visā valsts teritorijā vai tās daļā.</w:t>
            </w:r>
          </w:p>
          <w:p w14:paraId="6C21CD18" w14:textId="77777777" w:rsidR="005E7B25" w:rsidRDefault="005E7B25" w:rsidP="00C75B6A">
            <w:pPr>
              <w:spacing w:after="0" w:line="240" w:lineRule="auto"/>
              <w:jc w:val="both"/>
              <w:rPr>
                <w:rFonts w:ascii="Times New Roman" w:hAnsi="Times New Roman"/>
                <w:sz w:val="24"/>
                <w:szCs w:val="24"/>
                <w:lang w:eastAsia="lv-LV"/>
              </w:rPr>
            </w:pPr>
            <w:r w:rsidRPr="005E7B25">
              <w:rPr>
                <w:rFonts w:ascii="Times New Roman" w:hAnsi="Times New Roman"/>
                <w:sz w:val="24"/>
                <w:szCs w:val="24"/>
                <w:lang w:eastAsia="lv-LV"/>
              </w:rPr>
              <w:t xml:space="preserve">Lēmums par mobilizācijas gatavības pārbaudēm tiks izstrādāts un pieņemts Ministru kabineta 2009.gada 7.aprīļa noteikumos Nr.300 “Ministru kabineta kārtības rullis” noteiktajā kārtībā. Tas tiks sagatavots, lai gada ietvaros iesaistītu tādu cilvēku skaitu, kas negatīvi neietekmēs tautsaimniecības darbību, sabalansējot budžetu un drošības aktualitātes – nosakot gan skaitu, gan laiku. </w:t>
            </w:r>
          </w:p>
          <w:p w14:paraId="67C61092" w14:textId="77777777" w:rsidR="00C75B6A" w:rsidRPr="00C75B6A" w:rsidRDefault="00C75B6A" w:rsidP="00C75B6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Mobilizācijas likuma 16.panta grozījums</w:t>
            </w:r>
            <w:r w:rsidRPr="00C75B6A">
              <w:rPr>
                <w:rFonts w:ascii="Times New Roman" w:hAnsi="Times New Roman"/>
                <w:sz w:val="24"/>
                <w:szCs w:val="24"/>
                <w:lang w:eastAsia="lv-LV"/>
              </w:rPr>
              <w:t xml:space="preserve"> paredz iespēju organizēt kaujas gatavības pārbaudes uz laiku līdz 72 stundām</w:t>
            </w:r>
            <w:r>
              <w:rPr>
                <w:rFonts w:ascii="Times New Roman" w:hAnsi="Times New Roman"/>
                <w:sz w:val="24"/>
                <w:szCs w:val="24"/>
                <w:lang w:eastAsia="lv-LV"/>
              </w:rPr>
              <w:t>, nosakot tās rīkošanas periodu. Tiek plānots, ka šādas pārbaudes tiks rīkotas ne biežāk, kā reizi divos gados.</w:t>
            </w:r>
            <w:r w:rsidRPr="00C75B6A">
              <w:rPr>
                <w:rFonts w:ascii="Times New Roman" w:hAnsi="Times New Roman"/>
                <w:sz w:val="24"/>
                <w:szCs w:val="24"/>
                <w:lang w:eastAsia="lv-LV"/>
              </w:rPr>
              <w:t xml:space="preserve"> Šādu pārbaužu laikā plānots apgūt apziņošanas kārtību, pulcēšanās kārtību, kārtību, kādā personāls nodrošināms ar ekipējumu, izvietošanās ārpus vienības dislokācijas vietas un izvēršanās atbilstoši uzdevumam. Mācību laikā tiks pārbaudīta vienību spēja veikt attiecīgu</w:t>
            </w:r>
            <w:r>
              <w:rPr>
                <w:rFonts w:ascii="Times New Roman" w:hAnsi="Times New Roman"/>
                <w:sz w:val="24"/>
                <w:szCs w:val="24"/>
                <w:lang w:eastAsia="lv-LV"/>
              </w:rPr>
              <w:t>s</w:t>
            </w:r>
            <w:r w:rsidRPr="00C75B6A">
              <w:rPr>
                <w:rFonts w:ascii="Times New Roman" w:hAnsi="Times New Roman"/>
                <w:sz w:val="24"/>
                <w:szCs w:val="24"/>
                <w:lang w:eastAsia="lv-LV"/>
              </w:rPr>
              <w:t xml:space="preserve"> uzdevumu</w:t>
            </w:r>
            <w:r>
              <w:rPr>
                <w:rFonts w:ascii="Times New Roman" w:hAnsi="Times New Roman"/>
                <w:sz w:val="24"/>
                <w:szCs w:val="24"/>
                <w:lang w:eastAsia="lv-LV"/>
              </w:rPr>
              <w:t>s</w:t>
            </w:r>
            <w:r w:rsidRPr="00C75B6A">
              <w:rPr>
                <w:rFonts w:ascii="Times New Roman" w:hAnsi="Times New Roman"/>
                <w:sz w:val="24"/>
                <w:szCs w:val="24"/>
                <w:lang w:eastAsia="lv-LV"/>
              </w:rPr>
              <w:t>.</w:t>
            </w:r>
          </w:p>
          <w:p w14:paraId="34769ECF" w14:textId="77777777" w:rsidR="00C75B6A" w:rsidRPr="000A494F" w:rsidRDefault="00C75B6A" w:rsidP="00C75B6A">
            <w:pPr>
              <w:spacing w:after="0" w:line="240" w:lineRule="auto"/>
              <w:jc w:val="both"/>
              <w:rPr>
                <w:rFonts w:ascii="Times New Roman" w:eastAsia="Times New Roman" w:hAnsi="Times New Roman" w:cs="Times New Roman"/>
                <w:iCs/>
                <w:sz w:val="24"/>
                <w:szCs w:val="24"/>
                <w:lang w:eastAsia="lv-LV"/>
              </w:rPr>
            </w:pPr>
          </w:p>
        </w:tc>
      </w:tr>
      <w:tr w:rsidR="00EE3734" w:rsidRPr="00EE3734" w14:paraId="72B211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78BB74"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9BC0FEE" w14:textId="77777777" w:rsidR="00E456DD"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p w14:paraId="6EBBFF8A" w14:textId="77777777" w:rsidR="00E5323B" w:rsidRPr="00E456DD" w:rsidRDefault="00E5323B" w:rsidP="00E456DD">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D47486B" w14:textId="77777777" w:rsidR="00E5323B" w:rsidRPr="00EE3734" w:rsidRDefault="00EE3734" w:rsidP="006A28A5">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 xml:space="preserve">Aizsardzības ministrija un </w:t>
            </w:r>
            <w:r w:rsidR="006A28A5">
              <w:rPr>
                <w:rFonts w:ascii="Times New Roman" w:eastAsia="Times New Roman" w:hAnsi="Times New Roman" w:cs="Times New Roman"/>
                <w:iCs/>
                <w:sz w:val="24"/>
                <w:szCs w:val="24"/>
                <w:lang w:eastAsia="lv-LV"/>
              </w:rPr>
              <w:t>NBS</w:t>
            </w:r>
            <w:r w:rsidRPr="00EE3734">
              <w:rPr>
                <w:rFonts w:ascii="Times New Roman" w:eastAsia="Times New Roman" w:hAnsi="Times New Roman" w:cs="Times New Roman"/>
                <w:iCs/>
                <w:sz w:val="24"/>
                <w:szCs w:val="24"/>
                <w:lang w:eastAsia="lv-LV"/>
              </w:rPr>
              <w:t>.</w:t>
            </w:r>
          </w:p>
        </w:tc>
      </w:tr>
      <w:tr w:rsidR="00377E78" w:rsidRPr="00EE3734" w14:paraId="4B9523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4EAE69"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985BA4D"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48F2BE" w14:textId="77777777" w:rsidR="00377E78" w:rsidRPr="00742420" w:rsidRDefault="00377E78" w:rsidP="00DA339C">
            <w:pPr>
              <w:spacing w:after="0" w:line="240" w:lineRule="auto"/>
              <w:jc w:val="both"/>
              <w:rPr>
                <w:rFonts w:ascii="Times New Roman" w:eastAsia="Times New Roman" w:hAnsi="Times New Roman" w:cs="Times New Roman"/>
                <w:iCs/>
                <w:sz w:val="24"/>
                <w:szCs w:val="24"/>
                <w:lang w:eastAsia="lv-LV"/>
              </w:rPr>
            </w:pPr>
            <w:r w:rsidRPr="00742420">
              <w:rPr>
                <w:rFonts w:ascii="Times New Roman" w:eastAsia="Times New Roman" w:hAnsi="Times New Roman" w:cs="Times New Roman"/>
                <w:iCs/>
                <w:sz w:val="24"/>
                <w:szCs w:val="24"/>
                <w:lang w:eastAsia="lv-LV"/>
              </w:rPr>
              <w:t xml:space="preserve">Likumprojekta izpildi Aizsardzības ministrija nodrošinās </w:t>
            </w:r>
            <w:r w:rsidR="00742420" w:rsidRPr="00742420">
              <w:rPr>
                <w:rFonts w:ascii="Times New Roman" w:hAnsi="Times New Roman" w:cs="Times New Roman"/>
                <w:sz w:val="24"/>
                <w:szCs w:val="24"/>
              </w:rPr>
              <w:t>programmai 22.00.00 “Nacionālie bruņotie spēki”</w:t>
            </w:r>
            <w:r w:rsidRPr="00742420">
              <w:rPr>
                <w:rFonts w:ascii="Times New Roman" w:eastAsia="Times New Roman" w:hAnsi="Times New Roman" w:cs="Times New Roman"/>
                <w:iCs/>
                <w:sz w:val="24"/>
                <w:szCs w:val="24"/>
                <w:lang w:eastAsia="lv-LV"/>
              </w:rPr>
              <w:t xml:space="preserve"> piešķirto budžeta līdzekļu ietvaros.</w:t>
            </w:r>
          </w:p>
        </w:tc>
      </w:tr>
    </w:tbl>
    <w:p w14:paraId="338127AC"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13092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BB059"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5A5CA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B8F8D"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6F02F7"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D1A967" w14:textId="77777777" w:rsidR="00E5323B" w:rsidRPr="007126BB" w:rsidRDefault="00EE3734" w:rsidP="00630826">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ietekmē </w:t>
            </w:r>
            <w:r w:rsidR="00AD39E4">
              <w:rPr>
                <w:rFonts w:ascii="Times New Roman" w:eastAsia="Times New Roman" w:hAnsi="Times New Roman" w:cs="Times New Roman"/>
                <w:iCs/>
                <w:sz w:val="24"/>
                <w:szCs w:val="24"/>
                <w:lang w:eastAsia="lv-LV"/>
              </w:rPr>
              <w:t>zemessargus</w:t>
            </w:r>
            <w:r w:rsidR="002309A9">
              <w:rPr>
                <w:rFonts w:ascii="Times New Roman" w:eastAsia="Times New Roman" w:hAnsi="Times New Roman" w:cs="Times New Roman"/>
                <w:iCs/>
                <w:sz w:val="24"/>
                <w:szCs w:val="24"/>
                <w:lang w:eastAsia="lv-LV"/>
              </w:rPr>
              <w:t xml:space="preserve"> </w:t>
            </w:r>
            <w:r w:rsidR="00630826">
              <w:rPr>
                <w:rFonts w:ascii="Times New Roman" w:eastAsia="Times New Roman" w:hAnsi="Times New Roman" w:cs="Times New Roman"/>
                <w:iCs/>
                <w:sz w:val="24"/>
                <w:szCs w:val="24"/>
                <w:lang w:eastAsia="lv-LV"/>
              </w:rPr>
              <w:t>un Militāro policiju.</w:t>
            </w:r>
          </w:p>
        </w:tc>
      </w:tr>
      <w:tr w:rsidR="00E5323B" w:rsidRPr="000A494F" w14:paraId="0502B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AFCA7C"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F7D1B5"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83504B7"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639220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61A43"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7A6E15"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DDEB21"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2A9203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E6CB2E"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0D8AF6"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E98E4E5"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6C5793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A99F4D"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C512B29"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F183BC"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76CFA96C"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758E8B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37A11"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14:paraId="15FEC4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9C0F2A" w14:textId="77777777" w:rsidR="00377E78" w:rsidRPr="000A494F" w:rsidRDefault="00F87870"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69C37C44"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42549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832CA6"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14:paraId="44A92B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EE4C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DAB021" w14:textId="77777777" w:rsidR="00E5323B" w:rsidRPr="005E237D" w:rsidRDefault="00E5323B" w:rsidP="00E5323B">
            <w:pPr>
              <w:spacing w:after="0" w:line="240" w:lineRule="auto"/>
              <w:rPr>
                <w:rFonts w:ascii="Times New Roman" w:eastAsia="Times New Roman" w:hAnsi="Times New Roman" w:cs="Times New Roman"/>
                <w:iCs/>
                <w:color w:val="414142"/>
                <w:sz w:val="24"/>
                <w:szCs w:val="24"/>
                <w:lang w:eastAsia="lv-LV"/>
              </w:rPr>
            </w:pPr>
            <w:r w:rsidRPr="005E237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6A3D109" w14:textId="77777777" w:rsidR="009158DF" w:rsidRDefault="009158DF" w:rsidP="00630826">
            <w:pPr>
              <w:spacing w:after="120" w:line="240" w:lineRule="auto"/>
              <w:jc w:val="both"/>
              <w:rPr>
                <w:rFonts w:ascii="Times New Roman" w:hAnsi="Times New Roman" w:cs="Times New Roman"/>
                <w:sz w:val="24"/>
                <w:szCs w:val="24"/>
              </w:rPr>
            </w:pPr>
            <w:r w:rsidRPr="009158DF">
              <w:rPr>
                <w:rFonts w:ascii="Times New Roman" w:hAnsi="Times New Roman" w:cs="Times New Roman"/>
                <w:sz w:val="24"/>
                <w:szCs w:val="24"/>
              </w:rPr>
              <w:t>Lai ieviestu zemessargu mobilizācijas regulējumu</w:t>
            </w:r>
            <w:r>
              <w:rPr>
                <w:rFonts w:ascii="Times New Roman" w:hAnsi="Times New Roman" w:cs="Times New Roman"/>
                <w:sz w:val="24"/>
                <w:szCs w:val="24"/>
              </w:rPr>
              <w:t>,</w:t>
            </w:r>
            <w:r w:rsidRPr="009158DF">
              <w:rPr>
                <w:rFonts w:ascii="Times New Roman" w:hAnsi="Times New Roman" w:cs="Times New Roman"/>
                <w:sz w:val="24"/>
                <w:szCs w:val="24"/>
              </w:rPr>
              <w:t xml:space="preserve"> vienlaikus tiek virzīti grozījumi:</w:t>
            </w:r>
          </w:p>
          <w:p w14:paraId="55970116" w14:textId="77777777" w:rsidR="008E2A93"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8F47F4">
              <w:rPr>
                <w:rFonts w:ascii="Times New Roman" w:hAnsi="Times New Roman" w:cs="Times New Roman"/>
                <w:sz w:val="24"/>
                <w:szCs w:val="24"/>
              </w:rPr>
              <w:t xml:space="preserve"> </w:t>
            </w:r>
            <w:r w:rsidR="008E2A93" w:rsidRPr="008E2A93">
              <w:rPr>
                <w:rFonts w:ascii="Times New Roman" w:hAnsi="Times New Roman" w:cs="Times New Roman"/>
                <w:sz w:val="24"/>
                <w:szCs w:val="24"/>
              </w:rPr>
              <w:t>Latvijas Republikas Zemessardzes likumā, paredzot zemessargu paātrinātu ieskaitīšanu aktīvajā dienestā mobilizācijas gadījumā.</w:t>
            </w:r>
          </w:p>
          <w:p w14:paraId="1D119963" w14:textId="77777777" w:rsidR="00630826"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8E2A93">
              <w:rPr>
                <w:rFonts w:ascii="Times New Roman" w:hAnsi="Times New Roman" w:cs="Times New Roman"/>
                <w:sz w:val="24"/>
                <w:szCs w:val="24"/>
              </w:rPr>
              <w:t xml:space="preserve"> Krimināllikumā, kas noteiks atbildību par izvairīšanos no mobilizācijas</w:t>
            </w:r>
            <w:r w:rsidR="009158DF">
              <w:rPr>
                <w:rFonts w:ascii="Times New Roman" w:hAnsi="Times New Roman" w:cs="Times New Roman"/>
                <w:sz w:val="24"/>
                <w:szCs w:val="24"/>
              </w:rPr>
              <w:t xml:space="preserve"> </w:t>
            </w:r>
            <w:r w:rsidR="009158DF" w:rsidRPr="009158DF">
              <w:rPr>
                <w:rFonts w:ascii="Times New Roman" w:hAnsi="Times New Roman" w:cs="Times New Roman"/>
                <w:sz w:val="24"/>
                <w:szCs w:val="24"/>
              </w:rPr>
              <w:t>(uzsaukt</w:t>
            </w:r>
            <w:r w:rsidR="009158DF">
              <w:rPr>
                <w:rFonts w:ascii="Times New Roman" w:hAnsi="Times New Roman" w:cs="Times New Roman"/>
                <w:sz w:val="24"/>
                <w:szCs w:val="24"/>
              </w:rPr>
              <w:t>s</w:t>
            </w:r>
            <w:r w:rsidR="009158DF" w:rsidRPr="009158DF">
              <w:rPr>
                <w:rFonts w:ascii="Times New Roman" w:hAnsi="Times New Roman" w:cs="Times New Roman"/>
                <w:sz w:val="24"/>
                <w:szCs w:val="24"/>
              </w:rPr>
              <w:t xml:space="preserve"> 20.02.2020. Valsts sekretāru sanāksmē (VSS-127)</w:t>
            </w:r>
            <w:r w:rsidR="008E2A93">
              <w:rPr>
                <w:rFonts w:ascii="Times New Roman" w:hAnsi="Times New Roman" w:cs="Times New Roman"/>
                <w:sz w:val="24"/>
                <w:szCs w:val="24"/>
              </w:rPr>
              <w:t>.</w:t>
            </w:r>
          </w:p>
          <w:p w14:paraId="47363020" w14:textId="77777777" w:rsidR="00630826" w:rsidRDefault="00630826" w:rsidP="006308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-Nacionālās drošības likumā, kas piešķirs tiesības Ministru kabinetam lemt par zemessargu pakļaušanu paaugstinātas gatavības režīmam.</w:t>
            </w:r>
          </w:p>
          <w:p w14:paraId="04E10835" w14:textId="77777777" w:rsidR="005E543E" w:rsidRPr="005E543E" w:rsidRDefault="005E543E" w:rsidP="005E543E">
            <w:pPr>
              <w:spacing w:after="120" w:line="240" w:lineRule="auto"/>
              <w:jc w:val="both"/>
              <w:rPr>
                <w:rFonts w:ascii="Times New Roman" w:hAnsi="Times New Roman" w:cs="Times New Roman"/>
                <w:sz w:val="24"/>
                <w:szCs w:val="24"/>
              </w:rPr>
            </w:pPr>
            <w:r w:rsidRPr="005E543E">
              <w:rPr>
                <w:rFonts w:ascii="Times New Roman" w:hAnsi="Times New Roman" w:cs="Times New Roman"/>
                <w:sz w:val="24"/>
                <w:szCs w:val="24"/>
              </w:rPr>
              <w:t>Lai ieviestu kaujas gatavības pārbaužu regulējumu, būs nepieciešams izdarīt grozījumu:</w:t>
            </w:r>
          </w:p>
          <w:p w14:paraId="48047ECB" w14:textId="77777777" w:rsidR="005E543E" w:rsidRPr="005E543E" w:rsidRDefault="005E543E" w:rsidP="005E543E">
            <w:pPr>
              <w:tabs>
                <w:tab w:val="left" w:pos="24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tiek virzīti</w:t>
            </w:r>
            <w:r w:rsidRPr="005E543E">
              <w:rPr>
                <w:rFonts w:ascii="Times New Roman" w:hAnsi="Times New Roman" w:cs="Times New Roman"/>
                <w:sz w:val="24"/>
                <w:szCs w:val="24"/>
              </w:rPr>
              <w:t xml:space="preserve"> grozījum</w:t>
            </w:r>
            <w:r>
              <w:rPr>
                <w:rFonts w:ascii="Times New Roman" w:hAnsi="Times New Roman" w:cs="Times New Roman"/>
                <w:sz w:val="24"/>
                <w:szCs w:val="24"/>
              </w:rPr>
              <w:t>i</w:t>
            </w:r>
            <w:r w:rsidRPr="005E543E">
              <w:rPr>
                <w:rFonts w:ascii="Times New Roman" w:hAnsi="Times New Roman" w:cs="Times New Roman"/>
                <w:sz w:val="24"/>
                <w:szCs w:val="24"/>
              </w:rPr>
              <w:t xml:space="preserve"> </w:t>
            </w:r>
            <w:r>
              <w:rPr>
                <w:rFonts w:ascii="Times New Roman" w:hAnsi="Times New Roman" w:cs="Times New Roman"/>
                <w:sz w:val="24"/>
                <w:szCs w:val="24"/>
              </w:rPr>
              <w:t>Latvijas Republikas Zemessardzes likumā</w:t>
            </w:r>
            <w:r w:rsidRPr="005E543E">
              <w:rPr>
                <w:rFonts w:ascii="Times New Roman" w:hAnsi="Times New Roman" w:cs="Times New Roman"/>
                <w:sz w:val="24"/>
                <w:szCs w:val="24"/>
              </w:rPr>
              <w:t>, paredzot šādu pārbaužu rīkošan</w:t>
            </w:r>
            <w:r>
              <w:rPr>
                <w:rFonts w:ascii="Times New Roman" w:hAnsi="Times New Roman" w:cs="Times New Roman"/>
                <w:sz w:val="24"/>
                <w:szCs w:val="24"/>
              </w:rPr>
              <w:t>as nosacījumus Zemessardzē</w:t>
            </w:r>
            <w:r w:rsidRPr="005E543E">
              <w:rPr>
                <w:rFonts w:ascii="Times New Roman" w:hAnsi="Times New Roman" w:cs="Times New Roman"/>
                <w:sz w:val="24"/>
                <w:szCs w:val="24"/>
              </w:rPr>
              <w:t>;</w:t>
            </w:r>
          </w:p>
          <w:p w14:paraId="6F810BA8" w14:textId="77777777" w:rsidR="005E543E" w:rsidRPr="005E237D" w:rsidRDefault="005E543E" w:rsidP="005E543E">
            <w:pPr>
              <w:tabs>
                <w:tab w:val="left" w:pos="249"/>
              </w:tabs>
              <w:spacing w:after="120" w:line="240" w:lineRule="auto"/>
              <w:jc w:val="both"/>
              <w:rPr>
                <w:rFonts w:ascii="Times New Roman" w:hAnsi="Times New Roman" w:cs="Times New Roman"/>
                <w:sz w:val="24"/>
                <w:szCs w:val="24"/>
              </w:rPr>
            </w:pPr>
            <w:r w:rsidRPr="005E543E">
              <w:rPr>
                <w:rFonts w:ascii="Times New Roman" w:hAnsi="Times New Roman" w:cs="Times New Roman"/>
                <w:sz w:val="24"/>
                <w:szCs w:val="24"/>
              </w:rPr>
              <w:t>-</w:t>
            </w:r>
            <w:r w:rsidRPr="005E543E">
              <w:rPr>
                <w:rFonts w:ascii="Times New Roman" w:hAnsi="Times New Roman" w:cs="Times New Roman"/>
                <w:sz w:val="24"/>
                <w:szCs w:val="24"/>
              </w:rPr>
              <w:tab/>
              <w:t xml:space="preserve">būs nepieciešams izdarīt grozījumus Ministru kabineta 2005.gada 8.novembra noteikumos Nr.831 “Noteikumi par mobilizācijas gatavības pārbaudēm un mobilizācijas mācībām”, attiecinot tos uz zemessargiem un paredzot iespēju informēt </w:t>
            </w:r>
            <w:r w:rsidRPr="005E543E">
              <w:rPr>
                <w:rFonts w:ascii="Times New Roman" w:hAnsi="Times New Roman" w:cs="Times New Roman"/>
                <w:sz w:val="24"/>
                <w:szCs w:val="24"/>
              </w:rPr>
              <w:lastRenderedPageBreak/>
              <w:t>zemessargu par dalību mobilizācijas gatavības pārbaudē 72 stundas pirms tās sākuma.</w:t>
            </w:r>
          </w:p>
        </w:tc>
      </w:tr>
      <w:tr w:rsidR="00E5323B" w:rsidRPr="000A494F" w14:paraId="1DFC6A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E4CD9D"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B0D59A"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6FF5F6B" w14:textId="77777777" w:rsidR="00E5323B" w:rsidRPr="003A4044" w:rsidRDefault="003A4044" w:rsidP="008E1388">
            <w:pPr>
              <w:spacing w:after="0" w:line="240" w:lineRule="auto"/>
              <w:jc w:val="both"/>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normatīv</w:t>
            </w:r>
            <w:r w:rsidR="00ED7E1E">
              <w:rPr>
                <w:rFonts w:ascii="Times New Roman" w:eastAsia="Times New Roman" w:hAnsi="Times New Roman" w:cs="Times New Roman"/>
                <w:iCs/>
                <w:sz w:val="24"/>
                <w:szCs w:val="24"/>
                <w:lang w:eastAsia="lv-LV"/>
              </w:rPr>
              <w:t>ā</w:t>
            </w:r>
            <w:r w:rsidRPr="003A4044">
              <w:rPr>
                <w:rFonts w:ascii="Times New Roman" w:eastAsia="Times New Roman" w:hAnsi="Times New Roman" w:cs="Times New Roman"/>
                <w:iCs/>
                <w:sz w:val="24"/>
                <w:szCs w:val="24"/>
                <w:lang w:eastAsia="lv-LV"/>
              </w:rPr>
              <w:t xml:space="preserve"> akt</w:t>
            </w:r>
            <w:r w:rsidR="00ED7E1E">
              <w:rPr>
                <w:rFonts w:ascii="Times New Roman" w:eastAsia="Times New Roman" w:hAnsi="Times New Roman" w:cs="Times New Roman"/>
                <w:iCs/>
                <w:sz w:val="24"/>
                <w:szCs w:val="24"/>
                <w:lang w:eastAsia="lv-LV"/>
              </w:rPr>
              <w:t>a</w:t>
            </w:r>
            <w:r w:rsidRPr="003A4044">
              <w:rPr>
                <w:rFonts w:ascii="Times New Roman" w:eastAsia="Times New Roman" w:hAnsi="Times New Roman" w:cs="Times New Roman"/>
                <w:iCs/>
                <w:sz w:val="24"/>
                <w:szCs w:val="24"/>
                <w:lang w:eastAsia="lv-LV"/>
              </w:rPr>
              <w:t xml:space="preserve"> izstrādi atbildīga ir Aizsardzības ministrija un </w:t>
            </w:r>
            <w:r w:rsidR="007807A2">
              <w:rPr>
                <w:rFonts w:ascii="Times New Roman" w:eastAsia="Times New Roman" w:hAnsi="Times New Roman" w:cs="Times New Roman"/>
                <w:iCs/>
                <w:sz w:val="24"/>
                <w:szCs w:val="24"/>
                <w:lang w:eastAsia="lv-LV"/>
              </w:rPr>
              <w:t>Nacionālo bruņoto spēku Apvienotais štābs</w:t>
            </w:r>
            <w:r w:rsidR="008E1388">
              <w:rPr>
                <w:rFonts w:ascii="Times New Roman" w:eastAsia="Times New Roman" w:hAnsi="Times New Roman" w:cs="Times New Roman"/>
                <w:iCs/>
                <w:sz w:val="24"/>
                <w:szCs w:val="24"/>
                <w:lang w:eastAsia="lv-LV"/>
              </w:rPr>
              <w:t>.</w:t>
            </w:r>
          </w:p>
        </w:tc>
      </w:tr>
      <w:tr w:rsidR="009224B8" w:rsidRPr="009224B8" w14:paraId="4A833D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7D8149" w14:textId="77777777"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D5C46F" w14:textId="77777777"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DD93FE" w14:textId="77777777"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14:paraId="27DD58F6"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3C35B4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B02D"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76F602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509F23" w14:textId="77777777"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14:paraId="56BD05CE"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59A081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948AE0"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3EF4A4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2FCF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FF173A"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72AC5D6" w14:textId="77777777" w:rsidR="00E5323B" w:rsidRPr="00FE7418" w:rsidRDefault="003D352E" w:rsidP="00A43197">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sidR="006A28A5">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hyperlink r:id="rId7" w:history="1">
              <w:r w:rsidRPr="003D352E">
                <w:rPr>
                  <w:rStyle w:val="Hyperlink"/>
                  <w:rFonts w:ascii="Times New Roman" w:hAnsi="Times New Roman" w:cs="Times New Roman"/>
                  <w:color w:val="auto"/>
                  <w:sz w:val="24"/>
                  <w:szCs w:val="24"/>
                  <w:u w:val="none"/>
                </w:rPr>
                <w:t>www.am.gov.lv</w:t>
              </w:r>
            </w:hyperlink>
            <w:r w:rsidRPr="003D352E">
              <w:rPr>
                <w:rFonts w:ascii="Times New Roman" w:hAnsi="Times New Roman" w:cs="Times New Roman"/>
                <w:sz w:val="24"/>
                <w:szCs w:val="24"/>
              </w:rPr>
              <w:t>)</w:t>
            </w:r>
            <w:r w:rsidR="00A43197">
              <w:rPr>
                <w:rFonts w:ascii="Times New Roman" w:hAnsi="Times New Roman" w:cs="Times New Roman"/>
                <w:sz w:val="24"/>
                <w:szCs w:val="24"/>
              </w:rPr>
              <w:t xml:space="preserve"> 21.10.2020.</w:t>
            </w:r>
            <w:r w:rsidRPr="003D352E">
              <w:rPr>
                <w:rFonts w:ascii="Times New Roman" w:hAnsi="Times New Roman" w:cs="Times New Roman"/>
                <w:sz w:val="24"/>
                <w:szCs w:val="24"/>
              </w:rPr>
              <w:t xml:space="preserve"> un Ministru kabineta tīmekļa vietnē (</w:t>
            </w:r>
            <w:hyperlink r:id="rId8" w:history="1">
              <w:r w:rsidRPr="003D352E">
                <w:rPr>
                  <w:rStyle w:val="Hyperlink"/>
                  <w:rFonts w:ascii="Times New Roman" w:hAnsi="Times New Roman" w:cs="Times New Roman"/>
                  <w:color w:val="auto"/>
                  <w:sz w:val="24"/>
                  <w:szCs w:val="24"/>
                  <w:u w:val="none"/>
                </w:rPr>
                <w:t>www.mk.gov.lv</w:t>
              </w:r>
            </w:hyperlink>
            <w:r w:rsidRPr="003D352E">
              <w:rPr>
                <w:rStyle w:val="Hyperlink"/>
                <w:rFonts w:ascii="Times New Roman" w:hAnsi="Times New Roman" w:cs="Times New Roman"/>
                <w:color w:val="auto"/>
                <w:sz w:val="24"/>
                <w:szCs w:val="24"/>
                <w:u w:val="none"/>
              </w:rPr>
              <w:t>)</w:t>
            </w:r>
            <w:r w:rsidRPr="003D352E">
              <w:rPr>
                <w:rFonts w:ascii="Times New Roman" w:hAnsi="Times New Roman" w:cs="Times New Roman"/>
                <w:sz w:val="24"/>
                <w:szCs w:val="24"/>
              </w:rPr>
              <w:t xml:space="preserve"> </w:t>
            </w:r>
            <w:r w:rsidR="00A43197">
              <w:rPr>
                <w:rFonts w:ascii="Times New Roman" w:hAnsi="Times New Roman" w:cs="Times New Roman"/>
                <w:sz w:val="24"/>
                <w:szCs w:val="24"/>
              </w:rPr>
              <w:t xml:space="preserve">21.10.2020. </w:t>
            </w:r>
            <w:r w:rsidRPr="003D352E">
              <w:rPr>
                <w:rFonts w:ascii="Times New Roman" w:hAnsi="Times New Roman" w:cs="Times New Roman"/>
                <w:sz w:val="24"/>
                <w:szCs w:val="24"/>
              </w:rPr>
              <w:t xml:space="preserve">Tādējādi sabiedrības pārstāvjiem </w:t>
            </w:r>
            <w:r w:rsidR="004A354C">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E5323B" w:rsidRPr="000A494F" w14:paraId="19E8A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5E0CC3"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1C6A1C"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E1F82C5" w14:textId="77777777" w:rsidR="00E5323B" w:rsidRPr="00FE7418" w:rsidRDefault="00F83CDB" w:rsidP="00F83C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E5323B" w:rsidRPr="000A494F" w14:paraId="29FB6D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E38A2"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7F5B3F"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DC42CC" w14:textId="77777777" w:rsidR="00E5323B" w:rsidRPr="003A4044" w:rsidRDefault="003D352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446FA4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0BF5F"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AA6E2F"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1F6A3"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0A161C05"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113FC4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DA717"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19E8AF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610263"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A58527"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F2064F" w14:textId="77777777" w:rsidR="00E5323B" w:rsidRPr="00103ACE" w:rsidRDefault="003A4044" w:rsidP="006A28A5">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14:paraId="0EFEB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996A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04BA91"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760DDE"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14:paraId="68529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06287C"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C0977"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141410"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4296D810" w14:textId="77777777" w:rsidR="00C25B49" w:rsidRPr="000A494F" w:rsidRDefault="00C25B49" w:rsidP="00894C55">
      <w:pPr>
        <w:spacing w:after="0" w:line="240" w:lineRule="auto"/>
        <w:rPr>
          <w:rFonts w:ascii="Times New Roman" w:hAnsi="Times New Roman" w:cs="Times New Roman"/>
          <w:sz w:val="28"/>
          <w:szCs w:val="28"/>
        </w:rPr>
      </w:pPr>
    </w:p>
    <w:p w14:paraId="2FEBAA51" w14:textId="77777777" w:rsidR="00E16602" w:rsidRDefault="00E16602" w:rsidP="00894C55">
      <w:pPr>
        <w:spacing w:after="0" w:line="240" w:lineRule="auto"/>
        <w:rPr>
          <w:rFonts w:ascii="Times New Roman" w:hAnsi="Times New Roman" w:cs="Times New Roman"/>
          <w:sz w:val="28"/>
          <w:szCs w:val="28"/>
        </w:rPr>
      </w:pPr>
    </w:p>
    <w:p w14:paraId="7EF1AA5B"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18216976"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54D785D8" w14:textId="77777777"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6B368F3A" w14:textId="77777777" w:rsidR="00103ACE" w:rsidRPr="00347BC4" w:rsidRDefault="00103ACE" w:rsidP="00103ACE">
      <w:pPr>
        <w:spacing w:after="0"/>
        <w:rPr>
          <w:sz w:val="20"/>
          <w:szCs w:val="20"/>
        </w:rPr>
      </w:pPr>
    </w:p>
    <w:p w14:paraId="27218328" w14:textId="77777777"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4BB15C57" w14:textId="77777777"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6E304208" w14:textId="77777777" w:rsidR="00546671" w:rsidRPr="00546671" w:rsidRDefault="00D6773C" w:rsidP="00546671">
      <w:pPr>
        <w:tabs>
          <w:tab w:val="left" w:pos="6237"/>
        </w:tabs>
        <w:rPr>
          <w:rFonts w:ascii="Times New Roman" w:hAnsi="Times New Roman" w:cs="Times New Roman"/>
          <w:sz w:val="20"/>
          <w:szCs w:val="20"/>
        </w:rPr>
      </w:pPr>
      <w:hyperlink r:id="rId9" w:history="1">
        <w:r w:rsidR="00546671" w:rsidRPr="00546671">
          <w:rPr>
            <w:rStyle w:val="Hyperlink"/>
            <w:rFonts w:ascii="Times New Roman" w:hAnsi="Times New Roman" w:cs="Times New Roman"/>
            <w:color w:val="000000" w:themeColor="text1"/>
            <w:sz w:val="20"/>
            <w:szCs w:val="20"/>
            <w:u w:val="none"/>
          </w:rPr>
          <w:t>Vita.Upeniece@mod.gov.lv</w:t>
        </w:r>
      </w:hyperlink>
    </w:p>
    <w:sectPr w:rsidR="00546671" w:rsidRPr="0054667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E619" w14:textId="77777777" w:rsidR="00DB0F6A" w:rsidRDefault="00DB0F6A" w:rsidP="00894C55">
      <w:pPr>
        <w:spacing w:after="0" w:line="240" w:lineRule="auto"/>
      </w:pPr>
      <w:r>
        <w:separator/>
      </w:r>
    </w:p>
  </w:endnote>
  <w:endnote w:type="continuationSeparator" w:id="0">
    <w:p w14:paraId="5C36FD76" w14:textId="77777777"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DB61" w14:textId="77777777" w:rsidR="00D02DC2" w:rsidRPr="00EC07F7"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F1444B">
      <w:rPr>
        <w:rFonts w:ascii="Times New Roman" w:hAnsi="Times New Roman" w:cs="Times New Roman"/>
        <w:sz w:val="20"/>
        <w:szCs w:val="20"/>
      </w:rPr>
      <w:t>1211</w:t>
    </w:r>
    <w:r w:rsidR="000D3D23">
      <w:rPr>
        <w:rFonts w:ascii="Times New Roman" w:hAnsi="Times New Roman" w:cs="Times New Roman"/>
        <w:sz w:val="20"/>
        <w:szCs w:val="20"/>
      </w:rPr>
      <w:t>20_</w:t>
    </w:r>
    <w:r w:rsidR="00E220BE">
      <w:rPr>
        <w:rFonts w:ascii="Times New Roman" w:hAnsi="Times New Roman" w:cs="Times New Roman"/>
        <w:sz w:val="20"/>
        <w:szCs w:val="20"/>
      </w:rPr>
      <w:t>ML</w:t>
    </w:r>
  </w:p>
  <w:p w14:paraId="357AFB72" w14:textId="77777777" w:rsidR="00DB0F6A" w:rsidRPr="00D02DC2" w:rsidRDefault="00DB0F6A" w:rsidP="00D0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16E8" w14:textId="77777777"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F1444B">
      <w:rPr>
        <w:rFonts w:ascii="Times New Roman" w:hAnsi="Times New Roman" w:cs="Times New Roman"/>
        <w:sz w:val="20"/>
        <w:szCs w:val="20"/>
      </w:rPr>
      <w:t>12</w:t>
    </w:r>
    <w:r w:rsidR="00C75B6A">
      <w:rPr>
        <w:rFonts w:ascii="Times New Roman" w:hAnsi="Times New Roman" w:cs="Times New Roman"/>
        <w:sz w:val="20"/>
        <w:szCs w:val="20"/>
      </w:rPr>
      <w:t>1</w:t>
    </w:r>
    <w:r w:rsidR="00A43197">
      <w:rPr>
        <w:rFonts w:ascii="Times New Roman" w:hAnsi="Times New Roman" w:cs="Times New Roman"/>
        <w:sz w:val="20"/>
        <w:szCs w:val="20"/>
      </w:rPr>
      <w:t>1</w:t>
    </w:r>
    <w:r w:rsidR="00AC743B">
      <w:rPr>
        <w:rFonts w:ascii="Times New Roman" w:hAnsi="Times New Roman" w:cs="Times New Roman"/>
        <w:sz w:val="20"/>
        <w:szCs w:val="20"/>
      </w:rPr>
      <w:t>20</w:t>
    </w:r>
    <w:r>
      <w:rPr>
        <w:rFonts w:ascii="Times New Roman" w:hAnsi="Times New Roman" w:cs="Times New Roman"/>
        <w:sz w:val="20"/>
        <w:szCs w:val="20"/>
      </w:rPr>
      <w:t>_</w:t>
    </w:r>
    <w:r w:rsidR="003242CC">
      <w:rPr>
        <w:rFonts w:ascii="Times New Roman" w:hAnsi="Times New Roman" w:cs="Times New Roman"/>
        <w:sz w:val="20"/>
        <w:szCs w:val="20"/>
      </w:rPr>
      <w:t>M</w:t>
    </w:r>
    <w:r w:rsidR="008A6734">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0D07" w14:textId="77777777" w:rsidR="00DB0F6A" w:rsidRDefault="00DB0F6A" w:rsidP="00894C55">
      <w:pPr>
        <w:spacing w:after="0" w:line="240" w:lineRule="auto"/>
      </w:pPr>
      <w:r>
        <w:separator/>
      </w:r>
    </w:p>
  </w:footnote>
  <w:footnote w:type="continuationSeparator" w:id="0">
    <w:p w14:paraId="28CBDB9C" w14:textId="77777777"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02C04B" w14:textId="12426EE0"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6773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11DC4"/>
    <w:rsid w:val="00012BEB"/>
    <w:rsid w:val="00023C16"/>
    <w:rsid w:val="00023FD8"/>
    <w:rsid w:val="000420DF"/>
    <w:rsid w:val="00053590"/>
    <w:rsid w:val="00064F3E"/>
    <w:rsid w:val="000738FE"/>
    <w:rsid w:val="000979FE"/>
    <w:rsid w:val="000A494F"/>
    <w:rsid w:val="000A718B"/>
    <w:rsid w:val="000B6FC3"/>
    <w:rsid w:val="000C2778"/>
    <w:rsid w:val="000C4CE4"/>
    <w:rsid w:val="000C76F2"/>
    <w:rsid w:val="000D3D23"/>
    <w:rsid w:val="000D4759"/>
    <w:rsid w:val="000F466F"/>
    <w:rsid w:val="000F542A"/>
    <w:rsid w:val="00101AE3"/>
    <w:rsid w:val="00103423"/>
    <w:rsid w:val="001036C7"/>
    <w:rsid w:val="001039F4"/>
    <w:rsid w:val="00103ACE"/>
    <w:rsid w:val="00114740"/>
    <w:rsid w:val="00124E43"/>
    <w:rsid w:val="00127125"/>
    <w:rsid w:val="0013755D"/>
    <w:rsid w:val="001570D1"/>
    <w:rsid w:val="00160F87"/>
    <w:rsid w:val="001707A3"/>
    <w:rsid w:val="00182946"/>
    <w:rsid w:val="001A054F"/>
    <w:rsid w:val="001A4E96"/>
    <w:rsid w:val="001A66FB"/>
    <w:rsid w:val="001B5B41"/>
    <w:rsid w:val="001D0DC9"/>
    <w:rsid w:val="001D2552"/>
    <w:rsid w:val="001D6ABC"/>
    <w:rsid w:val="001E5254"/>
    <w:rsid w:val="001F2FC8"/>
    <w:rsid w:val="001F3AFC"/>
    <w:rsid w:val="002048EC"/>
    <w:rsid w:val="002102F5"/>
    <w:rsid w:val="00211669"/>
    <w:rsid w:val="00213202"/>
    <w:rsid w:val="00224812"/>
    <w:rsid w:val="002309A9"/>
    <w:rsid w:val="00233671"/>
    <w:rsid w:val="0023727D"/>
    <w:rsid w:val="00240898"/>
    <w:rsid w:val="00243426"/>
    <w:rsid w:val="0024616A"/>
    <w:rsid w:val="00257FDA"/>
    <w:rsid w:val="0027400E"/>
    <w:rsid w:val="002772DF"/>
    <w:rsid w:val="00277483"/>
    <w:rsid w:val="0028142F"/>
    <w:rsid w:val="0029307C"/>
    <w:rsid w:val="00296A30"/>
    <w:rsid w:val="002C3636"/>
    <w:rsid w:val="002C5B06"/>
    <w:rsid w:val="002D7501"/>
    <w:rsid w:val="002E1C05"/>
    <w:rsid w:val="002E581B"/>
    <w:rsid w:val="00304DBE"/>
    <w:rsid w:val="00307180"/>
    <w:rsid w:val="00313AA3"/>
    <w:rsid w:val="003242CC"/>
    <w:rsid w:val="003316C5"/>
    <w:rsid w:val="00332B3E"/>
    <w:rsid w:val="00346733"/>
    <w:rsid w:val="00352096"/>
    <w:rsid w:val="0036030D"/>
    <w:rsid w:val="00360EFC"/>
    <w:rsid w:val="00361E22"/>
    <w:rsid w:val="00362B30"/>
    <w:rsid w:val="003660E1"/>
    <w:rsid w:val="0037613E"/>
    <w:rsid w:val="00377E78"/>
    <w:rsid w:val="0038297D"/>
    <w:rsid w:val="00384BAC"/>
    <w:rsid w:val="00391130"/>
    <w:rsid w:val="003A0233"/>
    <w:rsid w:val="003A4044"/>
    <w:rsid w:val="003A567B"/>
    <w:rsid w:val="003B0BF9"/>
    <w:rsid w:val="003B65B3"/>
    <w:rsid w:val="003C2A8B"/>
    <w:rsid w:val="003D098C"/>
    <w:rsid w:val="003D1F02"/>
    <w:rsid w:val="003D352E"/>
    <w:rsid w:val="003E0791"/>
    <w:rsid w:val="003F28AC"/>
    <w:rsid w:val="00405BE5"/>
    <w:rsid w:val="00427A68"/>
    <w:rsid w:val="00432179"/>
    <w:rsid w:val="00442696"/>
    <w:rsid w:val="00444280"/>
    <w:rsid w:val="004454FE"/>
    <w:rsid w:val="00456E40"/>
    <w:rsid w:val="00471F27"/>
    <w:rsid w:val="00472179"/>
    <w:rsid w:val="0048058B"/>
    <w:rsid w:val="00487845"/>
    <w:rsid w:val="00487F08"/>
    <w:rsid w:val="00492C1A"/>
    <w:rsid w:val="004A354C"/>
    <w:rsid w:val="004A425D"/>
    <w:rsid w:val="004A6D5D"/>
    <w:rsid w:val="004B6F11"/>
    <w:rsid w:val="004D74B2"/>
    <w:rsid w:val="004F078F"/>
    <w:rsid w:val="004F39CF"/>
    <w:rsid w:val="0050178F"/>
    <w:rsid w:val="00505EB1"/>
    <w:rsid w:val="00515582"/>
    <w:rsid w:val="005268CB"/>
    <w:rsid w:val="0054590A"/>
    <w:rsid w:val="00546671"/>
    <w:rsid w:val="00551606"/>
    <w:rsid w:val="00551618"/>
    <w:rsid w:val="00567663"/>
    <w:rsid w:val="005858FF"/>
    <w:rsid w:val="00590F1A"/>
    <w:rsid w:val="005B39C9"/>
    <w:rsid w:val="005E237D"/>
    <w:rsid w:val="005E33EB"/>
    <w:rsid w:val="005E543E"/>
    <w:rsid w:val="005E7B25"/>
    <w:rsid w:val="005F2376"/>
    <w:rsid w:val="005F41CF"/>
    <w:rsid w:val="00606F6F"/>
    <w:rsid w:val="00630826"/>
    <w:rsid w:val="0065218E"/>
    <w:rsid w:val="00655F2C"/>
    <w:rsid w:val="00667E58"/>
    <w:rsid w:val="006702B9"/>
    <w:rsid w:val="00674ED8"/>
    <w:rsid w:val="0067748B"/>
    <w:rsid w:val="006A28A5"/>
    <w:rsid w:val="006B250F"/>
    <w:rsid w:val="006D50CD"/>
    <w:rsid w:val="006D6E23"/>
    <w:rsid w:val="006E1081"/>
    <w:rsid w:val="006E38B7"/>
    <w:rsid w:val="006F270B"/>
    <w:rsid w:val="00701F8C"/>
    <w:rsid w:val="007126BB"/>
    <w:rsid w:val="00720585"/>
    <w:rsid w:val="00736236"/>
    <w:rsid w:val="00740F4E"/>
    <w:rsid w:val="0074100E"/>
    <w:rsid w:val="00742420"/>
    <w:rsid w:val="00742B22"/>
    <w:rsid w:val="00745918"/>
    <w:rsid w:val="00773AF6"/>
    <w:rsid w:val="0077544B"/>
    <w:rsid w:val="007771BB"/>
    <w:rsid w:val="007804CF"/>
    <w:rsid w:val="007807A2"/>
    <w:rsid w:val="00790C26"/>
    <w:rsid w:val="00795F71"/>
    <w:rsid w:val="007A23B8"/>
    <w:rsid w:val="007A77BC"/>
    <w:rsid w:val="007B5F81"/>
    <w:rsid w:val="007C0930"/>
    <w:rsid w:val="007C2A39"/>
    <w:rsid w:val="007C554E"/>
    <w:rsid w:val="007E16B4"/>
    <w:rsid w:val="007E3FE0"/>
    <w:rsid w:val="007E5F7A"/>
    <w:rsid w:val="007E73AB"/>
    <w:rsid w:val="007F2747"/>
    <w:rsid w:val="007F4B94"/>
    <w:rsid w:val="007F7D08"/>
    <w:rsid w:val="00801558"/>
    <w:rsid w:val="00811ACA"/>
    <w:rsid w:val="00813EC4"/>
    <w:rsid w:val="00816C11"/>
    <w:rsid w:val="00823C65"/>
    <w:rsid w:val="00826F3F"/>
    <w:rsid w:val="008277BA"/>
    <w:rsid w:val="008423AA"/>
    <w:rsid w:val="00843145"/>
    <w:rsid w:val="0085209B"/>
    <w:rsid w:val="00855644"/>
    <w:rsid w:val="00856359"/>
    <w:rsid w:val="00860C99"/>
    <w:rsid w:val="008623AA"/>
    <w:rsid w:val="0086410F"/>
    <w:rsid w:val="00875E3C"/>
    <w:rsid w:val="00890402"/>
    <w:rsid w:val="008916C5"/>
    <w:rsid w:val="00893057"/>
    <w:rsid w:val="00894C55"/>
    <w:rsid w:val="008955C7"/>
    <w:rsid w:val="00896011"/>
    <w:rsid w:val="00897B38"/>
    <w:rsid w:val="008A6734"/>
    <w:rsid w:val="008A7A74"/>
    <w:rsid w:val="008B06D8"/>
    <w:rsid w:val="008D1E6F"/>
    <w:rsid w:val="008D37B9"/>
    <w:rsid w:val="008E1388"/>
    <w:rsid w:val="008E21D7"/>
    <w:rsid w:val="008E2A93"/>
    <w:rsid w:val="008E5E22"/>
    <w:rsid w:val="008F47F4"/>
    <w:rsid w:val="00902D3A"/>
    <w:rsid w:val="00904A85"/>
    <w:rsid w:val="009158DF"/>
    <w:rsid w:val="009224B8"/>
    <w:rsid w:val="00941673"/>
    <w:rsid w:val="009432CC"/>
    <w:rsid w:val="00944C67"/>
    <w:rsid w:val="00947DFF"/>
    <w:rsid w:val="00971C69"/>
    <w:rsid w:val="009751EF"/>
    <w:rsid w:val="009845F8"/>
    <w:rsid w:val="00994CF7"/>
    <w:rsid w:val="009A2654"/>
    <w:rsid w:val="009B626B"/>
    <w:rsid w:val="009B69AE"/>
    <w:rsid w:val="009D2603"/>
    <w:rsid w:val="009D2B2F"/>
    <w:rsid w:val="009E1388"/>
    <w:rsid w:val="009E1497"/>
    <w:rsid w:val="009E2671"/>
    <w:rsid w:val="009E61E3"/>
    <w:rsid w:val="009F4A50"/>
    <w:rsid w:val="00A10FC3"/>
    <w:rsid w:val="00A2244C"/>
    <w:rsid w:val="00A4107F"/>
    <w:rsid w:val="00A43197"/>
    <w:rsid w:val="00A52891"/>
    <w:rsid w:val="00A5680B"/>
    <w:rsid w:val="00A6073E"/>
    <w:rsid w:val="00A61698"/>
    <w:rsid w:val="00A672BA"/>
    <w:rsid w:val="00A71F02"/>
    <w:rsid w:val="00A83C9C"/>
    <w:rsid w:val="00A904BD"/>
    <w:rsid w:val="00A905CB"/>
    <w:rsid w:val="00A95E67"/>
    <w:rsid w:val="00A96C20"/>
    <w:rsid w:val="00A9788B"/>
    <w:rsid w:val="00AA089F"/>
    <w:rsid w:val="00AA0DB7"/>
    <w:rsid w:val="00AA61A6"/>
    <w:rsid w:val="00AA73A5"/>
    <w:rsid w:val="00AB2448"/>
    <w:rsid w:val="00AB53A9"/>
    <w:rsid w:val="00AB5B62"/>
    <w:rsid w:val="00AC0268"/>
    <w:rsid w:val="00AC1086"/>
    <w:rsid w:val="00AC743B"/>
    <w:rsid w:val="00AD39E4"/>
    <w:rsid w:val="00AE2C87"/>
    <w:rsid w:val="00AE407B"/>
    <w:rsid w:val="00AE4B80"/>
    <w:rsid w:val="00AE5567"/>
    <w:rsid w:val="00AF0A33"/>
    <w:rsid w:val="00AF1239"/>
    <w:rsid w:val="00B0497C"/>
    <w:rsid w:val="00B10259"/>
    <w:rsid w:val="00B16480"/>
    <w:rsid w:val="00B2165C"/>
    <w:rsid w:val="00B21CF4"/>
    <w:rsid w:val="00B50A4D"/>
    <w:rsid w:val="00B57F6D"/>
    <w:rsid w:val="00B6090D"/>
    <w:rsid w:val="00B64FA5"/>
    <w:rsid w:val="00B91E18"/>
    <w:rsid w:val="00B93006"/>
    <w:rsid w:val="00BA20AA"/>
    <w:rsid w:val="00BC60B0"/>
    <w:rsid w:val="00BD4425"/>
    <w:rsid w:val="00BD65FC"/>
    <w:rsid w:val="00BD668D"/>
    <w:rsid w:val="00BE00BD"/>
    <w:rsid w:val="00BF05FE"/>
    <w:rsid w:val="00BF4E5D"/>
    <w:rsid w:val="00C03F0E"/>
    <w:rsid w:val="00C05B51"/>
    <w:rsid w:val="00C104B3"/>
    <w:rsid w:val="00C25B49"/>
    <w:rsid w:val="00C323AE"/>
    <w:rsid w:val="00C432E3"/>
    <w:rsid w:val="00C53DAD"/>
    <w:rsid w:val="00C566E3"/>
    <w:rsid w:val="00C64745"/>
    <w:rsid w:val="00C75B6A"/>
    <w:rsid w:val="00C92881"/>
    <w:rsid w:val="00CB3D4A"/>
    <w:rsid w:val="00CC0582"/>
    <w:rsid w:val="00CC0D2D"/>
    <w:rsid w:val="00CE06EC"/>
    <w:rsid w:val="00CE5657"/>
    <w:rsid w:val="00CE5E05"/>
    <w:rsid w:val="00D00069"/>
    <w:rsid w:val="00D02DC2"/>
    <w:rsid w:val="00D05CB3"/>
    <w:rsid w:val="00D133F8"/>
    <w:rsid w:val="00D14A3E"/>
    <w:rsid w:val="00D211B2"/>
    <w:rsid w:val="00D34C54"/>
    <w:rsid w:val="00D40946"/>
    <w:rsid w:val="00D43F7B"/>
    <w:rsid w:val="00D53E3B"/>
    <w:rsid w:val="00D614B3"/>
    <w:rsid w:val="00D66D53"/>
    <w:rsid w:val="00D6773C"/>
    <w:rsid w:val="00D77694"/>
    <w:rsid w:val="00D8132D"/>
    <w:rsid w:val="00D920C3"/>
    <w:rsid w:val="00DA339C"/>
    <w:rsid w:val="00DB0F6A"/>
    <w:rsid w:val="00DD088E"/>
    <w:rsid w:val="00DD2A40"/>
    <w:rsid w:val="00DD4049"/>
    <w:rsid w:val="00DD44D9"/>
    <w:rsid w:val="00DD683A"/>
    <w:rsid w:val="00DE7DEE"/>
    <w:rsid w:val="00DF722E"/>
    <w:rsid w:val="00E1065A"/>
    <w:rsid w:val="00E14AFE"/>
    <w:rsid w:val="00E16602"/>
    <w:rsid w:val="00E220BE"/>
    <w:rsid w:val="00E23214"/>
    <w:rsid w:val="00E26774"/>
    <w:rsid w:val="00E3716B"/>
    <w:rsid w:val="00E456DD"/>
    <w:rsid w:val="00E50161"/>
    <w:rsid w:val="00E5323B"/>
    <w:rsid w:val="00E5571D"/>
    <w:rsid w:val="00E57408"/>
    <w:rsid w:val="00E85148"/>
    <w:rsid w:val="00E86519"/>
    <w:rsid w:val="00E8749E"/>
    <w:rsid w:val="00E90C01"/>
    <w:rsid w:val="00EA0A70"/>
    <w:rsid w:val="00EA486E"/>
    <w:rsid w:val="00EA7C74"/>
    <w:rsid w:val="00EB729A"/>
    <w:rsid w:val="00EC07F7"/>
    <w:rsid w:val="00EC52EF"/>
    <w:rsid w:val="00EC553C"/>
    <w:rsid w:val="00ED08BF"/>
    <w:rsid w:val="00ED1512"/>
    <w:rsid w:val="00ED7E1E"/>
    <w:rsid w:val="00EE3734"/>
    <w:rsid w:val="00EE5DC7"/>
    <w:rsid w:val="00F04BE3"/>
    <w:rsid w:val="00F11319"/>
    <w:rsid w:val="00F1444B"/>
    <w:rsid w:val="00F17B15"/>
    <w:rsid w:val="00F33499"/>
    <w:rsid w:val="00F33BBE"/>
    <w:rsid w:val="00F36207"/>
    <w:rsid w:val="00F36CF4"/>
    <w:rsid w:val="00F37A7A"/>
    <w:rsid w:val="00F45820"/>
    <w:rsid w:val="00F57B0C"/>
    <w:rsid w:val="00F6068D"/>
    <w:rsid w:val="00F668E8"/>
    <w:rsid w:val="00F70121"/>
    <w:rsid w:val="00F743BA"/>
    <w:rsid w:val="00F81A1E"/>
    <w:rsid w:val="00F81A1F"/>
    <w:rsid w:val="00F83CDB"/>
    <w:rsid w:val="00F87870"/>
    <w:rsid w:val="00F97346"/>
    <w:rsid w:val="00FA009F"/>
    <w:rsid w:val="00FD4C58"/>
    <w:rsid w:val="00FE353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55134E7"/>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3019645">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ta.Upeniece@mod.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07F1B"/>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1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261E-3726-42D6-8B6F-2DC76E83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5117</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AiM, NBS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Vita Upeniece</dc:creator>
  <dc:description>67335241, vita.upeniece@mod.gov.lv</dc:description>
  <cp:lastModifiedBy>Rasa Lubarte</cp:lastModifiedBy>
  <cp:revision>2</cp:revision>
  <cp:lastPrinted>2020-01-09T07:43:00Z</cp:lastPrinted>
  <dcterms:created xsi:type="dcterms:W3CDTF">2020-11-17T08:10:00Z</dcterms:created>
  <dcterms:modified xsi:type="dcterms:W3CDTF">2020-11-17T08:10:00Z</dcterms:modified>
</cp:coreProperties>
</file>