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A95E" w14:textId="77777777" w:rsidR="006B7EF9" w:rsidRPr="004C6DDA" w:rsidRDefault="006B7EF9" w:rsidP="00C2150E">
      <w:pPr>
        <w:spacing w:after="0" w:line="240" w:lineRule="auto"/>
        <w:contextualSpacing/>
        <w:jc w:val="right"/>
        <w:rPr>
          <w:rFonts w:ascii="Times New Roman" w:eastAsia="Times New Roman" w:hAnsi="Times New Roman" w:cs="Times New Roman"/>
          <w:i/>
          <w:sz w:val="26"/>
          <w:szCs w:val="26"/>
        </w:rPr>
      </w:pPr>
    </w:p>
    <w:p w14:paraId="4D9B97C6" w14:textId="2096CCCD" w:rsidR="00192DA1" w:rsidRPr="00755958" w:rsidRDefault="00192DA1" w:rsidP="00C2150E">
      <w:pPr>
        <w:spacing w:after="0" w:line="240" w:lineRule="auto"/>
        <w:contextualSpacing/>
        <w:jc w:val="right"/>
        <w:rPr>
          <w:rFonts w:ascii="Times New Roman" w:eastAsia="Times New Roman" w:hAnsi="Times New Roman" w:cs="Times New Roman"/>
          <w:i/>
          <w:sz w:val="26"/>
          <w:szCs w:val="26"/>
        </w:rPr>
      </w:pPr>
      <w:r w:rsidRPr="00755958">
        <w:rPr>
          <w:rFonts w:ascii="Times New Roman" w:eastAsia="Times New Roman" w:hAnsi="Times New Roman" w:cs="Times New Roman"/>
          <w:i/>
          <w:sz w:val="26"/>
          <w:szCs w:val="26"/>
        </w:rPr>
        <w:t>Projekts</w:t>
      </w:r>
    </w:p>
    <w:p w14:paraId="651A5946" w14:textId="77777777" w:rsidR="00192DA1" w:rsidRPr="00755958" w:rsidRDefault="00192DA1" w:rsidP="00B655F6">
      <w:pPr>
        <w:spacing w:after="0" w:line="240" w:lineRule="auto"/>
        <w:contextualSpacing/>
        <w:jc w:val="right"/>
        <w:rPr>
          <w:rFonts w:ascii="Times New Roman" w:eastAsia="Times New Roman" w:hAnsi="Times New Roman" w:cs="Times New Roman"/>
          <w:sz w:val="26"/>
          <w:szCs w:val="26"/>
        </w:rPr>
      </w:pPr>
    </w:p>
    <w:p w14:paraId="3EDFC42C" w14:textId="77777777" w:rsidR="00192DA1" w:rsidRPr="00755958" w:rsidRDefault="00192DA1" w:rsidP="00B655F6">
      <w:pPr>
        <w:spacing w:after="0" w:line="240" w:lineRule="auto"/>
        <w:contextualSpacing/>
        <w:jc w:val="right"/>
        <w:rPr>
          <w:rFonts w:ascii="Times New Roman" w:eastAsia="Times New Roman" w:hAnsi="Times New Roman" w:cs="Times New Roman"/>
          <w:sz w:val="26"/>
          <w:szCs w:val="26"/>
        </w:rPr>
      </w:pPr>
    </w:p>
    <w:p w14:paraId="29759B7C" w14:textId="77777777" w:rsidR="00192DA1" w:rsidRPr="00755958" w:rsidRDefault="00192DA1" w:rsidP="00C2150E">
      <w:pPr>
        <w:spacing w:after="0" w:line="240" w:lineRule="auto"/>
        <w:contextualSpacing/>
        <w:jc w:val="center"/>
        <w:rPr>
          <w:rFonts w:ascii="Times New Roman" w:eastAsia="Times New Roman" w:hAnsi="Times New Roman" w:cs="Times New Roman"/>
          <w:caps/>
          <w:sz w:val="26"/>
          <w:szCs w:val="26"/>
        </w:rPr>
      </w:pPr>
      <w:r w:rsidRPr="00755958">
        <w:rPr>
          <w:rFonts w:ascii="Times New Roman" w:eastAsia="Times New Roman" w:hAnsi="Times New Roman" w:cs="Times New Roman"/>
          <w:caps/>
          <w:sz w:val="26"/>
          <w:szCs w:val="26"/>
        </w:rPr>
        <w:t>Latvijas Republikas ministru kabinets</w:t>
      </w:r>
    </w:p>
    <w:p w14:paraId="1FDAB32C" w14:textId="77777777" w:rsidR="00192DA1" w:rsidRPr="00755958" w:rsidRDefault="00192DA1" w:rsidP="00860E86">
      <w:pPr>
        <w:spacing w:after="0" w:line="240" w:lineRule="auto"/>
        <w:contextualSpacing/>
        <w:jc w:val="right"/>
        <w:rPr>
          <w:rFonts w:ascii="Times New Roman" w:eastAsia="Times New Roman" w:hAnsi="Times New Roman" w:cs="Times New Roman"/>
          <w:sz w:val="26"/>
          <w:szCs w:val="26"/>
        </w:rPr>
      </w:pPr>
    </w:p>
    <w:p w14:paraId="241871A2" w14:textId="77777777" w:rsidR="00BC5EF9" w:rsidRPr="00755958" w:rsidRDefault="00BC5EF9" w:rsidP="00C2150E">
      <w:pPr>
        <w:spacing w:after="0" w:line="240" w:lineRule="auto"/>
        <w:contextualSpacing/>
        <w:jc w:val="right"/>
        <w:rPr>
          <w:rFonts w:ascii="Times New Roman" w:hAnsi="Times New Roman" w:cs="Times New Roman"/>
          <w:sz w:val="26"/>
          <w:szCs w:val="26"/>
        </w:rPr>
      </w:pPr>
    </w:p>
    <w:p w14:paraId="58CC14BD" w14:textId="5FC0C28B" w:rsidR="007C7B94" w:rsidRPr="00755958" w:rsidRDefault="00A27ECF" w:rsidP="00A63E20">
      <w:pPr>
        <w:pStyle w:val="Subtitle"/>
        <w:tabs>
          <w:tab w:val="left" w:pos="7230"/>
        </w:tabs>
        <w:spacing w:after="0"/>
        <w:contextualSpacing/>
        <w:jc w:val="left"/>
        <w:rPr>
          <w:rFonts w:ascii="Times New Roman" w:hAnsi="Times New Roman"/>
          <w:sz w:val="26"/>
          <w:szCs w:val="26"/>
          <w:lang w:val="lv-LV"/>
        </w:rPr>
      </w:pPr>
      <w:r w:rsidRPr="00755958">
        <w:rPr>
          <w:rFonts w:ascii="Times New Roman" w:hAnsi="Times New Roman"/>
          <w:sz w:val="26"/>
          <w:szCs w:val="26"/>
        </w:rPr>
        <w:t>20</w:t>
      </w:r>
      <w:r w:rsidRPr="00755958">
        <w:rPr>
          <w:rFonts w:ascii="Times New Roman" w:hAnsi="Times New Roman"/>
          <w:sz w:val="26"/>
          <w:szCs w:val="26"/>
          <w:lang w:val="lv-LV"/>
        </w:rPr>
        <w:t>20</w:t>
      </w:r>
      <w:r w:rsidR="0023412F" w:rsidRPr="00755958">
        <w:rPr>
          <w:rFonts w:ascii="Times New Roman" w:hAnsi="Times New Roman"/>
          <w:sz w:val="26"/>
          <w:szCs w:val="26"/>
        </w:rPr>
        <w:t>.</w:t>
      </w:r>
      <w:r w:rsidR="005E3B43" w:rsidRPr="00755958">
        <w:rPr>
          <w:rFonts w:ascii="Times New Roman" w:hAnsi="Times New Roman"/>
          <w:sz w:val="26"/>
          <w:szCs w:val="26"/>
          <w:lang w:val="lv-LV"/>
        </w:rPr>
        <w:t> </w:t>
      </w:r>
      <w:r w:rsidR="007C7B94" w:rsidRPr="00755958">
        <w:rPr>
          <w:rFonts w:ascii="Times New Roman" w:hAnsi="Times New Roman"/>
          <w:sz w:val="26"/>
          <w:szCs w:val="26"/>
        </w:rPr>
        <w:t>gada</w:t>
      </w:r>
      <w:r w:rsidR="007C7B94" w:rsidRPr="00755958">
        <w:rPr>
          <w:rFonts w:ascii="Times New Roman" w:hAnsi="Times New Roman"/>
          <w:sz w:val="26"/>
          <w:szCs w:val="26"/>
          <w:lang w:val="lv-LV"/>
        </w:rPr>
        <w:t xml:space="preserve"> __.________</w:t>
      </w:r>
      <w:r w:rsidR="007C7B94" w:rsidRPr="00755958">
        <w:rPr>
          <w:rFonts w:ascii="Times New Roman" w:hAnsi="Times New Roman"/>
          <w:sz w:val="26"/>
          <w:szCs w:val="26"/>
        </w:rPr>
        <w:tab/>
        <w:t>Noteikumi Nr.</w:t>
      </w:r>
      <w:r w:rsidR="00C9693F" w:rsidRPr="00755958">
        <w:rPr>
          <w:rFonts w:ascii="Times New Roman" w:hAnsi="Times New Roman"/>
          <w:sz w:val="26"/>
          <w:szCs w:val="26"/>
          <w:lang w:val="lv-LV"/>
        </w:rPr>
        <w:t>__</w:t>
      </w:r>
    </w:p>
    <w:p w14:paraId="28447C0A" w14:textId="69E1C3E9" w:rsidR="007C7B94" w:rsidRPr="00755958" w:rsidRDefault="007C7B94" w:rsidP="00A63E20">
      <w:pPr>
        <w:pStyle w:val="Subtitle"/>
        <w:tabs>
          <w:tab w:val="left" w:pos="7230"/>
        </w:tabs>
        <w:spacing w:after="0"/>
        <w:contextualSpacing/>
        <w:jc w:val="left"/>
        <w:rPr>
          <w:rFonts w:ascii="Times New Roman" w:hAnsi="Times New Roman"/>
          <w:sz w:val="26"/>
          <w:szCs w:val="26"/>
        </w:rPr>
      </w:pPr>
      <w:r w:rsidRPr="00755958">
        <w:rPr>
          <w:rFonts w:ascii="Times New Roman" w:hAnsi="Times New Roman"/>
          <w:sz w:val="26"/>
          <w:szCs w:val="26"/>
        </w:rPr>
        <w:t>Rīgā</w:t>
      </w:r>
      <w:r w:rsidRPr="00755958">
        <w:rPr>
          <w:rFonts w:ascii="Times New Roman" w:hAnsi="Times New Roman"/>
          <w:sz w:val="26"/>
          <w:szCs w:val="26"/>
        </w:rPr>
        <w:tab/>
        <w:t>(prot. Nr.</w:t>
      </w:r>
      <w:r w:rsidR="00363789" w:rsidRPr="00755958">
        <w:rPr>
          <w:rFonts w:ascii="Times New Roman" w:hAnsi="Times New Roman"/>
          <w:sz w:val="26"/>
          <w:szCs w:val="26"/>
          <w:lang w:val="lv-LV"/>
        </w:rPr>
        <w:t xml:space="preserve"> </w:t>
      </w:r>
      <w:r w:rsidR="00C9693F" w:rsidRPr="00755958">
        <w:rPr>
          <w:rFonts w:ascii="Times New Roman" w:hAnsi="Times New Roman"/>
          <w:sz w:val="26"/>
          <w:szCs w:val="26"/>
          <w:lang w:val="lv-LV" w:eastAsia="en-US"/>
        </w:rPr>
        <w:t>__.__§</w:t>
      </w:r>
      <w:r w:rsidRPr="00755958">
        <w:rPr>
          <w:rFonts w:ascii="Times New Roman" w:hAnsi="Times New Roman"/>
          <w:sz w:val="26"/>
          <w:szCs w:val="26"/>
        </w:rPr>
        <w:t>)</w:t>
      </w:r>
    </w:p>
    <w:p w14:paraId="66575C41" w14:textId="77777777" w:rsidR="007C7B94" w:rsidRPr="00755958" w:rsidRDefault="007C7B94" w:rsidP="00860E86">
      <w:pPr>
        <w:pStyle w:val="Subtitle"/>
        <w:spacing w:after="0"/>
        <w:contextualSpacing/>
        <w:jc w:val="right"/>
        <w:rPr>
          <w:rFonts w:ascii="Times New Roman" w:hAnsi="Times New Roman"/>
          <w:sz w:val="26"/>
          <w:szCs w:val="26"/>
        </w:rPr>
      </w:pPr>
    </w:p>
    <w:p w14:paraId="4CCFAD53" w14:textId="5EEB8A24" w:rsidR="007C7B94" w:rsidRPr="00755958" w:rsidRDefault="007C7B94" w:rsidP="00C2150E">
      <w:pPr>
        <w:spacing w:after="0" w:line="240" w:lineRule="auto"/>
        <w:contextualSpacing/>
        <w:jc w:val="right"/>
        <w:rPr>
          <w:rFonts w:ascii="Times New Roman" w:hAnsi="Times New Roman" w:cs="Times New Roman"/>
          <w:sz w:val="26"/>
          <w:szCs w:val="26"/>
          <w:lang w:eastAsia="x-none"/>
        </w:rPr>
      </w:pPr>
    </w:p>
    <w:p w14:paraId="56393606" w14:textId="59F3630D" w:rsidR="007C7B94" w:rsidRPr="00755958" w:rsidRDefault="007C7B94" w:rsidP="00C2150E">
      <w:pPr>
        <w:pStyle w:val="Subtitle"/>
        <w:spacing w:after="0"/>
        <w:contextualSpacing/>
        <w:rPr>
          <w:rFonts w:ascii="Times New Roman" w:hAnsi="Times New Roman"/>
          <w:b/>
          <w:sz w:val="26"/>
          <w:szCs w:val="26"/>
          <w:lang w:val="lv-LV"/>
        </w:rPr>
      </w:pPr>
      <w:r w:rsidRPr="00755958">
        <w:rPr>
          <w:rFonts w:ascii="Times New Roman" w:hAnsi="Times New Roman"/>
          <w:b/>
          <w:sz w:val="26"/>
          <w:szCs w:val="26"/>
        </w:rPr>
        <w:t>Grozījum</w:t>
      </w:r>
      <w:r w:rsidRPr="00755958">
        <w:rPr>
          <w:rFonts w:ascii="Times New Roman" w:hAnsi="Times New Roman"/>
          <w:b/>
          <w:sz w:val="26"/>
          <w:szCs w:val="26"/>
          <w:lang w:val="lv-LV"/>
        </w:rPr>
        <w:t>i</w:t>
      </w:r>
      <w:r w:rsidRPr="00755958">
        <w:rPr>
          <w:rFonts w:ascii="Times New Roman" w:hAnsi="Times New Roman"/>
          <w:b/>
          <w:sz w:val="26"/>
          <w:szCs w:val="26"/>
        </w:rPr>
        <w:t xml:space="preserve"> M</w:t>
      </w:r>
      <w:r w:rsidR="0023412F" w:rsidRPr="00755958">
        <w:rPr>
          <w:rFonts w:ascii="Times New Roman" w:hAnsi="Times New Roman"/>
          <w:b/>
          <w:sz w:val="26"/>
          <w:szCs w:val="26"/>
        </w:rPr>
        <w:t>inistru kabineta 2016</w:t>
      </w:r>
      <w:r w:rsidRPr="00755958">
        <w:rPr>
          <w:rFonts w:ascii="Times New Roman" w:hAnsi="Times New Roman"/>
          <w:b/>
          <w:sz w:val="26"/>
          <w:szCs w:val="26"/>
        </w:rPr>
        <w:t>.</w:t>
      </w:r>
      <w:r w:rsidR="005E3B43" w:rsidRPr="00755958">
        <w:rPr>
          <w:rFonts w:ascii="Times New Roman" w:hAnsi="Times New Roman"/>
          <w:b/>
          <w:sz w:val="26"/>
          <w:szCs w:val="26"/>
          <w:lang w:val="lv-LV"/>
        </w:rPr>
        <w:t> </w:t>
      </w:r>
      <w:r w:rsidR="0023412F" w:rsidRPr="00755958">
        <w:rPr>
          <w:rFonts w:ascii="Times New Roman" w:hAnsi="Times New Roman"/>
          <w:b/>
          <w:sz w:val="26"/>
          <w:szCs w:val="26"/>
        </w:rPr>
        <w:t>gada 14</w:t>
      </w:r>
      <w:r w:rsidRPr="00755958">
        <w:rPr>
          <w:rFonts w:ascii="Times New Roman" w:hAnsi="Times New Roman"/>
          <w:b/>
          <w:sz w:val="26"/>
          <w:szCs w:val="26"/>
        </w:rPr>
        <w:t>.</w:t>
      </w:r>
      <w:r w:rsidR="005E3B43" w:rsidRPr="00755958">
        <w:rPr>
          <w:rFonts w:ascii="Times New Roman" w:hAnsi="Times New Roman"/>
          <w:b/>
          <w:sz w:val="26"/>
          <w:szCs w:val="26"/>
          <w:lang w:val="lv-LV"/>
        </w:rPr>
        <w:t> </w:t>
      </w:r>
      <w:r w:rsidR="0023412F" w:rsidRPr="00755958">
        <w:rPr>
          <w:rFonts w:ascii="Times New Roman" w:hAnsi="Times New Roman"/>
          <w:b/>
          <w:sz w:val="26"/>
          <w:szCs w:val="26"/>
        </w:rPr>
        <w:t>j</w:t>
      </w:r>
      <w:r w:rsidR="0023412F" w:rsidRPr="00755958">
        <w:rPr>
          <w:rFonts w:ascii="Times New Roman" w:hAnsi="Times New Roman"/>
          <w:b/>
          <w:sz w:val="26"/>
          <w:szCs w:val="26"/>
          <w:lang w:val="lv-LV"/>
        </w:rPr>
        <w:t>ūnij</w:t>
      </w:r>
      <w:r w:rsidRPr="00755958">
        <w:rPr>
          <w:rFonts w:ascii="Times New Roman" w:hAnsi="Times New Roman"/>
          <w:b/>
          <w:sz w:val="26"/>
          <w:szCs w:val="26"/>
        </w:rPr>
        <w:t>a noteikumos Nr.</w:t>
      </w:r>
      <w:r w:rsidR="005E3B43" w:rsidRPr="00755958">
        <w:rPr>
          <w:rFonts w:ascii="Times New Roman" w:hAnsi="Times New Roman"/>
          <w:b/>
          <w:sz w:val="26"/>
          <w:szCs w:val="26"/>
          <w:lang w:val="lv-LV"/>
        </w:rPr>
        <w:t> </w:t>
      </w:r>
      <w:r w:rsidR="0023412F" w:rsidRPr="00755958">
        <w:rPr>
          <w:rFonts w:ascii="Times New Roman" w:hAnsi="Times New Roman"/>
          <w:b/>
          <w:sz w:val="26"/>
          <w:szCs w:val="26"/>
          <w:lang w:val="lv-LV"/>
        </w:rPr>
        <w:t>365</w:t>
      </w:r>
      <w:r w:rsidRPr="00755958">
        <w:rPr>
          <w:rFonts w:ascii="Times New Roman" w:hAnsi="Times New Roman"/>
          <w:b/>
          <w:sz w:val="26"/>
          <w:szCs w:val="26"/>
        </w:rPr>
        <w:t xml:space="preserve"> </w:t>
      </w:r>
      <w:r w:rsidRPr="00755958">
        <w:rPr>
          <w:rFonts w:ascii="Times New Roman" w:hAnsi="Times New Roman"/>
          <w:b/>
          <w:sz w:val="26"/>
          <w:szCs w:val="26"/>
          <w:lang w:val="lv-LV"/>
        </w:rPr>
        <w:t>“Darbības programmas “Izaugsme un nodarbinātība” 1.2.2.</w:t>
      </w:r>
      <w:r w:rsidR="005E3B43" w:rsidRPr="00755958">
        <w:rPr>
          <w:rFonts w:ascii="Times New Roman" w:hAnsi="Times New Roman"/>
          <w:b/>
          <w:sz w:val="26"/>
          <w:szCs w:val="26"/>
          <w:lang w:val="lv-LV"/>
        </w:rPr>
        <w:t> </w:t>
      </w:r>
      <w:r w:rsidRPr="00755958">
        <w:rPr>
          <w:rFonts w:ascii="Times New Roman" w:hAnsi="Times New Roman"/>
          <w:b/>
          <w:sz w:val="26"/>
          <w:szCs w:val="26"/>
          <w:lang w:val="lv-LV"/>
        </w:rPr>
        <w:t>specifiskā atbalsta mērķa “Veicināt inovāciju ieviešanu kom</w:t>
      </w:r>
      <w:r w:rsidR="0023412F" w:rsidRPr="00755958">
        <w:rPr>
          <w:rFonts w:ascii="Times New Roman" w:hAnsi="Times New Roman"/>
          <w:b/>
          <w:sz w:val="26"/>
          <w:szCs w:val="26"/>
          <w:lang w:val="lv-LV"/>
        </w:rPr>
        <w:t>ersantos” 1.2.2.3</w:t>
      </w:r>
      <w:r w:rsidRPr="00755958">
        <w:rPr>
          <w:rFonts w:ascii="Times New Roman" w:hAnsi="Times New Roman"/>
          <w:b/>
          <w:sz w:val="26"/>
          <w:szCs w:val="26"/>
          <w:lang w:val="lv-LV"/>
        </w:rPr>
        <w:t>.</w:t>
      </w:r>
      <w:r w:rsidR="005E3B43" w:rsidRPr="00755958">
        <w:rPr>
          <w:rFonts w:ascii="Times New Roman" w:hAnsi="Times New Roman"/>
          <w:b/>
          <w:sz w:val="26"/>
          <w:szCs w:val="26"/>
          <w:lang w:val="lv-LV"/>
        </w:rPr>
        <w:t> </w:t>
      </w:r>
      <w:r w:rsidR="0023412F" w:rsidRPr="00755958">
        <w:rPr>
          <w:rFonts w:ascii="Times New Roman" w:hAnsi="Times New Roman"/>
          <w:b/>
          <w:sz w:val="26"/>
          <w:szCs w:val="26"/>
          <w:lang w:val="lv-LV"/>
        </w:rPr>
        <w:t xml:space="preserve">pasākuma „Atbalsts IKT un netehnoloģiskām apmācībām, kā arī apmācībām, lai sekmētu investoru piesaisti” </w:t>
      </w:r>
      <w:r w:rsidRPr="00755958">
        <w:rPr>
          <w:rFonts w:ascii="Times New Roman" w:hAnsi="Times New Roman"/>
          <w:b/>
          <w:sz w:val="26"/>
          <w:szCs w:val="26"/>
          <w:lang w:val="lv-LV"/>
        </w:rPr>
        <w:t>īstenošanas noteikumi</w:t>
      </w:r>
      <w:r w:rsidR="00D52F14" w:rsidRPr="00755958">
        <w:rPr>
          <w:rFonts w:ascii="Times New Roman" w:hAnsi="Times New Roman"/>
          <w:b/>
          <w:sz w:val="26"/>
          <w:szCs w:val="26"/>
          <w:lang w:val="lv-LV"/>
        </w:rPr>
        <w:t>”</w:t>
      </w:r>
    </w:p>
    <w:p w14:paraId="7DA2946E" w14:textId="77777777" w:rsidR="00C2150E" w:rsidRPr="00755958" w:rsidRDefault="00C2150E" w:rsidP="00C2150E">
      <w:pPr>
        <w:pStyle w:val="naislab"/>
        <w:spacing w:before="0" w:after="0"/>
        <w:ind w:left="5040"/>
        <w:contextualSpacing/>
        <w:rPr>
          <w:i/>
          <w:sz w:val="26"/>
          <w:szCs w:val="26"/>
          <w:lang w:val="x-none" w:eastAsia="x-none"/>
        </w:rPr>
      </w:pPr>
    </w:p>
    <w:p w14:paraId="6CBF6124" w14:textId="77777777" w:rsidR="00C2150E" w:rsidRPr="00755958" w:rsidRDefault="00C2150E" w:rsidP="00C2150E">
      <w:pPr>
        <w:pStyle w:val="naislab"/>
        <w:spacing w:before="0" w:after="0"/>
        <w:ind w:left="5040"/>
        <w:contextualSpacing/>
        <w:rPr>
          <w:i/>
          <w:sz w:val="26"/>
          <w:szCs w:val="26"/>
          <w:lang w:val="x-none" w:eastAsia="x-none"/>
        </w:rPr>
      </w:pPr>
    </w:p>
    <w:p w14:paraId="32E59C88" w14:textId="0FAA666C" w:rsidR="007C7B94" w:rsidRPr="00755958" w:rsidRDefault="007C7B94" w:rsidP="00C2150E">
      <w:pPr>
        <w:pStyle w:val="naislab"/>
        <w:spacing w:before="0" w:after="0"/>
        <w:ind w:left="5040"/>
        <w:contextualSpacing/>
        <w:rPr>
          <w:i/>
          <w:sz w:val="26"/>
          <w:szCs w:val="26"/>
          <w:lang w:val="x-none" w:eastAsia="x-none"/>
        </w:rPr>
      </w:pPr>
      <w:r w:rsidRPr="00755958">
        <w:rPr>
          <w:i/>
          <w:sz w:val="26"/>
          <w:szCs w:val="26"/>
          <w:lang w:val="x-none" w:eastAsia="x-none"/>
        </w:rPr>
        <w:t>Izdot</w:t>
      </w:r>
      <w:r w:rsidRPr="00755958">
        <w:rPr>
          <w:i/>
          <w:sz w:val="26"/>
          <w:szCs w:val="26"/>
          <w:lang w:eastAsia="x-none"/>
        </w:rPr>
        <w:t>i</w:t>
      </w:r>
      <w:r w:rsidRPr="00755958">
        <w:rPr>
          <w:i/>
          <w:sz w:val="26"/>
          <w:szCs w:val="26"/>
          <w:lang w:val="x-none" w:eastAsia="x-none"/>
        </w:rPr>
        <w:t xml:space="preserve"> saskaņā ar Eiropas Savienības struktūrfondu un</w:t>
      </w:r>
      <w:r w:rsidRPr="00755958">
        <w:rPr>
          <w:i/>
          <w:sz w:val="26"/>
          <w:szCs w:val="26"/>
          <w:lang w:eastAsia="x-none"/>
        </w:rPr>
        <w:t xml:space="preserve"> </w:t>
      </w:r>
      <w:r w:rsidRPr="00755958">
        <w:rPr>
          <w:i/>
          <w:sz w:val="26"/>
          <w:szCs w:val="26"/>
          <w:lang w:val="x-none" w:eastAsia="x-none"/>
        </w:rPr>
        <w:t xml:space="preserve">Kohēzijas fonda </w:t>
      </w:r>
      <w:r w:rsidRPr="00755958">
        <w:rPr>
          <w:i/>
          <w:sz w:val="26"/>
          <w:szCs w:val="26"/>
          <w:lang w:eastAsia="x-none"/>
        </w:rPr>
        <w:t>2014.-2020.</w:t>
      </w:r>
      <w:r w:rsidR="005E3B43" w:rsidRPr="00755958">
        <w:rPr>
          <w:i/>
          <w:sz w:val="26"/>
          <w:szCs w:val="26"/>
          <w:lang w:eastAsia="x-none"/>
        </w:rPr>
        <w:t> </w:t>
      </w:r>
      <w:r w:rsidRPr="00755958">
        <w:rPr>
          <w:i/>
          <w:sz w:val="26"/>
          <w:szCs w:val="26"/>
          <w:lang w:eastAsia="x-none"/>
        </w:rPr>
        <w:t xml:space="preserve">gada plānošanas perioda </w:t>
      </w:r>
      <w:r w:rsidR="005E3B43" w:rsidRPr="00755958">
        <w:rPr>
          <w:i/>
          <w:sz w:val="26"/>
          <w:szCs w:val="26"/>
          <w:lang w:val="x-none" w:eastAsia="x-none"/>
        </w:rPr>
        <w:t>vadības likuma 20. </w:t>
      </w:r>
      <w:r w:rsidR="00054BA0" w:rsidRPr="00755958">
        <w:rPr>
          <w:i/>
          <w:sz w:val="26"/>
          <w:szCs w:val="26"/>
          <w:lang w:eastAsia="x-none"/>
        </w:rPr>
        <w:t>p</w:t>
      </w:r>
      <w:proofErr w:type="spellStart"/>
      <w:r w:rsidRPr="00755958">
        <w:rPr>
          <w:i/>
          <w:sz w:val="26"/>
          <w:szCs w:val="26"/>
          <w:lang w:val="x-none" w:eastAsia="x-none"/>
        </w:rPr>
        <w:t>anta</w:t>
      </w:r>
      <w:proofErr w:type="spellEnd"/>
      <w:r w:rsidR="00A37183" w:rsidRPr="00755958">
        <w:rPr>
          <w:i/>
          <w:sz w:val="26"/>
          <w:szCs w:val="26"/>
          <w:lang w:eastAsia="x-none"/>
        </w:rPr>
        <w:t xml:space="preserve"> </w:t>
      </w:r>
      <w:r w:rsidRPr="00755958">
        <w:rPr>
          <w:i/>
          <w:sz w:val="26"/>
          <w:szCs w:val="26"/>
          <w:lang w:val="x-none" w:eastAsia="x-none"/>
        </w:rPr>
        <w:t>13</w:t>
      </w:r>
      <w:r w:rsidR="0023412F" w:rsidRPr="00755958">
        <w:rPr>
          <w:i/>
          <w:sz w:val="26"/>
          <w:szCs w:val="26"/>
          <w:lang w:val="x-none" w:eastAsia="x-none"/>
        </w:rPr>
        <w:t>.</w:t>
      </w:r>
      <w:r w:rsidR="009A1372" w:rsidRPr="00755958">
        <w:rPr>
          <w:i/>
          <w:sz w:val="26"/>
          <w:szCs w:val="26"/>
          <w:lang w:eastAsia="x-none"/>
        </w:rPr>
        <w:t> punktu</w:t>
      </w:r>
    </w:p>
    <w:p w14:paraId="2DB2EE24" w14:textId="04FE9339" w:rsidR="007C7B94" w:rsidRPr="00755958" w:rsidRDefault="007C7B94" w:rsidP="00C2150E">
      <w:pPr>
        <w:pStyle w:val="naislab"/>
        <w:spacing w:before="0" w:after="0"/>
        <w:contextualSpacing/>
        <w:rPr>
          <w:i/>
          <w:sz w:val="26"/>
          <w:szCs w:val="26"/>
        </w:rPr>
      </w:pPr>
    </w:p>
    <w:p w14:paraId="3562AFF9" w14:textId="77777777" w:rsidR="00C2150E" w:rsidRPr="00755958" w:rsidRDefault="00C2150E" w:rsidP="00C2150E">
      <w:pPr>
        <w:pStyle w:val="naislab"/>
        <w:spacing w:before="0" w:after="0"/>
        <w:contextualSpacing/>
        <w:rPr>
          <w:i/>
          <w:sz w:val="26"/>
          <w:szCs w:val="26"/>
        </w:rPr>
      </w:pPr>
    </w:p>
    <w:p w14:paraId="4466A1A9" w14:textId="5FA93F3B" w:rsidR="007C7B94" w:rsidRPr="00755958" w:rsidRDefault="00255FD3" w:rsidP="00C2150E">
      <w:pPr>
        <w:pStyle w:val="NormalWeb"/>
        <w:spacing w:before="0" w:beforeAutospacing="0" w:after="0" w:afterAutospacing="0"/>
        <w:ind w:firstLine="720"/>
        <w:contextualSpacing/>
        <w:jc w:val="both"/>
        <w:rPr>
          <w:sz w:val="26"/>
          <w:szCs w:val="26"/>
        </w:rPr>
      </w:pPr>
      <w:r w:rsidRPr="00755958">
        <w:rPr>
          <w:sz w:val="26"/>
          <w:szCs w:val="26"/>
        </w:rPr>
        <w:t>Izdarīt Ministru kabineta 2016.</w:t>
      </w:r>
      <w:r w:rsidR="00F11DC6" w:rsidRPr="00755958">
        <w:rPr>
          <w:sz w:val="26"/>
          <w:szCs w:val="26"/>
        </w:rPr>
        <w:t> </w:t>
      </w:r>
      <w:r w:rsidRPr="00755958">
        <w:rPr>
          <w:sz w:val="26"/>
          <w:szCs w:val="26"/>
        </w:rPr>
        <w:t>gada 14.</w:t>
      </w:r>
      <w:r w:rsidR="005E3B43" w:rsidRPr="00755958">
        <w:rPr>
          <w:sz w:val="26"/>
          <w:szCs w:val="26"/>
        </w:rPr>
        <w:t> </w:t>
      </w:r>
      <w:r w:rsidRPr="00755958">
        <w:rPr>
          <w:sz w:val="26"/>
          <w:szCs w:val="26"/>
        </w:rPr>
        <w:t>jūnija noteikumos Nr.</w:t>
      </w:r>
      <w:r w:rsidR="005E3B43" w:rsidRPr="00755958">
        <w:rPr>
          <w:sz w:val="26"/>
          <w:szCs w:val="26"/>
        </w:rPr>
        <w:t> </w:t>
      </w:r>
      <w:r w:rsidRPr="00755958">
        <w:rPr>
          <w:sz w:val="26"/>
          <w:szCs w:val="26"/>
        </w:rPr>
        <w:t>365</w:t>
      </w:r>
      <w:r w:rsidR="007C7B94" w:rsidRPr="00755958">
        <w:rPr>
          <w:sz w:val="26"/>
          <w:szCs w:val="26"/>
        </w:rPr>
        <w:t xml:space="preserve"> “Darbības programmas “Izaugsme un nodarbinātība” 1.2.2.</w:t>
      </w:r>
      <w:r w:rsidR="005E3B43" w:rsidRPr="00755958">
        <w:rPr>
          <w:sz w:val="26"/>
          <w:szCs w:val="26"/>
        </w:rPr>
        <w:t> </w:t>
      </w:r>
      <w:r w:rsidR="007C7B94" w:rsidRPr="00755958">
        <w:rPr>
          <w:sz w:val="26"/>
          <w:szCs w:val="26"/>
        </w:rPr>
        <w:t>specifiskā atbalsta mērķa “Veicināt inovācij</w:t>
      </w:r>
      <w:r w:rsidR="00203277" w:rsidRPr="00755958">
        <w:rPr>
          <w:sz w:val="26"/>
          <w:szCs w:val="26"/>
        </w:rPr>
        <w:t>u ieviešanu komersantos”</w:t>
      </w:r>
      <w:r w:rsidR="0086446A" w:rsidRPr="00755958">
        <w:rPr>
          <w:sz w:val="26"/>
          <w:szCs w:val="26"/>
        </w:rPr>
        <w:t xml:space="preserve"> </w:t>
      </w:r>
      <w:r w:rsidRPr="00755958">
        <w:rPr>
          <w:sz w:val="26"/>
          <w:szCs w:val="26"/>
        </w:rPr>
        <w:t>1.2.2.3</w:t>
      </w:r>
      <w:r w:rsidR="0059360B" w:rsidRPr="00755958">
        <w:rPr>
          <w:sz w:val="26"/>
          <w:szCs w:val="26"/>
        </w:rPr>
        <w:t>.</w:t>
      </w:r>
      <w:r w:rsidR="005E3B43" w:rsidRPr="00755958">
        <w:rPr>
          <w:sz w:val="26"/>
          <w:szCs w:val="26"/>
        </w:rPr>
        <w:t> </w:t>
      </w:r>
      <w:r w:rsidR="007C7B94" w:rsidRPr="00755958">
        <w:rPr>
          <w:sz w:val="26"/>
          <w:szCs w:val="26"/>
        </w:rPr>
        <w:t xml:space="preserve">pasākuma “Atbalsts </w:t>
      </w:r>
      <w:r w:rsidRPr="00755958">
        <w:rPr>
          <w:sz w:val="26"/>
          <w:szCs w:val="26"/>
        </w:rPr>
        <w:t xml:space="preserve">IKT un netehnoloģiskām apmācībām, kā arī apmācībām, lai sekmētu investoru piesaisti” īstenošanas noteikumi” </w:t>
      </w:r>
      <w:r w:rsidR="007C7B94" w:rsidRPr="00755958">
        <w:rPr>
          <w:sz w:val="26"/>
          <w:szCs w:val="26"/>
        </w:rPr>
        <w:t>(Latvijas Vēstn</w:t>
      </w:r>
      <w:r w:rsidRPr="00755958">
        <w:rPr>
          <w:sz w:val="26"/>
          <w:szCs w:val="26"/>
        </w:rPr>
        <w:t xml:space="preserve">esis, 2016, </w:t>
      </w:r>
      <w:r w:rsidR="00D52F14" w:rsidRPr="00755958">
        <w:rPr>
          <w:sz w:val="26"/>
          <w:szCs w:val="26"/>
        </w:rPr>
        <w:t>116</w:t>
      </w:r>
      <w:r w:rsidR="007C7B94" w:rsidRPr="00755958">
        <w:rPr>
          <w:sz w:val="26"/>
          <w:szCs w:val="26"/>
        </w:rPr>
        <w:t>.</w:t>
      </w:r>
      <w:r w:rsidR="005E3B43" w:rsidRPr="00755958">
        <w:rPr>
          <w:sz w:val="26"/>
          <w:szCs w:val="26"/>
        </w:rPr>
        <w:t> </w:t>
      </w:r>
      <w:r w:rsidR="007C7B94" w:rsidRPr="00755958">
        <w:rPr>
          <w:sz w:val="26"/>
          <w:szCs w:val="26"/>
        </w:rPr>
        <w:t>nr.</w:t>
      </w:r>
      <w:r w:rsidR="00FA139A" w:rsidRPr="00755958">
        <w:rPr>
          <w:sz w:val="26"/>
          <w:szCs w:val="26"/>
        </w:rPr>
        <w:t>;</w:t>
      </w:r>
      <w:r w:rsidR="00E51E0E" w:rsidRPr="00755958">
        <w:rPr>
          <w:sz w:val="26"/>
          <w:szCs w:val="26"/>
        </w:rPr>
        <w:t xml:space="preserve"> 2018, </w:t>
      </w:r>
      <w:r w:rsidR="00D93BB8" w:rsidRPr="00755958">
        <w:rPr>
          <w:sz w:val="26"/>
          <w:szCs w:val="26"/>
        </w:rPr>
        <w:t>23</w:t>
      </w:r>
      <w:r w:rsidR="00E51E0E" w:rsidRPr="00755958">
        <w:rPr>
          <w:sz w:val="26"/>
          <w:szCs w:val="26"/>
        </w:rPr>
        <w:t>.</w:t>
      </w:r>
      <w:r w:rsidR="009E146A" w:rsidRPr="00755958">
        <w:rPr>
          <w:sz w:val="26"/>
          <w:szCs w:val="26"/>
        </w:rPr>
        <w:t> </w:t>
      </w:r>
      <w:r w:rsidR="00E51E0E" w:rsidRPr="00755958">
        <w:rPr>
          <w:sz w:val="26"/>
          <w:szCs w:val="26"/>
        </w:rPr>
        <w:t>nr.</w:t>
      </w:r>
      <w:r w:rsidR="00AF60FD" w:rsidRPr="00755958">
        <w:rPr>
          <w:sz w:val="26"/>
          <w:szCs w:val="26"/>
        </w:rPr>
        <w:t xml:space="preserve">; 2019, </w:t>
      </w:r>
      <w:r w:rsidR="00A05766" w:rsidRPr="00755958">
        <w:rPr>
          <w:sz w:val="26"/>
          <w:szCs w:val="26"/>
        </w:rPr>
        <w:t>221.</w:t>
      </w:r>
      <w:r w:rsidR="009E146A" w:rsidRPr="00755958">
        <w:rPr>
          <w:sz w:val="26"/>
          <w:szCs w:val="26"/>
        </w:rPr>
        <w:t> </w:t>
      </w:r>
      <w:r w:rsidR="00AF60FD" w:rsidRPr="00755958">
        <w:rPr>
          <w:sz w:val="26"/>
          <w:szCs w:val="26"/>
        </w:rPr>
        <w:t>nr.</w:t>
      </w:r>
      <w:r w:rsidR="000E7D72" w:rsidRPr="00755958">
        <w:rPr>
          <w:sz w:val="26"/>
          <w:szCs w:val="26"/>
        </w:rPr>
        <w:t>; 2020, nr.</w:t>
      </w:r>
      <w:r w:rsidR="008F6F0C" w:rsidRPr="00755958">
        <w:rPr>
          <w:sz w:val="26"/>
          <w:szCs w:val="26"/>
        </w:rPr>
        <w:t xml:space="preserve"> 51</w:t>
      </w:r>
      <w:r w:rsidR="007C7B94" w:rsidRPr="00755958">
        <w:rPr>
          <w:sz w:val="26"/>
          <w:szCs w:val="26"/>
        </w:rPr>
        <w:t>) šādus grozījumus:</w:t>
      </w:r>
    </w:p>
    <w:p w14:paraId="1107920F" w14:textId="2605BB20" w:rsidR="0035306A" w:rsidRPr="00755958" w:rsidRDefault="0035306A" w:rsidP="00C2150E">
      <w:pPr>
        <w:spacing w:after="0" w:line="240" w:lineRule="auto"/>
        <w:contextualSpacing/>
        <w:jc w:val="both"/>
        <w:rPr>
          <w:rFonts w:ascii="Times New Roman" w:eastAsia="Times New Roman" w:hAnsi="Times New Roman" w:cs="Times New Roman"/>
          <w:sz w:val="26"/>
          <w:szCs w:val="26"/>
        </w:rPr>
      </w:pPr>
    </w:p>
    <w:p w14:paraId="20DF1A1C" w14:textId="24054032" w:rsidR="00F96856" w:rsidRPr="00755958" w:rsidRDefault="00A06857" w:rsidP="00F77531">
      <w:pPr>
        <w:pStyle w:val="ListParagraph"/>
        <w:numPr>
          <w:ilvl w:val="0"/>
          <w:numId w:val="1"/>
        </w:numPr>
        <w:spacing w:after="0" w:line="240" w:lineRule="auto"/>
        <w:ind w:left="993" w:hanging="284"/>
        <w:jc w:val="both"/>
        <w:rPr>
          <w:rFonts w:ascii="Times New Roman" w:hAnsi="Times New Roman"/>
          <w:sz w:val="26"/>
          <w:szCs w:val="26"/>
        </w:rPr>
      </w:pPr>
      <w:r w:rsidRPr="00755958">
        <w:rPr>
          <w:rFonts w:ascii="Times New Roman" w:hAnsi="Times New Roman"/>
          <w:sz w:val="26"/>
          <w:szCs w:val="26"/>
        </w:rPr>
        <w:t xml:space="preserve">Izteikt </w:t>
      </w:r>
      <w:r w:rsidR="000D1BBC" w:rsidRPr="00755958">
        <w:rPr>
          <w:rFonts w:ascii="Times New Roman" w:hAnsi="Times New Roman"/>
          <w:sz w:val="26"/>
          <w:szCs w:val="26"/>
        </w:rPr>
        <w:t>2.</w:t>
      </w:r>
      <w:r w:rsidR="0035212F" w:rsidRPr="00755958">
        <w:rPr>
          <w:rFonts w:ascii="Times New Roman" w:hAnsi="Times New Roman"/>
          <w:sz w:val="26"/>
          <w:szCs w:val="26"/>
        </w:rPr>
        <w:t xml:space="preserve"> </w:t>
      </w:r>
      <w:r w:rsidR="000A1398" w:rsidRPr="00755958">
        <w:rPr>
          <w:rFonts w:ascii="Times New Roman" w:hAnsi="Times New Roman"/>
          <w:sz w:val="26"/>
          <w:szCs w:val="26"/>
        </w:rPr>
        <w:t>punktu šādā redakcijā:</w:t>
      </w:r>
    </w:p>
    <w:p w14:paraId="20E2CDA5" w14:textId="77777777" w:rsidR="00C0745F" w:rsidRPr="00755958" w:rsidRDefault="00C0745F" w:rsidP="00D33D4B">
      <w:pPr>
        <w:spacing w:after="0" w:line="240" w:lineRule="auto"/>
        <w:jc w:val="both"/>
        <w:rPr>
          <w:rFonts w:ascii="Times New Roman" w:hAnsi="Times New Roman" w:cs="Times New Roman"/>
          <w:sz w:val="26"/>
          <w:szCs w:val="26"/>
        </w:rPr>
      </w:pPr>
    </w:p>
    <w:p w14:paraId="779238E4" w14:textId="5F76BD0F" w:rsidR="00714413" w:rsidRPr="00755958" w:rsidRDefault="00D564DD" w:rsidP="002207E7">
      <w:pPr>
        <w:spacing w:after="0" w:line="240" w:lineRule="auto"/>
        <w:ind w:firstLine="720"/>
        <w:jc w:val="both"/>
        <w:rPr>
          <w:rFonts w:ascii="Times New Roman" w:hAnsi="Times New Roman" w:cs="Times New Roman"/>
          <w:sz w:val="26"/>
          <w:szCs w:val="26"/>
        </w:rPr>
      </w:pPr>
      <w:r w:rsidRPr="00755958">
        <w:rPr>
          <w:rFonts w:ascii="Times New Roman" w:hAnsi="Times New Roman" w:cs="Times New Roman"/>
          <w:sz w:val="26"/>
          <w:szCs w:val="26"/>
        </w:rPr>
        <w:t>"</w:t>
      </w:r>
      <w:r w:rsidR="00B661E7" w:rsidRPr="00755958">
        <w:rPr>
          <w:rFonts w:ascii="Times New Roman" w:hAnsi="Times New Roman" w:cs="Times New Roman"/>
          <w:sz w:val="26"/>
          <w:szCs w:val="26"/>
        </w:rPr>
        <w:t xml:space="preserve">2. </w:t>
      </w:r>
      <w:r w:rsidR="000A1398" w:rsidRPr="00755958">
        <w:rPr>
          <w:rFonts w:ascii="Times New Roman" w:hAnsi="Times New Roman" w:cs="Times New Roman"/>
          <w:sz w:val="26"/>
          <w:szCs w:val="26"/>
        </w:rPr>
        <w:t xml:space="preserve">Pasākuma mērķis ir veicināt </w:t>
      </w:r>
      <w:proofErr w:type="spellStart"/>
      <w:r w:rsidR="000A1398" w:rsidRPr="00755958">
        <w:rPr>
          <w:rFonts w:ascii="Times New Roman" w:hAnsi="Times New Roman" w:cs="Times New Roman"/>
          <w:sz w:val="26"/>
          <w:szCs w:val="26"/>
        </w:rPr>
        <w:t>pašnodarbināto</w:t>
      </w:r>
      <w:proofErr w:type="spellEnd"/>
      <w:r w:rsidR="000A1398" w:rsidRPr="00755958">
        <w:rPr>
          <w:rFonts w:ascii="Times New Roman" w:hAnsi="Times New Roman" w:cs="Times New Roman"/>
          <w:sz w:val="26"/>
          <w:szCs w:val="26"/>
        </w:rPr>
        <w:t xml:space="preserve"> personu, sīko (mikro), mazo, vidējo</w:t>
      </w:r>
      <w:r w:rsidR="002207E7">
        <w:rPr>
          <w:rFonts w:ascii="Times New Roman" w:hAnsi="Times New Roman" w:cs="Times New Roman"/>
          <w:sz w:val="26"/>
          <w:szCs w:val="26"/>
        </w:rPr>
        <w:t xml:space="preserve"> </w:t>
      </w:r>
      <w:r w:rsidR="000A1398" w:rsidRPr="00755958">
        <w:rPr>
          <w:rFonts w:ascii="Times New Roman" w:hAnsi="Times New Roman" w:cs="Times New Roman"/>
          <w:sz w:val="26"/>
          <w:szCs w:val="26"/>
        </w:rPr>
        <w:t>un lielo komersantu produktivitāti</w:t>
      </w:r>
      <w:r w:rsidR="00C86A8C" w:rsidRPr="00755958">
        <w:rPr>
          <w:rFonts w:ascii="Times New Roman" w:hAnsi="Times New Roman" w:cs="Times New Roman"/>
          <w:sz w:val="26"/>
          <w:szCs w:val="26"/>
        </w:rPr>
        <w:t>, eksportspēju</w:t>
      </w:r>
      <w:r w:rsidR="000A1398" w:rsidRPr="00755958">
        <w:rPr>
          <w:rFonts w:ascii="Times New Roman" w:hAnsi="Times New Roman" w:cs="Times New Roman"/>
          <w:sz w:val="26"/>
          <w:szCs w:val="26"/>
        </w:rPr>
        <w:t xml:space="preserve"> un darba efektivitāti, paaugstinot </w:t>
      </w:r>
      <w:r w:rsidR="2DA3DF45" w:rsidRPr="00755958">
        <w:rPr>
          <w:rFonts w:ascii="Times New Roman" w:hAnsi="Times New Roman" w:cs="Times New Roman"/>
          <w:sz w:val="26"/>
          <w:szCs w:val="26"/>
        </w:rPr>
        <w:t xml:space="preserve">to </w:t>
      </w:r>
      <w:r w:rsidR="00EB1DD1" w:rsidRPr="00755958">
        <w:rPr>
          <w:rFonts w:ascii="Times New Roman" w:hAnsi="Times New Roman" w:cs="Times New Roman"/>
          <w:sz w:val="26"/>
          <w:szCs w:val="26"/>
        </w:rPr>
        <w:t xml:space="preserve">nodarbināto </w:t>
      </w:r>
      <w:r w:rsidR="000A1398" w:rsidRPr="00755958">
        <w:rPr>
          <w:rFonts w:ascii="Times New Roman" w:hAnsi="Times New Roman" w:cs="Times New Roman"/>
          <w:sz w:val="26"/>
          <w:szCs w:val="26"/>
        </w:rPr>
        <w:t>kvalifikāciju un prasmes</w:t>
      </w:r>
      <w:r w:rsidR="004B3539" w:rsidRPr="00755958">
        <w:rPr>
          <w:rFonts w:ascii="Times New Roman" w:hAnsi="Times New Roman" w:cs="Times New Roman"/>
          <w:sz w:val="26"/>
          <w:szCs w:val="26"/>
        </w:rPr>
        <w:t>, lai ve</w:t>
      </w:r>
      <w:r w:rsidR="00921304" w:rsidRPr="00755958">
        <w:rPr>
          <w:rFonts w:ascii="Times New Roman" w:hAnsi="Times New Roman" w:cs="Times New Roman"/>
          <w:sz w:val="26"/>
          <w:szCs w:val="26"/>
        </w:rPr>
        <w:t>i</w:t>
      </w:r>
      <w:r w:rsidR="004B3539" w:rsidRPr="00755958">
        <w:rPr>
          <w:rFonts w:ascii="Times New Roman" w:hAnsi="Times New Roman" w:cs="Times New Roman"/>
          <w:sz w:val="26"/>
          <w:szCs w:val="26"/>
        </w:rPr>
        <w:t>cinātu</w:t>
      </w:r>
      <w:r w:rsidR="00B661E7" w:rsidRPr="00755958">
        <w:rPr>
          <w:rFonts w:ascii="Times New Roman" w:hAnsi="Times New Roman" w:cs="Times New Roman"/>
          <w:sz w:val="26"/>
          <w:szCs w:val="26"/>
        </w:rPr>
        <w:t xml:space="preserve"> komersantu</w:t>
      </w:r>
      <w:r w:rsidR="00921304" w:rsidRPr="00755958">
        <w:rPr>
          <w:rFonts w:ascii="Times New Roman" w:hAnsi="Times New Roman" w:cs="Times New Roman"/>
          <w:sz w:val="26"/>
          <w:szCs w:val="26"/>
        </w:rPr>
        <w:t xml:space="preserve"> transformāciju</w:t>
      </w:r>
      <w:r w:rsidR="008D39B4" w:rsidRPr="00755958">
        <w:rPr>
          <w:rFonts w:ascii="Times New Roman" w:hAnsi="Times New Roman" w:cs="Times New Roman"/>
          <w:sz w:val="26"/>
          <w:szCs w:val="26"/>
        </w:rPr>
        <w:t xml:space="preserve"> atbilstoši globālajām tendencēm,</w:t>
      </w:r>
      <w:r w:rsidR="00921304" w:rsidRPr="00755958">
        <w:rPr>
          <w:rFonts w:ascii="Times New Roman" w:hAnsi="Times New Roman" w:cs="Times New Roman"/>
          <w:sz w:val="26"/>
          <w:szCs w:val="26"/>
        </w:rPr>
        <w:t xml:space="preserve"> </w:t>
      </w:r>
      <w:r w:rsidR="008D39B4" w:rsidRPr="00755958">
        <w:rPr>
          <w:rFonts w:ascii="Times New Roman" w:hAnsi="Times New Roman" w:cs="Times New Roman"/>
          <w:sz w:val="26"/>
          <w:szCs w:val="26"/>
        </w:rPr>
        <w:t xml:space="preserve">nodrošinātu </w:t>
      </w:r>
      <w:r w:rsidR="00921304" w:rsidRPr="00755958">
        <w:rPr>
          <w:rFonts w:ascii="Times New Roman" w:hAnsi="Times New Roman" w:cs="Times New Roman"/>
          <w:sz w:val="26"/>
          <w:szCs w:val="26"/>
        </w:rPr>
        <w:t>maksimāl</w:t>
      </w:r>
      <w:r w:rsidR="008D39B4" w:rsidRPr="00755958">
        <w:rPr>
          <w:rFonts w:ascii="Times New Roman" w:hAnsi="Times New Roman" w:cs="Times New Roman"/>
          <w:sz w:val="26"/>
          <w:szCs w:val="26"/>
        </w:rPr>
        <w:t>u</w:t>
      </w:r>
      <w:r w:rsidR="00921304" w:rsidRPr="00755958">
        <w:rPr>
          <w:rFonts w:ascii="Times New Roman" w:hAnsi="Times New Roman" w:cs="Times New Roman"/>
          <w:sz w:val="26"/>
          <w:szCs w:val="26"/>
        </w:rPr>
        <w:t xml:space="preserve"> eksportspēj</w:t>
      </w:r>
      <w:r w:rsidR="002A2ABC" w:rsidRPr="00755958">
        <w:rPr>
          <w:rFonts w:ascii="Times New Roman" w:hAnsi="Times New Roman" w:cs="Times New Roman"/>
          <w:sz w:val="26"/>
          <w:szCs w:val="26"/>
        </w:rPr>
        <w:t>u un</w:t>
      </w:r>
      <w:r w:rsidR="00730A09" w:rsidRPr="00755958">
        <w:rPr>
          <w:rFonts w:ascii="Times New Roman" w:hAnsi="Times New Roman" w:cs="Times New Roman"/>
          <w:sz w:val="26"/>
          <w:szCs w:val="26"/>
        </w:rPr>
        <w:t xml:space="preserve"> </w:t>
      </w:r>
      <w:r w:rsidR="008D39B4" w:rsidRPr="00755958">
        <w:rPr>
          <w:rFonts w:ascii="Times New Roman" w:hAnsi="Times New Roman" w:cs="Times New Roman"/>
          <w:sz w:val="26"/>
          <w:szCs w:val="26"/>
        </w:rPr>
        <w:t xml:space="preserve">kāpinātu </w:t>
      </w:r>
      <w:r w:rsidR="00730A09" w:rsidRPr="00755958">
        <w:rPr>
          <w:rFonts w:ascii="Times New Roman" w:hAnsi="Times New Roman" w:cs="Times New Roman"/>
          <w:sz w:val="26"/>
          <w:szCs w:val="26"/>
        </w:rPr>
        <w:t xml:space="preserve">augstas pievienotās vērtības </w:t>
      </w:r>
      <w:r w:rsidR="00214006" w:rsidRPr="00755958">
        <w:rPr>
          <w:rFonts w:ascii="Times New Roman" w:hAnsi="Times New Roman" w:cs="Times New Roman"/>
          <w:sz w:val="26"/>
          <w:szCs w:val="26"/>
        </w:rPr>
        <w:t>produktu ražošan</w:t>
      </w:r>
      <w:r w:rsidR="008D39B4" w:rsidRPr="00755958">
        <w:rPr>
          <w:rFonts w:ascii="Times New Roman" w:hAnsi="Times New Roman" w:cs="Times New Roman"/>
          <w:sz w:val="26"/>
          <w:szCs w:val="26"/>
        </w:rPr>
        <w:t>u</w:t>
      </w:r>
      <w:r w:rsidR="00214006" w:rsidRPr="00755958">
        <w:rPr>
          <w:rFonts w:ascii="Times New Roman" w:hAnsi="Times New Roman" w:cs="Times New Roman"/>
          <w:sz w:val="26"/>
          <w:szCs w:val="26"/>
        </w:rPr>
        <w:t>,</w:t>
      </w:r>
      <w:r w:rsidR="000A1398" w:rsidRPr="00755958">
        <w:rPr>
          <w:rFonts w:ascii="Times New Roman" w:hAnsi="Times New Roman" w:cs="Times New Roman"/>
          <w:sz w:val="26"/>
          <w:szCs w:val="26"/>
        </w:rPr>
        <w:t xml:space="preserve"> </w:t>
      </w:r>
      <w:r w:rsidR="00982D5F" w:rsidRPr="00755958">
        <w:rPr>
          <w:rFonts w:ascii="Times New Roman" w:hAnsi="Times New Roman" w:cs="Times New Roman"/>
          <w:sz w:val="26"/>
          <w:szCs w:val="26"/>
        </w:rPr>
        <w:t xml:space="preserve">kā arī </w:t>
      </w:r>
      <w:r w:rsidR="1D40E3B1" w:rsidRPr="00755958">
        <w:rPr>
          <w:rFonts w:ascii="Times New Roman" w:hAnsi="Times New Roman" w:cs="Times New Roman"/>
          <w:sz w:val="26"/>
          <w:szCs w:val="26"/>
        </w:rPr>
        <w:t>sekmētu</w:t>
      </w:r>
      <w:r w:rsidR="000A1398" w:rsidRPr="00755958">
        <w:rPr>
          <w:rFonts w:ascii="Times New Roman" w:hAnsi="Times New Roman" w:cs="Times New Roman"/>
          <w:sz w:val="26"/>
          <w:szCs w:val="26"/>
        </w:rPr>
        <w:t xml:space="preserve"> netehnoloģisko inovāciju ieviešanu komersantos, </w:t>
      </w:r>
      <w:r w:rsidR="003C4891" w:rsidRPr="00755958">
        <w:rPr>
          <w:rFonts w:ascii="Times New Roman" w:hAnsi="Times New Roman" w:cs="Times New Roman"/>
          <w:sz w:val="26"/>
          <w:szCs w:val="26"/>
        </w:rPr>
        <w:t>un nodrošin</w:t>
      </w:r>
      <w:r w:rsidR="00987113">
        <w:rPr>
          <w:rFonts w:ascii="Times New Roman" w:hAnsi="Times New Roman" w:cs="Times New Roman"/>
          <w:sz w:val="26"/>
          <w:szCs w:val="26"/>
        </w:rPr>
        <w:t>ā</w:t>
      </w:r>
      <w:r w:rsidR="003C4891" w:rsidRPr="00755958">
        <w:rPr>
          <w:rFonts w:ascii="Times New Roman" w:hAnsi="Times New Roman" w:cs="Times New Roman"/>
          <w:sz w:val="26"/>
          <w:szCs w:val="26"/>
        </w:rPr>
        <w:t xml:space="preserve">t </w:t>
      </w:r>
      <w:r w:rsidR="000A1398" w:rsidRPr="00755958">
        <w:rPr>
          <w:rFonts w:ascii="Times New Roman" w:hAnsi="Times New Roman" w:cs="Times New Roman"/>
          <w:sz w:val="26"/>
          <w:szCs w:val="26"/>
        </w:rPr>
        <w:t xml:space="preserve">atbalstu apmācībām, </w:t>
      </w:r>
      <w:r w:rsidR="003C4891" w:rsidRPr="00755958">
        <w:rPr>
          <w:rFonts w:ascii="Times New Roman" w:hAnsi="Times New Roman" w:cs="Times New Roman"/>
          <w:sz w:val="26"/>
          <w:szCs w:val="26"/>
        </w:rPr>
        <w:t xml:space="preserve">lai veicinātu </w:t>
      </w:r>
      <w:r w:rsidR="000A1398" w:rsidRPr="00755958">
        <w:rPr>
          <w:rFonts w:ascii="Times New Roman" w:hAnsi="Times New Roman" w:cs="Times New Roman"/>
          <w:sz w:val="26"/>
          <w:szCs w:val="26"/>
        </w:rPr>
        <w:t>investoru piesaisti</w:t>
      </w:r>
      <w:r w:rsidR="364A6B77" w:rsidRPr="00755958">
        <w:rPr>
          <w:rFonts w:ascii="Times New Roman" w:hAnsi="Times New Roman" w:cs="Times New Roman"/>
          <w:sz w:val="26"/>
          <w:szCs w:val="26"/>
        </w:rPr>
        <w:t>.</w:t>
      </w:r>
      <w:r w:rsidRPr="00755958">
        <w:rPr>
          <w:rFonts w:ascii="Times New Roman" w:hAnsi="Times New Roman" w:cs="Times New Roman"/>
          <w:sz w:val="26"/>
          <w:szCs w:val="26"/>
        </w:rPr>
        <w:t>"</w:t>
      </w:r>
    </w:p>
    <w:p w14:paraId="6EE90F98" w14:textId="76AD02BC" w:rsidR="00A50518" w:rsidRDefault="00A50518" w:rsidP="000A4159">
      <w:pPr>
        <w:spacing w:after="0" w:line="240" w:lineRule="auto"/>
        <w:jc w:val="both"/>
        <w:rPr>
          <w:rFonts w:ascii="Times New Roman" w:hAnsi="Times New Roman" w:cs="Times New Roman"/>
          <w:sz w:val="26"/>
          <w:szCs w:val="26"/>
        </w:rPr>
      </w:pPr>
    </w:p>
    <w:p w14:paraId="1B0126A4" w14:textId="55166A60" w:rsidR="00A50518" w:rsidRDefault="00A50518" w:rsidP="00F77531">
      <w:pPr>
        <w:pStyle w:val="ListParagraph"/>
        <w:numPr>
          <w:ilvl w:val="0"/>
          <w:numId w:val="1"/>
        </w:numPr>
        <w:spacing w:after="0" w:line="240" w:lineRule="auto"/>
        <w:ind w:left="1134"/>
        <w:jc w:val="both"/>
        <w:rPr>
          <w:rFonts w:ascii="Times New Roman" w:hAnsi="Times New Roman"/>
          <w:sz w:val="26"/>
          <w:szCs w:val="26"/>
        </w:rPr>
      </w:pPr>
      <w:r>
        <w:rPr>
          <w:rFonts w:ascii="Times New Roman" w:hAnsi="Times New Roman"/>
          <w:sz w:val="26"/>
          <w:szCs w:val="26"/>
        </w:rPr>
        <w:t>Papildināt noteikumus ar 9.</w:t>
      </w:r>
      <w:r w:rsidRPr="000A4159">
        <w:rPr>
          <w:rFonts w:ascii="Times New Roman" w:hAnsi="Times New Roman"/>
          <w:sz w:val="26"/>
          <w:szCs w:val="26"/>
          <w:vertAlign w:val="superscript"/>
        </w:rPr>
        <w:t>1</w:t>
      </w:r>
      <w:r>
        <w:rPr>
          <w:rFonts w:ascii="Times New Roman" w:hAnsi="Times New Roman"/>
          <w:sz w:val="26"/>
          <w:szCs w:val="26"/>
        </w:rPr>
        <w:t xml:space="preserve"> punktu šādā redakcijā:</w:t>
      </w:r>
    </w:p>
    <w:p w14:paraId="57FBC395" w14:textId="77777777" w:rsidR="00A50518" w:rsidRDefault="00A50518" w:rsidP="000A4159">
      <w:pPr>
        <w:pStyle w:val="ListParagraph"/>
        <w:spacing w:after="0" w:line="240" w:lineRule="auto"/>
        <w:ind w:left="1440"/>
        <w:jc w:val="both"/>
        <w:rPr>
          <w:rFonts w:ascii="Times New Roman" w:hAnsi="Times New Roman"/>
          <w:sz w:val="26"/>
          <w:szCs w:val="26"/>
        </w:rPr>
      </w:pPr>
    </w:p>
    <w:p w14:paraId="3B93829C" w14:textId="77134FB5" w:rsidR="00A50518" w:rsidRPr="000A4159" w:rsidRDefault="00A50518" w:rsidP="000A4159">
      <w:pPr>
        <w:spacing w:after="0" w:line="240" w:lineRule="auto"/>
        <w:ind w:left="709"/>
        <w:jc w:val="both"/>
        <w:rPr>
          <w:rFonts w:ascii="Times New Roman" w:hAnsi="Times New Roman"/>
          <w:sz w:val="26"/>
          <w:szCs w:val="26"/>
        </w:rPr>
      </w:pPr>
      <w:r w:rsidRPr="00755958">
        <w:rPr>
          <w:rFonts w:ascii="Times New Roman" w:hAnsi="Times New Roman" w:cs="Times New Roman"/>
          <w:sz w:val="26"/>
          <w:szCs w:val="26"/>
        </w:rPr>
        <w:t>"</w:t>
      </w:r>
      <w:r>
        <w:rPr>
          <w:rFonts w:ascii="Times New Roman" w:hAnsi="Times New Roman" w:cs="Times New Roman"/>
          <w:sz w:val="26"/>
          <w:szCs w:val="26"/>
        </w:rPr>
        <w:t>9.</w:t>
      </w:r>
      <w:r w:rsidRPr="000A4159">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Pr="00A50518">
        <w:rPr>
          <w:rFonts w:ascii="Times New Roman" w:hAnsi="Times New Roman" w:cs="Times New Roman"/>
          <w:sz w:val="26"/>
          <w:szCs w:val="26"/>
        </w:rPr>
        <w:t xml:space="preserve">Pasākuma ietvaros pieejamais </w:t>
      </w:r>
      <w:proofErr w:type="spellStart"/>
      <w:r w:rsidRPr="00A50518">
        <w:rPr>
          <w:rFonts w:ascii="Times New Roman" w:hAnsi="Times New Roman" w:cs="Times New Roman"/>
          <w:sz w:val="26"/>
          <w:szCs w:val="26"/>
        </w:rPr>
        <w:t>virssaistību</w:t>
      </w:r>
      <w:proofErr w:type="spellEnd"/>
      <w:r w:rsidRPr="00A50518">
        <w:rPr>
          <w:rFonts w:ascii="Times New Roman" w:hAnsi="Times New Roman" w:cs="Times New Roman"/>
          <w:sz w:val="26"/>
          <w:szCs w:val="26"/>
        </w:rPr>
        <w:t xml:space="preserve"> finansējums ir </w:t>
      </w:r>
      <w:r>
        <w:rPr>
          <w:rFonts w:ascii="Times New Roman" w:hAnsi="Times New Roman" w:cs="Times New Roman"/>
          <w:sz w:val="26"/>
          <w:szCs w:val="26"/>
        </w:rPr>
        <w:t>5 0</w:t>
      </w:r>
      <w:r w:rsidRPr="00A50518">
        <w:rPr>
          <w:rFonts w:ascii="Times New Roman" w:hAnsi="Times New Roman" w:cs="Times New Roman"/>
          <w:sz w:val="26"/>
          <w:szCs w:val="26"/>
        </w:rPr>
        <w:t xml:space="preserve">00 000 </w:t>
      </w:r>
      <w:proofErr w:type="spellStart"/>
      <w:r w:rsidRPr="000A4159">
        <w:rPr>
          <w:rFonts w:ascii="Times New Roman" w:hAnsi="Times New Roman" w:cs="Times New Roman"/>
          <w:i/>
          <w:iCs/>
          <w:sz w:val="26"/>
          <w:szCs w:val="26"/>
        </w:rPr>
        <w:t>euro</w:t>
      </w:r>
      <w:proofErr w:type="spellEnd"/>
      <w:r>
        <w:rPr>
          <w:rFonts w:ascii="Times New Roman" w:hAnsi="Times New Roman" w:cs="Times New Roman"/>
          <w:sz w:val="26"/>
          <w:szCs w:val="26"/>
        </w:rPr>
        <w:t>.</w:t>
      </w:r>
      <w:r w:rsidRPr="00755958">
        <w:rPr>
          <w:rFonts w:ascii="Times New Roman" w:hAnsi="Times New Roman" w:cs="Times New Roman"/>
          <w:sz w:val="26"/>
          <w:szCs w:val="26"/>
        </w:rPr>
        <w:t>"</w:t>
      </w:r>
    </w:p>
    <w:p w14:paraId="24F2507F" w14:textId="77777777" w:rsidR="00EC2DAB" w:rsidRPr="009D4F8F" w:rsidRDefault="00EC2DAB" w:rsidP="009D4F8F">
      <w:pPr>
        <w:spacing w:after="0" w:line="240" w:lineRule="auto"/>
        <w:ind w:firstLine="720"/>
        <w:jc w:val="both"/>
        <w:rPr>
          <w:rFonts w:ascii="Times New Roman" w:hAnsi="Times New Roman"/>
          <w:sz w:val="26"/>
          <w:szCs w:val="26"/>
        </w:rPr>
      </w:pPr>
    </w:p>
    <w:p w14:paraId="14031D9E" w14:textId="30F92607" w:rsidR="00374C9A" w:rsidRDefault="00374C9A" w:rsidP="00F77531">
      <w:pPr>
        <w:pStyle w:val="ListParagraph"/>
        <w:numPr>
          <w:ilvl w:val="0"/>
          <w:numId w:val="1"/>
        </w:numPr>
        <w:ind w:left="1134"/>
        <w:jc w:val="both"/>
        <w:rPr>
          <w:rFonts w:ascii="Times New Roman" w:hAnsi="Times New Roman"/>
          <w:sz w:val="26"/>
          <w:szCs w:val="26"/>
        </w:rPr>
      </w:pPr>
      <w:r>
        <w:rPr>
          <w:rFonts w:ascii="Times New Roman" w:hAnsi="Times New Roman"/>
          <w:sz w:val="26"/>
          <w:szCs w:val="26"/>
        </w:rPr>
        <w:t xml:space="preserve">Papildināt noteikumus ar </w:t>
      </w:r>
      <w:r w:rsidRPr="00374C9A">
        <w:rPr>
          <w:rFonts w:ascii="Times New Roman" w:hAnsi="Times New Roman"/>
          <w:sz w:val="26"/>
          <w:szCs w:val="26"/>
        </w:rPr>
        <w:t>10.</w:t>
      </w:r>
      <w:r w:rsidRPr="009D4F8F">
        <w:rPr>
          <w:rFonts w:ascii="Times New Roman" w:hAnsi="Times New Roman"/>
          <w:sz w:val="26"/>
          <w:szCs w:val="26"/>
          <w:vertAlign w:val="superscript"/>
        </w:rPr>
        <w:t>1</w:t>
      </w:r>
      <w:r w:rsidRPr="00374C9A">
        <w:rPr>
          <w:rFonts w:ascii="Times New Roman" w:hAnsi="Times New Roman"/>
          <w:sz w:val="26"/>
          <w:szCs w:val="26"/>
        </w:rPr>
        <w:t xml:space="preserve"> punktu šādā redakcijā:</w:t>
      </w:r>
    </w:p>
    <w:p w14:paraId="5951C4D6" w14:textId="77777777" w:rsidR="00374C9A" w:rsidRDefault="00374C9A" w:rsidP="00374C9A">
      <w:pPr>
        <w:pStyle w:val="ListParagraph"/>
        <w:ind w:left="1134"/>
        <w:rPr>
          <w:rFonts w:ascii="Times New Roman" w:hAnsi="Times New Roman"/>
          <w:sz w:val="26"/>
          <w:szCs w:val="26"/>
        </w:rPr>
      </w:pPr>
    </w:p>
    <w:p w14:paraId="5A83947A" w14:textId="5D856420" w:rsidR="00374C9A" w:rsidRDefault="00374C9A" w:rsidP="005D7644">
      <w:pPr>
        <w:pStyle w:val="ListParagraph"/>
        <w:ind w:left="0" w:firstLine="709"/>
        <w:jc w:val="both"/>
        <w:rPr>
          <w:rFonts w:ascii="Times New Roman" w:hAnsi="Times New Roman"/>
          <w:sz w:val="26"/>
          <w:szCs w:val="26"/>
        </w:rPr>
      </w:pPr>
      <w:bookmarkStart w:id="0" w:name="_Hlk54019504"/>
      <w:r w:rsidRPr="00755958">
        <w:rPr>
          <w:rFonts w:ascii="Times New Roman" w:hAnsi="Times New Roman"/>
          <w:sz w:val="26"/>
          <w:szCs w:val="26"/>
        </w:rPr>
        <w:lastRenderedPageBreak/>
        <w:t>"</w:t>
      </w:r>
      <w:bookmarkEnd w:id="0"/>
      <w:r w:rsidRPr="00374C9A">
        <w:rPr>
          <w:rFonts w:ascii="Times New Roman" w:hAnsi="Times New Roman"/>
          <w:sz w:val="26"/>
          <w:szCs w:val="26"/>
        </w:rPr>
        <w:t>10.</w:t>
      </w:r>
      <w:r w:rsidRPr="00372EA7">
        <w:rPr>
          <w:rFonts w:ascii="Times New Roman" w:hAnsi="Times New Roman"/>
          <w:sz w:val="26"/>
          <w:szCs w:val="26"/>
          <w:vertAlign w:val="superscript"/>
        </w:rPr>
        <w:t>1</w:t>
      </w:r>
      <w:r w:rsidRPr="00374C9A">
        <w:rPr>
          <w:rFonts w:ascii="Times New Roman" w:hAnsi="Times New Roman"/>
          <w:sz w:val="26"/>
          <w:szCs w:val="26"/>
        </w:rPr>
        <w:t xml:space="preserve"> </w:t>
      </w:r>
      <w:r>
        <w:rPr>
          <w:rFonts w:ascii="Times New Roman" w:hAnsi="Times New Roman"/>
          <w:sz w:val="26"/>
          <w:szCs w:val="26"/>
        </w:rPr>
        <w:t xml:space="preserve">Šo noteikumu </w:t>
      </w:r>
      <w:r w:rsidRPr="00374C9A">
        <w:rPr>
          <w:rFonts w:ascii="Times New Roman" w:hAnsi="Times New Roman"/>
          <w:sz w:val="26"/>
          <w:szCs w:val="26"/>
        </w:rPr>
        <w:t xml:space="preserve">22.2. un 22.3. apakšpunktā minēto </w:t>
      </w:r>
      <w:proofErr w:type="spellStart"/>
      <w:r w:rsidR="006454E8">
        <w:rPr>
          <w:rFonts w:ascii="Times New Roman" w:hAnsi="Times New Roman"/>
          <w:sz w:val="26"/>
          <w:szCs w:val="26"/>
        </w:rPr>
        <w:t>virssaistību</w:t>
      </w:r>
      <w:proofErr w:type="spellEnd"/>
      <w:r w:rsidR="006454E8">
        <w:rPr>
          <w:rFonts w:ascii="Times New Roman" w:hAnsi="Times New Roman"/>
          <w:sz w:val="26"/>
          <w:szCs w:val="26"/>
        </w:rPr>
        <w:t xml:space="preserve"> finansējuma </w:t>
      </w:r>
      <w:r w:rsidR="00D01428">
        <w:rPr>
          <w:rFonts w:ascii="Times New Roman" w:hAnsi="Times New Roman"/>
          <w:sz w:val="26"/>
          <w:szCs w:val="26"/>
        </w:rPr>
        <w:t xml:space="preserve">atbalstāmo </w:t>
      </w:r>
      <w:r w:rsidRPr="00374C9A">
        <w:rPr>
          <w:rFonts w:ascii="Times New Roman" w:hAnsi="Times New Roman"/>
          <w:sz w:val="26"/>
          <w:szCs w:val="26"/>
        </w:rPr>
        <w:t>darbību</w:t>
      </w:r>
      <w:r w:rsidR="006454E8">
        <w:rPr>
          <w:rFonts w:ascii="Times New Roman" w:hAnsi="Times New Roman"/>
          <w:sz w:val="26"/>
          <w:szCs w:val="26"/>
        </w:rPr>
        <w:t xml:space="preserve"> </w:t>
      </w:r>
      <w:r w:rsidRPr="00374C9A">
        <w:rPr>
          <w:rFonts w:ascii="Times New Roman" w:hAnsi="Times New Roman"/>
          <w:sz w:val="26"/>
          <w:szCs w:val="26"/>
        </w:rPr>
        <w:t xml:space="preserve">ietvaros </w:t>
      </w:r>
      <w:r w:rsidR="006454E8" w:rsidRPr="006454E8">
        <w:rPr>
          <w:rFonts w:ascii="Times New Roman" w:hAnsi="Times New Roman"/>
          <w:sz w:val="26"/>
          <w:szCs w:val="26"/>
        </w:rPr>
        <w:t xml:space="preserve">līdz 2023. gada 31. decembrim </w:t>
      </w:r>
      <w:r w:rsidRPr="00374C9A">
        <w:rPr>
          <w:rFonts w:ascii="Times New Roman" w:hAnsi="Times New Roman"/>
          <w:sz w:val="26"/>
          <w:szCs w:val="26"/>
        </w:rPr>
        <w:t>ir sasniedzami šādi uzraudzības rādītāji un to vērtības</w:t>
      </w:r>
      <w:r>
        <w:rPr>
          <w:rFonts w:ascii="Times New Roman" w:hAnsi="Times New Roman"/>
          <w:sz w:val="26"/>
          <w:szCs w:val="26"/>
        </w:rPr>
        <w:t>:</w:t>
      </w:r>
    </w:p>
    <w:p w14:paraId="615F08F9" w14:textId="77777777" w:rsidR="00285E6F" w:rsidRPr="005D7644" w:rsidRDefault="00285E6F" w:rsidP="005D7644">
      <w:pPr>
        <w:pStyle w:val="ListParagraph"/>
        <w:ind w:left="0" w:firstLine="709"/>
        <w:jc w:val="both"/>
        <w:rPr>
          <w:rFonts w:ascii="Times New Roman" w:hAnsi="Times New Roman"/>
          <w:sz w:val="26"/>
          <w:szCs w:val="26"/>
        </w:rPr>
      </w:pPr>
    </w:p>
    <w:p w14:paraId="4AD91050" w14:textId="49ABC3DA" w:rsidR="00FC66F5" w:rsidRPr="00FC66F5" w:rsidRDefault="00374C9A" w:rsidP="00B352CC">
      <w:pPr>
        <w:pStyle w:val="ListParagraph"/>
        <w:spacing w:after="0"/>
        <w:ind w:left="993"/>
        <w:rPr>
          <w:rFonts w:ascii="Times New Roman" w:hAnsi="Times New Roman"/>
          <w:sz w:val="26"/>
          <w:szCs w:val="26"/>
        </w:rPr>
      </w:pPr>
      <w:r w:rsidRPr="00374C9A">
        <w:rPr>
          <w:rFonts w:ascii="Times New Roman" w:hAnsi="Times New Roman"/>
          <w:sz w:val="26"/>
          <w:szCs w:val="26"/>
        </w:rPr>
        <w:t>10.</w:t>
      </w:r>
      <w:r w:rsidR="00264BC6" w:rsidRPr="009D4F8F">
        <w:rPr>
          <w:rFonts w:ascii="Times New Roman" w:hAnsi="Times New Roman"/>
          <w:sz w:val="26"/>
          <w:szCs w:val="26"/>
          <w:vertAlign w:val="superscript"/>
        </w:rPr>
        <w:t>1</w:t>
      </w:r>
      <w:r w:rsidRPr="00374C9A">
        <w:rPr>
          <w:rFonts w:ascii="Times New Roman" w:hAnsi="Times New Roman"/>
          <w:sz w:val="26"/>
          <w:szCs w:val="26"/>
        </w:rPr>
        <w:t>1</w:t>
      </w:r>
      <w:r w:rsidR="00D031F4">
        <w:rPr>
          <w:rFonts w:ascii="Times New Roman" w:hAnsi="Times New Roman"/>
          <w:sz w:val="26"/>
          <w:szCs w:val="26"/>
        </w:rPr>
        <w:t xml:space="preserve"> </w:t>
      </w:r>
      <w:r w:rsidR="00D62236">
        <w:rPr>
          <w:rFonts w:ascii="Times New Roman" w:hAnsi="Times New Roman"/>
          <w:sz w:val="26"/>
          <w:szCs w:val="26"/>
        </w:rPr>
        <w:t xml:space="preserve">Atbalstīto komersantu skaits - </w:t>
      </w:r>
      <w:r w:rsidR="00FC66F5" w:rsidRPr="00FC66F5">
        <w:rPr>
          <w:rFonts w:ascii="Times New Roman" w:hAnsi="Times New Roman"/>
          <w:sz w:val="26"/>
          <w:szCs w:val="26"/>
        </w:rPr>
        <w:t>240;</w:t>
      </w:r>
    </w:p>
    <w:p w14:paraId="6B0CC40D" w14:textId="2111C8A3" w:rsidR="00374C9A" w:rsidRDefault="00FC66F5" w:rsidP="00B352CC">
      <w:pPr>
        <w:pStyle w:val="ListParagraph"/>
        <w:ind w:left="993"/>
        <w:jc w:val="both"/>
        <w:rPr>
          <w:rFonts w:ascii="Times New Roman" w:hAnsi="Times New Roman"/>
          <w:sz w:val="26"/>
          <w:szCs w:val="26"/>
        </w:rPr>
      </w:pPr>
      <w:r w:rsidRPr="00FC66F5">
        <w:rPr>
          <w:rFonts w:ascii="Times New Roman" w:hAnsi="Times New Roman"/>
          <w:sz w:val="26"/>
          <w:szCs w:val="26"/>
        </w:rPr>
        <w:t>10.</w:t>
      </w:r>
      <w:r w:rsidRPr="00FC66F5">
        <w:rPr>
          <w:rFonts w:ascii="Times New Roman" w:hAnsi="Times New Roman"/>
          <w:sz w:val="26"/>
          <w:szCs w:val="26"/>
          <w:vertAlign w:val="superscript"/>
        </w:rPr>
        <w:t>1</w:t>
      </w:r>
      <w:r w:rsidR="0085151D">
        <w:rPr>
          <w:rFonts w:ascii="Times New Roman" w:hAnsi="Times New Roman"/>
          <w:sz w:val="26"/>
          <w:szCs w:val="26"/>
        </w:rPr>
        <w:t>2</w:t>
      </w:r>
      <w:r w:rsidRPr="00FC66F5">
        <w:rPr>
          <w:rFonts w:ascii="Times New Roman" w:hAnsi="Times New Roman"/>
          <w:sz w:val="26"/>
          <w:szCs w:val="26"/>
        </w:rPr>
        <w:t>.</w:t>
      </w:r>
      <w:r w:rsidR="00D62236">
        <w:rPr>
          <w:rFonts w:ascii="Times New Roman" w:hAnsi="Times New Roman"/>
          <w:sz w:val="26"/>
          <w:szCs w:val="26"/>
        </w:rPr>
        <w:t>P</w:t>
      </w:r>
      <w:r w:rsidRPr="00FC66F5">
        <w:rPr>
          <w:rFonts w:ascii="Times New Roman" w:hAnsi="Times New Roman"/>
          <w:sz w:val="26"/>
          <w:szCs w:val="26"/>
        </w:rPr>
        <w:t>ersonas, kas saņēmušas nefinansiālu atbalstu</w:t>
      </w:r>
      <w:r w:rsidR="00285E6F">
        <w:rPr>
          <w:rFonts w:ascii="Times New Roman" w:hAnsi="Times New Roman"/>
          <w:sz w:val="26"/>
          <w:szCs w:val="26"/>
        </w:rPr>
        <w:t xml:space="preserve"> - </w:t>
      </w:r>
      <w:r w:rsidR="00D62236">
        <w:rPr>
          <w:rFonts w:ascii="Times New Roman" w:hAnsi="Times New Roman"/>
          <w:sz w:val="26"/>
          <w:szCs w:val="26"/>
        </w:rPr>
        <w:t>900</w:t>
      </w:r>
      <w:r w:rsidR="002E04B2">
        <w:rPr>
          <w:rFonts w:ascii="Times New Roman" w:hAnsi="Times New Roman"/>
          <w:sz w:val="26"/>
          <w:szCs w:val="26"/>
        </w:rPr>
        <w:t>.</w:t>
      </w:r>
      <w:r w:rsidR="002E04B2" w:rsidRPr="002E04B2">
        <w:rPr>
          <w:rFonts w:ascii="Times New Roman" w:hAnsi="Times New Roman"/>
          <w:sz w:val="26"/>
          <w:szCs w:val="26"/>
        </w:rPr>
        <w:t>"</w:t>
      </w:r>
      <w:r w:rsidR="00575B48">
        <w:rPr>
          <w:rFonts w:ascii="Times New Roman" w:hAnsi="Times New Roman"/>
          <w:sz w:val="26"/>
          <w:szCs w:val="26"/>
        </w:rPr>
        <w:br/>
      </w:r>
      <w:r w:rsidR="00FB7FBC">
        <w:rPr>
          <w:rFonts w:ascii="Times New Roman" w:hAnsi="Times New Roman"/>
          <w:sz w:val="26"/>
          <w:szCs w:val="26"/>
        </w:rPr>
        <w:t xml:space="preserve"> </w:t>
      </w:r>
    </w:p>
    <w:p w14:paraId="0C1B9527" w14:textId="787C9381" w:rsidR="0012409D" w:rsidRPr="00755958" w:rsidRDefault="1E2B3579" w:rsidP="00F77531">
      <w:pPr>
        <w:pStyle w:val="ListParagraph"/>
        <w:numPr>
          <w:ilvl w:val="0"/>
          <w:numId w:val="1"/>
        </w:numPr>
        <w:spacing w:after="0" w:line="240" w:lineRule="auto"/>
        <w:ind w:left="993" w:hanging="284"/>
        <w:jc w:val="both"/>
        <w:rPr>
          <w:rFonts w:ascii="Times New Roman" w:hAnsi="Times New Roman"/>
          <w:sz w:val="26"/>
          <w:szCs w:val="26"/>
        </w:rPr>
      </w:pPr>
      <w:r w:rsidRPr="00755958">
        <w:rPr>
          <w:rFonts w:ascii="Times New Roman" w:hAnsi="Times New Roman"/>
          <w:sz w:val="26"/>
          <w:szCs w:val="26"/>
        </w:rPr>
        <w:t xml:space="preserve">Izteikt </w:t>
      </w:r>
      <w:r w:rsidR="42B8B803" w:rsidRPr="00755958">
        <w:rPr>
          <w:rFonts w:ascii="Times New Roman" w:hAnsi="Times New Roman"/>
          <w:sz w:val="26"/>
          <w:szCs w:val="26"/>
        </w:rPr>
        <w:t>16.3. apakšpunktu šādā redakcijā:</w:t>
      </w:r>
    </w:p>
    <w:p w14:paraId="78A4A9EC" w14:textId="5AC214E4" w:rsidR="007252AF" w:rsidRPr="00755958" w:rsidRDefault="007252AF" w:rsidP="008C0B29">
      <w:pPr>
        <w:spacing w:after="0" w:line="240" w:lineRule="auto"/>
        <w:ind w:left="11" w:firstLine="709"/>
        <w:jc w:val="both"/>
        <w:rPr>
          <w:rFonts w:ascii="Times New Roman" w:hAnsi="Times New Roman" w:cs="Times New Roman"/>
          <w:sz w:val="26"/>
          <w:szCs w:val="26"/>
        </w:rPr>
      </w:pPr>
    </w:p>
    <w:p w14:paraId="71167B6C" w14:textId="15E82122" w:rsidR="00D8027D" w:rsidRDefault="00D564DD" w:rsidP="00D8027D">
      <w:pPr>
        <w:spacing w:after="0" w:line="240" w:lineRule="auto"/>
        <w:ind w:firstLine="709"/>
        <w:jc w:val="both"/>
        <w:rPr>
          <w:rFonts w:ascii="Times New Roman" w:hAnsi="Times New Roman" w:cs="Times New Roman"/>
          <w:bCs/>
          <w:sz w:val="26"/>
          <w:szCs w:val="26"/>
        </w:rPr>
      </w:pPr>
      <w:r w:rsidRPr="00755958">
        <w:rPr>
          <w:rFonts w:ascii="Times New Roman" w:hAnsi="Times New Roman" w:cs="Times New Roman"/>
          <w:sz w:val="26"/>
          <w:szCs w:val="26"/>
        </w:rPr>
        <w:t>"</w:t>
      </w:r>
      <w:r w:rsidR="0012409D" w:rsidRPr="00755958">
        <w:rPr>
          <w:rFonts w:ascii="Times New Roman" w:hAnsi="Times New Roman" w:cs="Times New Roman"/>
          <w:sz w:val="26"/>
          <w:szCs w:val="26"/>
        </w:rPr>
        <w:t xml:space="preserve">16.3. </w:t>
      </w:r>
      <w:r w:rsidR="00D8027D" w:rsidRPr="00D8027D">
        <w:rPr>
          <w:rFonts w:ascii="Times New Roman" w:hAnsi="Times New Roman" w:cs="Times New Roman"/>
          <w:bCs/>
          <w:sz w:val="26"/>
          <w:szCs w:val="26"/>
        </w:rPr>
        <w:t xml:space="preserve">šo noteikumu 13.3. apakšpunktā minētajam projekta iesniedzējam </w:t>
      </w:r>
      <w:r w:rsidR="004232A8">
        <w:rPr>
          <w:rFonts w:ascii="Times New Roman" w:hAnsi="Times New Roman" w:cs="Times New Roman"/>
          <w:bCs/>
          <w:sz w:val="26"/>
          <w:szCs w:val="26"/>
        </w:rPr>
        <w:t>ir</w:t>
      </w:r>
      <w:r w:rsidR="00D8027D" w:rsidRPr="00D8027D">
        <w:rPr>
          <w:rFonts w:ascii="Times New Roman" w:hAnsi="Times New Roman" w:cs="Times New Roman"/>
          <w:bCs/>
          <w:sz w:val="26"/>
          <w:szCs w:val="26"/>
        </w:rPr>
        <w:t xml:space="preserve"> 7 900 000 </w:t>
      </w:r>
      <w:proofErr w:type="spellStart"/>
      <w:r w:rsidR="00D8027D" w:rsidRPr="00D8027D">
        <w:rPr>
          <w:rFonts w:ascii="Times New Roman" w:hAnsi="Times New Roman" w:cs="Times New Roman"/>
          <w:bCs/>
          <w:i/>
          <w:sz w:val="26"/>
          <w:szCs w:val="26"/>
        </w:rPr>
        <w:t>euro</w:t>
      </w:r>
      <w:proofErr w:type="spellEnd"/>
      <w:r w:rsidR="00D8027D" w:rsidRPr="00D8027D">
        <w:rPr>
          <w:rFonts w:ascii="Times New Roman" w:hAnsi="Times New Roman" w:cs="Times New Roman"/>
          <w:bCs/>
          <w:sz w:val="26"/>
          <w:szCs w:val="26"/>
        </w:rPr>
        <w:t xml:space="preserve">: </w:t>
      </w:r>
    </w:p>
    <w:p w14:paraId="054BE5AE" w14:textId="77777777" w:rsidR="00285E6F" w:rsidRDefault="00285E6F" w:rsidP="00D8027D">
      <w:pPr>
        <w:spacing w:after="0" w:line="240" w:lineRule="auto"/>
        <w:ind w:firstLine="709"/>
        <w:jc w:val="both"/>
        <w:rPr>
          <w:rFonts w:ascii="Times New Roman" w:hAnsi="Times New Roman" w:cs="Times New Roman"/>
          <w:bCs/>
          <w:sz w:val="26"/>
          <w:szCs w:val="26"/>
        </w:rPr>
      </w:pPr>
    </w:p>
    <w:p w14:paraId="5177F165" w14:textId="6169B438" w:rsidR="00D8027D" w:rsidRPr="00D8027D" w:rsidRDefault="00D8027D" w:rsidP="00B352CC">
      <w:pPr>
        <w:spacing w:line="240" w:lineRule="auto"/>
        <w:ind w:left="993"/>
        <w:jc w:val="both"/>
        <w:rPr>
          <w:rFonts w:ascii="Times New Roman" w:hAnsi="Times New Roman" w:cs="Times New Roman"/>
          <w:bCs/>
          <w:sz w:val="26"/>
          <w:szCs w:val="26"/>
        </w:rPr>
      </w:pPr>
      <w:r w:rsidRPr="00D8027D">
        <w:rPr>
          <w:rFonts w:ascii="Times New Roman" w:hAnsi="Times New Roman" w:cs="Times New Roman"/>
          <w:bCs/>
          <w:sz w:val="26"/>
          <w:szCs w:val="26"/>
        </w:rPr>
        <w:t xml:space="preserve">16.3.1. fonda finansējums 2 900 000 </w:t>
      </w:r>
      <w:proofErr w:type="spellStart"/>
      <w:r w:rsidRPr="00D8027D">
        <w:rPr>
          <w:rFonts w:ascii="Times New Roman" w:hAnsi="Times New Roman" w:cs="Times New Roman"/>
          <w:bCs/>
          <w:i/>
          <w:sz w:val="26"/>
          <w:szCs w:val="26"/>
        </w:rPr>
        <w:t>euro</w:t>
      </w:r>
      <w:proofErr w:type="spellEnd"/>
      <w:r w:rsidRPr="00D8027D">
        <w:rPr>
          <w:rFonts w:ascii="Times New Roman" w:hAnsi="Times New Roman" w:cs="Times New Roman"/>
          <w:bCs/>
          <w:sz w:val="26"/>
          <w:szCs w:val="26"/>
        </w:rPr>
        <w:t xml:space="preserve"> 22.1. apakšpunktā minēto </w:t>
      </w:r>
      <w:r w:rsidR="0084676E">
        <w:rPr>
          <w:rFonts w:ascii="Times New Roman" w:hAnsi="Times New Roman" w:cs="Times New Roman"/>
          <w:bCs/>
          <w:sz w:val="26"/>
          <w:szCs w:val="26"/>
        </w:rPr>
        <w:t xml:space="preserve">atbalstāmo </w:t>
      </w:r>
      <w:r w:rsidRPr="00D8027D">
        <w:rPr>
          <w:rFonts w:ascii="Times New Roman" w:hAnsi="Times New Roman" w:cs="Times New Roman"/>
          <w:bCs/>
          <w:sz w:val="26"/>
          <w:szCs w:val="26"/>
        </w:rPr>
        <w:t>darbību īstenošanai;</w:t>
      </w:r>
    </w:p>
    <w:p w14:paraId="2B7B71E1" w14:textId="6607E07E" w:rsidR="005C04EB" w:rsidRPr="00755958" w:rsidRDefault="00D8027D" w:rsidP="00B352CC">
      <w:pPr>
        <w:spacing w:after="0" w:line="240" w:lineRule="auto"/>
        <w:ind w:left="993"/>
        <w:jc w:val="both"/>
        <w:rPr>
          <w:rFonts w:ascii="Times New Roman" w:hAnsi="Times New Roman" w:cs="Times New Roman"/>
          <w:sz w:val="26"/>
          <w:szCs w:val="26"/>
        </w:rPr>
      </w:pPr>
      <w:r w:rsidRPr="00D8027D">
        <w:rPr>
          <w:rFonts w:ascii="Times New Roman" w:hAnsi="Times New Roman" w:cs="Times New Roman"/>
          <w:bCs/>
          <w:sz w:val="26"/>
          <w:szCs w:val="26"/>
        </w:rPr>
        <w:t xml:space="preserve">16.3.2. </w:t>
      </w:r>
      <w:proofErr w:type="spellStart"/>
      <w:r w:rsidRPr="00D8027D">
        <w:rPr>
          <w:rFonts w:ascii="Times New Roman" w:hAnsi="Times New Roman" w:cs="Times New Roman"/>
          <w:bCs/>
          <w:sz w:val="26"/>
          <w:szCs w:val="26"/>
        </w:rPr>
        <w:t>virssaistību</w:t>
      </w:r>
      <w:proofErr w:type="spellEnd"/>
      <w:r w:rsidRPr="00D8027D">
        <w:rPr>
          <w:rFonts w:ascii="Times New Roman" w:hAnsi="Times New Roman" w:cs="Times New Roman"/>
          <w:bCs/>
          <w:sz w:val="26"/>
          <w:szCs w:val="26"/>
        </w:rPr>
        <w:t xml:space="preserve"> finansējumu 5 000 000 </w:t>
      </w:r>
      <w:proofErr w:type="spellStart"/>
      <w:r w:rsidRPr="00D8027D">
        <w:rPr>
          <w:rFonts w:ascii="Times New Roman" w:hAnsi="Times New Roman" w:cs="Times New Roman"/>
          <w:bCs/>
          <w:i/>
          <w:sz w:val="26"/>
          <w:szCs w:val="26"/>
        </w:rPr>
        <w:t>euro</w:t>
      </w:r>
      <w:proofErr w:type="spellEnd"/>
      <w:r w:rsidRPr="00D8027D">
        <w:rPr>
          <w:rFonts w:ascii="Times New Roman" w:hAnsi="Times New Roman" w:cs="Times New Roman"/>
          <w:bCs/>
          <w:sz w:val="26"/>
          <w:szCs w:val="26"/>
        </w:rPr>
        <w:t xml:space="preserve"> apmērā ir paredzēts šo noteikumu 22.2. un 22.3. apakšpunktā minēto </w:t>
      </w:r>
      <w:r w:rsidR="0084676E">
        <w:rPr>
          <w:rFonts w:ascii="Times New Roman" w:hAnsi="Times New Roman" w:cs="Times New Roman"/>
          <w:bCs/>
          <w:sz w:val="26"/>
          <w:szCs w:val="26"/>
        </w:rPr>
        <w:t xml:space="preserve">atbalstāmo </w:t>
      </w:r>
      <w:r w:rsidRPr="00D8027D">
        <w:rPr>
          <w:rFonts w:ascii="Times New Roman" w:hAnsi="Times New Roman" w:cs="Times New Roman"/>
          <w:bCs/>
          <w:sz w:val="26"/>
          <w:szCs w:val="26"/>
        </w:rPr>
        <w:t>darbību īstenošanai</w:t>
      </w:r>
      <w:bookmarkStart w:id="1" w:name="_Hlk50049749"/>
      <w:r w:rsidR="00362AEE" w:rsidRPr="00362AEE">
        <w:rPr>
          <w:rFonts w:ascii="Times New Roman" w:hAnsi="Times New Roman" w:cs="Times New Roman"/>
          <w:sz w:val="26"/>
          <w:szCs w:val="26"/>
        </w:rPr>
        <w:t>.</w:t>
      </w:r>
      <w:r w:rsidR="00D564DD" w:rsidRPr="00755958">
        <w:rPr>
          <w:rFonts w:ascii="Times New Roman" w:hAnsi="Times New Roman" w:cs="Times New Roman"/>
          <w:sz w:val="26"/>
          <w:szCs w:val="26"/>
        </w:rPr>
        <w:t>"</w:t>
      </w:r>
    </w:p>
    <w:bookmarkEnd w:id="1"/>
    <w:p w14:paraId="09CBECE4" w14:textId="790C5684" w:rsidR="0099568E" w:rsidRPr="00755958" w:rsidRDefault="0099568E" w:rsidP="0099568E">
      <w:pPr>
        <w:spacing w:after="0" w:line="240" w:lineRule="auto"/>
        <w:ind w:firstLine="720"/>
        <w:jc w:val="both"/>
        <w:rPr>
          <w:rFonts w:ascii="Times New Roman" w:hAnsi="Times New Roman" w:cs="Times New Roman"/>
          <w:sz w:val="26"/>
          <w:szCs w:val="26"/>
        </w:rPr>
      </w:pPr>
    </w:p>
    <w:p w14:paraId="4649DF3F" w14:textId="5ADE6236" w:rsidR="00075815" w:rsidRPr="00755958" w:rsidRDefault="00075815" w:rsidP="00F77531">
      <w:pPr>
        <w:pStyle w:val="ListParagraph"/>
        <w:numPr>
          <w:ilvl w:val="0"/>
          <w:numId w:val="1"/>
        </w:numPr>
        <w:spacing w:after="0" w:line="240" w:lineRule="auto"/>
        <w:ind w:left="993" w:hanging="284"/>
        <w:jc w:val="both"/>
        <w:rPr>
          <w:rFonts w:ascii="Times New Roman" w:eastAsiaTheme="minorEastAsia" w:hAnsi="Times New Roman"/>
          <w:sz w:val="26"/>
          <w:szCs w:val="26"/>
        </w:rPr>
      </w:pPr>
      <w:r w:rsidRPr="00755958">
        <w:rPr>
          <w:rFonts w:ascii="Times New Roman" w:eastAsiaTheme="minorEastAsia" w:hAnsi="Times New Roman"/>
          <w:sz w:val="26"/>
          <w:szCs w:val="26"/>
        </w:rPr>
        <w:t>Papildināt noteikumus ar 18.</w:t>
      </w:r>
      <w:r w:rsidRPr="00755958">
        <w:rPr>
          <w:rFonts w:ascii="Times New Roman" w:eastAsiaTheme="minorEastAsia" w:hAnsi="Times New Roman"/>
          <w:sz w:val="26"/>
          <w:szCs w:val="26"/>
          <w:vertAlign w:val="superscript"/>
        </w:rPr>
        <w:t>1</w:t>
      </w:r>
      <w:r w:rsidRPr="00755958">
        <w:rPr>
          <w:rFonts w:ascii="Times New Roman" w:eastAsiaTheme="minorEastAsia" w:hAnsi="Times New Roman"/>
          <w:sz w:val="26"/>
          <w:szCs w:val="26"/>
        </w:rPr>
        <w:t xml:space="preserve"> punktu šādā redakcijā:</w:t>
      </w:r>
    </w:p>
    <w:p w14:paraId="6E977B09" w14:textId="77777777" w:rsidR="00DF6135" w:rsidRPr="00755958" w:rsidRDefault="00DF6135" w:rsidP="00DF6135">
      <w:pPr>
        <w:pStyle w:val="ListParagraph"/>
        <w:spacing w:after="0" w:line="240" w:lineRule="auto"/>
        <w:ind w:left="0" w:firstLine="709"/>
        <w:jc w:val="both"/>
        <w:rPr>
          <w:rFonts w:ascii="Times New Roman" w:eastAsiaTheme="minorEastAsia" w:hAnsi="Times New Roman"/>
          <w:sz w:val="26"/>
          <w:szCs w:val="26"/>
        </w:rPr>
      </w:pPr>
    </w:p>
    <w:p w14:paraId="5D7AAEC1" w14:textId="13CDACD1" w:rsidR="5BCB61F0" w:rsidRPr="00755958" w:rsidRDefault="00D564DD" w:rsidP="002207E7">
      <w:pPr>
        <w:spacing w:after="0" w:line="240" w:lineRule="auto"/>
        <w:ind w:firstLine="709"/>
        <w:jc w:val="both"/>
        <w:rPr>
          <w:rFonts w:ascii="Times New Roman" w:hAnsi="Times New Roman" w:cs="Times New Roman"/>
          <w:sz w:val="26"/>
          <w:szCs w:val="26"/>
        </w:rPr>
      </w:pPr>
      <w:r w:rsidRPr="00755958">
        <w:rPr>
          <w:rFonts w:ascii="Times New Roman" w:eastAsiaTheme="minorEastAsia" w:hAnsi="Times New Roman" w:cs="Times New Roman"/>
          <w:sz w:val="26"/>
          <w:szCs w:val="26"/>
        </w:rPr>
        <w:t>"</w:t>
      </w:r>
      <w:r w:rsidR="00DF6135" w:rsidRPr="00755958">
        <w:rPr>
          <w:rFonts w:ascii="Times New Roman" w:eastAsiaTheme="minorEastAsia" w:hAnsi="Times New Roman" w:cs="Times New Roman"/>
          <w:sz w:val="26"/>
          <w:szCs w:val="26"/>
        </w:rPr>
        <w:t>18.</w:t>
      </w:r>
      <w:r w:rsidR="00DF6135" w:rsidRPr="00755958">
        <w:rPr>
          <w:rFonts w:ascii="Times New Roman" w:eastAsiaTheme="minorEastAsia" w:hAnsi="Times New Roman" w:cs="Times New Roman"/>
          <w:sz w:val="26"/>
          <w:szCs w:val="26"/>
          <w:vertAlign w:val="superscript"/>
        </w:rPr>
        <w:t>1</w:t>
      </w:r>
      <w:r w:rsidR="00DF6135" w:rsidRPr="00755958">
        <w:rPr>
          <w:rFonts w:ascii="Times New Roman" w:eastAsiaTheme="minorEastAsia" w:hAnsi="Times New Roman" w:cs="Times New Roman"/>
          <w:sz w:val="26"/>
          <w:szCs w:val="26"/>
        </w:rPr>
        <w:t xml:space="preserve"> </w:t>
      </w:r>
      <w:r w:rsidR="00075815" w:rsidRPr="00755958">
        <w:rPr>
          <w:rFonts w:ascii="Times New Roman" w:eastAsiaTheme="minorEastAsia" w:hAnsi="Times New Roman" w:cs="Times New Roman"/>
          <w:sz w:val="26"/>
          <w:szCs w:val="26"/>
        </w:rPr>
        <w:t>Ja komersants vienlaikus darbojas vienā vai vairākās neatbalstāmajās nozarēs</w:t>
      </w:r>
      <w:r w:rsidR="00505A50">
        <w:rPr>
          <w:rFonts w:ascii="Times New Roman" w:eastAsiaTheme="minorEastAsia" w:hAnsi="Times New Roman" w:cs="Times New Roman"/>
          <w:sz w:val="26"/>
          <w:szCs w:val="26"/>
        </w:rPr>
        <w:t xml:space="preserve"> </w:t>
      </w:r>
      <w:r w:rsidR="00967267">
        <w:rPr>
          <w:rFonts w:ascii="Times New Roman" w:eastAsiaTheme="minorEastAsia" w:hAnsi="Times New Roman" w:cs="Times New Roman"/>
          <w:sz w:val="26"/>
          <w:szCs w:val="26"/>
        </w:rPr>
        <w:t>vai</w:t>
      </w:r>
      <w:r w:rsidR="00967267" w:rsidRPr="00755958">
        <w:rPr>
          <w:rFonts w:ascii="Times New Roman" w:eastAsiaTheme="minorEastAsia" w:hAnsi="Times New Roman" w:cs="Times New Roman"/>
          <w:sz w:val="26"/>
          <w:szCs w:val="26"/>
        </w:rPr>
        <w:t xml:space="preserve"> </w:t>
      </w:r>
      <w:r w:rsidR="00075815" w:rsidRPr="00755958">
        <w:rPr>
          <w:rFonts w:ascii="Times New Roman" w:eastAsiaTheme="minorEastAsia" w:hAnsi="Times New Roman" w:cs="Times New Roman"/>
          <w:sz w:val="26"/>
          <w:szCs w:val="26"/>
        </w:rPr>
        <w:t>veic neatbalstāmās darbības</w:t>
      </w:r>
      <w:r w:rsidR="00505A50">
        <w:rPr>
          <w:rFonts w:ascii="Times New Roman" w:eastAsiaTheme="minorEastAsia" w:hAnsi="Times New Roman" w:cs="Times New Roman"/>
          <w:sz w:val="26"/>
          <w:szCs w:val="26"/>
        </w:rPr>
        <w:t xml:space="preserve"> </w:t>
      </w:r>
      <w:r w:rsidR="00967267">
        <w:rPr>
          <w:rFonts w:ascii="Times New Roman" w:eastAsiaTheme="minorEastAsia" w:hAnsi="Times New Roman" w:cs="Times New Roman"/>
          <w:sz w:val="26"/>
          <w:szCs w:val="26"/>
        </w:rPr>
        <w:t>un</w:t>
      </w:r>
      <w:r w:rsidR="00967267" w:rsidRPr="00755958">
        <w:rPr>
          <w:rFonts w:ascii="Times New Roman" w:eastAsiaTheme="minorEastAsia" w:hAnsi="Times New Roman" w:cs="Times New Roman"/>
          <w:sz w:val="26"/>
          <w:szCs w:val="26"/>
        </w:rPr>
        <w:t xml:space="preserve"> </w:t>
      </w:r>
      <w:r w:rsidR="00075815" w:rsidRPr="00755958">
        <w:rPr>
          <w:rFonts w:ascii="Times New Roman" w:eastAsiaTheme="minorEastAsia" w:hAnsi="Times New Roman" w:cs="Times New Roman"/>
          <w:sz w:val="26"/>
          <w:szCs w:val="26"/>
        </w:rPr>
        <w:t xml:space="preserve">citas darbības, kas ietilpst Komisijas regulas Nr. </w:t>
      </w:r>
      <w:hyperlink r:id="rId10" w:tgtFrame="_blank" w:history="1">
        <w:r w:rsidR="00075815" w:rsidRPr="00755958">
          <w:rPr>
            <w:rStyle w:val="Hyperlink"/>
            <w:rFonts w:ascii="Times New Roman" w:eastAsiaTheme="minorEastAsia" w:hAnsi="Times New Roman" w:cs="Times New Roman"/>
            <w:sz w:val="26"/>
            <w:szCs w:val="26"/>
          </w:rPr>
          <w:t>1407/2013</w:t>
        </w:r>
      </w:hyperlink>
      <w:r w:rsidR="00075815" w:rsidRPr="00755958">
        <w:rPr>
          <w:rFonts w:ascii="Times New Roman" w:eastAsiaTheme="minorEastAsia" w:hAnsi="Times New Roman" w:cs="Times New Roman"/>
          <w:sz w:val="26"/>
          <w:szCs w:val="26"/>
        </w:rPr>
        <w:t xml:space="preserve"> darbības jomā, </w:t>
      </w:r>
      <w:proofErr w:type="spellStart"/>
      <w:r w:rsidR="00075815" w:rsidRPr="00755958">
        <w:rPr>
          <w:rFonts w:ascii="Times New Roman" w:eastAsiaTheme="minorEastAsia" w:hAnsi="Times New Roman" w:cs="Times New Roman"/>
          <w:i/>
          <w:iCs/>
          <w:sz w:val="26"/>
          <w:szCs w:val="26"/>
        </w:rPr>
        <w:t>de</w:t>
      </w:r>
      <w:proofErr w:type="spellEnd"/>
      <w:r w:rsidR="00075815" w:rsidRPr="00755958">
        <w:rPr>
          <w:rFonts w:ascii="Times New Roman" w:eastAsiaTheme="minorEastAsia" w:hAnsi="Times New Roman" w:cs="Times New Roman"/>
          <w:i/>
          <w:iCs/>
          <w:sz w:val="26"/>
          <w:szCs w:val="26"/>
        </w:rPr>
        <w:t xml:space="preserve"> </w:t>
      </w:r>
      <w:proofErr w:type="spellStart"/>
      <w:r w:rsidR="00075815" w:rsidRPr="00755958">
        <w:rPr>
          <w:rFonts w:ascii="Times New Roman" w:eastAsiaTheme="minorEastAsia" w:hAnsi="Times New Roman" w:cs="Times New Roman"/>
          <w:i/>
          <w:iCs/>
          <w:sz w:val="26"/>
          <w:szCs w:val="26"/>
        </w:rPr>
        <w:t>minimis</w:t>
      </w:r>
      <w:proofErr w:type="spellEnd"/>
      <w:r w:rsidR="00075815" w:rsidRPr="00755958">
        <w:rPr>
          <w:rFonts w:ascii="Times New Roman" w:eastAsiaTheme="minorEastAsia" w:hAnsi="Times New Roman" w:cs="Times New Roman"/>
          <w:sz w:val="26"/>
          <w:szCs w:val="26"/>
        </w:rPr>
        <w:t xml:space="preserve"> atbalsta saņēmējs nodrošina šo nozaru darbību vai izmaksu nodalīšanu saskaņā ar Komisijas regulas Nr. </w:t>
      </w:r>
      <w:hyperlink r:id="rId11" w:tgtFrame="_blank" w:history="1">
        <w:r w:rsidR="00075815" w:rsidRPr="00755958">
          <w:rPr>
            <w:rStyle w:val="Hyperlink"/>
            <w:rFonts w:ascii="Times New Roman" w:eastAsiaTheme="minorEastAsia" w:hAnsi="Times New Roman" w:cs="Times New Roman"/>
            <w:sz w:val="26"/>
            <w:szCs w:val="26"/>
          </w:rPr>
          <w:t>1407/2013</w:t>
        </w:r>
      </w:hyperlink>
      <w:r w:rsidR="00075815" w:rsidRPr="00755958">
        <w:rPr>
          <w:rFonts w:ascii="Times New Roman" w:eastAsiaTheme="minorEastAsia" w:hAnsi="Times New Roman" w:cs="Times New Roman"/>
          <w:sz w:val="26"/>
          <w:szCs w:val="26"/>
        </w:rPr>
        <w:t xml:space="preserve"> 1. panta 2. punktu.</w:t>
      </w:r>
      <w:r w:rsidRPr="00755958">
        <w:rPr>
          <w:rFonts w:ascii="Times New Roman" w:eastAsiaTheme="minorEastAsia" w:hAnsi="Times New Roman" w:cs="Times New Roman"/>
          <w:sz w:val="26"/>
          <w:szCs w:val="26"/>
        </w:rPr>
        <w:t>"</w:t>
      </w:r>
    </w:p>
    <w:p w14:paraId="1712BFB8" w14:textId="77777777" w:rsidR="00DF6135" w:rsidRPr="00755958" w:rsidRDefault="00DF6135" w:rsidP="00CD2678">
      <w:pPr>
        <w:pStyle w:val="ListParagraph"/>
        <w:spacing w:after="0" w:line="240" w:lineRule="auto"/>
        <w:ind w:left="1440"/>
        <w:jc w:val="both"/>
        <w:rPr>
          <w:rFonts w:ascii="Times New Roman" w:eastAsiaTheme="minorEastAsia" w:hAnsi="Times New Roman"/>
          <w:sz w:val="26"/>
          <w:szCs w:val="26"/>
        </w:rPr>
      </w:pPr>
    </w:p>
    <w:p w14:paraId="0B019471" w14:textId="5E33B7CB" w:rsidR="008735B6" w:rsidRPr="00755958" w:rsidRDefault="00FA14E1" w:rsidP="00F77531">
      <w:pPr>
        <w:pStyle w:val="ListParagraph"/>
        <w:numPr>
          <w:ilvl w:val="0"/>
          <w:numId w:val="1"/>
        </w:numPr>
        <w:spacing w:after="0" w:line="240" w:lineRule="auto"/>
        <w:ind w:left="993" w:hanging="284"/>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Izteikt </w:t>
      </w:r>
      <w:r w:rsidR="00DD1BF9" w:rsidRPr="00755958">
        <w:rPr>
          <w:rFonts w:ascii="Times New Roman" w:eastAsiaTheme="minorEastAsia" w:hAnsi="Times New Roman"/>
          <w:sz w:val="26"/>
          <w:szCs w:val="26"/>
        </w:rPr>
        <w:t>20.</w:t>
      </w:r>
      <w:r w:rsidR="00817C7C" w:rsidRPr="00755958">
        <w:rPr>
          <w:rFonts w:ascii="Times New Roman" w:eastAsiaTheme="minorEastAsia" w:hAnsi="Times New Roman"/>
          <w:sz w:val="26"/>
          <w:szCs w:val="26"/>
        </w:rPr>
        <w:t xml:space="preserve">, 21. un </w:t>
      </w:r>
      <w:r w:rsidRPr="00755958">
        <w:rPr>
          <w:rFonts w:ascii="Times New Roman" w:eastAsiaTheme="minorEastAsia" w:hAnsi="Times New Roman"/>
          <w:sz w:val="26"/>
          <w:szCs w:val="26"/>
        </w:rPr>
        <w:t>22.</w:t>
      </w:r>
      <w:r w:rsidR="0082202E" w:rsidRPr="00755958">
        <w:rPr>
          <w:rFonts w:ascii="Times New Roman" w:eastAsiaTheme="minorEastAsia" w:hAnsi="Times New Roman"/>
          <w:sz w:val="26"/>
          <w:szCs w:val="26"/>
        </w:rPr>
        <w:t xml:space="preserve"> </w:t>
      </w:r>
      <w:r w:rsidRPr="00755958">
        <w:rPr>
          <w:rFonts w:ascii="Times New Roman" w:eastAsiaTheme="minorEastAsia" w:hAnsi="Times New Roman"/>
          <w:sz w:val="26"/>
          <w:szCs w:val="26"/>
        </w:rPr>
        <w:t>punktu šādā redakcijā:</w:t>
      </w:r>
    </w:p>
    <w:p w14:paraId="2CA7F62B" w14:textId="77777777" w:rsidR="00FA14E1" w:rsidRPr="00755958" w:rsidRDefault="00FA14E1" w:rsidP="00FA14E1">
      <w:pPr>
        <w:pStyle w:val="ListParagraph"/>
        <w:spacing w:after="0" w:line="240" w:lineRule="auto"/>
        <w:ind w:left="1440"/>
        <w:jc w:val="both"/>
        <w:rPr>
          <w:rFonts w:ascii="Times New Roman" w:eastAsiaTheme="minorEastAsia" w:hAnsi="Times New Roman"/>
          <w:sz w:val="26"/>
          <w:szCs w:val="26"/>
        </w:rPr>
      </w:pPr>
    </w:p>
    <w:p w14:paraId="022AE5DD" w14:textId="072F3D23" w:rsidR="00DD1BF9" w:rsidRPr="00755958" w:rsidRDefault="00D564DD" w:rsidP="002207E7">
      <w:pPr>
        <w:pStyle w:val="ListParagraph"/>
        <w:spacing w:after="0" w:line="240" w:lineRule="auto"/>
        <w:ind w:left="0" w:firstLine="709"/>
        <w:jc w:val="both"/>
        <w:rPr>
          <w:rFonts w:ascii="Times New Roman" w:eastAsiaTheme="minorEastAsia" w:hAnsi="Times New Roman"/>
          <w:sz w:val="26"/>
          <w:szCs w:val="26"/>
        </w:rPr>
      </w:pPr>
      <w:r w:rsidRPr="00755958">
        <w:rPr>
          <w:rFonts w:ascii="Times New Roman" w:eastAsiaTheme="minorEastAsia" w:hAnsi="Times New Roman"/>
          <w:sz w:val="26"/>
          <w:szCs w:val="26"/>
        </w:rPr>
        <w:t>"</w:t>
      </w:r>
      <w:r w:rsidR="00DD1BF9" w:rsidRPr="00755958">
        <w:rPr>
          <w:rFonts w:ascii="Times New Roman" w:eastAsiaTheme="minorEastAsia" w:hAnsi="Times New Roman"/>
          <w:sz w:val="26"/>
          <w:szCs w:val="26"/>
        </w:rPr>
        <w:t xml:space="preserve">20. Pasākuma ietvaros šo noteikumu 13.1. apakšpunktā minētajam finansējuma saņēmējam tiek atbalstītas </w:t>
      </w:r>
      <w:proofErr w:type="spellStart"/>
      <w:r w:rsidR="00DD1BF9" w:rsidRPr="00755958">
        <w:rPr>
          <w:rFonts w:ascii="Times New Roman" w:eastAsiaTheme="minorEastAsia" w:hAnsi="Times New Roman"/>
          <w:sz w:val="26"/>
          <w:szCs w:val="26"/>
        </w:rPr>
        <w:t>pašnodarbināto</w:t>
      </w:r>
      <w:proofErr w:type="spellEnd"/>
      <w:r w:rsidR="00DD1BF9" w:rsidRPr="00755958">
        <w:rPr>
          <w:rFonts w:ascii="Times New Roman" w:eastAsiaTheme="minorEastAsia" w:hAnsi="Times New Roman"/>
          <w:sz w:val="26"/>
          <w:szCs w:val="26"/>
        </w:rPr>
        <w:t xml:space="preserve"> personu, kā arī sīko (mikro) un mazo komersantu apmācības informācijas un komunikācijas tehnoloģiju jomā (tai skaitā elektroniskas apmācības veidā).</w:t>
      </w:r>
    </w:p>
    <w:p w14:paraId="42C10682" w14:textId="77777777" w:rsidR="00DD1BF9" w:rsidRPr="00755958" w:rsidRDefault="00DD1BF9" w:rsidP="00DD1BF9">
      <w:pPr>
        <w:pStyle w:val="ListParagraph"/>
        <w:spacing w:after="0" w:line="240" w:lineRule="auto"/>
        <w:ind w:firstLine="709"/>
        <w:jc w:val="both"/>
        <w:rPr>
          <w:rFonts w:ascii="Times New Roman" w:eastAsiaTheme="minorEastAsia" w:hAnsi="Times New Roman"/>
          <w:sz w:val="26"/>
          <w:szCs w:val="26"/>
        </w:rPr>
      </w:pPr>
    </w:p>
    <w:p w14:paraId="48702CD2" w14:textId="7C0AECED" w:rsidR="00DD1BF9" w:rsidRPr="00755958" w:rsidRDefault="00DD1BF9" w:rsidP="002207E7">
      <w:pPr>
        <w:pStyle w:val="ListParagraph"/>
        <w:spacing w:after="0" w:line="240" w:lineRule="auto"/>
        <w:ind w:left="0" w:firstLine="709"/>
        <w:jc w:val="both"/>
        <w:rPr>
          <w:rFonts w:ascii="Times New Roman" w:eastAsiaTheme="minorEastAsia" w:hAnsi="Times New Roman"/>
          <w:sz w:val="26"/>
          <w:szCs w:val="26"/>
        </w:rPr>
      </w:pPr>
      <w:r w:rsidRPr="00755958">
        <w:rPr>
          <w:rFonts w:ascii="Times New Roman" w:eastAsiaTheme="minorEastAsia" w:hAnsi="Times New Roman"/>
          <w:sz w:val="26"/>
          <w:szCs w:val="26"/>
        </w:rPr>
        <w:t>21. Pasākuma ietvaros šo noteikumu 13.2. apakšpunktā minētajam finansējuma saņēmējam tiek atbalstītas netehnoloģiskās apmācības komersantiem.</w:t>
      </w:r>
    </w:p>
    <w:p w14:paraId="012DC3DA" w14:textId="77777777" w:rsidR="00DD1BF9" w:rsidRPr="00755958" w:rsidRDefault="00DD1BF9" w:rsidP="00DD1BF9">
      <w:pPr>
        <w:pStyle w:val="ListParagraph"/>
        <w:spacing w:after="0" w:line="240" w:lineRule="auto"/>
        <w:ind w:left="0" w:firstLine="709"/>
        <w:jc w:val="both"/>
        <w:rPr>
          <w:rFonts w:ascii="Times New Roman" w:eastAsiaTheme="minorEastAsia" w:hAnsi="Times New Roman"/>
          <w:sz w:val="26"/>
          <w:szCs w:val="26"/>
        </w:rPr>
      </w:pPr>
    </w:p>
    <w:p w14:paraId="3A781AE1" w14:textId="1EFA2483" w:rsidR="00DA031F" w:rsidRPr="00755958" w:rsidRDefault="00FA14E1" w:rsidP="002207E7">
      <w:pPr>
        <w:pStyle w:val="ListParagraph"/>
        <w:spacing w:after="0" w:line="240" w:lineRule="auto"/>
        <w:ind w:left="0" w:firstLine="709"/>
        <w:jc w:val="both"/>
        <w:rPr>
          <w:rFonts w:ascii="Times New Roman" w:eastAsiaTheme="minorEastAsia" w:hAnsi="Times New Roman"/>
          <w:sz w:val="26"/>
          <w:szCs w:val="26"/>
        </w:rPr>
      </w:pPr>
      <w:r w:rsidRPr="00755958">
        <w:rPr>
          <w:rFonts w:ascii="Times New Roman" w:eastAsiaTheme="minorEastAsia" w:hAnsi="Times New Roman"/>
          <w:sz w:val="26"/>
          <w:szCs w:val="26"/>
        </w:rPr>
        <w:t>22. Pasākuma ietvaros šo noteikumu 13.3. apakšpunktā minētajam finansējuma saņēmējam</w:t>
      </w:r>
      <w:r w:rsidR="00511F6F" w:rsidRPr="00755958">
        <w:rPr>
          <w:rFonts w:ascii="Times New Roman" w:eastAsiaTheme="minorEastAsia" w:hAnsi="Times New Roman"/>
          <w:sz w:val="26"/>
          <w:szCs w:val="26"/>
        </w:rPr>
        <w:t xml:space="preserve"> </w:t>
      </w:r>
      <w:r w:rsidR="00C2700C" w:rsidRPr="00755958">
        <w:rPr>
          <w:rFonts w:ascii="Times New Roman" w:eastAsiaTheme="minorEastAsia" w:hAnsi="Times New Roman"/>
          <w:sz w:val="26"/>
          <w:szCs w:val="26"/>
        </w:rPr>
        <w:t xml:space="preserve"> </w:t>
      </w:r>
      <w:r w:rsidR="00B12DCF">
        <w:rPr>
          <w:rFonts w:ascii="Times New Roman" w:eastAsiaTheme="minorEastAsia" w:hAnsi="Times New Roman"/>
          <w:sz w:val="26"/>
          <w:szCs w:val="26"/>
        </w:rPr>
        <w:t xml:space="preserve">atbalstāmās </w:t>
      </w:r>
      <w:r w:rsidR="00DA031F" w:rsidRPr="00755958">
        <w:rPr>
          <w:rFonts w:ascii="Times New Roman" w:eastAsiaTheme="minorEastAsia" w:hAnsi="Times New Roman"/>
          <w:sz w:val="26"/>
          <w:szCs w:val="26"/>
        </w:rPr>
        <w:t>darbības</w:t>
      </w:r>
      <w:r w:rsidR="00B12DCF">
        <w:rPr>
          <w:rFonts w:ascii="Times New Roman" w:eastAsiaTheme="minorEastAsia" w:hAnsi="Times New Roman"/>
          <w:sz w:val="26"/>
          <w:szCs w:val="26"/>
        </w:rPr>
        <w:t xml:space="preserve"> ir</w:t>
      </w:r>
      <w:r w:rsidR="00B12DCF" w:rsidRPr="00B12DCF">
        <w:rPr>
          <w:rFonts w:ascii="Times New Roman" w:eastAsiaTheme="minorEastAsia" w:hAnsi="Times New Roman"/>
          <w:sz w:val="26"/>
          <w:szCs w:val="26"/>
        </w:rPr>
        <w:t xml:space="preserve"> </w:t>
      </w:r>
      <w:r w:rsidR="00B12DCF" w:rsidRPr="00755958">
        <w:rPr>
          <w:rFonts w:ascii="Times New Roman" w:eastAsiaTheme="minorEastAsia" w:hAnsi="Times New Roman"/>
          <w:sz w:val="26"/>
          <w:szCs w:val="26"/>
        </w:rPr>
        <w:t>šādas</w:t>
      </w:r>
      <w:r w:rsidR="00DA031F" w:rsidRPr="00755958">
        <w:rPr>
          <w:rFonts w:ascii="Times New Roman" w:eastAsiaTheme="minorEastAsia" w:hAnsi="Times New Roman"/>
          <w:sz w:val="26"/>
          <w:szCs w:val="26"/>
        </w:rPr>
        <w:t>:</w:t>
      </w:r>
    </w:p>
    <w:p w14:paraId="76A18E3B" w14:textId="77777777" w:rsidR="00D66433" w:rsidRPr="00755958" w:rsidRDefault="00D66433" w:rsidP="00D66433">
      <w:pPr>
        <w:pStyle w:val="ListParagraph"/>
        <w:spacing w:after="0" w:line="240" w:lineRule="auto"/>
        <w:ind w:left="709"/>
        <w:jc w:val="both"/>
        <w:rPr>
          <w:rFonts w:ascii="Times New Roman" w:eastAsiaTheme="minorEastAsia" w:hAnsi="Times New Roman"/>
          <w:sz w:val="26"/>
          <w:szCs w:val="26"/>
        </w:rPr>
      </w:pPr>
    </w:p>
    <w:p w14:paraId="44663C63" w14:textId="4FCD2AF8" w:rsidR="00DA031F" w:rsidRDefault="00DA031F" w:rsidP="00446FD6">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22.1.</w:t>
      </w:r>
      <w:r w:rsidR="00D914DB" w:rsidRPr="00755958">
        <w:rPr>
          <w:rFonts w:ascii="Times New Roman" w:eastAsiaTheme="minorEastAsia" w:hAnsi="Times New Roman"/>
          <w:sz w:val="26"/>
          <w:szCs w:val="26"/>
        </w:rPr>
        <w:t xml:space="preserve"> </w:t>
      </w:r>
      <w:r w:rsidR="00393C20" w:rsidRPr="00755958">
        <w:rPr>
          <w:rFonts w:ascii="Times New Roman" w:eastAsiaTheme="minorEastAsia" w:hAnsi="Times New Roman"/>
          <w:sz w:val="26"/>
          <w:szCs w:val="26"/>
        </w:rPr>
        <w:t xml:space="preserve">apmācības vidējiem un lieliem komersantiem, </w:t>
      </w:r>
      <w:r w:rsidR="00FA14E1" w:rsidRPr="00755958">
        <w:rPr>
          <w:rFonts w:ascii="Times New Roman" w:eastAsiaTheme="minorEastAsia" w:hAnsi="Times New Roman"/>
          <w:sz w:val="26"/>
          <w:szCs w:val="26"/>
        </w:rPr>
        <w:t>pamatojoties</w:t>
      </w:r>
      <w:r w:rsidR="004B5705" w:rsidRPr="00755958">
        <w:rPr>
          <w:rFonts w:ascii="Times New Roman" w:eastAsiaTheme="minorEastAsia" w:hAnsi="Times New Roman"/>
          <w:sz w:val="26"/>
          <w:szCs w:val="26"/>
        </w:rPr>
        <w:t xml:space="preserve"> uz</w:t>
      </w:r>
      <w:r w:rsidR="00FA14E1" w:rsidRPr="00755958">
        <w:rPr>
          <w:rFonts w:ascii="Times New Roman" w:eastAsiaTheme="minorEastAsia" w:hAnsi="Times New Roman"/>
          <w:sz w:val="26"/>
          <w:szCs w:val="26"/>
        </w:rPr>
        <w:t xml:space="preserve"> </w:t>
      </w:r>
      <w:r w:rsidRPr="00755958">
        <w:rPr>
          <w:rFonts w:ascii="Times New Roman" w:eastAsiaTheme="minorEastAsia" w:hAnsi="Times New Roman"/>
          <w:sz w:val="26"/>
          <w:szCs w:val="26"/>
        </w:rPr>
        <w:t xml:space="preserve">investoru pamatotu </w:t>
      </w:r>
      <w:r w:rsidR="001753E8" w:rsidRPr="00755958">
        <w:rPr>
          <w:rFonts w:ascii="Times New Roman" w:eastAsiaTheme="minorEastAsia" w:hAnsi="Times New Roman"/>
          <w:sz w:val="26"/>
          <w:szCs w:val="26"/>
        </w:rPr>
        <w:t>apmācību</w:t>
      </w:r>
      <w:r w:rsidR="00553677" w:rsidRPr="00755958">
        <w:rPr>
          <w:rFonts w:ascii="Times New Roman" w:eastAsiaTheme="minorEastAsia" w:hAnsi="Times New Roman"/>
          <w:sz w:val="26"/>
          <w:szCs w:val="26"/>
        </w:rPr>
        <w:t xml:space="preserve"> </w:t>
      </w:r>
      <w:r w:rsidRPr="00755958">
        <w:rPr>
          <w:rFonts w:ascii="Times New Roman" w:eastAsiaTheme="minorEastAsia" w:hAnsi="Times New Roman"/>
          <w:sz w:val="26"/>
          <w:szCs w:val="26"/>
        </w:rPr>
        <w:t>pieprasījumu</w:t>
      </w:r>
      <w:r w:rsidR="00722FB7" w:rsidRPr="00755958">
        <w:rPr>
          <w:rFonts w:ascii="Times New Roman" w:eastAsiaTheme="minorEastAsia" w:hAnsi="Times New Roman"/>
          <w:sz w:val="26"/>
          <w:szCs w:val="26"/>
        </w:rPr>
        <w:t>;</w:t>
      </w:r>
    </w:p>
    <w:p w14:paraId="0CF65080" w14:textId="77777777" w:rsidR="002207E7" w:rsidRPr="00755958" w:rsidRDefault="002207E7" w:rsidP="00446FD6">
      <w:pPr>
        <w:pStyle w:val="ListParagraph"/>
        <w:spacing w:after="0" w:line="240" w:lineRule="auto"/>
        <w:ind w:left="1440"/>
        <w:jc w:val="both"/>
        <w:rPr>
          <w:rFonts w:ascii="Times New Roman" w:eastAsiaTheme="minorEastAsia" w:hAnsi="Times New Roman"/>
          <w:sz w:val="26"/>
          <w:szCs w:val="26"/>
        </w:rPr>
      </w:pPr>
    </w:p>
    <w:p w14:paraId="132523F9" w14:textId="77C48A83" w:rsidR="00370F93" w:rsidRDefault="00370F93" w:rsidP="00446FD6">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22.2. pamatojoties uz komersantu vajadzībām</w:t>
      </w:r>
      <w:r w:rsidR="00C85E65">
        <w:rPr>
          <w:rFonts w:ascii="Times New Roman" w:eastAsiaTheme="minorEastAsia" w:hAnsi="Times New Roman"/>
          <w:sz w:val="26"/>
          <w:szCs w:val="26"/>
        </w:rPr>
        <w:t xml:space="preserve"> - </w:t>
      </w:r>
      <w:r w:rsidRPr="00755958">
        <w:rPr>
          <w:rFonts w:ascii="Times New Roman" w:eastAsiaTheme="minorEastAsia" w:hAnsi="Times New Roman"/>
          <w:sz w:val="26"/>
          <w:szCs w:val="26"/>
        </w:rPr>
        <w:t xml:space="preserve">augsta līmeņa </w:t>
      </w:r>
      <w:r w:rsidR="001D2AB3" w:rsidRPr="00755958">
        <w:rPr>
          <w:rFonts w:ascii="Times New Roman" w:eastAsiaTheme="minorEastAsia" w:hAnsi="Times New Roman"/>
          <w:sz w:val="26"/>
          <w:szCs w:val="26"/>
        </w:rPr>
        <w:t>apmācības</w:t>
      </w:r>
      <w:r w:rsidRPr="00755958">
        <w:rPr>
          <w:rFonts w:ascii="Times New Roman" w:eastAsiaTheme="minorEastAsia" w:hAnsi="Times New Roman"/>
          <w:sz w:val="26"/>
          <w:szCs w:val="26"/>
        </w:rPr>
        <w:t xml:space="preserve"> </w:t>
      </w:r>
      <w:bookmarkStart w:id="2" w:name="_Hlk50051795"/>
      <w:r w:rsidR="00256D8B" w:rsidRPr="00755958">
        <w:rPr>
          <w:rFonts w:ascii="Times New Roman" w:eastAsiaTheme="minorEastAsia" w:hAnsi="Times New Roman"/>
          <w:sz w:val="26"/>
          <w:szCs w:val="26"/>
        </w:rPr>
        <w:t>sīkajiem (mikro), mazajiem</w:t>
      </w:r>
      <w:r w:rsidR="00D8686C">
        <w:rPr>
          <w:rFonts w:ascii="Times New Roman" w:eastAsiaTheme="minorEastAsia" w:hAnsi="Times New Roman"/>
          <w:sz w:val="26"/>
          <w:szCs w:val="26"/>
        </w:rPr>
        <w:t xml:space="preserve">, </w:t>
      </w:r>
      <w:r w:rsidR="00256D8B" w:rsidRPr="00755958">
        <w:rPr>
          <w:rFonts w:ascii="Times New Roman" w:eastAsiaTheme="minorEastAsia" w:hAnsi="Times New Roman"/>
          <w:sz w:val="26"/>
          <w:szCs w:val="26"/>
        </w:rPr>
        <w:t xml:space="preserve">vidējiem un lieliem </w:t>
      </w:r>
      <w:bookmarkEnd w:id="2"/>
      <w:r w:rsidRPr="00755958">
        <w:rPr>
          <w:rFonts w:ascii="Times New Roman" w:eastAsiaTheme="minorEastAsia" w:hAnsi="Times New Roman"/>
          <w:sz w:val="26"/>
          <w:szCs w:val="26"/>
        </w:rPr>
        <w:t>komersantiem;</w:t>
      </w:r>
    </w:p>
    <w:p w14:paraId="69EC3B1C" w14:textId="77777777" w:rsidR="002207E7" w:rsidRPr="00755958" w:rsidRDefault="002207E7" w:rsidP="00446FD6">
      <w:pPr>
        <w:pStyle w:val="ListParagraph"/>
        <w:spacing w:after="0" w:line="240" w:lineRule="auto"/>
        <w:ind w:left="1440"/>
        <w:jc w:val="both"/>
        <w:rPr>
          <w:rFonts w:ascii="Times New Roman" w:eastAsiaTheme="minorEastAsia" w:hAnsi="Times New Roman"/>
          <w:sz w:val="26"/>
          <w:szCs w:val="26"/>
        </w:rPr>
      </w:pPr>
    </w:p>
    <w:p w14:paraId="68C0E589" w14:textId="21A82799" w:rsidR="00FA14E1" w:rsidRPr="00755958" w:rsidRDefault="001B6C1F" w:rsidP="00446FD6">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22.</w:t>
      </w:r>
      <w:r w:rsidR="00370F93" w:rsidRPr="00755958">
        <w:rPr>
          <w:rFonts w:ascii="Times New Roman" w:eastAsiaTheme="minorEastAsia" w:hAnsi="Times New Roman"/>
          <w:sz w:val="26"/>
          <w:szCs w:val="26"/>
        </w:rPr>
        <w:t>3</w:t>
      </w:r>
      <w:r w:rsidRPr="00755958">
        <w:rPr>
          <w:rFonts w:ascii="Times New Roman" w:eastAsiaTheme="minorEastAsia" w:hAnsi="Times New Roman"/>
          <w:sz w:val="26"/>
          <w:szCs w:val="26"/>
        </w:rPr>
        <w:t xml:space="preserve">. pamatojoties uz </w:t>
      </w:r>
      <w:r w:rsidR="004B5705" w:rsidRPr="00755958">
        <w:rPr>
          <w:rFonts w:ascii="Times New Roman" w:eastAsiaTheme="minorEastAsia" w:hAnsi="Times New Roman"/>
          <w:sz w:val="26"/>
          <w:szCs w:val="26"/>
        </w:rPr>
        <w:t>komersant</w:t>
      </w:r>
      <w:r w:rsidR="00511F6F" w:rsidRPr="00755958">
        <w:rPr>
          <w:rFonts w:ascii="Times New Roman" w:eastAsiaTheme="minorEastAsia" w:hAnsi="Times New Roman"/>
          <w:sz w:val="26"/>
          <w:szCs w:val="26"/>
        </w:rPr>
        <w:t>u</w:t>
      </w:r>
      <w:r w:rsidR="004B5705" w:rsidRPr="00755958">
        <w:rPr>
          <w:rFonts w:ascii="Times New Roman" w:eastAsiaTheme="minorEastAsia" w:hAnsi="Times New Roman"/>
          <w:sz w:val="26"/>
          <w:szCs w:val="26"/>
        </w:rPr>
        <w:t xml:space="preserve"> vajadzībām</w:t>
      </w:r>
      <w:r w:rsidR="00C85E65">
        <w:rPr>
          <w:rFonts w:ascii="Times New Roman" w:eastAsiaTheme="minorEastAsia" w:hAnsi="Times New Roman"/>
          <w:sz w:val="26"/>
          <w:szCs w:val="26"/>
        </w:rPr>
        <w:t xml:space="preserve"> - </w:t>
      </w:r>
      <w:r w:rsidR="00F11DC6" w:rsidRPr="00755958">
        <w:rPr>
          <w:rFonts w:ascii="Times New Roman" w:eastAsiaTheme="minorEastAsia" w:hAnsi="Times New Roman"/>
          <w:sz w:val="26"/>
          <w:szCs w:val="26"/>
        </w:rPr>
        <w:t>labās prakses pārņemšanas</w:t>
      </w:r>
      <w:r w:rsidR="00511F6F" w:rsidRPr="00755958">
        <w:rPr>
          <w:rFonts w:ascii="Times New Roman" w:eastAsiaTheme="minorEastAsia" w:hAnsi="Times New Roman"/>
          <w:sz w:val="26"/>
          <w:szCs w:val="26"/>
        </w:rPr>
        <w:t xml:space="preserve"> </w:t>
      </w:r>
      <w:r w:rsidR="00FA14E1" w:rsidRPr="00755958">
        <w:rPr>
          <w:rFonts w:ascii="Times New Roman" w:eastAsiaTheme="minorEastAsia" w:hAnsi="Times New Roman"/>
          <w:sz w:val="26"/>
          <w:szCs w:val="26"/>
        </w:rPr>
        <w:t>apmācības</w:t>
      </w:r>
      <w:r w:rsidR="00370F93" w:rsidRPr="00755958">
        <w:rPr>
          <w:rFonts w:ascii="Times New Roman" w:eastAsiaTheme="minorEastAsia" w:hAnsi="Times New Roman"/>
          <w:sz w:val="26"/>
          <w:szCs w:val="26"/>
        </w:rPr>
        <w:t xml:space="preserve"> eksportspējas veicināšanai</w:t>
      </w:r>
      <w:r w:rsidR="00416501" w:rsidRPr="00755958">
        <w:rPr>
          <w:rFonts w:ascii="Times New Roman" w:eastAsiaTheme="minorEastAsia" w:hAnsi="Times New Roman"/>
          <w:sz w:val="26"/>
          <w:szCs w:val="26"/>
        </w:rPr>
        <w:t xml:space="preserve"> sīkiem (mikro), maziem</w:t>
      </w:r>
      <w:r w:rsidR="00D8686C">
        <w:rPr>
          <w:rFonts w:ascii="Times New Roman" w:eastAsiaTheme="minorEastAsia" w:hAnsi="Times New Roman"/>
          <w:sz w:val="26"/>
          <w:szCs w:val="26"/>
        </w:rPr>
        <w:t xml:space="preserve">, </w:t>
      </w:r>
      <w:r w:rsidR="00416501" w:rsidRPr="00755958">
        <w:rPr>
          <w:rFonts w:ascii="Times New Roman" w:eastAsiaTheme="minorEastAsia" w:hAnsi="Times New Roman"/>
          <w:sz w:val="26"/>
          <w:szCs w:val="26"/>
        </w:rPr>
        <w:t>vidējiem un lieliem komersantiem</w:t>
      </w:r>
      <w:r w:rsidR="00370F93" w:rsidRPr="00755958">
        <w:rPr>
          <w:rFonts w:ascii="Times New Roman" w:eastAsiaTheme="minorEastAsia" w:hAnsi="Times New Roman"/>
          <w:sz w:val="26"/>
          <w:szCs w:val="26"/>
        </w:rPr>
        <w:t>.</w:t>
      </w:r>
      <w:r w:rsidR="00D564DD" w:rsidRPr="00755958">
        <w:rPr>
          <w:rFonts w:ascii="Times New Roman" w:eastAsiaTheme="minorEastAsia" w:hAnsi="Times New Roman"/>
          <w:sz w:val="26"/>
          <w:szCs w:val="26"/>
        </w:rPr>
        <w:t>"</w:t>
      </w:r>
    </w:p>
    <w:p w14:paraId="3165B84D" w14:textId="265C1F44" w:rsidR="00370F93" w:rsidRPr="00755958" w:rsidRDefault="00370F93" w:rsidP="00370F93">
      <w:pPr>
        <w:pStyle w:val="ListParagraph"/>
        <w:spacing w:after="0" w:line="240" w:lineRule="auto"/>
        <w:ind w:left="0" w:firstLine="709"/>
        <w:jc w:val="both"/>
        <w:rPr>
          <w:rFonts w:ascii="Times New Roman" w:eastAsiaTheme="minorEastAsia" w:hAnsi="Times New Roman"/>
          <w:sz w:val="26"/>
          <w:szCs w:val="26"/>
        </w:rPr>
      </w:pPr>
    </w:p>
    <w:p w14:paraId="37283D82" w14:textId="6D0A7EBC" w:rsidR="00370F93" w:rsidRPr="00755958" w:rsidRDefault="00370F93" w:rsidP="00F77531">
      <w:pPr>
        <w:pStyle w:val="ListParagraph"/>
        <w:numPr>
          <w:ilvl w:val="0"/>
          <w:numId w:val="1"/>
        </w:numPr>
        <w:spacing w:after="0" w:line="240" w:lineRule="auto"/>
        <w:ind w:left="851" w:hanging="142"/>
        <w:jc w:val="both"/>
        <w:rPr>
          <w:rFonts w:ascii="Times New Roman" w:eastAsiaTheme="minorEastAsia" w:hAnsi="Times New Roman"/>
          <w:sz w:val="26"/>
          <w:szCs w:val="26"/>
        </w:rPr>
      </w:pPr>
      <w:r w:rsidRPr="00755958">
        <w:rPr>
          <w:rFonts w:ascii="Times New Roman" w:eastAsiaTheme="minorEastAsia" w:hAnsi="Times New Roman"/>
          <w:sz w:val="26"/>
          <w:szCs w:val="26"/>
        </w:rPr>
        <w:t>Papildināt noteikumus ar 22.</w:t>
      </w:r>
      <w:r w:rsidRPr="00755958">
        <w:rPr>
          <w:rFonts w:ascii="Times New Roman" w:eastAsiaTheme="minorEastAsia" w:hAnsi="Times New Roman"/>
          <w:sz w:val="26"/>
          <w:szCs w:val="26"/>
          <w:vertAlign w:val="superscript"/>
        </w:rPr>
        <w:t xml:space="preserve">1 </w:t>
      </w:r>
      <w:r w:rsidRPr="00755958">
        <w:rPr>
          <w:rFonts w:ascii="Times New Roman" w:eastAsiaTheme="minorEastAsia" w:hAnsi="Times New Roman"/>
          <w:sz w:val="26"/>
          <w:szCs w:val="26"/>
        </w:rPr>
        <w:t>punktu šādā redakcijā:</w:t>
      </w:r>
    </w:p>
    <w:p w14:paraId="57E5B031" w14:textId="21A519D9" w:rsidR="00722FB7" w:rsidRPr="00755958" w:rsidRDefault="00722FB7" w:rsidP="00370F93">
      <w:pPr>
        <w:pStyle w:val="ListParagraph"/>
        <w:spacing w:after="0" w:line="240" w:lineRule="auto"/>
        <w:ind w:left="0" w:firstLine="709"/>
        <w:jc w:val="both"/>
        <w:rPr>
          <w:rFonts w:ascii="Times New Roman" w:eastAsiaTheme="minorEastAsia" w:hAnsi="Times New Roman"/>
          <w:sz w:val="26"/>
          <w:szCs w:val="26"/>
        </w:rPr>
      </w:pPr>
    </w:p>
    <w:p w14:paraId="55DD6FB3" w14:textId="4D6B1AE3" w:rsidR="00722FB7" w:rsidRPr="00755958" w:rsidRDefault="00F11DC6" w:rsidP="002207E7">
      <w:pPr>
        <w:pStyle w:val="ListParagraph"/>
        <w:spacing w:after="0" w:line="240" w:lineRule="auto"/>
        <w:ind w:left="0" w:firstLine="709"/>
        <w:jc w:val="both"/>
        <w:rPr>
          <w:rFonts w:ascii="Times New Roman" w:eastAsiaTheme="minorEastAsia" w:hAnsi="Times New Roman"/>
          <w:sz w:val="26"/>
          <w:szCs w:val="26"/>
        </w:rPr>
      </w:pPr>
      <w:r w:rsidRPr="00755958">
        <w:rPr>
          <w:rFonts w:ascii="Times New Roman" w:eastAsiaTheme="minorEastAsia" w:hAnsi="Times New Roman"/>
          <w:sz w:val="26"/>
          <w:szCs w:val="26"/>
        </w:rPr>
        <w:t>"</w:t>
      </w:r>
      <w:r w:rsidR="00722FB7" w:rsidRPr="00755958">
        <w:rPr>
          <w:rFonts w:ascii="Times New Roman" w:eastAsiaTheme="minorEastAsia" w:hAnsi="Times New Roman"/>
          <w:sz w:val="26"/>
          <w:szCs w:val="26"/>
        </w:rPr>
        <w:t>22.</w:t>
      </w:r>
      <w:r w:rsidR="00722FB7" w:rsidRPr="00755958">
        <w:rPr>
          <w:rFonts w:ascii="Times New Roman" w:eastAsiaTheme="minorEastAsia" w:hAnsi="Times New Roman"/>
          <w:sz w:val="26"/>
          <w:szCs w:val="26"/>
          <w:vertAlign w:val="superscript"/>
        </w:rPr>
        <w:t>1</w:t>
      </w:r>
      <w:r w:rsidR="00722FB7" w:rsidRPr="00755958">
        <w:rPr>
          <w:rFonts w:ascii="Times New Roman" w:eastAsiaTheme="minorEastAsia" w:hAnsi="Times New Roman"/>
          <w:sz w:val="26"/>
          <w:szCs w:val="26"/>
        </w:rPr>
        <w:t xml:space="preserve"> </w:t>
      </w:r>
      <w:r w:rsidR="00FC38C9" w:rsidRPr="00755958">
        <w:rPr>
          <w:rFonts w:ascii="Times New Roman" w:eastAsiaTheme="minorEastAsia" w:hAnsi="Times New Roman"/>
          <w:sz w:val="26"/>
          <w:szCs w:val="26"/>
        </w:rPr>
        <w:t xml:space="preserve">Šo noteikumu </w:t>
      </w:r>
      <w:r w:rsidR="0062512B" w:rsidRPr="00755958">
        <w:rPr>
          <w:rFonts w:ascii="Times New Roman" w:eastAsiaTheme="minorEastAsia" w:hAnsi="Times New Roman"/>
          <w:sz w:val="26"/>
          <w:szCs w:val="26"/>
        </w:rPr>
        <w:t>20.</w:t>
      </w:r>
      <w:r w:rsidR="0098424E" w:rsidRPr="00755958">
        <w:rPr>
          <w:rFonts w:ascii="Times New Roman" w:eastAsiaTheme="minorEastAsia" w:hAnsi="Times New Roman"/>
          <w:sz w:val="26"/>
          <w:szCs w:val="26"/>
        </w:rPr>
        <w:t xml:space="preserve">, 21. un </w:t>
      </w:r>
      <w:r w:rsidR="0062512B" w:rsidRPr="00755958">
        <w:rPr>
          <w:rFonts w:ascii="Times New Roman" w:eastAsiaTheme="minorEastAsia" w:hAnsi="Times New Roman"/>
          <w:sz w:val="26"/>
          <w:szCs w:val="26"/>
        </w:rPr>
        <w:t xml:space="preserve">22. </w:t>
      </w:r>
      <w:r w:rsidR="00722FB7" w:rsidRPr="00755958">
        <w:rPr>
          <w:rFonts w:ascii="Times New Roman" w:eastAsiaTheme="minorEastAsia" w:hAnsi="Times New Roman"/>
          <w:sz w:val="26"/>
          <w:szCs w:val="26"/>
        </w:rPr>
        <w:t>punktā minētais atbalsts tiek sniegts komersantiem, kuri izstrādā produktus</w:t>
      </w:r>
      <w:r w:rsidR="00C915D9" w:rsidRPr="00755958">
        <w:rPr>
          <w:rFonts w:ascii="Times New Roman" w:eastAsiaTheme="minorEastAsia" w:hAnsi="Times New Roman"/>
          <w:sz w:val="26"/>
          <w:szCs w:val="26"/>
        </w:rPr>
        <w:t xml:space="preserve">, </w:t>
      </w:r>
      <w:r w:rsidR="00722FB7" w:rsidRPr="00755958">
        <w:rPr>
          <w:rFonts w:ascii="Times New Roman" w:eastAsiaTheme="minorEastAsia" w:hAnsi="Times New Roman"/>
          <w:sz w:val="26"/>
          <w:szCs w:val="26"/>
        </w:rPr>
        <w:t xml:space="preserve">tehnoloģijas </w:t>
      </w:r>
      <w:r w:rsidR="00C915D9" w:rsidRPr="00755958">
        <w:rPr>
          <w:rFonts w:ascii="Times New Roman" w:eastAsiaTheme="minorEastAsia" w:hAnsi="Times New Roman"/>
          <w:sz w:val="26"/>
          <w:szCs w:val="26"/>
        </w:rPr>
        <w:t xml:space="preserve">vai sniedz pakalpojumus </w:t>
      </w:r>
      <w:r w:rsidR="00722FB7" w:rsidRPr="00755958">
        <w:rPr>
          <w:rFonts w:ascii="Times New Roman" w:eastAsiaTheme="minorEastAsia" w:hAnsi="Times New Roman"/>
          <w:sz w:val="26"/>
          <w:szCs w:val="26"/>
        </w:rPr>
        <w:t>kādā no viedās specializācijas stratēģijā noteiktajām specializācijas jomām vai nozares identificētā jaunā konkurētspējas nišā</w:t>
      </w:r>
      <w:r w:rsidR="0062512B" w:rsidRPr="00755958">
        <w:rPr>
          <w:rFonts w:ascii="Times New Roman" w:eastAsiaTheme="minorEastAsia" w:hAnsi="Times New Roman"/>
          <w:sz w:val="26"/>
          <w:szCs w:val="26"/>
        </w:rPr>
        <w:t>.</w:t>
      </w:r>
      <w:r w:rsidRPr="00755958">
        <w:rPr>
          <w:rFonts w:ascii="Times New Roman" w:eastAsiaTheme="minorEastAsia" w:hAnsi="Times New Roman"/>
          <w:sz w:val="26"/>
          <w:szCs w:val="26"/>
        </w:rPr>
        <w:t>"</w:t>
      </w:r>
    </w:p>
    <w:p w14:paraId="5927C68F" w14:textId="77777777" w:rsidR="00045130" w:rsidRPr="00755958" w:rsidRDefault="00045130" w:rsidP="009B4A28">
      <w:pPr>
        <w:pStyle w:val="ListParagraph"/>
        <w:spacing w:after="0" w:line="240" w:lineRule="auto"/>
        <w:ind w:left="993" w:firstLine="447"/>
        <w:jc w:val="both"/>
        <w:rPr>
          <w:rFonts w:ascii="Times New Roman" w:eastAsiaTheme="minorEastAsia" w:hAnsi="Times New Roman"/>
          <w:sz w:val="26"/>
          <w:szCs w:val="26"/>
        </w:rPr>
      </w:pPr>
    </w:p>
    <w:p w14:paraId="2D2F1334" w14:textId="26B4CCE4" w:rsidR="002C3AED" w:rsidRPr="00755958" w:rsidRDefault="002C3AED" w:rsidP="00F77531">
      <w:pPr>
        <w:pStyle w:val="ListParagraph"/>
        <w:numPr>
          <w:ilvl w:val="0"/>
          <w:numId w:val="1"/>
        </w:numPr>
        <w:spacing w:after="0" w:line="240" w:lineRule="auto"/>
        <w:ind w:left="851" w:hanging="142"/>
        <w:jc w:val="both"/>
        <w:rPr>
          <w:rFonts w:ascii="Times New Roman" w:eastAsiaTheme="minorEastAsia" w:hAnsi="Times New Roman"/>
          <w:sz w:val="26"/>
          <w:szCs w:val="26"/>
        </w:rPr>
      </w:pPr>
      <w:r w:rsidRPr="00755958">
        <w:rPr>
          <w:rFonts w:ascii="Times New Roman" w:eastAsiaTheme="minorEastAsia" w:hAnsi="Times New Roman"/>
          <w:sz w:val="26"/>
          <w:szCs w:val="26"/>
        </w:rPr>
        <w:t>Izteikt 23.</w:t>
      </w:r>
      <w:r w:rsidR="0082202E" w:rsidRPr="00755958">
        <w:rPr>
          <w:rFonts w:ascii="Times New Roman" w:eastAsiaTheme="minorEastAsia" w:hAnsi="Times New Roman"/>
          <w:sz w:val="26"/>
          <w:szCs w:val="26"/>
        </w:rPr>
        <w:t xml:space="preserve"> </w:t>
      </w:r>
      <w:r w:rsidRPr="00755958">
        <w:rPr>
          <w:rFonts w:ascii="Times New Roman" w:eastAsiaTheme="minorEastAsia" w:hAnsi="Times New Roman"/>
          <w:sz w:val="26"/>
          <w:szCs w:val="26"/>
        </w:rPr>
        <w:t>punktu šādā redakcijā:</w:t>
      </w:r>
    </w:p>
    <w:p w14:paraId="3684DD9E" w14:textId="77777777" w:rsidR="002C3AED" w:rsidRPr="00755958" w:rsidRDefault="002C3AED" w:rsidP="002C3AED">
      <w:pPr>
        <w:pStyle w:val="ListParagraph"/>
        <w:spacing w:after="0" w:line="240" w:lineRule="auto"/>
        <w:ind w:left="1440"/>
        <w:jc w:val="both"/>
        <w:rPr>
          <w:rFonts w:ascii="Times New Roman" w:eastAsiaTheme="minorEastAsia" w:hAnsi="Times New Roman"/>
          <w:sz w:val="26"/>
          <w:szCs w:val="26"/>
        </w:rPr>
      </w:pPr>
    </w:p>
    <w:p w14:paraId="296CE207" w14:textId="6EA907AC" w:rsidR="0079565B" w:rsidRPr="00755958" w:rsidRDefault="00D564DD" w:rsidP="002207E7">
      <w:pPr>
        <w:pStyle w:val="ListParagraph"/>
        <w:spacing w:after="0" w:line="240" w:lineRule="auto"/>
        <w:ind w:left="0" w:firstLine="709"/>
        <w:jc w:val="both"/>
        <w:rPr>
          <w:rFonts w:ascii="Times New Roman" w:eastAsiaTheme="minorEastAsia" w:hAnsi="Times New Roman"/>
          <w:sz w:val="26"/>
          <w:szCs w:val="26"/>
        </w:rPr>
      </w:pPr>
      <w:r w:rsidRPr="00755958">
        <w:rPr>
          <w:rFonts w:ascii="Times New Roman" w:eastAsiaTheme="minorEastAsia" w:hAnsi="Times New Roman"/>
          <w:sz w:val="26"/>
          <w:szCs w:val="26"/>
        </w:rPr>
        <w:t>"</w:t>
      </w:r>
      <w:r w:rsidR="002C3AED" w:rsidRPr="00755958">
        <w:rPr>
          <w:rFonts w:ascii="Times New Roman" w:eastAsiaTheme="minorEastAsia" w:hAnsi="Times New Roman"/>
          <w:sz w:val="26"/>
          <w:szCs w:val="26"/>
        </w:rPr>
        <w:t>23. Pasākuma ietvaros tiek atbalstīta projekta vadība un īstenošana, kā arī publicitātes pasākumi</w:t>
      </w:r>
      <w:r w:rsidR="006B5629" w:rsidRPr="00755958">
        <w:rPr>
          <w:rFonts w:ascii="Times New Roman" w:eastAsiaTheme="minorEastAsia" w:hAnsi="Times New Roman"/>
          <w:sz w:val="26"/>
          <w:szCs w:val="26"/>
        </w:rPr>
        <w:t>.</w:t>
      </w:r>
      <w:r w:rsidRPr="00755958">
        <w:rPr>
          <w:rFonts w:ascii="Times New Roman" w:eastAsiaTheme="minorEastAsia" w:hAnsi="Times New Roman"/>
          <w:sz w:val="26"/>
          <w:szCs w:val="26"/>
        </w:rPr>
        <w:t>"</w:t>
      </w:r>
    </w:p>
    <w:p w14:paraId="65984313" w14:textId="77777777" w:rsidR="00AB3232" w:rsidRPr="00755958" w:rsidRDefault="00AB3232" w:rsidP="0079565B">
      <w:pPr>
        <w:pStyle w:val="ListParagraph"/>
        <w:spacing w:after="0" w:line="240" w:lineRule="auto"/>
        <w:ind w:left="0" w:firstLine="709"/>
        <w:jc w:val="both"/>
        <w:rPr>
          <w:rFonts w:ascii="Times New Roman" w:eastAsiaTheme="minorEastAsia" w:hAnsi="Times New Roman"/>
          <w:sz w:val="26"/>
          <w:szCs w:val="26"/>
        </w:rPr>
      </w:pPr>
    </w:p>
    <w:p w14:paraId="6913B8DA" w14:textId="15A48B39" w:rsidR="00AB3232" w:rsidRPr="00755958" w:rsidRDefault="00AB3232" w:rsidP="00F77531">
      <w:pPr>
        <w:pStyle w:val="ListParagraph"/>
        <w:numPr>
          <w:ilvl w:val="0"/>
          <w:numId w:val="1"/>
        </w:numPr>
        <w:spacing w:after="0" w:line="240" w:lineRule="auto"/>
        <w:ind w:left="993" w:hanging="284"/>
        <w:jc w:val="both"/>
        <w:rPr>
          <w:rFonts w:ascii="Times New Roman" w:eastAsiaTheme="minorEastAsia" w:hAnsi="Times New Roman"/>
          <w:sz w:val="26"/>
          <w:szCs w:val="26"/>
        </w:rPr>
      </w:pPr>
      <w:r w:rsidRPr="00755958">
        <w:rPr>
          <w:rFonts w:ascii="Times New Roman" w:eastAsiaTheme="minorEastAsia" w:hAnsi="Times New Roman"/>
          <w:sz w:val="26"/>
          <w:szCs w:val="26"/>
        </w:rPr>
        <w:t>Izteikt 27.</w:t>
      </w:r>
      <w:r w:rsidR="0062512B" w:rsidRPr="00755958">
        <w:rPr>
          <w:rFonts w:ascii="Times New Roman" w:eastAsiaTheme="minorEastAsia" w:hAnsi="Times New Roman"/>
          <w:sz w:val="26"/>
          <w:szCs w:val="26"/>
        </w:rPr>
        <w:t xml:space="preserve"> </w:t>
      </w:r>
      <w:r w:rsidRPr="00755958">
        <w:rPr>
          <w:rFonts w:ascii="Times New Roman" w:eastAsiaTheme="minorEastAsia" w:hAnsi="Times New Roman"/>
          <w:sz w:val="26"/>
          <w:szCs w:val="26"/>
        </w:rPr>
        <w:t>punktu šādā redakcijā:</w:t>
      </w:r>
    </w:p>
    <w:p w14:paraId="34A77144" w14:textId="77777777" w:rsidR="00AB3232" w:rsidRPr="00755958" w:rsidRDefault="00AB3232" w:rsidP="00AB3232">
      <w:pPr>
        <w:spacing w:after="0" w:line="240" w:lineRule="auto"/>
        <w:jc w:val="both"/>
        <w:rPr>
          <w:rFonts w:ascii="Times New Roman" w:eastAsiaTheme="minorEastAsia" w:hAnsi="Times New Roman"/>
          <w:sz w:val="26"/>
          <w:szCs w:val="26"/>
        </w:rPr>
      </w:pPr>
    </w:p>
    <w:p w14:paraId="16B11107" w14:textId="6278D156" w:rsidR="00AB3232" w:rsidRPr="00755958" w:rsidRDefault="00F11DC6" w:rsidP="002207E7">
      <w:pPr>
        <w:spacing w:after="0" w:line="240" w:lineRule="auto"/>
        <w:ind w:firstLine="709"/>
        <w:jc w:val="both"/>
        <w:rPr>
          <w:rFonts w:ascii="Times New Roman" w:eastAsiaTheme="minorEastAsia" w:hAnsi="Times New Roman"/>
          <w:sz w:val="26"/>
          <w:szCs w:val="26"/>
        </w:rPr>
      </w:pPr>
      <w:r w:rsidRPr="00755958">
        <w:rPr>
          <w:rFonts w:ascii="Times New Roman" w:eastAsiaTheme="minorEastAsia" w:hAnsi="Times New Roman"/>
          <w:sz w:val="26"/>
          <w:szCs w:val="26"/>
        </w:rPr>
        <w:t>"</w:t>
      </w:r>
      <w:r w:rsidR="00AB3232" w:rsidRPr="00755958">
        <w:rPr>
          <w:rFonts w:ascii="Times New Roman" w:eastAsiaTheme="minorEastAsia" w:hAnsi="Times New Roman"/>
          <w:sz w:val="26"/>
          <w:szCs w:val="26"/>
        </w:rPr>
        <w:t>27. Finansējuma saņēmējs šo noteikumu 20., 21.</w:t>
      </w:r>
      <w:r w:rsidR="0062512B" w:rsidRPr="00755958">
        <w:rPr>
          <w:rFonts w:ascii="Times New Roman" w:eastAsiaTheme="minorEastAsia" w:hAnsi="Times New Roman"/>
          <w:sz w:val="26"/>
          <w:szCs w:val="26"/>
        </w:rPr>
        <w:t xml:space="preserve"> </w:t>
      </w:r>
      <w:r w:rsidR="00AB3232" w:rsidRPr="00755958">
        <w:rPr>
          <w:rFonts w:ascii="Times New Roman" w:eastAsiaTheme="minorEastAsia" w:hAnsi="Times New Roman"/>
          <w:sz w:val="26"/>
          <w:szCs w:val="26"/>
        </w:rPr>
        <w:t>punktā un 22.2.</w:t>
      </w:r>
      <w:r w:rsidR="0062512B" w:rsidRPr="00755958">
        <w:rPr>
          <w:rFonts w:ascii="Times New Roman" w:eastAsiaTheme="minorEastAsia" w:hAnsi="Times New Roman"/>
          <w:sz w:val="26"/>
          <w:szCs w:val="26"/>
        </w:rPr>
        <w:t xml:space="preserve"> </w:t>
      </w:r>
      <w:r w:rsidR="00AB3232" w:rsidRPr="00755958">
        <w:rPr>
          <w:rFonts w:ascii="Times New Roman" w:eastAsiaTheme="minorEastAsia" w:hAnsi="Times New Roman"/>
          <w:sz w:val="26"/>
          <w:szCs w:val="26"/>
        </w:rPr>
        <w:t xml:space="preserve">apakšpunktā minēto atbalstāmo darbību īstenošanai piesaista ārējo pakalpojumu – apmācību sniedzēju. Šo noteikumu </w:t>
      </w:r>
      <w:r w:rsidR="00541ADD" w:rsidRPr="00755958">
        <w:rPr>
          <w:rFonts w:ascii="Times New Roman" w:eastAsiaTheme="minorEastAsia" w:hAnsi="Times New Roman"/>
          <w:sz w:val="26"/>
          <w:szCs w:val="26"/>
        </w:rPr>
        <w:t xml:space="preserve">22.1. un </w:t>
      </w:r>
      <w:r w:rsidR="00AB3232" w:rsidRPr="00755958">
        <w:rPr>
          <w:rFonts w:ascii="Times New Roman" w:eastAsiaTheme="minorEastAsia" w:hAnsi="Times New Roman"/>
          <w:sz w:val="26"/>
          <w:szCs w:val="26"/>
        </w:rPr>
        <w:t>22.3.</w:t>
      </w:r>
      <w:r w:rsidR="00496EA8" w:rsidRPr="00755958">
        <w:rPr>
          <w:rFonts w:ascii="Times New Roman" w:eastAsiaTheme="minorEastAsia" w:hAnsi="Times New Roman"/>
          <w:sz w:val="26"/>
          <w:szCs w:val="26"/>
        </w:rPr>
        <w:t xml:space="preserve"> </w:t>
      </w:r>
      <w:r w:rsidR="00AB3232" w:rsidRPr="00755958">
        <w:rPr>
          <w:rFonts w:ascii="Times New Roman" w:eastAsiaTheme="minorEastAsia" w:hAnsi="Times New Roman"/>
          <w:sz w:val="26"/>
          <w:szCs w:val="26"/>
        </w:rPr>
        <w:t>apakšpunktā minētās atbalstāmās darbības īstenošanai ārējo pakalpojumu – apmācību sniedzēju piesaista gala labuma guvējs.</w:t>
      </w:r>
      <w:r w:rsidR="003A232B">
        <w:rPr>
          <w:rFonts w:ascii="Times New Roman" w:eastAsiaTheme="minorEastAsia" w:hAnsi="Times New Roman"/>
          <w:sz w:val="26"/>
          <w:szCs w:val="26"/>
        </w:rPr>
        <w:t xml:space="preserve"> J</w:t>
      </w:r>
      <w:r w:rsidR="003A232B" w:rsidRPr="003A232B">
        <w:rPr>
          <w:rFonts w:ascii="Times New Roman" w:eastAsiaTheme="minorEastAsia" w:hAnsi="Times New Roman"/>
          <w:sz w:val="26"/>
          <w:szCs w:val="26"/>
        </w:rPr>
        <w:t xml:space="preserve">a gala </w:t>
      </w:r>
      <w:r w:rsidR="00262DBA">
        <w:rPr>
          <w:rFonts w:ascii="Times New Roman" w:eastAsiaTheme="minorEastAsia" w:hAnsi="Times New Roman"/>
          <w:sz w:val="26"/>
          <w:szCs w:val="26"/>
        </w:rPr>
        <w:t xml:space="preserve">labuma guvējs </w:t>
      </w:r>
      <w:r w:rsidR="003A232B" w:rsidRPr="003A232B">
        <w:rPr>
          <w:rFonts w:ascii="Times New Roman" w:eastAsiaTheme="minorEastAsia" w:hAnsi="Times New Roman"/>
          <w:sz w:val="26"/>
          <w:szCs w:val="26"/>
        </w:rPr>
        <w:t>piesaista apmācību sniedzēju, kas nav ar viņu saistīts uzņēmums</w:t>
      </w:r>
      <w:r w:rsidR="003A232B">
        <w:rPr>
          <w:rFonts w:ascii="Times New Roman" w:eastAsiaTheme="minorEastAsia" w:hAnsi="Times New Roman"/>
          <w:sz w:val="26"/>
          <w:szCs w:val="26"/>
        </w:rPr>
        <w:t xml:space="preserve"> vai partneruzņēmums</w:t>
      </w:r>
      <w:r w:rsidR="003A232B" w:rsidRPr="003A232B">
        <w:rPr>
          <w:rFonts w:ascii="Times New Roman" w:eastAsiaTheme="minorEastAsia" w:hAnsi="Times New Roman"/>
          <w:sz w:val="26"/>
          <w:szCs w:val="26"/>
        </w:rPr>
        <w:t xml:space="preserve">, tad gala </w:t>
      </w:r>
      <w:r w:rsidR="00262DBA">
        <w:rPr>
          <w:rFonts w:ascii="Times New Roman" w:eastAsiaTheme="minorEastAsia" w:hAnsi="Times New Roman"/>
          <w:sz w:val="26"/>
          <w:szCs w:val="26"/>
        </w:rPr>
        <w:t>labuma guvējs</w:t>
      </w:r>
      <w:r w:rsidR="003A232B" w:rsidRPr="003A232B">
        <w:rPr>
          <w:rFonts w:ascii="Times New Roman" w:eastAsiaTheme="minorEastAsia" w:hAnsi="Times New Roman"/>
          <w:sz w:val="26"/>
          <w:szCs w:val="26"/>
        </w:rPr>
        <w:t xml:space="preserve"> preču un pakalpojumu iegādi veic saskaņā ar normatīvajiem aktiem iepirkuma procedūras jomā</w:t>
      </w:r>
      <w:r w:rsidR="003A232B">
        <w:rPr>
          <w:rFonts w:ascii="Times New Roman" w:eastAsiaTheme="minorEastAsia" w:hAnsi="Times New Roman"/>
          <w:sz w:val="26"/>
          <w:szCs w:val="26"/>
        </w:rPr>
        <w:t>.</w:t>
      </w:r>
      <w:r w:rsidR="00325C3A">
        <w:rPr>
          <w:rFonts w:ascii="Times New Roman" w:eastAsiaTheme="minorEastAsia" w:hAnsi="Times New Roman"/>
          <w:sz w:val="26"/>
          <w:szCs w:val="26"/>
        </w:rPr>
        <w:t xml:space="preserve"> </w:t>
      </w:r>
      <w:r w:rsidR="001663E7">
        <w:rPr>
          <w:rFonts w:ascii="Times New Roman" w:eastAsiaTheme="minorEastAsia" w:hAnsi="Times New Roman"/>
          <w:sz w:val="26"/>
          <w:szCs w:val="26"/>
        </w:rPr>
        <w:t xml:space="preserve">Šo noteikumu ietvaros saistītie uzņēmumi vai partneruzņēmumi atbilst </w:t>
      </w:r>
      <w:r w:rsidR="001663E7" w:rsidRPr="001663E7">
        <w:rPr>
          <w:rFonts w:ascii="Times New Roman" w:eastAsiaTheme="minorEastAsia" w:hAnsi="Times New Roman"/>
          <w:sz w:val="26"/>
          <w:szCs w:val="26"/>
        </w:rPr>
        <w:t>Komisijas regulas Nr. 651/2014 1. pielikuma 3. panta 2. vai 3. punktā noteiktajai definīcijai.</w:t>
      </w:r>
      <w:r w:rsidRPr="001663E7">
        <w:rPr>
          <w:rFonts w:ascii="Times New Roman" w:eastAsiaTheme="minorEastAsia" w:hAnsi="Times New Roman"/>
          <w:sz w:val="26"/>
          <w:szCs w:val="26"/>
        </w:rPr>
        <w:t>"</w:t>
      </w:r>
    </w:p>
    <w:p w14:paraId="5AE6676B" w14:textId="77777777" w:rsidR="00FC53D3" w:rsidRPr="00755958" w:rsidRDefault="00FC53D3" w:rsidP="00496EA8">
      <w:pPr>
        <w:spacing w:after="0" w:line="240" w:lineRule="auto"/>
        <w:jc w:val="both"/>
        <w:rPr>
          <w:rFonts w:ascii="Times New Roman" w:eastAsiaTheme="minorEastAsia" w:hAnsi="Times New Roman"/>
          <w:sz w:val="26"/>
          <w:szCs w:val="26"/>
        </w:rPr>
      </w:pPr>
    </w:p>
    <w:p w14:paraId="10B9AB7A" w14:textId="77777777" w:rsidR="00B608B2" w:rsidRPr="00FE0C43" w:rsidRDefault="00B608B2" w:rsidP="00F77531">
      <w:pPr>
        <w:pStyle w:val="ListParagraph"/>
        <w:numPr>
          <w:ilvl w:val="0"/>
          <w:numId w:val="1"/>
        </w:numPr>
        <w:ind w:left="0" w:firstLine="709"/>
        <w:jc w:val="both"/>
        <w:rPr>
          <w:rFonts w:ascii="Times New Roman" w:eastAsiaTheme="minorEastAsia" w:hAnsi="Times New Roman"/>
          <w:sz w:val="26"/>
          <w:szCs w:val="26"/>
        </w:rPr>
      </w:pPr>
      <w:r w:rsidRPr="00FE0C43">
        <w:rPr>
          <w:rFonts w:ascii="Times New Roman" w:eastAsiaTheme="minorEastAsia" w:hAnsi="Times New Roman"/>
          <w:sz w:val="26"/>
          <w:szCs w:val="26"/>
        </w:rPr>
        <w:t>Izteikt 29. punktu šādā redakcijā:</w:t>
      </w:r>
    </w:p>
    <w:p w14:paraId="661B5BCD" w14:textId="70A5AC09" w:rsidR="00D66433" w:rsidRPr="00505A50" w:rsidRDefault="00917B73" w:rsidP="00505A50">
      <w:pPr>
        <w:ind w:firstLine="709"/>
        <w:jc w:val="both"/>
        <w:rPr>
          <w:rFonts w:ascii="Times New Roman" w:eastAsiaTheme="minorEastAsia" w:hAnsi="Times New Roman"/>
          <w:sz w:val="26"/>
          <w:szCs w:val="26"/>
        </w:rPr>
      </w:pPr>
      <w:r w:rsidRPr="00917B73">
        <w:rPr>
          <w:rFonts w:ascii="Times New Roman" w:eastAsiaTheme="minorEastAsia" w:hAnsi="Times New Roman"/>
          <w:sz w:val="26"/>
          <w:szCs w:val="26"/>
        </w:rPr>
        <w:t>"</w:t>
      </w:r>
      <w:r w:rsidR="00B608B2" w:rsidRPr="009D4F8F">
        <w:rPr>
          <w:rFonts w:ascii="Times New Roman" w:eastAsiaTheme="minorEastAsia" w:hAnsi="Times New Roman"/>
          <w:sz w:val="26"/>
          <w:szCs w:val="26"/>
        </w:rPr>
        <w:t xml:space="preserve">29. </w:t>
      </w:r>
      <w:r w:rsidR="00FE751B" w:rsidRPr="00FE751B">
        <w:rPr>
          <w:rFonts w:ascii="Times New Roman" w:eastAsiaTheme="minorEastAsia" w:hAnsi="Times New Roman"/>
          <w:sz w:val="26"/>
          <w:szCs w:val="26"/>
        </w:rPr>
        <w:t>Apmācības var veikt ar komersantu saistīti uzņēmumi vai partneruzņēmumi</w:t>
      </w:r>
      <w:r w:rsidR="00505A50" w:rsidRPr="001663E7">
        <w:rPr>
          <w:rFonts w:ascii="Times New Roman" w:eastAsiaTheme="minorEastAsia" w:hAnsi="Times New Roman"/>
          <w:sz w:val="26"/>
          <w:szCs w:val="26"/>
        </w:rPr>
        <w:t>.</w:t>
      </w:r>
      <w:r w:rsidRPr="001663E7">
        <w:rPr>
          <w:rFonts w:ascii="Times New Roman" w:eastAsiaTheme="minorEastAsia" w:hAnsi="Times New Roman"/>
          <w:sz w:val="26"/>
          <w:szCs w:val="26"/>
        </w:rPr>
        <w:t>"</w:t>
      </w:r>
      <w:r w:rsidR="00325C3A">
        <w:rPr>
          <w:rFonts w:ascii="Times New Roman" w:eastAsiaTheme="minorEastAsia" w:hAnsi="Times New Roman"/>
          <w:sz w:val="26"/>
          <w:szCs w:val="26"/>
        </w:rPr>
        <w:t xml:space="preserve"> </w:t>
      </w:r>
    </w:p>
    <w:p w14:paraId="1F1BB582" w14:textId="6A0CEC8A" w:rsidR="00CD5650" w:rsidRPr="00755958" w:rsidRDefault="00C4148F" w:rsidP="00F77531">
      <w:pPr>
        <w:pStyle w:val="ListParagraph"/>
        <w:numPr>
          <w:ilvl w:val="0"/>
          <w:numId w:val="1"/>
        </w:numPr>
        <w:spacing w:after="0" w:line="240" w:lineRule="auto"/>
        <w:ind w:left="1134" w:hanging="425"/>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 </w:t>
      </w:r>
      <w:r w:rsidR="57A358CC" w:rsidRPr="00755958">
        <w:rPr>
          <w:rFonts w:ascii="Times New Roman" w:eastAsiaTheme="minorEastAsia" w:hAnsi="Times New Roman"/>
          <w:sz w:val="26"/>
          <w:szCs w:val="26"/>
        </w:rPr>
        <w:t>Izteikt 32.</w:t>
      </w:r>
      <w:r w:rsidR="0082202E" w:rsidRPr="00755958">
        <w:rPr>
          <w:rFonts w:ascii="Times New Roman" w:eastAsiaTheme="minorEastAsia" w:hAnsi="Times New Roman"/>
          <w:sz w:val="26"/>
          <w:szCs w:val="26"/>
        </w:rPr>
        <w:t xml:space="preserve"> </w:t>
      </w:r>
      <w:r w:rsidR="57A358CC" w:rsidRPr="00755958">
        <w:rPr>
          <w:rFonts w:ascii="Times New Roman" w:eastAsiaTheme="minorEastAsia" w:hAnsi="Times New Roman"/>
          <w:sz w:val="26"/>
          <w:szCs w:val="26"/>
        </w:rPr>
        <w:t>punktu šādā redakcijā:</w:t>
      </w:r>
    </w:p>
    <w:p w14:paraId="589C7229" w14:textId="77777777" w:rsidR="00B1238E" w:rsidRPr="00755958" w:rsidRDefault="00B1238E" w:rsidP="008115B7">
      <w:pPr>
        <w:pStyle w:val="ListParagraph"/>
        <w:spacing w:after="0" w:line="240" w:lineRule="auto"/>
        <w:ind w:left="993"/>
        <w:jc w:val="both"/>
        <w:rPr>
          <w:rFonts w:ascii="Times New Roman" w:eastAsiaTheme="minorEastAsia" w:hAnsi="Times New Roman"/>
          <w:sz w:val="26"/>
          <w:szCs w:val="26"/>
        </w:rPr>
      </w:pPr>
    </w:p>
    <w:p w14:paraId="0C49CD5E" w14:textId="45D7E92F" w:rsidR="00CD5650" w:rsidRPr="00755958" w:rsidRDefault="00D564DD" w:rsidP="002207E7">
      <w:pPr>
        <w:spacing w:after="0" w:line="240" w:lineRule="auto"/>
        <w:ind w:firstLine="709"/>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w:t>
      </w:r>
      <w:r w:rsidR="177523A4" w:rsidRPr="00755958">
        <w:rPr>
          <w:rFonts w:ascii="Times New Roman" w:eastAsiaTheme="minorEastAsia" w:hAnsi="Times New Roman" w:cs="Times New Roman"/>
          <w:sz w:val="26"/>
          <w:szCs w:val="26"/>
        </w:rPr>
        <w:t xml:space="preserve">32. Šo noteikumu ietvaros par </w:t>
      </w:r>
      <w:r w:rsidR="00EB1DD1" w:rsidRPr="00755958">
        <w:rPr>
          <w:rFonts w:ascii="Times New Roman" w:eastAsiaTheme="minorEastAsia" w:hAnsi="Times New Roman" w:cs="Times New Roman"/>
          <w:sz w:val="26"/>
          <w:szCs w:val="26"/>
        </w:rPr>
        <w:t xml:space="preserve">nodarbināto </w:t>
      </w:r>
      <w:r w:rsidR="177523A4" w:rsidRPr="00755958">
        <w:rPr>
          <w:rFonts w:ascii="Times New Roman" w:eastAsiaTheme="minorEastAsia" w:hAnsi="Times New Roman" w:cs="Times New Roman"/>
          <w:sz w:val="26"/>
          <w:szCs w:val="26"/>
        </w:rPr>
        <w:t xml:space="preserve">tiek uzskatīta persona, kas stājusies darba tiesiskās attiecībās ar darba devēju, kurš ir komersants un </w:t>
      </w:r>
      <w:r w:rsidR="00DE40B0" w:rsidRPr="00755958">
        <w:rPr>
          <w:rFonts w:ascii="Times New Roman" w:eastAsiaTheme="minorEastAsia" w:hAnsi="Times New Roman" w:cs="Times New Roman"/>
          <w:sz w:val="26"/>
          <w:szCs w:val="26"/>
        </w:rPr>
        <w:t>–</w:t>
      </w:r>
      <w:r w:rsidR="177523A4" w:rsidRPr="00755958">
        <w:rPr>
          <w:rFonts w:ascii="Times New Roman" w:eastAsiaTheme="minorEastAsia" w:hAnsi="Times New Roman" w:cs="Times New Roman"/>
          <w:sz w:val="26"/>
          <w:szCs w:val="26"/>
        </w:rPr>
        <w:t xml:space="preserve"> šo noteikumu ietvaros – atbalsta saņēmējs vai arī šī komersanta valdes loceklis."</w:t>
      </w:r>
      <w:r w:rsidR="4BA472CA" w:rsidRPr="00755958">
        <w:rPr>
          <w:rFonts w:ascii="Times New Roman" w:eastAsiaTheme="minorEastAsia" w:hAnsi="Times New Roman" w:cs="Times New Roman"/>
          <w:sz w:val="26"/>
          <w:szCs w:val="26"/>
        </w:rPr>
        <w:t xml:space="preserve"> </w:t>
      </w:r>
    </w:p>
    <w:p w14:paraId="792C724F" w14:textId="1322221D" w:rsidR="5BCB61F0" w:rsidRPr="00755958" w:rsidRDefault="5BCB61F0" w:rsidP="5BCB61F0">
      <w:pPr>
        <w:spacing w:after="0" w:line="240" w:lineRule="auto"/>
        <w:ind w:firstLine="993"/>
        <w:jc w:val="both"/>
        <w:rPr>
          <w:rFonts w:ascii="Times New Roman" w:eastAsiaTheme="minorEastAsia" w:hAnsi="Times New Roman" w:cs="Times New Roman"/>
          <w:sz w:val="26"/>
          <w:szCs w:val="26"/>
        </w:rPr>
      </w:pPr>
    </w:p>
    <w:p w14:paraId="1F8360C5" w14:textId="3B273801" w:rsidR="00640ACA" w:rsidRPr="00755958" w:rsidRDefault="001216EB" w:rsidP="00F77531">
      <w:pPr>
        <w:pStyle w:val="ListParagraph"/>
        <w:numPr>
          <w:ilvl w:val="0"/>
          <w:numId w:val="1"/>
        </w:numPr>
        <w:spacing w:after="0" w:line="240" w:lineRule="auto"/>
        <w:ind w:left="0" w:firstLine="709"/>
        <w:jc w:val="both"/>
        <w:rPr>
          <w:rFonts w:ascii="Times New Roman" w:eastAsiaTheme="minorEastAsia" w:hAnsi="Times New Roman"/>
          <w:sz w:val="26"/>
          <w:szCs w:val="26"/>
        </w:rPr>
      </w:pPr>
      <w:bookmarkStart w:id="3" w:name="_Hlk57035211"/>
      <w:r w:rsidRPr="00755958">
        <w:rPr>
          <w:rFonts w:ascii="Times New Roman" w:eastAsiaTheme="minorEastAsia" w:hAnsi="Times New Roman"/>
          <w:sz w:val="26"/>
          <w:szCs w:val="26"/>
        </w:rPr>
        <w:t xml:space="preserve"> Izteikt 33.1.1</w:t>
      </w:r>
      <w:r w:rsidR="001B5C39" w:rsidRPr="00755958">
        <w:rPr>
          <w:rFonts w:ascii="Times New Roman" w:eastAsiaTheme="minorEastAsia" w:hAnsi="Times New Roman"/>
          <w:sz w:val="26"/>
          <w:szCs w:val="26"/>
        </w:rPr>
        <w:t>.2.</w:t>
      </w:r>
      <w:r w:rsidR="002117E3">
        <w:rPr>
          <w:rFonts w:ascii="Times New Roman" w:eastAsiaTheme="minorEastAsia" w:hAnsi="Times New Roman"/>
          <w:sz w:val="26"/>
          <w:szCs w:val="26"/>
        </w:rPr>
        <w:t xml:space="preserve"> un </w:t>
      </w:r>
      <w:r w:rsidR="00A15B6F">
        <w:rPr>
          <w:rFonts w:ascii="Times New Roman" w:eastAsiaTheme="minorEastAsia" w:hAnsi="Times New Roman"/>
          <w:sz w:val="26"/>
          <w:szCs w:val="26"/>
        </w:rPr>
        <w:t>33.1.1.3</w:t>
      </w:r>
      <w:r w:rsidR="00A15B6F" w:rsidRPr="002117E3">
        <w:rPr>
          <w:rFonts w:ascii="Times New Roman" w:eastAsiaTheme="minorEastAsia" w:hAnsi="Times New Roman"/>
          <w:sz w:val="26"/>
          <w:szCs w:val="26"/>
        </w:rPr>
        <w:t xml:space="preserve">. </w:t>
      </w:r>
      <w:r w:rsidR="00D16D88" w:rsidRPr="002117E3">
        <w:rPr>
          <w:rFonts w:ascii="Times New Roman" w:eastAsiaTheme="minorEastAsia" w:hAnsi="Times New Roman"/>
          <w:sz w:val="26"/>
          <w:szCs w:val="26"/>
        </w:rPr>
        <w:t>apakš</w:t>
      </w:r>
      <w:r w:rsidRPr="002117E3">
        <w:rPr>
          <w:rFonts w:ascii="Times New Roman" w:eastAsiaTheme="minorEastAsia" w:hAnsi="Times New Roman"/>
          <w:sz w:val="26"/>
          <w:szCs w:val="26"/>
        </w:rPr>
        <w:t>punktu šādā</w:t>
      </w:r>
      <w:r w:rsidRPr="00755958">
        <w:rPr>
          <w:rFonts w:ascii="Times New Roman" w:eastAsiaTheme="minorEastAsia" w:hAnsi="Times New Roman"/>
          <w:sz w:val="26"/>
          <w:szCs w:val="26"/>
        </w:rPr>
        <w:t xml:space="preserve"> redakcijā</w:t>
      </w:r>
      <w:r w:rsidR="001B5C39" w:rsidRPr="00755958">
        <w:rPr>
          <w:rFonts w:ascii="Times New Roman" w:eastAsiaTheme="minorEastAsia" w:hAnsi="Times New Roman"/>
          <w:sz w:val="26"/>
          <w:szCs w:val="26"/>
        </w:rPr>
        <w:t>:</w:t>
      </w:r>
    </w:p>
    <w:bookmarkEnd w:id="3"/>
    <w:p w14:paraId="78BC2D15" w14:textId="661A6953" w:rsidR="001B5C39" w:rsidRPr="00755958" w:rsidRDefault="001B5C39" w:rsidP="001B5C39">
      <w:pPr>
        <w:pStyle w:val="ListParagraph"/>
        <w:spacing w:after="0" w:line="240" w:lineRule="auto"/>
        <w:ind w:left="1440"/>
        <w:jc w:val="both"/>
        <w:rPr>
          <w:rFonts w:ascii="Times New Roman" w:eastAsiaTheme="minorEastAsia" w:hAnsi="Times New Roman"/>
          <w:sz w:val="26"/>
          <w:szCs w:val="26"/>
        </w:rPr>
      </w:pPr>
    </w:p>
    <w:p w14:paraId="62994A11" w14:textId="2FAF41AC" w:rsidR="00CD5650" w:rsidRPr="00755958" w:rsidRDefault="00523890" w:rsidP="002207E7">
      <w:pPr>
        <w:pStyle w:val="ListParagraph"/>
        <w:spacing w:after="0" w:line="240" w:lineRule="auto"/>
        <w:ind w:left="0" w:firstLine="709"/>
        <w:jc w:val="both"/>
        <w:rPr>
          <w:rFonts w:ascii="Times New Roman" w:eastAsiaTheme="minorEastAsia" w:hAnsi="Times New Roman"/>
          <w:sz w:val="26"/>
          <w:szCs w:val="26"/>
        </w:rPr>
      </w:pPr>
      <w:bookmarkStart w:id="4" w:name="_Hlk56778880"/>
      <w:r w:rsidRPr="00755958">
        <w:rPr>
          <w:rFonts w:ascii="Times New Roman" w:eastAsiaTheme="minorEastAsia" w:hAnsi="Times New Roman"/>
          <w:sz w:val="26"/>
          <w:szCs w:val="26"/>
        </w:rPr>
        <w:t>"</w:t>
      </w:r>
      <w:bookmarkEnd w:id="4"/>
      <w:r w:rsidR="00D16D88" w:rsidRPr="00755958">
        <w:rPr>
          <w:rFonts w:ascii="Times New Roman" w:eastAsiaTheme="minorEastAsia" w:hAnsi="Times New Roman"/>
          <w:sz w:val="26"/>
          <w:szCs w:val="26"/>
        </w:rPr>
        <w:t xml:space="preserve">33.1.1.2. </w:t>
      </w:r>
      <w:r w:rsidR="00136698" w:rsidRPr="00755958">
        <w:rPr>
          <w:rFonts w:ascii="Times New Roman" w:eastAsiaTheme="minorEastAsia" w:hAnsi="Times New Roman"/>
          <w:sz w:val="26"/>
          <w:szCs w:val="26"/>
        </w:rPr>
        <w:t>šo noteikumu 13.3.</w:t>
      </w:r>
      <w:r w:rsidR="00017D28" w:rsidRPr="00755958">
        <w:rPr>
          <w:rFonts w:ascii="Times New Roman" w:eastAsiaTheme="minorEastAsia" w:hAnsi="Times New Roman"/>
          <w:sz w:val="26"/>
          <w:szCs w:val="26"/>
        </w:rPr>
        <w:t xml:space="preserve"> </w:t>
      </w:r>
      <w:r w:rsidR="00136698" w:rsidRPr="00755958">
        <w:rPr>
          <w:rFonts w:ascii="Times New Roman" w:eastAsiaTheme="minorEastAsia" w:hAnsi="Times New Roman"/>
          <w:sz w:val="26"/>
          <w:szCs w:val="26"/>
        </w:rPr>
        <w:t>apakšpunktā minētajam finansējuma saņēmējam</w:t>
      </w:r>
      <w:r w:rsidR="00023650" w:rsidRPr="00755958">
        <w:rPr>
          <w:rFonts w:ascii="Times New Roman" w:eastAsiaTheme="minorEastAsia" w:hAnsi="Times New Roman"/>
          <w:sz w:val="26"/>
          <w:szCs w:val="26"/>
        </w:rPr>
        <w:t xml:space="preserve"> 22.1.</w:t>
      </w:r>
      <w:r w:rsidR="00017D28" w:rsidRPr="00755958">
        <w:rPr>
          <w:rFonts w:ascii="Times New Roman" w:eastAsiaTheme="minorEastAsia" w:hAnsi="Times New Roman"/>
          <w:sz w:val="26"/>
          <w:szCs w:val="26"/>
        </w:rPr>
        <w:t xml:space="preserve"> apakšpunktā </w:t>
      </w:r>
      <w:r w:rsidR="005071E5" w:rsidRPr="00755958">
        <w:rPr>
          <w:rFonts w:ascii="Times New Roman" w:eastAsiaTheme="minorEastAsia" w:hAnsi="Times New Roman"/>
          <w:sz w:val="26"/>
          <w:szCs w:val="26"/>
        </w:rPr>
        <w:t xml:space="preserve">minētās </w:t>
      </w:r>
      <w:r w:rsidR="00023650" w:rsidRPr="00755958">
        <w:rPr>
          <w:rFonts w:ascii="Times New Roman" w:eastAsiaTheme="minorEastAsia" w:hAnsi="Times New Roman"/>
          <w:sz w:val="26"/>
          <w:szCs w:val="26"/>
        </w:rPr>
        <w:t>atbalstāmās darbības ietvaros</w:t>
      </w:r>
      <w:r w:rsidR="001C66F5" w:rsidRPr="00755958">
        <w:rPr>
          <w:rFonts w:ascii="Times New Roman" w:eastAsiaTheme="minorEastAsia" w:hAnsi="Times New Roman"/>
          <w:sz w:val="26"/>
          <w:szCs w:val="26"/>
        </w:rPr>
        <w:t xml:space="preserve">, ja apmācības </w:t>
      </w:r>
      <w:r w:rsidR="00DA16A0" w:rsidRPr="00755958">
        <w:rPr>
          <w:rFonts w:ascii="Times New Roman" w:eastAsiaTheme="minorEastAsia" w:hAnsi="Times New Roman"/>
          <w:sz w:val="26"/>
          <w:szCs w:val="26"/>
        </w:rPr>
        <w:t>notiek</w:t>
      </w:r>
      <w:r w:rsidR="001C66F5" w:rsidRPr="00755958">
        <w:rPr>
          <w:rFonts w:ascii="Times New Roman" w:eastAsiaTheme="minorEastAsia" w:hAnsi="Times New Roman"/>
          <w:sz w:val="26"/>
          <w:szCs w:val="26"/>
        </w:rPr>
        <w:t xml:space="preserve"> </w:t>
      </w:r>
      <w:r w:rsidR="00DA16A0" w:rsidRPr="00755958">
        <w:rPr>
          <w:rFonts w:ascii="Times New Roman" w:eastAsiaTheme="minorEastAsia" w:hAnsi="Times New Roman"/>
          <w:sz w:val="26"/>
          <w:szCs w:val="26"/>
        </w:rPr>
        <w:t xml:space="preserve">Latvijas </w:t>
      </w:r>
      <w:r w:rsidR="00350DFB" w:rsidRPr="00755958">
        <w:rPr>
          <w:rFonts w:ascii="Times New Roman" w:eastAsiaTheme="minorEastAsia" w:hAnsi="Times New Roman"/>
          <w:sz w:val="26"/>
          <w:szCs w:val="26"/>
        </w:rPr>
        <w:t>Republikas teritorijā</w:t>
      </w:r>
      <w:r w:rsidR="001C66F5" w:rsidRPr="00755958">
        <w:rPr>
          <w:rFonts w:ascii="Times New Roman" w:eastAsiaTheme="minorEastAsia" w:hAnsi="Times New Roman"/>
          <w:sz w:val="26"/>
          <w:szCs w:val="26"/>
        </w:rPr>
        <w:t>:</w:t>
      </w:r>
      <w:r w:rsidR="00F77BF9" w:rsidRPr="00755958" w:rsidDel="00AC68A6">
        <w:rPr>
          <w:rFonts w:ascii="Times New Roman" w:eastAsiaTheme="minorEastAsia" w:hAnsi="Times New Roman"/>
          <w:sz w:val="26"/>
          <w:szCs w:val="26"/>
        </w:rPr>
        <w:t xml:space="preserve"> </w:t>
      </w:r>
    </w:p>
    <w:p w14:paraId="358FBCBC" w14:textId="77777777" w:rsidR="00D66433" w:rsidRPr="00755958" w:rsidRDefault="00D66433" w:rsidP="00D66433">
      <w:pPr>
        <w:pStyle w:val="ListParagraph"/>
        <w:spacing w:after="0" w:line="240" w:lineRule="auto"/>
        <w:ind w:left="709"/>
        <w:jc w:val="both"/>
        <w:rPr>
          <w:rFonts w:ascii="Times New Roman" w:eastAsiaTheme="minorEastAsia" w:hAnsi="Times New Roman"/>
          <w:sz w:val="26"/>
          <w:szCs w:val="26"/>
        </w:rPr>
      </w:pPr>
    </w:p>
    <w:p w14:paraId="465025F5" w14:textId="6CC4A5C6" w:rsidR="004816A1" w:rsidRPr="00755958" w:rsidRDefault="004816A1" w:rsidP="00A57F9E">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33.1.1.2.1. apmācību maksa</w:t>
      </w:r>
      <w:r w:rsidR="00A57F9E">
        <w:rPr>
          <w:rFonts w:ascii="Times New Roman" w:eastAsiaTheme="minorEastAsia" w:hAnsi="Times New Roman"/>
          <w:sz w:val="26"/>
          <w:szCs w:val="26"/>
        </w:rPr>
        <w:t>,</w:t>
      </w:r>
      <w:r w:rsidR="00A57F9E" w:rsidRPr="00A57F9E">
        <w:t xml:space="preserve"> </w:t>
      </w:r>
      <w:r w:rsidR="00A57F9E" w:rsidRPr="00A57F9E">
        <w:rPr>
          <w:rFonts w:ascii="Times New Roman" w:eastAsiaTheme="minorEastAsia" w:hAnsi="Times New Roman"/>
          <w:sz w:val="26"/>
          <w:szCs w:val="26"/>
        </w:rPr>
        <w:t>ievērojot šo noteikumu 33.1.1.6. apakšpunktā minētos nosacījumus;</w:t>
      </w:r>
    </w:p>
    <w:p w14:paraId="0BCCFA34" w14:textId="34DEEFC3" w:rsidR="004816A1" w:rsidRPr="00755958" w:rsidRDefault="004816A1" w:rsidP="005C04EB">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33.1.1.2.2.</w:t>
      </w:r>
      <w:r w:rsidR="005071E5" w:rsidRPr="00755958">
        <w:rPr>
          <w:rFonts w:ascii="Times New Roman" w:eastAsiaTheme="minorEastAsia" w:hAnsi="Times New Roman"/>
          <w:sz w:val="26"/>
          <w:szCs w:val="26"/>
        </w:rPr>
        <w:t xml:space="preserve"> </w:t>
      </w:r>
      <w:r w:rsidRPr="00755958">
        <w:rPr>
          <w:rFonts w:ascii="Times New Roman" w:eastAsiaTheme="minorEastAsia" w:hAnsi="Times New Roman"/>
          <w:sz w:val="26"/>
          <w:szCs w:val="26"/>
        </w:rPr>
        <w:t xml:space="preserve">nodarbināto ceļa (transporta) izmaksas </w:t>
      </w:r>
      <w:r w:rsidR="006F5E78">
        <w:rPr>
          <w:rFonts w:ascii="Times New Roman" w:eastAsiaTheme="minorEastAsia" w:hAnsi="Times New Roman"/>
          <w:sz w:val="26"/>
          <w:szCs w:val="26"/>
        </w:rPr>
        <w:t xml:space="preserve">par </w:t>
      </w:r>
      <w:r w:rsidRPr="00755958">
        <w:rPr>
          <w:rFonts w:ascii="Times New Roman" w:eastAsiaTheme="minorEastAsia" w:hAnsi="Times New Roman"/>
          <w:sz w:val="26"/>
          <w:szCs w:val="26"/>
        </w:rPr>
        <w:t>starppilsētu ekonomiskās klases sabiedriskā transporta izmantošan</w:t>
      </w:r>
      <w:r w:rsidR="00505A50">
        <w:rPr>
          <w:rFonts w:ascii="Times New Roman" w:eastAsiaTheme="minorEastAsia" w:hAnsi="Times New Roman"/>
          <w:sz w:val="26"/>
          <w:szCs w:val="26"/>
        </w:rPr>
        <w:t>u</w:t>
      </w:r>
      <w:r w:rsidRPr="00755958">
        <w:rPr>
          <w:rFonts w:ascii="Times New Roman" w:eastAsiaTheme="minorEastAsia" w:hAnsi="Times New Roman"/>
          <w:sz w:val="26"/>
          <w:szCs w:val="26"/>
        </w:rPr>
        <w:t>;</w:t>
      </w:r>
    </w:p>
    <w:p w14:paraId="0B78BA9B" w14:textId="51A75A55" w:rsidR="00CD5650" w:rsidRPr="00755958" w:rsidRDefault="004816A1" w:rsidP="005C04EB">
      <w:pPr>
        <w:pStyle w:val="ListParagraph"/>
        <w:spacing w:after="0" w:line="240" w:lineRule="auto"/>
        <w:ind w:firstLine="720"/>
        <w:jc w:val="both"/>
        <w:rPr>
          <w:rFonts w:ascii="Times New Roman" w:eastAsiaTheme="minorEastAsia" w:hAnsi="Times New Roman"/>
          <w:sz w:val="26"/>
          <w:szCs w:val="26"/>
        </w:rPr>
      </w:pPr>
      <w:r w:rsidRPr="00755958">
        <w:rPr>
          <w:rFonts w:ascii="Times New Roman" w:eastAsiaTheme="minorEastAsia" w:hAnsi="Times New Roman"/>
          <w:sz w:val="26"/>
          <w:szCs w:val="26"/>
        </w:rPr>
        <w:t>33.1.1.2.3. nodarbināto atalgojuma</w:t>
      </w:r>
      <w:r w:rsidRPr="00755958">
        <w:rPr>
          <w:rFonts w:ascii="Times New Roman" w:hAnsi="Times New Roman"/>
          <w:sz w:val="26"/>
          <w:szCs w:val="26"/>
        </w:rPr>
        <w:t xml:space="preserve"> izmaksas apmācību norises laikā;</w:t>
      </w:r>
    </w:p>
    <w:p w14:paraId="694BF58F" w14:textId="58EBA927" w:rsidR="00A552DE" w:rsidRPr="00755958" w:rsidRDefault="0009366B" w:rsidP="515D3D36">
      <w:pPr>
        <w:pStyle w:val="ListParagraph"/>
        <w:spacing w:after="0" w:line="240" w:lineRule="auto"/>
        <w:ind w:left="1440"/>
        <w:jc w:val="both"/>
        <w:rPr>
          <w:rFonts w:ascii="Times New Roman" w:eastAsiaTheme="minorEastAsia" w:hAnsi="Times New Roman"/>
          <w:sz w:val="26"/>
          <w:szCs w:val="26"/>
        </w:rPr>
      </w:pPr>
      <w:r w:rsidRPr="515D3D36">
        <w:rPr>
          <w:rFonts w:ascii="Times New Roman" w:eastAsiaTheme="minorEastAsia" w:hAnsi="Times New Roman"/>
          <w:sz w:val="26"/>
          <w:szCs w:val="26"/>
        </w:rPr>
        <w:lastRenderedPageBreak/>
        <w:t>33.1.1.2.</w:t>
      </w:r>
      <w:r w:rsidR="324E847F" w:rsidRPr="515D3D36">
        <w:rPr>
          <w:rFonts w:ascii="Times New Roman" w:eastAsiaTheme="minorEastAsia" w:hAnsi="Times New Roman"/>
          <w:sz w:val="26"/>
          <w:szCs w:val="26"/>
        </w:rPr>
        <w:t>4</w:t>
      </w:r>
      <w:r w:rsidRPr="515D3D36">
        <w:rPr>
          <w:rFonts w:ascii="Times New Roman" w:eastAsiaTheme="minorEastAsia" w:hAnsi="Times New Roman"/>
          <w:sz w:val="26"/>
          <w:szCs w:val="26"/>
        </w:rPr>
        <w:t xml:space="preserve">. </w:t>
      </w:r>
      <w:r w:rsidR="00D0548F" w:rsidRPr="515D3D36">
        <w:rPr>
          <w:rFonts w:ascii="Times New Roman" w:eastAsiaTheme="minorEastAsia" w:hAnsi="Times New Roman"/>
          <w:sz w:val="26"/>
          <w:szCs w:val="26"/>
        </w:rPr>
        <w:t xml:space="preserve">nodarbināto </w:t>
      </w:r>
      <w:r w:rsidR="00A552DE" w:rsidRPr="515D3D36">
        <w:rPr>
          <w:rFonts w:ascii="Times New Roman" w:eastAsiaTheme="minorEastAsia" w:hAnsi="Times New Roman"/>
          <w:sz w:val="26"/>
          <w:szCs w:val="26"/>
        </w:rPr>
        <w:t>izmitināšanas izmaksas</w:t>
      </w:r>
      <w:r w:rsidR="00296344" w:rsidRPr="515D3D36">
        <w:rPr>
          <w:rFonts w:ascii="Times New Roman" w:eastAsiaTheme="minorEastAsia" w:hAnsi="Times New Roman"/>
          <w:sz w:val="26"/>
          <w:szCs w:val="26"/>
        </w:rPr>
        <w:t xml:space="preserve"> gadījumos, ja apmācības notiek vairāk par vienu dienu un ja apmācības notiek Latvijā ārpus administratīvas teritorijas, kas ir nodarbinātā deklarētā dzīves vieta</w:t>
      </w:r>
      <w:r w:rsidR="00A552DE" w:rsidRPr="515D3D36">
        <w:rPr>
          <w:rFonts w:ascii="Times New Roman" w:eastAsiaTheme="minorEastAsia" w:hAnsi="Times New Roman"/>
          <w:sz w:val="26"/>
          <w:szCs w:val="26"/>
        </w:rPr>
        <w:t>;</w:t>
      </w:r>
    </w:p>
    <w:p w14:paraId="7FB945F0" w14:textId="1F8C880E" w:rsidR="00861469" w:rsidRPr="00755958" w:rsidRDefault="00861469" w:rsidP="00861469">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33.1.1.2.5. </w:t>
      </w:r>
      <w:bookmarkStart w:id="5" w:name="_Hlk50620942"/>
      <w:r w:rsidR="001A72AB" w:rsidRPr="00755958">
        <w:rPr>
          <w:rFonts w:ascii="Times New Roman" w:eastAsiaTheme="minorEastAsia" w:hAnsi="Times New Roman"/>
          <w:sz w:val="26"/>
          <w:szCs w:val="26"/>
        </w:rPr>
        <w:t xml:space="preserve">ar apmācībām saistīto </w:t>
      </w:r>
      <w:r w:rsidRPr="00755958">
        <w:rPr>
          <w:rFonts w:ascii="Times New Roman" w:eastAsiaTheme="minorEastAsia" w:hAnsi="Times New Roman"/>
          <w:sz w:val="26"/>
          <w:szCs w:val="26"/>
        </w:rPr>
        <w:t xml:space="preserve">konsultāciju pakalpojumu, </w:t>
      </w:r>
      <w:proofErr w:type="spellStart"/>
      <w:r w:rsidRPr="00755958">
        <w:rPr>
          <w:rFonts w:ascii="Times New Roman" w:eastAsiaTheme="minorEastAsia" w:hAnsi="Times New Roman"/>
          <w:sz w:val="26"/>
          <w:szCs w:val="26"/>
        </w:rPr>
        <w:t>mentoringa</w:t>
      </w:r>
      <w:proofErr w:type="spellEnd"/>
      <w:r w:rsidRPr="00755958">
        <w:rPr>
          <w:rFonts w:ascii="Times New Roman" w:eastAsiaTheme="minorEastAsia" w:hAnsi="Times New Roman"/>
          <w:sz w:val="26"/>
          <w:szCs w:val="26"/>
        </w:rPr>
        <w:t xml:space="preserve"> izmaksas;</w:t>
      </w:r>
    </w:p>
    <w:bookmarkEnd w:id="5"/>
    <w:p w14:paraId="0ECF95D0" w14:textId="29CB8D5D" w:rsidR="009C6B2A" w:rsidRPr="00755958" w:rsidRDefault="00A552DE" w:rsidP="00594FA8">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33.1.1.2.</w:t>
      </w:r>
      <w:r w:rsidR="00861469" w:rsidRPr="00755958">
        <w:rPr>
          <w:rFonts w:ascii="Times New Roman" w:eastAsiaTheme="minorEastAsia" w:hAnsi="Times New Roman"/>
          <w:sz w:val="26"/>
          <w:szCs w:val="26"/>
        </w:rPr>
        <w:t>6</w:t>
      </w:r>
      <w:r w:rsidRPr="00755958">
        <w:rPr>
          <w:rFonts w:ascii="Times New Roman" w:eastAsiaTheme="minorEastAsia" w:hAnsi="Times New Roman"/>
          <w:sz w:val="26"/>
          <w:szCs w:val="26"/>
        </w:rPr>
        <w:t>.</w:t>
      </w:r>
      <w:r w:rsidR="00594FA8" w:rsidRPr="00755958">
        <w:rPr>
          <w:rFonts w:ascii="Times New Roman" w:eastAsiaTheme="minorEastAsia" w:hAnsi="Times New Roman"/>
          <w:sz w:val="26"/>
          <w:szCs w:val="26"/>
        </w:rPr>
        <w:t xml:space="preserve"> </w:t>
      </w:r>
      <w:r w:rsidR="00F630A5" w:rsidRPr="00F630A5">
        <w:rPr>
          <w:rFonts w:ascii="Times New Roman" w:eastAsiaTheme="minorEastAsia" w:hAnsi="Times New Roman"/>
          <w:sz w:val="26"/>
          <w:szCs w:val="26"/>
        </w:rPr>
        <w:t>automatizācijas un robotizācijas risinājumu apmācību izmaksas</w:t>
      </w:r>
      <w:r w:rsidR="009C6B2A" w:rsidRPr="00755958">
        <w:rPr>
          <w:rFonts w:ascii="Times New Roman" w:eastAsiaTheme="minorEastAsia" w:hAnsi="Times New Roman"/>
          <w:sz w:val="26"/>
          <w:szCs w:val="26"/>
        </w:rPr>
        <w:t>;</w:t>
      </w:r>
    </w:p>
    <w:p w14:paraId="361A6CD7" w14:textId="2E7AD55D" w:rsidR="00CD5650" w:rsidRDefault="00E12B75" w:rsidP="00594FA8">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33.1.1.2.7</w:t>
      </w:r>
      <w:r w:rsidR="00E34BCC" w:rsidRPr="00755958">
        <w:rPr>
          <w:rFonts w:ascii="Times New Roman" w:eastAsiaTheme="minorEastAsia" w:hAnsi="Times New Roman"/>
          <w:sz w:val="26"/>
          <w:szCs w:val="26"/>
        </w:rPr>
        <w:t>.</w:t>
      </w:r>
      <w:r w:rsidRPr="00755958">
        <w:rPr>
          <w:rFonts w:ascii="Times New Roman" w:eastAsiaTheme="minorEastAsia" w:hAnsi="Times New Roman"/>
          <w:sz w:val="26"/>
          <w:szCs w:val="26"/>
        </w:rPr>
        <w:t xml:space="preserve"> </w:t>
      </w:r>
      <w:bookmarkStart w:id="6" w:name="_Hlk50993789"/>
      <w:r w:rsidRPr="00755958">
        <w:rPr>
          <w:rFonts w:ascii="Times New Roman" w:eastAsiaTheme="minorEastAsia" w:hAnsi="Times New Roman"/>
          <w:sz w:val="26"/>
          <w:szCs w:val="26"/>
        </w:rPr>
        <w:t xml:space="preserve">valodu </w:t>
      </w:r>
      <w:r w:rsidR="008B327D">
        <w:rPr>
          <w:rFonts w:ascii="Times New Roman" w:eastAsiaTheme="minorEastAsia" w:hAnsi="Times New Roman"/>
          <w:sz w:val="26"/>
          <w:szCs w:val="26"/>
        </w:rPr>
        <w:t>–</w:t>
      </w:r>
      <w:r w:rsidR="008B327D" w:rsidRPr="00755958" w:rsidDel="008B327D">
        <w:rPr>
          <w:rFonts w:ascii="Times New Roman" w:eastAsiaTheme="minorEastAsia" w:hAnsi="Times New Roman"/>
          <w:sz w:val="26"/>
          <w:szCs w:val="26"/>
        </w:rPr>
        <w:t xml:space="preserve"> </w:t>
      </w:r>
      <w:r w:rsidRPr="00755958">
        <w:rPr>
          <w:rFonts w:ascii="Times New Roman" w:eastAsiaTheme="minorEastAsia" w:hAnsi="Times New Roman"/>
          <w:sz w:val="26"/>
          <w:szCs w:val="26"/>
        </w:rPr>
        <w:t>zviedru, somu, dāņu, norvēģu, franču, vācu</w:t>
      </w:r>
      <w:r w:rsidR="008B327D">
        <w:rPr>
          <w:rFonts w:ascii="Times New Roman" w:eastAsiaTheme="minorEastAsia" w:hAnsi="Times New Roman"/>
          <w:sz w:val="26"/>
          <w:szCs w:val="26"/>
        </w:rPr>
        <w:t xml:space="preserve"> –</w:t>
      </w:r>
      <w:r w:rsidRPr="00755958">
        <w:rPr>
          <w:rFonts w:ascii="Times New Roman" w:eastAsiaTheme="minorEastAsia" w:hAnsi="Times New Roman"/>
          <w:sz w:val="26"/>
          <w:szCs w:val="26"/>
        </w:rPr>
        <w:t xml:space="preserve"> </w:t>
      </w:r>
      <w:bookmarkEnd w:id="6"/>
      <w:r w:rsidR="00E43402" w:rsidRPr="00755958">
        <w:rPr>
          <w:rFonts w:ascii="Times New Roman" w:eastAsiaTheme="minorEastAsia" w:hAnsi="Times New Roman"/>
          <w:sz w:val="26"/>
          <w:szCs w:val="26"/>
        </w:rPr>
        <w:t>apmācīb</w:t>
      </w:r>
      <w:r w:rsidR="00E43402">
        <w:rPr>
          <w:rFonts w:ascii="Times New Roman" w:eastAsiaTheme="minorEastAsia" w:hAnsi="Times New Roman"/>
          <w:sz w:val="26"/>
          <w:szCs w:val="26"/>
        </w:rPr>
        <w:t>u izmaksas</w:t>
      </w:r>
      <w:r w:rsidRPr="00755958">
        <w:rPr>
          <w:rFonts w:ascii="Times New Roman" w:eastAsiaTheme="minorEastAsia" w:hAnsi="Times New Roman"/>
          <w:sz w:val="26"/>
          <w:szCs w:val="26"/>
        </w:rPr>
        <w:t>.</w:t>
      </w:r>
      <w:r w:rsidR="001071E6" w:rsidRPr="00755958" w:rsidDel="001071E6">
        <w:rPr>
          <w:rFonts w:ascii="Times New Roman" w:eastAsiaTheme="minorEastAsia" w:hAnsi="Times New Roman"/>
          <w:sz w:val="26"/>
          <w:szCs w:val="26"/>
        </w:rPr>
        <w:t xml:space="preserve"> </w:t>
      </w:r>
    </w:p>
    <w:p w14:paraId="03B2F0E0" w14:textId="697ED864" w:rsidR="005810F1" w:rsidRPr="00755958" w:rsidRDefault="005810F1" w:rsidP="009B4A28">
      <w:pPr>
        <w:pStyle w:val="ListParagraph"/>
        <w:spacing w:after="0" w:line="240" w:lineRule="auto"/>
        <w:ind w:left="993"/>
        <w:jc w:val="both"/>
        <w:rPr>
          <w:rFonts w:ascii="Times New Roman" w:hAnsi="Times New Roman"/>
          <w:sz w:val="26"/>
          <w:szCs w:val="26"/>
        </w:rPr>
      </w:pPr>
    </w:p>
    <w:p w14:paraId="62C2AAFE" w14:textId="1B87D013" w:rsidR="00A642A9" w:rsidRPr="00755958" w:rsidRDefault="00A642A9" w:rsidP="002207E7">
      <w:pPr>
        <w:pStyle w:val="ListParagraph"/>
        <w:spacing w:after="0" w:line="240" w:lineRule="auto"/>
        <w:ind w:left="0" w:firstLine="709"/>
        <w:jc w:val="both"/>
        <w:rPr>
          <w:rFonts w:ascii="Times New Roman" w:eastAsiaTheme="minorEastAsia" w:hAnsi="Times New Roman"/>
          <w:sz w:val="26"/>
          <w:szCs w:val="26"/>
        </w:rPr>
      </w:pPr>
      <w:r w:rsidRPr="00755958">
        <w:rPr>
          <w:rFonts w:ascii="Times New Roman" w:eastAsiaTheme="minorEastAsia" w:hAnsi="Times New Roman"/>
          <w:sz w:val="26"/>
          <w:szCs w:val="26"/>
        </w:rPr>
        <w:t>33.1.1.3. šo noteikumu 13.3.</w:t>
      </w:r>
      <w:r w:rsidR="005071E5" w:rsidRPr="00755958">
        <w:rPr>
          <w:rFonts w:ascii="Times New Roman" w:eastAsiaTheme="minorEastAsia" w:hAnsi="Times New Roman"/>
          <w:sz w:val="26"/>
          <w:szCs w:val="26"/>
        </w:rPr>
        <w:t xml:space="preserve"> </w:t>
      </w:r>
      <w:r w:rsidRPr="00755958">
        <w:rPr>
          <w:rFonts w:ascii="Times New Roman" w:eastAsiaTheme="minorEastAsia" w:hAnsi="Times New Roman"/>
          <w:sz w:val="26"/>
          <w:szCs w:val="26"/>
        </w:rPr>
        <w:t>apakšpunktā minētajam finansējuma saņēmējam 22.1.</w:t>
      </w:r>
      <w:r w:rsidR="005071E5" w:rsidRPr="00755958">
        <w:rPr>
          <w:rFonts w:ascii="Times New Roman" w:eastAsiaTheme="minorEastAsia" w:hAnsi="Times New Roman"/>
          <w:sz w:val="26"/>
          <w:szCs w:val="26"/>
        </w:rPr>
        <w:t xml:space="preserve"> apakšpunktā minētās </w:t>
      </w:r>
      <w:r w:rsidRPr="00755958">
        <w:rPr>
          <w:rFonts w:ascii="Times New Roman" w:eastAsiaTheme="minorEastAsia" w:hAnsi="Times New Roman"/>
          <w:sz w:val="26"/>
          <w:szCs w:val="26"/>
        </w:rPr>
        <w:t xml:space="preserve">atbalstāmās darbības ietvaros, </w:t>
      </w:r>
      <w:r w:rsidR="00E2478D" w:rsidRPr="00755958">
        <w:rPr>
          <w:rFonts w:ascii="Times New Roman" w:eastAsiaTheme="minorEastAsia" w:hAnsi="Times New Roman"/>
          <w:sz w:val="26"/>
          <w:szCs w:val="26"/>
        </w:rPr>
        <w:t>ja apmācības notiek ārvalstī</w:t>
      </w:r>
      <w:r w:rsidR="001A3240" w:rsidRPr="00755958">
        <w:rPr>
          <w:rFonts w:ascii="Times New Roman" w:eastAsiaTheme="minorEastAsia" w:hAnsi="Times New Roman"/>
          <w:sz w:val="26"/>
          <w:szCs w:val="26"/>
        </w:rPr>
        <w:t>s</w:t>
      </w:r>
      <w:r w:rsidR="00E2478D" w:rsidRPr="00755958">
        <w:rPr>
          <w:rFonts w:ascii="Times New Roman" w:eastAsiaTheme="minorEastAsia" w:hAnsi="Times New Roman"/>
          <w:sz w:val="26"/>
          <w:szCs w:val="26"/>
        </w:rPr>
        <w:t xml:space="preserve"> un tās komersantam sniedz ar komersantu saistīts uzņēmums</w:t>
      </w:r>
      <w:r w:rsidR="000431C1">
        <w:rPr>
          <w:rFonts w:ascii="Times New Roman" w:eastAsiaTheme="minorEastAsia" w:hAnsi="Times New Roman"/>
          <w:sz w:val="26"/>
          <w:szCs w:val="26"/>
        </w:rPr>
        <w:t xml:space="preserve"> vai </w:t>
      </w:r>
      <w:r w:rsidR="000431C1" w:rsidRPr="007C130E">
        <w:rPr>
          <w:rFonts w:ascii="Times New Roman" w:eastAsiaTheme="minorEastAsia" w:hAnsi="Times New Roman"/>
          <w:sz w:val="26"/>
          <w:szCs w:val="26"/>
        </w:rPr>
        <w:t>partneruzņēmums</w:t>
      </w:r>
      <w:r w:rsidR="00E2478D" w:rsidRPr="007C130E">
        <w:rPr>
          <w:rFonts w:ascii="Times New Roman" w:eastAsiaTheme="minorEastAsia" w:hAnsi="Times New Roman"/>
          <w:sz w:val="26"/>
          <w:szCs w:val="26"/>
        </w:rPr>
        <w:t>:</w:t>
      </w:r>
    </w:p>
    <w:p w14:paraId="7CCC39AE" w14:textId="77777777" w:rsidR="00D66433" w:rsidRPr="00755958" w:rsidRDefault="00D66433" w:rsidP="00D66433">
      <w:pPr>
        <w:pStyle w:val="ListParagraph"/>
        <w:spacing w:after="0" w:line="240" w:lineRule="auto"/>
        <w:ind w:left="709"/>
        <w:jc w:val="both"/>
        <w:rPr>
          <w:rFonts w:ascii="Times New Roman" w:eastAsiaTheme="minorEastAsia" w:hAnsi="Times New Roman"/>
          <w:sz w:val="26"/>
          <w:szCs w:val="26"/>
        </w:rPr>
      </w:pPr>
    </w:p>
    <w:p w14:paraId="1AC99F30" w14:textId="2E5FA4E4" w:rsidR="000D216E" w:rsidRPr="00755958" w:rsidRDefault="000D216E" w:rsidP="005C04EB">
      <w:pPr>
        <w:pStyle w:val="ListParagraph"/>
        <w:spacing w:after="0" w:line="240" w:lineRule="auto"/>
        <w:ind w:firstLine="720"/>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33.1.1.3.1. </w:t>
      </w:r>
      <w:r w:rsidR="00264744" w:rsidRPr="00755958">
        <w:rPr>
          <w:rFonts w:ascii="Times New Roman" w:eastAsiaTheme="minorEastAsia" w:hAnsi="Times New Roman"/>
          <w:sz w:val="26"/>
          <w:szCs w:val="26"/>
        </w:rPr>
        <w:t>nodarbināto atalgojuma izmaksas apmācību norises laikā</w:t>
      </w:r>
      <w:r w:rsidRPr="00755958">
        <w:rPr>
          <w:rFonts w:ascii="Times New Roman" w:eastAsiaTheme="minorEastAsia" w:hAnsi="Times New Roman"/>
          <w:sz w:val="26"/>
          <w:szCs w:val="26"/>
        </w:rPr>
        <w:t>;</w:t>
      </w:r>
    </w:p>
    <w:p w14:paraId="43ECB94C" w14:textId="3B09EB5D" w:rsidR="000D216E" w:rsidRPr="00755958" w:rsidRDefault="000D216E" w:rsidP="515D3D36">
      <w:pPr>
        <w:pStyle w:val="ListParagraph"/>
        <w:spacing w:after="0" w:line="240" w:lineRule="auto"/>
        <w:ind w:firstLine="720"/>
        <w:jc w:val="both"/>
        <w:rPr>
          <w:rFonts w:ascii="Times New Roman" w:eastAsiaTheme="minorEastAsia" w:hAnsi="Times New Roman"/>
          <w:sz w:val="26"/>
          <w:szCs w:val="26"/>
        </w:rPr>
      </w:pPr>
      <w:r w:rsidRPr="11016028">
        <w:rPr>
          <w:rFonts w:ascii="Times New Roman" w:eastAsiaTheme="minorEastAsia" w:hAnsi="Times New Roman"/>
          <w:sz w:val="26"/>
          <w:szCs w:val="26"/>
        </w:rPr>
        <w:t>33.1.1.3.</w:t>
      </w:r>
      <w:r w:rsidR="002F546A" w:rsidRPr="11016028">
        <w:rPr>
          <w:rFonts w:ascii="Times New Roman" w:eastAsiaTheme="minorEastAsia" w:hAnsi="Times New Roman"/>
          <w:sz w:val="26"/>
          <w:szCs w:val="26"/>
        </w:rPr>
        <w:t>2</w:t>
      </w:r>
      <w:r w:rsidRPr="11016028">
        <w:rPr>
          <w:rFonts w:ascii="Times New Roman" w:eastAsiaTheme="minorEastAsia" w:hAnsi="Times New Roman"/>
          <w:sz w:val="26"/>
          <w:szCs w:val="26"/>
        </w:rPr>
        <w:t>.</w:t>
      </w:r>
      <w:r w:rsidR="00F11DC6" w:rsidRPr="11016028">
        <w:rPr>
          <w:rFonts w:ascii="Times New Roman" w:eastAsiaTheme="minorEastAsia" w:hAnsi="Times New Roman"/>
          <w:sz w:val="26"/>
          <w:szCs w:val="26"/>
        </w:rPr>
        <w:t> </w:t>
      </w:r>
      <w:r w:rsidR="00264744" w:rsidRPr="11016028">
        <w:rPr>
          <w:rFonts w:ascii="Times New Roman" w:eastAsiaTheme="minorEastAsia" w:hAnsi="Times New Roman"/>
          <w:sz w:val="26"/>
          <w:szCs w:val="26"/>
        </w:rPr>
        <w:t xml:space="preserve">nodarbināto izmitināšanas izmaksas; </w:t>
      </w:r>
    </w:p>
    <w:p w14:paraId="6B8D6FAC" w14:textId="00FAE64E" w:rsidR="000D216E" w:rsidRPr="00755958" w:rsidRDefault="000D216E" w:rsidP="005C04EB">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33.1.1.3.</w:t>
      </w:r>
      <w:r w:rsidR="002F546A" w:rsidRPr="00755958">
        <w:rPr>
          <w:rFonts w:ascii="Times New Roman" w:eastAsiaTheme="minorEastAsia" w:hAnsi="Times New Roman"/>
          <w:sz w:val="26"/>
          <w:szCs w:val="26"/>
        </w:rPr>
        <w:t>3</w:t>
      </w:r>
      <w:r w:rsidRPr="00755958">
        <w:rPr>
          <w:rFonts w:ascii="Times New Roman" w:eastAsiaTheme="minorEastAsia" w:hAnsi="Times New Roman"/>
          <w:sz w:val="26"/>
          <w:szCs w:val="26"/>
        </w:rPr>
        <w:t xml:space="preserve">. </w:t>
      </w:r>
      <w:r w:rsidR="00264744" w:rsidRPr="00755958">
        <w:rPr>
          <w:rFonts w:ascii="Times New Roman" w:eastAsiaTheme="minorEastAsia" w:hAnsi="Times New Roman"/>
          <w:sz w:val="26"/>
          <w:szCs w:val="26"/>
        </w:rPr>
        <w:t xml:space="preserve">nodarbināto ceļa (transporta) izmaksas </w:t>
      </w:r>
      <w:r w:rsidR="006F5E78">
        <w:rPr>
          <w:rFonts w:ascii="Times New Roman" w:eastAsiaTheme="minorEastAsia" w:hAnsi="Times New Roman"/>
          <w:sz w:val="26"/>
          <w:szCs w:val="26"/>
        </w:rPr>
        <w:t xml:space="preserve">par </w:t>
      </w:r>
      <w:r w:rsidR="00264744" w:rsidRPr="00755958">
        <w:rPr>
          <w:rFonts w:ascii="Times New Roman" w:eastAsiaTheme="minorEastAsia" w:hAnsi="Times New Roman"/>
          <w:sz w:val="26"/>
          <w:szCs w:val="26"/>
        </w:rPr>
        <w:t xml:space="preserve">starpvalstu un starppilsētu ekonomiskās klases sabiedriskā transporta </w:t>
      </w:r>
      <w:r w:rsidR="00217041" w:rsidRPr="00755958">
        <w:rPr>
          <w:rFonts w:ascii="Times New Roman" w:eastAsiaTheme="minorEastAsia" w:hAnsi="Times New Roman"/>
          <w:sz w:val="26"/>
          <w:szCs w:val="26"/>
        </w:rPr>
        <w:t>izmantošan</w:t>
      </w:r>
      <w:r w:rsidR="00217041">
        <w:rPr>
          <w:rFonts w:ascii="Times New Roman" w:eastAsiaTheme="minorEastAsia" w:hAnsi="Times New Roman"/>
          <w:sz w:val="26"/>
          <w:szCs w:val="26"/>
        </w:rPr>
        <w:t>u</w:t>
      </w:r>
      <w:r w:rsidRPr="00755958">
        <w:rPr>
          <w:rFonts w:ascii="Times New Roman" w:eastAsiaTheme="minorEastAsia" w:hAnsi="Times New Roman"/>
          <w:sz w:val="26"/>
          <w:szCs w:val="26"/>
        </w:rPr>
        <w:t>;</w:t>
      </w:r>
    </w:p>
    <w:p w14:paraId="43DC1F33" w14:textId="5BC9748F" w:rsidR="00990092" w:rsidRPr="00755958" w:rsidRDefault="00990092" w:rsidP="005C04EB">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33.1.1.3.4. </w:t>
      </w:r>
      <w:r w:rsidR="006B53ED" w:rsidRPr="00755958">
        <w:rPr>
          <w:rFonts w:ascii="Times New Roman" w:eastAsiaTheme="minorEastAsia" w:hAnsi="Times New Roman"/>
          <w:sz w:val="26"/>
          <w:szCs w:val="26"/>
        </w:rPr>
        <w:t xml:space="preserve">ar apmācībām saistīto </w:t>
      </w:r>
      <w:r w:rsidRPr="00755958">
        <w:rPr>
          <w:rFonts w:ascii="Times New Roman" w:eastAsiaTheme="minorEastAsia" w:hAnsi="Times New Roman"/>
          <w:sz w:val="26"/>
          <w:szCs w:val="26"/>
        </w:rPr>
        <w:t xml:space="preserve">konsultāciju pakalpojumu, </w:t>
      </w:r>
      <w:proofErr w:type="spellStart"/>
      <w:r w:rsidRPr="00755958">
        <w:rPr>
          <w:rFonts w:ascii="Times New Roman" w:eastAsiaTheme="minorEastAsia" w:hAnsi="Times New Roman"/>
          <w:sz w:val="26"/>
          <w:szCs w:val="26"/>
        </w:rPr>
        <w:t>mentoringa</w:t>
      </w:r>
      <w:proofErr w:type="spellEnd"/>
      <w:r w:rsidRPr="00755958">
        <w:rPr>
          <w:rFonts w:ascii="Times New Roman" w:eastAsiaTheme="minorEastAsia" w:hAnsi="Times New Roman"/>
          <w:sz w:val="26"/>
          <w:szCs w:val="26"/>
        </w:rPr>
        <w:t xml:space="preserve"> izmaksas;</w:t>
      </w:r>
    </w:p>
    <w:p w14:paraId="73865C31" w14:textId="7A5D2349" w:rsidR="0062605E" w:rsidRPr="00755958" w:rsidRDefault="005810F1" w:rsidP="005C04EB">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33.1.1.3.</w:t>
      </w:r>
      <w:r w:rsidR="00990092" w:rsidRPr="00755958">
        <w:rPr>
          <w:rFonts w:ascii="Times New Roman" w:eastAsiaTheme="minorEastAsia" w:hAnsi="Times New Roman"/>
          <w:sz w:val="26"/>
          <w:szCs w:val="26"/>
        </w:rPr>
        <w:t>5</w:t>
      </w:r>
      <w:r w:rsidRPr="00755958">
        <w:rPr>
          <w:rFonts w:ascii="Times New Roman" w:eastAsiaTheme="minorEastAsia" w:hAnsi="Times New Roman"/>
          <w:sz w:val="26"/>
          <w:szCs w:val="26"/>
        </w:rPr>
        <w:t xml:space="preserve">. </w:t>
      </w:r>
      <w:bookmarkStart w:id="7" w:name="_Hlk50623540"/>
      <w:r w:rsidR="005771C6" w:rsidRPr="005771C6">
        <w:rPr>
          <w:rFonts w:ascii="Times New Roman" w:eastAsiaTheme="minorEastAsia" w:hAnsi="Times New Roman"/>
          <w:sz w:val="26"/>
          <w:szCs w:val="26"/>
        </w:rPr>
        <w:t>automatizācijas un robotizācijas risinājumu apmācību izmaksas</w:t>
      </w:r>
      <w:bookmarkEnd w:id="7"/>
      <w:r w:rsidR="0062605E" w:rsidRPr="00755958">
        <w:rPr>
          <w:rFonts w:ascii="Times New Roman" w:eastAsiaTheme="minorEastAsia" w:hAnsi="Times New Roman"/>
          <w:sz w:val="26"/>
          <w:szCs w:val="26"/>
        </w:rPr>
        <w:t>;</w:t>
      </w:r>
    </w:p>
    <w:p w14:paraId="5F49B15F" w14:textId="08BBC690" w:rsidR="005810F1" w:rsidRDefault="00624E8B" w:rsidP="005C04EB">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33.1.1.3.6. valodu </w:t>
      </w:r>
      <w:r w:rsidR="008B327D">
        <w:rPr>
          <w:rFonts w:ascii="Times New Roman" w:eastAsiaTheme="minorEastAsia" w:hAnsi="Times New Roman"/>
          <w:sz w:val="26"/>
          <w:szCs w:val="26"/>
        </w:rPr>
        <w:t>–</w:t>
      </w:r>
      <w:r w:rsidR="008B327D" w:rsidRPr="00755958" w:rsidDel="008B327D">
        <w:rPr>
          <w:rFonts w:ascii="Times New Roman" w:eastAsiaTheme="minorEastAsia" w:hAnsi="Times New Roman"/>
          <w:sz w:val="26"/>
          <w:szCs w:val="26"/>
        </w:rPr>
        <w:t xml:space="preserve"> </w:t>
      </w:r>
      <w:r w:rsidRPr="00755958">
        <w:rPr>
          <w:rFonts w:ascii="Times New Roman" w:eastAsiaTheme="minorEastAsia" w:hAnsi="Times New Roman"/>
          <w:sz w:val="26"/>
          <w:szCs w:val="26"/>
        </w:rPr>
        <w:t>zviedru, somu, dāņu, norvēģu, franču, vācu</w:t>
      </w:r>
      <w:r w:rsidR="008B327D">
        <w:rPr>
          <w:rFonts w:ascii="Times New Roman" w:eastAsiaTheme="minorEastAsia" w:hAnsi="Times New Roman"/>
          <w:sz w:val="26"/>
          <w:szCs w:val="26"/>
        </w:rPr>
        <w:t xml:space="preserve"> –</w:t>
      </w:r>
      <w:r w:rsidRPr="00755958">
        <w:rPr>
          <w:rFonts w:ascii="Times New Roman" w:eastAsiaTheme="minorEastAsia" w:hAnsi="Times New Roman"/>
          <w:sz w:val="26"/>
          <w:szCs w:val="26"/>
        </w:rPr>
        <w:t xml:space="preserve"> apmācīb</w:t>
      </w:r>
      <w:r w:rsidR="00832C03">
        <w:rPr>
          <w:rFonts w:ascii="Times New Roman" w:eastAsiaTheme="minorEastAsia" w:hAnsi="Times New Roman"/>
          <w:sz w:val="26"/>
          <w:szCs w:val="26"/>
        </w:rPr>
        <w:t>u izmaksa</w:t>
      </w:r>
      <w:r w:rsidR="00505A50">
        <w:rPr>
          <w:rFonts w:ascii="Times New Roman" w:eastAsiaTheme="minorEastAsia" w:hAnsi="Times New Roman"/>
          <w:sz w:val="26"/>
          <w:szCs w:val="26"/>
        </w:rPr>
        <w:t>s</w:t>
      </w:r>
      <w:r w:rsidR="00051E37" w:rsidRPr="00755958">
        <w:rPr>
          <w:rFonts w:ascii="Times New Roman" w:eastAsiaTheme="minorEastAsia" w:hAnsi="Times New Roman"/>
          <w:sz w:val="26"/>
          <w:szCs w:val="26"/>
        </w:rPr>
        <w:t>.</w:t>
      </w:r>
      <w:r w:rsidR="00424299" w:rsidRPr="00424299">
        <w:rPr>
          <w:rFonts w:ascii="Times New Roman" w:eastAsiaTheme="minorEastAsia" w:hAnsi="Times New Roman"/>
          <w:sz w:val="26"/>
          <w:szCs w:val="26"/>
        </w:rPr>
        <w:t>"</w:t>
      </w:r>
    </w:p>
    <w:p w14:paraId="672D6C7A" w14:textId="77777777" w:rsidR="002117E3" w:rsidRDefault="002117E3" w:rsidP="005C04EB">
      <w:pPr>
        <w:pStyle w:val="ListParagraph"/>
        <w:spacing w:after="0" w:line="240" w:lineRule="auto"/>
        <w:ind w:left="1440"/>
        <w:jc w:val="both"/>
        <w:rPr>
          <w:rFonts w:ascii="Times New Roman" w:eastAsiaTheme="minorEastAsia" w:hAnsi="Times New Roman"/>
          <w:sz w:val="26"/>
          <w:szCs w:val="26"/>
        </w:rPr>
      </w:pPr>
    </w:p>
    <w:p w14:paraId="15FF5FC4" w14:textId="3CD07732" w:rsidR="002117E3" w:rsidRDefault="002117E3" w:rsidP="00F77531">
      <w:pPr>
        <w:pStyle w:val="ListParagraph"/>
        <w:numPr>
          <w:ilvl w:val="0"/>
          <w:numId w:val="1"/>
        </w:numPr>
        <w:spacing w:after="0" w:line="240" w:lineRule="auto"/>
        <w:ind w:left="0" w:firstLine="851"/>
        <w:jc w:val="both"/>
        <w:rPr>
          <w:rFonts w:ascii="Times New Roman" w:eastAsiaTheme="minorEastAsia" w:hAnsi="Times New Roman"/>
          <w:sz w:val="26"/>
          <w:szCs w:val="26"/>
        </w:rPr>
      </w:pPr>
      <w:r w:rsidRPr="00326D4B">
        <w:rPr>
          <w:rFonts w:ascii="Times New Roman" w:eastAsiaTheme="minorEastAsia" w:hAnsi="Times New Roman"/>
          <w:sz w:val="26"/>
          <w:szCs w:val="26"/>
        </w:rPr>
        <w:t>Papildināt noteikumus ar 33.1.1.4., 33.1.1.5., 33.1.1.6.</w:t>
      </w:r>
      <w:r>
        <w:rPr>
          <w:rFonts w:ascii="Times New Roman" w:eastAsiaTheme="minorEastAsia" w:hAnsi="Times New Roman"/>
          <w:sz w:val="26"/>
          <w:szCs w:val="26"/>
        </w:rPr>
        <w:t xml:space="preserve"> </w:t>
      </w:r>
      <w:r w:rsidRPr="00326D4B">
        <w:rPr>
          <w:rFonts w:ascii="Times New Roman" w:eastAsiaTheme="minorEastAsia" w:hAnsi="Times New Roman"/>
          <w:sz w:val="26"/>
          <w:szCs w:val="26"/>
        </w:rPr>
        <w:t>apakšpunktu šādā redakcijā:</w:t>
      </w:r>
    </w:p>
    <w:p w14:paraId="24798B70" w14:textId="77777777" w:rsidR="002117E3" w:rsidRDefault="002117E3" w:rsidP="002117E3">
      <w:pPr>
        <w:pStyle w:val="ListParagraph"/>
        <w:spacing w:after="0" w:line="240" w:lineRule="auto"/>
        <w:ind w:left="1080"/>
        <w:jc w:val="both"/>
        <w:rPr>
          <w:rFonts w:ascii="Times New Roman" w:eastAsiaTheme="minorEastAsia" w:hAnsi="Times New Roman"/>
          <w:sz w:val="26"/>
          <w:szCs w:val="26"/>
        </w:rPr>
      </w:pPr>
    </w:p>
    <w:p w14:paraId="3F2E15AC" w14:textId="0DC1AD82" w:rsidR="002117E3" w:rsidRPr="002117E3" w:rsidRDefault="002117E3" w:rsidP="002117E3">
      <w:pPr>
        <w:ind w:firstLine="720"/>
        <w:jc w:val="both"/>
        <w:rPr>
          <w:rFonts w:ascii="Times New Roman" w:eastAsiaTheme="minorEastAsia" w:hAnsi="Times New Roman"/>
          <w:sz w:val="26"/>
          <w:szCs w:val="26"/>
        </w:rPr>
      </w:pPr>
      <w:r w:rsidRPr="002117E3">
        <w:rPr>
          <w:rFonts w:ascii="Times New Roman" w:eastAsiaTheme="minorEastAsia" w:hAnsi="Times New Roman"/>
          <w:sz w:val="26"/>
          <w:szCs w:val="26"/>
        </w:rPr>
        <w:t>"33.1.1.4. šo noteikumu 13.3. apakšpunktā minētajam finansējuma saņēmējam 22.2. apakšpunktā minētās atbalstāmās darbības ietvaros:</w:t>
      </w:r>
    </w:p>
    <w:p w14:paraId="66023C3A" w14:textId="77777777" w:rsidR="002117E3" w:rsidRPr="002117E3" w:rsidRDefault="002117E3" w:rsidP="002117E3">
      <w:pPr>
        <w:pStyle w:val="ListParagraph"/>
        <w:ind w:firstLine="709"/>
        <w:jc w:val="both"/>
        <w:rPr>
          <w:rFonts w:ascii="Times New Roman" w:eastAsiaTheme="minorEastAsia" w:hAnsi="Times New Roman"/>
          <w:sz w:val="26"/>
          <w:szCs w:val="26"/>
        </w:rPr>
      </w:pPr>
      <w:r w:rsidRPr="002117E3">
        <w:rPr>
          <w:rFonts w:ascii="Times New Roman" w:eastAsiaTheme="minorEastAsia" w:hAnsi="Times New Roman"/>
          <w:sz w:val="26"/>
          <w:szCs w:val="26"/>
        </w:rPr>
        <w:t>33.1.1.4.1. ārpakalpojuma veidā iepirkto apmācību maksa;</w:t>
      </w:r>
    </w:p>
    <w:p w14:paraId="7ECD679D" w14:textId="77777777" w:rsidR="002117E3" w:rsidRPr="002117E3" w:rsidRDefault="002117E3" w:rsidP="002117E3">
      <w:pPr>
        <w:pStyle w:val="ListParagraph"/>
        <w:ind w:left="1429"/>
        <w:jc w:val="both"/>
        <w:rPr>
          <w:rFonts w:ascii="Times New Roman" w:eastAsiaTheme="minorEastAsia" w:hAnsi="Times New Roman"/>
          <w:sz w:val="26"/>
          <w:szCs w:val="26"/>
        </w:rPr>
      </w:pPr>
      <w:r w:rsidRPr="002117E3">
        <w:rPr>
          <w:rFonts w:ascii="Times New Roman" w:eastAsiaTheme="minorEastAsia" w:hAnsi="Times New Roman"/>
          <w:sz w:val="26"/>
          <w:szCs w:val="26"/>
        </w:rPr>
        <w:t>33.1.1.4.2. nodarbināto ceļa (transporta) izmaksas par starpvalstu un starppilsētu ekonomiskās klases sabiedriskā transporta izmantošanu, ja apmācības norisinās ārvalstīs;</w:t>
      </w:r>
    </w:p>
    <w:p w14:paraId="290CFD7A" w14:textId="77777777" w:rsidR="002117E3" w:rsidRPr="002117E3" w:rsidRDefault="002117E3" w:rsidP="002117E3">
      <w:pPr>
        <w:pStyle w:val="ListParagraph"/>
        <w:ind w:firstLine="709"/>
        <w:jc w:val="both"/>
        <w:rPr>
          <w:rFonts w:ascii="Times New Roman" w:eastAsiaTheme="minorEastAsia" w:hAnsi="Times New Roman"/>
          <w:sz w:val="26"/>
          <w:szCs w:val="26"/>
        </w:rPr>
      </w:pPr>
      <w:r w:rsidRPr="002117E3">
        <w:rPr>
          <w:rFonts w:ascii="Times New Roman" w:eastAsiaTheme="minorEastAsia" w:hAnsi="Times New Roman"/>
          <w:sz w:val="26"/>
          <w:szCs w:val="26"/>
        </w:rPr>
        <w:t>33.1.1.4.3. nodarbināto atalgojuma izmaksas apmācību norises laikā;</w:t>
      </w:r>
    </w:p>
    <w:p w14:paraId="72650C81" w14:textId="77777777" w:rsidR="002117E3" w:rsidRPr="002117E3" w:rsidRDefault="002117E3" w:rsidP="002117E3">
      <w:pPr>
        <w:pStyle w:val="ListParagraph"/>
        <w:ind w:left="1429"/>
        <w:jc w:val="both"/>
        <w:rPr>
          <w:rFonts w:ascii="Times New Roman" w:eastAsiaTheme="minorEastAsia" w:hAnsi="Times New Roman"/>
          <w:sz w:val="26"/>
          <w:szCs w:val="26"/>
        </w:rPr>
      </w:pPr>
      <w:r w:rsidRPr="002117E3">
        <w:rPr>
          <w:rFonts w:ascii="Times New Roman" w:eastAsiaTheme="minorEastAsia" w:hAnsi="Times New Roman"/>
          <w:sz w:val="26"/>
          <w:szCs w:val="26"/>
        </w:rPr>
        <w:t>33.1.1.4.4. nodarbināto izmitināšanas izmaksas, ja apmācības norisinās ārvalstīs;</w:t>
      </w:r>
    </w:p>
    <w:p w14:paraId="299DB33D" w14:textId="77777777" w:rsidR="002117E3" w:rsidRPr="002117E3" w:rsidRDefault="002117E3" w:rsidP="002117E3">
      <w:pPr>
        <w:pStyle w:val="ListParagraph"/>
        <w:ind w:left="1429"/>
        <w:jc w:val="both"/>
        <w:rPr>
          <w:rFonts w:ascii="Times New Roman" w:eastAsiaTheme="minorEastAsia" w:hAnsi="Times New Roman"/>
          <w:sz w:val="26"/>
          <w:szCs w:val="26"/>
        </w:rPr>
      </w:pPr>
      <w:r w:rsidRPr="002117E3">
        <w:rPr>
          <w:rFonts w:ascii="Times New Roman" w:eastAsiaTheme="minorEastAsia" w:hAnsi="Times New Roman"/>
          <w:sz w:val="26"/>
          <w:szCs w:val="26"/>
        </w:rPr>
        <w:t xml:space="preserve">33.1.1.4.5. ar apmācībām saistīto konsultāciju pakalpojumu, </w:t>
      </w:r>
      <w:proofErr w:type="spellStart"/>
      <w:r w:rsidRPr="002117E3">
        <w:rPr>
          <w:rFonts w:ascii="Times New Roman" w:eastAsiaTheme="minorEastAsia" w:hAnsi="Times New Roman"/>
          <w:sz w:val="26"/>
          <w:szCs w:val="26"/>
        </w:rPr>
        <w:t>mentoringa</w:t>
      </w:r>
      <w:proofErr w:type="spellEnd"/>
      <w:r w:rsidRPr="002117E3">
        <w:rPr>
          <w:rFonts w:ascii="Times New Roman" w:eastAsiaTheme="minorEastAsia" w:hAnsi="Times New Roman"/>
          <w:sz w:val="26"/>
          <w:szCs w:val="26"/>
        </w:rPr>
        <w:t xml:space="preserve"> izmaksas;</w:t>
      </w:r>
    </w:p>
    <w:p w14:paraId="21F20719" w14:textId="77777777" w:rsidR="002117E3" w:rsidRPr="002117E3" w:rsidRDefault="002117E3" w:rsidP="002117E3">
      <w:pPr>
        <w:pStyle w:val="ListParagraph"/>
        <w:ind w:left="1429"/>
        <w:jc w:val="both"/>
        <w:rPr>
          <w:rFonts w:ascii="Times New Roman" w:eastAsiaTheme="minorEastAsia" w:hAnsi="Times New Roman"/>
          <w:sz w:val="26"/>
          <w:szCs w:val="26"/>
        </w:rPr>
      </w:pPr>
      <w:r w:rsidRPr="002117E3">
        <w:rPr>
          <w:rFonts w:ascii="Times New Roman" w:eastAsiaTheme="minorEastAsia" w:hAnsi="Times New Roman"/>
          <w:sz w:val="26"/>
          <w:szCs w:val="26"/>
        </w:rPr>
        <w:t>33.1.1.4.6. apmācībām izmantojamo mācību materiālu izmaksas par drukātiem vai audiovizuāliem materiāliem, kuri pēc apmācību beigām paliek projektā apmācīto nodarbināto īpašumā.</w:t>
      </w:r>
    </w:p>
    <w:p w14:paraId="5D071F0D" w14:textId="77777777" w:rsidR="002117E3" w:rsidRPr="002117E3" w:rsidRDefault="002117E3" w:rsidP="002117E3">
      <w:pPr>
        <w:pStyle w:val="ListParagraph"/>
        <w:ind w:firstLine="709"/>
        <w:jc w:val="both"/>
        <w:rPr>
          <w:rFonts w:ascii="Times New Roman" w:eastAsiaTheme="minorEastAsia" w:hAnsi="Times New Roman"/>
          <w:sz w:val="26"/>
          <w:szCs w:val="26"/>
        </w:rPr>
      </w:pPr>
    </w:p>
    <w:p w14:paraId="753F0ECF" w14:textId="77777777" w:rsidR="002117E3" w:rsidRPr="002117E3" w:rsidRDefault="002117E3" w:rsidP="002117E3">
      <w:pPr>
        <w:pStyle w:val="ListParagraph"/>
        <w:ind w:left="0" w:firstLine="720"/>
        <w:jc w:val="both"/>
        <w:rPr>
          <w:rFonts w:ascii="Times New Roman" w:eastAsiaTheme="minorEastAsia" w:hAnsi="Times New Roman"/>
          <w:sz w:val="26"/>
          <w:szCs w:val="26"/>
        </w:rPr>
      </w:pPr>
      <w:r w:rsidRPr="002117E3">
        <w:rPr>
          <w:rFonts w:ascii="Times New Roman" w:eastAsiaTheme="minorEastAsia" w:hAnsi="Times New Roman"/>
          <w:sz w:val="26"/>
          <w:szCs w:val="26"/>
        </w:rPr>
        <w:t>33.1.1.5. šo noteikumu 13.3. apakšpunktā minētajam finansējuma saņēmējam 22.3. apakšpunktā minētās atbalstāmās darbības ietvaros:</w:t>
      </w:r>
    </w:p>
    <w:p w14:paraId="0F281A48" w14:textId="77777777" w:rsidR="002117E3" w:rsidRPr="002117E3" w:rsidRDefault="002117E3" w:rsidP="002117E3">
      <w:pPr>
        <w:pStyle w:val="ListParagraph"/>
        <w:ind w:firstLine="709"/>
        <w:jc w:val="both"/>
        <w:rPr>
          <w:rFonts w:ascii="Times New Roman" w:eastAsiaTheme="minorEastAsia" w:hAnsi="Times New Roman"/>
          <w:sz w:val="26"/>
          <w:szCs w:val="26"/>
        </w:rPr>
      </w:pPr>
    </w:p>
    <w:p w14:paraId="1084F208" w14:textId="77777777" w:rsidR="002117E3" w:rsidRPr="002117E3" w:rsidRDefault="002117E3" w:rsidP="002117E3">
      <w:pPr>
        <w:pStyle w:val="ListParagraph"/>
        <w:ind w:left="1418" w:firstLine="11"/>
        <w:jc w:val="both"/>
        <w:rPr>
          <w:rFonts w:ascii="Times New Roman" w:eastAsiaTheme="minorEastAsia" w:hAnsi="Times New Roman"/>
          <w:sz w:val="26"/>
          <w:szCs w:val="26"/>
        </w:rPr>
      </w:pPr>
      <w:r w:rsidRPr="002117E3">
        <w:rPr>
          <w:rFonts w:ascii="Times New Roman" w:eastAsiaTheme="minorEastAsia" w:hAnsi="Times New Roman"/>
          <w:sz w:val="26"/>
          <w:szCs w:val="26"/>
        </w:rPr>
        <w:lastRenderedPageBreak/>
        <w:t>33.1.1.5.1. apmācību maksa, ievērojot šo noteikumu 33.1.1.6. apakšpunktā minētos nosacījumus;</w:t>
      </w:r>
    </w:p>
    <w:p w14:paraId="5745E762" w14:textId="77777777" w:rsidR="002117E3" w:rsidRPr="002117E3" w:rsidRDefault="002117E3" w:rsidP="002117E3">
      <w:pPr>
        <w:pStyle w:val="ListParagraph"/>
        <w:ind w:left="1418" w:firstLine="11"/>
        <w:jc w:val="both"/>
        <w:rPr>
          <w:rFonts w:ascii="Times New Roman" w:eastAsiaTheme="minorEastAsia" w:hAnsi="Times New Roman"/>
          <w:sz w:val="26"/>
          <w:szCs w:val="26"/>
        </w:rPr>
      </w:pPr>
      <w:r w:rsidRPr="002117E3">
        <w:rPr>
          <w:rFonts w:ascii="Times New Roman" w:eastAsiaTheme="minorEastAsia" w:hAnsi="Times New Roman"/>
          <w:sz w:val="26"/>
          <w:szCs w:val="26"/>
        </w:rPr>
        <w:t>33.1.1.5.2. nodarbināto ceļa (transporta) izmaksas par starpvalstu un starppilsētu ekonomiskās klases sabiedriskā transporta izmantošanu, ja apmācības norisinās ārvalstīs;</w:t>
      </w:r>
    </w:p>
    <w:p w14:paraId="2FCA8992" w14:textId="77777777" w:rsidR="002117E3" w:rsidRPr="002117E3" w:rsidRDefault="002117E3" w:rsidP="002117E3">
      <w:pPr>
        <w:pStyle w:val="ListParagraph"/>
        <w:ind w:firstLine="709"/>
        <w:jc w:val="both"/>
        <w:rPr>
          <w:rFonts w:ascii="Times New Roman" w:eastAsiaTheme="minorEastAsia" w:hAnsi="Times New Roman"/>
          <w:sz w:val="26"/>
          <w:szCs w:val="26"/>
        </w:rPr>
      </w:pPr>
      <w:r w:rsidRPr="002117E3">
        <w:rPr>
          <w:rFonts w:ascii="Times New Roman" w:eastAsiaTheme="minorEastAsia" w:hAnsi="Times New Roman"/>
          <w:sz w:val="26"/>
          <w:szCs w:val="26"/>
        </w:rPr>
        <w:t>33.1.1.5.3. nodarbināto atalgojuma izmaksas apmācību norises laikā;</w:t>
      </w:r>
    </w:p>
    <w:p w14:paraId="080C8042" w14:textId="77777777" w:rsidR="002117E3" w:rsidRPr="002117E3" w:rsidRDefault="002117E3" w:rsidP="002117E3">
      <w:pPr>
        <w:pStyle w:val="ListParagraph"/>
        <w:ind w:left="1429"/>
        <w:jc w:val="both"/>
        <w:rPr>
          <w:rFonts w:ascii="Times New Roman" w:eastAsiaTheme="minorEastAsia" w:hAnsi="Times New Roman"/>
          <w:sz w:val="26"/>
          <w:szCs w:val="26"/>
        </w:rPr>
      </w:pPr>
      <w:r w:rsidRPr="002117E3">
        <w:rPr>
          <w:rFonts w:ascii="Times New Roman" w:eastAsiaTheme="minorEastAsia" w:hAnsi="Times New Roman"/>
          <w:sz w:val="26"/>
          <w:szCs w:val="26"/>
        </w:rPr>
        <w:t>33.1.1.5.4. nodarbināto izmitināšanas izmaksas, ja apmācības norisinās ārvalstīs;</w:t>
      </w:r>
    </w:p>
    <w:p w14:paraId="62A10BC3" w14:textId="77777777" w:rsidR="002117E3" w:rsidRPr="002117E3" w:rsidRDefault="002117E3" w:rsidP="002117E3">
      <w:pPr>
        <w:pStyle w:val="ListParagraph"/>
        <w:ind w:left="1429"/>
        <w:jc w:val="both"/>
        <w:rPr>
          <w:rFonts w:ascii="Times New Roman" w:eastAsiaTheme="minorEastAsia" w:hAnsi="Times New Roman"/>
          <w:sz w:val="26"/>
          <w:szCs w:val="26"/>
        </w:rPr>
      </w:pPr>
      <w:r w:rsidRPr="002117E3">
        <w:rPr>
          <w:rFonts w:ascii="Times New Roman" w:eastAsiaTheme="minorEastAsia" w:hAnsi="Times New Roman"/>
          <w:sz w:val="26"/>
          <w:szCs w:val="26"/>
        </w:rPr>
        <w:t xml:space="preserve">33.1.1.5.5. ar apmācībām saistīto konsultāciju pakalpojumu, </w:t>
      </w:r>
      <w:proofErr w:type="spellStart"/>
      <w:r w:rsidRPr="002117E3">
        <w:rPr>
          <w:rFonts w:ascii="Times New Roman" w:eastAsiaTheme="minorEastAsia" w:hAnsi="Times New Roman"/>
          <w:sz w:val="26"/>
          <w:szCs w:val="26"/>
        </w:rPr>
        <w:t>mentoringa</w:t>
      </w:r>
      <w:proofErr w:type="spellEnd"/>
      <w:r w:rsidRPr="002117E3">
        <w:rPr>
          <w:rFonts w:ascii="Times New Roman" w:eastAsiaTheme="minorEastAsia" w:hAnsi="Times New Roman"/>
          <w:sz w:val="26"/>
          <w:szCs w:val="26"/>
        </w:rPr>
        <w:t xml:space="preserve"> izmaksas;</w:t>
      </w:r>
    </w:p>
    <w:p w14:paraId="574D22FC" w14:textId="77777777" w:rsidR="002117E3" w:rsidRPr="002117E3" w:rsidRDefault="002117E3" w:rsidP="002117E3">
      <w:pPr>
        <w:pStyle w:val="ListParagraph"/>
        <w:ind w:firstLine="709"/>
        <w:jc w:val="both"/>
        <w:rPr>
          <w:rFonts w:ascii="Times New Roman" w:eastAsiaTheme="minorEastAsia" w:hAnsi="Times New Roman"/>
          <w:sz w:val="26"/>
          <w:szCs w:val="26"/>
        </w:rPr>
      </w:pPr>
      <w:r w:rsidRPr="002117E3">
        <w:rPr>
          <w:rFonts w:ascii="Times New Roman" w:eastAsiaTheme="minorEastAsia" w:hAnsi="Times New Roman"/>
          <w:sz w:val="26"/>
          <w:szCs w:val="26"/>
        </w:rPr>
        <w:t>33.1.1.5.6. automatizācijas un robotizācijas risinājumu apmācību izmaksas;</w:t>
      </w:r>
    </w:p>
    <w:p w14:paraId="45441402" w14:textId="77777777" w:rsidR="002117E3" w:rsidRPr="002117E3" w:rsidRDefault="002117E3" w:rsidP="002117E3">
      <w:pPr>
        <w:pStyle w:val="ListParagraph"/>
        <w:ind w:left="1429"/>
        <w:jc w:val="both"/>
        <w:rPr>
          <w:rFonts w:ascii="Times New Roman" w:eastAsiaTheme="minorEastAsia" w:hAnsi="Times New Roman"/>
          <w:sz w:val="26"/>
          <w:szCs w:val="26"/>
        </w:rPr>
      </w:pPr>
      <w:r w:rsidRPr="002117E3">
        <w:rPr>
          <w:rFonts w:ascii="Times New Roman" w:eastAsiaTheme="minorEastAsia" w:hAnsi="Times New Roman"/>
          <w:sz w:val="26"/>
          <w:szCs w:val="26"/>
        </w:rPr>
        <w:t>33.1.1.5.7. apmācībām izmantojamo mācību materiālu izmaksas par drukātiem vai audiovizuāliem materiāliem, kuri pēc apmācību beigām paliek projektā apmācīto nodarbināto īpašumā.</w:t>
      </w:r>
    </w:p>
    <w:p w14:paraId="5FC0713C" w14:textId="77777777" w:rsidR="002117E3" w:rsidRPr="002117E3" w:rsidRDefault="002117E3" w:rsidP="002117E3">
      <w:pPr>
        <w:pStyle w:val="ListParagraph"/>
        <w:ind w:firstLine="709"/>
        <w:jc w:val="both"/>
        <w:rPr>
          <w:rFonts w:ascii="Times New Roman" w:eastAsiaTheme="minorEastAsia" w:hAnsi="Times New Roman"/>
          <w:sz w:val="26"/>
          <w:szCs w:val="26"/>
        </w:rPr>
      </w:pPr>
    </w:p>
    <w:p w14:paraId="51623F69" w14:textId="1484F009" w:rsidR="00EE5B5D" w:rsidRDefault="002117E3" w:rsidP="002117E3">
      <w:pPr>
        <w:pStyle w:val="ListParagraph"/>
        <w:ind w:left="0" w:firstLine="709"/>
        <w:jc w:val="both"/>
        <w:rPr>
          <w:rFonts w:ascii="Times New Roman" w:eastAsiaTheme="minorEastAsia" w:hAnsi="Times New Roman"/>
          <w:sz w:val="26"/>
          <w:szCs w:val="26"/>
        </w:rPr>
      </w:pPr>
      <w:r w:rsidRPr="002117E3">
        <w:rPr>
          <w:rFonts w:ascii="Times New Roman" w:eastAsiaTheme="minorEastAsia" w:hAnsi="Times New Roman"/>
          <w:sz w:val="26"/>
          <w:szCs w:val="26"/>
        </w:rPr>
        <w:t>33.1.1.6. Šo noteikumu 33.1.1.2.1. un 33.1.1.5.1. apakšpunktā minētā apmācību maksa tiek attiecināta, ja apmācības gala labuma guvējam tiek iepirktas ārpakalpojuma veidā ne no saistītā vai partneruzņēmuma. Ja apmācības gala labuma guvējam nodrošina saistītais uzņēmums vai partneruzņēmums, tad tiek attiecināta  pasniedzēja  darba samaksa, ietverot darba devēja valsts sociālās apdrošināšanas obligātās iemaksas, par darba stundām, nepārsniedzot apmācību kursu ilgumu.</w:t>
      </w:r>
      <w:r w:rsidR="00424299" w:rsidRPr="00424299">
        <w:rPr>
          <w:rFonts w:ascii="Times New Roman" w:eastAsiaTheme="minorEastAsia" w:hAnsi="Times New Roman"/>
          <w:sz w:val="26"/>
          <w:szCs w:val="26"/>
        </w:rPr>
        <w:t>"</w:t>
      </w:r>
    </w:p>
    <w:p w14:paraId="3807E26C" w14:textId="77777777" w:rsidR="002117E3" w:rsidRDefault="002117E3" w:rsidP="0084676E">
      <w:pPr>
        <w:pStyle w:val="ListParagraph"/>
        <w:ind w:left="0" w:firstLine="709"/>
        <w:jc w:val="both"/>
        <w:rPr>
          <w:rFonts w:ascii="Times New Roman" w:eastAsiaTheme="minorEastAsia" w:hAnsi="Times New Roman"/>
          <w:sz w:val="26"/>
          <w:szCs w:val="26"/>
        </w:rPr>
      </w:pPr>
    </w:p>
    <w:p w14:paraId="0A489B73" w14:textId="49B82AE4" w:rsidR="002117E3" w:rsidRDefault="002117E3" w:rsidP="00F77531">
      <w:pPr>
        <w:pStyle w:val="ListParagraph"/>
        <w:numPr>
          <w:ilvl w:val="0"/>
          <w:numId w:val="1"/>
        </w:numPr>
        <w:ind w:hanging="731"/>
        <w:jc w:val="both"/>
        <w:rPr>
          <w:rFonts w:ascii="Times New Roman" w:eastAsiaTheme="minorEastAsia" w:hAnsi="Times New Roman"/>
          <w:sz w:val="26"/>
          <w:szCs w:val="26"/>
        </w:rPr>
      </w:pPr>
      <w:r w:rsidRPr="002117E3">
        <w:rPr>
          <w:rFonts w:ascii="Times New Roman" w:eastAsiaTheme="minorEastAsia" w:hAnsi="Times New Roman"/>
          <w:sz w:val="26"/>
          <w:szCs w:val="26"/>
        </w:rPr>
        <w:t>Izteikt 33.1.2. apakšpunktu šādā redakcijā:</w:t>
      </w:r>
    </w:p>
    <w:p w14:paraId="39523E20" w14:textId="77777777" w:rsidR="00424299" w:rsidRDefault="00424299" w:rsidP="00424299">
      <w:pPr>
        <w:pStyle w:val="ListParagraph"/>
        <w:ind w:left="1440"/>
        <w:jc w:val="both"/>
        <w:rPr>
          <w:rFonts w:ascii="Times New Roman" w:eastAsiaTheme="minorEastAsia" w:hAnsi="Times New Roman"/>
          <w:sz w:val="26"/>
          <w:szCs w:val="26"/>
        </w:rPr>
      </w:pPr>
    </w:p>
    <w:p w14:paraId="1E98ABB2" w14:textId="4AF95087" w:rsidR="00424299" w:rsidRPr="00424299" w:rsidRDefault="00424299" w:rsidP="00424299">
      <w:pPr>
        <w:pStyle w:val="ListParagraph"/>
        <w:spacing w:after="0" w:line="240" w:lineRule="auto"/>
        <w:ind w:left="0" w:firstLine="720"/>
        <w:jc w:val="both"/>
        <w:rPr>
          <w:rFonts w:ascii="Times New Roman" w:eastAsiaTheme="minorEastAsia" w:hAnsi="Times New Roman"/>
          <w:sz w:val="26"/>
          <w:szCs w:val="26"/>
        </w:rPr>
      </w:pPr>
      <w:r w:rsidRPr="00424299">
        <w:rPr>
          <w:rFonts w:ascii="Times New Roman" w:eastAsiaTheme="minorEastAsia" w:hAnsi="Times New Roman"/>
          <w:sz w:val="26"/>
          <w:szCs w:val="26"/>
        </w:rPr>
        <w:t xml:space="preserve">"33.1.2. projekta vadības izmaksas 13.1. un 13.2. apakšpunktā minētā finansējuma saņēmēja projektā – vidēji 3000 </w:t>
      </w:r>
      <w:proofErr w:type="spellStart"/>
      <w:r w:rsidRPr="00424299">
        <w:rPr>
          <w:rFonts w:ascii="Times New Roman" w:eastAsiaTheme="minorEastAsia" w:hAnsi="Times New Roman"/>
          <w:sz w:val="26"/>
          <w:szCs w:val="26"/>
        </w:rPr>
        <w:t>euro</w:t>
      </w:r>
      <w:proofErr w:type="spellEnd"/>
      <w:r w:rsidRPr="00424299">
        <w:rPr>
          <w:rFonts w:ascii="Times New Roman" w:eastAsiaTheme="minorEastAsia" w:hAnsi="Times New Roman"/>
          <w:sz w:val="26"/>
          <w:szCs w:val="26"/>
        </w:rPr>
        <w:t xml:space="preserve"> mēnesī, bet nepārsniedzot 36 000 </w:t>
      </w:r>
      <w:proofErr w:type="spellStart"/>
      <w:r w:rsidRPr="00424299">
        <w:rPr>
          <w:rFonts w:ascii="Times New Roman" w:eastAsiaTheme="minorEastAsia" w:hAnsi="Times New Roman"/>
          <w:sz w:val="26"/>
          <w:szCs w:val="26"/>
        </w:rPr>
        <w:t>euro</w:t>
      </w:r>
      <w:proofErr w:type="spellEnd"/>
      <w:r w:rsidRPr="00424299">
        <w:rPr>
          <w:rFonts w:ascii="Times New Roman" w:eastAsiaTheme="minorEastAsia" w:hAnsi="Times New Roman"/>
          <w:sz w:val="26"/>
          <w:szCs w:val="26"/>
        </w:rPr>
        <w:t xml:space="preserve"> gadā, bet 13.3. apakšpunktā minētā finansējuma saņēmēja projektā – nepārsniedzot 56 580 </w:t>
      </w:r>
      <w:proofErr w:type="spellStart"/>
      <w:r w:rsidRPr="00424299">
        <w:rPr>
          <w:rFonts w:ascii="Times New Roman" w:eastAsiaTheme="minorEastAsia" w:hAnsi="Times New Roman"/>
          <w:sz w:val="26"/>
          <w:szCs w:val="26"/>
        </w:rPr>
        <w:t>euro</w:t>
      </w:r>
      <w:proofErr w:type="spellEnd"/>
      <w:r w:rsidRPr="00424299">
        <w:rPr>
          <w:rFonts w:ascii="Times New Roman" w:eastAsiaTheme="minorEastAsia" w:hAnsi="Times New Roman"/>
          <w:sz w:val="26"/>
          <w:szCs w:val="26"/>
        </w:rPr>
        <w:t xml:space="preserve"> gadā:</w:t>
      </w:r>
    </w:p>
    <w:p w14:paraId="61FF9C23" w14:textId="77777777" w:rsidR="00424299" w:rsidRPr="00424299" w:rsidRDefault="00424299" w:rsidP="00424299">
      <w:pPr>
        <w:pStyle w:val="ListParagraph"/>
        <w:spacing w:after="0" w:line="240" w:lineRule="auto"/>
        <w:jc w:val="both"/>
        <w:rPr>
          <w:rFonts w:ascii="Times New Roman" w:eastAsiaTheme="minorEastAsia" w:hAnsi="Times New Roman"/>
          <w:sz w:val="26"/>
          <w:szCs w:val="26"/>
        </w:rPr>
      </w:pPr>
    </w:p>
    <w:p w14:paraId="2615C7B4" w14:textId="77777777" w:rsidR="00424299" w:rsidRPr="00424299" w:rsidRDefault="00424299" w:rsidP="00424299">
      <w:pPr>
        <w:pStyle w:val="ListParagraph"/>
        <w:spacing w:after="0" w:line="240" w:lineRule="auto"/>
        <w:ind w:firstLine="720"/>
        <w:jc w:val="both"/>
        <w:rPr>
          <w:rFonts w:ascii="Times New Roman" w:eastAsiaTheme="minorEastAsia" w:hAnsi="Times New Roman"/>
          <w:sz w:val="26"/>
          <w:szCs w:val="26"/>
        </w:rPr>
      </w:pPr>
      <w:r w:rsidRPr="00424299">
        <w:rPr>
          <w:rFonts w:ascii="Times New Roman" w:eastAsiaTheme="minorEastAsia" w:hAnsi="Times New Roman"/>
          <w:sz w:val="26"/>
          <w:szCs w:val="26"/>
        </w:rPr>
        <w:t>33.1.2.1. tiešās attiecināmās izmaksas – personāla atalgojuma izmaksas;</w:t>
      </w:r>
    </w:p>
    <w:p w14:paraId="347FAC8B" w14:textId="528815C6" w:rsidR="002117E3" w:rsidRDefault="00424299" w:rsidP="00424299">
      <w:pPr>
        <w:pStyle w:val="ListParagraph"/>
        <w:spacing w:after="0" w:line="240" w:lineRule="auto"/>
        <w:ind w:left="1440"/>
        <w:jc w:val="both"/>
        <w:rPr>
          <w:rFonts w:ascii="Times New Roman" w:eastAsiaTheme="minorEastAsia" w:hAnsi="Times New Roman"/>
          <w:sz w:val="26"/>
          <w:szCs w:val="26"/>
        </w:rPr>
      </w:pPr>
      <w:r w:rsidRPr="00424299">
        <w:rPr>
          <w:rFonts w:ascii="Times New Roman" w:eastAsiaTheme="minorEastAsia" w:hAnsi="Times New Roman"/>
          <w:sz w:val="26"/>
          <w:szCs w:val="26"/>
        </w:rPr>
        <w:t>33.1.2.2. netiešās attiecināmās izmaksas saskaņā ar vienoto izmaksu likmi 15 % apmērā no šo noteikumu 33.1.2.1. apakšpunktā minētajām tiešajām attiecināmajām izmaksām. Netiešās attiecināmās izmaksas neaprēķina, ja projekta vadību veic personāls uz uzņēmuma līguma pamata."</w:t>
      </w:r>
    </w:p>
    <w:p w14:paraId="27E80827" w14:textId="77777777" w:rsidR="00424299" w:rsidRPr="002117E3" w:rsidRDefault="00424299" w:rsidP="002117E3">
      <w:pPr>
        <w:pStyle w:val="ListParagraph"/>
        <w:jc w:val="both"/>
        <w:rPr>
          <w:rFonts w:ascii="Times New Roman" w:eastAsiaTheme="minorEastAsia" w:hAnsi="Times New Roman"/>
          <w:sz w:val="26"/>
          <w:szCs w:val="26"/>
        </w:rPr>
      </w:pPr>
    </w:p>
    <w:p w14:paraId="4B11BBB3" w14:textId="17A9A1A1" w:rsidR="002117E3" w:rsidRPr="002117E3" w:rsidRDefault="002117E3" w:rsidP="00F77531">
      <w:pPr>
        <w:pStyle w:val="ListParagraph"/>
        <w:numPr>
          <w:ilvl w:val="0"/>
          <w:numId w:val="1"/>
        </w:numPr>
        <w:ind w:left="142" w:firstLine="567"/>
        <w:jc w:val="both"/>
        <w:rPr>
          <w:rFonts w:ascii="Times New Roman" w:eastAsiaTheme="minorEastAsia" w:hAnsi="Times New Roman"/>
          <w:sz w:val="26"/>
          <w:szCs w:val="26"/>
        </w:rPr>
      </w:pPr>
      <w:r w:rsidRPr="002117E3">
        <w:rPr>
          <w:rFonts w:ascii="Times New Roman" w:eastAsiaTheme="minorEastAsia" w:hAnsi="Times New Roman"/>
          <w:sz w:val="26"/>
          <w:szCs w:val="26"/>
        </w:rPr>
        <w:t>Papildināt noteikumus ar 33.1.3. apakšpunktu šādā redakcijā:</w:t>
      </w:r>
    </w:p>
    <w:p w14:paraId="2A553DD1" w14:textId="77777777" w:rsidR="002117E3" w:rsidRPr="002117E3" w:rsidRDefault="002117E3" w:rsidP="002117E3">
      <w:pPr>
        <w:pStyle w:val="ListParagraph"/>
        <w:ind w:left="1440"/>
        <w:jc w:val="both"/>
        <w:rPr>
          <w:rFonts w:ascii="Times New Roman" w:eastAsiaTheme="minorEastAsia" w:hAnsi="Times New Roman"/>
          <w:sz w:val="26"/>
          <w:szCs w:val="26"/>
        </w:rPr>
      </w:pPr>
    </w:p>
    <w:p w14:paraId="21EA0047" w14:textId="1EC2DF10" w:rsidR="00B4663B" w:rsidRPr="00755958" w:rsidRDefault="00424299" w:rsidP="00424299">
      <w:pPr>
        <w:pStyle w:val="ListParagraph"/>
        <w:ind w:left="0" w:firstLine="709"/>
        <w:jc w:val="both"/>
        <w:rPr>
          <w:rFonts w:ascii="Times New Roman" w:eastAsiaTheme="minorEastAsia" w:hAnsi="Times New Roman"/>
          <w:sz w:val="26"/>
          <w:szCs w:val="26"/>
        </w:rPr>
      </w:pPr>
      <w:r w:rsidRPr="00424299">
        <w:rPr>
          <w:rFonts w:ascii="Times New Roman" w:eastAsiaTheme="minorEastAsia" w:hAnsi="Times New Roman"/>
          <w:sz w:val="26"/>
          <w:szCs w:val="26"/>
        </w:rPr>
        <w:t>"</w:t>
      </w:r>
      <w:r w:rsidR="00C90D98" w:rsidRPr="00755958">
        <w:rPr>
          <w:rFonts w:ascii="Times New Roman" w:eastAsiaTheme="minorEastAsia" w:hAnsi="Times New Roman"/>
          <w:sz w:val="26"/>
          <w:szCs w:val="26"/>
        </w:rPr>
        <w:t>33.1.</w:t>
      </w:r>
      <w:r w:rsidR="0034162D" w:rsidRPr="00755958">
        <w:rPr>
          <w:rFonts w:ascii="Times New Roman" w:eastAsiaTheme="minorEastAsia" w:hAnsi="Times New Roman"/>
          <w:sz w:val="26"/>
          <w:szCs w:val="26"/>
        </w:rPr>
        <w:t>3</w:t>
      </w:r>
      <w:r w:rsidR="00C90D98" w:rsidRPr="00755958">
        <w:rPr>
          <w:rFonts w:ascii="Times New Roman" w:eastAsiaTheme="minorEastAsia" w:hAnsi="Times New Roman"/>
          <w:sz w:val="26"/>
          <w:szCs w:val="26"/>
        </w:rPr>
        <w:t xml:space="preserve">. </w:t>
      </w:r>
      <w:r w:rsidR="004D47F6" w:rsidRPr="00755958">
        <w:rPr>
          <w:rFonts w:ascii="Times New Roman" w:eastAsiaTheme="minorEastAsia" w:hAnsi="Times New Roman"/>
          <w:sz w:val="26"/>
          <w:szCs w:val="26"/>
        </w:rPr>
        <w:t xml:space="preserve">šo noteikumu 13.3. apakšpunktā minētajam finansējuma saņēmējam </w:t>
      </w:r>
      <w:r w:rsidR="00C90D98" w:rsidRPr="00755958">
        <w:rPr>
          <w:rFonts w:ascii="Times New Roman" w:eastAsiaTheme="minorEastAsia" w:hAnsi="Times New Roman"/>
          <w:sz w:val="26"/>
          <w:szCs w:val="26"/>
        </w:rPr>
        <w:t>informatīvo pasākumu izmaksas, tai skaitā mārketinga aktivitāšu, informatīv</w:t>
      </w:r>
      <w:r w:rsidR="00921CB4" w:rsidRPr="00755958">
        <w:rPr>
          <w:rFonts w:ascii="Times New Roman" w:eastAsiaTheme="minorEastAsia" w:hAnsi="Times New Roman"/>
          <w:sz w:val="26"/>
          <w:szCs w:val="26"/>
        </w:rPr>
        <w:t>o</w:t>
      </w:r>
      <w:r w:rsidR="00C90D98" w:rsidRPr="00755958">
        <w:rPr>
          <w:rFonts w:ascii="Times New Roman" w:eastAsiaTheme="minorEastAsia" w:hAnsi="Times New Roman"/>
          <w:sz w:val="26"/>
          <w:szCs w:val="26"/>
        </w:rPr>
        <w:t xml:space="preserve"> kampaņu, klātienes pasākumu u.c. izmaksas komersantu prasmju attīstīšanas motivācijai un eksportspējas celšanai</w:t>
      </w:r>
      <w:r w:rsidR="001B74C5" w:rsidRPr="00755958">
        <w:rPr>
          <w:rFonts w:ascii="Times New Roman" w:eastAsiaTheme="minorEastAsia" w:hAnsi="Times New Roman"/>
          <w:sz w:val="26"/>
          <w:szCs w:val="26"/>
        </w:rPr>
        <w:t xml:space="preserve">, kopā </w:t>
      </w:r>
      <w:r w:rsidR="006C5633" w:rsidRPr="006C5633">
        <w:rPr>
          <w:rFonts w:ascii="Times New Roman" w:eastAsiaTheme="minorEastAsia" w:hAnsi="Times New Roman"/>
          <w:sz w:val="26"/>
          <w:szCs w:val="26"/>
        </w:rPr>
        <w:t xml:space="preserve">finansējumam nepārsniedzot </w:t>
      </w:r>
      <w:r w:rsidR="0021751D">
        <w:rPr>
          <w:rFonts w:ascii="Times New Roman" w:eastAsiaTheme="minorEastAsia" w:hAnsi="Times New Roman"/>
          <w:sz w:val="26"/>
          <w:szCs w:val="26"/>
        </w:rPr>
        <w:t>30</w:t>
      </w:r>
      <w:r w:rsidR="006C5633" w:rsidRPr="006C5633">
        <w:rPr>
          <w:rFonts w:ascii="Times New Roman" w:eastAsiaTheme="minorEastAsia" w:hAnsi="Times New Roman"/>
          <w:sz w:val="26"/>
          <w:szCs w:val="26"/>
        </w:rPr>
        <w:t xml:space="preserve">0 000 </w:t>
      </w:r>
      <w:proofErr w:type="spellStart"/>
      <w:r w:rsidR="006C5633" w:rsidRPr="006C5633">
        <w:rPr>
          <w:rFonts w:ascii="Times New Roman" w:eastAsiaTheme="minorEastAsia" w:hAnsi="Times New Roman"/>
          <w:i/>
          <w:iCs/>
          <w:sz w:val="26"/>
          <w:szCs w:val="26"/>
        </w:rPr>
        <w:t>euro</w:t>
      </w:r>
      <w:proofErr w:type="spellEnd"/>
      <w:r w:rsidR="00D564DD" w:rsidRPr="00755958">
        <w:rPr>
          <w:rFonts w:ascii="Times New Roman" w:eastAsiaTheme="minorEastAsia" w:hAnsi="Times New Roman"/>
          <w:sz w:val="26"/>
          <w:szCs w:val="26"/>
        </w:rPr>
        <w:t>."</w:t>
      </w:r>
    </w:p>
    <w:p w14:paraId="502F55F5" w14:textId="77777777" w:rsidR="00B4663B" w:rsidRPr="00755958" w:rsidRDefault="00B4663B" w:rsidP="00C857BF">
      <w:pPr>
        <w:pStyle w:val="ListParagraph"/>
        <w:spacing w:after="0" w:line="240" w:lineRule="auto"/>
        <w:ind w:left="1440"/>
        <w:jc w:val="both"/>
        <w:rPr>
          <w:rFonts w:ascii="Times New Roman" w:eastAsiaTheme="minorEastAsia" w:hAnsi="Times New Roman"/>
          <w:sz w:val="26"/>
          <w:szCs w:val="26"/>
        </w:rPr>
      </w:pPr>
    </w:p>
    <w:p w14:paraId="32F46857" w14:textId="5FEE8461" w:rsidR="005033AE" w:rsidRPr="00755958" w:rsidRDefault="5FE3F248" w:rsidP="00F77531">
      <w:pPr>
        <w:pStyle w:val="ListParagraph"/>
        <w:numPr>
          <w:ilvl w:val="0"/>
          <w:numId w:val="1"/>
        </w:numPr>
        <w:spacing w:after="0" w:line="240" w:lineRule="auto"/>
        <w:ind w:hanging="731"/>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 </w:t>
      </w:r>
      <w:r w:rsidR="005033AE" w:rsidRPr="00755958">
        <w:rPr>
          <w:rFonts w:ascii="Times New Roman" w:eastAsiaTheme="minorEastAsia" w:hAnsi="Times New Roman"/>
          <w:sz w:val="26"/>
          <w:szCs w:val="26"/>
        </w:rPr>
        <w:t xml:space="preserve">Izteikt </w:t>
      </w:r>
      <w:r w:rsidR="008612BA">
        <w:rPr>
          <w:rFonts w:ascii="Times New Roman" w:eastAsiaTheme="minorEastAsia" w:hAnsi="Times New Roman"/>
          <w:sz w:val="26"/>
          <w:szCs w:val="26"/>
        </w:rPr>
        <w:t>33.</w:t>
      </w:r>
      <w:r w:rsidR="00D00647">
        <w:rPr>
          <w:rFonts w:ascii="Times New Roman" w:eastAsiaTheme="minorEastAsia" w:hAnsi="Times New Roman"/>
          <w:sz w:val="26"/>
          <w:szCs w:val="26"/>
        </w:rPr>
        <w:t>2</w:t>
      </w:r>
      <w:r w:rsidR="008612BA">
        <w:rPr>
          <w:rFonts w:ascii="Times New Roman" w:eastAsiaTheme="minorEastAsia" w:hAnsi="Times New Roman"/>
          <w:sz w:val="26"/>
          <w:szCs w:val="26"/>
        </w:rPr>
        <w:t xml:space="preserve">.1.1. un </w:t>
      </w:r>
      <w:r w:rsidR="00752973" w:rsidRPr="00755958">
        <w:rPr>
          <w:rFonts w:ascii="Times New Roman" w:eastAsiaTheme="minorEastAsia" w:hAnsi="Times New Roman"/>
          <w:sz w:val="26"/>
          <w:szCs w:val="26"/>
        </w:rPr>
        <w:t>33.2.1.2.</w:t>
      </w:r>
      <w:r w:rsidR="00413585" w:rsidRPr="00755958">
        <w:rPr>
          <w:rFonts w:ascii="Times New Roman" w:eastAsiaTheme="minorEastAsia" w:hAnsi="Times New Roman"/>
          <w:sz w:val="26"/>
          <w:szCs w:val="26"/>
        </w:rPr>
        <w:t xml:space="preserve"> </w:t>
      </w:r>
      <w:r w:rsidR="00752973" w:rsidRPr="00755958">
        <w:rPr>
          <w:rFonts w:ascii="Times New Roman" w:eastAsiaTheme="minorEastAsia" w:hAnsi="Times New Roman"/>
          <w:sz w:val="26"/>
          <w:szCs w:val="26"/>
        </w:rPr>
        <w:t>apakšpunktu šādā redakcijā:</w:t>
      </w:r>
    </w:p>
    <w:p w14:paraId="464B15E1" w14:textId="77777777" w:rsidR="0086555E" w:rsidRDefault="0086555E" w:rsidP="0086555E">
      <w:pPr>
        <w:spacing w:after="0" w:line="240" w:lineRule="auto"/>
        <w:ind w:left="709"/>
        <w:jc w:val="both"/>
        <w:rPr>
          <w:rFonts w:ascii="Times New Roman" w:eastAsiaTheme="minorEastAsia" w:hAnsi="Times New Roman"/>
          <w:sz w:val="26"/>
          <w:szCs w:val="26"/>
        </w:rPr>
      </w:pPr>
    </w:p>
    <w:p w14:paraId="2994CDB7" w14:textId="6C3EEB22" w:rsidR="0086555E" w:rsidRPr="0086555E" w:rsidRDefault="009569D1" w:rsidP="002C0EE8">
      <w:pPr>
        <w:spacing w:after="0" w:line="240" w:lineRule="auto"/>
        <w:ind w:firstLine="709"/>
        <w:jc w:val="both"/>
        <w:rPr>
          <w:rFonts w:ascii="Times New Roman" w:eastAsiaTheme="minorEastAsia" w:hAnsi="Times New Roman"/>
          <w:sz w:val="26"/>
          <w:szCs w:val="26"/>
        </w:rPr>
      </w:pPr>
      <w:r w:rsidRPr="009569D1">
        <w:rPr>
          <w:rFonts w:ascii="Times New Roman" w:eastAsiaTheme="minorEastAsia" w:hAnsi="Times New Roman"/>
          <w:sz w:val="26"/>
          <w:szCs w:val="26"/>
        </w:rPr>
        <w:lastRenderedPageBreak/>
        <w:t>"</w:t>
      </w:r>
      <w:r w:rsidR="0086555E" w:rsidRPr="0086555E">
        <w:rPr>
          <w:rFonts w:ascii="Times New Roman" w:eastAsiaTheme="minorEastAsia" w:hAnsi="Times New Roman"/>
          <w:sz w:val="26"/>
          <w:szCs w:val="26"/>
        </w:rPr>
        <w:t xml:space="preserve">33.2.1.1. </w:t>
      </w:r>
      <w:r w:rsidR="008612BA" w:rsidRPr="008612BA">
        <w:rPr>
          <w:rFonts w:ascii="Times New Roman" w:eastAsiaTheme="minorEastAsia" w:hAnsi="Times New Roman"/>
          <w:sz w:val="26"/>
          <w:szCs w:val="26"/>
        </w:rPr>
        <w:t>apmācībām izmantojamo mācību materiālu izmaksas par drukātiem vai audiovizuāliem</w:t>
      </w:r>
      <w:r w:rsidR="008612BA">
        <w:rPr>
          <w:rFonts w:ascii="Times New Roman" w:eastAsiaTheme="minorEastAsia" w:hAnsi="Times New Roman"/>
          <w:sz w:val="26"/>
          <w:szCs w:val="26"/>
        </w:rPr>
        <w:t xml:space="preserve"> </w:t>
      </w:r>
      <w:r w:rsidR="008612BA" w:rsidRPr="008612BA">
        <w:rPr>
          <w:rFonts w:ascii="Times New Roman" w:eastAsiaTheme="minorEastAsia" w:hAnsi="Times New Roman"/>
          <w:sz w:val="26"/>
          <w:szCs w:val="26"/>
        </w:rPr>
        <w:t>materiāliem, kuri pēc apmācību beigām paliek projektā apmācīto nodarbināto īpašumā</w:t>
      </w:r>
      <w:r w:rsidR="00EA050A">
        <w:rPr>
          <w:rFonts w:ascii="Times New Roman" w:eastAsiaTheme="minorEastAsia" w:hAnsi="Times New Roman"/>
          <w:sz w:val="26"/>
          <w:szCs w:val="26"/>
        </w:rPr>
        <w:t xml:space="preserve">, </w:t>
      </w:r>
      <w:r w:rsidR="00EA050A" w:rsidRPr="0086555E">
        <w:rPr>
          <w:rFonts w:ascii="Times New Roman" w:eastAsiaTheme="minorEastAsia" w:hAnsi="Times New Roman"/>
          <w:sz w:val="26"/>
          <w:szCs w:val="26"/>
        </w:rPr>
        <w:t>iz</w:t>
      </w:r>
      <w:r w:rsidR="00EA050A">
        <w:rPr>
          <w:rFonts w:ascii="Times New Roman" w:eastAsiaTheme="minorEastAsia" w:hAnsi="Times New Roman"/>
          <w:sz w:val="26"/>
          <w:szCs w:val="26"/>
        </w:rPr>
        <w:t>ņ</w:t>
      </w:r>
      <w:r w:rsidR="00EA050A" w:rsidRPr="0086555E">
        <w:rPr>
          <w:rFonts w:ascii="Times New Roman" w:eastAsiaTheme="minorEastAsia" w:hAnsi="Times New Roman"/>
          <w:sz w:val="26"/>
          <w:szCs w:val="26"/>
        </w:rPr>
        <w:t xml:space="preserve">emot </w:t>
      </w:r>
      <w:r w:rsidR="00EA050A">
        <w:rPr>
          <w:rFonts w:ascii="Times New Roman" w:eastAsiaTheme="minorEastAsia" w:hAnsi="Times New Roman"/>
          <w:sz w:val="26"/>
          <w:szCs w:val="26"/>
        </w:rPr>
        <w:t xml:space="preserve">šo noteikumu </w:t>
      </w:r>
      <w:r w:rsidR="00EA050A" w:rsidRPr="00D00647">
        <w:rPr>
          <w:rFonts w:ascii="Times New Roman" w:eastAsiaTheme="minorEastAsia" w:hAnsi="Times New Roman"/>
          <w:sz w:val="26"/>
          <w:szCs w:val="26"/>
        </w:rPr>
        <w:t xml:space="preserve">22.2. </w:t>
      </w:r>
      <w:r w:rsidR="00EA050A">
        <w:rPr>
          <w:rFonts w:ascii="Times New Roman" w:eastAsiaTheme="minorEastAsia" w:hAnsi="Times New Roman"/>
          <w:sz w:val="26"/>
          <w:szCs w:val="26"/>
        </w:rPr>
        <w:t xml:space="preserve">un 22.3. </w:t>
      </w:r>
      <w:r w:rsidR="00EA050A" w:rsidRPr="00D00647">
        <w:rPr>
          <w:rFonts w:ascii="Times New Roman" w:eastAsiaTheme="minorEastAsia" w:hAnsi="Times New Roman"/>
          <w:sz w:val="26"/>
          <w:szCs w:val="26"/>
        </w:rPr>
        <w:t>apakšpunktā minēt</w:t>
      </w:r>
      <w:r w:rsidR="00EA050A">
        <w:rPr>
          <w:rFonts w:ascii="Times New Roman" w:eastAsiaTheme="minorEastAsia" w:hAnsi="Times New Roman"/>
          <w:sz w:val="26"/>
          <w:szCs w:val="26"/>
        </w:rPr>
        <w:t>o</w:t>
      </w:r>
      <w:r w:rsidR="00EA050A" w:rsidRPr="00D00647">
        <w:rPr>
          <w:rFonts w:ascii="Times New Roman" w:eastAsiaTheme="minorEastAsia" w:hAnsi="Times New Roman"/>
          <w:sz w:val="26"/>
          <w:szCs w:val="26"/>
        </w:rPr>
        <w:t xml:space="preserve"> </w:t>
      </w:r>
      <w:r w:rsidR="00412125">
        <w:rPr>
          <w:rFonts w:ascii="Times New Roman" w:eastAsiaTheme="minorEastAsia" w:hAnsi="Times New Roman"/>
          <w:sz w:val="26"/>
          <w:szCs w:val="26"/>
        </w:rPr>
        <w:t xml:space="preserve">atbalstāmo </w:t>
      </w:r>
      <w:r w:rsidR="00EA050A">
        <w:rPr>
          <w:rFonts w:ascii="Times New Roman" w:eastAsiaTheme="minorEastAsia" w:hAnsi="Times New Roman"/>
          <w:sz w:val="26"/>
          <w:szCs w:val="26"/>
        </w:rPr>
        <w:t>darbību</w:t>
      </w:r>
      <w:r w:rsidR="00EA050A" w:rsidRPr="00D00647">
        <w:rPr>
          <w:rFonts w:ascii="Times New Roman" w:eastAsiaTheme="minorEastAsia" w:hAnsi="Times New Roman"/>
          <w:sz w:val="26"/>
          <w:szCs w:val="26"/>
        </w:rPr>
        <w:t xml:space="preserve"> ietvaros</w:t>
      </w:r>
      <w:r w:rsidR="00EA050A">
        <w:rPr>
          <w:rFonts w:ascii="Times New Roman" w:eastAsiaTheme="minorEastAsia" w:hAnsi="Times New Roman"/>
          <w:sz w:val="26"/>
          <w:szCs w:val="26"/>
        </w:rPr>
        <w:t xml:space="preserve">, kur šī izmaksas ietvertas tiešās attiecināmās izmaksās. </w:t>
      </w:r>
      <w:r w:rsidR="008612BA" w:rsidRPr="008612BA">
        <w:rPr>
          <w:rFonts w:ascii="Times New Roman" w:eastAsiaTheme="minorEastAsia" w:hAnsi="Times New Roman"/>
          <w:sz w:val="26"/>
          <w:szCs w:val="26"/>
        </w:rPr>
        <w:t>Ja šo izmaksu</w:t>
      </w:r>
      <w:r w:rsidR="008612BA">
        <w:rPr>
          <w:rFonts w:ascii="Times New Roman" w:eastAsiaTheme="minorEastAsia" w:hAnsi="Times New Roman"/>
          <w:sz w:val="26"/>
          <w:szCs w:val="26"/>
        </w:rPr>
        <w:t xml:space="preserve"> </w:t>
      </w:r>
      <w:r w:rsidR="008612BA" w:rsidRPr="008612BA">
        <w:rPr>
          <w:rFonts w:ascii="Times New Roman" w:eastAsiaTheme="minorEastAsia" w:hAnsi="Times New Roman"/>
          <w:sz w:val="26"/>
          <w:szCs w:val="26"/>
        </w:rPr>
        <w:t xml:space="preserve">summa pārsniedz 50 </w:t>
      </w:r>
      <w:proofErr w:type="spellStart"/>
      <w:r w:rsidR="008612BA" w:rsidRPr="008612BA">
        <w:rPr>
          <w:rFonts w:ascii="Times New Roman" w:eastAsiaTheme="minorEastAsia" w:hAnsi="Times New Roman"/>
          <w:i/>
          <w:iCs/>
          <w:sz w:val="26"/>
          <w:szCs w:val="26"/>
        </w:rPr>
        <w:t>euro</w:t>
      </w:r>
      <w:proofErr w:type="spellEnd"/>
      <w:r w:rsidR="008612BA" w:rsidRPr="008612BA">
        <w:rPr>
          <w:rFonts w:ascii="Times New Roman" w:eastAsiaTheme="minorEastAsia" w:hAnsi="Times New Roman"/>
          <w:sz w:val="26"/>
          <w:szCs w:val="26"/>
        </w:rPr>
        <w:t xml:space="preserve"> uz vienu nodarbināto, tā jāsaskaņo ar sadarbības iestādi, sniedzot lietderības</w:t>
      </w:r>
      <w:r w:rsidR="008612BA">
        <w:rPr>
          <w:rFonts w:ascii="Times New Roman" w:eastAsiaTheme="minorEastAsia" w:hAnsi="Times New Roman"/>
          <w:sz w:val="26"/>
          <w:szCs w:val="26"/>
        </w:rPr>
        <w:t xml:space="preserve"> </w:t>
      </w:r>
      <w:r w:rsidR="008612BA" w:rsidRPr="008612BA">
        <w:rPr>
          <w:rFonts w:ascii="Times New Roman" w:eastAsiaTheme="minorEastAsia" w:hAnsi="Times New Roman"/>
          <w:sz w:val="26"/>
          <w:szCs w:val="26"/>
        </w:rPr>
        <w:t>pamatojumu</w:t>
      </w:r>
      <w:r w:rsidR="00EA050A">
        <w:rPr>
          <w:rFonts w:ascii="Times New Roman" w:eastAsiaTheme="minorEastAsia" w:hAnsi="Times New Roman"/>
          <w:sz w:val="26"/>
          <w:szCs w:val="26"/>
        </w:rPr>
        <w:t>.</w:t>
      </w:r>
      <w:r w:rsidR="008612BA">
        <w:rPr>
          <w:rFonts w:ascii="Times New Roman" w:eastAsiaTheme="minorEastAsia" w:hAnsi="Times New Roman"/>
          <w:sz w:val="26"/>
          <w:szCs w:val="26"/>
        </w:rPr>
        <w:t xml:space="preserve"> </w:t>
      </w:r>
    </w:p>
    <w:p w14:paraId="6FBCE2A7" w14:textId="77777777" w:rsidR="0086555E" w:rsidRPr="00755958" w:rsidRDefault="0086555E" w:rsidP="00752973">
      <w:pPr>
        <w:pStyle w:val="ListParagraph"/>
        <w:spacing w:after="0" w:line="240" w:lineRule="auto"/>
        <w:ind w:left="1440"/>
        <w:jc w:val="both"/>
        <w:rPr>
          <w:rFonts w:ascii="Times New Roman" w:eastAsiaTheme="minorEastAsia" w:hAnsi="Times New Roman"/>
          <w:sz w:val="26"/>
          <w:szCs w:val="26"/>
        </w:rPr>
      </w:pPr>
    </w:p>
    <w:p w14:paraId="7A0CCDA3" w14:textId="7F03DA93" w:rsidR="00752973" w:rsidRPr="00755958" w:rsidRDefault="00752973" w:rsidP="002207E7">
      <w:pPr>
        <w:pStyle w:val="ListParagraph"/>
        <w:spacing w:after="0" w:line="240" w:lineRule="auto"/>
        <w:ind w:left="0" w:firstLine="709"/>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33.2.1.2. </w:t>
      </w:r>
      <w:r w:rsidR="00DE32E1" w:rsidRPr="00755958">
        <w:rPr>
          <w:rFonts w:ascii="Times New Roman" w:eastAsiaTheme="minorEastAsia" w:hAnsi="Times New Roman"/>
          <w:sz w:val="26"/>
          <w:szCs w:val="26"/>
        </w:rPr>
        <w:t xml:space="preserve">apmācībām nepieciešamās infrastruktūras izmaksas, tai skaitā </w:t>
      </w:r>
      <w:r w:rsidR="00C4148F" w:rsidRPr="00755958">
        <w:rPr>
          <w:rFonts w:ascii="Times New Roman" w:eastAsiaTheme="minorEastAsia" w:hAnsi="Times New Roman"/>
          <w:sz w:val="26"/>
          <w:szCs w:val="26"/>
        </w:rPr>
        <w:t xml:space="preserve">tehnisko risinājumu, apmācību izveides un </w:t>
      </w:r>
      <w:r w:rsidR="00DE32E1" w:rsidRPr="00755958">
        <w:rPr>
          <w:rFonts w:ascii="Times New Roman" w:eastAsiaTheme="minorEastAsia" w:hAnsi="Times New Roman"/>
          <w:sz w:val="26"/>
          <w:szCs w:val="26"/>
        </w:rPr>
        <w:t>tiešsaistes platformu abonementu maksa,</w:t>
      </w:r>
      <w:r w:rsidR="00C4148F" w:rsidRPr="00755958">
        <w:rPr>
          <w:rFonts w:ascii="Times New Roman" w:eastAsia="Times New Roman" w:hAnsi="Times New Roman"/>
          <w:color w:val="414142"/>
          <w:sz w:val="26"/>
          <w:szCs w:val="26"/>
          <w:lang w:eastAsia="lv-LV"/>
        </w:rPr>
        <w:t xml:space="preserve"> </w:t>
      </w:r>
      <w:r w:rsidR="00C4148F" w:rsidRPr="00755958">
        <w:rPr>
          <w:rFonts w:ascii="Times New Roman" w:eastAsiaTheme="minorEastAsia" w:hAnsi="Times New Roman"/>
          <w:sz w:val="26"/>
          <w:szCs w:val="26"/>
        </w:rPr>
        <w:t xml:space="preserve">kas nodrošina attālinātas apmācības iespējas  komersantu </w:t>
      </w:r>
      <w:r w:rsidR="00EB1DD1" w:rsidRPr="00755958">
        <w:rPr>
          <w:rFonts w:ascii="Times New Roman" w:eastAsiaTheme="minorEastAsia" w:hAnsi="Times New Roman"/>
          <w:sz w:val="26"/>
          <w:szCs w:val="26"/>
        </w:rPr>
        <w:t>nodarbinātajiem</w:t>
      </w:r>
      <w:r w:rsidR="00C4148F" w:rsidRPr="00755958">
        <w:rPr>
          <w:rFonts w:ascii="Times New Roman" w:eastAsiaTheme="minorEastAsia" w:hAnsi="Times New Roman"/>
          <w:sz w:val="26"/>
          <w:szCs w:val="26"/>
        </w:rPr>
        <w:t xml:space="preserve">, </w:t>
      </w:r>
      <w:r w:rsidR="00A15B64" w:rsidRPr="00755958">
        <w:rPr>
          <w:rFonts w:ascii="Times New Roman" w:eastAsiaTheme="minorEastAsia" w:hAnsi="Times New Roman"/>
          <w:sz w:val="26"/>
          <w:szCs w:val="26"/>
        </w:rPr>
        <w:t xml:space="preserve">izmantojamo </w:t>
      </w:r>
      <w:r w:rsidR="00DE32E1" w:rsidRPr="00755958">
        <w:rPr>
          <w:rFonts w:ascii="Times New Roman" w:eastAsiaTheme="minorEastAsia" w:hAnsi="Times New Roman"/>
          <w:sz w:val="26"/>
          <w:szCs w:val="26"/>
        </w:rPr>
        <w:t>telpu</w:t>
      </w:r>
      <w:r w:rsidR="00A15B64" w:rsidRPr="00755958">
        <w:rPr>
          <w:rFonts w:ascii="Times New Roman" w:eastAsiaTheme="minorEastAsia" w:hAnsi="Times New Roman"/>
          <w:sz w:val="26"/>
          <w:szCs w:val="26"/>
        </w:rPr>
        <w:t>, iekārtu</w:t>
      </w:r>
      <w:r w:rsidR="00DE32E1" w:rsidRPr="00755958">
        <w:rPr>
          <w:rFonts w:ascii="Times New Roman" w:eastAsiaTheme="minorEastAsia" w:hAnsi="Times New Roman"/>
          <w:sz w:val="26"/>
          <w:szCs w:val="26"/>
        </w:rPr>
        <w:t xml:space="preserve"> nomas un citas izmaksas par </w:t>
      </w:r>
      <w:r w:rsidR="003F47D9" w:rsidRPr="00755958">
        <w:rPr>
          <w:rFonts w:ascii="Times New Roman" w:eastAsiaTheme="minorEastAsia" w:hAnsi="Times New Roman"/>
          <w:sz w:val="26"/>
          <w:szCs w:val="26"/>
        </w:rPr>
        <w:t>ap</w:t>
      </w:r>
      <w:r w:rsidR="00DE32E1" w:rsidRPr="00755958">
        <w:rPr>
          <w:rFonts w:ascii="Times New Roman" w:eastAsiaTheme="minorEastAsia" w:hAnsi="Times New Roman"/>
          <w:sz w:val="26"/>
          <w:szCs w:val="26"/>
        </w:rPr>
        <w:t>mācību laiku</w:t>
      </w:r>
      <w:r w:rsidR="00D564DD" w:rsidRPr="00755958">
        <w:rPr>
          <w:rFonts w:ascii="Times New Roman" w:eastAsiaTheme="minorEastAsia" w:hAnsi="Times New Roman"/>
          <w:sz w:val="26"/>
          <w:szCs w:val="26"/>
        </w:rPr>
        <w:t>."</w:t>
      </w:r>
      <w:r w:rsidR="00E62121">
        <w:rPr>
          <w:rFonts w:ascii="Times New Roman" w:eastAsiaTheme="minorEastAsia" w:hAnsi="Times New Roman"/>
          <w:sz w:val="26"/>
          <w:szCs w:val="26"/>
        </w:rPr>
        <w:t xml:space="preserve"> </w:t>
      </w:r>
    </w:p>
    <w:p w14:paraId="417CFADB" w14:textId="77777777" w:rsidR="00752973" w:rsidRPr="00755958" w:rsidRDefault="00752973" w:rsidP="00C857BF">
      <w:pPr>
        <w:pStyle w:val="ListParagraph"/>
        <w:spacing w:after="0" w:line="240" w:lineRule="auto"/>
        <w:ind w:left="1440"/>
        <w:jc w:val="both"/>
        <w:rPr>
          <w:rFonts w:ascii="Times New Roman" w:eastAsiaTheme="minorEastAsia" w:hAnsi="Times New Roman"/>
          <w:sz w:val="26"/>
          <w:szCs w:val="26"/>
        </w:rPr>
      </w:pPr>
    </w:p>
    <w:p w14:paraId="438B6EFF" w14:textId="56AA9FFB" w:rsidR="003925A5" w:rsidRPr="00755958" w:rsidRDefault="00A05712" w:rsidP="00F77531">
      <w:pPr>
        <w:pStyle w:val="ListParagraph"/>
        <w:numPr>
          <w:ilvl w:val="0"/>
          <w:numId w:val="1"/>
        </w:numPr>
        <w:spacing w:after="0" w:line="240" w:lineRule="auto"/>
        <w:ind w:hanging="731"/>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 </w:t>
      </w:r>
      <w:r w:rsidR="3C4081F0" w:rsidRPr="00755958">
        <w:rPr>
          <w:rFonts w:ascii="Times New Roman" w:eastAsiaTheme="minorEastAsia" w:hAnsi="Times New Roman"/>
          <w:sz w:val="26"/>
          <w:szCs w:val="26"/>
        </w:rPr>
        <w:t>Ai</w:t>
      </w:r>
      <w:r w:rsidR="765314A5" w:rsidRPr="00755958">
        <w:rPr>
          <w:rFonts w:ascii="Times New Roman" w:eastAsiaTheme="minorEastAsia" w:hAnsi="Times New Roman"/>
          <w:sz w:val="26"/>
          <w:szCs w:val="26"/>
        </w:rPr>
        <w:t xml:space="preserve">zstāt 37. punktā skaitli </w:t>
      </w:r>
      <w:r w:rsidR="0001308F" w:rsidRPr="00755958">
        <w:rPr>
          <w:rFonts w:ascii="Times New Roman" w:eastAsiaTheme="minorEastAsia" w:hAnsi="Times New Roman"/>
          <w:sz w:val="26"/>
          <w:szCs w:val="26"/>
        </w:rPr>
        <w:t>"</w:t>
      </w:r>
      <w:r w:rsidR="765314A5" w:rsidRPr="00755958">
        <w:rPr>
          <w:rFonts w:ascii="Times New Roman" w:eastAsiaTheme="minorEastAsia" w:hAnsi="Times New Roman"/>
          <w:sz w:val="26"/>
          <w:szCs w:val="26"/>
        </w:rPr>
        <w:t>2022</w:t>
      </w:r>
      <w:r w:rsidR="0001308F" w:rsidRPr="00755958">
        <w:rPr>
          <w:rFonts w:ascii="Times New Roman" w:eastAsiaTheme="minorEastAsia" w:hAnsi="Times New Roman"/>
          <w:sz w:val="26"/>
          <w:szCs w:val="26"/>
        </w:rPr>
        <w:t>"</w:t>
      </w:r>
      <w:r w:rsidR="765314A5" w:rsidRPr="00755958">
        <w:rPr>
          <w:rFonts w:ascii="Times New Roman" w:eastAsiaTheme="minorEastAsia" w:hAnsi="Times New Roman"/>
          <w:sz w:val="26"/>
          <w:szCs w:val="26"/>
        </w:rPr>
        <w:t xml:space="preserve"> ar skaitli </w:t>
      </w:r>
      <w:r w:rsidR="0001308F" w:rsidRPr="00755958">
        <w:rPr>
          <w:rFonts w:ascii="Times New Roman" w:eastAsiaTheme="minorEastAsia" w:hAnsi="Times New Roman"/>
          <w:sz w:val="26"/>
          <w:szCs w:val="26"/>
        </w:rPr>
        <w:t>"</w:t>
      </w:r>
      <w:r w:rsidR="765314A5" w:rsidRPr="00755958">
        <w:rPr>
          <w:rFonts w:ascii="Times New Roman" w:eastAsiaTheme="minorEastAsia" w:hAnsi="Times New Roman"/>
          <w:sz w:val="26"/>
          <w:szCs w:val="26"/>
        </w:rPr>
        <w:t>2023</w:t>
      </w:r>
      <w:r w:rsidR="0001308F" w:rsidRPr="00755958">
        <w:rPr>
          <w:rFonts w:ascii="Times New Roman" w:eastAsiaTheme="minorEastAsia" w:hAnsi="Times New Roman"/>
          <w:sz w:val="26"/>
          <w:szCs w:val="26"/>
        </w:rPr>
        <w:t>"</w:t>
      </w:r>
      <w:r w:rsidR="765314A5" w:rsidRPr="00755958">
        <w:rPr>
          <w:rFonts w:ascii="Times New Roman" w:eastAsiaTheme="minorEastAsia" w:hAnsi="Times New Roman"/>
          <w:sz w:val="26"/>
          <w:szCs w:val="26"/>
        </w:rPr>
        <w:t>.</w:t>
      </w:r>
    </w:p>
    <w:p w14:paraId="0C1B48E3" w14:textId="0ABA4924" w:rsidR="04D67165" w:rsidRPr="00755958" w:rsidRDefault="04D67165" w:rsidP="04D67165">
      <w:pPr>
        <w:pStyle w:val="ListParagraph"/>
        <w:spacing w:after="0" w:line="240" w:lineRule="auto"/>
        <w:ind w:left="1440"/>
        <w:jc w:val="both"/>
        <w:rPr>
          <w:rFonts w:ascii="Times New Roman" w:eastAsiaTheme="minorEastAsia" w:hAnsi="Times New Roman"/>
          <w:sz w:val="26"/>
          <w:szCs w:val="26"/>
        </w:rPr>
      </w:pPr>
    </w:p>
    <w:p w14:paraId="1303905F" w14:textId="7DB50417" w:rsidR="00524FDD" w:rsidRPr="00755958" w:rsidRDefault="619D6555" w:rsidP="00F77531">
      <w:pPr>
        <w:pStyle w:val="ListParagraph"/>
        <w:numPr>
          <w:ilvl w:val="0"/>
          <w:numId w:val="1"/>
        </w:numPr>
        <w:spacing w:after="0" w:line="240" w:lineRule="auto"/>
        <w:ind w:left="993" w:hanging="284"/>
        <w:jc w:val="both"/>
        <w:rPr>
          <w:rFonts w:ascii="Times New Roman" w:eastAsiaTheme="minorEastAsia" w:hAnsi="Times New Roman"/>
          <w:sz w:val="26"/>
          <w:szCs w:val="26"/>
        </w:rPr>
      </w:pPr>
      <w:r w:rsidRPr="00755958">
        <w:rPr>
          <w:rFonts w:ascii="Times New Roman" w:hAnsi="Times New Roman"/>
          <w:sz w:val="26"/>
          <w:szCs w:val="26"/>
        </w:rPr>
        <w:t xml:space="preserve"> </w:t>
      </w:r>
      <w:r w:rsidR="00762CC3" w:rsidRPr="00755958">
        <w:rPr>
          <w:rFonts w:ascii="Times New Roman" w:hAnsi="Times New Roman"/>
          <w:sz w:val="26"/>
          <w:szCs w:val="26"/>
        </w:rPr>
        <w:t xml:space="preserve">Izteikt </w:t>
      </w:r>
      <w:r w:rsidR="6171C58C" w:rsidRPr="00755958">
        <w:rPr>
          <w:rFonts w:ascii="Times New Roman" w:hAnsi="Times New Roman"/>
          <w:sz w:val="26"/>
          <w:szCs w:val="26"/>
        </w:rPr>
        <w:t>38. punkt</w:t>
      </w:r>
      <w:r w:rsidR="00762CC3" w:rsidRPr="00755958">
        <w:rPr>
          <w:rFonts w:ascii="Times New Roman" w:hAnsi="Times New Roman"/>
          <w:sz w:val="26"/>
          <w:szCs w:val="26"/>
        </w:rPr>
        <w:t>u šādā redakcijā:</w:t>
      </w:r>
    </w:p>
    <w:p w14:paraId="246ACEBC" w14:textId="77777777" w:rsidR="00762CC3" w:rsidRPr="00755958" w:rsidRDefault="00762CC3" w:rsidP="00762CC3">
      <w:pPr>
        <w:spacing w:after="0" w:line="240" w:lineRule="auto"/>
        <w:jc w:val="both"/>
        <w:rPr>
          <w:rFonts w:ascii="Times New Roman" w:eastAsiaTheme="minorEastAsia" w:hAnsi="Times New Roman"/>
          <w:sz w:val="26"/>
          <w:szCs w:val="26"/>
        </w:rPr>
      </w:pPr>
    </w:p>
    <w:p w14:paraId="75D9666F" w14:textId="1BADB15D" w:rsidR="00524FDD" w:rsidRPr="00755958" w:rsidRDefault="00762CC3" w:rsidP="00762CC3">
      <w:pPr>
        <w:spacing w:after="0" w:line="240" w:lineRule="auto"/>
        <w:ind w:firstLine="709"/>
        <w:jc w:val="both"/>
        <w:rPr>
          <w:rFonts w:ascii="Times New Roman" w:eastAsiaTheme="minorEastAsia" w:hAnsi="Times New Roman"/>
          <w:sz w:val="26"/>
          <w:szCs w:val="26"/>
        </w:rPr>
      </w:pPr>
      <w:r w:rsidRPr="00755958">
        <w:rPr>
          <w:rFonts w:ascii="Times New Roman" w:eastAsiaTheme="minorEastAsia" w:hAnsi="Times New Roman"/>
          <w:sz w:val="26"/>
          <w:szCs w:val="26"/>
        </w:rPr>
        <w:t>"38.</w:t>
      </w:r>
      <w:r w:rsidR="002207E7">
        <w:rPr>
          <w:rFonts w:ascii="Times New Roman" w:eastAsiaTheme="minorEastAsia" w:hAnsi="Times New Roman"/>
          <w:sz w:val="26"/>
          <w:szCs w:val="26"/>
        </w:rPr>
        <w:t xml:space="preserve"> </w:t>
      </w:r>
      <w:r w:rsidR="00524FDD" w:rsidRPr="00755958">
        <w:rPr>
          <w:rFonts w:ascii="Times New Roman" w:eastAsiaTheme="minorEastAsia" w:hAnsi="Times New Roman"/>
          <w:sz w:val="26"/>
          <w:szCs w:val="26"/>
        </w:rPr>
        <w:t>Finansējuma saņēmējs nodrošina projekta īstenošanu šādā kārtībā:</w:t>
      </w:r>
    </w:p>
    <w:p w14:paraId="303BB64C" w14:textId="77777777" w:rsidR="00524FDD" w:rsidRPr="00755958" w:rsidRDefault="00524FDD" w:rsidP="00524FDD">
      <w:pPr>
        <w:pStyle w:val="ListParagraph"/>
        <w:spacing w:after="0" w:line="240" w:lineRule="auto"/>
        <w:jc w:val="both"/>
        <w:rPr>
          <w:rFonts w:ascii="Times New Roman" w:eastAsiaTheme="minorEastAsia" w:hAnsi="Times New Roman"/>
          <w:sz w:val="26"/>
          <w:szCs w:val="26"/>
        </w:rPr>
      </w:pPr>
    </w:p>
    <w:p w14:paraId="7DCD52C1" w14:textId="4EFC3ECE" w:rsidR="00524FDD" w:rsidRDefault="00524FDD" w:rsidP="00524FDD">
      <w:pPr>
        <w:pStyle w:val="ListParagraph"/>
        <w:spacing w:after="0" w:line="240" w:lineRule="auto"/>
        <w:ind w:firstLine="720"/>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38.1. projekts tiek īstenots Latvijas Republikas teritorijā; </w:t>
      </w:r>
    </w:p>
    <w:p w14:paraId="3E0234DC" w14:textId="77777777" w:rsidR="004B2AC0" w:rsidRPr="00755958" w:rsidRDefault="004B2AC0" w:rsidP="00524FDD">
      <w:pPr>
        <w:pStyle w:val="ListParagraph"/>
        <w:spacing w:after="0" w:line="240" w:lineRule="auto"/>
        <w:ind w:firstLine="720"/>
        <w:jc w:val="both"/>
        <w:rPr>
          <w:rFonts w:ascii="Times New Roman" w:eastAsiaTheme="minorEastAsia" w:hAnsi="Times New Roman"/>
          <w:sz w:val="26"/>
          <w:szCs w:val="26"/>
        </w:rPr>
      </w:pPr>
    </w:p>
    <w:p w14:paraId="48ECAB73" w14:textId="75B2B575" w:rsidR="00524FDD" w:rsidRDefault="00524FDD" w:rsidP="00524FDD">
      <w:pPr>
        <w:pStyle w:val="ListParagraph"/>
        <w:spacing w:after="0" w:line="240" w:lineRule="auto"/>
        <w:ind w:firstLine="720"/>
        <w:jc w:val="both"/>
        <w:rPr>
          <w:rFonts w:ascii="Times New Roman" w:eastAsiaTheme="minorEastAsia" w:hAnsi="Times New Roman"/>
          <w:sz w:val="26"/>
          <w:szCs w:val="26"/>
        </w:rPr>
      </w:pPr>
      <w:r w:rsidRPr="00755958">
        <w:rPr>
          <w:rFonts w:ascii="Times New Roman" w:eastAsiaTheme="minorEastAsia" w:hAnsi="Times New Roman"/>
          <w:sz w:val="26"/>
          <w:szCs w:val="26"/>
        </w:rPr>
        <w:t>38.2. projekta īstenošanas vieta attiecas uz apmācīto nodarbināto darba vietu;</w:t>
      </w:r>
    </w:p>
    <w:p w14:paraId="63E84C07" w14:textId="77777777" w:rsidR="004B2AC0" w:rsidRPr="00755958" w:rsidRDefault="004B2AC0" w:rsidP="00524FDD">
      <w:pPr>
        <w:pStyle w:val="ListParagraph"/>
        <w:spacing w:after="0" w:line="240" w:lineRule="auto"/>
        <w:ind w:firstLine="720"/>
        <w:jc w:val="both"/>
        <w:rPr>
          <w:rFonts w:ascii="Times New Roman" w:eastAsiaTheme="minorEastAsia" w:hAnsi="Times New Roman"/>
          <w:sz w:val="26"/>
          <w:szCs w:val="26"/>
        </w:rPr>
      </w:pPr>
    </w:p>
    <w:p w14:paraId="3A7A4600" w14:textId="61B99291" w:rsidR="00524FDD" w:rsidRDefault="00524FDD" w:rsidP="00524FDD">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38.3. apmācības var notikt kā Latvijas Republikas teritorijā, tā ārvalstīs; </w:t>
      </w:r>
    </w:p>
    <w:p w14:paraId="27389F57" w14:textId="77777777" w:rsidR="004B2AC0" w:rsidRPr="00755958" w:rsidRDefault="004B2AC0" w:rsidP="00524FDD">
      <w:pPr>
        <w:pStyle w:val="ListParagraph"/>
        <w:spacing w:after="0" w:line="240" w:lineRule="auto"/>
        <w:ind w:left="1440"/>
        <w:jc w:val="both"/>
        <w:rPr>
          <w:rFonts w:ascii="Times New Roman" w:eastAsiaTheme="minorEastAsia" w:hAnsi="Times New Roman"/>
          <w:sz w:val="26"/>
          <w:szCs w:val="26"/>
        </w:rPr>
      </w:pPr>
    </w:p>
    <w:p w14:paraId="3067A3CC" w14:textId="35A4A299" w:rsidR="00524FDD" w:rsidRPr="00755958" w:rsidRDefault="00524FDD" w:rsidP="00524FDD">
      <w:pPr>
        <w:pStyle w:val="ListParagraph"/>
        <w:spacing w:after="0" w:line="240" w:lineRule="auto"/>
        <w:ind w:left="1440"/>
        <w:jc w:val="both"/>
        <w:rPr>
          <w:rFonts w:ascii="Times New Roman" w:eastAsiaTheme="minorEastAsia" w:hAnsi="Times New Roman"/>
          <w:sz w:val="26"/>
          <w:szCs w:val="26"/>
        </w:rPr>
      </w:pPr>
      <w:r w:rsidRPr="00755958">
        <w:rPr>
          <w:rFonts w:ascii="Times New Roman" w:eastAsiaTheme="minorEastAsia" w:hAnsi="Times New Roman"/>
          <w:sz w:val="26"/>
          <w:szCs w:val="26"/>
        </w:rPr>
        <w:t>38.4. apmācības tiek nodrošinātas klātienē</w:t>
      </w:r>
      <w:r w:rsidR="00762CC3" w:rsidRPr="00755958">
        <w:rPr>
          <w:rFonts w:ascii="Times New Roman" w:eastAsiaTheme="minorEastAsia" w:hAnsi="Times New Roman"/>
          <w:sz w:val="26"/>
          <w:szCs w:val="26"/>
        </w:rPr>
        <w:t xml:space="preserve"> vai</w:t>
      </w:r>
      <w:r w:rsidRPr="00755958">
        <w:rPr>
          <w:rFonts w:ascii="Times New Roman" w:eastAsiaTheme="minorEastAsia" w:hAnsi="Times New Roman"/>
          <w:sz w:val="26"/>
          <w:szCs w:val="26"/>
        </w:rPr>
        <w:t xml:space="preserve"> attālināti."</w:t>
      </w:r>
    </w:p>
    <w:p w14:paraId="6080B605" w14:textId="77777777" w:rsidR="00940D97" w:rsidRPr="00755958" w:rsidRDefault="00940D97" w:rsidP="002C79A8">
      <w:pPr>
        <w:spacing w:after="0" w:line="240" w:lineRule="auto"/>
        <w:jc w:val="both"/>
        <w:rPr>
          <w:rFonts w:ascii="Times New Roman" w:hAnsi="Times New Roman"/>
          <w:sz w:val="26"/>
          <w:szCs w:val="26"/>
        </w:rPr>
      </w:pPr>
    </w:p>
    <w:p w14:paraId="0EFBA36E" w14:textId="2678C536" w:rsidR="00660221" w:rsidRPr="002207E7" w:rsidRDefault="002207E7" w:rsidP="00F77531">
      <w:pPr>
        <w:pStyle w:val="ListParagraph"/>
        <w:numPr>
          <w:ilvl w:val="0"/>
          <w:numId w:val="1"/>
        </w:numPr>
        <w:spacing w:after="0" w:line="240" w:lineRule="auto"/>
        <w:ind w:hanging="731"/>
        <w:jc w:val="both"/>
        <w:rPr>
          <w:rFonts w:ascii="Times New Roman" w:hAnsi="Times New Roman"/>
          <w:sz w:val="26"/>
          <w:szCs w:val="26"/>
        </w:rPr>
      </w:pPr>
      <w:r>
        <w:rPr>
          <w:rFonts w:ascii="Times New Roman" w:eastAsiaTheme="minorEastAsia" w:hAnsi="Times New Roman"/>
          <w:sz w:val="26"/>
          <w:szCs w:val="26"/>
        </w:rPr>
        <w:t xml:space="preserve"> </w:t>
      </w:r>
      <w:r w:rsidR="00660221" w:rsidRPr="002207E7">
        <w:rPr>
          <w:rFonts w:ascii="Times New Roman" w:eastAsiaTheme="minorEastAsia" w:hAnsi="Times New Roman"/>
          <w:sz w:val="26"/>
          <w:szCs w:val="26"/>
        </w:rPr>
        <w:t>Izteikt 40. punktu šādā redakcijā:</w:t>
      </w:r>
    </w:p>
    <w:p w14:paraId="738A121D" w14:textId="77777777" w:rsidR="00660221" w:rsidRPr="00755958" w:rsidRDefault="00660221" w:rsidP="00660221">
      <w:pPr>
        <w:spacing w:after="0" w:line="240" w:lineRule="auto"/>
        <w:jc w:val="both"/>
        <w:rPr>
          <w:rFonts w:ascii="Times New Roman" w:eastAsiaTheme="minorEastAsia" w:hAnsi="Times New Roman" w:cs="Times New Roman"/>
          <w:sz w:val="26"/>
          <w:szCs w:val="26"/>
        </w:rPr>
      </w:pPr>
    </w:p>
    <w:p w14:paraId="70794A5C" w14:textId="619F27C9" w:rsidR="00761BDD" w:rsidRPr="00755958" w:rsidRDefault="6F56F450" w:rsidP="002207E7">
      <w:pPr>
        <w:spacing w:after="0" w:line="240" w:lineRule="auto"/>
        <w:ind w:firstLine="709"/>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"40.</w:t>
      </w:r>
      <w:r w:rsidR="00660221" w:rsidRPr="00755958">
        <w:rPr>
          <w:rFonts w:ascii="Times New Roman" w:eastAsiaTheme="minorEastAsia" w:hAnsi="Times New Roman" w:cs="Times New Roman"/>
          <w:sz w:val="26"/>
          <w:szCs w:val="26"/>
        </w:rPr>
        <w:t xml:space="preserve"> </w:t>
      </w:r>
      <w:r w:rsidR="00761BDD" w:rsidRPr="00755958">
        <w:rPr>
          <w:rFonts w:ascii="Times New Roman" w:eastAsiaTheme="minorEastAsia" w:hAnsi="Times New Roman" w:cs="Times New Roman"/>
          <w:sz w:val="26"/>
          <w:szCs w:val="26"/>
        </w:rPr>
        <w:t xml:space="preserve">Finansējuma saņēmējs, vienojoties ar atbildīgo iestādi, izveido informatīvo sistēmu un uzkrāj tajā šādus datus, </w:t>
      </w:r>
      <w:r w:rsidR="00357276" w:rsidRPr="00755958">
        <w:rPr>
          <w:rFonts w:ascii="Times New Roman" w:eastAsiaTheme="minorEastAsia" w:hAnsi="Times New Roman" w:cs="Times New Roman"/>
          <w:sz w:val="26"/>
          <w:szCs w:val="26"/>
        </w:rPr>
        <w:t>kurus iesniedz atbildīgajā iestādē pēc pieprasījuma</w:t>
      </w:r>
      <w:r w:rsidR="00761BDD" w:rsidRPr="00755958">
        <w:rPr>
          <w:rFonts w:ascii="Times New Roman" w:eastAsiaTheme="minorEastAsia" w:hAnsi="Times New Roman" w:cs="Times New Roman"/>
          <w:sz w:val="26"/>
          <w:szCs w:val="26"/>
        </w:rPr>
        <w:t>:</w:t>
      </w:r>
    </w:p>
    <w:p w14:paraId="53442CF9" w14:textId="77777777" w:rsidR="00761BDD" w:rsidRPr="00755958" w:rsidRDefault="00761BDD" w:rsidP="00761BDD">
      <w:pPr>
        <w:spacing w:after="0" w:line="240" w:lineRule="auto"/>
        <w:ind w:left="709"/>
        <w:jc w:val="both"/>
        <w:rPr>
          <w:rFonts w:ascii="Times New Roman" w:eastAsiaTheme="minorEastAsia" w:hAnsi="Times New Roman" w:cs="Times New Roman"/>
          <w:sz w:val="26"/>
          <w:szCs w:val="26"/>
        </w:rPr>
      </w:pPr>
    </w:p>
    <w:p w14:paraId="7D36E40A" w14:textId="42459E34" w:rsidR="00761BDD" w:rsidRDefault="00761BDD" w:rsidP="00761BDD">
      <w:pPr>
        <w:spacing w:after="0" w:line="240" w:lineRule="auto"/>
        <w:ind w:left="1429"/>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 xml:space="preserve">40.1. komersants, kurā nodarbināts apmācītais (komersanta nosaukums, reģistrācijas numurs, pārstāvētā nozare atbilstoši NACE 2. </w:t>
      </w:r>
      <w:proofErr w:type="spellStart"/>
      <w:r w:rsidRPr="00755958">
        <w:rPr>
          <w:rFonts w:ascii="Times New Roman" w:eastAsiaTheme="minorEastAsia" w:hAnsi="Times New Roman" w:cs="Times New Roman"/>
          <w:sz w:val="26"/>
          <w:szCs w:val="26"/>
        </w:rPr>
        <w:t>red</w:t>
      </w:r>
      <w:proofErr w:type="spellEnd"/>
      <w:r w:rsidRPr="00755958">
        <w:rPr>
          <w:rFonts w:ascii="Times New Roman" w:eastAsiaTheme="minorEastAsia" w:hAnsi="Times New Roman" w:cs="Times New Roman"/>
          <w:sz w:val="26"/>
          <w:szCs w:val="26"/>
        </w:rPr>
        <w:t>., komersanta statuss, apgrozījums, darbinieku skaits un bilances kopsumma, kā arī piemērojamā finansējuma intensitāte);</w:t>
      </w:r>
    </w:p>
    <w:p w14:paraId="03D30351" w14:textId="77777777" w:rsidR="004B2AC0" w:rsidRPr="00755958" w:rsidRDefault="004B2AC0" w:rsidP="00761BDD">
      <w:pPr>
        <w:spacing w:after="0" w:line="240" w:lineRule="auto"/>
        <w:ind w:left="1429"/>
        <w:jc w:val="both"/>
        <w:rPr>
          <w:rFonts w:ascii="Times New Roman" w:eastAsiaTheme="minorEastAsia" w:hAnsi="Times New Roman" w:cs="Times New Roman"/>
          <w:sz w:val="26"/>
          <w:szCs w:val="26"/>
        </w:rPr>
      </w:pPr>
    </w:p>
    <w:p w14:paraId="3DD75A6E" w14:textId="5132E668" w:rsidR="00761BDD" w:rsidRDefault="00761BDD" w:rsidP="00761BDD">
      <w:pPr>
        <w:spacing w:after="0" w:line="240" w:lineRule="auto"/>
        <w:ind w:left="709" w:firstLine="720"/>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 xml:space="preserve">40.2. </w:t>
      </w:r>
      <w:r w:rsidR="002C79A8" w:rsidRPr="00755958">
        <w:rPr>
          <w:rFonts w:ascii="Times New Roman" w:eastAsiaTheme="minorEastAsia" w:hAnsi="Times New Roman" w:cs="Times New Roman"/>
          <w:sz w:val="26"/>
          <w:szCs w:val="26"/>
        </w:rPr>
        <w:t>nodarbinātā</w:t>
      </w:r>
      <w:r w:rsidRPr="00755958">
        <w:rPr>
          <w:rFonts w:ascii="Times New Roman" w:eastAsiaTheme="minorEastAsia" w:hAnsi="Times New Roman" w:cs="Times New Roman"/>
          <w:sz w:val="26"/>
          <w:szCs w:val="26"/>
        </w:rPr>
        <w:t xml:space="preserve"> identifikators (vārds, uzvārds un personas kods);</w:t>
      </w:r>
    </w:p>
    <w:p w14:paraId="28BE1586" w14:textId="77777777" w:rsidR="004B2AC0" w:rsidRPr="00755958" w:rsidRDefault="004B2AC0" w:rsidP="00761BDD">
      <w:pPr>
        <w:spacing w:after="0" w:line="240" w:lineRule="auto"/>
        <w:ind w:left="709" w:firstLine="720"/>
        <w:jc w:val="both"/>
        <w:rPr>
          <w:rFonts w:ascii="Times New Roman" w:eastAsiaTheme="minorEastAsia" w:hAnsi="Times New Roman" w:cs="Times New Roman"/>
          <w:sz w:val="26"/>
          <w:szCs w:val="26"/>
        </w:rPr>
      </w:pPr>
    </w:p>
    <w:p w14:paraId="09B4FF1D" w14:textId="1F4C852E" w:rsidR="00761BDD" w:rsidRDefault="00761BDD" w:rsidP="00761BDD">
      <w:pPr>
        <w:spacing w:after="0" w:line="240" w:lineRule="auto"/>
        <w:ind w:left="1429"/>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 xml:space="preserve">40.3. apmācībās iesaistītā </w:t>
      </w:r>
      <w:r w:rsidR="002C79A8" w:rsidRPr="00755958">
        <w:rPr>
          <w:rFonts w:ascii="Times New Roman" w:eastAsiaTheme="minorEastAsia" w:hAnsi="Times New Roman" w:cs="Times New Roman"/>
          <w:sz w:val="26"/>
          <w:szCs w:val="26"/>
        </w:rPr>
        <w:t>nodarbinātā</w:t>
      </w:r>
      <w:r w:rsidRPr="00755958">
        <w:rPr>
          <w:rFonts w:ascii="Times New Roman" w:eastAsiaTheme="minorEastAsia" w:hAnsi="Times New Roman" w:cs="Times New Roman"/>
          <w:sz w:val="26"/>
          <w:szCs w:val="26"/>
        </w:rPr>
        <w:t xml:space="preserve"> izglītības līmenis un profesijas klasifikators;</w:t>
      </w:r>
    </w:p>
    <w:p w14:paraId="559E04D6" w14:textId="77777777" w:rsidR="004B2AC0" w:rsidRPr="00755958" w:rsidRDefault="004B2AC0" w:rsidP="00761BDD">
      <w:pPr>
        <w:spacing w:after="0" w:line="240" w:lineRule="auto"/>
        <w:ind w:left="1429"/>
        <w:jc w:val="both"/>
        <w:rPr>
          <w:rFonts w:ascii="Times New Roman" w:eastAsiaTheme="minorEastAsia" w:hAnsi="Times New Roman" w:cs="Times New Roman"/>
          <w:sz w:val="26"/>
          <w:szCs w:val="26"/>
        </w:rPr>
      </w:pPr>
    </w:p>
    <w:p w14:paraId="0031332A" w14:textId="2A2C5864" w:rsidR="00761BDD" w:rsidRDefault="00761BDD" w:rsidP="00761BDD">
      <w:pPr>
        <w:spacing w:after="0" w:line="240" w:lineRule="auto"/>
        <w:ind w:left="1429"/>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40.4. informācija par apmācībām (nosaukums, īss apraksts, apmācību laiks un ilgums, apmācību vieta, apmācību sniedzējs un pasniedzējs, apmācību izmaksas, apmācību klasifikators, viedās specializācijas stratēģijā noteiktā joma vai nozares identificēta jauna konkurētspējas niša);</w:t>
      </w:r>
    </w:p>
    <w:p w14:paraId="0247B538" w14:textId="77777777" w:rsidR="004B2AC0" w:rsidRPr="00755958" w:rsidRDefault="004B2AC0" w:rsidP="00761BDD">
      <w:pPr>
        <w:spacing w:after="0" w:line="240" w:lineRule="auto"/>
        <w:ind w:left="1429"/>
        <w:jc w:val="both"/>
        <w:rPr>
          <w:rFonts w:ascii="Times New Roman" w:eastAsiaTheme="minorEastAsia" w:hAnsi="Times New Roman" w:cs="Times New Roman"/>
          <w:sz w:val="26"/>
          <w:szCs w:val="26"/>
        </w:rPr>
      </w:pPr>
    </w:p>
    <w:p w14:paraId="15699EBE" w14:textId="02BCC7D9" w:rsidR="00660221" w:rsidRDefault="00761BDD" w:rsidP="00761BDD">
      <w:pPr>
        <w:spacing w:after="0" w:line="240" w:lineRule="auto"/>
        <w:ind w:left="1429"/>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lastRenderedPageBreak/>
        <w:t xml:space="preserve">40.5. apmācībās iesaistīto </w:t>
      </w:r>
      <w:r w:rsidR="002C79A8" w:rsidRPr="00755958">
        <w:rPr>
          <w:rFonts w:ascii="Times New Roman" w:eastAsiaTheme="minorEastAsia" w:hAnsi="Times New Roman" w:cs="Times New Roman"/>
          <w:sz w:val="26"/>
          <w:szCs w:val="26"/>
        </w:rPr>
        <w:t>nodarbināto</w:t>
      </w:r>
      <w:r w:rsidRPr="00755958">
        <w:rPr>
          <w:rFonts w:ascii="Times New Roman" w:eastAsiaTheme="minorEastAsia" w:hAnsi="Times New Roman" w:cs="Times New Roman"/>
          <w:sz w:val="26"/>
          <w:szCs w:val="26"/>
        </w:rPr>
        <w:t xml:space="preserve"> novērtējums</w:t>
      </w:r>
      <w:r w:rsidR="00DC484A">
        <w:rPr>
          <w:rFonts w:ascii="Times New Roman" w:eastAsiaTheme="minorEastAsia" w:hAnsi="Times New Roman" w:cs="Times New Roman"/>
          <w:sz w:val="26"/>
          <w:szCs w:val="26"/>
        </w:rPr>
        <w:t xml:space="preserve"> </w:t>
      </w:r>
      <w:r w:rsidR="00DC484A" w:rsidRPr="00755958">
        <w:rPr>
          <w:rFonts w:ascii="Times New Roman" w:eastAsiaTheme="minorEastAsia" w:hAnsi="Times New Roman" w:cs="Times New Roman"/>
          <w:sz w:val="26"/>
          <w:szCs w:val="26"/>
        </w:rPr>
        <w:t>apkopotā veidā</w:t>
      </w:r>
      <w:r w:rsidRPr="00755958">
        <w:rPr>
          <w:rFonts w:ascii="Times New Roman" w:eastAsiaTheme="minorEastAsia" w:hAnsi="Times New Roman" w:cs="Times New Roman"/>
          <w:sz w:val="26"/>
          <w:szCs w:val="26"/>
        </w:rPr>
        <w:t xml:space="preserve"> par sniegto apmācību kursu kvalitāti;</w:t>
      </w:r>
    </w:p>
    <w:p w14:paraId="5AE86E0C" w14:textId="77777777" w:rsidR="004B2AC0" w:rsidRPr="00755958" w:rsidRDefault="004B2AC0" w:rsidP="00761BDD">
      <w:pPr>
        <w:spacing w:after="0" w:line="240" w:lineRule="auto"/>
        <w:ind w:left="1429"/>
        <w:jc w:val="both"/>
        <w:rPr>
          <w:rFonts w:ascii="Times New Roman" w:eastAsiaTheme="minorEastAsia" w:hAnsi="Times New Roman" w:cs="Times New Roman"/>
          <w:sz w:val="26"/>
          <w:szCs w:val="26"/>
        </w:rPr>
      </w:pPr>
    </w:p>
    <w:p w14:paraId="0FC7A7DF" w14:textId="148B2779" w:rsidR="00761BDD" w:rsidRDefault="00761BDD" w:rsidP="1BE5F313">
      <w:pPr>
        <w:spacing w:after="0" w:line="240" w:lineRule="auto"/>
        <w:ind w:left="1429"/>
        <w:jc w:val="both"/>
        <w:rPr>
          <w:rFonts w:ascii="Times New Roman" w:eastAsiaTheme="minorEastAsia" w:hAnsi="Times New Roman" w:cs="Times New Roman"/>
          <w:sz w:val="26"/>
          <w:szCs w:val="26"/>
        </w:rPr>
      </w:pPr>
      <w:r w:rsidRPr="1BE5F313">
        <w:rPr>
          <w:rFonts w:ascii="Times New Roman" w:eastAsiaTheme="minorEastAsia" w:hAnsi="Times New Roman" w:cs="Times New Roman"/>
          <w:sz w:val="26"/>
          <w:szCs w:val="26"/>
        </w:rPr>
        <w:t xml:space="preserve">40.6. </w:t>
      </w:r>
      <w:r w:rsidR="001572C7" w:rsidRPr="1BE5F313">
        <w:rPr>
          <w:rFonts w:ascii="Times New Roman" w:eastAsiaTheme="minorEastAsia" w:hAnsi="Times New Roman" w:cs="Times New Roman"/>
          <w:sz w:val="26"/>
          <w:szCs w:val="26"/>
        </w:rPr>
        <w:t xml:space="preserve">apmācīto </w:t>
      </w:r>
      <w:r w:rsidR="00EB1DD1" w:rsidRPr="1BE5F313">
        <w:rPr>
          <w:rFonts w:ascii="Times New Roman" w:eastAsiaTheme="minorEastAsia" w:hAnsi="Times New Roman" w:cs="Times New Roman"/>
          <w:sz w:val="26"/>
          <w:szCs w:val="26"/>
        </w:rPr>
        <w:t xml:space="preserve">nodarbināto </w:t>
      </w:r>
      <w:r w:rsidR="001572C7" w:rsidRPr="1BE5F313">
        <w:rPr>
          <w:rFonts w:ascii="Times New Roman" w:eastAsiaTheme="minorEastAsia" w:hAnsi="Times New Roman" w:cs="Times New Roman"/>
          <w:sz w:val="26"/>
          <w:szCs w:val="26"/>
        </w:rPr>
        <w:t xml:space="preserve">skaits pa </w:t>
      </w:r>
      <w:r w:rsidR="00D71869" w:rsidRPr="1BE5F313">
        <w:rPr>
          <w:rFonts w:ascii="Times New Roman" w:eastAsiaTheme="minorEastAsia" w:hAnsi="Times New Roman" w:cs="Times New Roman"/>
          <w:sz w:val="26"/>
          <w:szCs w:val="26"/>
        </w:rPr>
        <w:t xml:space="preserve">apmācību </w:t>
      </w:r>
      <w:r w:rsidR="001572C7" w:rsidRPr="1BE5F313">
        <w:rPr>
          <w:rFonts w:ascii="Times New Roman" w:eastAsiaTheme="minorEastAsia" w:hAnsi="Times New Roman" w:cs="Times New Roman"/>
          <w:sz w:val="26"/>
          <w:szCs w:val="26"/>
        </w:rPr>
        <w:t>jomām</w:t>
      </w:r>
      <w:r w:rsidR="00D71869" w:rsidRPr="1BE5F313">
        <w:rPr>
          <w:rFonts w:ascii="Times New Roman" w:eastAsiaTheme="minorEastAsia" w:hAnsi="Times New Roman" w:cs="Times New Roman"/>
          <w:sz w:val="26"/>
          <w:szCs w:val="26"/>
        </w:rPr>
        <w:t>;</w:t>
      </w:r>
    </w:p>
    <w:p w14:paraId="28013F3A" w14:textId="77777777" w:rsidR="004B2AC0" w:rsidRPr="00755958" w:rsidRDefault="004B2AC0" w:rsidP="00761BDD">
      <w:pPr>
        <w:spacing w:after="0" w:line="240" w:lineRule="auto"/>
        <w:ind w:left="1429"/>
        <w:jc w:val="both"/>
        <w:rPr>
          <w:rFonts w:ascii="Times New Roman" w:eastAsiaTheme="minorEastAsia" w:hAnsi="Times New Roman" w:cs="Times New Roman"/>
          <w:sz w:val="26"/>
          <w:szCs w:val="26"/>
        </w:rPr>
      </w:pPr>
    </w:p>
    <w:p w14:paraId="44F16389" w14:textId="3CDE4E72" w:rsidR="00153A73" w:rsidRDefault="009A0693" w:rsidP="00761BDD">
      <w:pPr>
        <w:spacing w:after="0" w:line="240" w:lineRule="auto"/>
        <w:ind w:left="1429"/>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40.</w:t>
      </w:r>
      <w:r w:rsidR="001572C7" w:rsidRPr="00755958">
        <w:rPr>
          <w:rFonts w:ascii="Times New Roman" w:eastAsiaTheme="minorEastAsia" w:hAnsi="Times New Roman" w:cs="Times New Roman"/>
          <w:sz w:val="26"/>
          <w:szCs w:val="26"/>
        </w:rPr>
        <w:t xml:space="preserve">7. </w:t>
      </w:r>
      <w:bookmarkStart w:id="8" w:name="_Hlk50564541"/>
      <w:r w:rsidR="003F1803" w:rsidRPr="00755958">
        <w:rPr>
          <w:rFonts w:ascii="Times New Roman" w:eastAsiaTheme="minorEastAsia" w:hAnsi="Times New Roman" w:cs="Times New Roman"/>
          <w:sz w:val="26"/>
          <w:szCs w:val="26"/>
        </w:rPr>
        <w:t>š</w:t>
      </w:r>
      <w:r w:rsidR="001F139C" w:rsidRPr="00755958">
        <w:rPr>
          <w:rFonts w:ascii="Times New Roman" w:eastAsiaTheme="minorEastAsia" w:hAnsi="Times New Roman" w:cs="Times New Roman"/>
          <w:sz w:val="26"/>
          <w:szCs w:val="26"/>
        </w:rPr>
        <w:t>o noteikumu  13.3.</w:t>
      </w:r>
      <w:r w:rsidR="008F3F3B" w:rsidRPr="00755958">
        <w:rPr>
          <w:rFonts w:ascii="Times New Roman" w:eastAsiaTheme="minorEastAsia" w:hAnsi="Times New Roman" w:cs="Times New Roman"/>
          <w:sz w:val="26"/>
          <w:szCs w:val="26"/>
        </w:rPr>
        <w:t xml:space="preserve"> </w:t>
      </w:r>
      <w:r w:rsidR="001F139C" w:rsidRPr="00755958">
        <w:rPr>
          <w:rFonts w:ascii="Times New Roman" w:eastAsiaTheme="minorEastAsia" w:hAnsi="Times New Roman" w:cs="Times New Roman"/>
          <w:sz w:val="26"/>
          <w:szCs w:val="26"/>
        </w:rPr>
        <w:t xml:space="preserve">apakšpunktā minētais finansējuma saņēmējs šo noteikumu </w:t>
      </w:r>
      <w:r w:rsidR="003E5A34" w:rsidRPr="00755958">
        <w:rPr>
          <w:rFonts w:ascii="Times New Roman" w:eastAsiaTheme="minorEastAsia" w:hAnsi="Times New Roman" w:cs="Times New Roman"/>
          <w:sz w:val="26"/>
          <w:szCs w:val="26"/>
        </w:rPr>
        <w:t>2</w:t>
      </w:r>
      <w:r w:rsidR="003E5A34">
        <w:rPr>
          <w:rFonts w:ascii="Times New Roman" w:eastAsiaTheme="minorEastAsia" w:hAnsi="Times New Roman" w:cs="Times New Roman"/>
          <w:sz w:val="26"/>
          <w:szCs w:val="26"/>
        </w:rPr>
        <w:t>2</w:t>
      </w:r>
      <w:r w:rsidR="001F139C" w:rsidRPr="00755958">
        <w:rPr>
          <w:rFonts w:ascii="Times New Roman" w:eastAsiaTheme="minorEastAsia" w:hAnsi="Times New Roman" w:cs="Times New Roman"/>
          <w:sz w:val="26"/>
          <w:szCs w:val="26"/>
        </w:rPr>
        <w:t>.2.</w:t>
      </w:r>
      <w:r w:rsidR="007A3CFF" w:rsidRPr="00755958">
        <w:rPr>
          <w:rFonts w:ascii="Times New Roman" w:eastAsiaTheme="minorEastAsia" w:hAnsi="Times New Roman" w:cs="Times New Roman"/>
          <w:sz w:val="26"/>
          <w:szCs w:val="26"/>
        </w:rPr>
        <w:t xml:space="preserve"> </w:t>
      </w:r>
      <w:r w:rsidR="001F139C" w:rsidRPr="00755958">
        <w:rPr>
          <w:rFonts w:ascii="Times New Roman" w:eastAsiaTheme="minorEastAsia" w:hAnsi="Times New Roman" w:cs="Times New Roman"/>
          <w:sz w:val="26"/>
          <w:szCs w:val="26"/>
        </w:rPr>
        <w:t xml:space="preserve">un </w:t>
      </w:r>
      <w:r w:rsidR="003E5A34" w:rsidRPr="00755958">
        <w:rPr>
          <w:rFonts w:ascii="Times New Roman" w:eastAsiaTheme="minorEastAsia" w:hAnsi="Times New Roman" w:cs="Times New Roman"/>
          <w:sz w:val="26"/>
          <w:szCs w:val="26"/>
        </w:rPr>
        <w:t>2</w:t>
      </w:r>
      <w:r w:rsidR="003E5A34">
        <w:rPr>
          <w:rFonts w:ascii="Times New Roman" w:eastAsiaTheme="minorEastAsia" w:hAnsi="Times New Roman" w:cs="Times New Roman"/>
          <w:sz w:val="26"/>
          <w:szCs w:val="26"/>
        </w:rPr>
        <w:t>2</w:t>
      </w:r>
      <w:r w:rsidR="001F139C" w:rsidRPr="00755958">
        <w:rPr>
          <w:rFonts w:ascii="Times New Roman" w:eastAsiaTheme="minorEastAsia" w:hAnsi="Times New Roman" w:cs="Times New Roman"/>
          <w:sz w:val="26"/>
          <w:szCs w:val="26"/>
        </w:rPr>
        <w:t>.3.</w:t>
      </w:r>
      <w:r w:rsidR="007A3CFF" w:rsidRPr="00755958">
        <w:rPr>
          <w:rFonts w:ascii="Times New Roman" w:eastAsiaTheme="minorEastAsia" w:hAnsi="Times New Roman" w:cs="Times New Roman"/>
          <w:sz w:val="26"/>
          <w:szCs w:val="26"/>
        </w:rPr>
        <w:t xml:space="preserve"> </w:t>
      </w:r>
      <w:r w:rsidR="001F139C" w:rsidRPr="00755958">
        <w:rPr>
          <w:rFonts w:ascii="Times New Roman" w:eastAsiaTheme="minorEastAsia" w:hAnsi="Times New Roman" w:cs="Times New Roman"/>
          <w:sz w:val="26"/>
          <w:szCs w:val="26"/>
        </w:rPr>
        <w:t xml:space="preserve">apakšpunktā minēto </w:t>
      </w:r>
      <w:r w:rsidR="00412125">
        <w:rPr>
          <w:rFonts w:ascii="Times New Roman" w:eastAsiaTheme="minorEastAsia" w:hAnsi="Times New Roman" w:cs="Times New Roman"/>
          <w:sz w:val="26"/>
          <w:szCs w:val="26"/>
        </w:rPr>
        <w:t xml:space="preserve">atbalstāmo </w:t>
      </w:r>
      <w:r w:rsidR="001F139C" w:rsidRPr="00755958">
        <w:rPr>
          <w:rFonts w:ascii="Times New Roman" w:eastAsiaTheme="minorEastAsia" w:hAnsi="Times New Roman" w:cs="Times New Roman"/>
          <w:sz w:val="26"/>
          <w:szCs w:val="26"/>
        </w:rPr>
        <w:t xml:space="preserve">darbību ietvaros </w:t>
      </w:r>
      <w:bookmarkEnd w:id="8"/>
      <w:r w:rsidR="00980741" w:rsidRPr="00755958">
        <w:rPr>
          <w:rFonts w:ascii="Times New Roman" w:eastAsiaTheme="minorEastAsia" w:hAnsi="Times New Roman" w:cs="Times New Roman"/>
          <w:sz w:val="26"/>
          <w:szCs w:val="26"/>
        </w:rPr>
        <w:t>–</w:t>
      </w:r>
      <w:r w:rsidR="001F139C" w:rsidRPr="00755958">
        <w:rPr>
          <w:rFonts w:ascii="Times New Roman" w:eastAsiaTheme="minorEastAsia" w:hAnsi="Times New Roman" w:cs="Times New Roman"/>
          <w:sz w:val="26"/>
          <w:szCs w:val="26"/>
        </w:rPr>
        <w:t xml:space="preserve"> </w:t>
      </w:r>
      <w:r w:rsidR="0072428F" w:rsidRPr="00755958">
        <w:rPr>
          <w:rFonts w:ascii="Times New Roman" w:eastAsiaTheme="minorEastAsia" w:hAnsi="Times New Roman" w:cs="Times New Roman"/>
          <w:sz w:val="26"/>
          <w:szCs w:val="26"/>
        </w:rPr>
        <w:t xml:space="preserve">apmācīto </w:t>
      </w:r>
      <w:r w:rsidR="00EB1DD1" w:rsidRPr="00755958">
        <w:rPr>
          <w:rFonts w:ascii="Times New Roman" w:eastAsiaTheme="minorEastAsia" w:hAnsi="Times New Roman" w:cs="Times New Roman"/>
          <w:sz w:val="26"/>
          <w:szCs w:val="26"/>
        </w:rPr>
        <w:t xml:space="preserve">nodarbināto </w:t>
      </w:r>
      <w:r w:rsidR="00721538" w:rsidRPr="00755958">
        <w:rPr>
          <w:rFonts w:ascii="Times New Roman" w:eastAsiaTheme="minorEastAsia" w:hAnsi="Times New Roman" w:cs="Times New Roman"/>
          <w:sz w:val="26"/>
          <w:szCs w:val="26"/>
        </w:rPr>
        <w:t>atalgojums pēc apmācībām</w:t>
      </w:r>
      <w:r w:rsidR="00215A1D" w:rsidRPr="00755958">
        <w:rPr>
          <w:rFonts w:ascii="Times New Roman" w:eastAsiaTheme="minorEastAsia" w:hAnsi="Times New Roman" w:cs="Times New Roman"/>
          <w:sz w:val="26"/>
          <w:szCs w:val="26"/>
        </w:rPr>
        <w:t xml:space="preserve"> </w:t>
      </w:r>
      <w:r w:rsidR="003E6CE5" w:rsidRPr="00755958">
        <w:rPr>
          <w:rFonts w:ascii="Times New Roman" w:eastAsiaTheme="minorEastAsia" w:hAnsi="Times New Roman" w:cs="Times New Roman"/>
          <w:sz w:val="26"/>
          <w:szCs w:val="26"/>
        </w:rPr>
        <w:t xml:space="preserve">un to izmaiņas </w:t>
      </w:r>
      <w:r w:rsidR="00215A1D" w:rsidRPr="00755958">
        <w:rPr>
          <w:rFonts w:ascii="Times New Roman" w:eastAsiaTheme="minorEastAsia" w:hAnsi="Times New Roman" w:cs="Times New Roman"/>
          <w:sz w:val="26"/>
          <w:szCs w:val="26"/>
        </w:rPr>
        <w:t>piecu gadu</w:t>
      </w:r>
      <w:r w:rsidR="003E6CE5" w:rsidRPr="00755958">
        <w:rPr>
          <w:rFonts w:ascii="Times New Roman" w:eastAsiaTheme="minorEastAsia" w:hAnsi="Times New Roman" w:cs="Times New Roman"/>
          <w:sz w:val="26"/>
          <w:szCs w:val="26"/>
        </w:rPr>
        <w:t xml:space="preserve"> laikā;</w:t>
      </w:r>
    </w:p>
    <w:p w14:paraId="77365542" w14:textId="77777777" w:rsidR="004B2AC0" w:rsidRPr="00755958" w:rsidRDefault="004B2AC0" w:rsidP="00761BDD">
      <w:pPr>
        <w:spacing w:after="0" w:line="240" w:lineRule="auto"/>
        <w:ind w:left="1429"/>
        <w:jc w:val="both"/>
        <w:rPr>
          <w:rFonts w:ascii="Times New Roman" w:eastAsiaTheme="minorEastAsia" w:hAnsi="Times New Roman" w:cs="Times New Roman"/>
          <w:sz w:val="26"/>
          <w:szCs w:val="26"/>
        </w:rPr>
      </w:pPr>
    </w:p>
    <w:p w14:paraId="20C98AE6" w14:textId="1854D209" w:rsidR="73AE1270" w:rsidRPr="00755958" w:rsidRDefault="1CBEAE37" w:rsidP="1BE5F313">
      <w:pPr>
        <w:spacing w:after="0" w:line="240" w:lineRule="auto"/>
        <w:ind w:left="1429"/>
        <w:jc w:val="both"/>
        <w:rPr>
          <w:rFonts w:ascii="Times New Roman" w:eastAsiaTheme="minorEastAsia" w:hAnsi="Times New Roman" w:cs="Times New Roman"/>
          <w:sz w:val="26"/>
          <w:szCs w:val="26"/>
        </w:rPr>
      </w:pPr>
      <w:r w:rsidRPr="1BE5F313">
        <w:rPr>
          <w:rFonts w:ascii="Times New Roman" w:eastAsiaTheme="minorEastAsia" w:hAnsi="Times New Roman" w:cs="Times New Roman"/>
          <w:sz w:val="26"/>
          <w:szCs w:val="26"/>
        </w:rPr>
        <w:t>40.</w:t>
      </w:r>
      <w:r w:rsidR="00723B1B" w:rsidRPr="1BE5F313">
        <w:rPr>
          <w:rFonts w:ascii="Times New Roman" w:eastAsiaTheme="minorEastAsia" w:hAnsi="Times New Roman" w:cs="Times New Roman"/>
          <w:sz w:val="26"/>
          <w:szCs w:val="26"/>
        </w:rPr>
        <w:t>8</w:t>
      </w:r>
      <w:r w:rsidRPr="1BE5F313">
        <w:rPr>
          <w:rFonts w:ascii="Times New Roman" w:eastAsiaTheme="minorEastAsia" w:hAnsi="Times New Roman" w:cs="Times New Roman"/>
          <w:sz w:val="26"/>
          <w:szCs w:val="26"/>
        </w:rPr>
        <w:t xml:space="preserve">. </w:t>
      </w:r>
      <w:r w:rsidR="003F1803" w:rsidRPr="1BE5F313">
        <w:rPr>
          <w:rFonts w:ascii="Times New Roman" w:eastAsiaTheme="minorEastAsia" w:hAnsi="Times New Roman" w:cs="Times New Roman"/>
          <w:sz w:val="26"/>
          <w:szCs w:val="26"/>
        </w:rPr>
        <w:t>š</w:t>
      </w:r>
      <w:r w:rsidR="001F139C" w:rsidRPr="1BE5F313">
        <w:rPr>
          <w:rFonts w:ascii="Times New Roman" w:eastAsiaTheme="minorEastAsia" w:hAnsi="Times New Roman" w:cs="Times New Roman"/>
          <w:sz w:val="26"/>
          <w:szCs w:val="26"/>
        </w:rPr>
        <w:t>o noteikumu  13.3.</w:t>
      </w:r>
      <w:r w:rsidR="008F3F3B" w:rsidRPr="1BE5F313">
        <w:rPr>
          <w:rFonts w:ascii="Times New Roman" w:eastAsiaTheme="minorEastAsia" w:hAnsi="Times New Roman" w:cs="Times New Roman"/>
          <w:sz w:val="26"/>
          <w:szCs w:val="26"/>
        </w:rPr>
        <w:t xml:space="preserve"> </w:t>
      </w:r>
      <w:r w:rsidR="001F139C" w:rsidRPr="1BE5F313">
        <w:rPr>
          <w:rFonts w:ascii="Times New Roman" w:eastAsiaTheme="minorEastAsia" w:hAnsi="Times New Roman" w:cs="Times New Roman"/>
          <w:sz w:val="26"/>
          <w:szCs w:val="26"/>
        </w:rPr>
        <w:t xml:space="preserve">apakšpunktā minētais finansējuma saņēmējs šo noteikumu </w:t>
      </w:r>
      <w:r w:rsidR="003E5A34" w:rsidRPr="1BE5F313">
        <w:rPr>
          <w:rFonts w:ascii="Times New Roman" w:eastAsiaTheme="minorEastAsia" w:hAnsi="Times New Roman" w:cs="Times New Roman"/>
          <w:sz w:val="26"/>
          <w:szCs w:val="26"/>
        </w:rPr>
        <w:t>22</w:t>
      </w:r>
      <w:r w:rsidR="001F139C" w:rsidRPr="1BE5F313">
        <w:rPr>
          <w:rFonts w:ascii="Times New Roman" w:eastAsiaTheme="minorEastAsia" w:hAnsi="Times New Roman" w:cs="Times New Roman"/>
          <w:sz w:val="26"/>
          <w:szCs w:val="26"/>
        </w:rPr>
        <w:t>.2.</w:t>
      </w:r>
      <w:r w:rsidR="008F3F3B" w:rsidRPr="1BE5F313">
        <w:rPr>
          <w:rFonts w:ascii="Times New Roman" w:eastAsiaTheme="minorEastAsia" w:hAnsi="Times New Roman" w:cs="Times New Roman"/>
          <w:sz w:val="26"/>
          <w:szCs w:val="26"/>
        </w:rPr>
        <w:t xml:space="preserve"> </w:t>
      </w:r>
      <w:r w:rsidR="001F139C" w:rsidRPr="1BE5F313">
        <w:rPr>
          <w:rFonts w:ascii="Times New Roman" w:eastAsiaTheme="minorEastAsia" w:hAnsi="Times New Roman" w:cs="Times New Roman"/>
          <w:sz w:val="26"/>
          <w:szCs w:val="26"/>
        </w:rPr>
        <w:t xml:space="preserve">un </w:t>
      </w:r>
      <w:r w:rsidR="003E5A34" w:rsidRPr="1BE5F313">
        <w:rPr>
          <w:rFonts w:ascii="Times New Roman" w:eastAsiaTheme="minorEastAsia" w:hAnsi="Times New Roman" w:cs="Times New Roman"/>
          <w:sz w:val="26"/>
          <w:szCs w:val="26"/>
        </w:rPr>
        <w:t>22</w:t>
      </w:r>
      <w:r w:rsidR="001F139C" w:rsidRPr="1BE5F313">
        <w:rPr>
          <w:rFonts w:ascii="Times New Roman" w:eastAsiaTheme="minorEastAsia" w:hAnsi="Times New Roman" w:cs="Times New Roman"/>
          <w:sz w:val="26"/>
          <w:szCs w:val="26"/>
        </w:rPr>
        <w:t>.3.</w:t>
      </w:r>
      <w:r w:rsidR="00F85D8F" w:rsidRPr="1BE5F313">
        <w:rPr>
          <w:rFonts w:ascii="Times New Roman" w:eastAsiaTheme="minorEastAsia" w:hAnsi="Times New Roman" w:cs="Times New Roman"/>
          <w:sz w:val="26"/>
          <w:szCs w:val="26"/>
        </w:rPr>
        <w:t xml:space="preserve"> </w:t>
      </w:r>
      <w:r w:rsidR="001F139C" w:rsidRPr="1BE5F313">
        <w:rPr>
          <w:rFonts w:ascii="Times New Roman" w:eastAsiaTheme="minorEastAsia" w:hAnsi="Times New Roman" w:cs="Times New Roman"/>
          <w:sz w:val="26"/>
          <w:szCs w:val="26"/>
        </w:rPr>
        <w:t xml:space="preserve">apakšpunktā minēto </w:t>
      </w:r>
      <w:r w:rsidR="00412125">
        <w:rPr>
          <w:rFonts w:ascii="Times New Roman" w:eastAsiaTheme="minorEastAsia" w:hAnsi="Times New Roman" w:cs="Times New Roman"/>
          <w:sz w:val="26"/>
          <w:szCs w:val="26"/>
        </w:rPr>
        <w:t xml:space="preserve">atbalstāmo </w:t>
      </w:r>
      <w:r w:rsidR="001F139C" w:rsidRPr="1BE5F313">
        <w:rPr>
          <w:rFonts w:ascii="Times New Roman" w:eastAsiaTheme="minorEastAsia" w:hAnsi="Times New Roman" w:cs="Times New Roman"/>
          <w:sz w:val="26"/>
          <w:szCs w:val="26"/>
        </w:rPr>
        <w:t xml:space="preserve">darbību ietvaros </w:t>
      </w:r>
      <w:r w:rsidR="00980741" w:rsidRPr="1BE5F313">
        <w:rPr>
          <w:rFonts w:ascii="Times New Roman" w:eastAsiaTheme="minorEastAsia" w:hAnsi="Times New Roman" w:cs="Times New Roman"/>
          <w:sz w:val="26"/>
          <w:szCs w:val="26"/>
        </w:rPr>
        <w:t>–</w:t>
      </w:r>
      <w:r w:rsidR="001F139C" w:rsidRPr="1BE5F313">
        <w:rPr>
          <w:rFonts w:ascii="Times New Roman" w:eastAsiaTheme="minorEastAsia" w:hAnsi="Times New Roman" w:cs="Times New Roman"/>
          <w:sz w:val="26"/>
          <w:szCs w:val="26"/>
        </w:rPr>
        <w:t xml:space="preserve"> </w:t>
      </w:r>
      <w:r w:rsidR="409CEE25" w:rsidRPr="1BE5F313">
        <w:rPr>
          <w:rFonts w:ascii="Times New Roman" w:eastAsiaTheme="minorEastAsia" w:hAnsi="Times New Roman" w:cs="Times New Roman"/>
          <w:sz w:val="26"/>
          <w:szCs w:val="26"/>
        </w:rPr>
        <w:t xml:space="preserve">apmācīto </w:t>
      </w:r>
      <w:r w:rsidR="00EB1DD1" w:rsidRPr="1BE5F313">
        <w:rPr>
          <w:rFonts w:ascii="Times New Roman" w:eastAsiaTheme="minorEastAsia" w:hAnsi="Times New Roman" w:cs="Times New Roman"/>
          <w:sz w:val="26"/>
          <w:szCs w:val="26"/>
        </w:rPr>
        <w:t xml:space="preserve">nodarbināto </w:t>
      </w:r>
      <w:r w:rsidR="409CEE25" w:rsidRPr="1BE5F313">
        <w:rPr>
          <w:rFonts w:ascii="Times New Roman" w:eastAsiaTheme="minorEastAsia" w:hAnsi="Times New Roman" w:cs="Times New Roman"/>
          <w:sz w:val="26"/>
          <w:szCs w:val="26"/>
        </w:rPr>
        <w:t xml:space="preserve">nodarbinātība piecu gadu </w:t>
      </w:r>
      <w:r w:rsidR="003E6CE5" w:rsidRPr="1BE5F313">
        <w:rPr>
          <w:rFonts w:ascii="Times New Roman" w:eastAsiaTheme="minorEastAsia" w:hAnsi="Times New Roman" w:cs="Times New Roman"/>
          <w:sz w:val="26"/>
          <w:szCs w:val="26"/>
        </w:rPr>
        <w:t>laikā</w:t>
      </w:r>
      <w:r w:rsidR="409CEE25" w:rsidRPr="1BE5F313">
        <w:rPr>
          <w:rFonts w:ascii="Times New Roman" w:eastAsiaTheme="minorEastAsia" w:hAnsi="Times New Roman" w:cs="Times New Roman"/>
          <w:sz w:val="26"/>
          <w:szCs w:val="26"/>
        </w:rPr>
        <w:t xml:space="preserve"> pēc apmācībām."</w:t>
      </w:r>
    </w:p>
    <w:p w14:paraId="37E104ED" w14:textId="77777777" w:rsidR="002C79A8" w:rsidRPr="00755958" w:rsidRDefault="002C79A8" w:rsidP="00761BDD">
      <w:pPr>
        <w:spacing w:after="0" w:line="240" w:lineRule="auto"/>
        <w:ind w:left="1429"/>
        <w:jc w:val="both"/>
        <w:rPr>
          <w:rFonts w:ascii="Times New Roman" w:eastAsiaTheme="minorEastAsia" w:hAnsi="Times New Roman" w:cs="Times New Roman"/>
          <w:sz w:val="26"/>
          <w:szCs w:val="26"/>
        </w:rPr>
      </w:pPr>
    </w:p>
    <w:p w14:paraId="6E8126C6" w14:textId="0A5716B0" w:rsidR="44BF687A" w:rsidRPr="00755958" w:rsidRDefault="509DC7D3" w:rsidP="00F77531">
      <w:pPr>
        <w:pStyle w:val="ListParagraph"/>
        <w:numPr>
          <w:ilvl w:val="0"/>
          <w:numId w:val="1"/>
        </w:numPr>
        <w:spacing w:after="0" w:line="240" w:lineRule="auto"/>
        <w:ind w:hanging="731"/>
        <w:jc w:val="both"/>
        <w:rPr>
          <w:rFonts w:ascii="Times New Roman" w:hAnsi="Times New Roman"/>
          <w:sz w:val="26"/>
          <w:szCs w:val="26"/>
        </w:rPr>
      </w:pPr>
      <w:r w:rsidRPr="00755958">
        <w:rPr>
          <w:rFonts w:ascii="Times New Roman" w:eastAsiaTheme="minorEastAsia" w:hAnsi="Times New Roman"/>
          <w:sz w:val="26"/>
          <w:szCs w:val="26"/>
        </w:rPr>
        <w:t>Aizstāt</w:t>
      </w:r>
      <w:r w:rsidR="44BF687A" w:rsidRPr="00755958">
        <w:rPr>
          <w:rFonts w:ascii="Times New Roman" w:eastAsiaTheme="minorEastAsia" w:hAnsi="Times New Roman"/>
          <w:sz w:val="26"/>
          <w:szCs w:val="26"/>
        </w:rPr>
        <w:t xml:space="preserve"> 42. </w:t>
      </w:r>
      <w:r w:rsidR="242ED1D2" w:rsidRPr="00755958">
        <w:rPr>
          <w:rFonts w:ascii="Times New Roman" w:eastAsiaTheme="minorEastAsia" w:hAnsi="Times New Roman"/>
          <w:sz w:val="26"/>
          <w:szCs w:val="26"/>
        </w:rPr>
        <w:t>p</w:t>
      </w:r>
      <w:r w:rsidR="44BF687A" w:rsidRPr="00755958">
        <w:rPr>
          <w:rFonts w:ascii="Times New Roman" w:eastAsiaTheme="minorEastAsia" w:hAnsi="Times New Roman"/>
          <w:sz w:val="26"/>
          <w:szCs w:val="26"/>
        </w:rPr>
        <w:t>unkt</w:t>
      </w:r>
      <w:r w:rsidR="44AD5053" w:rsidRPr="00755958">
        <w:rPr>
          <w:rFonts w:ascii="Times New Roman" w:eastAsiaTheme="minorEastAsia" w:hAnsi="Times New Roman"/>
          <w:sz w:val="26"/>
          <w:szCs w:val="26"/>
        </w:rPr>
        <w:t xml:space="preserve">ā </w:t>
      </w:r>
      <w:r w:rsidR="20FFE395" w:rsidRPr="00755958">
        <w:rPr>
          <w:rFonts w:ascii="Times New Roman" w:eastAsiaTheme="minorEastAsia" w:hAnsi="Times New Roman"/>
          <w:sz w:val="26"/>
          <w:szCs w:val="26"/>
        </w:rPr>
        <w:t>vārd</w:t>
      </w:r>
      <w:r w:rsidR="44CCE077" w:rsidRPr="00755958">
        <w:rPr>
          <w:rFonts w:ascii="Times New Roman" w:eastAsiaTheme="minorEastAsia" w:hAnsi="Times New Roman"/>
          <w:sz w:val="26"/>
          <w:szCs w:val="26"/>
        </w:rPr>
        <w:t>u "</w:t>
      </w:r>
      <w:r w:rsidR="6A2CA94F" w:rsidRPr="00755958">
        <w:rPr>
          <w:rFonts w:ascii="Times New Roman" w:eastAsiaTheme="minorEastAsia" w:hAnsi="Times New Roman"/>
          <w:sz w:val="26"/>
          <w:szCs w:val="26"/>
        </w:rPr>
        <w:t>trijos" ar vārdu "</w:t>
      </w:r>
      <w:r w:rsidR="029D93F4" w:rsidRPr="00755958">
        <w:rPr>
          <w:rFonts w:ascii="Times New Roman" w:eastAsiaTheme="minorEastAsia" w:hAnsi="Times New Roman"/>
          <w:sz w:val="26"/>
          <w:szCs w:val="26"/>
        </w:rPr>
        <w:t>sešos</w:t>
      </w:r>
      <w:r w:rsidR="6A2CA94F" w:rsidRPr="00755958">
        <w:rPr>
          <w:rFonts w:ascii="Times New Roman" w:eastAsiaTheme="minorEastAsia" w:hAnsi="Times New Roman"/>
          <w:sz w:val="26"/>
          <w:szCs w:val="26"/>
        </w:rPr>
        <w:t>".</w:t>
      </w:r>
    </w:p>
    <w:p w14:paraId="6E877E9E" w14:textId="6C67FE25" w:rsidR="745BB4C6" w:rsidRPr="00755958" w:rsidRDefault="745BB4C6">
      <w:pPr>
        <w:spacing w:after="0" w:line="240" w:lineRule="auto"/>
        <w:ind w:firstLine="993"/>
        <w:jc w:val="both"/>
        <w:rPr>
          <w:rFonts w:ascii="Times New Roman" w:eastAsiaTheme="minorEastAsia" w:hAnsi="Times New Roman" w:cs="Times New Roman"/>
          <w:sz w:val="26"/>
          <w:szCs w:val="26"/>
        </w:rPr>
      </w:pPr>
    </w:p>
    <w:p w14:paraId="71FB1299" w14:textId="2B2118FA" w:rsidR="00901680" w:rsidRPr="00755958" w:rsidRDefault="1F8B0901" w:rsidP="00F77531">
      <w:pPr>
        <w:pStyle w:val="ListParagraph"/>
        <w:numPr>
          <w:ilvl w:val="0"/>
          <w:numId w:val="1"/>
        </w:numPr>
        <w:spacing w:after="0" w:line="240" w:lineRule="auto"/>
        <w:ind w:hanging="731"/>
        <w:jc w:val="both"/>
        <w:rPr>
          <w:rFonts w:ascii="Times New Roman" w:eastAsiaTheme="minorEastAsia" w:hAnsi="Times New Roman"/>
          <w:sz w:val="26"/>
          <w:szCs w:val="26"/>
        </w:rPr>
      </w:pPr>
      <w:r w:rsidRPr="00755958">
        <w:rPr>
          <w:rFonts w:ascii="Times New Roman" w:eastAsiaTheme="minorEastAsia" w:hAnsi="Times New Roman"/>
          <w:sz w:val="26"/>
          <w:szCs w:val="26"/>
        </w:rPr>
        <w:t>Izteikt 43.</w:t>
      </w:r>
      <w:r w:rsidRPr="00755958">
        <w:rPr>
          <w:rFonts w:ascii="Times New Roman" w:eastAsiaTheme="minorEastAsia" w:hAnsi="Times New Roman"/>
          <w:sz w:val="26"/>
          <w:szCs w:val="26"/>
          <w:vertAlign w:val="superscript"/>
        </w:rPr>
        <w:t>1</w:t>
      </w:r>
      <w:r w:rsidRPr="00755958">
        <w:rPr>
          <w:rFonts w:ascii="Times New Roman" w:eastAsiaTheme="minorEastAsia" w:hAnsi="Times New Roman"/>
          <w:sz w:val="26"/>
          <w:szCs w:val="26"/>
        </w:rPr>
        <w:t xml:space="preserve"> apakšpunktu šādā redakcijā: </w:t>
      </w:r>
    </w:p>
    <w:p w14:paraId="4C6B5657" w14:textId="77777777" w:rsidR="00F11DC6" w:rsidRPr="00755958" w:rsidRDefault="00F11DC6" w:rsidP="00F11DC6">
      <w:pPr>
        <w:spacing w:after="0" w:line="240" w:lineRule="auto"/>
        <w:jc w:val="both"/>
        <w:rPr>
          <w:rFonts w:ascii="Times New Roman" w:eastAsiaTheme="minorEastAsia" w:hAnsi="Times New Roman"/>
          <w:sz w:val="26"/>
          <w:szCs w:val="26"/>
        </w:rPr>
      </w:pPr>
    </w:p>
    <w:p w14:paraId="1AF55823" w14:textId="3D7B991E" w:rsidR="009F245F" w:rsidRPr="00755958" w:rsidRDefault="00D564DD" w:rsidP="002207E7">
      <w:pPr>
        <w:pStyle w:val="ListParagraph"/>
        <w:spacing w:after="0" w:line="240" w:lineRule="auto"/>
        <w:ind w:left="0" w:firstLine="709"/>
        <w:jc w:val="both"/>
        <w:rPr>
          <w:rFonts w:ascii="Times New Roman" w:eastAsiaTheme="minorEastAsia" w:hAnsi="Times New Roman"/>
          <w:sz w:val="26"/>
          <w:szCs w:val="26"/>
        </w:rPr>
      </w:pPr>
      <w:r w:rsidRPr="00755958">
        <w:rPr>
          <w:rFonts w:ascii="Times New Roman" w:eastAsiaTheme="minorEastAsia" w:hAnsi="Times New Roman"/>
          <w:sz w:val="26"/>
          <w:szCs w:val="26"/>
        </w:rPr>
        <w:t>"</w:t>
      </w:r>
      <w:r w:rsidR="3455AC4F" w:rsidRPr="00755958">
        <w:rPr>
          <w:rFonts w:ascii="Times New Roman" w:eastAsiaTheme="minorEastAsia" w:hAnsi="Times New Roman"/>
          <w:sz w:val="26"/>
          <w:szCs w:val="26"/>
        </w:rPr>
        <w:t>43.</w:t>
      </w:r>
      <w:r w:rsidR="3455AC4F" w:rsidRPr="00755958">
        <w:rPr>
          <w:rFonts w:ascii="Times New Roman" w:eastAsiaTheme="minorEastAsia" w:hAnsi="Times New Roman"/>
          <w:sz w:val="26"/>
          <w:szCs w:val="26"/>
          <w:vertAlign w:val="superscript"/>
        </w:rPr>
        <w:t>1</w:t>
      </w:r>
      <w:r w:rsidR="3455AC4F" w:rsidRPr="00755958">
        <w:rPr>
          <w:rFonts w:ascii="Times New Roman" w:eastAsiaTheme="minorEastAsia" w:hAnsi="Times New Roman"/>
          <w:sz w:val="26"/>
          <w:szCs w:val="26"/>
        </w:rPr>
        <w:t xml:space="preserve"> </w:t>
      </w:r>
      <w:r w:rsidR="28A0FDBA" w:rsidRPr="00755958">
        <w:rPr>
          <w:rFonts w:ascii="Times New Roman" w:eastAsiaTheme="minorEastAsia" w:hAnsi="Times New Roman"/>
          <w:sz w:val="26"/>
          <w:szCs w:val="26"/>
        </w:rPr>
        <w:t>Šo noteikumu 13.3. apakšpunktā minētais finansējuma saņēmējs šo noteikumu 33.1.1.2.,</w:t>
      </w:r>
      <w:r w:rsidR="0B0BBBE9" w:rsidRPr="00755958">
        <w:rPr>
          <w:rFonts w:ascii="Times New Roman" w:eastAsiaTheme="minorEastAsia" w:hAnsi="Times New Roman"/>
          <w:sz w:val="26"/>
          <w:szCs w:val="26"/>
        </w:rPr>
        <w:t xml:space="preserve"> </w:t>
      </w:r>
      <w:r w:rsidR="28A0FDBA" w:rsidRPr="00755958">
        <w:rPr>
          <w:rFonts w:ascii="Times New Roman" w:eastAsiaTheme="minorEastAsia" w:hAnsi="Times New Roman"/>
          <w:sz w:val="26"/>
          <w:szCs w:val="26"/>
        </w:rPr>
        <w:t>33.1.1.</w:t>
      </w:r>
      <w:r w:rsidR="006C16FA" w:rsidRPr="00755958">
        <w:rPr>
          <w:rFonts w:ascii="Times New Roman" w:eastAsiaTheme="minorEastAsia" w:hAnsi="Times New Roman"/>
          <w:sz w:val="26"/>
          <w:szCs w:val="26"/>
        </w:rPr>
        <w:t>3</w:t>
      </w:r>
      <w:r w:rsidR="28A0FDBA" w:rsidRPr="00755958">
        <w:rPr>
          <w:rFonts w:ascii="Times New Roman" w:eastAsiaTheme="minorEastAsia" w:hAnsi="Times New Roman"/>
          <w:sz w:val="26"/>
          <w:szCs w:val="26"/>
        </w:rPr>
        <w:t>.</w:t>
      </w:r>
      <w:r w:rsidR="00181399" w:rsidRPr="00755958">
        <w:rPr>
          <w:rFonts w:ascii="Times New Roman" w:eastAsiaTheme="minorEastAsia" w:hAnsi="Times New Roman"/>
          <w:sz w:val="26"/>
          <w:szCs w:val="26"/>
        </w:rPr>
        <w:t>,</w:t>
      </w:r>
      <w:r w:rsidR="006C16FA" w:rsidRPr="00755958">
        <w:rPr>
          <w:rFonts w:ascii="Times New Roman" w:eastAsiaTheme="minorEastAsia" w:hAnsi="Times New Roman"/>
          <w:sz w:val="26"/>
          <w:szCs w:val="26"/>
        </w:rPr>
        <w:t xml:space="preserve"> </w:t>
      </w:r>
      <w:r w:rsidR="00181399" w:rsidRPr="00755958">
        <w:rPr>
          <w:rFonts w:ascii="Times New Roman" w:eastAsiaTheme="minorEastAsia" w:hAnsi="Times New Roman"/>
          <w:sz w:val="26"/>
          <w:szCs w:val="26"/>
        </w:rPr>
        <w:t xml:space="preserve">33.1.1.4.2.-33.1.1.4.6. </w:t>
      </w:r>
      <w:r w:rsidR="006C16FA" w:rsidRPr="00755958">
        <w:rPr>
          <w:rFonts w:ascii="Times New Roman" w:eastAsiaTheme="minorEastAsia" w:hAnsi="Times New Roman"/>
          <w:sz w:val="26"/>
          <w:szCs w:val="26"/>
        </w:rPr>
        <w:t xml:space="preserve">un </w:t>
      </w:r>
      <w:r w:rsidR="000E5326" w:rsidRPr="00755958">
        <w:rPr>
          <w:rFonts w:ascii="Times New Roman" w:eastAsiaTheme="minorEastAsia" w:hAnsi="Times New Roman"/>
          <w:sz w:val="26"/>
          <w:szCs w:val="26"/>
        </w:rPr>
        <w:t>33.1.1.</w:t>
      </w:r>
      <w:r w:rsidR="006C16FA" w:rsidRPr="00755958">
        <w:rPr>
          <w:rFonts w:ascii="Times New Roman" w:eastAsiaTheme="minorEastAsia" w:hAnsi="Times New Roman"/>
          <w:sz w:val="26"/>
          <w:szCs w:val="26"/>
        </w:rPr>
        <w:t>5</w:t>
      </w:r>
      <w:r w:rsidR="000E5326" w:rsidRPr="00755958">
        <w:rPr>
          <w:rFonts w:ascii="Times New Roman" w:eastAsiaTheme="minorEastAsia" w:hAnsi="Times New Roman"/>
          <w:sz w:val="26"/>
          <w:szCs w:val="26"/>
        </w:rPr>
        <w:t>.</w:t>
      </w:r>
      <w:r w:rsidR="00316B9A" w:rsidRPr="00755958">
        <w:rPr>
          <w:rFonts w:ascii="Times New Roman" w:eastAsiaTheme="minorEastAsia" w:hAnsi="Times New Roman"/>
          <w:sz w:val="26"/>
          <w:szCs w:val="26"/>
        </w:rPr>
        <w:t xml:space="preserve"> </w:t>
      </w:r>
      <w:r w:rsidR="28A0FDBA" w:rsidRPr="00755958">
        <w:rPr>
          <w:rFonts w:ascii="Times New Roman" w:eastAsiaTheme="minorEastAsia" w:hAnsi="Times New Roman"/>
          <w:sz w:val="26"/>
          <w:szCs w:val="26"/>
        </w:rPr>
        <w:t xml:space="preserve">apakšpunktā minētās izmaksas kompensē komersantam, ievērojot šo noteikumu 58.3. apakšpunktā </w:t>
      </w:r>
      <w:r w:rsidR="74AD12A9" w:rsidRPr="00755958">
        <w:rPr>
          <w:rFonts w:ascii="Times New Roman" w:eastAsiaTheme="minorEastAsia" w:hAnsi="Times New Roman"/>
          <w:sz w:val="26"/>
          <w:szCs w:val="26"/>
        </w:rPr>
        <w:t>un 7</w:t>
      </w:r>
      <w:r w:rsidR="009606B1">
        <w:rPr>
          <w:rFonts w:ascii="Times New Roman" w:eastAsiaTheme="minorEastAsia" w:hAnsi="Times New Roman"/>
          <w:sz w:val="26"/>
          <w:szCs w:val="26"/>
        </w:rPr>
        <w:t>3</w:t>
      </w:r>
      <w:r w:rsidR="74AD12A9" w:rsidRPr="00755958">
        <w:rPr>
          <w:rFonts w:ascii="Times New Roman" w:eastAsiaTheme="minorEastAsia" w:hAnsi="Times New Roman"/>
          <w:sz w:val="26"/>
          <w:szCs w:val="26"/>
        </w:rPr>
        <w:t xml:space="preserve">. punktā </w:t>
      </w:r>
      <w:r w:rsidR="28A0FDBA" w:rsidRPr="00755958">
        <w:rPr>
          <w:rFonts w:ascii="Times New Roman" w:eastAsiaTheme="minorEastAsia" w:hAnsi="Times New Roman"/>
          <w:sz w:val="26"/>
          <w:szCs w:val="26"/>
        </w:rPr>
        <w:t>norādīto pieļaujamo finansējuma intensitāti.</w:t>
      </w:r>
      <w:bookmarkStart w:id="9" w:name="_Hlk44695964"/>
      <w:bookmarkEnd w:id="9"/>
      <w:r w:rsidRPr="00755958">
        <w:rPr>
          <w:rFonts w:ascii="Times New Roman" w:eastAsiaTheme="minorEastAsia" w:hAnsi="Times New Roman"/>
          <w:sz w:val="26"/>
          <w:szCs w:val="26"/>
        </w:rPr>
        <w:t>"</w:t>
      </w:r>
    </w:p>
    <w:p w14:paraId="2ABD281F" w14:textId="77777777" w:rsidR="0001308F" w:rsidRPr="00755958" w:rsidRDefault="0001308F" w:rsidP="52965071">
      <w:pPr>
        <w:pStyle w:val="ListParagraph"/>
        <w:spacing w:after="0" w:line="240" w:lineRule="auto"/>
        <w:ind w:left="0" w:firstLine="709"/>
        <w:jc w:val="both"/>
        <w:rPr>
          <w:rFonts w:ascii="Times New Roman" w:eastAsiaTheme="minorEastAsia" w:hAnsi="Times New Roman"/>
          <w:sz w:val="26"/>
          <w:szCs w:val="26"/>
        </w:rPr>
      </w:pPr>
    </w:p>
    <w:p w14:paraId="53C0005D" w14:textId="06F3DDED" w:rsidR="004576A9" w:rsidRPr="002207E7" w:rsidRDefault="0001308F" w:rsidP="00F77531">
      <w:pPr>
        <w:pStyle w:val="ListParagraph"/>
        <w:numPr>
          <w:ilvl w:val="0"/>
          <w:numId w:val="1"/>
        </w:numPr>
        <w:spacing w:after="0" w:line="240" w:lineRule="auto"/>
        <w:ind w:hanging="731"/>
        <w:jc w:val="both"/>
        <w:rPr>
          <w:rFonts w:ascii="Times New Roman" w:eastAsiaTheme="minorEastAsia" w:hAnsi="Times New Roman"/>
          <w:sz w:val="26"/>
          <w:szCs w:val="26"/>
        </w:rPr>
      </w:pPr>
      <w:r w:rsidRPr="00755958">
        <w:rPr>
          <w:rFonts w:ascii="Times New Roman" w:eastAsiaTheme="minorEastAsia" w:hAnsi="Times New Roman"/>
          <w:sz w:val="26"/>
          <w:szCs w:val="26"/>
        </w:rPr>
        <w:t xml:space="preserve"> </w:t>
      </w:r>
      <w:r w:rsidR="00815325" w:rsidRPr="002207E7">
        <w:rPr>
          <w:rFonts w:ascii="Times New Roman" w:eastAsiaTheme="minorEastAsia" w:hAnsi="Times New Roman"/>
          <w:sz w:val="26"/>
          <w:szCs w:val="26"/>
        </w:rPr>
        <w:t xml:space="preserve">Izteikt </w:t>
      </w:r>
      <w:bookmarkStart w:id="10" w:name="_Hlk50050897"/>
      <w:r w:rsidR="745BB4C6" w:rsidRPr="002207E7">
        <w:rPr>
          <w:rFonts w:ascii="Times New Roman" w:hAnsi="Times New Roman"/>
          <w:sz w:val="26"/>
          <w:szCs w:val="26"/>
        </w:rPr>
        <w:t>47.</w:t>
      </w:r>
      <w:r w:rsidR="745BB4C6" w:rsidRPr="002207E7">
        <w:rPr>
          <w:rFonts w:ascii="Times New Roman" w:hAnsi="Times New Roman"/>
          <w:sz w:val="26"/>
          <w:szCs w:val="26"/>
          <w:vertAlign w:val="superscript"/>
        </w:rPr>
        <w:t>1</w:t>
      </w:r>
      <w:r w:rsidR="745BB4C6" w:rsidRPr="002207E7">
        <w:rPr>
          <w:rFonts w:ascii="Times New Roman" w:hAnsi="Times New Roman"/>
          <w:sz w:val="26"/>
          <w:szCs w:val="26"/>
        </w:rPr>
        <w:t>2.</w:t>
      </w:r>
      <w:r w:rsidR="00815325" w:rsidRPr="002207E7">
        <w:rPr>
          <w:rFonts w:ascii="Times New Roman" w:hAnsi="Times New Roman"/>
          <w:sz w:val="26"/>
          <w:szCs w:val="26"/>
        </w:rPr>
        <w:t xml:space="preserve"> </w:t>
      </w:r>
      <w:bookmarkEnd w:id="10"/>
      <w:r w:rsidR="745BB4C6" w:rsidRPr="002207E7">
        <w:rPr>
          <w:rFonts w:ascii="Times New Roman" w:eastAsiaTheme="minorEastAsia" w:hAnsi="Times New Roman"/>
          <w:sz w:val="26"/>
          <w:szCs w:val="26"/>
        </w:rPr>
        <w:t xml:space="preserve">apakšpunktu </w:t>
      </w:r>
      <w:r w:rsidR="004576A9" w:rsidRPr="002207E7">
        <w:rPr>
          <w:rFonts w:ascii="Times New Roman" w:eastAsiaTheme="minorEastAsia" w:hAnsi="Times New Roman"/>
          <w:sz w:val="26"/>
          <w:szCs w:val="26"/>
        </w:rPr>
        <w:t>šādā redakcijā:</w:t>
      </w:r>
    </w:p>
    <w:p w14:paraId="35932BC2" w14:textId="77777777" w:rsidR="004576A9" w:rsidRPr="00755958" w:rsidRDefault="004576A9" w:rsidP="004576A9">
      <w:pPr>
        <w:pStyle w:val="ListParagraph"/>
        <w:spacing w:after="0" w:line="240" w:lineRule="auto"/>
        <w:ind w:left="993"/>
        <w:jc w:val="both"/>
        <w:rPr>
          <w:rFonts w:ascii="Times New Roman" w:eastAsiaTheme="minorEastAsia" w:hAnsi="Times New Roman"/>
          <w:sz w:val="26"/>
          <w:szCs w:val="26"/>
        </w:rPr>
      </w:pPr>
    </w:p>
    <w:p w14:paraId="7ECC5232" w14:textId="7971F237" w:rsidR="00815325" w:rsidRPr="00755958" w:rsidRDefault="00D564DD" w:rsidP="1BE5F313">
      <w:pPr>
        <w:spacing w:after="0" w:line="240" w:lineRule="auto"/>
        <w:ind w:firstLine="720"/>
        <w:jc w:val="both"/>
        <w:rPr>
          <w:rFonts w:ascii="Times New Roman" w:eastAsiaTheme="minorEastAsia" w:hAnsi="Times New Roman"/>
          <w:sz w:val="26"/>
          <w:szCs w:val="26"/>
        </w:rPr>
      </w:pPr>
      <w:r w:rsidRPr="1BE5F313">
        <w:rPr>
          <w:rFonts w:ascii="Times New Roman" w:eastAsiaTheme="minorEastAsia" w:hAnsi="Times New Roman"/>
          <w:sz w:val="26"/>
          <w:szCs w:val="26"/>
        </w:rPr>
        <w:t>"</w:t>
      </w:r>
      <w:r w:rsidR="00FF0538" w:rsidRPr="1BE5F313">
        <w:rPr>
          <w:rFonts w:ascii="Times New Roman" w:eastAsiaTheme="minorEastAsia" w:hAnsi="Times New Roman"/>
          <w:sz w:val="26"/>
          <w:szCs w:val="26"/>
        </w:rPr>
        <w:t>47.</w:t>
      </w:r>
      <w:r w:rsidR="00FF0538" w:rsidRPr="1BE5F313">
        <w:rPr>
          <w:rFonts w:ascii="Times New Roman" w:eastAsiaTheme="minorEastAsia" w:hAnsi="Times New Roman"/>
          <w:sz w:val="26"/>
          <w:szCs w:val="26"/>
          <w:vertAlign w:val="superscript"/>
        </w:rPr>
        <w:t>1</w:t>
      </w:r>
      <w:r w:rsidR="00FF0538" w:rsidRPr="1BE5F313">
        <w:rPr>
          <w:rFonts w:ascii="Times New Roman" w:eastAsiaTheme="minorEastAsia" w:hAnsi="Times New Roman"/>
          <w:sz w:val="26"/>
          <w:szCs w:val="26"/>
        </w:rPr>
        <w:t>2. A</w:t>
      </w:r>
      <w:r w:rsidR="004576A9" w:rsidRPr="1BE5F313">
        <w:rPr>
          <w:rFonts w:ascii="Times New Roman" w:eastAsiaTheme="minorEastAsia" w:hAnsi="Times New Roman"/>
          <w:sz w:val="26"/>
          <w:szCs w:val="26"/>
        </w:rPr>
        <w:t xml:space="preserve">pmācības komersantam vai </w:t>
      </w:r>
      <w:proofErr w:type="spellStart"/>
      <w:r w:rsidR="004576A9" w:rsidRPr="1BE5F313">
        <w:rPr>
          <w:rFonts w:ascii="Times New Roman" w:eastAsiaTheme="minorEastAsia" w:hAnsi="Times New Roman"/>
          <w:sz w:val="26"/>
          <w:szCs w:val="26"/>
        </w:rPr>
        <w:t>pašnodarbinātai</w:t>
      </w:r>
      <w:proofErr w:type="spellEnd"/>
      <w:r w:rsidR="004576A9" w:rsidRPr="1BE5F313">
        <w:rPr>
          <w:rFonts w:ascii="Times New Roman" w:eastAsiaTheme="minorEastAsia" w:hAnsi="Times New Roman"/>
          <w:sz w:val="26"/>
          <w:szCs w:val="26"/>
        </w:rPr>
        <w:t xml:space="preserve"> personai nenotiek sadarbības iestādē iesniegtajā apmācību grafikā norādītajā vietā</w:t>
      </w:r>
      <w:r w:rsidR="00BA1020">
        <w:t xml:space="preserve"> </w:t>
      </w:r>
      <w:r w:rsidR="00BA1020" w:rsidRPr="1BE5F313">
        <w:rPr>
          <w:rFonts w:ascii="Times New Roman" w:eastAsiaTheme="minorEastAsia" w:hAnsi="Times New Roman"/>
          <w:sz w:val="26"/>
          <w:szCs w:val="26"/>
        </w:rPr>
        <w:t>vai</w:t>
      </w:r>
      <w:r w:rsidR="00376110">
        <w:rPr>
          <w:rFonts w:ascii="Times New Roman" w:eastAsiaTheme="minorEastAsia" w:hAnsi="Times New Roman"/>
          <w:sz w:val="26"/>
          <w:szCs w:val="26"/>
        </w:rPr>
        <w:t xml:space="preserve"> </w:t>
      </w:r>
      <w:r w:rsidR="00462FD1">
        <w:rPr>
          <w:rFonts w:ascii="Times New Roman" w:eastAsiaTheme="minorEastAsia" w:hAnsi="Times New Roman"/>
          <w:sz w:val="26"/>
          <w:szCs w:val="26"/>
        </w:rPr>
        <w:t xml:space="preserve">platformā, ja paredzētas attālinātas </w:t>
      </w:r>
      <w:r w:rsidR="00BA1020" w:rsidRPr="1BE5F313">
        <w:rPr>
          <w:rFonts w:ascii="Times New Roman" w:eastAsiaTheme="minorEastAsia" w:hAnsi="Times New Roman"/>
          <w:sz w:val="26"/>
          <w:szCs w:val="26"/>
        </w:rPr>
        <w:t>apmācības</w:t>
      </w:r>
      <w:r w:rsidR="004576A9" w:rsidRPr="1BE5F313">
        <w:rPr>
          <w:rFonts w:ascii="Times New Roman" w:eastAsiaTheme="minorEastAsia" w:hAnsi="Times New Roman"/>
          <w:sz w:val="26"/>
          <w:szCs w:val="26"/>
        </w:rPr>
        <w:t>."</w:t>
      </w:r>
    </w:p>
    <w:p w14:paraId="7B09DDBD" w14:textId="77777777" w:rsidR="004576A9" w:rsidRPr="00755958" w:rsidRDefault="004576A9" w:rsidP="004576A9">
      <w:pPr>
        <w:spacing w:after="0" w:line="240" w:lineRule="auto"/>
        <w:jc w:val="both"/>
        <w:rPr>
          <w:rFonts w:ascii="Times New Roman" w:eastAsiaTheme="minorEastAsia" w:hAnsi="Times New Roman"/>
          <w:sz w:val="26"/>
          <w:szCs w:val="26"/>
        </w:rPr>
      </w:pPr>
    </w:p>
    <w:p w14:paraId="182C0865" w14:textId="5706601A" w:rsidR="00717E29" w:rsidRPr="00755958" w:rsidRDefault="2FCEE7DF" w:rsidP="00F77531">
      <w:pPr>
        <w:pStyle w:val="ListParagraph"/>
        <w:numPr>
          <w:ilvl w:val="0"/>
          <w:numId w:val="1"/>
        </w:numPr>
        <w:spacing w:after="0" w:line="240" w:lineRule="auto"/>
        <w:ind w:hanging="731"/>
        <w:jc w:val="both"/>
        <w:rPr>
          <w:rFonts w:ascii="Times New Roman" w:eastAsiaTheme="minorEastAsia" w:hAnsi="Times New Roman"/>
          <w:sz w:val="26"/>
          <w:szCs w:val="26"/>
        </w:rPr>
      </w:pPr>
      <w:r w:rsidRPr="00755958">
        <w:rPr>
          <w:rFonts w:ascii="Times New Roman" w:eastAsiaTheme="minorEastAsia" w:hAnsi="Times New Roman"/>
          <w:sz w:val="26"/>
          <w:szCs w:val="26"/>
        </w:rPr>
        <w:t>Izteikt 51.</w:t>
      </w:r>
      <w:r w:rsidR="009C1F89" w:rsidRPr="00755958">
        <w:rPr>
          <w:rFonts w:ascii="Times New Roman" w:eastAsiaTheme="minorEastAsia" w:hAnsi="Times New Roman"/>
          <w:sz w:val="26"/>
          <w:szCs w:val="26"/>
        </w:rPr>
        <w:t xml:space="preserve"> </w:t>
      </w:r>
      <w:r w:rsidRPr="00755958">
        <w:rPr>
          <w:rFonts w:ascii="Times New Roman" w:eastAsiaTheme="minorEastAsia" w:hAnsi="Times New Roman"/>
          <w:sz w:val="26"/>
          <w:szCs w:val="26"/>
        </w:rPr>
        <w:t>punktu šādā redakcijā:</w:t>
      </w:r>
    </w:p>
    <w:p w14:paraId="6750D778" w14:textId="77777777" w:rsidR="00D31C8C" w:rsidRPr="00755958" w:rsidRDefault="00D31C8C" w:rsidP="00C857BF">
      <w:pPr>
        <w:pStyle w:val="ListParagraph"/>
        <w:spacing w:after="0" w:line="240" w:lineRule="auto"/>
        <w:ind w:left="993"/>
        <w:jc w:val="both"/>
        <w:rPr>
          <w:rFonts w:ascii="Times New Roman" w:eastAsiaTheme="minorEastAsia" w:hAnsi="Times New Roman"/>
          <w:sz w:val="26"/>
          <w:szCs w:val="26"/>
        </w:rPr>
      </w:pPr>
    </w:p>
    <w:p w14:paraId="4F3AC516" w14:textId="3C7E82A7" w:rsidR="007B3AAE" w:rsidRPr="00755958" w:rsidRDefault="00D564DD" w:rsidP="00D66433">
      <w:pPr>
        <w:spacing w:after="0" w:line="240" w:lineRule="auto"/>
        <w:ind w:left="720"/>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w:t>
      </w:r>
      <w:r w:rsidR="2FCEE7DF" w:rsidRPr="00755958">
        <w:rPr>
          <w:rFonts w:ascii="Times New Roman" w:eastAsiaTheme="minorEastAsia" w:hAnsi="Times New Roman" w:cs="Times New Roman"/>
          <w:sz w:val="26"/>
          <w:szCs w:val="26"/>
        </w:rPr>
        <w:t xml:space="preserve">51. Finansējumu </w:t>
      </w:r>
      <w:r w:rsidR="007B3AAE" w:rsidRPr="00755958">
        <w:rPr>
          <w:rFonts w:ascii="Times New Roman" w:eastAsiaTheme="minorEastAsia" w:hAnsi="Times New Roman" w:cs="Times New Roman"/>
          <w:sz w:val="26"/>
          <w:szCs w:val="26"/>
        </w:rPr>
        <w:t>sniedz</w:t>
      </w:r>
      <w:r w:rsidR="005962C1" w:rsidRPr="00755958">
        <w:rPr>
          <w:rFonts w:ascii="Times New Roman" w:eastAsiaTheme="minorEastAsia" w:hAnsi="Times New Roman" w:cs="Times New Roman"/>
          <w:sz w:val="26"/>
          <w:szCs w:val="26"/>
        </w:rPr>
        <w:t xml:space="preserve"> šo noteikumu</w:t>
      </w:r>
      <w:r w:rsidR="007B3AAE" w:rsidRPr="00755958">
        <w:rPr>
          <w:rFonts w:ascii="Times New Roman" w:eastAsiaTheme="minorEastAsia" w:hAnsi="Times New Roman" w:cs="Times New Roman"/>
          <w:sz w:val="26"/>
          <w:szCs w:val="26"/>
        </w:rPr>
        <w:t>:</w:t>
      </w:r>
    </w:p>
    <w:p w14:paraId="67F008A1" w14:textId="77777777" w:rsidR="007B3AAE" w:rsidRPr="00755958" w:rsidRDefault="007B3AAE" w:rsidP="00D66433">
      <w:pPr>
        <w:spacing w:after="0" w:line="240" w:lineRule="auto"/>
        <w:ind w:left="720"/>
        <w:jc w:val="both"/>
        <w:rPr>
          <w:rFonts w:ascii="Times New Roman" w:eastAsiaTheme="minorEastAsia" w:hAnsi="Times New Roman" w:cs="Times New Roman"/>
          <w:sz w:val="26"/>
          <w:szCs w:val="26"/>
        </w:rPr>
      </w:pPr>
    </w:p>
    <w:p w14:paraId="32D0A1B0" w14:textId="320A4BE0" w:rsidR="007B3AAE" w:rsidRDefault="007B3AAE" w:rsidP="008530F9">
      <w:pPr>
        <w:spacing w:after="0" w:line="240" w:lineRule="auto"/>
        <w:ind w:left="1440"/>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 xml:space="preserve">51.1. 13.1. un 13.2. apakšpunktā minētā finansējuma saņēmēja projektā </w:t>
      </w:r>
      <w:r w:rsidR="005962C1" w:rsidRPr="00755958">
        <w:rPr>
          <w:rFonts w:ascii="Times New Roman" w:eastAsiaTheme="minorEastAsia" w:hAnsi="Times New Roman" w:cs="Times New Roman"/>
          <w:sz w:val="26"/>
          <w:szCs w:val="26"/>
        </w:rPr>
        <w:t xml:space="preserve">šo noteikumu </w:t>
      </w:r>
      <w:r w:rsidR="008530F9" w:rsidRPr="00755958">
        <w:rPr>
          <w:rFonts w:ascii="Times New Roman" w:eastAsiaTheme="minorEastAsia" w:hAnsi="Times New Roman" w:cs="Times New Roman"/>
          <w:sz w:val="26"/>
          <w:szCs w:val="26"/>
        </w:rPr>
        <w:t>33.1.1.</w:t>
      </w:r>
      <w:r w:rsidR="003A232B">
        <w:rPr>
          <w:rFonts w:ascii="Times New Roman" w:eastAsiaTheme="minorEastAsia" w:hAnsi="Times New Roman" w:cs="Times New Roman"/>
          <w:sz w:val="26"/>
          <w:szCs w:val="26"/>
        </w:rPr>
        <w:t xml:space="preserve"> un</w:t>
      </w:r>
      <w:r w:rsidR="008530F9" w:rsidRPr="00755958">
        <w:rPr>
          <w:rFonts w:ascii="Times New Roman" w:eastAsiaTheme="minorEastAsia" w:hAnsi="Times New Roman" w:cs="Times New Roman"/>
          <w:sz w:val="26"/>
          <w:szCs w:val="26"/>
        </w:rPr>
        <w:t xml:space="preserve"> 33.2.1. apakšpunktā minēto izmaksu segšanai saskaņā ar Komisijas regulas Nr. 651/2014 31. pantu, un tas ir uzskatāms par komercdarbības atbalstu gala labuma guvējam;</w:t>
      </w:r>
    </w:p>
    <w:p w14:paraId="76E60737" w14:textId="77777777" w:rsidR="004B2AC0" w:rsidRPr="00755958" w:rsidRDefault="004B2AC0" w:rsidP="008530F9">
      <w:pPr>
        <w:spacing w:after="0" w:line="240" w:lineRule="auto"/>
        <w:ind w:left="1440"/>
        <w:jc w:val="both"/>
        <w:rPr>
          <w:rFonts w:ascii="Times New Roman" w:eastAsiaTheme="minorEastAsia" w:hAnsi="Times New Roman" w:cs="Times New Roman"/>
          <w:sz w:val="26"/>
          <w:szCs w:val="26"/>
        </w:rPr>
      </w:pPr>
    </w:p>
    <w:p w14:paraId="56B6E95C" w14:textId="71AFBC98" w:rsidR="00AA1055" w:rsidRDefault="007B3AAE" w:rsidP="008530F9">
      <w:pPr>
        <w:spacing w:after="0" w:line="240" w:lineRule="auto"/>
        <w:ind w:left="1440"/>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51.2. 13.3. apakšpunktā minētā finansējuma saņēmēja projektā</w:t>
      </w:r>
      <w:r w:rsidR="00AA1055" w:rsidRPr="00755958">
        <w:rPr>
          <w:rFonts w:ascii="Times New Roman" w:eastAsiaTheme="minorEastAsia" w:hAnsi="Times New Roman" w:cs="Times New Roman"/>
          <w:sz w:val="26"/>
          <w:szCs w:val="26"/>
        </w:rPr>
        <w:t>:</w:t>
      </w:r>
      <w:r w:rsidR="008530F9" w:rsidRPr="00755958">
        <w:rPr>
          <w:rFonts w:ascii="Times New Roman" w:eastAsiaTheme="minorEastAsia" w:hAnsi="Times New Roman" w:cs="Times New Roman"/>
          <w:sz w:val="26"/>
          <w:szCs w:val="26"/>
        </w:rPr>
        <w:t xml:space="preserve"> </w:t>
      </w:r>
    </w:p>
    <w:p w14:paraId="7DE2F78B" w14:textId="77777777" w:rsidR="004B2AC0" w:rsidRPr="00755958" w:rsidRDefault="004B2AC0" w:rsidP="008530F9">
      <w:pPr>
        <w:spacing w:after="0" w:line="240" w:lineRule="auto"/>
        <w:ind w:left="1440"/>
        <w:jc w:val="both"/>
        <w:rPr>
          <w:rFonts w:ascii="Times New Roman" w:eastAsiaTheme="minorEastAsia" w:hAnsi="Times New Roman" w:cs="Times New Roman"/>
          <w:sz w:val="26"/>
          <w:szCs w:val="26"/>
        </w:rPr>
      </w:pPr>
    </w:p>
    <w:p w14:paraId="6F0D94CC" w14:textId="22344E6C" w:rsidR="00AA1055" w:rsidRPr="00755958" w:rsidRDefault="00AA1055" w:rsidP="00B441A3">
      <w:pPr>
        <w:spacing w:after="0" w:line="240" w:lineRule="auto"/>
        <w:ind w:left="2160"/>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 xml:space="preserve">51.2.1. </w:t>
      </w:r>
      <w:r w:rsidR="005962C1" w:rsidRPr="00755958">
        <w:rPr>
          <w:rFonts w:ascii="Times New Roman" w:eastAsiaTheme="minorEastAsia" w:hAnsi="Times New Roman" w:cs="Times New Roman"/>
          <w:sz w:val="26"/>
          <w:szCs w:val="26"/>
        </w:rPr>
        <w:t xml:space="preserve">šo noteikumu </w:t>
      </w:r>
      <w:r w:rsidR="2FCEE7DF" w:rsidRPr="00755958">
        <w:rPr>
          <w:rFonts w:ascii="Times New Roman" w:eastAsiaTheme="minorEastAsia" w:hAnsi="Times New Roman" w:cs="Times New Roman"/>
          <w:sz w:val="26"/>
          <w:szCs w:val="26"/>
        </w:rPr>
        <w:t>33.1.1</w:t>
      </w:r>
      <w:r w:rsidR="002B41D7" w:rsidRPr="00755958">
        <w:rPr>
          <w:rFonts w:ascii="Times New Roman" w:eastAsiaTheme="minorEastAsia" w:hAnsi="Times New Roman" w:cs="Times New Roman"/>
          <w:sz w:val="26"/>
          <w:szCs w:val="26"/>
        </w:rPr>
        <w:t>.2.</w:t>
      </w:r>
      <w:r w:rsidR="2FCEE7DF" w:rsidRPr="00755958">
        <w:rPr>
          <w:rFonts w:ascii="Times New Roman" w:eastAsiaTheme="minorEastAsia" w:hAnsi="Times New Roman" w:cs="Times New Roman"/>
          <w:sz w:val="26"/>
          <w:szCs w:val="26"/>
        </w:rPr>
        <w:t>,</w:t>
      </w:r>
      <w:r w:rsidR="673D1C70" w:rsidRPr="00755958">
        <w:rPr>
          <w:rFonts w:ascii="Times New Roman" w:eastAsiaTheme="minorEastAsia" w:hAnsi="Times New Roman" w:cs="Times New Roman"/>
          <w:sz w:val="26"/>
          <w:szCs w:val="26"/>
        </w:rPr>
        <w:t xml:space="preserve"> </w:t>
      </w:r>
      <w:r w:rsidR="00AD705C" w:rsidRPr="00755958">
        <w:rPr>
          <w:rFonts w:ascii="Times New Roman" w:eastAsiaTheme="minorEastAsia" w:hAnsi="Times New Roman" w:cs="Times New Roman"/>
          <w:sz w:val="26"/>
          <w:szCs w:val="26"/>
        </w:rPr>
        <w:t>33.1.</w:t>
      </w:r>
      <w:r w:rsidR="002B41D7" w:rsidRPr="00755958">
        <w:rPr>
          <w:rFonts w:ascii="Times New Roman" w:eastAsiaTheme="minorEastAsia" w:hAnsi="Times New Roman" w:cs="Times New Roman"/>
          <w:sz w:val="26"/>
          <w:szCs w:val="26"/>
        </w:rPr>
        <w:t>1.</w:t>
      </w:r>
      <w:r w:rsidR="00AD705C" w:rsidRPr="00755958">
        <w:rPr>
          <w:rFonts w:ascii="Times New Roman" w:eastAsiaTheme="minorEastAsia" w:hAnsi="Times New Roman" w:cs="Times New Roman"/>
          <w:sz w:val="26"/>
          <w:szCs w:val="26"/>
        </w:rPr>
        <w:t xml:space="preserve">3., </w:t>
      </w:r>
      <w:r w:rsidR="2FCEE7DF" w:rsidRPr="00755958">
        <w:rPr>
          <w:rFonts w:ascii="Times New Roman" w:eastAsiaTheme="minorEastAsia" w:hAnsi="Times New Roman" w:cs="Times New Roman"/>
          <w:sz w:val="26"/>
          <w:szCs w:val="26"/>
        </w:rPr>
        <w:t>33.2.1.</w:t>
      </w:r>
      <w:r w:rsidR="00FA4087" w:rsidRPr="00755958">
        <w:rPr>
          <w:rFonts w:ascii="Times New Roman" w:eastAsiaTheme="minorEastAsia" w:hAnsi="Times New Roman" w:cs="Times New Roman"/>
          <w:sz w:val="26"/>
          <w:szCs w:val="26"/>
        </w:rPr>
        <w:t xml:space="preserve"> </w:t>
      </w:r>
      <w:r w:rsidR="2FCEE7DF" w:rsidRPr="00755958">
        <w:rPr>
          <w:rFonts w:ascii="Times New Roman" w:eastAsiaTheme="minorEastAsia" w:hAnsi="Times New Roman" w:cs="Times New Roman"/>
          <w:sz w:val="26"/>
          <w:szCs w:val="26"/>
        </w:rPr>
        <w:t>un 33.3.</w:t>
      </w:r>
      <w:r w:rsidR="00F11DC6" w:rsidRPr="00755958">
        <w:rPr>
          <w:rFonts w:ascii="Times New Roman" w:eastAsiaTheme="minorEastAsia" w:hAnsi="Times New Roman" w:cs="Times New Roman"/>
          <w:sz w:val="26"/>
          <w:szCs w:val="26"/>
        </w:rPr>
        <w:t> </w:t>
      </w:r>
      <w:r w:rsidR="2FCEE7DF" w:rsidRPr="00755958">
        <w:rPr>
          <w:rFonts w:ascii="Times New Roman" w:eastAsiaTheme="minorEastAsia" w:hAnsi="Times New Roman" w:cs="Times New Roman"/>
          <w:sz w:val="26"/>
          <w:szCs w:val="26"/>
        </w:rPr>
        <w:t xml:space="preserve">apakšpunktā minēto izmaksu </w:t>
      </w:r>
      <w:r w:rsidR="001261CE" w:rsidRPr="00755958">
        <w:rPr>
          <w:rFonts w:ascii="Times New Roman" w:eastAsiaTheme="minorEastAsia" w:hAnsi="Times New Roman" w:cs="Times New Roman"/>
          <w:sz w:val="26"/>
          <w:szCs w:val="26"/>
        </w:rPr>
        <w:t>segšanai</w:t>
      </w:r>
      <w:r w:rsidR="00200BAE" w:rsidRPr="00755958">
        <w:rPr>
          <w:rFonts w:ascii="Times New Roman" w:eastAsiaTheme="minorEastAsia" w:hAnsi="Times New Roman" w:cs="Times New Roman"/>
          <w:sz w:val="26"/>
          <w:szCs w:val="26"/>
        </w:rPr>
        <w:t xml:space="preserve"> </w:t>
      </w:r>
      <w:r w:rsidR="2FCEE7DF" w:rsidRPr="00755958">
        <w:rPr>
          <w:rFonts w:ascii="Times New Roman" w:eastAsiaTheme="minorEastAsia" w:hAnsi="Times New Roman" w:cs="Times New Roman"/>
          <w:sz w:val="26"/>
          <w:szCs w:val="26"/>
        </w:rPr>
        <w:t xml:space="preserve">saskaņā ar </w:t>
      </w:r>
      <w:bookmarkStart w:id="11" w:name="_Hlk45179391"/>
      <w:r w:rsidR="2FCEE7DF" w:rsidRPr="00755958">
        <w:rPr>
          <w:rFonts w:ascii="Times New Roman" w:eastAsiaTheme="minorEastAsia" w:hAnsi="Times New Roman" w:cs="Times New Roman"/>
          <w:sz w:val="26"/>
          <w:szCs w:val="26"/>
        </w:rPr>
        <w:t>Komisijas regulas Nr.</w:t>
      </w:r>
      <w:r w:rsidR="71D3C25F" w:rsidRPr="00755958">
        <w:rPr>
          <w:rFonts w:ascii="Times New Roman" w:eastAsiaTheme="minorEastAsia" w:hAnsi="Times New Roman" w:cs="Times New Roman"/>
          <w:sz w:val="26"/>
          <w:szCs w:val="26"/>
        </w:rPr>
        <w:t xml:space="preserve"> </w:t>
      </w:r>
      <w:r w:rsidR="2FCEE7DF" w:rsidRPr="00755958">
        <w:rPr>
          <w:rFonts w:ascii="Times New Roman" w:eastAsiaTheme="minorEastAsia" w:hAnsi="Times New Roman" w:cs="Times New Roman"/>
          <w:sz w:val="26"/>
          <w:szCs w:val="26"/>
        </w:rPr>
        <w:t xml:space="preserve">651/2014 </w:t>
      </w:r>
      <w:bookmarkEnd w:id="11"/>
      <w:r w:rsidR="2FCEE7DF" w:rsidRPr="00755958">
        <w:rPr>
          <w:rFonts w:ascii="Times New Roman" w:eastAsiaTheme="minorEastAsia" w:hAnsi="Times New Roman" w:cs="Times New Roman"/>
          <w:sz w:val="26"/>
          <w:szCs w:val="26"/>
        </w:rPr>
        <w:t>31.</w:t>
      </w:r>
      <w:r w:rsidR="2C483B9C" w:rsidRPr="00755958">
        <w:rPr>
          <w:rFonts w:ascii="Times New Roman" w:eastAsiaTheme="minorEastAsia" w:hAnsi="Times New Roman" w:cs="Times New Roman"/>
          <w:sz w:val="26"/>
          <w:szCs w:val="26"/>
        </w:rPr>
        <w:t xml:space="preserve"> </w:t>
      </w:r>
      <w:r w:rsidR="2FCEE7DF" w:rsidRPr="00755958">
        <w:rPr>
          <w:rFonts w:ascii="Times New Roman" w:eastAsiaTheme="minorEastAsia" w:hAnsi="Times New Roman" w:cs="Times New Roman"/>
          <w:sz w:val="26"/>
          <w:szCs w:val="26"/>
        </w:rPr>
        <w:t>pantu</w:t>
      </w:r>
      <w:r w:rsidR="00125898" w:rsidRPr="00755958">
        <w:rPr>
          <w:rFonts w:ascii="Times New Roman" w:eastAsiaTheme="minorEastAsia" w:hAnsi="Times New Roman" w:cs="Times New Roman"/>
          <w:sz w:val="26"/>
          <w:szCs w:val="26"/>
        </w:rPr>
        <w:t>,</w:t>
      </w:r>
      <w:r w:rsidR="00125898" w:rsidRPr="00755958">
        <w:t xml:space="preserve"> </w:t>
      </w:r>
      <w:r w:rsidR="00125898" w:rsidRPr="00755958">
        <w:rPr>
          <w:rFonts w:ascii="Times New Roman" w:eastAsiaTheme="minorEastAsia" w:hAnsi="Times New Roman" w:cs="Times New Roman"/>
          <w:sz w:val="26"/>
          <w:szCs w:val="26"/>
        </w:rPr>
        <w:t>un tas ir uzskatāms par komercdarbības atbalstu gala labuma guvējam</w:t>
      </w:r>
      <w:r w:rsidR="00B441A3" w:rsidRPr="00755958">
        <w:rPr>
          <w:rFonts w:ascii="Times New Roman" w:eastAsiaTheme="minorEastAsia" w:hAnsi="Times New Roman" w:cs="Times New Roman"/>
          <w:sz w:val="26"/>
          <w:szCs w:val="26"/>
        </w:rPr>
        <w:t>;</w:t>
      </w:r>
      <w:r w:rsidR="2FCEE7DF" w:rsidRPr="00755958">
        <w:rPr>
          <w:rFonts w:ascii="Times New Roman" w:eastAsiaTheme="minorEastAsia" w:hAnsi="Times New Roman" w:cs="Times New Roman"/>
          <w:sz w:val="26"/>
          <w:szCs w:val="26"/>
        </w:rPr>
        <w:t xml:space="preserve"> </w:t>
      </w:r>
    </w:p>
    <w:p w14:paraId="67E3DF74" w14:textId="13447E3C" w:rsidR="00926962" w:rsidRPr="00755958" w:rsidRDefault="00AA1055" w:rsidP="00B441A3">
      <w:pPr>
        <w:spacing w:after="0" w:line="240" w:lineRule="auto"/>
        <w:ind w:left="2160"/>
        <w:jc w:val="both"/>
        <w:rPr>
          <w:rFonts w:ascii="Times New Roman" w:eastAsiaTheme="minorEastAsia" w:hAnsi="Times New Roman" w:cs="Times New Roman"/>
          <w:sz w:val="26"/>
          <w:szCs w:val="26"/>
        </w:rPr>
      </w:pPr>
      <w:r w:rsidRPr="00755958">
        <w:rPr>
          <w:rFonts w:ascii="Times New Roman" w:eastAsiaTheme="minorEastAsia" w:hAnsi="Times New Roman" w:cs="Times New Roman"/>
          <w:sz w:val="26"/>
          <w:szCs w:val="26"/>
        </w:rPr>
        <w:t xml:space="preserve">51.2.2. šo noteikumu </w:t>
      </w:r>
      <w:r w:rsidR="00031A2F" w:rsidRPr="00755958">
        <w:rPr>
          <w:rFonts w:ascii="Times New Roman" w:eastAsiaTheme="minorEastAsia" w:hAnsi="Times New Roman" w:cs="Times New Roman"/>
          <w:sz w:val="26"/>
          <w:szCs w:val="26"/>
        </w:rPr>
        <w:t>33.1.1</w:t>
      </w:r>
      <w:r w:rsidR="005E0CC4" w:rsidRPr="00755958">
        <w:rPr>
          <w:rFonts w:ascii="Times New Roman" w:eastAsiaTheme="minorEastAsia" w:hAnsi="Times New Roman" w:cs="Times New Roman"/>
          <w:sz w:val="26"/>
          <w:szCs w:val="26"/>
        </w:rPr>
        <w:t>.4.</w:t>
      </w:r>
      <w:r w:rsidR="00031A2F" w:rsidRPr="00755958">
        <w:rPr>
          <w:rFonts w:ascii="Times New Roman" w:eastAsiaTheme="minorEastAsia" w:hAnsi="Times New Roman" w:cs="Times New Roman"/>
          <w:sz w:val="26"/>
          <w:szCs w:val="26"/>
        </w:rPr>
        <w:t xml:space="preserve">, </w:t>
      </w:r>
      <w:r w:rsidR="005E0CC4" w:rsidRPr="00755958">
        <w:rPr>
          <w:rFonts w:ascii="Times New Roman" w:eastAsiaTheme="minorEastAsia" w:hAnsi="Times New Roman" w:cs="Times New Roman"/>
          <w:sz w:val="26"/>
          <w:szCs w:val="26"/>
        </w:rPr>
        <w:t>33.1.1.5.,</w:t>
      </w:r>
      <w:r w:rsidR="009215F6" w:rsidRPr="00755958">
        <w:rPr>
          <w:rFonts w:ascii="Times New Roman" w:eastAsiaTheme="minorEastAsia" w:hAnsi="Times New Roman" w:cs="Times New Roman"/>
          <w:sz w:val="26"/>
          <w:szCs w:val="26"/>
        </w:rPr>
        <w:t xml:space="preserve"> </w:t>
      </w:r>
      <w:r w:rsidR="00031A2F" w:rsidRPr="00755958">
        <w:rPr>
          <w:rFonts w:ascii="Times New Roman" w:eastAsiaTheme="minorEastAsia" w:hAnsi="Times New Roman" w:cs="Times New Roman"/>
          <w:sz w:val="26"/>
          <w:szCs w:val="26"/>
        </w:rPr>
        <w:t>33.2.1</w:t>
      </w:r>
      <w:r w:rsidR="00436E6A" w:rsidRPr="00755958">
        <w:rPr>
          <w:rFonts w:ascii="Times New Roman" w:eastAsiaTheme="minorEastAsia" w:hAnsi="Times New Roman" w:cs="Times New Roman"/>
          <w:sz w:val="26"/>
          <w:szCs w:val="26"/>
        </w:rPr>
        <w:t xml:space="preserve">. </w:t>
      </w:r>
      <w:r w:rsidR="00031A2F" w:rsidRPr="00755958">
        <w:rPr>
          <w:rFonts w:ascii="Times New Roman" w:eastAsiaTheme="minorEastAsia" w:hAnsi="Times New Roman" w:cs="Times New Roman"/>
          <w:sz w:val="26"/>
          <w:szCs w:val="26"/>
        </w:rPr>
        <w:t xml:space="preserve">un 33.3. </w:t>
      </w:r>
      <w:r w:rsidRPr="00755958">
        <w:rPr>
          <w:rFonts w:ascii="Times New Roman" w:eastAsiaTheme="minorEastAsia" w:hAnsi="Times New Roman" w:cs="Times New Roman"/>
          <w:sz w:val="26"/>
          <w:szCs w:val="26"/>
        </w:rPr>
        <w:t xml:space="preserve">apakšpunktā minēto izmaksu segšanai saskaņā ar Komisijas regulas Nr. 651/2014 31. pantu </w:t>
      </w:r>
      <w:r w:rsidR="2FCEE7DF" w:rsidRPr="00755958">
        <w:rPr>
          <w:rFonts w:ascii="Times New Roman" w:eastAsiaTheme="minorEastAsia" w:hAnsi="Times New Roman" w:cs="Times New Roman"/>
          <w:sz w:val="26"/>
          <w:szCs w:val="26"/>
        </w:rPr>
        <w:t xml:space="preserve">vai </w:t>
      </w:r>
      <w:r w:rsidR="65DA2204" w:rsidRPr="00755958">
        <w:rPr>
          <w:rFonts w:ascii="Times New Roman" w:hAnsi="Times New Roman" w:cs="Times New Roman"/>
          <w:sz w:val="26"/>
          <w:szCs w:val="26"/>
        </w:rPr>
        <w:t xml:space="preserve">Komisijas regulu Nr. 1407/2013 un normatīvajiem </w:t>
      </w:r>
      <w:r w:rsidR="65DA2204" w:rsidRPr="00755958">
        <w:rPr>
          <w:rFonts w:ascii="Times New Roman" w:hAnsi="Times New Roman" w:cs="Times New Roman"/>
          <w:sz w:val="26"/>
          <w:szCs w:val="26"/>
        </w:rPr>
        <w:lastRenderedPageBreak/>
        <w:t xml:space="preserve">aktiem par </w:t>
      </w:r>
      <w:proofErr w:type="spellStart"/>
      <w:r w:rsidR="65DA2204" w:rsidRPr="00755958">
        <w:rPr>
          <w:rFonts w:ascii="Times New Roman" w:hAnsi="Times New Roman" w:cs="Times New Roman"/>
          <w:i/>
          <w:iCs/>
          <w:sz w:val="26"/>
          <w:szCs w:val="26"/>
        </w:rPr>
        <w:t>de</w:t>
      </w:r>
      <w:proofErr w:type="spellEnd"/>
      <w:r w:rsidR="65DA2204" w:rsidRPr="00755958">
        <w:rPr>
          <w:rFonts w:ascii="Times New Roman" w:hAnsi="Times New Roman" w:cs="Times New Roman"/>
          <w:i/>
          <w:iCs/>
          <w:sz w:val="26"/>
          <w:szCs w:val="26"/>
        </w:rPr>
        <w:t xml:space="preserve"> </w:t>
      </w:r>
      <w:proofErr w:type="spellStart"/>
      <w:r w:rsidR="65DA2204" w:rsidRPr="00755958">
        <w:rPr>
          <w:rFonts w:ascii="Times New Roman" w:hAnsi="Times New Roman" w:cs="Times New Roman"/>
          <w:i/>
          <w:iCs/>
          <w:sz w:val="26"/>
          <w:szCs w:val="26"/>
        </w:rPr>
        <w:t>minimis</w:t>
      </w:r>
      <w:proofErr w:type="spellEnd"/>
      <w:r w:rsidR="65DA2204" w:rsidRPr="00755958">
        <w:rPr>
          <w:rFonts w:ascii="Times New Roman" w:hAnsi="Times New Roman" w:cs="Times New Roman"/>
          <w:sz w:val="26"/>
          <w:szCs w:val="26"/>
        </w:rPr>
        <w:t xml:space="preserve"> atbalsta uzskaites un piešķiršanas kārtību un </w:t>
      </w:r>
      <w:proofErr w:type="spellStart"/>
      <w:r w:rsidR="65DA2204" w:rsidRPr="00755958">
        <w:rPr>
          <w:rFonts w:ascii="Times New Roman" w:hAnsi="Times New Roman" w:cs="Times New Roman"/>
          <w:i/>
          <w:iCs/>
          <w:sz w:val="26"/>
          <w:szCs w:val="26"/>
        </w:rPr>
        <w:t>de</w:t>
      </w:r>
      <w:proofErr w:type="spellEnd"/>
      <w:r w:rsidR="65DA2204" w:rsidRPr="00755958">
        <w:rPr>
          <w:rFonts w:ascii="Times New Roman" w:hAnsi="Times New Roman" w:cs="Times New Roman"/>
          <w:i/>
          <w:iCs/>
          <w:sz w:val="26"/>
          <w:szCs w:val="26"/>
        </w:rPr>
        <w:t xml:space="preserve"> </w:t>
      </w:r>
      <w:proofErr w:type="spellStart"/>
      <w:r w:rsidR="65DA2204" w:rsidRPr="00755958">
        <w:rPr>
          <w:rFonts w:ascii="Times New Roman" w:hAnsi="Times New Roman" w:cs="Times New Roman"/>
          <w:i/>
          <w:iCs/>
          <w:sz w:val="26"/>
          <w:szCs w:val="26"/>
        </w:rPr>
        <w:t>minimis</w:t>
      </w:r>
      <w:proofErr w:type="spellEnd"/>
      <w:r w:rsidR="65DA2204" w:rsidRPr="00755958">
        <w:rPr>
          <w:rFonts w:ascii="Times New Roman" w:hAnsi="Times New Roman" w:cs="Times New Roman"/>
          <w:sz w:val="26"/>
          <w:szCs w:val="26"/>
        </w:rPr>
        <w:t xml:space="preserve"> atbalsta uzskaites veidlapu paraugiem</w:t>
      </w:r>
      <w:r w:rsidR="44E43E83" w:rsidRPr="00755958">
        <w:rPr>
          <w:rFonts w:ascii="Times New Roman" w:hAnsi="Times New Roman" w:cs="Times New Roman"/>
          <w:sz w:val="26"/>
          <w:szCs w:val="26"/>
        </w:rPr>
        <w:t>.</w:t>
      </w:r>
      <w:r w:rsidR="65DA2204" w:rsidRPr="00755958">
        <w:rPr>
          <w:rFonts w:ascii="Times New Roman" w:hAnsi="Times New Roman" w:cs="Times New Roman"/>
          <w:sz w:val="26"/>
          <w:szCs w:val="26"/>
        </w:rPr>
        <w:t xml:space="preserve"> Sniegtais atbalsts ir uzskatāms par komercdarbības atbalstu </w:t>
      </w:r>
      <w:r w:rsidR="00125898" w:rsidRPr="00755958">
        <w:rPr>
          <w:rFonts w:ascii="Times New Roman" w:hAnsi="Times New Roman" w:cs="Times New Roman"/>
          <w:sz w:val="26"/>
          <w:szCs w:val="26"/>
        </w:rPr>
        <w:t>gala labuma guvējam</w:t>
      </w:r>
      <w:r w:rsidR="65DA2204" w:rsidRPr="00755958">
        <w:rPr>
          <w:rFonts w:ascii="Times New Roman" w:hAnsi="Times New Roman" w:cs="Times New Roman"/>
          <w:sz w:val="26"/>
          <w:szCs w:val="26"/>
        </w:rPr>
        <w:t>.</w:t>
      </w:r>
      <w:r w:rsidR="2FCEE7DF" w:rsidRPr="00755958">
        <w:rPr>
          <w:rFonts w:ascii="Times New Roman" w:eastAsiaTheme="minorEastAsia" w:hAnsi="Times New Roman" w:cs="Times New Roman"/>
          <w:sz w:val="26"/>
          <w:szCs w:val="26"/>
        </w:rPr>
        <w:t xml:space="preserve">" </w:t>
      </w:r>
    </w:p>
    <w:p w14:paraId="6EAF510E" w14:textId="56C56984" w:rsidR="003B5659" w:rsidRPr="00755958" w:rsidRDefault="003B5659" w:rsidP="003B5659">
      <w:pPr>
        <w:spacing w:after="0" w:line="240" w:lineRule="auto"/>
        <w:jc w:val="both"/>
        <w:rPr>
          <w:rFonts w:ascii="Times New Roman" w:eastAsiaTheme="minorEastAsia" w:hAnsi="Times New Roman" w:cs="Times New Roman"/>
          <w:sz w:val="26"/>
          <w:szCs w:val="26"/>
        </w:rPr>
      </w:pPr>
    </w:p>
    <w:p w14:paraId="6E6DC84A" w14:textId="0D752AAB" w:rsidR="003B5659" w:rsidRPr="00755958" w:rsidRDefault="003B5659" w:rsidP="00F77531">
      <w:pPr>
        <w:pStyle w:val="ListParagraph"/>
        <w:numPr>
          <w:ilvl w:val="0"/>
          <w:numId w:val="1"/>
        </w:numPr>
        <w:spacing w:after="0" w:line="240" w:lineRule="auto"/>
        <w:ind w:hanging="731"/>
        <w:jc w:val="both"/>
        <w:rPr>
          <w:rFonts w:ascii="Times New Roman" w:eastAsiaTheme="minorEastAsia" w:hAnsi="Times New Roman"/>
          <w:sz w:val="26"/>
          <w:szCs w:val="26"/>
        </w:rPr>
      </w:pPr>
      <w:r w:rsidRPr="00755958">
        <w:rPr>
          <w:rFonts w:ascii="Times New Roman" w:eastAsiaTheme="minorEastAsia" w:hAnsi="Times New Roman"/>
          <w:sz w:val="26"/>
          <w:szCs w:val="26"/>
        </w:rPr>
        <w:t>Izteikt 54. punktu šādā redakcijā:</w:t>
      </w:r>
    </w:p>
    <w:p w14:paraId="49888EA4" w14:textId="0ED9DEF4" w:rsidR="003B5659" w:rsidRPr="00755958" w:rsidRDefault="003B5659" w:rsidP="003B5659">
      <w:pPr>
        <w:spacing w:after="0" w:line="240" w:lineRule="auto"/>
        <w:ind w:left="709"/>
        <w:jc w:val="both"/>
        <w:rPr>
          <w:rFonts w:ascii="Times New Roman" w:eastAsiaTheme="minorEastAsia" w:hAnsi="Times New Roman"/>
          <w:sz w:val="26"/>
          <w:szCs w:val="26"/>
        </w:rPr>
      </w:pPr>
    </w:p>
    <w:p w14:paraId="574AFF05" w14:textId="67B6EEFE" w:rsidR="003B5659" w:rsidRPr="00755958" w:rsidRDefault="003B5659" w:rsidP="1BE5F313">
      <w:pPr>
        <w:spacing w:after="0" w:line="240" w:lineRule="auto"/>
        <w:ind w:firstLine="709"/>
        <w:jc w:val="both"/>
        <w:rPr>
          <w:rFonts w:ascii="Times New Roman" w:eastAsiaTheme="minorEastAsia" w:hAnsi="Times New Roman"/>
          <w:sz w:val="26"/>
          <w:szCs w:val="26"/>
        </w:rPr>
      </w:pPr>
      <w:r w:rsidRPr="1BE5F313">
        <w:rPr>
          <w:rFonts w:ascii="Times New Roman" w:eastAsiaTheme="minorEastAsia" w:hAnsi="Times New Roman"/>
          <w:sz w:val="26"/>
          <w:szCs w:val="26"/>
        </w:rPr>
        <w:t xml:space="preserve">"54. </w:t>
      </w:r>
      <w:r w:rsidR="00833673" w:rsidRPr="1BE5F313">
        <w:rPr>
          <w:rFonts w:ascii="Times New Roman" w:eastAsiaTheme="minorEastAsia" w:hAnsi="Times New Roman"/>
          <w:sz w:val="26"/>
          <w:szCs w:val="26"/>
        </w:rPr>
        <w:t>Pasākuma ietvaros apmācības gala labuma guvējiem tiek sniegtas atbilstoši šo noteikumu 27. punktā minētajiem nosacījumiem</w:t>
      </w:r>
      <w:r w:rsidR="006E31B6" w:rsidRPr="1BE5F313">
        <w:rPr>
          <w:rFonts w:ascii="Times New Roman" w:eastAsiaTheme="minorEastAsia" w:hAnsi="Times New Roman"/>
          <w:sz w:val="26"/>
          <w:szCs w:val="26"/>
        </w:rPr>
        <w:t>.</w:t>
      </w:r>
      <w:r w:rsidR="00500B19" w:rsidRPr="1BE5F313">
        <w:rPr>
          <w:rFonts w:ascii="Times New Roman" w:eastAsiaTheme="minorEastAsia" w:hAnsi="Times New Roman"/>
          <w:sz w:val="26"/>
          <w:szCs w:val="26"/>
        </w:rPr>
        <w:t>"</w:t>
      </w:r>
    </w:p>
    <w:p w14:paraId="52FA7B83" w14:textId="77777777" w:rsidR="00C2255F" w:rsidRPr="00755958" w:rsidRDefault="00C2255F" w:rsidP="00621437">
      <w:pPr>
        <w:spacing w:after="0" w:line="240" w:lineRule="auto"/>
        <w:jc w:val="both"/>
        <w:rPr>
          <w:rFonts w:ascii="Times New Roman" w:hAnsi="Times New Roman"/>
          <w:sz w:val="26"/>
          <w:szCs w:val="26"/>
        </w:rPr>
      </w:pPr>
    </w:p>
    <w:p w14:paraId="46BF2587" w14:textId="7D28F485" w:rsidR="00425A6C" w:rsidRPr="00755958" w:rsidRDefault="00425A6C" w:rsidP="00F77531">
      <w:pPr>
        <w:pStyle w:val="ListParagraph"/>
        <w:numPr>
          <w:ilvl w:val="0"/>
          <w:numId w:val="1"/>
        </w:numPr>
        <w:spacing w:after="0" w:line="240" w:lineRule="auto"/>
        <w:ind w:hanging="731"/>
        <w:jc w:val="both"/>
        <w:rPr>
          <w:rFonts w:ascii="Times New Roman" w:hAnsi="Times New Roman"/>
          <w:sz w:val="26"/>
          <w:szCs w:val="26"/>
        </w:rPr>
      </w:pPr>
      <w:r w:rsidRPr="00755958">
        <w:rPr>
          <w:rFonts w:ascii="Times New Roman" w:hAnsi="Times New Roman"/>
          <w:sz w:val="26"/>
          <w:szCs w:val="26"/>
        </w:rPr>
        <w:t>Izteikt 57.</w:t>
      </w:r>
      <w:r w:rsidR="001D1DB0" w:rsidRPr="00755958">
        <w:rPr>
          <w:rFonts w:ascii="Times New Roman" w:hAnsi="Times New Roman"/>
          <w:sz w:val="26"/>
          <w:szCs w:val="26"/>
        </w:rPr>
        <w:t>3.</w:t>
      </w:r>
      <w:r w:rsidRPr="00755958">
        <w:rPr>
          <w:rFonts w:ascii="Times New Roman" w:hAnsi="Times New Roman"/>
          <w:sz w:val="26"/>
          <w:szCs w:val="26"/>
        </w:rPr>
        <w:t xml:space="preserve"> </w:t>
      </w:r>
      <w:r w:rsidR="001D1DB0" w:rsidRPr="00755958">
        <w:rPr>
          <w:rFonts w:ascii="Times New Roman" w:hAnsi="Times New Roman"/>
          <w:sz w:val="26"/>
          <w:szCs w:val="26"/>
        </w:rPr>
        <w:t>apakš</w:t>
      </w:r>
      <w:r w:rsidRPr="00755958">
        <w:rPr>
          <w:rFonts w:ascii="Times New Roman" w:hAnsi="Times New Roman"/>
          <w:sz w:val="26"/>
          <w:szCs w:val="26"/>
        </w:rPr>
        <w:t>punktu šādā redakcijā:</w:t>
      </w:r>
    </w:p>
    <w:p w14:paraId="7FCA75A4" w14:textId="4B238EBB" w:rsidR="00425A6C" w:rsidRPr="00755958" w:rsidRDefault="00425A6C" w:rsidP="00425A6C">
      <w:pPr>
        <w:spacing w:after="0" w:line="240" w:lineRule="auto"/>
        <w:jc w:val="both"/>
        <w:rPr>
          <w:rFonts w:ascii="Times New Roman" w:hAnsi="Times New Roman" w:cs="Times New Roman"/>
          <w:sz w:val="26"/>
          <w:szCs w:val="26"/>
        </w:rPr>
      </w:pPr>
    </w:p>
    <w:p w14:paraId="2CC6CF6E" w14:textId="50123845" w:rsidR="002F751B" w:rsidRPr="00755958" w:rsidRDefault="00D564DD" w:rsidP="00D031F4">
      <w:pPr>
        <w:spacing w:after="0" w:line="240" w:lineRule="auto"/>
        <w:ind w:left="142" w:firstLine="567"/>
        <w:jc w:val="both"/>
        <w:rPr>
          <w:rFonts w:ascii="Times New Roman" w:hAnsi="Times New Roman" w:cs="Times New Roman"/>
          <w:sz w:val="26"/>
          <w:szCs w:val="26"/>
        </w:rPr>
      </w:pPr>
      <w:bookmarkStart w:id="12" w:name="_Hlk50632126"/>
      <w:r w:rsidRPr="00755958">
        <w:rPr>
          <w:rFonts w:ascii="Times New Roman" w:hAnsi="Times New Roman" w:cs="Times New Roman"/>
          <w:sz w:val="26"/>
          <w:szCs w:val="26"/>
        </w:rPr>
        <w:t>"</w:t>
      </w:r>
      <w:bookmarkEnd w:id="12"/>
      <w:r w:rsidR="0073238F" w:rsidRPr="00755958">
        <w:rPr>
          <w:rFonts w:ascii="Times New Roman" w:hAnsi="Times New Roman" w:cs="Times New Roman"/>
          <w:sz w:val="26"/>
          <w:szCs w:val="26"/>
        </w:rPr>
        <w:t xml:space="preserve">57.3. </w:t>
      </w:r>
      <w:r w:rsidR="002F751B" w:rsidRPr="00755958">
        <w:rPr>
          <w:rFonts w:ascii="Times New Roman" w:hAnsi="Times New Roman" w:cs="Times New Roman"/>
          <w:sz w:val="26"/>
          <w:szCs w:val="26"/>
        </w:rPr>
        <w:t xml:space="preserve">šo noteikumu </w:t>
      </w:r>
      <w:bookmarkStart w:id="13" w:name="_Hlk50572303"/>
      <w:r w:rsidR="002F751B" w:rsidRPr="00755958">
        <w:rPr>
          <w:rFonts w:ascii="Times New Roman" w:hAnsi="Times New Roman" w:cs="Times New Roman"/>
          <w:sz w:val="26"/>
          <w:szCs w:val="26"/>
        </w:rPr>
        <w:t xml:space="preserve">13.3. apakšpunktā minētā finansējuma saņēmēja projektā </w:t>
      </w:r>
      <w:bookmarkEnd w:id="13"/>
      <w:r w:rsidR="002F751B" w:rsidRPr="00755958">
        <w:rPr>
          <w:rFonts w:ascii="Times New Roman" w:hAnsi="Times New Roman" w:cs="Times New Roman"/>
          <w:sz w:val="26"/>
          <w:szCs w:val="26"/>
        </w:rPr>
        <w:t>finansējuma saņēmējs izvērtē:</w:t>
      </w:r>
    </w:p>
    <w:p w14:paraId="66057EB7" w14:textId="77777777" w:rsidR="002F751B" w:rsidRPr="00755958" w:rsidRDefault="002F751B" w:rsidP="002F751B">
      <w:pPr>
        <w:spacing w:after="0" w:line="240" w:lineRule="auto"/>
        <w:ind w:left="709"/>
        <w:jc w:val="both"/>
        <w:rPr>
          <w:rFonts w:ascii="Times New Roman" w:hAnsi="Times New Roman" w:cs="Times New Roman"/>
          <w:sz w:val="26"/>
          <w:szCs w:val="26"/>
        </w:rPr>
      </w:pPr>
    </w:p>
    <w:p w14:paraId="38C065C7" w14:textId="6FFB7624" w:rsidR="00505A8D" w:rsidRDefault="002F751B" w:rsidP="00505A8D">
      <w:pPr>
        <w:spacing w:after="0" w:line="240" w:lineRule="auto"/>
        <w:ind w:left="1440"/>
        <w:jc w:val="both"/>
        <w:rPr>
          <w:rFonts w:ascii="Times New Roman" w:hAnsi="Times New Roman" w:cs="Times New Roman"/>
          <w:sz w:val="26"/>
          <w:szCs w:val="26"/>
        </w:rPr>
      </w:pPr>
      <w:r w:rsidRPr="00755958">
        <w:rPr>
          <w:rFonts w:ascii="Times New Roman" w:hAnsi="Times New Roman" w:cs="Times New Roman"/>
          <w:sz w:val="26"/>
          <w:szCs w:val="26"/>
        </w:rPr>
        <w:t>57.3.1. gala labuma guvēja</w:t>
      </w:r>
      <w:r w:rsidR="00A14953" w:rsidRPr="00755958">
        <w:rPr>
          <w:rFonts w:ascii="Times New Roman" w:hAnsi="Times New Roman" w:cs="Times New Roman"/>
          <w:sz w:val="26"/>
          <w:szCs w:val="26"/>
        </w:rPr>
        <w:t xml:space="preserve"> </w:t>
      </w:r>
      <w:r w:rsidR="00300482">
        <w:rPr>
          <w:rFonts w:ascii="Times New Roman" w:hAnsi="Times New Roman" w:cs="Times New Roman"/>
          <w:sz w:val="26"/>
          <w:szCs w:val="26"/>
        </w:rPr>
        <w:t>–</w:t>
      </w:r>
      <w:r w:rsidR="00A14953" w:rsidRPr="00755958">
        <w:rPr>
          <w:rFonts w:ascii="Times New Roman" w:hAnsi="Times New Roman" w:cs="Times New Roman"/>
          <w:sz w:val="26"/>
          <w:szCs w:val="26"/>
        </w:rPr>
        <w:t xml:space="preserve"> investora</w:t>
      </w:r>
      <w:r w:rsidRPr="00755958">
        <w:rPr>
          <w:rFonts w:ascii="Times New Roman" w:hAnsi="Times New Roman" w:cs="Times New Roman"/>
          <w:sz w:val="26"/>
          <w:szCs w:val="26"/>
        </w:rPr>
        <w:t xml:space="preserve"> atbilstību Komisijas regulai Nr. 651/2014 un iesniedz sadarbības iestādē </w:t>
      </w:r>
      <w:proofErr w:type="spellStart"/>
      <w:r w:rsidRPr="00755958">
        <w:rPr>
          <w:rFonts w:ascii="Times New Roman" w:hAnsi="Times New Roman" w:cs="Times New Roman"/>
          <w:sz w:val="26"/>
          <w:szCs w:val="26"/>
        </w:rPr>
        <w:t>izvērtējuma</w:t>
      </w:r>
      <w:proofErr w:type="spellEnd"/>
      <w:r w:rsidRPr="00755958">
        <w:rPr>
          <w:rFonts w:ascii="Times New Roman" w:hAnsi="Times New Roman" w:cs="Times New Roman"/>
          <w:sz w:val="26"/>
          <w:szCs w:val="26"/>
        </w:rPr>
        <w:t xml:space="preserve"> dokumentus. Lēmums par komercdarbības atbalsta piešķiršanu saskaņā ar Komisijas regulu Nr. 651/2014 ir sadarbības iestādes lēmums par gala labuma guvēja atbilstību komercdarbības atbalsta normām;</w:t>
      </w:r>
    </w:p>
    <w:p w14:paraId="2DBA894B" w14:textId="77777777" w:rsidR="004B2AC0" w:rsidRPr="00755958" w:rsidRDefault="004B2AC0" w:rsidP="00505A8D">
      <w:pPr>
        <w:spacing w:after="0" w:line="240" w:lineRule="auto"/>
        <w:ind w:left="1440"/>
        <w:jc w:val="both"/>
        <w:rPr>
          <w:rFonts w:ascii="Times New Roman" w:hAnsi="Times New Roman" w:cs="Times New Roman"/>
          <w:sz w:val="26"/>
          <w:szCs w:val="26"/>
        </w:rPr>
      </w:pPr>
    </w:p>
    <w:p w14:paraId="44A8D520" w14:textId="26AAD7B5" w:rsidR="001E2FE3" w:rsidRDefault="002F751B" w:rsidP="001C0734">
      <w:pPr>
        <w:spacing w:after="0" w:line="240" w:lineRule="auto"/>
        <w:ind w:left="1440"/>
        <w:jc w:val="both"/>
        <w:rPr>
          <w:rFonts w:ascii="Times New Roman" w:hAnsi="Times New Roman" w:cs="Times New Roman"/>
          <w:sz w:val="26"/>
          <w:szCs w:val="26"/>
        </w:rPr>
      </w:pPr>
      <w:r w:rsidRPr="00755958">
        <w:rPr>
          <w:rFonts w:ascii="Times New Roman" w:hAnsi="Times New Roman" w:cs="Times New Roman"/>
          <w:sz w:val="26"/>
          <w:szCs w:val="26"/>
        </w:rPr>
        <w:t xml:space="preserve">57.3.2. </w:t>
      </w:r>
      <w:r w:rsidR="0073238F" w:rsidRPr="00755958">
        <w:rPr>
          <w:rFonts w:ascii="Times New Roman" w:hAnsi="Times New Roman" w:cs="Times New Roman"/>
          <w:sz w:val="26"/>
          <w:szCs w:val="26"/>
        </w:rPr>
        <w:t>gala labuma guvēja</w:t>
      </w:r>
      <w:r w:rsidR="009606B1">
        <w:rPr>
          <w:rFonts w:ascii="Times New Roman" w:hAnsi="Times New Roman" w:cs="Times New Roman"/>
          <w:sz w:val="26"/>
          <w:szCs w:val="26"/>
        </w:rPr>
        <w:t xml:space="preserve"> </w:t>
      </w:r>
      <w:r w:rsidR="00300482">
        <w:rPr>
          <w:rFonts w:ascii="Times New Roman" w:hAnsi="Times New Roman" w:cs="Times New Roman"/>
          <w:sz w:val="26"/>
          <w:szCs w:val="26"/>
        </w:rPr>
        <w:t>–</w:t>
      </w:r>
      <w:r w:rsidR="00A14953" w:rsidRPr="00755958">
        <w:rPr>
          <w:rFonts w:ascii="Times New Roman" w:hAnsi="Times New Roman" w:cs="Times New Roman"/>
          <w:sz w:val="26"/>
          <w:szCs w:val="26"/>
        </w:rPr>
        <w:t xml:space="preserve"> komersanta </w:t>
      </w:r>
      <w:r w:rsidR="0073238F" w:rsidRPr="00755958">
        <w:rPr>
          <w:rFonts w:ascii="Times New Roman" w:hAnsi="Times New Roman" w:cs="Times New Roman"/>
          <w:sz w:val="26"/>
          <w:szCs w:val="26"/>
        </w:rPr>
        <w:t>atbilstību Komisijas regulai Nr.</w:t>
      </w:r>
      <w:r w:rsidR="008A756D" w:rsidRPr="00755958">
        <w:rPr>
          <w:rFonts w:ascii="Times New Roman" w:hAnsi="Times New Roman" w:cs="Times New Roman"/>
          <w:sz w:val="26"/>
          <w:szCs w:val="26"/>
        </w:rPr>
        <w:t xml:space="preserve"> </w:t>
      </w:r>
      <w:hyperlink r:id="rId12" w:tgtFrame="_blank" w:history="1">
        <w:r w:rsidR="008A756D" w:rsidRPr="00755958">
          <w:rPr>
            <w:rStyle w:val="Hyperlink"/>
            <w:rFonts w:ascii="Times New Roman" w:hAnsi="Times New Roman" w:cs="Times New Roman"/>
            <w:sz w:val="26"/>
            <w:szCs w:val="26"/>
          </w:rPr>
          <w:t>1407/2013</w:t>
        </w:r>
      </w:hyperlink>
      <w:r w:rsidR="008A756D" w:rsidRPr="00755958">
        <w:rPr>
          <w:rFonts w:ascii="Times New Roman" w:hAnsi="Times New Roman" w:cs="Times New Roman"/>
          <w:sz w:val="26"/>
          <w:szCs w:val="26"/>
        </w:rPr>
        <w:t xml:space="preserve"> vai Komisijas regulai</w:t>
      </w:r>
      <w:r w:rsidR="0073238F" w:rsidRPr="00755958">
        <w:rPr>
          <w:rFonts w:ascii="Times New Roman" w:hAnsi="Times New Roman" w:cs="Times New Roman"/>
          <w:sz w:val="26"/>
          <w:szCs w:val="26"/>
        </w:rPr>
        <w:t> </w:t>
      </w:r>
      <w:r w:rsidR="00D564DD" w:rsidRPr="00755958">
        <w:rPr>
          <w:rFonts w:ascii="Times New Roman" w:hAnsi="Times New Roman" w:cs="Times New Roman"/>
          <w:sz w:val="26"/>
          <w:szCs w:val="26"/>
        </w:rPr>
        <w:t xml:space="preserve">Nr. </w:t>
      </w:r>
      <w:hyperlink r:id="rId13" w:tgtFrame="_blank" w:history="1">
        <w:r w:rsidR="0073238F" w:rsidRPr="00755958">
          <w:rPr>
            <w:rStyle w:val="Hyperlink"/>
            <w:rFonts w:ascii="Times New Roman" w:hAnsi="Times New Roman" w:cs="Times New Roman"/>
            <w:sz w:val="26"/>
            <w:szCs w:val="26"/>
          </w:rPr>
          <w:t>651/2014</w:t>
        </w:r>
      </w:hyperlink>
      <w:r w:rsidR="0073238F" w:rsidRPr="00755958">
        <w:rPr>
          <w:rFonts w:ascii="Times New Roman" w:hAnsi="Times New Roman" w:cs="Times New Roman"/>
          <w:sz w:val="26"/>
          <w:szCs w:val="26"/>
        </w:rPr>
        <w:t xml:space="preserve">. Lēmums par komercdarbības atbalsta piešķiršanu saskaņā ar </w:t>
      </w:r>
      <w:r w:rsidR="008A756D" w:rsidRPr="00755958">
        <w:rPr>
          <w:rFonts w:ascii="Times New Roman" w:hAnsi="Times New Roman" w:cs="Times New Roman"/>
          <w:sz w:val="26"/>
          <w:szCs w:val="26"/>
        </w:rPr>
        <w:t xml:space="preserve">Komisijas regulu Nr. </w:t>
      </w:r>
      <w:hyperlink r:id="rId14" w:tgtFrame="_blank" w:history="1">
        <w:r w:rsidR="008A756D" w:rsidRPr="00755958">
          <w:rPr>
            <w:rStyle w:val="Hyperlink"/>
            <w:rFonts w:ascii="Times New Roman" w:hAnsi="Times New Roman" w:cs="Times New Roman"/>
            <w:sz w:val="26"/>
            <w:szCs w:val="26"/>
          </w:rPr>
          <w:t>1407/2013</w:t>
        </w:r>
      </w:hyperlink>
      <w:r w:rsidR="008A756D" w:rsidRPr="00755958">
        <w:rPr>
          <w:rFonts w:ascii="Times New Roman" w:hAnsi="Times New Roman" w:cs="Times New Roman"/>
          <w:sz w:val="26"/>
          <w:szCs w:val="26"/>
        </w:rPr>
        <w:t xml:space="preserve"> vai </w:t>
      </w:r>
      <w:r w:rsidR="0073238F" w:rsidRPr="00755958">
        <w:rPr>
          <w:rFonts w:ascii="Times New Roman" w:hAnsi="Times New Roman" w:cs="Times New Roman"/>
          <w:sz w:val="26"/>
          <w:szCs w:val="26"/>
        </w:rPr>
        <w:t xml:space="preserve">Komisijas regulu Nr.  </w:t>
      </w:r>
      <w:hyperlink r:id="rId15" w:tgtFrame="_blank" w:history="1">
        <w:r w:rsidR="0073238F" w:rsidRPr="00755958">
          <w:rPr>
            <w:rStyle w:val="Hyperlink"/>
            <w:rFonts w:ascii="Times New Roman" w:hAnsi="Times New Roman" w:cs="Times New Roman"/>
            <w:sz w:val="26"/>
            <w:szCs w:val="26"/>
          </w:rPr>
          <w:t>651/2014</w:t>
        </w:r>
      </w:hyperlink>
      <w:r w:rsidR="0073238F" w:rsidRPr="00755958">
        <w:rPr>
          <w:rFonts w:ascii="Times New Roman" w:hAnsi="Times New Roman" w:cs="Times New Roman"/>
          <w:sz w:val="26"/>
          <w:szCs w:val="26"/>
        </w:rPr>
        <w:t xml:space="preserve"> ir </w:t>
      </w:r>
      <w:r w:rsidR="008A756D" w:rsidRPr="00755958">
        <w:rPr>
          <w:rFonts w:ascii="Times New Roman" w:hAnsi="Times New Roman" w:cs="Times New Roman"/>
          <w:sz w:val="26"/>
          <w:szCs w:val="26"/>
        </w:rPr>
        <w:t>finansējuma saņēmēja</w:t>
      </w:r>
      <w:r w:rsidR="0073238F" w:rsidRPr="00755958">
        <w:rPr>
          <w:rFonts w:ascii="Times New Roman" w:hAnsi="Times New Roman" w:cs="Times New Roman"/>
          <w:sz w:val="26"/>
          <w:szCs w:val="26"/>
        </w:rPr>
        <w:t xml:space="preserve"> lēmums par gala labuma guvēja atbilstību komercdarbības atbalsta normām.</w:t>
      </w:r>
      <w:r w:rsidR="009D4BF4" w:rsidRPr="00755958">
        <w:t xml:space="preserve"> </w:t>
      </w:r>
      <w:r w:rsidR="009D4BF4" w:rsidRPr="00755958">
        <w:rPr>
          <w:rFonts w:ascii="Times New Roman" w:hAnsi="Times New Roman" w:cs="Times New Roman"/>
          <w:sz w:val="26"/>
          <w:szCs w:val="26"/>
        </w:rPr>
        <w:t>Lēmuma par atbalsta piešķiršanu pieņemšanas diena ir uzskatāma par komercdarbības atbalsta piešķiršanas brīdi.</w:t>
      </w:r>
      <w:r w:rsidR="0089398C" w:rsidRPr="0089398C">
        <w:rPr>
          <w:rFonts w:ascii="Times New Roman" w:hAnsi="Times New Roman" w:cs="Times New Roman"/>
          <w:sz w:val="26"/>
          <w:szCs w:val="26"/>
        </w:rPr>
        <w:t>"</w:t>
      </w:r>
    </w:p>
    <w:p w14:paraId="08A1EBB9" w14:textId="77777777" w:rsidR="001E2FE3" w:rsidRDefault="001E2FE3" w:rsidP="00D016BB">
      <w:pPr>
        <w:spacing w:after="0" w:line="240" w:lineRule="auto"/>
        <w:ind w:left="1440"/>
        <w:jc w:val="both"/>
        <w:rPr>
          <w:rFonts w:ascii="Times New Roman" w:hAnsi="Times New Roman" w:cs="Times New Roman"/>
          <w:sz w:val="26"/>
          <w:szCs w:val="26"/>
        </w:rPr>
      </w:pPr>
    </w:p>
    <w:p w14:paraId="71A0D3DA" w14:textId="2A283891" w:rsidR="0089398C" w:rsidRDefault="0089398C" w:rsidP="00F77531">
      <w:pPr>
        <w:pStyle w:val="ListParagraph"/>
        <w:numPr>
          <w:ilvl w:val="0"/>
          <w:numId w:val="1"/>
        </w:numPr>
        <w:spacing w:after="0" w:line="240" w:lineRule="auto"/>
        <w:jc w:val="both"/>
        <w:rPr>
          <w:rFonts w:ascii="Times New Roman" w:hAnsi="Times New Roman"/>
          <w:sz w:val="26"/>
          <w:szCs w:val="26"/>
        </w:rPr>
      </w:pPr>
      <w:r w:rsidRPr="0089398C">
        <w:rPr>
          <w:rFonts w:ascii="Times New Roman" w:hAnsi="Times New Roman"/>
          <w:sz w:val="26"/>
          <w:szCs w:val="26"/>
        </w:rPr>
        <w:t xml:space="preserve">Papildināt noteikumus ar </w:t>
      </w:r>
      <w:r w:rsidR="00C4009E" w:rsidRPr="00C4009E">
        <w:rPr>
          <w:rFonts w:ascii="Times New Roman" w:hAnsi="Times New Roman"/>
          <w:sz w:val="26"/>
          <w:szCs w:val="26"/>
        </w:rPr>
        <w:t>57.</w:t>
      </w:r>
      <w:r w:rsidR="00C4009E" w:rsidRPr="00C4009E">
        <w:rPr>
          <w:rFonts w:ascii="Times New Roman" w:hAnsi="Times New Roman"/>
          <w:sz w:val="26"/>
          <w:szCs w:val="26"/>
          <w:vertAlign w:val="superscript"/>
        </w:rPr>
        <w:t>2</w:t>
      </w:r>
      <w:r w:rsidR="00C4009E" w:rsidRPr="00C4009E">
        <w:rPr>
          <w:rFonts w:ascii="Times New Roman" w:hAnsi="Times New Roman"/>
          <w:sz w:val="26"/>
          <w:szCs w:val="26"/>
        </w:rPr>
        <w:t xml:space="preserve"> </w:t>
      </w:r>
      <w:r w:rsidRPr="0089398C">
        <w:rPr>
          <w:rFonts w:ascii="Times New Roman" w:hAnsi="Times New Roman"/>
          <w:sz w:val="26"/>
          <w:szCs w:val="26"/>
        </w:rPr>
        <w:t>punktu šādā redakcijā:</w:t>
      </w:r>
    </w:p>
    <w:p w14:paraId="1ED04438" w14:textId="77777777" w:rsidR="0089398C" w:rsidRPr="0089398C" w:rsidRDefault="0089398C" w:rsidP="0089398C">
      <w:pPr>
        <w:pStyle w:val="ListParagraph"/>
        <w:spacing w:after="0" w:line="240" w:lineRule="auto"/>
        <w:ind w:left="1440"/>
        <w:jc w:val="both"/>
        <w:rPr>
          <w:rFonts w:ascii="Times New Roman" w:hAnsi="Times New Roman"/>
          <w:sz w:val="26"/>
          <w:szCs w:val="26"/>
        </w:rPr>
      </w:pPr>
    </w:p>
    <w:p w14:paraId="7C137527" w14:textId="76DDF258" w:rsidR="00D016BB" w:rsidRPr="00755958" w:rsidRDefault="0089398C" w:rsidP="0089398C">
      <w:pPr>
        <w:spacing w:after="0" w:line="240" w:lineRule="auto"/>
        <w:ind w:firstLine="709"/>
        <w:jc w:val="both"/>
        <w:rPr>
          <w:rFonts w:ascii="Times New Roman" w:hAnsi="Times New Roman" w:cs="Times New Roman"/>
          <w:sz w:val="26"/>
          <w:szCs w:val="26"/>
        </w:rPr>
      </w:pPr>
      <w:r w:rsidRPr="0089398C">
        <w:rPr>
          <w:rFonts w:ascii="Times New Roman" w:hAnsi="Times New Roman" w:cs="Times New Roman"/>
          <w:sz w:val="26"/>
          <w:szCs w:val="26"/>
        </w:rPr>
        <w:t>"</w:t>
      </w:r>
      <w:bookmarkStart w:id="14" w:name="_Hlk56885621"/>
      <w:r w:rsidR="001E2FE3">
        <w:rPr>
          <w:rFonts w:ascii="Times New Roman" w:hAnsi="Times New Roman" w:cs="Times New Roman"/>
          <w:sz w:val="26"/>
          <w:szCs w:val="26"/>
        </w:rPr>
        <w:t>57</w:t>
      </w:r>
      <w:r>
        <w:rPr>
          <w:rFonts w:ascii="Times New Roman" w:hAnsi="Times New Roman" w:cs="Times New Roman"/>
          <w:sz w:val="26"/>
          <w:szCs w:val="26"/>
        </w:rPr>
        <w:t>.</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bookmarkEnd w:id="14"/>
      <w:r w:rsidR="00C61D4E" w:rsidRPr="00C61D4E">
        <w:rPr>
          <w:rFonts w:ascii="Times New Roman" w:hAnsi="Times New Roman" w:cs="Times New Roman"/>
          <w:sz w:val="26"/>
          <w:szCs w:val="26"/>
        </w:rPr>
        <w:t>Komercdarbības atbalsta summa, ko var piešķir</w:t>
      </w:r>
      <w:r w:rsidR="002A6D2F">
        <w:rPr>
          <w:rFonts w:ascii="Times New Roman" w:hAnsi="Times New Roman" w:cs="Times New Roman"/>
          <w:sz w:val="26"/>
          <w:szCs w:val="26"/>
        </w:rPr>
        <w:t>t</w:t>
      </w:r>
      <w:r w:rsidR="00C61D4E" w:rsidRPr="00C61D4E">
        <w:rPr>
          <w:rFonts w:ascii="Times New Roman" w:hAnsi="Times New Roman" w:cs="Times New Roman"/>
          <w:sz w:val="26"/>
          <w:szCs w:val="26"/>
        </w:rPr>
        <w:t xml:space="preserve"> </w:t>
      </w:r>
      <w:r w:rsidR="00C61D4E">
        <w:rPr>
          <w:rFonts w:ascii="Times New Roman" w:hAnsi="Times New Roman" w:cs="Times New Roman"/>
          <w:sz w:val="26"/>
          <w:szCs w:val="26"/>
        </w:rPr>
        <w:t xml:space="preserve">šo noteikumu 13.3. apakšpunktā minētais </w:t>
      </w:r>
      <w:r w:rsidR="00C61D4E" w:rsidRPr="00C61D4E">
        <w:rPr>
          <w:rFonts w:ascii="Times New Roman" w:hAnsi="Times New Roman" w:cs="Times New Roman"/>
          <w:sz w:val="26"/>
          <w:szCs w:val="26"/>
        </w:rPr>
        <w:t xml:space="preserve">finansējuma saņēmējs vienam komersantam, nevar pārsniegt 200 000 </w:t>
      </w:r>
      <w:proofErr w:type="spellStart"/>
      <w:r w:rsidR="00C61D4E" w:rsidRPr="00C61D4E">
        <w:rPr>
          <w:rFonts w:ascii="Times New Roman" w:hAnsi="Times New Roman" w:cs="Times New Roman"/>
          <w:i/>
          <w:iCs/>
          <w:sz w:val="26"/>
          <w:szCs w:val="26"/>
        </w:rPr>
        <w:t>euro</w:t>
      </w:r>
      <w:proofErr w:type="spellEnd"/>
      <w:r w:rsidR="001E2FE3" w:rsidRPr="00AD72F4">
        <w:rPr>
          <w:rFonts w:ascii="Times New Roman" w:hAnsi="Times New Roman" w:cs="Times New Roman"/>
          <w:sz w:val="26"/>
          <w:szCs w:val="26"/>
        </w:rPr>
        <w:t>.</w:t>
      </w:r>
      <w:r w:rsidR="00D564DD" w:rsidRPr="00755958">
        <w:rPr>
          <w:rFonts w:ascii="Times New Roman" w:hAnsi="Times New Roman" w:cs="Times New Roman"/>
          <w:sz w:val="26"/>
          <w:szCs w:val="26"/>
        </w:rPr>
        <w:t>"</w:t>
      </w:r>
    </w:p>
    <w:p w14:paraId="4B90238B" w14:textId="77777777" w:rsidR="00916B26" w:rsidRPr="00755958" w:rsidRDefault="00916B26" w:rsidP="009B4A28">
      <w:pPr>
        <w:pStyle w:val="ListParagraph"/>
        <w:spacing w:after="0" w:line="240" w:lineRule="auto"/>
        <w:ind w:left="1440"/>
        <w:jc w:val="both"/>
        <w:rPr>
          <w:rFonts w:ascii="Times New Roman" w:hAnsi="Times New Roman"/>
          <w:sz w:val="26"/>
          <w:szCs w:val="26"/>
        </w:rPr>
      </w:pPr>
    </w:p>
    <w:p w14:paraId="2AC987EC" w14:textId="0067A432" w:rsidR="00D016BB" w:rsidRPr="00755958" w:rsidRDefault="00D016BB" w:rsidP="00F77531">
      <w:pPr>
        <w:pStyle w:val="ListParagraph"/>
        <w:numPr>
          <w:ilvl w:val="0"/>
          <w:numId w:val="1"/>
        </w:numPr>
        <w:spacing w:after="0" w:line="240" w:lineRule="auto"/>
        <w:ind w:hanging="731"/>
        <w:jc w:val="both"/>
        <w:rPr>
          <w:rFonts w:ascii="Times New Roman" w:hAnsi="Times New Roman"/>
          <w:sz w:val="26"/>
          <w:szCs w:val="26"/>
        </w:rPr>
      </w:pPr>
      <w:r w:rsidRPr="00755958">
        <w:rPr>
          <w:rFonts w:ascii="Times New Roman" w:hAnsi="Times New Roman"/>
          <w:sz w:val="26"/>
          <w:szCs w:val="26"/>
        </w:rPr>
        <w:t xml:space="preserve">Izteikt 58.3. </w:t>
      </w:r>
      <w:r w:rsidR="00A15B6F">
        <w:rPr>
          <w:rFonts w:ascii="Times New Roman" w:hAnsi="Times New Roman"/>
          <w:sz w:val="26"/>
          <w:szCs w:val="26"/>
        </w:rPr>
        <w:t xml:space="preserve">un 58.4. </w:t>
      </w:r>
      <w:r w:rsidRPr="00755958">
        <w:rPr>
          <w:rFonts w:ascii="Times New Roman" w:hAnsi="Times New Roman"/>
          <w:sz w:val="26"/>
          <w:szCs w:val="26"/>
        </w:rPr>
        <w:t>apakšpunktu šādā redakcijā:</w:t>
      </w:r>
    </w:p>
    <w:p w14:paraId="10F805A0" w14:textId="15FC9322" w:rsidR="00D016BB" w:rsidRPr="00755958" w:rsidRDefault="00D016BB" w:rsidP="00D016BB">
      <w:pPr>
        <w:pStyle w:val="ListParagraph"/>
        <w:spacing w:after="0" w:line="240" w:lineRule="auto"/>
        <w:ind w:left="709"/>
        <w:jc w:val="both"/>
        <w:rPr>
          <w:rFonts w:ascii="Times New Roman" w:hAnsi="Times New Roman"/>
          <w:sz w:val="26"/>
          <w:szCs w:val="26"/>
        </w:rPr>
      </w:pPr>
    </w:p>
    <w:p w14:paraId="03697067" w14:textId="5C027718" w:rsidR="000F1DFF" w:rsidRPr="00755958" w:rsidRDefault="00D016BB" w:rsidP="00FD2C2F">
      <w:pPr>
        <w:pStyle w:val="ListParagraph"/>
        <w:ind w:left="0" w:firstLine="709"/>
        <w:jc w:val="both"/>
        <w:rPr>
          <w:rFonts w:ascii="Times New Roman" w:hAnsi="Times New Roman"/>
          <w:sz w:val="26"/>
          <w:szCs w:val="26"/>
        </w:rPr>
      </w:pPr>
      <w:r w:rsidRPr="00755958">
        <w:rPr>
          <w:rFonts w:ascii="Times New Roman" w:hAnsi="Times New Roman"/>
          <w:sz w:val="26"/>
          <w:szCs w:val="26"/>
        </w:rPr>
        <w:t xml:space="preserve">"58.3. </w:t>
      </w:r>
      <w:r w:rsidR="000F1DFF" w:rsidRPr="00755958">
        <w:rPr>
          <w:rFonts w:ascii="Times New Roman" w:hAnsi="Times New Roman"/>
          <w:sz w:val="26"/>
          <w:szCs w:val="26"/>
        </w:rPr>
        <w:t xml:space="preserve">šo noteikumu 13.3. apakšpunktā minētā </w:t>
      </w:r>
      <w:r w:rsidR="00300482">
        <w:rPr>
          <w:rFonts w:ascii="Times New Roman" w:hAnsi="Times New Roman"/>
          <w:sz w:val="26"/>
          <w:szCs w:val="26"/>
        </w:rPr>
        <w:t>finansējuma saņēmēja</w:t>
      </w:r>
      <w:r w:rsidR="00300482" w:rsidRPr="00755958">
        <w:rPr>
          <w:rFonts w:ascii="Times New Roman" w:hAnsi="Times New Roman"/>
          <w:sz w:val="26"/>
          <w:szCs w:val="26"/>
        </w:rPr>
        <w:t xml:space="preserve"> </w:t>
      </w:r>
      <w:r w:rsidR="000F1DFF" w:rsidRPr="00755958">
        <w:rPr>
          <w:rFonts w:ascii="Times New Roman" w:hAnsi="Times New Roman"/>
          <w:sz w:val="26"/>
          <w:szCs w:val="26"/>
        </w:rPr>
        <w:t>īstenotajām apmācībām:</w:t>
      </w:r>
    </w:p>
    <w:p w14:paraId="1179A95D" w14:textId="77777777" w:rsidR="000F1DFF" w:rsidRPr="00755958" w:rsidRDefault="000F1DFF" w:rsidP="000F1DFF">
      <w:pPr>
        <w:pStyle w:val="ListParagraph"/>
        <w:ind w:left="709"/>
        <w:jc w:val="both"/>
        <w:rPr>
          <w:rFonts w:ascii="Times New Roman" w:hAnsi="Times New Roman"/>
          <w:sz w:val="26"/>
          <w:szCs w:val="26"/>
        </w:rPr>
      </w:pPr>
    </w:p>
    <w:p w14:paraId="10361D2E" w14:textId="51E5333C" w:rsidR="00550278" w:rsidRDefault="00550278" w:rsidP="008B699F">
      <w:pPr>
        <w:pStyle w:val="ListParagraph"/>
        <w:ind w:left="1440"/>
        <w:jc w:val="both"/>
        <w:rPr>
          <w:rFonts w:ascii="Times New Roman" w:hAnsi="Times New Roman"/>
          <w:sz w:val="26"/>
          <w:szCs w:val="26"/>
        </w:rPr>
      </w:pPr>
      <w:r>
        <w:rPr>
          <w:rFonts w:ascii="Times New Roman" w:hAnsi="Times New Roman"/>
          <w:sz w:val="26"/>
          <w:szCs w:val="26"/>
        </w:rPr>
        <w:t xml:space="preserve">58.3.1. </w:t>
      </w:r>
      <w:r w:rsidR="00474B96" w:rsidRPr="00474B96">
        <w:rPr>
          <w:rFonts w:ascii="Times New Roman" w:hAnsi="Times New Roman"/>
          <w:sz w:val="26"/>
          <w:szCs w:val="26"/>
        </w:rPr>
        <w:t>sīkajiem (mikro) un mazajiem komersantiem</w:t>
      </w:r>
      <w:r w:rsidR="00474B96">
        <w:rPr>
          <w:rFonts w:ascii="Times New Roman" w:hAnsi="Times New Roman"/>
          <w:sz w:val="26"/>
          <w:szCs w:val="26"/>
        </w:rPr>
        <w:t xml:space="preserve"> </w:t>
      </w:r>
      <w:r w:rsidR="00E70C82">
        <w:rPr>
          <w:rFonts w:ascii="Times New Roman" w:hAnsi="Times New Roman"/>
          <w:sz w:val="26"/>
          <w:szCs w:val="26"/>
        </w:rPr>
        <w:t>ir</w:t>
      </w:r>
      <w:r w:rsidR="00474B96">
        <w:rPr>
          <w:rFonts w:ascii="Times New Roman" w:hAnsi="Times New Roman"/>
          <w:sz w:val="26"/>
          <w:szCs w:val="26"/>
        </w:rPr>
        <w:t xml:space="preserve"> 70%, </w:t>
      </w:r>
      <w:r w:rsidR="00474B96" w:rsidRPr="00474B96">
        <w:rPr>
          <w:rFonts w:ascii="Times New Roman" w:hAnsi="Times New Roman"/>
          <w:sz w:val="26"/>
          <w:szCs w:val="26"/>
        </w:rPr>
        <w:t xml:space="preserve">izņemot šo noteikumu 33.1.1.4.1. apakšpunktā minētās ārpakalpojuma izmaksas, kurām tiek piemērota </w:t>
      </w:r>
      <w:r w:rsidR="004A01E2">
        <w:rPr>
          <w:rFonts w:ascii="Times New Roman" w:hAnsi="Times New Roman"/>
          <w:sz w:val="26"/>
          <w:szCs w:val="26"/>
        </w:rPr>
        <w:t>7</w:t>
      </w:r>
      <w:r w:rsidR="00474B96" w:rsidRPr="00474B96">
        <w:rPr>
          <w:rFonts w:ascii="Times New Roman" w:hAnsi="Times New Roman"/>
          <w:sz w:val="26"/>
          <w:szCs w:val="26"/>
        </w:rPr>
        <w:t>0 % finansējuma intensitāte no ārpakalpojuma izmaksām bez pievienotās vērtības nodokļa, ietverot 100 % no ārpakalpojuma izmaksu pievienotās vērtības nodokļa daļas,</w:t>
      </w:r>
      <w:r w:rsidR="00D8686C">
        <w:rPr>
          <w:rFonts w:ascii="Times New Roman" w:hAnsi="Times New Roman"/>
          <w:sz w:val="26"/>
          <w:szCs w:val="26"/>
        </w:rPr>
        <w:t xml:space="preserve"> </w:t>
      </w:r>
      <w:r w:rsidR="00474B96" w:rsidRPr="00474B96">
        <w:rPr>
          <w:rFonts w:ascii="Times New Roman" w:hAnsi="Times New Roman"/>
          <w:sz w:val="26"/>
          <w:szCs w:val="26"/>
        </w:rPr>
        <w:t>kuru maksā šo noteikumu 13.3. apakšpunktā minētais finansējuma saņēmējs atbilstoši šo noteikumu 33.3. apakšpunktam</w:t>
      </w:r>
      <w:r w:rsidR="00D8686C">
        <w:rPr>
          <w:rFonts w:ascii="Times New Roman" w:hAnsi="Times New Roman"/>
          <w:sz w:val="26"/>
          <w:szCs w:val="26"/>
        </w:rPr>
        <w:t>.</w:t>
      </w:r>
      <w:r w:rsidR="00654540">
        <w:rPr>
          <w:rFonts w:ascii="Times New Roman" w:hAnsi="Times New Roman"/>
          <w:sz w:val="26"/>
          <w:szCs w:val="26"/>
        </w:rPr>
        <w:t xml:space="preserve"> Lai nodrošinātu korektu atbalsta intensitātes piemērošanu, </w:t>
      </w:r>
      <w:r w:rsidR="00654540">
        <w:rPr>
          <w:rFonts w:ascii="Times New Roman" w:hAnsi="Times New Roman"/>
          <w:sz w:val="26"/>
          <w:szCs w:val="26"/>
        </w:rPr>
        <w:lastRenderedPageBreak/>
        <w:t>a</w:t>
      </w:r>
      <w:r w:rsidR="00654540" w:rsidRPr="00654540">
        <w:rPr>
          <w:rFonts w:ascii="Times New Roman" w:hAnsi="Times New Roman"/>
          <w:sz w:val="26"/>
          <w:szCs w:val="26"/>
        </w:rPr>
        <w:t xml:space="preserve">ttiecināmās  izmaksas  pamato  ar  dokumentāriem  pierādījumiem, </w:t>
      </w:r>
      <w:r w:rsidR="00654540">
        <w:rPr>
          <w:rFonts w:ascii="Times New Roman" w:hAnsi="Times New Roman"/>
          <w:sz w:val="26"/>
          <w:szCs w:val="26"/>
        </w:rPr>
        <w:t>kuros  norādīta pievienotās vērtības nodokļa un citu maksu daļa</w:t>
      </w:r>
      <w:r w:rsidR="00474B96">
        <w:rPr>
          <w:rFonts w:ascii="Times New Roman" w:hAnsi="Times New Roman"/>
          <w:sz w:val="26"/>
          <w:szCs w:val="26"/>
        </w:rPr>
        <w:t>;</w:t>
      </w:r>
    </w:p>
    <w:p w14:paraId="09C09404" w14:textId="77777777" w:rsidR="00550278" w:rsidRDefault="00550278" w:rsidP="008B699F">
      <w:pPr>
        <w:pStyle w:val="ListParagraph"/>
        <w:ind w:left="1440"/>
        <w:jc w:val="both"/>
        <w:rPr>
          <w:rFonts w:ascii="Times New Roman" w:hAnsi="Times New Roman"/>
          <w:sz w:val="26"/>
          <w:szCs w:val="26"/>
        </w:rPr>
      </w:pPr>
    </w:p>
    <w:p w14:paraId="59791D89" w14:textId="60EB6C1F" w:rsidR="008B699F" w:rsidRPr="008B699F" w:rsidRDefault="008B699F" w:rsidP="008B699F">
      <w:pPr>
        <w:pStyle w:val="ListParagraph"/>
        <w:ind w:left="1440"/>
        <w:jc w:val="both"/>
        <w:rPr>
          <w:rFonts w:ascii="Times New Roman" w:hAnsi="Times New Roman"/>
          <w:sz w:val="26"/>
          <w:szCs w:val="26"/>
        </w:rPr>
      </w:pPr>
      <w:r w:rsidRPr="008B699F">
        <w:rPr>
          <w:rFonts w:ascii="Times New Roman" w:hAnsi="Times New Roman"/>
          <w:sz w:val="26"/>
          <w:szCs w:val="26"/>
        </w:rPr>
        <w:t>58.3.</w:t>
      </w:r>
      <w:r w:rsidR="00550278">
        <w:rPr>
          <w:rFonts w:ascii="Times New Roman" w:hAnsi="Times New Roman"/>
          <w:sz w:val="26"/>
          <w:szCs w:val="26"/>
        </w:rPr>
        <w:t>2</w:t>
      </w:r>
      <w:r w:rsidRPr="008B699F">
        <w:rPr>
          <w:rFonts w:ascii="Times New Roman" w:hAnsi="Times New Roman"/>
          <w:sz w:val="26"/>
          <w:szCs w:val="26"/>
        </w:rPr>
        <w:t xml:space="preserve">. vidējiem komersantiem </w:t>
      </w:r>
      <w:r w:rsidR="00E70C82">
        <w:rPr>
          <w:rFonts w:ascii="Times New Roman" w:hAnsi="Times New Roman"/>
          <w:sz w:val="26"/>
          <w:szCs w:val="26"/>
        </w:rPr>
        <w:t>ir</w:t>
      </w:r>
      <w:r w:rsidRPr="008B699F">
        <w:rPr>
          <w:rFonts w:ascii="Times New Roman" w:hAnsi="Times New Roman"/>
          <w:sz w:val="26"/>
          <w:szCs w:val="26"/>
        </w:rPr>
        <w:t xml:space="preserve"> 60 %, </w:t>
      </w:r>
      <w:bookmarkStart w:id="15" w:name="_Hlk54097048"/>
      <w:r w:rsidRPr="008B699F">
        <w:rPr>
          <w:rFonts w:ascii="Times New Roman" w:hAnsi="Times New Roman"/>
          <w:sz w:val="26"/>
          <w:szCs w:val="26"/>
        </w:rPr>
        <w:t>izņemot šo noteikumu 33.1.1.4.1. apakšpunktā minētās ārpakalpojuma izmaksas, kurām tiek piemērota 60 % finansējuma intensitāte no ārpakalpojuma izmaksām bez pievienotās vērtības nodokļa, ietverot 100 % no ārpakalpojuma izmaksu pievienotās vērtības nodokļa daļas, kuru</w:t>
      </w:r>
      <w:r w:rsidR="00AB72EB">
        <w:rPr>
          <w:rFonts w:ascii="Times New Roman" w:hAnsi="Times New Roman"/>
          <w:sz w:val="26"/>
          <w:szCs w:val="26"/>
        </w:rPr>
        <w:t xml:space="preserve"> </w:t>
      </w:r>
      <w:r w:rsidRPr="008B699F">
        <w:rPr>
          <w:rFonts w:ascii="Times New Roman" w:hAnsi="Times New Roman"/>
          <w:sz w:val="26"/>
          <w:szCs w:val="26"/>
        </w:rPr>
        <w:t>maksā šo noteikumu 13.3. apakšpunktā minētais finansējuma saņēmējs atbilstoši šo noteikumu 33.3. apakšpunktam</w:t>
      </w:r>
      <w:bookmarkEnd w:id="15"/>
      <w:r w:rsidR="00654540">
        <w:rPr>
          <w:rFonts w:ascii="Times New Roman" w:hAnsi="Times New Roman"/>
          <w:sz w:val="26"/>
          <w:szCs w:val="26"/>
        </w:rPr>
        <w:t>. Lai nodrošinātu korektu atbalsta intensitātes piemērošanu, a</w:t>
      </w:r>
      <w:r w:rsidR="00654540" w:rsidRPr="00654540">
        <w:rPr>
          <w:rFonts w:ascii="Times New Roman" w:hAnsi="Times New Roman"/>
          <w:sz w:val="26"/>
          <w:szCs w:val="26"/>
        </w:rPr>
        <w:t xml:space="preserve">ttiecināmās  izmaksas  pamato  ar  dokumentāriem  pierādījumiem, </w:t>
      </w:r>
      <w:r w:rsidR="00654540">
        <w:rPr>
          <w:rFonts w:ascii="Times New Roman" w:hAnsi="Times New Roman"/>
          <w:sz w:val="26"/>
          <w:szCs w:val="26"/>
        </w:rPr>
        <w:t>kuros  norādīta pievienotās vērtības nodokļa un citu maksu daļa</w:t>
      </w:r>
      <w:r w:rsidRPr="008B699F">
        <w:rPr>
          <w:rFonts w:ascii="Times New Roman" w:hAnsi="Times New Roman"/>
          <w:sz w:val="26"/>
          <w:szCs w:val="26"/>
        </w:rPr>
        <w:t>;</w:t>
      </w:r>
    </w:p>
    <w:p w14:paraId="166F007E" w14:textId="77777777" w:rsidR="008B699F" w:rsidRPr="008B699F" w:rsidRDefault="008B699F" w:rsidP="008B699F">
      <w:pPr>
        <w:pStyle w:val="ListParagraph"/>
        <w:ind w:left="1440"/>
        <w:jc w:val="both"/>
        <w:rPr>
          <w:rFonts w:ascii="Times New Roman" w:hAnsi="Times New Roman"/>
          <w:sz w:val="26"/>
          <w:szCs w:val="26"/>
        </w:rPr>
      </w:pPr>
    </w:p>
    <w:p w14:paraId="3B728E95" w14:textId="429FCD9C" w:rsidR="008B699F" w:rsidRPr="008B699F" w:rsidRDefault="008B699F" w:rsidP="008B699F">
      <w:pPr>
        <w:pStyle w:val="ListParagraph"/>
        <w:ind w:left="1440"/>
        <w:jc w:val="both"/>
        <w:rPr>
          <w:rFonts w:ascii="Times New Roman" w:hAnsi="Times New Roman"/>
          <w:sz w:val="26"/>
          <w:szCs w:val="26"/>
        </w:rPr>
      </w:pPr>
      <w:r w:rsidRPr="008B699F">
        <w:rPr>
          <w:rFonts w:ascii="Times New Roman" w:hAnsi="Times New Roman"/>
          <w:sz w:val="26"/>
          <w:szCs w:val="26"/>
        </w:rPr>
        <w:t>58.3.</w:t>
      </w:r>
      <w:r w:rsidR="00550278">
        <w:rPr>
          <w:rFonts w:ascii="Times New Roman" w:hAnsi="Times New Roman"/>
          <w:sz w:val="26"/>
          <w:szCs w:val="26"/>
        </w:rPr>
        <w:t>3</w:t>
      </w:r>
      <w:r w:rsidRPr="008B699F">
        <w:rPr>
          <w:rFonts w:ascii="Times New Roman" w:hAnsi="Times New Roman"/>
          <w:sz w:val="26"/>
          <w:szCs w:val="26"/>
        </w:rPr>
        <w:t xml:space="preserve">. lielajiem komersantiem </w:t>
      </w:r>
      <w:r w:rsidR="00E70C82">
        <w:rPr>
          <w:rFonts w:ascii="Times New Roman" w:hAnsi="Times New Roman"/>
          <w:sz w:val="26"/>
          <w:szCs w:val="26"/>
        </w:rPr>
        <w:t>ir</w:t>
      </w:r>
      <w:r w:rsidRPr="008B699F">
        <w:rPr>
          <w:rFonts w:ascii="Times New Roman" w:hAnsi="Times New Roman"/>
          <w:sz w:val="26"/>
          <w:szCs w:val="26"/>
        </w:rPr>
        <w:t xml:space="preserve"> 50 %</w:t>
      </w:r>
      <w:bookmarkStart w:id="16" w:name="_Hlk54097419"/>
      <w:r w:rsidR="00AB72EB">
        <w:rPr>
          <w:rFonts w:ascii="Times New Roman" w:hAnsi="Times New Roman"/>
          <w:sz w:val="26"/>
          <w:szCs w:val="26"/>
        </w:rPr>
        <w:t xml:space="preserve">, </w:t>
      </w:r>
      <w:r w:rsidRPr="00D8686C">
        <w:rPr>
          <w:rFonts w:ascii="Times New Roman" w:hAnsi="Times New Roman"/>
          <w:sz w:val="26"/>
          <w:szCs w:val="26"/>
        </w:rPr>
        <w:t xml:space="preserve">izņemot šo noteikumu 33.1.1.4.1. apakšpunktā minētās ārpakalpojuma izmaksas, kurām tiek piemērota </w:t>
      </w:r>
      <w:r w:rsidR="00D52599" w:rsidRPr="00D8686C">
        <w:rPr>
          <w:rFonts w:ascii="Times New Roman" w:hAnsi="Times New Roman"/>
          <w:sz w:val="26"/>
          <w:szCs w:val="26"/>
        </w:rPr>
        <w:t>5</w:t>
      </w:r>
      <w:r w:rsidRPr="00D8686C">
        <w:rPr>
          <w:rFonts w:ascii="Times New Roman" w:hAnsi="Times New Roman"/>
          <w:sz w:val="26"/>
          <w:szCs w:val="26"/>
        </w:rPr>
        <w:t>0 % finansējuma intensitāte no ārpakalpojuma izmaksām bez pievienotās vērtības nodokļa, ietverot 100 % no ārpakalpojuma izmaksu pievienotās vērtības nodokļa daļas, kuru maksā šo noteikumu 13.3. apakšpunktā minētais finansējuma saņēmējs atbilstoši šo noteikumu 33.3. apakšpunktam</w:t>
      </w:r>
      <w:bookmarkEnd w:id="16"/>
      <w:r w:rsidRPr="008B699F">
        <w:rPr>
          <w:rFonts w:ascii="Times New Roman" w:hAnsi="Times New Roman"/>
          <w:sz w:val="26"/>
          <w:szCs w:val="26"/>
        </w:rPr>
        <w:t>.</w:t>
      </w:r>
      <w:r w:rsidR="00654540">
        <w:rPr>
          <w:rFonts w:ascii="Times New Roman" w:hAnsi="Times New Roman"/>
          <w:sz w:val="26"/>
          <w:szCs w:val="26"/>
        </w:rPr>
        <w:t xml:space="preserve"> Lai nodrošinātu korektu atbalsta intensitātes piemērošanu, a</w:t>
      </w:r>
      <w:r w:rsidR="00654540" w:rsidRPr="00654540">
        <w:rPr>
          <w:rFonts w:ascii="Times New Roman" w:hAnsi="Times New Roman"/>
          <w:sz w:val="26"/>
          <w:szCs w:val="26"/>
        </w:rPr>
        <w:t xml:space="preserve">ttiecināmās  izmaksas  pamato  ar  dokumentāriem  pierādījumiem, </w:t>
      </w:r>
      <w:r w:rsidR="00654540">
        <w:rPr>
          <w:rFonts w:ascii="Times New Roman" w:hAnsi="Times New Roman"/>
          <w:sz w:val="26"/>
          <w:szCs w:val="26"/>
        </w:rPr>
        <w:t>kuros  norādīta pievienotās vērtības nodokļa un citu maksu daļa.</w:t>
      </w:r>
    </w:p>
    <w:p w14:paraId="6D406A33" w14:textId="6EECC468" w:rsidR="00926962" w:rsidRPr="00755958" w:rsidRDefault="00D31FA1" w:rsidP="002207E7">
      <w:pPr>
        <w:spacing w:after="0" w:line="240" w:lineRule="auto"/>
        <w:ind w:firstLine="720"/>
        <w:jc w:val="both"/>
        <w:rPr>
          <w:rFonts w:ascii="Times New Roman" w:hAnsi="Times New Roman"/>
          <w:sz w:val="26"/>
          <w:szCs w:val="26"/>
        </w:rPr>
      </w:pPr>
      <w:r w:rsidRPr="00755958">
        <w:rPr>
          <w:rFonts w:ascii="Times New Roman" w:hAnsi="Times New Roman"/>
          <w:sz w:val="26"/>
          <w:szCs w:val="26"/>
        </w:rPr>
        <w:t>58.4.</w:t>
      </w:r>
      <w:r w:rsidR="006B1FBB" w:rsidRPr="00755958">
        <w:rPr>
          <w:rFonts w:ascii="Times New Roman" w:hAnsi="Times New Roman"/>
          <w:sz w:val="26"/>
          <w:szCs w:val="26"/>
        </w:rPr>
        <w:t xml:space="preserve"> </w:t>
      </w:r>
      <w:r w:rsidR="001250E5" w:rsidRPr="00755958">
        <w:rPr>
          <w:rFonts w:ascii="Times New Roman" w:hAnsi="Times New Roman"/>
          <w:sz w:val="26"/>
          <w:szCs w:val="26"/>
        </w:rPr>
        <w:t>finansējuma saņēmējam projekta vadības izmaksu segšanai</w:t>
      </w:r>
      <w:r w:rsidR="00E71C09">
        <w:rPr>
          <w:rFonts w:ascii="Times New Roman" w:hAnsi="Times New Roman"/>
          <w:sz w:val="26"/>
          <w:szCs w:val="26"/>
        </w:rPr>
        <w:t xml:space="preserve"> ir</w:t>
      </w:r>
      <w:r w:rsidR="001250E5" w:rsidRPr="00755958">
        <w:rPr>
          <w:rFonts w:ascii="Times New Roman" w:hAnsi="Times New Roman"/>
          <w:sz w:val="26"/>
          <w:szCs w:val="26"/>
        </w:rPr>
        <w:t xml:space="preserve"> 100 %, </w:t>
      </w:r>
      <w:r w:rsidR="0055040C" w:rsidRPr="00755958">
        <w:rPr>
          <w:rFonts w:ascii="Times New Roman" w:hAnsi="Times New Roman"/>
          <w:sz w:val="26"/>
          <w:szCs w:val="26"/>
        </w:rPr>
        <w:t xml:space="preserve">kā arī šo noteikumu 13.3. apakšpunktā minētajam finansējuma saņēmējam informatīvo pasākumu izmaksas </w:t>
      </w:r>
      <w:r w:rsidR="00E71C09">
        <w:rPr>
          <w:rFonts w:ascii="Times New Roman" w:hAnsi="Times New Roman"/>
          <w:sz w:val="26"/>
          <w:szCs w:val="26"/>
        </w:rPr>
        <w:t>ir</w:t>
      </w:r>
      <w:r w:rsidR="0055040C" w:rsidRPr="00755958">
        <w:rPr>
          <w:rFonts w:ascii="Times New Roman" w:hAnsi="Times New Roman"/>
          <w:sz w:val="26"/>
          <w:szCs w:val="26"/>
        </w:rPr>
        <w:t xml:space="preserve"> 100 %, </w:t>
      </w:r>
      <w:r w:rsidR="001250E5" w:rsidRPr="00755958">
        <w:rPr>
          <w:rFonts w:ascii="Times New Roman" w:hAnsi="Times New Roman"/>
          <w:sz w:val="26"/>
          <w:szCs w:val="26"/>
        </w:rPr>
        <w:t>ievērojot šo noteikumu 33.1.2.</w:t>
      </w:r>
      <w:r w:rsidR="0055040C" w:rsidRPr="00755958">
        <w:rPr>
          <w:rFonts w:ascii="Times New Roman" w:hAnsi="Times New Roman"/>
          <w:sz w:val="26"/>
          <w:szCs w:val="26"/>
        </w:rPr>
        <w:t xml:space="preserve">, 33.1.3. </w:t>
      </w:r>
      <w:r w:rsidR="001250E5" w:rsidRPr="00755958">
        <w:rPr>
          <w:rFonts w:ascii="Times New Roman" w:hAnsi="Times New Roman"/>
          <w:sz w:val="26"/>
          <w:szCs w:val="26"/>
        </w:rPr>
        <w:t>apakšpunktā un 53. punktā minēto nosacījumu.</w:t>
      </w:r>
      <w:r w:rsidRPr="00755958">
        <w:rPr>
          <w:rFonts w:ascii="Times New Roman" w:hAnsi="Times New Roman"/>
          <w:sz w:val="26"/>
          <w:szCs w:val="26"/>
        </w:rPr>
        <w:t>"</w:t>
      </w:r>
      <w:r w:rsidR="006D4622" w:rsidRPr="00755958">
        <w:rPr>
          <w:rFonts w:ascii="Times New Roman" w:hAnsi="Times New Roman"/>
          <w:sz w:val="26"/>
          <w:szCs w:val="26"/>
        </w:rPr>
        <w:t xml:space="preserve"> </w:t>
      </w:r>
    </w:p>
    <w:p w14:paraId="17CB8025" w14:textId="77777777" w:rsidR="00926962" w:rsidRPr="00755958" w:rsidRDefault="00926962" w:rsidP="00521CBB">
      <w:pPr>
        <w:pStyle w:val="ListParagraph"/>
        <w:spacing w:after="0" w:line="240" w:lineRule="auto"/>
        <w:ind w:left="1440"/>
        <w:jc w:val="both"/>
        <w:rPr>
          <w:rFonts w:ascii="Times New Roman" w:hAnsi="Times New Roman"/>
          <w:sz w:val="26"/>
          <w:szCs w:val="26"/>
        </w:rPr>
      </w:pPr>
    </w:p>
    <w:p w14:paraId="77E28480" w14:textId="29BB9A43" w:rsidR="00D14E20" w:rsidRDefault="00C6755D" w:rsidP="00F77531">
      <w:pPr>
        <w:pStyle w:val="ListParagraph"/>
        <w:numPr>
          <w:ilvl w:val="0"/>
          <w:numId w:val="1"/>
        </w:numPr>
        <w:spacing w:after="0" w:line="240" w:lineRule="auto"/>
        <w:ind w:hanging="731"/>
        <w:jc w:val="both"/>
        <w:rPr>
          <w:rFonts w:ascii="Times New Roman" w:hAnsi="Times New Roman"/>
          <w:sz w:val="26"/>
          <w:szCs w:val="26"/>
        </w:rPr>
      </w:pPr>
      <w:r>
        <w:rPr>
          <w:rFonts w:ascii="Times New Roman" w:hAnsi="Times New Roman"/>
          <w:sz w:val="26"/>
          <w:szCs w:val="26"/>
        </w:rPr>
        <w:t xml:space="preserve">Svītrot </w:t>
      </w:r>
      <w:r w:rsidR="00D14E20">
        <w:rPr>
          <w:rFonts w:ascii="Times New Roman" w:hAnsi="Times New Roman"/>
          <w:sz w:val="26"/>
          <w:szCs w:val="26"/>
        </w:rPr>
        <w:t>61. punktu</w:t>
      </w:r>
      <w:r w:rsidR="00376110">
        <w:rPr>
          <w:rFonts w:ascii="Times New Roman" w:hAnsi="Times New Roman"/>
          <w:sz w:val="26"/>
          <w:szCs w:val="26"/>
        </w:rPr>
        <w:t>.</w:t>
      </w:r>
    </w:p>
    <w:p w14:paraId="0887D8B3" w14:textId="77777777" w:rsidR="00376110" w:rsidRPr="00376110" w:rsidRDefault="00376110" w:rsidP="00376110">
      <w:pPr>
        <w:pStyle w:val="ListParagraph"/>
        <w:spacing w:after="0" w:line="240" w:lineRule="auto"/>
        <w:ind w:left="1440"/>
        <w:jc w:val="both"/>
        <w:rPr>
          <w:rFonts w:ascii="Times New Roman" w:hAnsi="Times New Roman"/>
          <w:sz w:val="26"/>
          <w:szCs w:val="26"/>
        </w:rPr>
      </w:pPr>
    </w:p>
    <w:p w14:paraId="2B96FDA8" w14:textId="64CF7F28" w:rsidR="001A3698" w:rsidRPr="004B1190" w:rsidRDefault="001A3698" w:rsidP="00F77531">
      <w:pPr>
        <w:pStyle w:val="ListParagraph"/>
        <w:numPr>
          <w:ilvl w:val="0"/>
          <w:numId w:val="1"/>
        </w:numPr>
        <w:spacing w:after="0" w:line="240" w:lineRule="auto"/>
        <w:ind w:hanging="731"/>
        <w:jc w:val="both"/>
        <w:rPr>
          <w:rFonts w:ascii="Times New Roman" w:hAnsi="Times New Roman"/>
          <w:sz w:val="26"/>
          <w:szCs w:val="26"/>
        </w:rPr>
      </w:pPr>
      <w:r w:rsidRPr="00EA6FE1">
        <w:rPr>
          <w:rFonts w:ascii="Times New Roman" w:hAnsi="Times New Roman"/>
          <w:sz w:val="26"/>
          <w:szCs w:val="26"/>
        </w:rPr>
        <w:t>Izteikt 64.</w:t>
      </w:r>
      <w:r w:rsidRPr="00EA6FE1">
        <w:rPr>
          <w:rFonts w:ascii="Times New Roman" w:hAnsi="Times New Roman"/>
          <w:sz w:val="26"/>
          <w:szCs w:val="26"/>
          <w:vertAlign w:val="superscript"/>
        </w:rPr>
        <w:t>1</w:t>
      </w:r>
      <w:r w:rsidRPr="00EA6FE1">
        <w:rPr>
          <w:rFonts w:ascii="Times New Roman" w:hAnsi="Times New Roman"/>
          <w:sz w:val="26"/>
          <w:szCs w:val="26"/>
        </w:rPr>
        <w:t xml:space="preserve"> </w:t>
      </w:r>
      <w:r w:rsidR="00C45AE6" w:rsidRPr="00311470">
        <w:rPr>
          <w:rFonts w:ascii="Times New Roman" w:hAnsi="Times New Roman"/>
          <w:sz w:val="26"/>
          <w:szCs w:val="26"/>
        </w:rPr>
        <w:t xml:space="preserve">punktu </w:t>
      </w:r>
      <w:r w:rsidRPr="004B1190">
        <w:rPr>
          <w:rFonts w:ascii="Times New Roman" w:hAnsi="Times New Roman"/>
          <w:sz w:val="26"/>
          <w:szCs w:val="26"/>
        </w:rPr>
        <w:t>šādā redakcijā:</w:t>
      </w:r>
    </w:p>
    <w:p w14:paraId="7294EBEE" w14:textId="77777777" w:rsidR="001A3698" w:rsidRDefault="001A3698" w:rsidP="009D4F8F">
      <w:pPr>
        <w:pStyle w:val="ListParagraph"/>
        <w:spacing w:after="0" w:line="240" w:lineRule="auto"/>
        <w:ind w:left="1440"/>
        <w:jc w:val="both"/>
        <w:rPr>
          <w:rFonts w:ascii="Times New Roman" w:hAnsi="Times New Roman"/>
          <w:sz w:val="26"/>
          <w:szCs w:val="26"/>
        </w:rPr>
      </w:pPr>
    </w:p>
    <w:p w14:paraId="27C99A8D" w14:textId="6CB42230" w:rsidR="00C45AE6" w:rsidRDefault="001A3698" w:rsidP="00AB72EB">
      <w:pPr>
        <w:pStyle w:val="ListParagraph"/>
        <w:spacing w:after="0" w:line="240" w:lineRule="auto"/>
        <w:ind w:left="0" w:firstLine="851"/>
        <w:jc w:val="both"/>
        <w:rPr>
          <w:rFonts w:ascii="Times New Roman" w:hAnsi="Times New Roman"/>
          <w:sz w:val="26"/>
          <w:szCs w:val="26"/>
        </w:rPr>
      </w:pPr>
      <w:r w:rsidRPr="00755958">
        <w:rPr>
          <w:rFonts w:ascii="Times New Roman" w:hAnsi="Times New Roman"/>
          <w:sz w:val="26"/>
          <w:szCs w:val="26"/>
        </w:rPr>
        <w:t>"</w:t>
      </w:r>
      <w:r>
        <w:rPr>
          <w:rFonts w:ascii="Times New Roman" w:hAnsi="Times New Roman"/>
          <w:sz w:val="26"/>
          <w:szCs w:val="26"/>
        </w:rPr>
        <w:t>64.</w:t>
      </w:r>
      <w:r w:rsidRPr="009D4F8F">
        <w:rPr>
          <w:rFonts w:ascii="Times New Roman" w:hAnsi="Times New Roman"/>
          <w:sz w:val="26"/>
          <w:szCs w:val="26"/>
          <w:vertAlign w:val="superscript"/>
        </w:rPr>
        <w:t>1</w:t>
      </w:r>
      <w:r>
        <w:rPr>
          <w:rFonts w:ascii="Times New Roman" w:hAnsi="Times New Roman"/>
          <w:sz w:val="26"/>
          <w:szCs w:val="26"/>
        </w:rPr>
        <w:t xml:space="preserve"> </w:t>
      </w:r>
      <w:r w:rsidR="001A7423" w:rsidRPr="001A7423">
        <w:rPr>
          <w:rFonts w:ascii="Times New Roman" w:hAnsi="Times New Roman"/>
          <w:sz w:val="26"/>
          <w:szCs w:val="26"/>
        </w:rPr>
        <w:t xml:space="preserve">Ja </w:t>
      </w:r>
      <w:r w:rsidR="00A7219C">
        <w:rPr>
          <w:rFonts w:ascii="Times New Roman" w:hAnsi="Times New Roman"/>
          <w:sz w:val="26"/>
          <w:szCs w:val="26"/>
        </w:rPr>
        <w:t xml:space="preserve">attiecībā uz </w:t>
      </w:r>
      <w:r w:rsidR="00A7219C" w:rsidRPr="00A7219C">
        <w:rPr>
          <w:rFonts w:ascii="Times New Roman" w:hAnsi="Times New Roman"/>
          <w:sz w:val="26"/>
          <w:szCs w:val="26"/>
        </w:rPr>
        <w:t>šo noteikumu 13.1. vai 13.2. apakšpunktā minēt</w:t>
      </w:r>
      <w:r w:rsidR="00A7219C">
        <w:rPr>
          <w:rFonts w:ascii="Times New Roman" w:hAnsi="Times New Roman"/>
          <w:sz w:val="26"/>
          <w:szCs w:val="26"/>
        </w:rPr>
        <w:t>ajam</w:t>
      </w:r>
      <w:r w:rsidR="00A7219C" w:rsidRPr="00A7219C">
        <w:rPr>
          <w:rFonts w:ascii="Times New Roman" w:hAnsi="Times New Roman"/>
          <w:sz w:val="26"/>
          <w:szCs w:val="26"/>
        </w:rPr>
        <w:t xml:space="preserve"> </w:t>
      </w:r>
      <w:r w:rsidR="00A7219C">
        <w:rPr>
          <w:rFonts w:ascii="Times New Roman" w:hAnsi="Times New Roman"/>
          <w:sz w:val="26"/>
          <w:szCs w:val="26"/>
        </w:rPr>
        <w:t xml:space="preserve">finansējuma saņēmējam piešķirto atbalstu </w:t>
      </w:r>
      <w:r w:rsidR="001A7423" w:rsidRPr="001A7423">
        <w:rPr>
          <w:rFonts w:ascii="Times New Roman" w:hAnsi="Times New Roman"/>
          <w:sz w:val="26"/>
          <w:szCs w:val="26"/>
        </w:rPr>
        <w:t>ir pārkāptas Komisijas regulas Nr. 1407/2013 prasības</w:t>
      </w:r>
      <w:r w:rsidR="001A7423">
        <w:rPr>
          <w:rFonts w:ascii="Times New Roman" w:hAnsi="Times New Roman"/>
          <w:sz w:val="26"/>
          <w:szCs w:val="26"/>
        </w:rPr>
        <w:t>,</w:t>
      </w:r>
      <w:r w:rsidR="001A7423" w:rsidRPr="001A7423">
        <w:rPr>
          <w:rFonts w:ascii="Times New Roman" w:hAnsi="Times New Roman"/>
          <w:sz w:val="26"/>
          <w:szCs w:val="26"/>
        </w:rPr>
        <w:t xml:space="preserve"> </w:t>
      </w:r>
      <w:bookmarkStart w:id="17" w:name="_Hlk57026960"/>
      <w:r w:rsidR="001A7423" w:rsidRPr="001A7423">
        <w:rPr>
          <w:rFonts w:ascii="Times New Roman" w:hAnsi="Times New Roman"/>
          <w:sz w:val="26"/>
          <w:szCs w:val="26"/>
        </w:rPr>
        <w:t>šo noteikumu 13.1. vai 13.2.</w:t>
      </w:r>
      <w:r w:rsidR="001A7423">
        <w:rPr>
          <w:rFonts w:ascii="Times New Roman" w:hAnsi="Times New Roman"/>
          <w:sz w:val="26"/>
          <w:szCs w:val="26"/>
        </w:rPr>
        <w:t xml:space="preserve"> </w:t>
      </w:r>
      <w:r w:rsidR="001A7423" w:rsidRPr="001A7423">
        <w:rPr>
          <w:rFonts w:ascii="Times New Roman" w:hAnsi="Times New Roman"/>
          <w:sz w:val="26"/>
          <w:szCs w:val="26"/>
        </w:rPr>
        <w:t>apakšpunk</w:t>
      </w:r>
      <w:r w:rsidR="00473D43">
        <w:rPr>
          <w:rFonts w:ascii="Times New Roman" w:hAnsi="Times New Roman"/>
          <w:sz w:val="26"/>
          <w:szCs w:val="26"/>
        </w:rPr>
        <w:t>tā</w:t>
      </w:r>
      <w:r w:rsidR="001A7423" w:rsidRPr="001A7423">
        <w:rPr>
          <w:rFonts w:ascii="Times New Roman" w:hAnsi="Times New Roman"/>
          <w:sz w:val="26"/>
          <w:szCs w:val="26"/>
        </w:rPr>
        <w:t xml:space="preserve"> minētajam </w:t>
      </w:r>
      <w:bookmarkEnd w:id="17"/>
      <w:r w:rsidR="001A7423" w:rsidRPr="001A7423">
        <w:rPr>
          <w:rFonts w:ascii="Times New Roman" w:hAnsi="Times New Roman"/>
          <w:sz w:val="26"/>
          <w:szCs w:val="26"/>
        </w:rPr>
        <w:t xml:space="preserve">finansējuma saņēmējam ir pienākums atmaksāt sadarbības iestādei visu </w:t>
      </w:r>
      <w:r w:rsidR="00A7219C">
        <w:rPr>
          <w:rFonts w:ascii="Times New Roman" w:hAnsi="Times New Roman"/>
          <w:sz w:val="26"/>
          <w:szCs w:val="26"/>
        </w:rPr>
        <w:t xml:space="preserve">projekta ietvaros </w:t>
      </w:r>
      <w:r w:rsidR="001A7423" w:rsidRPr="001A7423">
        <w:rPr>
          <w:rFonts w:ascii="Times New Roman" w:hAnsi="Times New Roman"/>
          <w:sz w:val="26"/>
          <w:szCs w:val="26"/>
        </w:rPr>
        <w:t xml:space="preserve">saņemto </w:t>
      </w:r>
      <w:proofErr w:type="spellStart"/>
      <w:r w:rsidR="001A7423" w:rsidRPr="001A7423">
        <w:rPr>
          <w:rFonts w:ascii="Times New Roman" w:hAnsi="Times New Roman"/>
          <w:i/>
          <w:iCs/>
          <w:sz w:val="26"/>
          <w:szCs w:val="26"/>
        </w:rPr>
        <w:t>de</w:t>
      </w:r>
      <w:proofErr w:type="spellEnd"/>
      <w:r w:rsidR="001A7423" w:rsidRPr="001A7423">
        <w:rPr>
          <w:rFonts w:ascii="Times New Roman" w:hAnsi="Times New Roman"/>
          <w:i/>
          <w:iCs/>
          <w:sz w:val="26"/>
          <w:szCs w:val="26"/>
        </w:rPr>
        <w:t xml:space="preserve"> </w:t>
      </w:r>
      <w:proofErr w:type="spellStart"/>
      <w:r w:rsidR="001A7423" w:rsidRPr="001A7423">
        <w:rPr>
          <w:rFonts w:ascii="Times New Roman" w:hAnsi="Times New Roman"/>
          <w:i/>
          <w:iCs/>
          <w:sz w:val="26"/>
          <w:szCs w:val="26"/>
        </w:rPr>
        <w:t>minimis</w:t>
      </w:r>
      <w:proofErr w:type="spellEnd"/>
      <w:r w:rsidR="001A7423" w:rsidRPr="001A7423">
        <w:rPr>
          <w:rFonts w:ascii="Times New Roman" w:hAnsi="Times New Roman"/>
          <w:sz w:val="26"/>
          <w:szCs w:val="26"/>
        </w:rPr>
        <w:t xml:space="preserve"> atbalstu. Atbalstu atmaksā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regulas Nr.794/2004</w:t>
      </w:r>
      <w:r w:rsidR="001A7423">
        <w:rPr>
          <w:rFonts w:ascii="Times New Roman" w:hAnsi="Times New Roman"/>
          <w:sz w:val="26"/>
          <w:szCs w:val="26"/>
        </w:rPr>
        <w:t>)</w:t>
      </w:r>
      <w:r w:rsidR="001A7423" w:rsidRPr="001A7423">
        <w:rPr>
          <w:rFonts w:ascii="Times New Roman" w:hAnsi="Times New Roman"/>
          <w:sz w:val="26"/>
          <w:szCs w:val="26"/>
        </w:rPr>
        <w:t xml:space="preserve"> 10. pantu, tiem pieskaitot 100 bāzes punktus, no dienas, kad valsts atbalsts tika izmaksāts šo noteikumu 13.1. vai 13.2.</w:t>
      </w:r>
      <w:r w:rsidR="001A7423">
        <w:rPr>
          <w:rFonts w:ascii="Times New Roman" w:hAnsi="Times New Roman"/>
          <w:sz w:val="26"/>
          <w:szCs w:val="26"/>
        </w:rPr>
        <w:t xml:space="preserve"> </w:t>
      </w:r>
      <w:r w:rsidR="001A7423" w:rsidRPr="001A7423">
        <w:rPr>
          <w:rFonts w:ascii="Times New Roman" w:hAnsi="Times New Roman"/>
          <w:sz w:val="26"/>
          <w:szCs w:val="26"/>
        </w:rPr>
        <w:t>apakšpunkt</w:t>
      </w:r>
      <w:r w:rsidR="00473D43">
        <w:rPr>
          <w:rFonts w:ascii="Times New Roman" w:hAnsi="Times New Roman"/>
          <w:sz w:val="26"/>
          <w:szCs w:val="26"/>
        </w:rPr>
        <w:t>ā</w:t>
      </w:r>
      <w:r w:rsidR="001A7423" w:rsidRPr="001A7423">
        <w:rPr>
          <w:rFonts w:ascii="Times New Roman" w:hAnsi="Times New Roman"/>
          <w:sz w:val="26"/>
          <w:szCs w:val="26"/>
        </w:rPr>
        <w:t xml:space="preserve"> minētajam finansējuma saņēmējam līdz tā atgūšanas dienai, ievērojot Komisijas regulas 794/2004 11. pantā noteikto procentu likmes piemērošanas metodi</w:t>
      </w:r>
      <w:r w:rsidR="001A7423">
        <w:rPr>
          <w:rFonts w:ascii="Times New Roman" w:hAnsi="Times New Roman"/>
          <w:sz w:val="26"/>
          <w:szCs w:val="26"/>
        </w:rPr>
        <w:t>.</w:t>
      </w:r>
      <w:r w:rsidR="001A7423" w:rsidRPr="001A7423">
        <w:rPr>
          <w:rFonts w:ascii="Times New Roman" w:hAnsi="Times New Roman"/>
          <w:sz w:val="26"/>
          <w:szCs w:val="26"/>
        </w:rPr>
        <w:t>"</w:t>
      </w:r>
    </w:p>
    <w:p w14:paraId="559089EA" w14:textId="77777777" w:rsidR="00285E6F" w:rsidRDefault="00285E6F" w:rsidP="00AB72EB">
      <w:pPr>
        <w:pStyle w:val="ListParagraph"/>
        <w:spacing w:after="0" w:line="240" w:lineRule="auto"/>
        <w:ind w:left="0" w:firstLine="851"/>
        <w:jc w:val="both"/>
        <w:rPr>
          <w:rFonts w:ascii="Times New Roman" w:hAnsi="Times New Roman"/>
          <w:sz w:val="26"/>
          <w:szCs w:val="26"/>
        </w:rPr>
      </w:pPr>
    </w:p>
    <w:p w14:paraId="750BFC62" w14:textId="479F3009" w:rsidR="00346C6C" w:rsidRPr="00F1562D" w:rsidRDefault="00100B61" w:rsidP="00F77531">
      <w:pPr>
        <w:pStyle w:val="ListParagraph"/>
        <w:numPr>
          <w:ilvl w:val="0"/>
          <w:numId w:val="1"/>
        </w:numPr>
        <w:spacing w:after="0" w:line="240" w:lineRule="auto"/>
        <w:jc w:val="both"/>
        <w:rPr>
          <w:rFonts w:ascii="Times New Roman" w:hAnsi="Times New Roman"/>
          <w:sz w:val="26"/>
          <w:szCs w:val="26"/>
        </w:rPr>
      </w:pPr>
      <w:r w:rsidRPr="00EA6FE1">
        <w:rPr>
          <w:rFonts w:ascii="Times New Roman" w:hAnsi="Times New Roman"/>
          <w:sz w:val="26"/>
          <w:szCs w:val="26"/>
        </w:rPr>
        <w:t>P</w:t>
      </w:r>
      <w:r w:rsidR="00346C6C" w:rsidRPr="00EA6FE1">
        <w:rPr>
          <w:rFonts w:ascii="Times New Roman" w:hAnsi="Times New Roman"/>
          <w:sz w:val="26"/>
          <w:szCs w:val="26"/>
        </w:rPr>
        <w:t xml:space="preserve">apildināt noteikumus ar </w:t>
      </w:r>
      <w:r w:rsidR="00346C6C" w:rsidRPr="00311470">
        <w:rPr>
          <w:rFonts w:ascii="Times New Roman" w:hAnsi="Times New Roman"/>
          <w:sz w:val="26"/>
          <w:szCs w:val="26"/>
        </w:rPr>
        <w:t>64.</w:t>
      </w:r>
      <w:r w:rsidR="00346C6C" w:rsidRPr="00311470">
        <w:rPr>
          <w:rFonts w:ascii="Times New Roman" w:hAnsi="Times New Roman"/>
          <w:sz w:val="26"/>
          <w:szCs w:val="26"/>
          <w:vertAlign w:val="superscript"/>
        </w:rPr>
        <w:t>2</w:t>
      </w:r>
      <w:r w:rsidR="003768C6">
        <w:rPr>
          <w:rFonts w:ascii="Times New Roman" w:hAnsi="Times New Roman"/>
          <w:sz w:val="26"/>
          <w:szCs w:val="26"/>
        </w:rPr>
        <w:t xml:space="preserve">., </w:t>
      </w:r>
      <w:r w:rsidR="003768C6" w:rsidRPr="003768C6">
        <w:rPr>
          <w:rFonts w:ascii="Times New Roman" w:hAnsi="Times New Roman"/>
          <w:sz w:val="26"/>
          <w:szCs w:val="26"/>
        </w:rPr>
        <w:t>64.</w:t>
      </w:r>
      <w:r w:rsidR="003768C6" w:rsidRPr="003768C6">
        <w:rPr>
          <w:rFonts w:ascii="Times New Roman" w:hAnsi="Times New Roman"/>
          <w:sz w:val="26"/>
          <w:szCs w:val="26"/>
          <w:vertAlign w:val="superscript"/>
        </w:rPr>
        <w:t>3</w:t>
      </w:r>
      <w:r w:rsidR="005A131E">
        <w:rPr>
          <w:rFonts w:ascii="Times New Roman" w:hAnsi="Times New Roman"/>
          <w:sz w:val="26"/>
          <w:szCs w:val="26"/>
        </w:rPr>
        <w:t xml:space="preserve"> un </w:t>
      </w:r>
      <w:r w:rsidR="003768C6" w:rsidRPr="003768C6">
        <w:rPr>
          <w:rFonts w:ascii="Times New Roman" w:hAnsi="Times New Roman"/>
          <w:sz w:val="26"/>
          <w:szCs w:val="26"/>
        </w:rPr>
        <w:t>64.</w:t>
      </w:r>
      <w:r w:rsidR="003768C6">
        <w:rPr>
          <w:rFonts w:ascii="Times New Roman" w:hAnsi="Times New Roman"/>
          <w:sz w:val="26"/>
          <w:szCs w:val="26"/>
          <w:vertAlign w:val="superscript"/>
        </w:rPr>
        <w:t xml:space="preserve">4 </w:t>
      </w:r>
      <w:r w:rsidR="00346C6C" w:rsidRPr="00311470">
        <w:rPr>
          <w:rFonts w:ascii="Times New Roman" w:hAnsi="Times New Roman"/>
          <w:sz w:val="26"/>
          <w:szCs w:val="26"/>
        </w:rPr>
        <w:t xml:space="preserve">punktu </w:t>
      </w:r>
      <w:r w:rsidR="00346C6C" w:rsidRPr="00F1562D">
        <w:rPr>
          <w:rFonts w:ascii="Times New Roman" w:hAnsi="Times New Roman"/>
          <w:sz w:val="26"/>
          <w:szCs w:val="26"/>
        </w:rPr>
        <w:t>šādā redakcijā:</w:t>
      </w:r>
    </w:p>
    <w:p w14:paraId="2D480C1B" w14:textId="77777777" w:rsidR="00346C6C" w:rsidRPr="00AB72EB" w:rsidRDefault="00346C6C" w:rsidP="00AB72EB">
      <w:pPr>
        <w:pStyle w:val="ListParagraph"/>
        <w:spacing w:after="0" w:line="240" w:lineRule="auto"/>
        <w:ind w:left="0" w:firstLine="851"/>
        <w:jc w:val="both"/>
        <w:rPr>
          <w:rFonts w:ascii="Times New Roman" w:hAnsi="Times New Roman"/>
          <w:sz w:val="26"/>
          <w:szCs w:val="26"/>
        </w:rPr>
      </w:pPr>
    </w:p>
    <w:p w14:paraId="4D3061F1" w14:textId="6BC48C83" w:rsidR="001A7423" w:rsidRDefault="00100B61" w:rsidP="001C0734">
      <w:pPr>
        <w:spacing w:after="0" w:line="240" w:lineRule="auto"/>
        <w:ind w:firstLine="720"/>
        <w:jc w:val="both"/>
        <w:rPr>
          <w:rFonts w:ascii="Times New Roman" w:eastAsia="Calibri" w:hAnsi="Times New Roman" w:cs="Times New Roman"/>
          <w:sz w:val="26"/>
          <w:szCs w:val="26"/>
        </w:rPr>
      </w:pPr>
      <w:r w:rsidRPr="00100B61">
        <w:rPr>
          <w:rFonts w:ascii="Times New Roman" w:hAnsi="Times New Roman"/>
          <w:sz w:val="26"/>
          <w:szCs w:val="26"/>
        </w:rPr>
        <w:t>"</w:t>
      </w:r>
      <w:r w:rsidR="00C45AE6" w:rsidRPr="00C45AE6">
        <w:rPr>
          <w:rFonts w:ascii="Times New Roman" w:hAnsi="Times New Roman"/>
          <w:sz w:val="26"/>
          <w:szCs w:val="26"/>
        </w:rPr>
        <w:t>64.</w:t>
      </w:r>
      <w:r w:rsidR="00C45AE6" w:rsidRPr="00C45AE6">
        <w:rPr>
          <w:rFonts w:ascii="Times New Roman" w:hAnsi="Times New Roman"/>
          <w:sz w:val="26"/>
          <w:szCs w:val="26"/>
          <w:vertAlign w:val="superscript"/>
        </w:rPr>
        <w:t>2</w:t>
      </w:r>
      <w:r w:rsidR="00C45AE6" w:rsidRPr="00C45AE6">
        <w:rPr>
          <w:rFonts w:ascii="Times New Roman" w:hAnsi="Times New Roman"/>
          <w:sz w:val="26"/>
          <w:szCs w:val="26"/>
        </w:rPr>
        <w:t xml:space="preserve"> Ja</w:t>
      </w:r>
      <w:r w:rsidR="00311470">
        <w:rPr>
          <w:rFonts w:ascii="Times New Roman" w:hAnsi="Times New Roman"/>
          <w:sz w:val="26"/>
          <w:szCs w:val="26"/>
        </w:rPr>
        <w:t xml:space="preserve"> </w:t>
      </w:r>
      <w:r w:rsidR="00B52917">
        <w:rPr>
          <w:rFonts w:ascii="Times New Roman" w:hAnsi="Times New Roman"/>
          <w:sz w:val="26"/>
          <w:szCs w:val="26"/>
        </w:rPr>
        <w:t xml:space="preserve">attiecībā uz gala labuma guvējam piešķirto atbalstu </w:t>
      </w:r>
      <w:r w:rsidR="00311470" w:rsidRPr="00311470">
        <w:rPr>
          <w:rFonts w:ascii="Times New Roman" w:hAnsi="Times New Roman"/>
          <w:sz w:val="26"/>
          <w:szCs w:val="26"/>
        </w:rPr>
        <w:t xml:space="preserve">ir pārkāptas Komisijas regulas Nr. 1407/2013 prasības, gala labuma guvējam ir pienākums atmaksāt </w:t>
      </w:r>
      <w:r w:rsidR="00454466">
        <w:rPr>
          <w:rFonts w:ascii="Times New Roman" w:hAnsi="Times New Roman"/>
          <w:sz w:val="26"/>
          <w:szCs w:val="26"/>
        </w:rPr>
        <w:t xml:space="preserve">šo noteikumu 13.3. </w:t>
      </w:r>
      <w:r w:rsidR="00CB53F7">
        <w:rPr>
          <w:rFonts w:ascii="Times New Roman" w:hAnsi="Times New Roman"/>
          <w:sz w:val="26"/>
          <w:szCs w:val="26"/>
        </w:rPr>
        <w:t xml:space="preserve">apakšpunktā minētajam </w:t>
      </w:r>
      <w:r w:rsidR="00311470" w:rsidRPr="00311470">
        <w:rPr>
          <w:rFonts w:ascii="Times New Roman" w:hAnsi="Times New Roman"/>
          <w:sz w:val="26"/>
          <w:szCs w:val="26"/>
        </w:rPr>
        <w:t xml:space="preserve">finansējuma saņēmējam visu </w:t>
      </w:r>
      <w:r w:rsidR="00A7219C">
        <w:rPr>
          <w:rFonts w:ascii="Times New Roman" w:hAnsi="Times New Roman"/>
          <w:sz w:val="26"/>
          <w:szCs w:val="26"/>
        </w:rPr>
        <w:t xml:space="preserve">projekta ietvaros </w:t>
      </w:r>
      <w:r w:rsidR="00311470" w:rsidRPr="00311470">
        <w:rPr>
          <w:rFonts w:ascii="Times New Roman" w:hAnsi="Times New Roman"/>
          <w:sz w:val="26"/>
          <w:szCs w:val="26"/>
        </w:rPr>
        <w:t xml:space="preserve">saņemto </w:t>
      </w:r>
      <w:proofErr w:type="spellStart"/>
      <w:r w:rsidR="00311470" w:rsidRPr="00311470">
        <w:rPr>
          <w:rFonts w:ascii="Times New Roman" w:hAnsi="Times New Roman"/>
          <w:i/>
          <w:iCs/>
          <w:sz w:val="26"/>
          <w:szCs w:val="26"/>
        </w:rPr>
        <w:t>de</w:t>
      </w:r>
      <w:proofErr w:type="spellEnd"/>
      <w:r w:rsidR="00311470" w:rsidRPr="00311470">
        <w:rPr>
          <w:rFonts w:ascii="Times New Roman" w:hAnsi="Times New Roman"/>
          <w:i/>
          <w:iCs/>
          <w:sz w:val="26"/>
          <w:szCs w:val="26"/>
        </w:rPr>
        <w:t xml:space="preserve"> </w:t>
      </w:r>
      <w:proofErr w:type="spellStart"/>
      <w:r w:rsidR="00311470" w:rsidRPr="00311470">
        <w:rPr>
          <w:rFonts w:ascii="Times New Roman" w:hAnsi="Times New Roman"/>
          <w:i/>
          <w:iCs/>
          <w:sz w:val="26"/>
          <w:szCs w:val="26"/>
        </w:rPr>
        <w:t>minimis</w:t>
      </w:r>
      <w:proofErr w:type="spellEnd"/>
      <w:r w:rsidR="00311470" w:rsidRPr="00311470">
        <w:rPr>
          <w:rFonts w:ascii="Times New Roman" w:hAnsi="Times New Roman"/>
          <w:sz w:val="26"/>
          <w:szCs w:val="26"/>
        </w:rPr>
        <w:t xml:space="preserve"> atbalstu. Atbalstu atmaksā kopā ar procentiem, kuru likmi publicē Eiropas Komisija saskaņā ar Komisijas regul</w:t>
      </w:r>
      <w:r w:rsidR="00311470">
        <w:rPr>
          <w:rFonts w:ascii="Times New Roman" w:hAnsi="Times New Roman"/>
          <w:sz w:val="26"/>
          <w:szCs w:val="26"/>
        </w:rPr>
        <w:t>as</w:t>
      </w:r>
      <w:r w:rsidR="00311470" w:rsidRPr="00311470">
        <w:rPr>
          <w:rFonts w:ascii="Times New Roman" w:hAnsi="Times New Roman"/>
          <w:sz w:val="26"/>
          <w:szCs w:val="26"/>
        </w:rPr>
        <w:t xml:space="preserve"> Nr.</w:t>
      </w:r>
      <w:r w:rsidR="00311470">
        <w:rPr>
          <w:rFonts w:ascii="Times New Roman" w:hAnsi="Times New Roman"/>
          <w:sz w:val="26"/>
          <w:szCs w:val="26"/>
        </w:rPr>
        <w:t xml:space="preserve"> </w:t>
      </w:r>
      <w:r w:rsidR="00311470" w:rsidRPr="00311470">
        <w:rPr>
          <w:rFonts w:ascii="Times New Roman" w:hAnsi="Times New Roman"/>
          <w:sz w:val="26"/>
          <w:szCs w:val="26"/>
        </w:rPr>
        <w:t>794/2004 10. pantu, tiem pieskaitot 100 bāzes punktus, no dienas, kad valsts atbalsts tika izmaksāts gala labuma guvējam līdz tā atgūšanas dienai, ievērojot Komisijas regulas 794/2004 11. pantā noteikto procentu likmes piemērošanas metodi</w:t>
      </w:r>
      <w:r w:rsidR="00FA2E89">
        <w:rPr>
          <w:rFonts w:ascii="Times New Roman" w:hAnsi="Times New Roman"/>
          <w:sz w:val="26"/>
          <w:szCs w:val="26"/>
        </w:rPr>
        <w:t>;</w:t>
      </w:r>
      <w:r w:rsidR="00C45AE6" w:rsidRPr="00C45AE6">
        <w:rPr>
          <w:rFonts w:ascii="Times New Roman" w:hAnsi="Times New Roman"/>
          <w:sz w:val="26"/>
          <w:szCs w:val="26"/>
        </w:rPr>
        <w:t xml:space="preserve"> </w:t>
      </w:r>
    </w:p>
    <w:p w14:paraId="249E25EA" w14:textId="77777777" w:rsidR="001C0734" w:rsidRDefault="001C0734" w:rsidP="001A7423">
      <w:pPr>
        <w:spacing w:after="0" w:line="240" w:lineRule="auto"/>
        <w:jc w:val="both"/>
        <w:rPr>
          <w:rFonts w:ascii="Times New Roman" w:hAnsi="Times New Roman"/>
          <w:sz w:val="26"/>
          <w:szCs w:val="26"/>
        </w:rPr>
      </w:pPr>
    </w:p>
    <w:p w14:paraId="1B2A928F" w14:textId="3672C128" w:rsidR="00A7219C" w:rsidRDefault="001A7423" w:rsidP="001C0734">
      <w:pPr>
        <w:spacing w:after="0" w:line="240" w:lineRule="auto"/>
        <w:ind w:firstLine="720"/>
        <w:jc w:val="both"/>
        <w:rPr>
          <w:rFonts w:ascii="Times New Roman" w:hAnsi="Times New Roman"/>
          <w:sz w:val="26"/>
          <w:szCs w:val="26"/>
        </w:rPr>
      </w:pPr>
      <w:r>
        <w:rPr>
          <w:rFonts w:ascii="Times New Roman" w:hAnsi="Times New Roman"/>
          <w:sz w:val="26"/>
          <w:szCs w:val="26"/>
        </w:rPr>
        <w:t>64.</w:t>
      </w:r>
      <w:r w:rsidRPr="001A7423">
        <w:rPr>
          <w:rFonts w:ascii="Times New Roman" w:hAnsi="Times New Roman"/>
          <w:sz w:val="26"/>
          <w:szCs w:val="26"/>
          <w:vertAlign w:val="superscript"/>
        </w:rPr>
        <w:t>3</w:t>
      </w:r>
      <w:r>
        <w:rPr>
          <w:rFonts w:ascii="Times New Roman" w:hAnsi="Times New Roman"/>
          <w:sz w:val="26"/>
          <w:szCs w:val="26"/>
        </w:rPr>
        <w:t xml:space="preserve"> </w:t>
      </w:r>
      <w:r w:rsidR="00F1562D" w:rsidRPr="00F1562D">
        <w:rPr>
          <w:rFonts w:ascii="Times New Roman" w:hAnsi="Times New Roman"/>
          <w:sz w:val="26"/>
          <w:szCs w:val="26"/>
        </w:rPr>
        <w:t xml:space="preserve">Ja ir pārkāptas Komisijas regulas Nr. 651/2014 prasības, šo noteikumu 13.3. apakšpunktā minētais finansējuma saņēmējs gala labuma guvējam uzliek par pienākumu atmaksāt finansējuma saņēmējam </w:t>
      </w:r>
      <w:r w:rsidR="00A7219C">
        <w:rPr>
          <w:rFonts w:ascii="Times New Roman" w:hAnsi="Times New Roman"/>
          <w:sz w:val="26"/>
          <w:szCs w:val="26"/>
        </w:rPr>
        <w:t xml:space="preserve">projekta ietvaros </w:t>
      </w:r>
      <w:r w:rsidR="00F1562D" w:rsidRPr="00F1562D">
        <w:rPr>
          <w:rFonts w:ascii="Times New Roman" w:hAnsi="Times New Roman"/>
          <w:sz w:val="26"/>
          <w:szCs w:val="26"/>
        </w:rPr>
        <w:t>saņemto nelikumīgo valsts atbalstu</w:t>
      </w:r>
      <w:r w:rsidR="00A7219C">
        <w:rPr>
          <w:rFonts w:ascii="Times New Roman" w:hAnsi="Times New Roman"/>
          <w:sz w:val="26"/>
          <w:szCs w:val="26"/>
        </w:rPr>
        <w:t xml:space="preserve">. </w:t>
      </w:r>
      <w:r w:rsidR="00A7219C" w:rsidRPr="008E49AB">
        <w:rPr>
          <w:rFonts w:ascii="Times New Roman" w:hAnsi="Times New Roman"/>
          <w:sz w:val="26"/>
          <w:szCs w:val="26"/>
        </w:rPr>
        <w:t xml:space="preserve">Šo noteikumu 13.1. vai 13.2. apakšpunktā minētajam finansējuma saņēmējam ir tiesības </w:t>
      </w:r>
      <w:r w:rsidR="008E49AB" w:rsidRPr="008E49AB">
        <w:rPr>
          <w:rFonts w:ascii="Times New Roman" w:hAnsi="Times New Roman"/>
          <w:sz w:val="26"/>
          <w:szCs w:val="26"/>
        </w:rPr>
        <w:t xml:space="preserve">no </w:t>
      </w:r>
      <w:r w:rsidR="00A7219C" w:rsidRPr="008E49AB">
        <w:rPr>
          <w:rFonts w:ascii="Times New Roman" w:hAnsi="Times New Roman"/>
          <w:sz w:val="26"/>
          <w:szCs w:val="26"/>
        </w:rPr>
        <w:t xml:space="preserve">gala labuma guvēja </w:t>
      </w:r>
      <w:r w:rsidR="008E49AB" w:rsidRPr="008E49AB">
        <w:rPr>
          <w:rFonts w:ascii="Times New Roman" w:hAnsi="Times New Roman"/>
          <w:sz w:val="26"/>
          <w:szCs w:val="26"/>
        </w:rPr>
        <w:t>saņemt</w:t>
      </w:r>
      <w:r w:rsidR="00A7219C" w:rsidRPr="008E49AB">
        <w:rPr>
          <w:rFonts w:ascii="Times New Roman" w:hAnsi="Times New Roman"/>
          <w:sz w:val="26"/>
          <w:szCs w:val="26"/>
        </w:rPr>
        <w:t xml:space="preserve"> projekta ietvaros saņemto nelikumīgo valsts atbalstu. </w:t>
      </w:r>
      <w:r w:rsidR="00F1562D" w:rsidRPr="008E49AB">
        <w:rPr>
          <w:rFonts w:ascii="Times New Roman" w:hAnsi="Times New Roman"/>
          <w:sz w:val="26"/>
          <w:szCs w:val="26"/>
        </w:rPr>
        <w:t>Atbalstu</w:t>
      </w:r>
      <w:r w:rsidR="00F1562D" w:rsidRPr="00F1562D">
        <w:rPr>
          <w:rFonts w:ascii="Times New Roman" w:hAnsi="Times New Roman"/>
          <w:sz w:val="26"/>
          <w:szCs w:val="26"/>
        </w:rPr>
        <w:t xml:space="preserve"> atmaksā kopā ar procentiem, kuru likmi publicē Eiropas Komisija saskaņā ar Komisijas regulas Nr.794/2004 10. pantu, tiem pieskaitot 100 bāzes punktus, no dienas, kad valsts atbalsts tika izmaksāts gala labuma guvējam līdz tā atgūšanas dienai, ievērojot Komisijas regulas 794/2004 11. pantā noteikto procentu likmes piemērošanas metodi</w:t>
      </w:r>
      <w:r w:rsidR="00285E6F">
        <w:rPr>
          <w:rFonts w:ascii="Times New Roman" w:hAnsi="Times New Roman"/>
          <w:sz w:val="26"/>
          <w:szCs w:val="26"/>
        </w:rPr>
        <w:t>.</w:t>
      </w:r>
    </w:p>
    <w:p w14:paraId="465AB112" w14:textId="2047EA9D" w:rsidR="004B1190" w:rsidRDefault="004B1190" w:rsidP="001A7423">
      <w:pPr>
        <w:spacing w:after="0" w:line="240" w:lineRule="auto"/>
        <w:ind w:firstLine="720"/>
        <w:jc w:val="both"/>
        <w:rPr>
          <w:rFonts w:ascii="Times New Roman" w:hAnsi="Times New Roman"/>
          <w:sz w:val="26"/>
          <w:szCs w:val="26"/>
        </w:rPr>
      </w:pPr>
    </w:p>
    <w:p w14:paraId="197C6C28" w14:textId="71ABDDCB" w:rsidR="006A1979" w:rsidRDefault="004B1190" w:rsidP="004B1190">
      <w:pPr>
        <w:spacing w:after="0" w:line="240" w:lineRule="auto"/>
        <w:ind w:firstLine="720"/>
        <w:jc w:val="both"/>
        <w:rPr>
          <w:rFonts w:ascii="Times New Roman" w:hAnsi="Times New Roman"/>
          <w:sz w:val="26"/>
          <w:szCs w:val="26"/>
        </w:rPr>
      </w:pPr>
      <w:r w:rsidRPr="004B1190">
        <w:rPr>
          <w:rFonts w:ascii="Times New Roman" w:hAnsi="Times New Roman"/>
          <w:sz w:val="26"/>
          <w:szCs w:val="26"/>
        </w:rPr>
        <w:t>64.</w:t>
      </w:r>
      <w:r>
        <w:rPr>
          <w:rFonts w:ascii="Times New Roman" w:hAnsi="Times New Roman"/>
          <w:sz w:val="26"/>
          <w:szCs w:val="26"/>
          <w:vertAlign w:val="superscript"/>
        </w:rPr>
        <w:t xml:space="preserve">4 </w:t>
      </w:r>
      <w:r w:rsidR="003768C6" w:rsidRPr="003768C6">
        <w:rPr>
          <w:rFonts w:ascii="Times New Roman" w:hAnsi="Times New Roman"/>
          <w:sz w:val="26"/>
          <w:szCs w:val="26"/>
        </w:rPr>
        <w:t xml:space="preserve">Nelikumīgā </w:t>
      </w:r>
      <w:r w:rsidR="003768C6">
        <w:rPr>
          <w:rFonts w:ascii="Times New Roman" w:hAnsi="Times New Roman"/>
          <w:sz w:val="26"/>
          <w:szCs w:val="26"/>
        </w:rPr>
        <w:t>a</w:t>
      </w:r>
      <w:r w:rsidR="006A1979" w:rsidRPr="006A1979">
        <w:rPr>
          <w:rFonts w:ascii="Times New Roman" w:hAnsi="Times New Roman"/>
          <w:sz w:val="26"/>
          <w:szCs w:val="26"/>
        </w:rPr>
        <w:t>tbalsta atmaksas nosacījumi</w:t>
      </w:r>
      <w:r w:rsidR="006A1979">
        <w:rPr>
          <w:rFonts w:ascii="Times New Roman" w:hAnsi="Times New Roman"/>
          <w:sz w:val="26"/>
          <w:szCs w:val="26"/>
        </w:rPr>
        <w:t>:</w:t>
      </w:r>
    </w:p>
    <w:p w14:paraId="59795471" w14:textId="77777777" w:rsidR="006A1979" w:rsidRDefault="006A1979" w:rsidP="004B1190">
      <w:pPr>
        <w:spacing w:after="0" w:line="240" w:lineRule="auto"/>
        <w:ind w:firstLine="720"/>
        <w:jc w:val="both"/>
        <w:rPr>
          <w:rFonts w:ascii="Times New Roman" w:hAnsi="Times New Roman"/>
          <w:sz w:val="26"/>
          <w:szCs w:val="26"/>
        </w:rPr>
      </w:pPr>
    </w:p>
    <w:p w14:paraId="02005DA2" w14:textId="2A342201" w:rsidR="004B1190" w:rsidRDefault="006A1979" w:rsidP="00A25A91">
      <w:pPr>
        <w:spacing w:after="0" w:line="240" w:lineRule="auto"/>
        <w:ind w:left="1440"/>
        <w:jc w:val="both"/>
        <w:rPr>
          <w:rFonts w:ascii="Times New Roman" w:hAnsi="Times New Roman"/>
          <w:sz w:val="26"/>
          <w:szCs w:val="26"/>
        </w:rPr>
      </w:pPr>
      <w:r w:rsidRPr="006A1979">
        <w:rPr>
          <w:rFonts w:ascii="Times New Roman" w:hAnsi="Times New Roman"/>
          <w:sz w:val="26"/>
          <w:szCs w:val="26"/>
        </w:rPr>
        <w:t>64.</w:t>
      </w:r>
      <w:r w:rsidRPr="006A1979">
        <w:rPr>
          <w:rFonts w:ascii="Times New Roman" w:hAnsi="Times New Roman"/>
          <w:sz w:val="26"/>
          <w:szCs w:val="26"/>
          <w:vertAlign w:val="superscript"/>
        </w:rPr>
        <w:t>4</w:t>
      </w:r>
      <w:r w:rsidRPr="006A1979">
        <w:rPr>
          <w:rFonts w:ascii="Times New Roman" w:hAnsi="Times New Roman"/>
          <w:sz w:val="26"/>
          <w:szCs w:val="26"/>
        </w:rPr>
        <w:t>1.</w:t>
      </w:r>
      <w:r>
        <w:rPr>
          <w:rFonts w:ascii="Times New Roman" w:hAnsi="Times New Roman"/>
          <w:sz w:val="26"/>
          <w:szCs w:val="26"/>
          <w:vertAlign w:val="superscript"/>
        </w:rPr>
        <w:t xml:space="preserve"> </w:t>
      </w:r>
      <w:r>
        <w:rPr>
          <w:rFonts w:ascii="Times New Roman" w:hAnsi="Times New Roman"/>
          <w:sz w:val="26"/>
          <w:szCs w:val="26"/>
        </w:rPr>
        <w:t>atbalsta a</w:t>
      </w:r>
      <w:r w:rsidR="00904864" w:rsidRPr="006A1979">
        <w:rPr>
          <w:rFonts w:ascii="Times New Roman" w:hAnsi="Times New Roman"/>
          <w:sz w:val="26"/>
          <w:szCs w:val="26"/>
        </w:rPr>
        <w:t>tmaksa</w:t>
      </w:r>
      <w:r w:rsidR="00904864">
        <w:rPr>
          <w:rFonts w:ascii="Times New Roman" w:hAnsi="Times New Roman"/>
          <w:sz w:val="26"/>
          <w:szCs w:val="26"/>
        </w:rPr>
        <w:t xml:space="preserve"> šo noteikumu </w:t>
      </w:r>
      <w:r w:rsidR="00625380" w:rsidRPr="00625380">
        <w:rPr>
          <w:rFonts w:ascii="Times New Roman" w:hAnsi="Times New Roman"/>
          <w:sz w:val="26"/>
          <w:szCs w:val="26"/>
        </w:rPr>
        <w:t>64.</w:t>
      </w:r>
      <w:r w:rsidR="00625380">
        <w:rPr>
          <w:rFonts w:ascii="Times New Roman" w:hAnsi="Times New Roman"/>
          <w:sz w:val="26"/>
          <w:szCs w:val="26"/>
          <w:vertAlign w:val="superscript"/>
        </w:rPr>
        <w:t>1</w:t>
      </w:r>
      <w:r w:rsidR="00473D43">
        <w:rPr>
          <w:rFonts w:ascii="Times New Roman" w:hAnsi="Times New Roman"/>
          <w:sz w:val="26"/>
          <w:szCs w:val="26"/>
        </w:rPr>
        <w:t xml:space="preserve"> </w:t>
      </w:r>
      <w:r w:rsidR="00625380">
        <w:rPr>
          <w:rFonts w:ascii="Times New Roman" w:hAnsi="Times New Roman"/>
          <w:sz w:val="26"/>
          <w:szCs w:val="26"/>
        </w:rPr>
        <w:t>punktā minēt</w:t>
      </w:r>
      <w:r w:rsidR="005C5EBA">
        <w:rPr>
          <w:rFonts w:ascii="Times New Roman" w:hAnsi="Times New Roman"/>
          <w:sz w:val="26"/>
          <w:szCs w:val="26"/>
        </w:rPr>
        <w:t>aj</w:t>
      </w:r>
      <w:r w:rsidR="00625380">
        <w:rPr>
          <w:rFonts w:ascii="Times New Roman" w:hAnsi="Times New Roman"/>
          <w:sz w:val="26"/>
          <w:szCs w:val="26"/>
        </w:rPr>
        <w:t xml:space="preserve">ā gadījumā ir </w:t>
      </w:r>
      <w:r w:rsidR="00C1717F">
        <w:rPr>
          <w:rFonts w:ascii="Times New Roman" w:hAnsi="Times New Roman"/>
          <w:sz w:val="26"/>
          <w:szCs w:val="26"/>
        </w:rPr>
        <w:t xml:space="preserve">veicama no </w:t>
      </w:r>
      <w:r w:rsidR="00C1717F" w:rsidRPr="00C1717F">
        <w:rPr>
          <w:rFonts w:ascii="Times New Roman" w:hAnsi="Times New Roman"/>
          <w:sz w:val="26"/>
          <w:szCs w:val="26"/>
        </w:rPr>
        <w:t>finansējuma saņēmēja privātā finansējuma, par kuru nav saņemts nekāds komercdarbības atbalsts</w:t>
      </w:r>
      <w:r w:rsidR="00473D43">
        <w:rPr>
          <w:rFonts w:ascii="Times New Roman" w:hAnsi="Times New Roman"/>
          <w:sz w:val="26"/>
          <w:szCs w:val="26"/>
        </w:rPr>
        <w:t>;</w:t>
      </w:r>
    </w:p>
    <w:p w14:paraId="2D094C1E" w14:textId="77777777" w:rsidR="003768C6" w:rsidRDefault="003768C6" w:rsidP="00A25A91">
      <w:pPr>
        <w:spacing w:after="0" w:line="240" w:lineRule="auto"/>
        <w:ind w:left="1440"/>
        <w:jc w:val="both"/>
        <w:rPr>
          <w:rFonts w:ascii="Times New Roman" w:hAnsi="Times New Roman"/>
          <w:sz w:val="26"/>
          <w:szCs w:val="26"/>
        </w:rPr>
      </w:pPr>
    </w:p>
    <w:p w14:paraId="6E8F871A" w14:textId="7E84B544" w:rsidR="00F11953" w:rsidRDefault="00473D43" w:rsidP="001C0734">
      <w:pPr>
        <w:spacing w:after="0" w:line="240" w:lineRule="auto"/>
        <w:ind w:left="1440"/>
        <w:jc w:val="both"/>
        <w:rPr>
          <w:rFonts w:ascii="Times New Roman" w:hAnsi="Times New Roman"/>
          <w:sz w:val="26"/>
          <w:szCs w:val="26"/>
        </w:rPr>
      </w:pPr>
      <w:r w:rsidRPr="00473D43">
        <w:rPr>
          <w:rFonts w:ascii="Times New Roman" w:hAnsi="Times New Roman"/>
          <w:sz w:val="26"/>
          <w:szCs w:val="26"/>
        </w:rPr>
        <w:t>64.</w:t>
      </w:r>
      <w:r w:rsidRPr="00473D43">
        <w:rPr>
          <w:rFonts w:ascii="Times New Roman" w:hAnsi="Times New Roman"/>
          <w:sz w:val="26"/>
          <w:szCs w:val="26"/>
          <w:vertAlign w:val="superscript"/>
        </w:rPr>
        <w:t>4</w:t>
      </w:r>
      <w:r w:rsidR="004E509A">
        <w:rPr>
          <w:rFonts w:ascii="Times New Roman" w:hAnsi="Times New Roman"/>
          <w:sz w:val="26"/>
          <w:szCs w:val="26"/>
        </w:rPr>
        <w:t>2</w:t>
      </w:r>
      <w:r w:rsidRPr="00473D43">
        <w:rPr>
          <w:rFonts w:ascii="Times New Roman" w:hAnsi="Times New Roman"/>
          <w:sz w:val="26"/>
          <w:szCs w:val="26"/>
        </w:rPr>
        <w:t>.</w:t>
      </w:r>
      <w:r w:rsidRPr="00473D43">
        <w:rPr>
          <w:rFonts w:ascii="Times New Roman" w:hAnsi="Times New Roman"/>
          <w:sz w:val="26"/>
          <w:szCs w:val="26"/>
          <w:vertAlign w:val="superscript"/>
        </w:rPr>
        <w:t xml:space="preserve"> </w:t>
      </w:r>
      <w:r w:rsidRPr="00473D43">
        <w:rPr>
          <w:rFonts w:ascii="Times New Roman" w:hAnsi="Times New Roman"/>
          <w:sz w:val="26"/>
          <w:szCs w:val="26"/>
        </w:rPr>
        <w:t>atbalsta atmaksa</w:t>
      </w:r>
      <w:r>
        <w:rPr>
          <w:rFonts w:ascii="Times New Roman" w:hAnsi="Times New Roman"/>
          <w:sz w:val="26"/>
          <w:szCs w:val="26"/>
        </w:rPr>
        <w:t xml:space="preserve"> </w:t>
      </w:r>
      <w:r w:rsidRPr="00473D43">
        <w:rPr>
          <w:rFonts w:ascii="Times New Roman" w:hAnsi="Times New Roman"/>
          <w:sz w:val="26"/>
          <w:szCs w:val="26"/>
        </w:rPr>
        <w:t>šo noteikumu</w:t>
      </w:r>
      <w:r w:rsidR="001C0734">
        <w:rPr>
          <w:rFonts w:ascii="Times New Roman" w:hAnsi="Times New Roman"/>
          <w:sz w:val="26"/>
          <w:szCs w:val="26"/>
        </w:rPr>
        <w:t xml:space="preserve"> </w:t>
      </w:r>
      <w:r w:rsidR="00340BB4" w:rsidRPr="00340BB4">
        <w:rPr>
          <w:rFonts w:ascii="Times New Roman" w:hAnsi="Times New Roman"/>
          <w:sz w:val="26"/>
          <w:szCs w:val="26"/>
        </w:rPr>
        <w:t>64.</w:t>
      </w:r>
      <w:r w:rsidR="00340BB4">
        <w:rPr>
          <w:rFonts w:ascii="Times New Roman" w:hAnsi="Times New Roman"/>
          <w:sz w:val="26"/>
          <w:szCs w:val="26"/>
          <w:vertAlign w:val="superscript"/>
        </w:rPr>
        <w:t>3</w:t>
      </w:r>
      <w:r w:rsidR="00340BB4" w:rsidRPr="00340BB4">
        <w:rPr>
          <w:rFonts w:ascii="Times New Roman" w:hAnsi="Times New Roman"/>
          <w:sz w:val="26"/>
          <w:szCs w:val="26"/>
        </w:rPr>
        <w:t xml:space="preserve"> </w:t>
      </w:r>
      <w:r w:rsidRPr="00473D43">
        <w:rPr>
          <w:rFonts w:ascii="Times New Roman" w:hAnsi="Times New Roman"/>
          <w:sz w:val="26"/>
          <w:szCs w:val="26"/>
        </w:rPr>
        <w:t xml:space="preserve">punktā minētajā gadījumā ir veicama no </w:t>
      </w:r>
      <w:r w:rsidR="00454466">
        <w:rPr>
          <w:rFonts w:ascii="Times New Roman" w:hAnsi="Times New Roman"/>
          <w:sz w:val="26"/>
          <w:szCs w:val="26"/>
        </w:rPr>
        <w:t>šo noteikumu 13.1</w:t>
      </w:r>
      <w:r w:rsidR="001C0734">
        <w:rPr>
          <w:rFonts w:ascii="Times New Roman" w:hAnsi="Times New Roman"/>
          <w:sz w:val="26"/>
          <w:szCs w:val="26"/>
        </w:rPr>
        <w:t>.</w:t>
      </w:r>
      <w:r w:rsidR="00454466">
        <w:rPr>
          <w:rFonts w:ascii="Times New Roman" w:hAnsi="Times New Roman"/>
          <w:sz w:val="26"/>
          <w:szCs w:val="26"/>
        </w:rPr>
        <w:t xml:space="preserve"> </w:t>
      </w:r>
      <w:r w:rsidR="001C0734">
        <w:rPr>
          <w:rFonts w:ascii="Times New Roman" w:hAnsi="Times New Roman"/>
          <w:sz w:val="26"/>
          <w:szCs w:val="26"/>
        </w:rPr>
        <w:t>vai</w:t>
      </w:r>
      <w:r w:rsidR="00454466">
        <w:rPr>
          <w:rFonts w:ascii="Times New Roman" w:hAnsi="Times New Roman"/>
          <w:sz w:val="26"/>
          <w:szCs w:val="26"/>
        </w:rPr>
        <w:t xml:space="preserve"> 13.2. </w:t>
      </w:r>
      <w:r w:rsidR="001C0734">
        <w:rPr>
          <w:rFonts w:ascii="Times New Roman" w:hAnsi="Times New Roman"/>
          <w:sz w:val="26"/>
          <w:szCs w:val="26"/>
        </w:rPr>
        <w:t xml:space="preserve">apakšpunktā </w:t>
      </w:r>
      <w:r w:rsidRPr="00473D43">
        <w:rPr>
          <w:rFonts w:ascii="Times New Roman" w:hAnsi="Times New Roman"/>
          <w:sz w:val="26"/>
          <w:szCs w:val="26"/>
        </w:rPr>
        <w:t>finansējuma saņēmēja privātā finansējuma, par kuru nav saņemts nekāds komercdarbības atbalsts</w:t>
      </w:r>
      <w:r>
        <w:rPr>
          <w:rFonts w:ascii="Times New Roman" w:hAnsi="Times New Roman"/>
          <w:sz w:val="26"/>
          <w:szCs w:val="26"/>
        </w:rPr>
        <w:t xml:space="preserve"> un </w:t>
      </w:r>
      <w:r w:rsidR="00C1717F" w:rsidRPr="00C1717F">
        <w:rPr>
          <w:rFonts w:ascii="Times New Roman" w:hAnsi="Times New Roman"/>
          <w:sz w:val="26"/>
          <w:szCs w:val="26"/>
        </w:rPr>
        <w:t xml:space="preserve">finansējuma saņēmējam </w:t>
      </w:r>
      <w:r w:rsidR="00C1717F" w:rsidRPr="00285E6F">
        <w:rPr>
          <w:rFonts w:ascii="Times New Roman" w:hAnsi="Times New Roman"/>
          <w:sz w:val="26"/>
          <w:szCs w:val="26"/>
        </w:rPr>
        <w:t>ir tiesības no gala labuma guvēja</w:t>
      </w:r>
      <w:r w:rsidR="00C1717F" w:rsidRPr="00C1717F">
        <w:rPr>
          <w:rFonts w:ascii="Times New Roman" w:hAnsi="Times New Roman"/>
          <w:sz w:val="26"/>
          <w:szCs w:val="26"/>
        </w:rPr>
        <w:t xml:space="preserve"> saņemt kompensāciju atmaksātā nelikumīgā atbalsta un aprēķināto procentu apmērā</w:t>
      </w:r>
      <w:r w:rsidR="005A131E">
        <w:rPr>
          <w:rFonts w:ascii="Times New Roman" w:hAnsi="Times New Roman"/>
          <w:sz w:val="26"/>
          <w:szCs w:val="26"/>
        </w:rPr>
        <w:t>;</w:t>
      </w:r>
    </w:p>
    <w:p w14:paraId="0E638579" w14:textId="1B042E3B" w:rsidR="005A131E" w:rsidRDefault="005A131E" w:rsidP="00F11953">
      <w:pPr>
        <w:spacing w:after="0" w:line="240" w:lineRule="auto"/>
        <w:ind w:left="1440"/>
        <w:jc w:val="both"/>
        <w:rPr>
          <w:rFonts w:ascii="Times New Roman" w:hAnsi="Times New Roman"/>
          <w:sz w:val="26"/>
          <w:szCs w:val="26"/>
        </w:rPr>
      </w:pPr>
    </w:p>
    <w:p w14:paraId="688CB87A" w14:textId="622F5A44" w:rsidR="00F11953" w:rsidRDefault="005A131E" w:rsidP="005A131E">
      <w:pPr>
        <w:spacing w:after="0" w:line="240" w:lineRule="auto"/>
        <w:ind w:left="1440"/>
        <w:jc w:val="both"/>
        <w:rPr>
          <w:rFonts w:ascii="Times New Roman" w:hAnsi="Times New Roman"/>
          <w:sz w:val="26"/>
          <w:szCs w:val="26"/>
        </w:rPr>
      </w:pPr>
      <w:r w:rsidRPr="005A131E">
        <w:rPr>
          <w:rFonts w:ascii="Times New Roman" w:hAnsi="Times New Roman"/>
          <w:sz w:val="26"/>
          <w:szCs w:val="26"/>
        </w:rPr>
        <w:t>64.</w:t>
      </w:r>
      <w:r w:rsidRPr="005A131E">
        <w:rPr>
          <w:rFonts w:ascii="Times New Roman" w:hAnsi="Times New Roman"/>
          <w:sz w:val="26"/>
          <w:szCs w:val="26"/>
          <w:vertAlign w:val="superscript"/>
        </w:rPr>
        <w:t>4</w:t>
      </w:r>
      <w:r>
        <w:rPr>
          <w:rFonts w:ascii="Times New Roman" w:hAnsi="Times New Roman"/>
          <w:sz w:val="26"/>
          <w:szCs w:val="26"/>
        </w:rPr>
        <w:t xml:space="preserve">3. </w:t>
      </w:r>
      <w:r w:rsidR="003768C6" w:rsidRPr="003768C6">
        <w:rPr>
          <w:rFonts w:ascii="Times New Roman" w:hAnsi="Times New Roman"/>
          <w:sz w:val="26"/>
          <w:szCs w:val="26"/>
        </w:rPr>
        <w:t>Sadarbības iestāde</w:t>
      </w:r>
      <w:r w:rsidR="003768C6">
        <w:rPr>
          <w:rFonts w:ascii="Times New Roman" w:hAnsi="Times New Roman"/>
          <w:sz w:val="26"/>
          <w:szCs w:val="26"/>
          <w:vertAlign w:val="superscript"/>
        </w:rPr>
        <w:t xml:space="preserve"> </w:t>
      </w:r>
      <w:r w:rsidR="003768C6">
        <w:rPr>
          <w:rFonts w:ascii="Times New Roman" w:hAnsi="Times New Roman"/>
          <w:sz w:val="26"/>
          <w:szCs w:val="26"/>
        </w:rPr>
        <w:t xml:space="preserve">šo noteikumu </w:t>
      </w:r>
      <w:r w:rsidR="003768C6" w:rsidRPr="003768C6">
        <w:rPr>
          <w:rFonts w:ascii="Times New Roman" w:hAnsi="Times New Roman"/>
          <w:sz w:val="26"/>
          <w:szCs w:val="26"/>
        </w:rPr>
        <w:t>64.</w:t>
      </w:r>
      <w:r w:rsidR="003768C6" w:rsidRPr="003768C6">
        <w:rPr>
          <w:rFonts w:ascii="Times New Roman" w:hAnsi="Times New Roman"/>
          <w:sz w:val="26"/>
          <w:szCs w:val="26"/>
          <w:vertAlign w:val="superscript"/>
        </w:rPr>
        <w:t>4</w:t>
      </w:r>
      <w:r w:rsidR="003768C6" w:rsidRPr="003768C6">
        <w:rPr>
          <w:rFonts w:ascii="Times New Roman" w:hAnsi="Times New Roman"/>
          <w:sz w:val="26"/>
          <w:szCs w:val="26"/>
        </w:rPr>
        <w:t>1.</w:t>
      </w:r>
      <w:r w:rsidR="003768C6" w:rsidRPr="003768C6">
        <w:rPr>
          <w:rFonts w:ascii="Times New Roman" w:hAnsi="Times New Roman"/>
          <w:sz w:val="26"/>
          <w:szCs w:val="26"/>
          <w:vertAlign w:val="superscript"/>
        </w:rPr>
        <w:t xml:space="preserve"> </w:t>
      </w:r>
      <w:r w:rsidR="003768C6">
        <w:rPr>
          <w:rFonts w:ascii="Times New Roman" w:hAnsi="Times New Roman"/>
          <w:sz w:val="26"/>
          <w:szCs w:val="26"/>
        </w:rPr>
        <w:t>apakšpunktā saņemto n</w:t>
      </w:r>
      <w:r w:rsidR="003768C6" w:rsidRPr="003768C6">
        <w:rPr>
          <w:rFonts w:ascii="Times New Roman" w:hAnsi="Times New Roman"/>
          <w:sz w:val="26"/>
          <w:szCs w:val="26"/>
        </w:rPr>
        <w:t>elikumīgā atbalsta atmaks</w:t>
      </w:r>
      <w:r w:rsidR="003768C6">
        <w:rPr>
          <w:rFonts w:ascii="Times New Roman" w:hAnsi="Times New Roman"/>
          <w:sz w:val="26"/>
          <w:szCs w:val="26"/>
        </w:rPr>
        <w:t>u ieskaita valsts budžetā</w:t>
      </w:r>
      <w:r w:rsidR="001254AE">
        <w:rPr>
          <w:rFonts w:ascii="Times New Roman" w:hAnsi="Times New Roman"/>
          <w:sz w:val="26"/>
          <w:szCs w:val="26"/>
        </w:rPr>
        <w:t>;</w:t>
      </w:r>
    </w:p>
    <w:p w14:paraId="495B3431" w14:textId="4AEE12F1" w:rsidR="005A131E" w:rsidRDefault="005A131E" w:rsidP="005A131E">
      <w:pPr>
        <w:spacing w:after="0" w:line="240" w:lineRule="auto"/>
        <w:ind w:left="1440"/>
        <w:jc w:val="both"/>
        <w:rPr>
          <w:rFonts w:ascii="Times New Roman" w:hAnsi="Times New Roman"/>
          <w:sz w:val="26"/>
          <w:szCs w:val="26"/>
        </w:rPr>
      </w:pPr>
    </w:p>
    <w:p w14:paraId="179563DB" w14:textId="7C74B8E6" w:rsidR="00B21908" w:rsidRDefault="005A131E" w:rsidP="005A131E">
      <w:pPr>
        <w:spacing w:after="0" w:line="240" w:lineRule="auto"/>
        <w:ind w:left="1440"/>
        <w:jc w:val="both"/>
        <w:rPr>
          <w:rFonts w:ascii="Times New Roman" w:hAnsi="Times New Roman"/>
          <w:sz w:val="26"/>
          <w:szCs w:val="26"/>
        </w:rPr>
      </w:pPr>
      <w:r w:rsidRPr="005A131E">
        <w:rPr>
          <w:rFonts w:ascii="Times New Roman" w:hAnsi="Times New Roman"/>
          <w:sz w:val="26"/>
          <w:szCs w:val="26"/>
        </w:rPr>
        <w:t>64.</w:t>
      </w:r>
      <w:r w:rsidRPr="005A131E">
        <w:rPr>
          <w:rFonts w:ascii="Times New Roman" w:hAnsi="Times New Roman"/>
          <w:sz w:val="26"/>
          <w:szCs w:val="26"/>
          <w:vertAlign w:val="superscript"/>
        </w:rPr>
        <w:t>4</w:t>
      </w:r>
      <w:r>
        <w:rPr>
          <w:rFonts w:ascii="Times New Roman" w:hAnsi="Times New Roman"/>
          <w:sz w:val="26"/>
          <w:szCs w:val="26"/>
        </w:rPr>
        <w:t>4</w:t>
      </w:r>
      <w:r w:rsidRPr="005A131E">
        <w:rPr>
          <w:rFonts w:ascii="Times New Roman" w:hAnsi="Times New Roman"/>
          <w:sz w:val="26"/>
          <w:szCs w:val="26"/>
        </w:rPr>
        <w:t>.</w:t>
      </w:r>
      <w:r>
        <w:rPr>
          <w:rFonts w:ascii="Times New Roman" w:hAnsi="Times New Roman"/>
          <w:sz w:val="26"/>
          <w:szCs w:val="26"/>
        </w:rPr>
        <w:t xml:space="preserve"> </w:t>
      </w:r>
      <w:r w:rsidR="00B21908">
        <w:rPr>
          <w:rFonts w:ascii="Times New Roman" w:hAnsi="Times New Roman"/>
          <w:sz w:val="26"/>
          <w:szCs w:val="26"/>
        </w:rPr>
        <w:t xml:space="preserve">šo noteikumu 13.1. vai 13.2. apakšpunktā minētais finansējuma saņēmējs </w:t>
      </w:r>
      <w:r w:rsidR="000D5D71">
        <w:rPr>
          <w:rFonts w:ascii="Times New Roman" w:hAnsi="Times New Roman"/>
          <w:sz w:val="26"/>
          <w:szCs w:val="26"/>
        </w:rPr>
        <w:t xml:space="preserve">no gala labuma guvēja saņemto </w:t>
      </w:r>
      <w:r w:rsidR="00704A3B">
        <w:rPr>
          <w:rFonts w:ascii="Times New Roman" w:hAnsi="Times New Roman"/>
          <w:sz w:val="26"/>
          <w:szCs w:val="26"/>
        </w:rPr>
        <w:t xml:space="preserve">nelikumīgo valsts atbalstu </w:t>
      </w:r>
      <w:r w:rsidR="000D5D71">
        <w:rPr>
          <w:rFonts w:ascii="Times New Roman" w:hAnsi="Times New Roman"/>
          <w:sz w:val="26"/>
          <w:szCs w:val="26"/>
        </w:rPr>
        <w:t>atmaksā Sadarbības iestādei, kas to ieskaita valsts budžetā;</w:t>
      </w:r>
    </w:p>
    <w:p w14:paraId="6B8E4AB6" w14:textId="77777777" w:rsidR="00B21908" w:rsidRDefault="00B21908" w:rsidP="005A131E">
      <w:pPr>
        <w:spacing w:after="0" w:line="240" w:lineRule="auto"/>
        <w:ind w:left="1440"/>
        <w:jc w:val="both"/>
        <w:rPr>
          <w:rFonts w:ascii="Times New Roman" w:hAnsi="Times New Roman"/>
          <w:sz w:val="26"/>
          <w:szCs w:val="26"/>
        </w:rPr>
      </w:pPr>
    </w:p>
    <w:p w14:paraId="2A598AE8" w14:textId="1785B5CF" w:rsidR="005A131E" w:rsidRDefault="00B21908" w:rsidP="00B21908">
      <w:pPr>
        <w:spacing w:after="0" w:line="240" w:lineRule="auto"/>
        <w:ind w:left="1440"/>
        <w:jc w:val="both"/>
        <w:rPr>
          <w:rFonts w:ascii="Times New Roman" w:hAnsi="Times New Roman"/>
          <w:sz w:val="26"/>
          <w:szCs w:val="26"/>
        </w:rPr>
      </w:pPr>
      <w:r w:rsidRPr="00B21908">
        <w:rPr>
          <w:rFonts w:ascii="Times New Roman" w:hAnsi="Times New Roman"/>
          <w:sz w:val="26"/>
          <w:szCs w:val="26"/>
        </w:rPr>
        <w:t>64.</w:t>
      </w:r>
      <w:r w:rsidRPr="00B21908">
        <w:rPr>
          <w:rFonts w:ascii="Times New Roman" w:hAnsi="Times New Roman"/>
          <w:sz w:val="26"/>
          <w:szCs w:val="26"/>
          <w:vertAlign w:val="superscript"/>
        </w:rPr>
        <w:t>4</w:t>
      </w:r>
      <w:r>
        <w:rPr>
          <w:rFonts w:ascii="Times New Roman" w:hAnsi="Times New Roman"/>
          <w:sz w:val="26"/>
          <w:szCs w:val="26"/>
        </w:rPr>
        <w:t>5</w:t>
      </w:r>
      <w:r w:rsidRPr="00B21908">
        <w:rPr>
          <w:rFonts w:ascii="Times New Roman" w:hAnsi="Times New Roman"/>
          <w:sz w:val="26"/>
          <w:szCs w:val="26"/>
        </w:rPr>
        <w:t xml:space="preserve">. </w:t>
      </w:r>
      <w:r>
        <w:rPr>
          <w:rFonts w:ascii="Times New Roman" w:hAnsi="Times New Roman"/>
          <w:sz w:val="26"/>
          <w:szCs w:val="26"/>
        </w:rPr>
        <w:t xml:space="preserve">šo noteikumu 13.3. apakšpunktā minētais finansējuma saņēmējs </w:t>
      </w:r>
      <w:r w:rsidR="000D5D71" w:rsidRPr="000D5D71">
        <w:rPr>
          <w:rFonts w:ascii="Times New Roman" w:hAnsi="Times New Roman"/>
          <w:sz w:val="26"/>
          <w:szCs w:val="26"/>
        </w:rPr>
        <w:t xml:space="preserve">no gala labuma guvēja saņemto </w:t>
      </w:r>
      <w:proofErr w:type="spellStart"/>
      <w:r w:rsidR="00704A3B" w:rsidRPr="00704A3B">
        <w:rPr>
          <w:rFonts w:ascii="Times New Roman" w:hAnsi="Times New Roman"/>
          <w:i/>
          <w:iCs/>
          <w:sz w:val="26"/>
          <w:szCs w:val="26"/>
        </w:rPr>
        <w:t>de</w:t>
      </w:r>
      <w:proofErr w:type="spellEnd"/>
      <w:r w:rsidR="00704A3B" w:rsidRPr="00704A3B">
        <w:rPr>
          <w:rFonts w:ascii="Times New Roman" w:hAnsi="Times New Roman"/>
          <w:i/>
          <w:iCs/>
          <w:sz w:val="26"/>
          <w:szCs w:val="26"/>
        </w:rPr>
        <w:t xml:space="preserve"> </w:t>
      </w:r>
      <w:proofErr w:type="spellStart"/>
      <w:r w:rsidR="00704A3B" w:rsidRPr="00704A3B">
        <w:rPr>
          <w:rFonts w:ascii="Times New Roman" w:hAnsi="Times New Roman"/>
          <w:i/>
          <w:iCs/>
          <w:sz w:val="26"/>
          <w:szCs w:val="26"/>
        </w:rPr>
        <w:t>minimis</w:t>
      </w:r>
      <w:proofErr w:type="spellEnd"/>
      <w:r w:rsidR="00704A3B" w:rsidRPr="00704A3B">
        <w:rPr>
          <w:rFonts w:ascii="Times New Roman" w:hAnsi="Times New Roman"/>
          <w:sz w:val="26"/>
          <w:szCs w:val="26"/>
        </w:rPr>
        <w:t xml:space="preserve"> atbalstu un </w:t>
      </w:r>
      <w:r w:rsidR="000D5D71" w:rsidRPr="000D5D71">
        <w:rPr>
          <w:rFonts w:ascii="Times New Roman" w:hAnsi="Times New Roman"/>
          <w:sz w:val="26"/>
          <w:szCs w:val="26"/>
        </w:rPr>
        <w:t xml:space="preserve">nelikumīgo </w:t>
      </w:r>
      <w:r w:rsidR="00704A3B">
        <w:rPr>
          <w:rFonts w:ascii="Times New Roman" w:hAnsi="Times New Roman"/>
          <w:sz w:val="26"/>
          <w:szCs w:val="26"/>
        </w:rPr>
        <w:t xml:space="preserve">valsts </w:t>
      </w:r>
      <w:r w:rsidR="000D5D71" w:rsidRPr="000D5D71">
        <w:rPr>
          <w:rFonts w:ascii="Times New Roman" w:hAnsi="Times New Roman"/>
          <w:sz w:val="26"/>
          <w:szCs w:val="26"/>
        </w:rPr>
        <w:t xml:space="preserve">atbalstu </w:t>
      </w:r>
      <w:r w:rsidR="000D5D71">
        <w:rPr>
          <w:rFonts w:ascii="Times New Roman" w:hAnsi="Times New Roman"/>
          <w:sz w:val="26"/>
          <w:szCs w:val="26"/>
        </w:rPr>
        <w:t>ieskaita valsts budžetā.</w:t>
      </w:r>
      <w:r w:rsidR="00D13DC3" w:rsidRPr="00D13DC3">
        <w:rPr>
          <w:rFonts w:ascii="Times New Roman" w:hAnsi="Times New Roman"/>
          <w:sz w:val="26"/>
          <w:szCs w:val="26"/>
        </w:rPr>
        <w:t>"</w:t>
      </w:r>
    </w:p>
    <w:p w14:paraId="79C5142F" w14:textId="77777777" w:rsidR="003768C6" w:rsidRPr="00906CAE" w:rsidRDefault="003768C6" w:rsidP="003768C6">
      <w:pPr>
        <w:spacing w:after="0" w:line="240" w:lineRule="auto"/>
        <w:ind w:firstLine="709"/>
        <w:jc w:val="both"/>
        <w:rPr>
          <w:rFonts w:ascii="Times New Roman" w:hAnsi="Times New Roman"/>
          <w:sz w:val="26"/>
          <w:szCs w:val="26"/>
        </w:rPr>
      </w:pPr>
    </w:p>
    <w:p w14:paraId="646526FC" w14:textId="77777777" w:rsidR="00C45AE6" w:rsidRPr="00F94F63" w:rsidRDefault="00C45AE6" w:rsidP="00F77531">
      <w:pPr>
        <w:pStyle w:val="ListParagraph"/>
        <w:numPr>
          <w:ilvl w:val="0"/>
          <w:numId w:val="1"/>
        </w:numPr>
        <w:spacing w:after="0" w:line="240" w:lineRule="auto"/>
        <w:ind w:left="1276" w:hanging="283"/>
        <w:jc w:val="both"/>
        <w:rPr>
          <w:rFonts w:ascii="Times New Roman" w:hAnsi="Times New Roman"/>
          <w:sz w:val="26"/>
          <w:szCs w:val="26"/>
        </w:rPr>
      </w:pPr>
      <w:r w:rsidRPr="00F94F63">
        <w:rPr>
          <w:rFonts w:ascii="Times New Roman" w:hAnsi="Times New Roman"/>
          <w:sz w:val="26"/>
          <w:szCs w:val="26"/>
        </w:rPr>
        <w:t>Izteikt 65.</w:t>
      </w:r>
      <w:r>
        <w:rPr>
          <w:rFonts w:ascii="Times New Roman" w:hAnsi="Times New Roman"/>
          <w:sz w:val="26"/>
          <w:szCs w:val="26"/>
        </w:rPr>
        <w:t xml:space="preserve"> </w:t>
      </w:r>
      <w:r w:rsidRPr="00F94F63">
        <w:rPr>
          <w:rFonts w:ascii="Times New Roman" w:hAnsi="Times New Roman"/>
          <w:sz w:val="26"/>
          <w:szCs w:val="26"/>
        </w:rPr>
        <w:t>punktu šādā redakcijā:</w:t>
      </w:r>
    </w:p>
    <w:p w14:paraId="15ADF531" w14:textId="1AEB7064" w:rsidR="0027001A" w:rsidRDefault="0027001A" w:rsidP="00AB72EB">
      <w:pPr>
        <w:spacing w:after="0" w:line="240" w:lineRule="auto"/>
        <w:jc w:val="both"/>
        <w:rPr>
          <w:rFonts w:ascii="Times New Roman" w:hAnsi="Times New Roman"/>
          <w:sz w:val="26"/>
          <w:szCs w:val="26"/>
        </w:rPr>
      </w:pPr>
    </w:p>
    <w:p w14:paraId="6953346C" w14:textId="64ACB4E6" w:rsidR="00194741" w:rsidRPr="00D031F4" w:rsidRDefault="00092B96" w:rsidP="001174A1">
      <w:pPr>
        <w:spacing w:after="0" w:line="240" w:lineRule="auto"/>
        <w:ind w:firstLine="709"/>
        <w:jc w:val="both"/>
        <w:rPr>
          <w:rFonts w:ascii="Times New Roman" w:hAnsi="Times New Roman"/>
          <w:sz w:val="26"/>
          <w:szCs w:val="26"/>
        </w:rPr>
      </w:pPr>
      <w:r w:rsidRPr="00092B96">
        <w:rPr>
          <w:rFonts w:ascii="Times New Roman" w:hAnsi="Times New Roman"/>
          <w:sz w:val="26"/>
          <w:szCs w:val="26"/>
        </w:rPr>
        <w:lastRenderedPageBreak/>
        <w:t>"65.</w:t>
      </w:r>
      <w:r w:rsidR="007878C9">
        <w:rPr>
          <w:rFonts w:ascii="Times New Roman" w:hAnsi="Times New Roman"/>
          <w:sz w:val="26"/>
          <w:szCs w:val="26"/>
        </w:rPr>
        <w:t xml:space="preserve"> </w:t>
      </w:r>
      <w:r w:rsidR="001174A1" w:rsidRPr="001174A1">
        <w:rPr>
          <w:rFonts w:ascii="Times New Roman" w:hAnsi="Times New Roman"/>
          <w:sz w:val="26"/>
          <w:szCs w:val="26"/>
        </w:rPr>
        <w:t xml:space="preserve">Atbalstu, kas pasākuma ietvaros sniegts saskaņā ar Komisijas regulas Nr.  651/2014 </w:t>
      </w:r>
      <w:r w:rsidR="001174A1">
        <w:rPr>
          <w:rFonts w:ascii="Times New Roman" w:hAnsi="Times New Roman"/>
          <w:sz w:val="26"/>
          <w:szCs w:val="26"/>
        </w:rPr>
        <w:t>31</w:t>
      </w:r>
      <w:r w:rsidR="001174A1" w:rsidRPr="001174A1">
        <w:rPr>
          <w:rFonts w:ascii="Times New Roman" w:hAnsi="Times New Roman"/>
          <w:sz w:val="26"/>
          <w:szCs w:val="26"/>
        </w:rPr>
        <w:t xml:space="preserve">. pantu, var apvienot ar citā valsts atbalsta programmā vai individuālā atbalsta projektā sniegto atbalstu vienām un tām pašām attiecināmajām izmaksām, tai skaitā ar citā valsts atbalsta programmā vai individuālā atbalsta projektā sniegto </w:t>
      </w:r>
      <w:proofErr w:type="spellStart"/>
      <w:r w:rsidR="001174A1" w:rsidRPr="001174A1">
        <w:rPr>
          <w:rFonts w:ascii="Times New Roman" w:hAnsi="Times New Roman"/>
          <w:i/>
          <w:iCs/>
          <w:sz w:val="26"/>
          <w:szCs w:val="26"/>
        </w:rPr>
        <w:t>de</w:t>
      </w:r>
      <w:proofErr w:type="spellEnd"/>
      <w:r w:rsidR="001174A1" w:rsidRPr="001174A1">
        <w:rPr>
          <w:rFonts w:ascii="Times New Roman" w:hAnsi="Times New Roman"/>
          <w:i/>
          <w:iCs/>
          <w:sz w:val="26"/>
          <w:szCs w:val="26"/>
        </w:rPr>
        <w:t xml:space="preserve"> </w:t>
      </w:r>
      <w:proofErr w:type="spellStart"/>
      <w:r w:rsidR="001174A1" w:rsidRPr="001174A1">
        <w:rPr>
          <w:rFonts w:ascii="Times New Roman" w:hAnsi="Times New Roman"/>
          <w:i/>
          <w:iCs/>
          <w:sz w:val="26"/>
          <w:szCs w:val="26"/>
        </w:rPr>
        <w:t>minimis</w:t>
      </w:r>
      <w:proofErr w:type="spellEnd"/>
      <w:r w:rsidR="001174A1" w:rsidRPr="001174A1">
        <w:rPr>
          <w:rFonts w:ascii="Times New Roman" w:hAnsi="Times New Roman"/>
          <w:sz w:val="26"/>
          <w:szCs w:val="26"/>
        </w:rPr>
        <w:t xml:space="preserve"> atbalstu, nepārsniedzot maksimāli pieļaujamo atbalsta finansējuma intensitāti saskaņā ar Komisijas regulas Nr. 651/2014 </w:t>
      </w:r>
      <w:r w:rsidR="001174A1">
        <w:rPr>
          <w:rFonts w:ascii="Times New Roman" w:hAnsi="Times New Roman"/>
          <w:sz w:val="26"/>
          <w:szCs w:val="26"/>
        </w:rPr>
        <w:t>31</w:t>
      </w:r>
      <w:r w:rsidR="001174A1" w:rsidRPr="001174A1">
        <w:rPr>
          <w:rFonts w:ascii="Times New Roman" w:hAnsi="Times New Roman"/>
          <w:sz w:val="26"/>
          <w:szCs w:val="26"/>
        </w:rPr>
        <w:t xml:space="preserve">. panta </w:t>
      </w:r>
      <w:r w:rsidR="006D6435">
        <w:rPr>
          <w:rFonts w:ascii="Times New Roman" w:hAnsi="Times New Roman"/>
          <w:sz w:val="26"/>
          <w:szCs w:val="26"/>
        </w:rPr>
        <w:t>4</w:t>
      </w:r>
      <w:r w:rsidR="001174A1" w:rsidRPr="001174A1">
        <w:rPr>
          <w:rFonts w:ascii="Times New Roman" w:hAnsi="Times New Roman"/>
          <w:sz w:val="26"/>
          <w:szCs w:val="26"/>
        </w:rPr>
        <w:t>. punktu</w:t>
      </w:r>
      <w:r w:rsidR="00D031F4">
        <w:rPr>
          <w:rFonts w:ascii="Times New Roman" w:hAnsi="Times New Roman"/>
          <w:sz w:val="26"/>
          <w:szCs w:val="26"/>
        </w:rPr>
        <w:t>.</w:t>
      </w:r>
      <w:r w:rsidR="00D031F4" w:rsidRPr="00D031F4">
        <w:rPr>
          <w:rFonts w:ascii="Times New Roman" w:hAnsi="Times New Roman"/>
          <w:sz w:val="26"/>
          <w:szCs w:val="26"/>
        </w:rPr>
        <w:t>"</w:t>
      </w:r>
    </w:p>
    <w:p w14:paraId="4A5A84F7" w14:textId="77777777" w:rsidR="002B4C52" w:rsidRPr="00755958" w:rsidRDefault="002B4C52" w:rsidP="00C63D27">
      <w:pPr>
        <w:spacing w:after="0" w:line="240" w:lineRule="auto"/>
        <w:jc w:val="both"/>
        <w:rPr>
          <w:rFonts w:ascii="Times New Roman" w:hAnsi="Times New Roman" w:cs="Times New Roman"/>
          <w:sz w:val="26"/>
          <w:szCs w:val="26"/>
        </w:rPr>
      </w:pPr>
    </w:p>
    <w:p w14:paraId="3CD0E103" w14:textId="5596F110" w:rsidR="00A31EE2" w:rsidRDefault="00A31EE2" w:rsidP="00F77531">
      <w:pPr>
        <w:pStyle w:val="ListParagraph"/>
        <w:numPr>
          <w:ilvl w:val="0"/>
          <w:numId w:val="1"/>
        </w:numPr>
        <w:jc w:val="both"/>
        <w:rPr>
          <w:rFonts w:ascii="Times New Roman" w:hAnsi="Times New Roman"/>
          <w:sz w:val="26"/>
          <w:szCs w:val="26"/>
        </w:rPr>
      </w:pPr>
      <w:r>
        <w:rPr>
          <w:rFonts w:ascii="Times New Roman" w:hAnsi="Times New Roman"/>
          <w:sz w:val="26"/>
          <w:szCs w:val="26"/>
        </w:rPr>
        <w:t>Papildināt noteikumus ar 65.</w:t>
      </w:r>
      <w:r w:rsidRPr="00AB72EB">
        <w:rPr>
          <w:rFonts w:ascii="Times New Roman" w:hAnsi="Times New Roman"/>
          <w:sz w:val="26"/>
          <w:szCs w:val="26"/>
          <w:vertAlign w:val="superscript"/>
        </w:rPr>
        <w:t>2</w:t>
      </w:r>
      <w:r>
        <w:rPr>
          <w:rFonts w:ascii="Times New Roman" w:hAnsi="Times New Roman"/>
          <w:sz w:val="26"/>
          <w:szCs w:val="26"/>
        </w:rPr>
        <w:t xml:space="preserve"> punktu šādā redakcijā:</w:t>
      </w:r>
    </w:p>
    <w:p w14:paraId="3FDD3D34" w14:textId="77777777" w:rsidR="00A31EE2" w:rsidRDefault="00A31EE2" w:rsidP="00A31EE2">
      <w:pPr>
        <w:pStyle w:val="ListParagraph"/>
        <w:ind w:left="0" w:firstLine="709"/>
        <w:jc w:val="both"/>
        <w:rPr>
          <w:rFonts w:ascii="Times New Roman" w:hAnsi="Times New Roman"/>
          <w:sz w:val="26"/>
          <w:szCs w:val="26"/>
        </w:rPr>
      </w:pPr>
    </w:p>
    <w:p w14:paraId="1AAAE90D" w14:textId="1C318F51" w:rsidR="00A31EE2" w:rsidRDefault="00A31EE2" w:rsidP="00AB72EB">
      <w:pPr>
        <w:pStyle w:val="ListParagraph"/>
        <w:ind w:left="0" w:firstLine="709"/>
        <w:jc w:val="both"/>
        <w:rPr>
          <w:rFonts w:ascii="Times New Roman" w:hAnsi="Times New Roman"/>
          <w:sz w:val="26"/>
          <w:szCs w:val="26"/>
        </w:rPr>
      </w:pPr>
      <w:r w:rsidRPr="00755958">
        <w:rPr>
          <w:rFonts w:ascii="Times New Roman" w:hAnsi="Times New Roman"/>
          <w:sz w:val="26"/>
          <w:szCs w:val="26"/>
        </w:rPr>
        <w:t>"</w:t>
      </w:r>
      <w:r>
        <w:rPr>
          <w:rFonts w:ascii="Times New Roman" w:hAnsi="Times New Roman"/>
          <w:sz w:val="26"/>
          <w:szCs w:val="26"/>
        </w:rPr>
        <w:t>65.</w:t>
      </w:r>
      <w:r>
        <w:rPr>
          <w:rFonts w:ascii="Times New Roman" w:hAnsi="Times New Roman"/>
          <w:sz w:val="26"/>
          <w:szCs w:val="26"/>
          <w:vertAlign w:val="superscript"/>
        </w:rPr>
        <w:t>2</w:t>
      </w:r>
      <w:r>
        <w:rPr>
          <w:rFonts w:ascii="Times New Roman" w:hAnsi="Times New Roman"/>
          <w:sz w:val="26"/>
          <w:szCs w:val="26"/>
        </w:rPr>
        <w:t xml:space="preserve"> </w:t>
      </w:r>
      <w:r w:rsidRPr="001A3698">
        <w:rPr>
          <w:rFonts w:ascii="Times New Roman" w:hAnsi="Times New Roman"/>
          <w:sz w:val="26"/>
          <w:szCs w:val="26"/>
        </w:rPr>
        <w:t xml:space="preserve">Ja </w:t>
      </w:r>
      <w:r w:rsidR="00581E9D">
        <w:rPr>
          <w:rFonts w:ascii="Times New Roman" w:hAnsi="Times New Roman"/>
          <w:sz w:val="26"/>
          <w:szCs w:val="26"/>
        </w:rPr>
        <w:t xml:space="preserve">potenciālais </w:t>
      </w:r>
      <w:r>
        <w:rPr>
          <w:rFonts w:ascii="Times New Roman" w:hAnsi="Times New Roman"/>
          <w:sz w:val="26"/>
          <w:szCs w:val="26"/>
        </w:rPr>
        <w:t xml:space="preserve">gala labuma guvējs plāno komercdarbības atbalsta kumulāciju atbilstoši šo noteikumu 65. vai 70. punktam, </w:t>
      </w:r>
      <w:r w:rsidR="00581E9D">
        <w:rPr>
          <w:rFonts w:ascii="Times New Roman" w:hAnsi="Times New Roman"/>
          <w:sz w:val="26"/>
          <w:szCs w:val="26"/>
        </w:rPr>
        <w:t xml:space="preserve">potenciālais </w:t>
      </w:r>
      <w:r>
        <w:rPr>
          <w:rFonts w:ascii="Times New Roman" w:hAnsi="Times New Roman"/>
          <w:sz w:val="26"/>
          <w:szCs w:val="26"/>
        </w:rPr>
        <w:t>gala labuma guvējs</w:t>
      </w:r>
      <w:r w:rsidRPr="00A31EE2">
        <w:t xml:space="preserve"> </w:t>
      </w:r>
      <w:r>
        <w:rPr>
          <w:rFonts w:ascii="Times New Roman" w:hAnsi="Times New Roman"/>
          <w:sz w:val="26"/>
          <w:szCs w:val="26"/>
        </w:rPr>
        <w:t>finansējuma saņēmēj</w:t>
      </w:r>
      <w:r w:rsidR="00581E9D">
        <w:rPr>
          <w:rFonts w:ascii="Times New Roman" w:hAnsi="Times New Roman"/>
          <w:sz w:val="26"/>
          <w:szCs w:val="26"/>
        </w:rPr>
        <w:t>am</w:t>
      </w:r>
      <w:r w:rsidRPr="00A31EE2">
        <w:rPr>
          <w:rFonts w:ascii="Times New Roman" w:hAnsi="Times New Roman"/>
          <w:sz w:val="26"/>
          <w:szCs w:val="26"/>
        </w:rPr>
        <w:t xml:space="preserve"> </w:t>
      </w:r>
      <w:r>
        <w:rPr>
          <w:rFonts w:ascii="Times New Roman" w:hAnsi="Times New Roman"/>
          <w:sz w:val="26"/>
          <w:szCs w:val="26"/>
        </w:rPr>
        <w:t>iesniedz visu</w:t>
      </w:r>
      <w:r w:rsidRPr="00A31EE2">
        <w:rPr>
          <w:rFonts w:ascii="Times New Roman" w:hAnsi="Times New Roman"/>
          <w:sz w:val="26"/>
          <w:szCs w:val="26"/>
        </w:rPr>
        <w:t xml:space="preserve"> informācij</w:t>
      </w:r>
      <w:r>
        <w:rPr>
          <w:rFonts w:ascii="Times New Roman" w:hAnsi="Times New Roman"/>
          <w:sz w:val="26"/>
          <w:szCs w:val="26"/>
        </w:rPr>
        <w:t>u</w:t>
      </w:r>
      <w:r w:rsidRPr="00A31EE2">
        <w:rPr>
          <w:rFonts w:ascii="Times New Roman" w:hAnsi="Times New Roman"/>
          <w:sz w:val="26"/>
          <w:szCs w:val="26"/>
        </w:rPr>
        <w:t xml:space="preserve"> par plānoto un piešķirto atbalstu par tām pašām attiecināmajām izmaksām, norādot atbalsta piešķiršanas datumu, atbalsta sniedzēju, atbalsta pasākumu, piemēroto intensitāti un plānoto</w:t>
      </w:r>
      <w:r>
        <w:rPr>
          <w:rFonts w:ascii="Times New Roman" w:hAnsi="Times New Roman"/>
          <w:sz w:val="26"/>
          <w:szCs w:val="26"/>
        </w:rPr>
        <w:t xml:space="preserve"> vai </w:t>
      </w:r>
      <w:r w:rsidRPr="00A31EE2">
        <w:rPr>
          <w:rFonts w:ascii="Times New Roman" w:hAnsi="Times New Roman"/>
          <w:sz w:val="26"/>
          <w:szCs w:val="26"/>
        </w:rPr>
        <w:t>piešķirto atbalsta summu.</w:t>
      </w:r>
      <w:r>
        <w:rPr>
          <w:rFonts w:ascii="Times New Roman" w:hAnsi="Times New Roman"/>
          <w:sz w:val="26"/>
          <w:szCs w:val="26"/>
        </w:rPr>
        <w:t xml:space="preserve"> Finansējuma saņēmējs pirms lēmuma par atbalsta piešķiršanu pieņemšanas </w:t>
      </w:r>
      <w:r w:rsidR="00581E9D">
        <w:rPr>
          <w:rFonts w:ascii="Times New Roman" w:hAnsi="Times New Roman"/>
          <w:sz w:val="26"/>
          <w:szCs w:val="26"/>
        </w:rPr>
        <w:t xml:space="preserve">izskata minētos dokumentus un </w:t>
      </w:r>
      <w:r>
        <w:rPr>
          <w:rFonts w:ascii="Times New Roman" w:hAnsi="Times New Roman"/>
          <w:sz w:val="26"/>
          <w:szCs w:val="26"/>
        </w:rPr>
        <w:t>pārliecinās par</w:t>
      </w:r>
      <w:r w:rsidRPr="00A31EE2">
        <w:t xml:space="preserve"> </w:t>
      </w:r>
      <w:r w:rsidRPr="00A31EE2">
        <w:rPr>
          <w:rFonts w:ascii="Times New Roman" w:hAnsi="Times New Roman"/>
          <w:sz w:val="26"/>
          <w:szCs w:val="26"/>
        </w:rPr>
        <w:t>kumulācijas normu korektu izpildi</w:t>
      </w:r>
      <w:r>
        <w:rPr>
          <w:rFonts w:ascii="Times New Roman" w:hAnsi="Times New Roman"/>
          <w:sz w:val="26"/>
          <w:szCs w:val="26"/>
        </w:rPr>
        <w:t>.</w:t>
      </w:r>
      <w:r w:rsidRPr="00755958">
        <w:rPr>
          <w:rFonts w:ascii="Times New Roman" w:hAnsi="Times New Roman"/>
          <w:sz w:val="26"/>
          <w:szCs w:val="26"/>
        </w:rPr>
        <w:t>"</w:t>
      </w:r>
    </w:p>
    <w:p w14:paraId="14DE4B8F" w14:textId="77777777" w:rsidR="00A31EE2" w:rsidRDefault="00A31EE2" w:rsidP="00AB72EB">
      <w:pPr>
        <w:pStyle w:val="ListParagraph"/>
        <w:ind w:left="709"/>
        <w:jc w:val="both"/>
        <w:rPr>
          <w:rFonts w:ascii="Times New Roman" w:hAnsi="Times New Roman"/>
          <w:sz w:val="26"/>
          <w:szCs w:val="26"/>
        </w:rPr>
      </w:pPr>
    </w:p>
    <w:p w14:paraId="59999BF4" w14:textId="67E8BC92" w:rsidR="00327E08" w:rsidRPr="00755958" w:rsidRDefault="31BAAF4C" w:rsidP="00F77531">
      <w:pPr>
        <w:pStyle w:val="ListParagraph"/>
        <w:numPr>
          <w:ilvl w:val="0"/>
          <w:numId w:val="1"/>
        </w:numPr>
        <w:ind w:left="0" w:firstLine="1080"/>
        <w:jc w:val="both"/>
        <w:rPr>
          <w:rFonts w:ascii="Times New Roman" w:hAnsi="Times New Roman"/>
          <w:sz w:val="26"/>
          <w:szCs w:val="26"/>
        </w:rPr>
      </w:pPr>
      <w:r w:rsidRPr="00755958">
        <w:rPr>
          <w:rFonts w:ascii="Times New Roman" w:hAnsi="Times New Roman"/>
          <w:sz w:val="26"/>
          <w:szCs w:val="26"/>
        </w:rPr>
        <w:t xml:space="preserve">Papildināt noteikumus ar </w:t>
      </w:r>
      <w:r w:rsidR="5DD18893" w:rsidRPr="00755958">
        <w:rPr>
          <w:rFonts w:ascii="Times New Roman" w:hAnsi="Times New Roman"/>
          <w:sz w:val="26"/>
          <w:szCs w:val="26"/>
        </w:rPr>
        <w:t xml:space="preserve"> 68.</w:t>
      </w:r>
      <w:r w:rsidR="00F85D8F" w:rsidRPr="00755958">
        <w:rPr>
          <w:rFonts w:ascii="Times New Roman" w:hAnsi="Times New Roman"/>
          <w:sz w:val="26"/>
          <w:szCs w:val="26"/>
        </w:rPr>
        <w:t>, 69., 70., 71.</w:t>
      </w:r>
      <w:r w:rsidR="009606B1">
        <w:rPr>
          <w:rFonts w:ascii="Times New Roman" w:hAnsi="Times New Roman"/>
          <w:sz w:val="26"/>
          <w:szCs w:val="26"/>
        </w:rPr>
        <w:t xml:space="preserve">, </w:t>
      </w:r>
      <w:r w:rsidR="5DD18893" w:rsidRPr="00755958">
        <w:rPr>
          <w:rFonts w:ascii="Times New Roman" w:hAnsi="Times New Roman"/>
          <w:sz w:val="26"/>
          <w:szCs w:val="26"/>
        </w:rPr>
        <w:t>7</w:t>
      </w:r>
      <w:r w:rsidR="00295240" w:rsidRPr="00755958">
        <w:rPr>
          <w:rFonts w:ascii="Times New Roman" w:hAnsi="Times New Roman"/>
          <w:sz w:val="26"/>
          <w:szCs w:val="26"/>
        </w:rPr>
        <w:t>2</w:t>
      </w:r>
      <w:r w:rsidR="5DD18893" w:rsidRPr="00755958">
        <w:rPr>
          <w:rFonts w:ascii="Times New Roman" w:hAnsi="Times New Roman"/>
          <w:sz w:val="26"/>
          <w:szCs w:val="26"/>
        </w:rPr>
        <w:t>.</w:t>
      </w:r>
      <w:r w:rsidR="00420926">
        <w:rPr>
          <w:rFonts w:ascii="Times New Roman" w:hAnsi="Times New Roman"/>
          <w:sz w:val="26"/>
          <w:szCs w:val="26"/>
        </w:rPr>
        <w:t xml:space="preserve"> un</w:t>
      </w:r>
      <w:r w:rsidR="00BD49A2">
        <w:rPr>
          <w:rFonts w:ascii="Times New Roman" w:hAnsi="Times New Roman"/>
          <w:sz w:val="26"/>
          <w:szCs w:val="26"/>
        </w:rPr>
        <w:t xml:space="preserve"> 73.</w:t>
      </w:r>
      <w:r w:rsidR="009C1F89" w:rsidRPr="00755958">
        <w:rPr>
          <w:rFonts w:ascii="Times New Roman" w:hAnsi="Times New Roman"/>
          <w:sz w:val="26"/>
          <w:szCs w:val="26"/>
        </w:rPr>
        <w:t xml:space="preserve"> </w:t>
      </w:r>
      <w:r w:rsidR="5DD18893" w:rsidRPr="00755958">
        <w:rPr>
          <w:rFonts w:ascii="Times New Roman" w:hAnsi="Times New Roman"/>
          <w:sz w:val="26"/>
          <w:szCs w:val="26"/>
        </w:rPr>
        <w:t>punkt</w:t>
      </w:r>
      <w:r w:rsidR="00327E08" w:rsidRPr="00755958">
        <w:rPr>
          <w:rFonts w:ascii="Times New Roman" w:hAnsi="Times New Roman"/>
          <w:sz w:val="26"/>
          <w:szCs w:val="26"/>
        </w:rPr>
        <w:t>u</w:t>
      </w:r>
      <w:r w:rsidR="5DD18893" w:rsidRPr="00755958">
        <w:rPr>
          <w:rFonts w:ascii="Times New Roman" w:hAnsi="Times New Roman"/>
          <w:sz w:val="26"/>
          <w:szCs w:val="26"/>
        </w:rPr>
        <w:t xml:space="preserve"> šādā redakcijā</w:t>
      </w:r>
      <w:r w:rsidR="365DBEF0" w:rsidRPr="00755958">
        <w:rPr>
          <w:rFonts w:ascii="Times New Roman" w:hAnsi="Times New Roman"/>
          <w:sz w:val="26"/>
          <w:szCs w:val="26"/>
        </w:rPr>
        <w:t>:</w:t>
      </w:r>
      <w:r w:rsidR="5DD18893" w:rsidRPr="00755958">
        <w:rPr>
          <w:rFonts w:ascii="Times New Roman" w:hAnsi="Times New Roman"/>
          <w:sz w:val="26"/>
          <w:szCs w:val="26"/>
        </w:rPr>
        <w:t xml:space="preserve"> </w:t>
      </w:r>
    </w:p>
    <w:p w14:paraId="3B40C0DD" w14:textId="6A3C3DFE" w:rsidR="000149C2" w:rsidRPr="00755958" w:rsidRDefault="00D564DD" w:rsidP="002207E7">
      <w:pPr>
        <w:spacing w:after="0" w:line="240" w:lineRule="auto"/>
        <w:ind w:firstLine="709"/>
        <w:jc w:val="both"/>
        <w:rPr>
          <w:rFonts w:ascii="Times New Roman" w:hAnsi="Times New Roman" w:cs="Times New Roman"/>
          <w:sz w:val="26"/>
          <w:szCs w:val="26"/>
        </w:rPr>
      </w:pPr>
      <w:r w:rsidRPr="00755958">
        <w:rPr>
          <w:rFonts w:ascii="Times New Roman" w:hAnsi="Times New Roman" w:cs="Times New Roman"/>
          <w:sz w:val="26"/>
          <w:szCs w:val="26"/>
        </w:rPr>
        <w:t>"</w:t>
      </w:r>
      <w:r w:rsidR="00843FA0" w:rsidRPr="00755958">
        <w:rPr>
          <w:rFonts w:ascii="Times New Roman" w:hAnsi="Times New Roman" w:cs="Times New Roman"/>
          <w:sz w:val="26"/>
          <w:szCs w:val="26"/>
        </w:rPr>
        <w:t>6</w:t>
      </w:r>
      <w:r w:rsidR="27589F26" w:rsidRPr="00755958">
        <w:rPr>
          <w:rFonts w:ascii="Times New Roman" w:hAnsi="Times New Roman" w:cs="Times New Roman"/>
          <w:sz w:val="26"/>
          <w:szCs w:val="26"/>
        </w:rPr>
        <w:t>8</w:t>
      </w:r>
      <w:r w:rsidR="00843FA0" w:rsidRPr="00755958">
        <w:rPr>
          <w:rFonts w:ascii="Times New Roman" w:hAnsi="Times New Roman" w:cs="Times New Roman"/>
          <w:sz w:val="26"/>
          <w:szCs w:val="26"/>
        </w:rPr>
        <w:t xml:space="preserve">. Finansējuma saņēmējs komersantam pirms </w:t>
      </w:r>
      <w:proofErr w:type="spellStart"/>
      <w:r w:rsidR="00843FA0" w:rsidRPr="00755958">
        <w:rPr>
          <w:rFonts w:ascii="Times New Roman" w:hAnsi="Times New Roman" w:cs="Times New Roman"/>
          <w:i/>
          <w:iCs/>
          <w:sz w:val="26"/>
          <w:szCs w:val="26"/>
        </w:rPr>
        <w:t>de</w:t>
      </w:r>
      <w:proofErr w:type="spellEnd"/>
      <w:r w:rsidR="00843FA0" w:rsidRPr="00755958">
        <w:rPr>
          <w:rFonts w:ascii="Times New Roman" w:hAnsi="Times New Roman" w:cs="Times New Roman"/>
          <w:i/>
          <w:iCs/>
          <w:sz w:val="26"/>
          <w:szCs w:val="26"/>
        </w:rPr>
        <w:t xml:space="preserve"> </w:t>
      </w:r>
      <w:proofErr w:type="spellStart"/>
      <w:r w:rsidR="00843FA0" w:rsidRPr="00755958">
        <w:rPr>
          <w:rFonts w:ascii="Times New Roman" w:hAnsi="Times New Roman" w:cs="Times New Roman"/>
          <w:i/>
          <w:iCs/>
          <w:sz w:val="26"/>
          <w:szCs w:val="26"/>
        </w:rPr>
        <w:t>minimis</w:t>
      </w:r>
      <w:proofErr w:type="spellEnd"/>
      <w:r w:rsidR="00843FA0" w:rsidRPr="00755958">
        <w:rPr>
          <w:rFonts w:ascii="Times New Roman" w:hAnsi="Times New Roman" w:cs="Times New Roman"/>
          <w:sz w:val="26"/>
          <w:szCs w:val="26"/>
        </w:rPr>
        <w:t xml:space="preserve"> atbalsta piešķiršana</w:t>
      </w:r>
      <w:r w:rsidR="005075B8">
        <w:rPr>
          <w:rFonts w:ascii="Times New Roman" w:hAnsi="Times New Roman" w:cs="Times New Roman"/>
          <w:sz w:val="26"/>
          <w:szCs w:val="26"/>
        </w:rPr>
        <w:t>s</w:t>
      </w:r>
      <w:r w:rsidR="00843FA0" w:rsidRPr="00755958">
        <w:rPr>
          <w:rFonts w:ascii="Times New Roman" w:hAnsi="Times New Roman" w:cs="Times New Roman"/>
          <w:sz w:val="26"/>
          <w:szCs w:val="26"/>
        </w:rPr>
        <w:t xml:space="preserve"> pārbauda, vai atbalsta apmērs kopā ar attiecīgajā fiskālajā gadā un iepriekšējos divos fiskālajos gados piešķirto </w:t>
      </w:r>
      <w:proofErr w:type="spellStart"/>
      <w:r w:rsidR="00843FA0" w:rsidRPr="00755958">
        <w:rPr>
          <w:rFonts w:ascii="Times New Roman" w:hAnsi="Times New Roman" w:cs="Times New Roman"/>
          <w:i/>
          <w:iCs/>
          <w:sz w:val="26"/>
          <w:szCs w:val="26"/>
        </w:rPr>
        <w:t>de</w:t>
      </w:r>
      <w:proofErr w:type="spellEnd"/>
      <w:r w:rsidR="00843FA0" w:rsidRPr="00755958">
        <w:rPr>
          <w:rFonts w:ascii="Times New Roman" w:hAnsi="Times New Roman" w:cs="Times New Roman"/>
          <w:i/>
          <w:iCs/>
          <w:sz w:val="26"/>
          <w:szCs w:val="26"/>
        </w:rPr>
        <w:t xml:space="preserve"> </w:t>
      </w:r>
      <w:proofErr w:type="spellStart"/>
      <w:r w:rsidR="00843FA0" w:rsidRPr="00755958">
        <w:rPr>
          <w:rFonts w:ascii="Times New Roman" w:hAnsi="Times New Roman" w:cs="Times New Roman"/>
          <w:i/>
          <w:iCs/>
          <w:sz w:val="26"/>
          <w:szCs w:val="26"/>
        </w:rPr>
        <w:t>minimis</w:t>
      </w:r>
      <w:proofErr w:type="spellEnd"/>
      <w:r w:rsidR="00843FA0" w:rsidRPr="00755958">
        <w:rPr>
          <w:rFonts w:ascii="Times New Roman" w:hAnsi="Times New Roman" w:cs="Times New Roman"/>
          <w:sz w:val="26"/>
          <w:szCs w:val="26"/>
        </w:rPr>
        <w:t xml:space="preserve"> atbalstu nepārsniedz Komisijas regulas Nr. </w:t>
      </w:r>
      <w:hyperlink r:id="rId16" w:tgtFrame="_blank" w:history="1">
        <w:r w:rsidR="00843FA0" w:rsidRPr="00755958">
          <w:rPr>
            <w:rFonts w:ascii="Times New Roman" w:hAnsi="Times New Roman" w:cs="Times New Roman"/>
            <w:sz w:val="26"/>
            <w:szCs w:val="26"/>
          </w:rPr>
          <w:t>1407/2013</w:t>
        </w:r>
      </w:hyperlink>
      <w:r w:rsidR="00843FA0" w:rsidRPr="00755958">
        <w:rPr>
          <w:rFonts w:ascii="Times New Roman" w:hAnsi="Times New Roman" w:cs="Times New Roman"/>
          <w:sz w:val="26"/>
          <w:szCs w:val="26"/>
        </w:rPr>
        <w:t xml:space="preserve"> 3. panta 2. punktā noteikto maksimālo </w:t>
      </w:r>
      <w:proofErr w:type="spellStart"/>
      <w:r w:rsidR="00843FA0" w:rsidRPr="00755958">
        <w:rPr>
          <w:rFonts w:ascii="Times New Roman" w:hAnsi="Times New Roman" w:cs="Times New Roman"/>
          <w:i/>
          <w:iCs/>
          <w:sz w:val="26"/>
          <w:szCs w:val="26"/>
        </w:rPr>
        <w:t>de</w:t>
      </w:r>
      <w:proofErr w:type="spellEnd"/>
      <w:r w:rsidR="00843FA0" w:rsidRPr="00755958">
        <w:rPr>
          <w:rFonts w:ascii="Times New Roman" w:hAnsi="Times New Roman" w:cs="Times New Roman"/>
          <w:i/>
          <w:iCs/>
          <w:sz w:val="26"/>
          <w:szCs w:val="26"/>
        </w:rPr>
        <w:t xml:space="preserve"> </w:t>
      </w:r>
      <w:proofErr w:type="spellStart"/>
      <w:r w:rsidR="00843FA0" w:rsidRPr="00755958">
        <w:rPr>
          <w:rFonts w:ascii="Times New Roman" w:hAnsi="Times New Roman" w:cs="Times New Roman"/>
          <w:i/>
          <w:iCs/>
          <w:sz w:val="26"/>
          <w:szCs w:val="26"/>
        </w:rPr>
        <w:t>minimis</w:t>
      </w:r>
      <w:proofErr w:type="spellEnd"/>
      <w:r w:rsidR="00843FA0" w:rsidRPr="00755958">
        <w:rPr>
          <w:rFonts w:ascii="Times New Roman" w:hAnsi="Times New Roman" w:cs="Times New Roman"/>
          <w:sz w:val="26"/>
          <w:szCs w:val="26"/>
        </w:rPr>
        <w:t xml:space="preserve"> atbalsta apmēru. </w:t>
      </w:r>
      <w:proofErr w:type="spellStart"/>
      <w:r w:rsidR="00843FA0" w:rsidRPr="00755958">
        <w:rPr>
          <w:rFonts w:ascii="Times New Roman" w:hAnsi="Times New Roman" w:cs="Times New Roman"/>
          <w:i/>
          <w:iCs/>
          <w:sz w:val="26"/>
          <w:szCs w:val="26"/>
        </w:rPr>
        <w:t>De</w:t>
      </w:r>
      <w:proofErr w:type="spellEnd"/>
      <w:r w:rsidR="00843FA0" w:rsidRPr="00755958">
        <w:rPr>
          <w:rFonts w:ascii="Times New Roman" w:hAnsi="Times New Roman" w:cs="Times New Roman"/>
          <w:i/>
          <w:iCs/>
          <w:sz w:val="26"/>
          <w:szCs w:val="26"/>
        </w:rPr>
        <w:t xml:space="preserve"> </w:t>
      </w:r>
      <w:proofErr w:type="spellStart"/>
      <w:r w:rsidR="00843FA0" w:rsidRPr="00755958">
        <w:rPr>
          <w:rFonts w:ascii="Times New Roman" w:hAnsi="Times New Roman" w:cs="Times New Roman"/>
          <w:i/>
          <w:iCs/>
          <w:sz w:val="26"/>
          <w:szCs w:val="26"/>
        </w:rPr>
        <w:t>minimis</w:t>
      </w:r>
      <w:proofErr w:type="spellEnd"/>
      <w:r w:rsidR="00843FA0" w:rsidRPr="00755958">
        <w:rPr>
          <w:rFonts w:ascii="Times New Roman" w:hAnsi="Times New Roman" w:cs="Times New Roman"/>
          <w:sz w:val="26"/>
          <w:szCs w:val="26"/>
        </w:rPr>
        <w:t xml:space="preserve"> atbalsta apmērs tiek vērtēts viena vienota uzņēmuma līmenī.</w:t>
      </w:r>
      <w:r w:rsidR="004B0103" w:rsidRPr="00755958">
        <w:rPr>
          <w:rFonts w:ascii="Times New Roman" w:hAnsi="Times New Roman" w:cs="Times New Roman"/>
          <w:sz w:val="26"/>
          <w:szCs w:val="26"/>
        </w:rPr>
        <w:t xml:space="preserve"> </w:t>
      </w:r>
      <w:r w:rsidR="00590ED8" w:rsidRPr="00755958">
        <w:rPr>
          <w:rFonts w:ascii="Times New Roman" w:hAnsi="Times New Roman" w:cs="Times New Roman"/>
          <w:sz w:val="26"/>
          <w:szCs w:val="26"/>
        </w:rPr>
        <w:t xml:space="preserve">Viens vienots uzņēmums ir tāds </w:t>
      </w:r>
      <w:r w:rsidR="0080626B">
        <w:rPr>
          <w:rFonts w:ascii="Times New Roman" w:hAnsi="Times New Roman" w:cs="Times New Roman"/>
          <w:sz w:val="26"/>
          <w:szCs w:val="26"/>
        </w:rPr>
        <w:t>komersants</w:t>
      </w:r>
      <w:r w:rsidR="00590ED8" w:rsidRPr="00755958">
        <w:rPr>
          <w:rFonts w:ascii="Times New Roman" w:hAnsi="Times New Roman" w:cs="Times New Roman"/>
          <w:sz w:val="26"/>
          <w:szCs w:val="26"/>
        </w:rPr>
        <w:t xml:space="preserve">, kas atbilst Komisijas regulas Nr. </w:t>
      </w:r>
      <w:hyperlink r:id="rId17" w:tgtFrame="_blank" w:history="1">
        <w:r w:rsidR="00327E08" w:rsidRPr="00755958">
          <w:rPr>
            <w:rFonts w:ascii="Times New Roman" w:hAnsi="Times New Roman" w:cs="Times New Roman"/>
            <w:sz w:val="26"/>
            <w:szCs w:val="26"/>
          </w:rPr>
          <w:t>1407/2013</w:t>
        </w:r>
      </w:hyperlink>
      <w:r w:rsidR="00590ED8" w:rsidRPr="00755958">
        <w:rPr>
          <w:rFonts w:ascii="Times New Roman" w:hAnsi="Times New Roman" w:cs="Times New Roman"/>
          <w:sz w:val="26"/>
          <w:szCs w:val="26"/>
        </w:rPr>
        <w:t xml:space="preserve"> 2. panta 2. punktā noteiktajam.</w:t>
      </w:r>
    </w:p>
    <w:p w14:paraId="4B47CEFC" w14:textId="77777777" w:rsidR="00D66433" w:rsidRPr="00755958" w:rsidRDefault="00D66433" w:rsidP="00D66433">
      <w:pPr>
        <w:spacing w:after="0" w:line="240" w:lineRule="auto"/>
        <w:ind w:left="709"/>
        <w:jc w:val="both"/>
        <w:rPr>
          <w:rFonts w:ascii="Times New Roman" w:hAnsi="Times New Roman" w:cs="Times New Roman"/>
          <w:sz w:val="26"/>
          <w:szCs w:val="26"/>
        </w:rPr>
      </w:pPr>
    </w:p>
    <w:p w14:paraId="2891BFC5" w14:textId="1CDC8658" w:rsidR="008740E0" w:rsidRPr="00755958" w:rsidRDefault="6C8AC4EE" w:rsidP="002207E7">
      <w:pPr>
        <w:pStyle w:val="ListParagraph"/>
        <w:spacing w:after="0" w:line="240" w:lineRule="auto"/>
        <w:ind w:left="0" w:firstLine="709"/>
        <w:jc w:val="both"/>
        <w:rPr>
          <w:rFonts w:ascii="Times New Roman" w:hAnsi="Times New Roman"/>
          <w:sz w:val="26"/>
          <w:szCs w:val="26"/>
        </w:rPr>
      </w:pPr>
      <w:r w:rsidRPr="00755958">
        <w:rPr>
          <w:rFonts w:ascii="Times New Roman" w:hAnsi="Times New Roman"/>
          <w:sz w:val="26"/>
          <w:szCs w:val="26"/>
        </w:rPr>
        <w:t>69</w:t>
      </w:r>
      <w:r w:rsidR="000149C2" w:rsidRPr="00755958">
        <w:rPr>
          <w:rFonts w:ascii="Times New Roman" w:hAnsi="Times New Roman"/>
          <w:sz w:val="26"/>
          <w:szCs w:val="26"/>
        </w:rPr>
        <w:t xml:space="preserve">. </w:t>
      </w:r>
      <w:r w:rsidR="00DC0DC5" w:rsidRPr="00755958">
        <w:rPr>
          <w:rFonts w:ascii="Times New Roman" w:hAnsi="Times New Roman"/>
          <w:sz w:val="26"/>
          <w:szCs w:val="26"/>
        </w:rPr>
        <w:t xml:space="preserve">Ja </w:t>
      </w:r>
      <w:r w:rsidR="0080776E" w:rsidRPr="00755958">
        <w:rPr>
          <w:rFonts w:ascii="Times New Roman" w:hAnsi="Times New Roman"/>
          <w:sz w:val="26"/>
          <w:szCs w:val="26"/>
        </w:rPr>
        <w:t>šo noteikumu 6</w:t>
      </w:r>
      <w:r w:rsidR="00E211E2" w:rsidRPr="00755958">
        <w:rPr>
          <w:rFonts w:ascii="Times New Roman" w:hAnsi="Times New Roman"/>
          <w:sz w:val="26"/>
          <w:szCs w:val="26"/>
        </w:rPr>
        <w:t>8</w:t>
      </w:r>
      <w:r w:rsidR="0080776E" w:rsidRPr="00755958">
        <w:rPr>
          <w:rFonts w:ascii="Times New Roman" w:hAnsi="Times New Roman"/>
          <w:sz w:val="26"/>
          <w:szCs w:val="26"/>
        </w:rPr>
        <w:t>.</w:t>
      </w:r>
      <w:r w:rsidR="008A6C34" w:rsidRPr="00755958">
        <w:rPr>
          <w:rFonts w:ascii="Times New Roman" w:hAnsi="Times New Roman"/>
          <w:sz w:val="26"/>
          <w:szCs w:val="26"/>
        </w:rPr>
        <w:t xml:space="preserve"> </w:t>
      </w:r>
      <w:r w:rsidR="0080776E" w:rsidRPr="00755958">
        <w:rPr>
          <w:rFonts w:ascii="Times New Roman" w:hAnsi="Times New Roman"/>
          <w:sz w:val="26"/>
          <w:szCs w:val="26"/>
        </w:rPr>
        <w:t xml:space="preserve">punktā minētajā pārbaudē </w:t>
      </w:r>
      <w:r w:rsidR="005D7693" w:rsidRPr="00755958">
        <w:rPr>
          <w:rFonts w:ascii="Times New Roman" w:hAnsi="Times New Roman"/>
          <w:sz w:val="26"/>
          <w:szCs w:val="26"/>
        </w:rPr>
        <w:t xml:space="preserve">konstatēts, ka </w:t>
      </w:r>
      <w:r w:rsidR="006303C2" w:rsidRPr="00755958">
        <w:rPr>
          <w:rFonts w:ascii="Times New Roman" w:hAnsi="Times New Roman"/>
          <w:sz w:val="26"/>
          <w:szCs w:val="26"/>
        </w:rPr>
        <w:t xml:space="preserve">maksimālais </w:t>
      </w:r>
      <w:proofErr w:type="spellStart"/>
      <w:r w:rsidR="006303C2" w:rsidRPr="00755958">
        <w:rPr>
          <w:rFonts w:ascii="Times New Roman" w:hAnsi="Times New Roman"/>
          <w:i/>
          <w:sz w:val="26"/>
          <w:szCs w:val="26"/>
        </w:rPr>
        <w:t>de</w:t>
      </w:r>
      <w:proofErr w:type="spellEnd"/>
      <w:r w:rsidR="006303C2" w:rsidRPr="00755958">
        <w:rPr>
          <w:rFonts w:ascii="Times New Roman" w:hAnsi="Times New Roman"/>
          <w:i/>
          <w:sz w:val="26"/>
          <w:szCs w:val="26"/>
        </w:rPr>
        <w:t xml:space="preserve"> </w:t>
      </w:r>
      <w:proofErr w:type="spellStart"/>
      <w:r w:rsidR="006303C2" w:rsidRPr="00755958">
        <w:rPr>
          <w:rFonts w:ascii="Times New Roman" w:hAnsi="Times New Roman"/>
          <w:i/>
          <w:sz w:val="26"/>
          <w:szCs w:val="26"/>
        </w:rPr>
        <w:t>minimis</w:t>
      </w:r>
      <w:proofErr w:type="spellEnd"/>
      <w:r w:rsidR="006303C2" w:rsidRPr="00755958">
        <w:rPr>
          <w:rFonts w:ascii="Times New Roman" w:hAnsi="Times New Roman"/>
          <w:sz w:val="26"/>
          <w:szCs w:val="26"/>
        </w:rPr>
        <w:t xml:space="preserve"> atbalsta apmērs </w:t>
      </w:r>
      <w:r w:rsidR="00C8118D" w:rsidRPr="00755958">
        <w:rPr>
          <w:rFonts w:ascii="Times New Roman" w:hAnsi="Times New Roman"/>
          <w:sz w:val="26"/>
          <w:szCs w:val="26"/>
        </w:rPr>
        <w:t>tiks</w:t>
      </w:r>
      <w:r w:rsidR="006303C2" w:rsidRPr="00755958">
        <w:rPr>
          <w:rFonts w:ascii="Times New Roman" w:hAnsi="Times New Roman"/>
          <w:sz w:val="26"/>
          <w:szCs w:val="26"/>
        </w:rPr>
        <w:t xml:space="preserve"> </w:t>
      </w:r>
      <w:r w:rsidR="006A4634" w:rsidRPr="00755958">
        <w:rPr>
          <w:rFonts w:ascii="Times New Roman" w:hAnsi="Times New Roman"/>
          <w:sz w:val="26"/>
          <w:szCs w:val="26"/>
        </w:rPr>
        <w:t xml:space="preserve">pārsniegts, </w:t>
      </w:r>
      <w:r w:rsidR="004E4891" w:rsidRPr="00755958">
        <w:rPr>
          <w:rFonts w:ascii="Times New Roman" w:hAnsi="Times New Roman"/>
          <w:sz w:val="26"/>
          <w:szCs w:val="26"/>
        </w:rPr>
        <w:t xml:space="preserve">atbalsts tiek </w:t>
      </w:r>
      <w:r w:rsidR="006A4634" w:rsidRPr="00755958">
        <w:rPr>
          <w:rFonts w:ascii="Times New Roman" w:hAnsi="Times New Roman"/>
          <w:sz w:val="26"/>
          <w:szCs w:val="26"/>
        </w:rPr>
        <w:t>pi</w:t>
      </w:r>
      <w:r w:rsidR="007B6626" w:rsidRPr="00755958">
        <w:rPr>
          <w:rFonts w:ascii="Times New Roman" w:hAnsi="Times New Roman"/>
          <w:sz w:val="26"/>
          <w:szCs w:val="26"/>
        </w:rPr>
        <w:t xml:space="preserve">emērots </w:t>
      </w:r>
      <w:r w:rsidR="004E4891" w:rsidRPr="00755958">
        <w:rPr>
          <w:rFonts w:ascii="Times New Roman" w:hAnsi="Times New Roman"/>
          <w:sz w:val="26"/>
          <w:szCs w:val="26"/>
        </w:rPr>
        <w:t xml:space="preserve">atbilstoši </w:t>
      </w:r>
      <w:r w:rsidR="00E211E2" w:rsidRPr="00755958">
        <w:rPr>
          <w:rFonts w:ascii="Times New Roman" w:hAnsi="Times New Roman"/>
          <w:sz w:val="26"/>
          <w:szCs w:val="26"/>
        </w:rPr>
        <w:t>Komisijas regulas Nr.</w:t>
      </w:r>
      <w:r w:rsidR="008A6C34" w:rsidRPr="00755958">
        <w:rPr>
          <w:rFonts w:ascii="Times New Roman" w:hAnsi="Times New Roman"/>
          <w:sz w:val="26"/>
          <w:szCs w:val="26"/>
        </w:rPr>
        <w:t xml:space="preserve"> </w:t>
      </w:r>
      <w:r w:rsidR="00E211E2" w:rsidRPr="00755958">
        <w:rPr>
          <w:rFonts w:ascii="Times New Roman" w:hAnsi="Times New Roman"/>
          <w:sz w:val="26"/>
          <w:szCs w:val="26"/>
        </w:rPr>
        <w:t xml:space="preserve">651/2014 </w:t>
      </w:r>
      <w:r w:rsidR="008A2016" w:rsidRPr="00755958">
        <w:rPr>
          <w:rFonts w:ascii="Times New Roman" w:hAnsi="Times New Roman"/>
          <w:sz w:val="26"/>
          <w:szCs w:val="26"/>
        </w:rPr>
        <w:t>nosacījumiem</w:t>
      </w:r>
      <w:r w:rsidR="004A2C3A" w:rsidRPr="00755958">
        <w:rPr>
          <w:rFonts w:ascii="Times New Roman" w:hAnsi="Times New Roman"/>
          <w:sz w:val="26"/>
          <w:szCs w:val="26"/>
        </w:rPr>
        <w:t>.</w:t>
      </w:r>
    </w:p>
    <w:p w14:paraId="531AADEB" w14:textId="77777777" w:rsidR="00D66433" w:rsidRPr="00755958" w:rsidRDefault="00D66433" w:rsidP="00D66433">
      <w:pPr>
        <w:pStyle w:val="ListParagraph"/>
        <w:spacing w:after="0" w:line="240" w:lineRule="auto"/>
        <w:ind w:left="709" w:firstLine="142"/>
        <w:jc w:val="both"/>
        <w:rPr>
          <w:rFonts w:ascii="Times New Roman" w:hAnsi="Times New Roman"/>
          <w:sz w:val="26"/>
          <w:szCs w:val="26"/>
        </w:rPr>
      </w:pPr>
    </w:p>
    <w:p w14:paraId="4138DE79" w14:textId="418EE2F1" w:rsidR="00171E60" w:rsidRPr="00755958" w:rsidRDefault="00171E60" w:rsidP="002207E7">
      <w:pPr>
        <w:pStyle w:val="ListParagraph"/>
        <w:spacing w:after="0" w:line="240" w:lineRule="auto"/>
        <w:ind w:left="0" w:firstLine="709"/>
        <w:jc w:val="both"/>
        <w:rPr>
          <w:rFonts w:ascii="Times New Roman" w:hAnsi="Times New Roman"/>
          <w:sz w:val="26"/>
          <w:szCs w:val="26"/>
        </w:rPr>
      </w:pPr>
      <w:r w:rsidRPr="00755958">
        <w:rPr>
          <w:rFonts w:ascii="Times New Roman" w:hAnsi="Times New Roman"/>
          <w:sz w:val="26"/>
          <w:szCs w:val="26"/>
        </w:rPr>
        <w:t>7</w:t>
      </w:r>
      <w:r w:rsidR="2F4EBE2D" w:rsidRPr="00755958">
        <w:rPr>
          <w:rFonts w:ascii="Times New Roman" w:hAnsi="Times New Roman"/>
          <w:sz w:val="26"/>
          <w:szCs w:val="26"/>
        </w:rPr>
        <w:t>0</w:t>
      </w:r>
      <w:r w:rsidRPr="00755958">
        <w:rPr>
          <w:rFonts w:ascii="Times New Roman" w:hAnsi="Times New Roman"/>
          <w:sz w:val="26"/>
          <w:szCs w:val="26"/>
        </w:rPr>
        <w:t xml:space="preserve">. Komersants, ievērojot Komisijas regulas Nr. </w:t>
      </w:r>
      <w:hyperlink r:id="rId18" w:tgtFrame="_blank" w:history="1">
        <w:r w:rsidRPr="00755958">
          <w:rPr>
            <w:rStyle w:val="Hyperlink"/>
            <w:rFonts w:ascii="Times New Roman" w:hAnsi="Times New Roman"/>
            <w:sz w:val="26"/>
            <w:szCs w:val="26"/>
          </w:rPr>
          <w:t>1407/2013</w:t>
        </w:r>
      </w:hyperlink>
      <w:r w:rsidRPr="00755958">
        <w:rPr>
          <w:rFonts w:ascii="Times New Roman" w:hAnsi="Times New Roman"/>
          <w:color w:val="2B579A"/>
          <w:sz w:val="26"/>
          <w:szCs w:val="26"/>
        </w:rPr>
        <w:t xml:space="preserve"> </w:t>
      </w:r>
      <w:r w:rsidRPr="00755958">
        <w:rPr>
          <w:rFonts w:ascii="Times New Roman" w:hAnsi="Times New Roman"/>
          <w:sz w:val="26"/>
          <w:szCs w:val="26"/>
        </w:rPr>
        <w:t>5. panta 1. un 2.</w:t>
      </w:r>
      <w:r w:rsidR="00F11DC6" w:rsidRPr="00755958">
        <w:rPr>
          <w:rFonts w:ascii="Times New Roman" w:hAnsi="Times New Roman"/>
          <w:sz w:val="26"/>
          <w:szCs w:val="26"/>
        </w:rPr>
        <w:t> </w:t>
      </w:r>
      <w:r w:rsidRPr="00755958">
        <w:rPr>
          <w:rFonts w:ascii="Times New Roman" w:hAnsi="Times New Roman"/>
          <w:sz w:val="26"/>
          <w:szCs w:val="26"/>
        </w:rPr>
        <w:t xml:space="preserve">punktu, </w:t>
      </w:r>
      <w:proofErr w:type="spellStart"/>
      <w:r w:rsidRPr="00755958">
        <w:rPr>
          <w:rFonts w:ascii="Times New Roman" w:hAnsi="Times New Roman"/>
          <w:i/>
          <w:sz w:val="26"/>
          <w:szCs w:val="26"/>
        </w:rPr>
        <w:t>de</w:t>
      </w:r>
      <w:proofErr w:type="spellEnd"/>
      <w:r w:rsidRPr="00755958">
        <w:rPr>
          <w:rFonts w:ascii="Times New Roman" w:hAnsi="Times New Roman"/>
          <w:i/>
          <w:sz w:val="26"/>
          <w:szCs w:val="26"/>
        </w:rPr>
        <w:t xml:space="preserve"> </w:t>
      </w:r>
      <w:proofErr w:type="spellStart"/>
      <w:r w:rsidRPr="00755958">
        <w:rPr>
          <w:rFonts w:ascii="Times New Roman" w:hAnsi="Times New Roman"/>
          <w:i/>
          <w:sz w:val="26"/>
          <w:szCs w:val="26"/>
        </w:rPr>
        <w:t>minimis</w:t>
      </w:r>
      <w:proofErr w:type="spellEnd"/>
      <w:r w:rsidRPr="00755958">
        <w:rPr>
          <w:rFonts w:ascii="Times New Roman" w:hAnsi="Times New Roman"/>
          <w:sz w:val="26"/>
          <w:szCs w:val="26"/>
        </w:rPr>
        <w:t xml:space="preserve"> atbalstu drīkst </w:t>
      </w:r>
      <w:proofErr w:type="spellStart"/>
      <w:r w:rsidRPr="00755958">
        <w:rPr>
          <w:rFonts w:ascii="Times New Roman" w:hAnsi="Times New Roman"/>
          <w:sz w:val="26"/>
          <w:szCs w:val="26"/>
        </w:rPr>
        <w:t>kumulēt</w:t>
      </w:r>
      <w:proofErr w:type="spellEnd"/>
      <w:r w:rsidRPr="00755958">
        <w:rPr>
          <w:rFonts w:ascii="Times New Roman" w:hAnsi="Times New Roman"/>
          <w:sz w:val="26"/>
          <w:szCs w:val="26"/>
        </w:rPr>
        <w:t xml:space="preserve"> ar citu </w:t>
      </w:r>
      <w:proofErr w:type="spellStart"/>
      <w:r w:rsidRPr="00755958">
        <w:rPr>
          <w:rFonts w:ascii="Times New Roman" w:hAnsi="Times New Roman"/>
          <w:i/>
          <w:sz w:val="26"/>
          <w:szCs w:val="26"/>
        </w:rPr>
        <w:t>de</w:t>
      </w:r>
      <w:proofErr w:type="spellEnd"/>
      <w:r w:rsidRPr="00755958">
        <w:rPr>
          <w:rFonts w:ascii="Times New Roman" w:hAnsi="Times New Roman"/>
          <w:i/>
          <w:sz w:val="26"/>
          <w:szCs w:val="26"/>
        </w:rPr>
        <w:t xml:space="preserve"> </w:t>
      </w:r>
      <w:proofErr w:type="spellStart"/>
      <w:r w:rsidRPr="00755958">
        <w:rPr>
          <w:rFonts w:ascii="Times New Roman" w:hAnsi="Times New Roman"/>
          <w:i/>
          <w:sz w:val="26"/>
          <w:szCs w:val="26"/>
        </w:rPr>
        <w:t>minimis</w:t>
      </w:r>
      <w:proofErr w:type="spellEnd"/>
      <w:r w:rsidRPr="00755958">
        <w:rPr>
          <w:rFonts w:ascii="Times New Roman" w:hAnsi="Times New Roman"/>
          <w:sz w:val="26"/>
          <w:szCs w:val="26"/>
        </w:rPr>
        <w:t xml:space="preserve"> atbalstu līdz Komisijas regulas Nr. </w:t>
      </w:r>
      <w:hyperlink r:id="rId19" w:tgtFrame="_blank" w:history="1">
        <w:r w:rsidRPr="00755958">
          <w:rPr>
            <w:rStyle w:val="Hyperlink"/>
            <w:rFonts w:ascii="Times New Roman" w:hAnsi="Times New Roman"/>
            <w:sz w:val="26"/>
            <w:szCs w:val="26"/>
          </w:rPr>
          <w:t>1407/2013</w:t>
        </w:r>
      </w:hyperlink>
      <w:r w:rsidRPr="00755958">
        <w:rPr>
          <w:rFonts w:ascii="Times New Roman" w:hAnsi="Times New Roman"/>
          <w:color w:val="2B579A"/>
          <w:sz w:val="26"/>
          <w:szCs w:val="26"/>
        </w:rPr>
        <w:t xml:space="preserve"> </w:t>
      </w:r>
      <w:r w:rsidRPr="00755958">
        <w:rPr>
          <w:rFonts w:ascii="Times New Roman" w:hAnsi="Times New Roman"/>
          <w:sz w:val="26"/>
          <w:szCs w:val="26"/>
        </w:rPr>
        <w:t xml:space="preserve">3. panta 2. punktā noteiktajam attiecīgajam robežlielumam, kā arī drīkst </w:t>
      </w:r>
      <w:proofErr w:type="spellStart"/>
      <w:r w:rsidRPr="00755958">
        <w:rPr>
          <w:rFonts w:ascii="Times New Roman" w:hAnsi="Times New Roman"/>
          <w:sz w:val="26"/>
          <w:szCs w:val="26"/>
        </w:rPr>
        <w:t>kumulēt</w:t>
      </w:r>
      <w:proofErr w:type="spellEnd"/>
      <w:r w:rsidRPr="00755958">
        <w:rPr>
          <w:rFonts w:ascii="Times New Roman" w:hAnsi="Times New Roman"/>
          <w:sz w:val="26"/>
          <w:szCs w:val="26"/>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p>
    <w:p w14:paraId="21A517D6" w14:textId="77777777" w:rsidR="00D66433" w:rsidRPr="00755958" w:rsidRDefault="00D66433" w:rsidP="00D66433">
      <w:pPr>
        <w:pStyle w:val="ListParagraph"/>
        <w:spacing w:after="0" w:line="240" w:lineRule="auto"/>
        <w:ind w:left="709" w:firstLine="142"/>
        <w:jc w:val="both"/>
        <w:rPr>
          <w:rFonts w:ascii="Times New Roman" w:hAnsi="Times New Roman"/>
          <w:sz w:val="26"/>
          <w:szCs w:val="26"/>
        </w:rPr>
      </w:pPr>
    </w:p>
    <w:p w14:paraId="55E4C649" w14:textId="7EDD7BEC" w:rsidR="00A07769" w:rsidRPr="00755958" w:rsidRDefault="00171E60" w:rsidP="002207E7">
      <w:pPr>
        <w:pStyle w:val="ListParagraph"/>
        <w:spacing w:after="0" w:line="240" w:lineRule="auto"/>
        <w:ind w:left="0" w:firstLine="709"/>
        <w:jc w:val="both"/>
        <w:rPr>
          <w:rFonts w:ascii="Times New Roman" w:hAnsi="Times New Roman"/>
          <w:sz w:val="26"/>
          <w:szCs w:val="26"/>
        </w:rPr>
      </w:pPr>
      <w:r w:rsidRPr="00755958">
        <w:rPr>
          <w:rFonts w:ascii="Times New Roman" w:hAnsi="Times New Roman"/>
          <w:sz w:val="26"/>
          <w:szCs w:val="26"/>
        </w:rPr>
        <w:t>7</w:t>
      </w:r>
      <w:r w:rsidR="3D8AB46A" w:rsidRPr="00755958">
        <w:rPr>
          <w:rFonts w:ascii="Times New Roman" w:hAnsi="Times New Roman"/>
          <w:sz w:val="26"/>
          <w:szCs w:val="26"/>
        </w:rPr>
        <w:t>1</w:t>
      </w:r>
      <w:r w:rsidRPr="00755958">
        <w:rPr>
          <w:rFonts w:ascii="Times New Roman" w:hAnsi="Times New Roman"/>
          <w:sz w:val="26"/>
          <w:szCs w:val="26"/>
        </w:rPr>
        <w:t>.</w:t>
      </w:r>
      <w:r w:rsidR="0088284C" w:rsidRPr="00755958">
        <w:rPr>
          <w:rFonts w:ascii="Times New Roman" w:eastAsiaTheme="minorEastAsia" w:hAnsi="Times New Roman"/>
          <w:sz w:val="26"/>
          <w:szCs w:val="26"/>
        </w:rPr>
        <w:t xml:space="preserve"> </w:t>
      </w:r>
      <w:r w:rsidR="0088284C" w:rsidRPr="00755958">
        <w:rPr>
          <w:rFonts w:ascii="Times New Roman" w:hAnsi="Times New Roman"/>
          <w:sz w:val="26"/>
          <w:szCs w:val="26"/>
        </w:rPr>
        <w:t xml:space="preserve">Finansējuma saņēmējs pirms </w:t>
      </w:r>
      <w:proofErr w:type="spellStart"/>
      <w:r w:rsidR="0088284C" w:rsidRPr="00755958">
        <w:rPr>
          <w:rFonts w:ascii="Times New Roman" w:hAnsi="Times New Roman"/>
          <w:i/>
          <w:iCs/>
          <w:sz w:val="26"/>
          <w:szCs w:val="26"/>
        </w:rPr>
        <w:t>de</w:t>
      </w:r>
      <w:proofErr w:type="spellEnd"/>
      <w:r w:rsidR="0088284C" w:rsidRPr="00755958">
        <w:rPr>
          <w:rFonts w:ascii="Times New Roman" w:hAnsi="Times New Roman"/>
          <w:i/>
          <w:iCs/>
          <w:sz w:val="26"/>
          <w:szCs w:val="26"/>
        </w:rPr>
        <w:t xml:space="preserve"> </w:t>
      </w:r>
      <w:proofErr w:type="spellStart"/>
      <w:r w:rsidR="0088284C" w:rsidRPr="00755958">
        <w:rPr>
          <w:rFonts w:ascii="Times New Roman" w:hAnsi="Times New Roman"/>
          <w:i/>
          <w:iCs/>
          <w:sz w:val="26"/>
          <w:szCs w:val="26"/>
        </w:rPr>
        <w:t>minimis</w:t>
      </w:r>
      <w:proofErr w:type="spellEnd"/>
      <w:r w:rsidR="0088284C" w:rsidRPr="00755958">
        <w:rPr>
          <w:rFonts w:ascii="Times New Roman" w:hAnsi="Times New Roman"/>
          <w:sz w:val="26"/>
          <w:szCs w:val="26"/>
        </w:rPr>
        <w:t xml:space="preserve"> atbalsta </w:t>
      </w:r>
      <w:r w:rsidR="003D63FB">
        <w:rPr>
          <w:rFonts w:ascii="Times New Roman" w:hAnsi="Times New Roman"/>
          <w:sz w:val="26"/>
          <w:szCs w:val="26"/>
        </w:rPr>
        <w:t xml:space="preserve">un atbalsta saskaņā ar </w:t>
      </w:r>
      <w:r w:rsidR="003D63FB" w:rsidRPr="003D63FB">
        <w:rPr>
          <w:rFonts w:ascii="Times New Roman" w:hAnsi="Times New Roman"/>
          <w:sz w:val="26"/>
          <w:szCs w:val="26"/>
        </w:rPr>
        <w:t>Komisijas regul</w:t>
      </w:r>
      <w:r w:rsidR="003D63FB">
        <w:rPr>
          <w:rFonts w:ascii="Times New Roman" w:hAnsi="Times New Roman"/>
          <w:sz w:val="26"/>
          <w:szCs w:val="26"/>
        </w:rPr>
        <w:t>u</w:t>
      </w:r>
      <w:r w:rsidR="003D63FB" w:rsidRPr="003D63FB">
        <w:rPr>
          <w:rFonts w:ascii="Times New Roman" w:hAnsi="Times New Roman"/>
          <w:sz w:val="26"/>
          <w:szCs w:val="26"/>
        </w:rPr>
        <w:t xml:space="preserve"> Nr. 651/2014 </w:t>
      </w:r>
      <w:r w:rsidR="0088284C" w:rsidRPr="00755958">
        <w:rPr>
          <w:rFonts w:ascii="Times New Roman" w:hAnsi="Times New Roman"/>
          <w:sz w:val="26"/>
          <w:szCs w:val="26"/>
        </w:rPr>
        <w:t xml:space="preserve">piešķiršanas pārbauda, vai komersantam saskaņā ar Valsts ieņēmumu dienesta administrēto nodokļu (nodevu) parādnieku datubāzē pieejamo informāciju nav nodokļu vai nodevu parādu, tai skaitā valsts sociālās apdrošināšanas obligāto iemaksu parādu, kas kopsummā pārsniedz 150 </w:t>
      </w:r>
      <w:proofErr w:type="spellStart"/>
      <w:r w:rsidR="0088284C" w:rsidRPr="00755958">
        <w:rPr>
          <w:rFonts w:ascii="Times New Roman" w:hAnsi="Times New Roman"/>
          <w:i/>
          <w:iCs/>
          <w:sz w:val="26"/>
          <w:szCs w:val="26"/>
        </w:rPr>
        <w:t>euro</w:t>
      </w:r>
      <w:proofErr w:type="spellEnd"/>
      <w:r w:rsidR="005F06FD">
        <w:rPr>
          <w:rFonts w:ascii="Times New Roman" w:hAnsi="Times New Roman"/>
          <w:sz w:val="26"/>
          <w:szCs w:val="26"/>
        </w:rPr>
        <w:t>, i</w:t>
      </w:r>
      <w:r w:rsidR="005F06FD" w:rsidRPr="005F06FD">
        <w:rPr>
          <w:rFonts w:ascii="Times New Roman" w:hAnsi="Times New Roman"/>
          <w:sz w:val="26"/>
          <w:szCs w:val="26"/>
        </w:rPr>
        <w:t>zņemot nodokļu maksājumus, kuriem ir piešķirts samaksas termiņa pagarinājums, noslēgta vienošanās par labprātīgu nodokļu samaksu vai noslēgts vienošanās līgums.</w:t>
      </w:r>
    </w:p>
    <w:p w14:paraId="17899AFD" w14:textId="77777777" w:rsidR="00D66433" w:rsidRPr="00755958" w:rsidRDefault="00D66433" w:rsidP="00D66433">
      <w:pPr>
        <w:pStyle w:val="ListParagraph"/>
        <w:spacing w:after="0" w:line="240" w:lineRule="auto"/>
        <w:ind w:left="709" w:firstLine="142"/>
        <w:jc w:val="both"/>
        <w:rPr>
          <w:rFonts w:ascii="Times New Roman" w:hAnsi="Times New Roman"/>
          <w:sz w:val="26"/>
          <w:szCs w:val="26"/>
        </w:rPr>
      </w:pPr>
    </w:p>
    <w:p w14:paraId="68B98866" w14:textId="26196B81" w:rsidR="00EE43ED" w:rsidRDefault="0E91E230" w:rsidP="002207E7">
      <w:pPr>
        <w:pStyle w:val="ListParagraph"/>
        <w:spacing w:after="0" w:line="240" w:lineRule="auto"/>
        <w:ind w:left="0" w:firstLine="709"/>
        <w:jc w:val="both"/>
        <w:rPr>
          <w:rFonts w:ascii="Times New Roman" w:hAnsi="Times New Roman"/>
          <w:sz w:val="26"/>
          <w:szCs w:val="26"/>
        </w:rPr>
      </w:pPr>
      <w:r w:rsidRPr="00755958">
        <w:rPr>
          <w:rFonts w:ascii="Times New Roman" w:hAnsi="Times New Roman"/>
          <w:sz w:val="26"/>
          <w:szCs w:val="26"/>
        </w:rPr>
        <w:t>7</w:t>
      </w:r>
      <w:r w:rsidR="1DE9B61A" w:rsidRPr="00755958">
        <w:rPr>
          <w:rFonts w:ascii="Times New Roman" w:hAnsi="Times New Roman"/>
          <w:sz w:val="26"/>
          <w:szCs w:val="26"/>
        </w:rPr>
        <w:t>2</w:t>
      </w:r>
      <w:r w:rsidRPr="00755958">
        <w:rPr>
          <w:rFonts w:ascii="Times New Roman" w:hAnsi="Times New Roman"/>
          <w:sz w:val="26"/>
          <w:szCs w:val="26"/>
        </w:rPr>
        <w:t xml:space="preserve">. </w:t>
      </w:r>
      <w:r w:rsidR="00DB1CFE">
        <w:rPr>
          <w:rFonts w:ascii="Times New Roman" w:hAnsi="Times New Roman"/>
          <w:sz w:val="26"/>
          <w:szCs w:val="26"/>
        </w:rPr>
        <w:t xml:space="preserve">Ja atbilstoši šo noteikumu 68. punktam komersantam nav pārsniegts </w:t>
      </w:r>
      <w:r w:rsidR="00DB1CFE" w:rsidRPr="00DB1CFE">
        <w:rPr>
          <w:rFonts w:ascii="Times New Roman" w:hAnsi="Times New Roman"/>
          <w:sz w:val="26"/>
          <w:szCs w:val="26"/>
        </w:rPr>
        <w:t>maksimāl</w:t>
      </w:r>
      <w:r w:rsidR="00DB1CFE">
        <w:rPr>
          <w:rFonts w:ascii="Times New Roman" w:hAnsi="Times New Roman"/>
          <w:sz w:val="26"/>
          <w:szCs w:val="26"/>
        </w:rPr>
        <w:t>ais</w:t>
      </w:r>
      <w:r w:rsidR="00DB1CFE" w:rsidRPr="00DB1CFE">
        <w:rPr>
          <w:rFonts w:ascii="Times New Roman" w:hAnsi="Times New Roman"/>
          <w:sz w:val="26"/>
          <w:szCs w:val="26"/>
        </w:rPr>
        <w:t xml:space="preserve"> </w:t>
      </w:r>
      <w:proofErr w:type="spellStart"/>
      <w:r w:rsidR="00DB1CFE" w:rsidRPr="00AB72EB">
        <w:rPr>
          <w:rFonts w:ascii="Times New Roman" w:hAnsi="Times New Roman"/>
          <w:i/>
          <w:iCs/>
          <w:sz w:val="26"/>
          <w:szCs w:val="26"/>
        </w:rPr>
        <w:t>de</w:t>
      </w:r>
      <w:proofErr w:type="spellEnd"/>
      <w:r w:rsidR="00DB1CFE" w:rsidRPr="00AB72EB">
        <w:rPr>
          <w:rFonts w:ascii="Times New Roman" w:hAnsi="Times New Roman"/>
          <w:i/>
          <w:iCs/>
          <w:sz w:val="26"/>
          <w:szCs w:val="26"/>
        </w:rPr>
        <w:t xml:space="preserve"> </w:t>
      </w:r>
      <w:proofErr w:type="spellStart"/>
      <w:r w:rsidR="00DB1CFE" w:rsidRPr="00AB72EB">
        <w:rPr>
          <w:rFonts w:ascii="Times New Roman" w:hAnsi="Times New Roman"/>
          <w:i/>
          <w:iCs/>
          <w:sz w:val="26"/>
          <w:szCs w:val="26"/>
        </w:rPr>
        <w:t>minimis</w:t>
      </w:r>
      <w:proofErr w:type="spellEnd"/>
      <w:r w:rsidR="00DB1CFE" w:rsidRPr="00DB1CFE">
        <w:rPr>
          <w:rFonts w:ascii="Times New Roman" w:hAnsi="Times New Roman"/>
          <w:sz w:val="26"/>
          <w:szCs w:val="26"/>
        </w:rPr>
        <w:t xml:space="preserve"> atbalsta apmēr</w:t>
      </w:r>
      <w:r w:rsidR="00DB1CFE">
        <w:rPr>
          <w:rFonts w:ascii="Times New Roman" w:hAnsi="Times New Roman"/>
          <w:sz w:val="26"/>
          <w:szCs w:val="26"/>
        </w:rPr>
        <w:t>s, š</w:t>
      </w:r>
      <w:r w:rsidR="62C911EC" w:rsidRPr="00755958">
        <w:rPr>
          <w:rFonts w:ascii="Times New Roman" w:hAnsi="Times New Roman"/>
          <w:sz w:val="26"/>
          <w:szCs w:val="26"/>
        </w:rPr>
        <w:t xml:space="preserve">o noteikumu 13.3. apakšpunktā minētā finansējuma saņēmēja </w:t>
      </w:r>
      <w:r w:rsidR="2C7B4AC0" w:rsidRPr="00755958">
        <w:rPr>
          <w:rFonts w:ascii="Times New Roman" w:hAnsi="Times New Roman"/>
          <w:sz w:val="26"/>
          <w:szCs w:val="26"/>
        </w:rPr>
        <w:t>šo noteikumu 33.1.1</w:t>
      </w:r>
      <w:r w:rsidR="00233F88" w:rsidRPr="00755958">
        <w:rPr>
          <w:rFonts w:ascii="Times New Roman" w:hAnsi="Times New Roman"/>
          <w:sz w:val="26"/>
          <w:szCs w:val="26"/>
        </w:rPr>
        <w:t>.4</w:t>
      </w:r>
      <w:r w:rsidR="2C7B4AC0" w:rsidRPr="00755958">
        <w:rPr>
          <w:rFonts w:ascii="Times New Roman" w:hAnsi="Times New Roman"/>
          <w:sz w:val="26"/>
          <w:szCs w:val="26"/>
        </w:rPr>
        <w:t>.,</w:t>
      </w:r>
      <w:r w:rsidR="00233F88" w:rsidRPr="00755958">
        <w:rPr>
          <w:rFonts w:ascii="Times New Roman" w:hAnsi="Times New Roman"/>
          <w:sz w:val="26"/>
          <w:szCs w:val="26"/>
        </w:rPr>
        <w:t xml:space="preserve"> 33.1.1.5.,</w:t>
      </w:r>
      <w:r w:rsidR="2C7B4AC0" w:rsidRPr="00755958">
        <w:rPr>
          <w:rFonts w:ascii="Times New Roman" w:hAnsi="Times New Roman"/>
          <w:sz w:val="26"/>
          <w:szCs w:val="26"/>
        </w:rPr>
        <w:t xml:space="preserve"> 33.2.1. un 33.3. apakšpunktā minētajām </w:t>
      </w:r>
      <w:r w:rsidR="00412125">
        <w:rPr>
          <w:rFonts w:ascii="Times New Roman" w:hAnsi="Times New Roman"/>
          <w:sz w:val="26"/>
          <w:szCs w:val="26"/>
        </w:rPr>
        <w:t xml:space="preserve">atbalstāmajām </w:t>
      </w:r>
      <w:r w:rsidR="2C7B4AC0" w:rsidRPr="00755958">
        <w:rPr>
          <w:rFonts w:ascii="Times New Roman" w:hAnsi="Times New Roman"/>
          <w:sz w:val="26"/>
          <w:szCs w:val="26"/>
        </w:rPr>
        <w:t xml:space="preserve">darbībām </w:t>
      </w:r>
      <w:r w:rsidR="00582B03">
        <w:rPr>
          <w:rFonts w:ascii="Times New Roman" w:hAnsi="Times New Roman"/>
          <w:sz w:val="26"/>
          <w:szCs w:val="26"/>
        </w:rPr>
        <w:t xml:space="preserve">ir tiesības </w:t>
      </w:r>
      <w:r w:rsidR="2C7B4AC0" w:rsidRPr="00755958">
        <w:rPr>
          <w:rFonts w:ascii="Times New Roman" w:hAnsi="Times New Roman"/>
          <w:sz w:val="26"/>
          <w:szCs w:val="26"/>
        </w:rPr>
        <w:t>piemēro</w:t>
      </w:r>
      <w:r w:rsidR="00376110">
        <w:rPr>
          <w:rFonts w:ascii="Times New Roman" w:hAnsi="Times New Roman"/>
          <w:sz w:val="26"/>
          <w:szCs w:val="26"/>
        </w:rPr>
        <w:t>ts</w:t>
      </w:r>
      <w:r w:rsidR="2C7B4AC0" w:rsidRPr="00755958">
        <w:rPr>
          <w:rFonts w:ascii="Times New Roman" w:hAnsi="Times New Roman"/>
          <w:sz w:val="26"/>
          <w:szCs w:val="26"/>
        </w:rPr>
        <w:t xml:space="preserve"> </w:t>
      </w:r>
      <w:proofErr w:type="spellStart"/>
      <w:r w:rsidR="2C7B4AC0" w:rsidRPr="00755958">
        <w:rPr>
          <w:rFonts w:ascii="Times New Roman" w:hAnsi="Times New Roman"/>
          <w:i/>
          <w:sz w:val="26"/>
          <w:szCs w:val="26"/>
        </w:rPr>
        <w:t>de</w:t>
      </w:r>
      <w:proofErr w:type="spellEnd"/>
      <w:r w:rsidR="2C7B4AC0" w:rsidRPr="00755958">
        <w:rPr>
          <w:rFonts w:ascii="Times New Roman" w:hAnsi="Times New Roman"/>
          <w:i/>
          <w:sz w:val="26"/>
          <w:szCs w:val="26"/>
        </w:rPr>
        <w:t xml:space="preserve"> </w:t>
      </w:r>
      <w:proofErr w:type="spellStart"/>
      <w:r w:rsidR="2C7B4AC0" w:rsidRPr="00755958">
        <w:rPr>
          <w:rFonts w:ascii="Times New Roman" w:hAnsi="Times New Roman"/>
          <w:i/>
          <w:sz w:val="26"/>
          <w:szCs w:val="26"/>
        </w:rPr>
        <w:t>minimi</w:t>
      </w:r>
      <w:r w:rsidR="2C7B4AC0" w:rsidRPr="00AB72EB">
        <w:rPr>
          <w:rFonts w:ascii="Times New Roman" w:hAnsi="Times New Roman"/>
          <w:i/>
          <w:iCs/>
          <w:sz w:val="26"/>
          <w:szCs w:val="26"/>
        </w:rPr>
        <w:t>s</w:t>
      </w:r>
      <w:proofErr w:type="spellEnd"/>
      <w:r w:rsidR="2C7B4AC0" w:rsidRPr="00755958">
        <w:rPr>
          <w:rFonts w:ascii="Times New Roman" w:hAnsi="Times New Roman"/>
          <w:sz w:val="26"/>
          <w:szCs w:val="26"/>
        </w:rPr>
        <w:t xml:space="preserve"> </w:t>
      </w:r>
      <w:r w:rsidR="00DB1CFE" w:rsidRPr="00755958">
        <w:rPr>
          <w:rFonts w:ascii="Times New Roman" w:hAnsi="Times New Roman"/>
          <w:sz w:val="26"/>
          <w:szCs w:val="26"/>
        </w:rPr>
        <w:t>atbalst</w:t>
      </w:r>
      <w:r w:rsidR="00DB1CFE">
        <w:rPr>
          <w:rFonts w:ascii="Times New Roman" w:hAnsi="Times New Roman"/>
          <w:sz w:val="26"/>
          <w:szCs w:val="26"/>
        </w:rPr>
        <w:t>u</w:t>
      </w:r>
      <w:r w:rsidR="00DB1CFE" w:rsidRPr="00755958">
        <w:rPr>
          <w:rFonts w:ascii="Times New Roman" w:hAnsi="Times New Roman"/>
          <w:sz w:val="26"/>
          <w:szCs w:val="26"/>
        </w:rPr>
        <w:t xml:space="preserve"> </w:t>
      </w:r>
      <w:r w:rsidR="2C7B4AC0" w:rsidRPr="00755958">
        <w:rPr>
          <w:rFonts w:ascii="Times New Roman" w:hAnsi="Times New Roman"/>
          <w:sz w:val="26"/>
          <w:szCs w:val="26"/>
        </w:rPr>
        <w:t>atbilstoši Komisijas regulai Nr.</w:t>
      </w:r>
      <w:r w:rsidR="004602D9">
        <w:rPr>
          <w:rFonts w:ascii="Times New Roman" w:hAnsi="Times New Roman"/>
          <w:sz w:val="26"/>
          <w:szCs w:val="26"/>
        </w:rPr>
        <w:t xml:space="preserve"> </w:t>
      </w:r>
      <w:r w:rsidR="2C7B4AC0" w:rsidRPr="00755958">
        <w:rPr>
          <w:rFonts w:ascii="Times New Roman" w:hAnsi="Times New Roman"/>
          <w:sz w:val="26"/>
          <w:szCs w:val="26"/>
        </w:rPr>
        <w:t xml:space="preserve">1407/2013. </w:t>
      </w:r>
    </w:p>
    <w:p w14:paraId="4DCC1640" w14:textId="77777777" w:rsidR="00EE43ED" w:rsidRDefault="00EE43ED" w:rsidP="002207E7">
      <w:pPr>
        <w:pStyle w:val="ListParagraph"/>
        <w:spacing w:after="0" w:line="240" w:lineRule="auto"/>
        <w:ind w:left="0" w:firstLine="709"/>
        <w:jc w:val="both"/>
        <w:rPr>
          <w:rFonts w:ascii="Times New Roman" w:hAnsi="Times New Roman"/>
          <w:sz w:val="26"/>
          <w:szCs w:val="26"/>
        </w:rPr>
      </w:pPr>
    </w:p>
    <w:p w14:paraId="595A6CDE" w14:textId="4ACA6A6A" w:rsidR="00EE43ED" w:rsidRDefault="00EE43ED" w:rsidP="00F825B9">
      <w:pPr>
        <w:pStyle w:val="ListParagraph"/>
        <w:spacing w:after="0" w:line="240" w:lineRule="auto"/>
        <w:ind w:left="0" w:firstLine="720"/>
        <w:jc w:val="both"/>
        <w:rPr>
          <w:rFonts w:ascii="Times New Roman" w:hAnsi="Times New Roman"/>
          <w:sz w:val="26"/>
          <w:szCs w:val="26"/>
        </w:rPr>
      </w:pPr>
      <w:r>
        <w:rPr>
          <w:rFonts w:ascii="Times New Roman" w:hAnsi="Times New Roman"/>
          <w:sz w:val="26"/>
          <w:szCs w:val="26"/>
        </w:rPr>
        <w:t xml:space="preserve">73. </w:t>
      </w:r>
      <w:r w:rsidR="0062627F">
        <w:rPr>
          <w:rFonts w:ascii="Times New Roman" w:hAnsi="Times New Roman"/>
          <w:sz w:val="26"/>
          <w:szCs w:val="26"/>
        </w:rPr>
        <w:t>Š</w:t>
      </w:r>
      <w:r w:rsidR="0062627F" w:rsidRPr="00BD49A2">
        <w:rPr>
          <w:rFonts w:ascii="Times New Roman" w:hAnsi="Times New Roman"/>
          <w:sz w:val="26"/>
          <w:szCs w:val="26"/>
        </w:rPr>
        <w:t>o noteikumu 13.3. apakšpunktā minētā</w:t>
      </w:r>
      <w:r w:rsidR="00873F9C">
        <w:rPr>
          <w:rFonts w:ascii="Times New Roman" w:hAnsi="Times New Roman"/>
          <w:sz w:val="26"/>
          <w:szCs w:val="26"/>
        </w:rPr>
        <w:t xml:space="preserve"> finansējuma saņēmēja</w:t>
      </w:r>
      <w:r w:rsidR="0062627F" w:rsidRPr="00BD49A2">
        <w:rPr>
          <w:rFonts w:ascii="Times New Roman" w:hAnsi="Times New Roman"/>
          <w:sz w:val="26"/>
          <w:szCs w:val="26"/>
        </w:rPr>
        <w:t xml:space="preserve"> īstenotajām apmācībām</w:t>
      </w:r>
      <w:r w:rsidR="0062627F" w:rsidRPr="00106DA7">
        <w:rPr>
          <w:rFonts w:ascii="Times New Roman" w:hAnsi="Times New Roman"/>
          <w:sz w:val="26"/>
          <w:szCs w:val="26"/>
        </w:rPr>
        <w:t xml:space="preserve"> </w:t>
      </w:r>
      <w:r w:rsidR="0062627F">
        <w:rPr>
          <w:rFonts w:ascii="Times New Roman" w:hAnsi="Times New Roman"/>
          <w:sz w:val="26"/>
          <w:szCs w:val="26"/>
        </w:rPr>
        <w:t>m</w:t>
      </w:r>
      <w:r w:rsidR="00106DA7" w:rsidRPr="00106DA7">
        <w:rPr>
          <w:rFonts w:ascii="Times New Roman" w:hAnsi="Times New Roman"/>
          <w:sz w:val="26"/>
          <w:szCs w:val="26"/>
        </w:rPr>
        <w:t xml:space="preserve">aksimālā </w:t>
      </w:r>
      <w:r w:rsidR="00D6718C" w:rsidRPr="00D6718C">
        <w:rPr>
          <w:rFonts w:ascii="Times New Roman" w:hAnsi="Times New Roman"/>
          <w:sz w:val="26"/>
          <w:szCs w:val="26"/>
        </w:rPr>
        <w:t xml:space="preserve">pieļaujamā finansējuma intensitāte </w:t>
      </w:r>
      <w:proofErr w:type="spellStart"/>
      <w:r w:rsidR="00D6718C" w:rsidRPr="00D6718C">
        <w:rPr>
          <w:rFonts w:ascii="Times New Roman" w:hAnsi="Times New Roman"/>
          <w:sz w:val="26"/>
          <w:szCs w:val="26"/>
        </w:rPr>
        <w:t>virssaistību</w:t>
      </w:r>
      <w:proofErr w:type="spellEnd"/>
      <w:r w:rsidR="00D6718C" w:rsidRPr="00D6718C">
        <w:rPr>
          <w:rFonts w:ascii="Times New Roman" w:hAnsi="Times New Roman"/>
          <w:sz w:val="26"/>
          <w:szCs w:val="26"/>
        </w:rPr>
        <w:t xml:space="preserve"> finansējuma gadījumā, ja tiek sniegts </w:t>
      </w:r>
      <w:proofErr w:type="spellStart"/>
      <w:r w:rsidR="00D6718C" w:rsidRPr="00AB72EB">
        <w:rPr>
          <w:rFonts w:ascii="Times New Roman" w:hAnsi="Times New Roman"/>
          <w:i/>
          <w:iCs/>
          <w:sz w:val="26"/>
          <w:szCs w:val="26"/>
        </w:rPr>
        <w:t>de</w:t>
      </w:r>
      <w:proofErr w:type="spellEnd"/>
      <w:r w:rsidR="00D6718C" w:rsidRPr="00AB72EB">
        <w:rPr>
          <w:rFonts w:ascii="Times New Roman" w:hAnsi="Times New Roman"/>
          <w:i/>
          <w:iCs/>
          <w:sz w:val="26"/>
          <w:szCs w:val="26"/>
        </w:rPr>
        <w:t xml:space="preserve"> </w:t>
      </w:r>
      <w:proofErr w:type="spellStart"/>
      <w:r w:rsidR="00D6718C" w:rsidRPr="00AB72EB">
        <w:rPr>
          <w:rFonts w:ascii="Times New Roman" w:hAnsi="Times New Roman"/>
          <w:i/>
          <w:iCs/>
          <w:sz w:val="26"/>
          <w:szCs w:val="26"/>
        </w:rPr>
        <w:t>minimis</w:t>
      </w:r>
      <w:proofErr w:type="spellEnd"/>
      <w:r w:rsidR="00D6718C" w:rsidRPr="00D6718C">
        <w:rPr>
          <w:rFonts w:ascii="Times New Roman" w:hAnsi="Times New Roman"/>
          <w:sz w:val="26"/>
          <w:szCs w:val="26"/>
        </w:rPr>
        <w:t xml:space="preserve"> atbalsts atbilstoši Komisijas regulai Nr.</w:t>
      </w:r>
      <w:r w:rsidR="00AB72EB">
        <w:rPr>
          <w:rFonts w:ascii="Times New Roman" w:hAnsi="Times New Roman"/>
          <w:sz w:val="26"/>
          <w:szCs w:val="26"/>
        </w:rPr>
        <w:t xml:space="preserve"> </w:t>
      </w:r>
      <w:r w:rsidR="00D6718C" w:rsidRPr="00D6718C">
        <w:rPr>
          <w:rFonts w:ascii="Times New Roman" w:hAnsi="Times New Roman"/>
          <w:sz w:val="26"/>
          <w:szCs w:val="26"/>
        </w:rPr>
        <w:t>1407/2013 gala labuma guvējiem</w:t>
      </w:r>
      <w:r>
        <w:rPr>
          <w:rFonts w:ascii="Times New Roman" w:hAnsi="Times New Roman"/>
          <w:sz w:val="26"/>
          <w:szCs w:val="26"/>
        </w:rPr>
        <w:t>:</w:t>
      </w:r>
    </w:p>
    <w:p w14:paraId="2094A365" w14:textId="4E6CDDAE" w:rsidR="00873F9C" w:rsidRDefault="00873F9C">
      <w:pPr>
        <w:pStyle w:val="ListParagraph"/>
        <w:spacing w:after="0" w:line="240" w:lineRule="auto"/>
        <w:ind w:left="0" w:firstLine="720"/>
        <w:jc w:val="both"/>
        <w:rPr>
          <w:rFonts w:ascii="Times New Roman" w:hAnsi="Times New Roman"/>
          <w:sz w:val="26"/>
          <w:szCs w:val="26"/>
        </w:rPr>
      </w:pPr>
    </w:p>
    <w:p w14:paraId="51634548" w14:textId="4E0917D7" w:rsidR="00E60439" w:rsidRDefault="00873F9C" w:rsidP="00AB72EB">
      <w:pPr>
        <w:pStyle w:val="ListParagraph"/>
        <w:spacing w:after="0" w:line="240" w:lineRule="auto"/>
        <w:ind w:left="0" w:firstLine="720"/>
        <w:jc w:val="both"/>
        <w:rPr>
          <w:rFonts w:ascii="Times New Roman" w:hAnsi="Times New Roman"/>
          <w:sz w:val="26"/>
          <w:szCs w:val="26"/>
        </w:rPr>
      </w:pPr>
      <w:r>
        <w:rPr>
          <w:rFonts w:ascii="Times New Roman" w:hAnsi="Times New Roman"/>
          <w:sz w:val="26"/>
          <w:szCs w:val="26"/>
        </w:rPr>
        <w:t xml:space="preserve">73.1. </w:t>
      </w:r>
      <w:r w:rsidR="0E260BC4" w:rsidRPr="00755958" w:rsidDel="00F618F4">
        <w:rPr>
          <w:rFonts w:ascii="Times New Roman" w:hAnsi="Times New Roman"/>
          <w:sz w:val="26"/>
          <w:szCs w:val="26"/>
        </w:rPr>
        <w:t>sīkajam (mikro), mazajam un vidējam komersantam</w:t>
      </w:r>
      <w:r w:rsidR="00F825B9">
        <w:rPr>
          <w:rFonts w:ascii="Times New Roman" w:hAnsi="Times New Roman"/>
          <w:sz w:val="26"/>
          <w:szCs w:val="26"/>
        </w:rPr>
        <w:t xml:space="preserve"> ir</w:t>
      </w:r>
      <w:r w:rsidR="009606B1">
        <w:rPr>
          <w:rFonts w:ascii="Times New Roman" w:hAnsi="Times New Roman"/>
          <w:sz w:val="26"/>
          <w:szCs w:val="26"/>
        </w:rPr>
        <w:t xml:space="preserve"> </w:t>
      </w:r>
      <w:r w:rsidR="0E260BC4" w:rsidRPr="00755958" w:rsidDel="00F618F4">
        <w:rPr>
          <w:rFonts w:ascii="Times New Roman" w:hAnsi="Times New Roman"/>
          <w:sz w:val="26"/>
          <w:szCs w:val="26"/>
        </w:rPr>
        <w:t>100</w:t>
      </w:r>
      <w:r w:rsidR="007C7AF7" w:rsidRPr="00755958">
        <w:rPr>
          <w:rFonts w:ascii="Times New Roman" w:hAnsi="Times New Roman"/>
          <w:sz w:val="26"/>
          <w:szCs w:val="26"/>
        </w:rPr>
        <w:t xml:space="preserve"> </w:t>
      </w:r>
      <w:r w:rsidR="0E260BC4" w:rsidRPr="00755958" w:rsidDel="00F618F4">
        <w:rPr>
          <w:rFonts w:ascii="Times New Roman" w:hAnsi="Times New Roman"/>
          <w:sz w:val="26"/>
          <w:szCs w:val="26"/>
        </w:rPr>
        <w:t xml:space="preserve">%  pirmajiem </w:t>
      </w:r>
      <w:r w:rsidR="1BFCD444" w:rsidRPr="00755958" w:rsidDel="00F618F4">
        <w:rPr>
          <w:rFonts w:ascii="Times New Roman" w:hAnsi="Times New Roman"/>
          <w:sz w:val="26"/>
          <w:szCs w:val="26"/>
        </w:rPr>
        <w:t xml:space="preserve">trim </w:t>
      </w:r>
      <w:r w:rsidR="6297566C" w:rsidRPr="00755958" w:rsidDel="00F618F4">
        <w:rPr>
          <w:rFonts w:ascii="Times New Roman" w:hAnsi="Times New Roman"/>
          <w:sz w:val="26"/>
          <w:szCs w:val="26"/>
        </w:rPr>
        <w:t xml:space="preserve">komersanta </w:t>
      </w:r>
      <w:r w:rsidR="0DC31ED2" w:rsidRPr="00755958" w:rsidDel="00F618F4">
        <w:rPr>
          <w:rFonts w:ascii="Times New Roman" w:hAnsi="Times New Roman"/>
          <w:sz w:val="26"/>
          <w:szCs w:val="26"/>
        </w:rPr>
        <w:t xml:space="preserve">atbalstam </w:t>
      </w:r>
      <w:r w:rsidR="6297566C" w:rsidRPr="00755958" w:rsidDel="00F618F4">
        <w:rPr>
          <w:rFonts w:ascii="Times New Roman" w:hAnsi="Times New Roman"/>
          <w:sz w:val="26"/>
          <w:szCs w:val="26"/>
        </w:rPr>
        <w:t xml:space="preserve">pieteiktajiem </w:t>
      </w:r>
      <w:r w:rsidR="00EB1DD1" w:rsidRPr="00755958">
        <w:rPr>
          <w:rFonts w:ascii="Times New Roman" w:hAnsi="Times New Roman"/>
          <w:sz w:val="26"/>
          <w:szCs w:val="26"/>
        </w:rPr>
        <w:t>nodarbinātajiem</w:t>
      </w:r>
      <w:r w:rsidR="00EB1DD1" w:rsidRPr="00755958" w:rsidDel="00F618F4">
        <w:rPr>
          <w:rFonts w:ascii="Times New Roman" w:hAnsi="Times New Roman"/>
          <w:sz w:val="26"/>
          <w:szCs w:val="26"/>
        </w:rPr>
        <w:t xml:space="preserve"> </w:t>
      </w:r>
      <w:r w:rsidR="45AD6242" w:rsidRPr="00755958" w:rsidDel="00F618F4">
        <w:rPr>
          <w:rFonts w:ascii="Times New Roman" w:hAnsi="Times New Roman"/>
          <w:sz w:val="26"/>
          <w:szCs w:val="26"/>
        </w:rPr>
        <w:t>un nākama</w:t>
      </w:r>
      <w:r w:rsidR="21C9498E" w:rsidRPr="00755958" w:rsidDel="00F618F4">
        <w:rPr>
          <w:rFonts w:ascii="Times New Roman" w:hAnsi="Times New Roman"/>
          <w:sz w:val="26"/>
          <w:szCs w:val="26"/>
        </w:rPr>
        <w:t>jie</w:t>
      </w:r>
      <w:r w:rsidR="45AD6242" w:rsidRPr="00755958" w:rsidDel="00F618F4">
        <w:rPr>
          <w:rFonts w:ascii="Times New Roman" w:hAnsi="Times New Roman"/>
          <w:sz w:val="26"/>
          <w:szCs w:val="26"/>
        </w:rPr>
        <w:t xml:space="preserve">m </w:t>
      </w:r>
      <w:r w:rsidR="21C9498E" w:rsidRPr="00755958" w:rsidDel="00F618F4">
        <w:rPr>
          <w:rFonts w:ascii="Times New Roman" w:hAnsi="Times New Roman"/>
          <w:sz w:val="26"/>
          <w:szCs w:val="26"/>
        </w:rPr>
        <w:t xml:space="preserve">pieteiktajiem </w:t>
      </w:r>
      <w:r w:rsidR="45AD6242" w:rsidRPr="00755958" w:rsidDel="00F618F4">
        <w:rPr>
          <w:rFonts w:ascii="Times New Roman" w:hAnsi="Times New Roman"/>
          <w:sz w:val="26"/>
          <w:szCs w:val="26"/>
        </w:rPr>
        <w:t xml:space="preserve">komersanta </w:t>
      </w:r>
      <w:r w:rsidR="00EB1DD1" w:rsidRPr="00755958">
        <w:rPr>
          <w:rFonts w:ascii="Times New Roman" w:hAnsi="Times New Roman"/>
          <w:sz w:val="26"/>
          <w:szCs w:val="26"/>
        </w:rPr>
        <w:t>nodarbinātajiem</w:t>
      </w:r>
      <w:r w:rsidR="00EB1DD1" w:rsidRPr="00755958" w:rsidDel="00F618F4">
        <w:rPr>
          <w:rFonts w:ascii="Times New Roman" w:hAnsi="Times New Roman"/>
          <w:sz w:val="26"/>
          <w:szCs w:val="26"/>
        </w:rPr>
        <w:t xml:space="preserve"> </w:t>
      </w:r>
      <w:r w:rsidR="00E70C82">
        <w:rPr>
          <w:rFonts w:ascii="Times New Roman" w:hAnsi="Times New Roman"/>
          <w:sz w:val="26"/>
          <w:szCs w:val="26"/>
        </w:rPr>
        <w:t>ir</w:t>
      </w:r>
      <w:r w:rsidR="00376110">
        <w:rPr>
          <w:rFonts w:ascii="Times New Roman" w:hAnsi="Times New Roman"/>
          <w:sz w:val="26"/>
          <w:szCs w:val="26"/>
        </w:rPr>
        <w:t xml:space="preserve"> </w:t>
      </w:r>
      <w:r w:rsidR="21C9498E" w:rsidRPr="00755958" w:rsidDel="00F618F4">
        <w:rPr>
          <w:rFonts w:ascii="Times New Roman" w:hAnsi="Times New Roman"/>
          <w:sz w:val="26"/>
          <w:szCs w:val="26"/>
        </w:rPr>
        <w:t>85</w:t>
      </w:r>
      <w:r w:rsidR="00F11DC6" w:rsidRPr="00755958">
        <w:rPr>
          <w:rFonts w:ascii="Times New Roman" w:hAnsi="Times New Roman"/>
          <w:sz w:val="26"/>
          <w:szCs w:val="26"/>
        </w:rPr>
        <w:t> </w:t>
      </w:r>
      <w:r w:rsidR="26BA845A" w:rsidRPr="00755958" w:rsidDel="00F618F4">
        <w:rPr>
          <w:rFonts w:ascii="Times New Roman" w:hAnsi="Times New Roman"/>
          <w:sz w:val="26"/>
          <w:szCs w:val="26"/>
        </w:rPr>
        <w:t>%</w:t>
      </w:r>
      <w:r w:rsidR="00D52599">
        <w:rPr>
          <w:rFonts w:ascii="Times New Roman" w:hAnsi="Times New Roman"/>
          <w:sz w:val="26"/>
          <w:szCs w:val="26"/>
        </w:rPr>
        <w:t>,</w:t>
      </w:r>
      <w:r w:rsidR="00091227">
        <w:rPr>
          <w:rFonts w:ascii="Times New Roman" w:hAnsi="Times New Roman"/>
          <w:sz w:val="26"/>
          <w:szCs w:val="26"/>
        </w:rPr>
        <w:t xml:space="preserve"> </w:t>
      </w:r>
      <w:r w:rsidR="00091227" w:rsidRPr="00091227">
        <w:rPr>
          <w:rFonts w:ascii="Times New Roman" w:hAnsi="Times New Roman"/>
          <w:sz w:val="26"/>
          <w:szCs w:val="26"/>
        </w:rPr>
        <w:t xml:space="preserve">izņemot šo noteikumu 33.1.1.4.1. apakšpunktā minētās ārpakalpojuma izmaksas, kurām tiek piemērota </w:t>
      </w:r>
      <w:r w:rsidR="00091227">
        <w:rPr>
          <w:rFonts w:ascii="Times New Roman" w:hAnsi="Times New Roman"/>
          <w:sz w:val="26"/>
          <w:szCs w:val="26"/>
        </w:rPr>
        <w:t>10</w:t>
      </w:r>
      <w:r w:rsidR="00091227" w:rsidRPr="00091227">
        <w:rPr>
          <w:rFonts w:ascii="Times New Roman" w:hAnsi="Times New Roman"/>
          <w:sz w:val="26"/>
          <w:szCs w:val="26"/>
        </w:rPr>
        <w:t>0 % finansējuma intensitāte no ārpakalpojuma izmaksām bez pievienotās vērtības nodokļa</w:t>
      </w:r>
      <w:r w:rsidR="00091227">
        <w:rPr>
          <w:rFonts w:ascii="Times New Roman" w:hAnsi="Times New Roman"/>
          <w:sz w:val="26"/>
          <w:szCs w:val="26"/>
        </w:rPr>
        <w:t xml:space="preserve"> </w:t>
      </w:r>
      <w:r w:rsidR="00091227" w:rsidRPr="00091227">
        <w:rPr>
          <w:rFonts w:ascii="Times New Roman" w:hAnsi="Times New Roman"/>
          <w:sz w:val="26"/>
          <w:szCs w:val="26"/>
        </w:rPr>
        <w:t>pirmajiem trim komersanta atbalstam pieteiktajiem nodarbinātajiem</w:t>
      </w:r>
      <w:r w:rsidR="00091227">
        <w:rPr>
          <w:rFonts w:ascii="Times New Roman" w:hAnsi="Times New Roman"/>
          <w:sz w:val="26"/>
          <w:szCs w:val="26"/>
        </w:rPr>
        <w:t xml:space="preserve"> un 85% </w:t>
      </w:r>
      <w:r w:rsidR="00091227" w:rsidRPr="00091227">
        <w:rPr>
          <w:rFonts w:ascii="Times New Roman" w:hAnsi="Times New Roman"/>
          <w:sz w:val="26"/>
          <w:szCs w:val="26"/>
        </w:rPr>
        <w:t>finansējuma intensitāte no ārpakalpojuma izmaksām bez pievienotās vērtības nodokļa</w:t>
      </w:r>
      <w:r w:rsidR="00091227">
        <w:rPr>
          <w:rFonts w:ascii="Times New Roman" w:hAnsi="Times New Roman"/>
          <w:sz w:val="26"/>
          <w:szCs w:val="26"/>
        </w:rPr>
        <w:t xml:space="preserve"> </w:t>
      </w:r>
      <w:r w:rsidR="00091227" w:rsidRPr="00091227">
        <w:rPr>
          <w:rFonts w:ascii="Times New Roman" w:hAnsi="Times New Roman"/>
          <w:sz w:val="26"/>
          <w:szCs w:val="26"/>
        </w:rPr>
        <w:t>nākamajiem pieteiktajiem komersanta nodarbinātajiem, ietverot 100 % no ārpakalpojuma izmaksu pievienotās vērtības nodokļa daļas, kuru maksā šo noteikumu 13.3. apakšpunktā minētais finansējuma saņēmējs atbilstoši šo noteikumu 33.3. apakšpunktam</w:t>
      </w:r>
      <w:r w:rsidR="00E70C82">
        <w:rPr>
          <w:rFonts w:ascii="Times New Roman" w:hAnsi="Times New Roman"/>
          <w:sz w:val="26"/>
          <w:szCs w:val="26"/>
        </w:rPr>
        <w:t xml:space="preserve">. </w:t>
      </w:r>
      <w:r w:rsidR="00E70C82" w:rsidRPr="00E70C82">
        <w:rPr>
          <w:rFonts w:ascii="Times New Roman" w:hAnsi="Times New Roman"/>
          <w:sz w:val="26"/>
          <w:szCs w:val="26"/>
        </w:rPr>
        <w:t>Lai nodrošinātu korektu atbalsta intensitātes piemērošanu, attiecināmās  izmaksas  pamato  ar  dokumentāriem  pierādījumiem, kuros  norādīta pievienotās vērtības nodokļa un citu maksu daļa</w:t>
      </w:r>
      <w:r w:rsidR="009606B1">
        <w:rPr>
          <w:rFonts w:ascii="Times New Roman" w:hAnsi="Times New Roman"/>
          <w:sz w:val="26"/>
          <w:szCs w:val="26"/>
        </w:rPr>
        <w:t>;</w:t>
      </w:r>
    </w:p>
    <w:p w14:paraId="5C84A332" w14:textId="77777777" w:rsidR="00376110" w:rsidRPr="00AB72EB" w:rsidRDefault="00376110" w:rsidP="00AB72EB">
      <w:pPr>
        <w:pStyle w:val="ListParagraph"/>
        <w:spacing w:after="0" w:line="240" w:lineRule="auto"/>
        <w:ind w:left="0" w:firstLine="720"/>
        <w:jc w:val="both"/>
        <w:rPr>
          <w:rFonts w:ascii="Times New Roman" w:hAnsi="Times New Roman"/>
          <w:sz w:val="26"/>
          <w:szCs w:val="26"/>
        </w:rPr>
      </w:pPr>
    </w:p>
    <w:p w14:paraId="78C74B0B" w14:textId="4DE469CC" w:rsidR="00D303F5" w:rsidRPr="00AB72EB" w:rsidRDefault="00873F9C" w:rsidP="00AB72EB">
      <w:pPr>
        <w:pStyle w:val="ListParagraph"/>
        <w:spacing w:after="0" w:line="240" w:lineRule="auto"/>
        <w:ind w:left="0" w:firstLine="720"/>
        <w:jc w:val="both"/>
        <w:rPr>
          <w:rFonts w:ascii="Times New Roman" w:hAnsi="Times New Roman"/>
          <w:sz w:val="26"/>
          <w:szCs w:val="26"/>
        </w:rPr>
      </w:pPr>
      <w:r w:rsidRPr="00AB72EB">
        <w:rPr>
          <w:rFonts w:ascii="Times New Roman" w:hAnsi="Times New Roman"/>
          <w:sz w:val="26"/>
          <w:szCs w:val="26"/>
        </w:rPr>
        <w:t xml:space="preserve">73.2. </w:t>
      </w:r>
      <w:r w:rsidR="33D91061" w:rsidRPr="00AB72EB">
        <w:rPr>
          <w:rFonts w:ascii="Times New Roman" w:hAnsi="Times New Roman"/>
          <w:sz w:val="26"/>
          <w:szCs w:val="26"/>
        </w:rPr>
        <w:t>lielajam komersantam</w:t>
      </w:r>
      <w:r w:rsidR="0DC31ED2" w:rsidRPr="00AB72EB">
        <w:rPr>
          <w:rFonts w:ascii="Times New Roman" w:hAnsi="Times New Roman"/>
          <w:sz w:val="26"/>
          <w:szCs w:val="26"/>
        </w:rPr>
        <w:t xml:space="preserve"> </w:t>
      </w:r>
      <w:r w:rsidRPr="00AB72EB">
        <w:rPr>
          <w:rFonts w:ascii="Times New Roman" w:hAnsi="Times New Roman"/>
          <w:sz w:val="26"/>
          <w:szCs w:val="26"/>
        </w:rPr>
        <w:t xml:space="preserve"> </w:t>
      </w:r>
      <w:r w:rsidR="00AB72EB">
        <w:rPr>
          <w:rFonts w:ascii="Times New Roman" w:hAnsi="Times New Roman"/>
          <w:sz w:val="26"/>
          <w:szCs w:val="26"/>
        </w:rPr>
        <w:t>ir</w:t>
      </w:r>
      <w:r w:rsidR="00376110">
        <w:rPr>
          <w:rFonts w:ascii="Times New Roman" w:hAnsi="Times New Roman"/>
          <w:sz w:val="26"/>
          <w:szCs w:val="26"/>
        </w:rPr>
        <w:t xml:space="preserve"> </w:t>
      </w:r>
      <w:r w:rsidRPr="00AB72EB">
        <w:rPr>
          <w:rFonts w:ascii="Times New Roman" w:hAnsi="Times New Roman"/>
          <w:sz w:val="26"/>
          <w:szCs w:val="26"/>
        </w:rPr>
        <w:t xml:space="preserve">85 % </w:t>
      </w:r>
      <w:r w:rsidR="0DC31ED2" w:rsidRPr="00AB72EB">
        <w:rPr>
          <w:rFonts w:ascii="Times New Roman" w:hAnsi="Times New Roman"/>
          <w:sz w:val="26"/>
          <w:szCs w:val="26"/>
        </w:rPr>
        <w:t xml:space="preserve">atbilstoši šo noteikumu </w:t>
      </w:r>
      <w:r w:rsidR="33D91061" w:rsidRPr="00AB72EB">
        <w:rPr>
          <w:rFonts w:ascii="Times New Roman" w:hAnsi="Times New Roman"/>
          <w:sz w:val="26"/>
          <w:szCs w:val="26"/>
        </w:rPr>
        <w:t>68.</w:t>
      </w:r>
      <w:r w:rsidR="0C65E207" w:rsidRPr="00AB72EB">
        <w:rPr>
          <w:rFonts w:ascii="Times New Roman" w:hAnsi="Times New Roman"/>
          <w:sz w:val="26"/>
          <w:szCs w:val="26"/>
        </w:rPr>
        <w:t xml:space="preserve"> </w:t>
      </w:r>
      <w:r w:rsidR="33D91061" w:rsidRPr="00AB72EB">
        <w:rPr>
          <w:rFonts w:ascii="Times New Roman" w:hAnsi="Times New Roman"/>
          <w:sz w:val="26"/>
          <w:szCs w:val="26"/>
        </w:rPr>
        <w:t>punktam</w:t>
      </w:r>
      <w:r w:rsidR="00712606" w:rsidRPr="00AB72EB">
        <w:rPr>
          <w:rFonts w:ascii="Times New Roman" w:hAnsi="Times New Roman"/>
          <w:sz w:val="26"/>
          <w:szCs w:val="26"/>
        </w:rPr>
        <w:t>,</w:t>
      </w:r>
      <w:r w:rsidR="00712606" w:rsidRPr="00AB72EB">
        <w:rPr>
          <w:rFonts w:ascii="Times New Roman" w:eastAsiaTheme="minorHAnsi" w:hAnsi="Times New Roman"/>
          <w:sz w:val="26"/>
          <w:szCs w:val="26"/>
        </w:rPr>
        <w:t xml:space="preserve"> </w:t>
      </w:r>
      <w:r w:rsidR="00712606" w:rsidRPr="00AB72EB">
        <w:rPr>
          <w:rFonts w:ascii="Times New Roman" w:hAnsi="Times New Roman"/>
          <w:sz w:val="26"/>
          <w:szCs w:val="26"/>
        </w:rPr>
        <w:t>izņemot šo noteikumu 33.1.1.4.1. apakšpunktā minētās ārpakalpojuma izmaksas, kurām tiek piemērota 85% finansējuma intensitāte no ārpakalpojuma izmaksām bez pievienotās vērtības nodokļa, ietverot 100 % no ārpakalpojuma izmaksu pievienotās vērtības nodokļa daļas, kuru maksā šo noteikumu 13.3. apakšpunktā minētais finansējuma saņēmējs atbilstoši šo noteikumu 33.3. apakšpunktam</w:t>
      </w:r>
      <w:r w:rsidR="3F827ABC" w:rsidRPr="00AB72EB">
        <w:rPr>
          <w:rFonts w:ascii="Times New Roman" w:hAnsi="Times New Roman"/>
          <w:sz w:val="26"/>
          <w:szCs w:val="26"/>
        </w:rPr>
        <w:t>.</w:t>
      </w:r>
      <w:r w:rsidR="00E70C82">
        <w:rPr>
          <w:rFonts w:ascii="Times New Roman" w:hAnsi="Times New Roman"/>
          <w:sz w:val="26"/>
          <w:szCs w:val="26"/>
        </w:rPr>
        <w:t xml:space="preserve"> </w:t>
      </w:r>
      <w:r w:rsidR="00E70C82" w:rsidRPr="00E70C82">
        <w:rPr>
          <w:rFonts w:ascii="Times New Roman" w:hAnsi="Times New Roman"/>
          <w:sz w:val="26"/>
          <w:szCs w:val="26"/>
        </w:rPr>
        <w:t>Lai nodrošinātu korektu atbalsta intensitātes piemērošanu, attiecināmās  izmaksas  pamato  ar  dokumentāriem  pierādījumiem, kuros  norādīta pievienotās vērtības nodokļa un citu maksu daļa</w:t>
      </w:r>
      <w:r w:rsidR="00E70C82">
        <w:rPr>
          <w:rFonts w:ascii="Times New Roman" w:hAnsi="Times New Roman"/>
          <w:sz w:val="26"/>
          <w:szCs w:val="26"/>
        </w:rPr>
        <w:t>.</w:t>
      </w:r>
      <w:r w:rsidR="00E70C82" w:rsidRPr="00E70C82">
        <w:rPr>
          <w:rFonts w:ascii="Times New Roman" w:hAnsi="Times New Roman"/>
          <w:sz w:val="26"/>
          <w:szCs w:val="26"/>
        </w:rPr>
        <w:t>"</w:t>
      </w:r>
    </w:p>
    <w:p w14:paraId="2975080C" w14:textId="77777777" w:rsidR="00C2150E" w:rsidRPr="00755958" w:rsidRDefault="00C2150E" w:rsidP="00C2150E">
      <w:pPr>
        <w:autoSpaceDE w:val="0"/>
        <w:autoSpaceDN w:val="0"/>
        <w:adjustRightInd w:val="0"/>
        <w:spacing w:after="0" w:line="240" w:lineRule="auto"/>
        <w:contextualSpacing/>
        <w:jc w:val="both"/>
        <w:rPr>
          <w:rFonts w:ascii="Times New Roman" w:eastAsia="Calibri" w:hAnsi="Times New Roman" w:cs="Times New Roman"/>
          <w:sz w:val="26"/>
          <w:szCs w:val="26"/>
        </w:rPr>
      </w:pPr>
    </w:p>
    <w:p w14:paraId="3701572E" w14:textId="77777777" w:rsidR="00E0040C" w:rsidRPr="00755958" w:rsidRDefault="00E0040C" w:rsidP="630937BB">
      <w:pPr>
        <w:spacing w:after="0" w:line="240" w:lineRule="auto"/>
        <w:jc w:val="both"/>
        <w:rPr>
          <w:rFonts w:ascii="Times New Roman" w:hAnsi="Times New Roman" w:cs="Times New Roman"/>
          <w:sz w:val="26"/>
          <w:szCs w:val="26"/>
        </w:rPr>
      </w:pPr>
    </w:p>
    <w:p w14:paraId="49C0DA07" w14:textId="150BA3FE" w:rsidR="006E6DD7" w:rsidRPr="00755958" w:rsidRDefault="46C9A0E1" w:rsidP="005D2CCA">
      <w:pPr>
        <w:tabs>
          <w:tab w:val="left" w:pos="7938"/>
        </w:tabs>
        <w:spacing w:after="0" w:line="240" w:lineRule="auto"/>
        <w:contextualSpacing/>
        <w:jc w:val="both"/>
        <w:rPr>
          <w:rFonts w:ascii="Times New Roman" w:hAnsi="Times New Roman" w:cs="Times New Roman"/>
          <w:sz w:val="26"/>
          <w:szCs w:val="26"/>
        </w:rPr>
      </w:pPr>
      <w:r w:rsidRPr="00755958">
        <w:rPr>
          <w:rFonts w:ascii="Times New Roman" w:hAnsi="Times New Roman" w:cs="Times New Roman"/>
          <w:sz w:val="26"/>
          <w:szCs w:val="26"/>
        </w:rPr>
        <w:t>Ministru prezidents</w:t>
      </w:r>
      <w:r w:rsidR="42792F72" w:rsidRPr="00755958">
        <w:rPr>
          <w:rFonts w:ascii="Times New Roman" w:hAnsi="Times New Roman" w:cs="Times New Roman"/>
          <w:sz w:val="26"/>
          <w:szCs w:val="26"/>
        </w:rPr>
        <w:t xml:space="preserve"> </w:t>
      </w:r>
      <w:r w:rsidR="00D66433" w:rsidRPr="00755958">
        <w:rPr>
          <w:rFonts w:ascii="Times New Roman" w:hAnsi="Times New Roman" w:cs="Times New Roman"/>
          <w:sz w:val="26"/>
          <w:szCs w:val="26"/>
        </w:rPr>
        <w:tab/>
      </w:r>
      <w:r w:rsidR="468A658D" w:rsidRPr="00755958">
        <w:rPr>
          <w:rFonts w:ascii="Times New Roman" w:hAnsi="Times New Roman" w:cs="Times New Roman"/>
          <w:sz w:val="26"/>
          <w:szCs w:val="26"/>
        </w:rPr>
        <w:t xml:space="preserve">A. K. </w:t>
      </w:r>
      <w:r w:rsidRPr="00755958">
        <w:rPr>
          <w:rFonts w:ascii="Times New Roman" w:hAnsi="Times New Roman" w:cs="Times New Roman"/>
          <w:sz w:val="26"/>
          <w:szCs w:val="26"/>
        </w:rPr>
        <w:t>Kariņš</w:t>
      </w:r>
    </w:p>
    <w:p w14:paraId="78AE4F28" w14:textId="63A7D45B" w:rsidR="004203CC" w:rsidRPr="00F775C6" w:rsidRDefault="004203CC" w:rsidP="005D2CCA">
      <w:pPr>
        <w:tabs>
          <w:tab w:val="left" w:pos="7938"/>
        </w:tabs>
        <w:spacing w:after="0" w:line="240" w:lineRule="auto"/>
        <w:contextualSpacing/>
        <w:jc w:val="both"/>
        <w:rPr>
          <w:rFonts w:ascii="Times New Roman" w:hAnsi="Times New Roman" w:cs="Times New Roman"/>
          <w:sz w:val="18"/>
          <w:szCs w:val="18"/>
        </w:rPr>
      </w:pPr>
    </w:p>
    <w:p w14:paraId="7104DE1D" w14:textId="77777777" w:rsidR="006E6DD7" w:rsidRPr="00755958" w:rsidRDefault="006E6DD7" w:rsidP="005D2CCA">
      <w:pPr>
        <w:tabs>
          <w:tab w:val="left" w:pos="7938"/>
        </w:tabs>
        <w:spacing w:after="0" w:line="240" w:lineRule="auto"/>
        <w:contextualSpacing/>
        <w:jc w:val="both"/>
        <w:rPr>
          <w:rFonts w:ascii="Times New Roman" w:hAnsi="Times New Roman" w:cs="Times New Roman"/>
          <w:sz w:val="26"/>
          <w:szCs w:val="26"/>
        </w:rPr>
      </w:pPr>
    </w:p>
    <w:p w14:paraId="62C9E8DB" w14:textId="2E0BEE42" w:rsidR="006E6DD7" w:rsidRPr="00755958" w:rsidRDefault="006E6DD7" w:rsidP="000F0DFD">
      <w:pPr>
        <w:tabs>
          <w:tab w:val="left" w:pos="9355"/>
        </w:tabs>
        <w:spacing w:after="0" w:line="240" w:lineRule="auto"/>
        <w:contextualSpacing/>
        <w:jc w:val="both"/>
        <w:rPr>
          <w:rFonts w:ascii="Times New Roman" w:hAnsi="Times New Roman" w:cs="Times New Roman"/>
          <w:sz w:val="26"/>
          <w:szCs w:val="26"/>
        </w:rPr>
      </w:pPr>
      <w:r w:rsidRPr="00755958">
        <w:rPr>
          <w:rFonts w:ascii="Times New Roman" w:hAnsi="Times New Roman" w:cs="Times New Roman"/>
          <w:sz w:val="26"/>
          <w:szCs w:val="26"/>
        </w:rPr>
        <w:t>Ekonomikas ministrs</w:t>
      </w:r>
      <w:r w:rsidR="000F0DFD" w:rsidRPr="00755958">
        <w:rPr>
          <w:rFonts w:ascii="Times New Roman" w:hAnsi="Times New Roman" w:cs="Times New Roman"/>
          <w:sz w:val="26"/>
          <w:szCs w:val="26"/>
        </w:rPr>
        <w:t xml:space="preserve">                                                                                </w:t>
      </w:r>
      <w:r w:rsidR="00D564DD" w:rsidRPr="00755958">
        <w:rPr>
          <w:rFonts w:ascii="Times New Roman" w:hAnsi="Times New Roman" w:cs="Times New Roman"/>
          <w:sz w:val="26"/>
          <w:szCs w:val="26"/>
        </w:rPr>
        <w:t xml:space="preserve">        </w:t>
      </w:r>
      <w:r w:rsidR="000F0DFD" w:rsidRPr="00755958">
        <w:rPr>
          <w:rFonts w:ascii="Times New Roman" w:hAnsi="Times New Roman" w:cs="Times New Roman"/>
          <w:sz w:val="26"/>
          <w:szCs w:val="26"/>
        </w:rPr>
        <w:t xml:space="preserve">J. </w:t>
      </w:r>
      <w:proofErr w:type="spellStart"/>
      <w:r w:rsidR="000F0DFD" w:rsidRPr="00755958">
        <w:rPr>
          <w:rFonts w:ascii="Times New Roman" w:hAnsi="Times New Roman" w:cs="Times New Roman"/>
          <w:sz w:val="26"/>
          <w:szCs w:val="26"/>
        </w:rPr>
        <w:t>Vitenbergs</w:t>
      </w:r>
      <w:proofErr w:type="spellEnd"/>
      <w:r w:rsidRPr="00755958">
        <w:rPr>
          <w:rFonts w:ascii="Times New Roman" w:hAnsi="Times New Roman" w:cs="Times New Roman"/>
          <w:sz w:val="26"/>
          <w:szCs w:val="26"/>
        </w:rPr>
        <w:t xml:space="preserve"> </w:t>
      </w:r>
    </w:p>
    <w:p w14:paraId="23825B99" w14:textId="36CFEE96" w:rsidR="004203CC" w:rsidRPr="00F775C6" w:rsidRDefault="004203CC" w:rsidP="005D2CCA">
      <w:pPr>
        <w:tabs>
          <w:tab w:val="left" w:pos="7938"/>
        </w:tabs>
        <w:spacing w:after="0" w:line="240" w:lineRule="auto"/>
        <w:contextualSpacing/>
        <w:jc w:val="both"/>
        <w:rPr>
          <w:rFonts w:ascii="Times New Roman" w:hAnsi="Times New Roman" w:cs="Times New Roman"/>
          <w:sz w:val="18"/>
          <w:szCs w:val="18"/>
        </w:rPr>
      </w:pPr>
    </w:p>
    <w:p w14:paraId="76F7102B" w14:textId="77777777" w:rsidR="006E6DD7" w:rsidRPr="00755958" w:rsidRDefault="006E6DD7" w:rsidP="005D2CCA">
      <w:pPr>
        <w:tabs>
          <w:tab w:val="left" w:pos="7938"/>
        </w:tabs>
        <w:spacing w:after="0" w:line="240" w:lineRule="auto"/>
        <w:contextualSpacing/>
        <w:jc w:val="both"/>
        <w:rPr>
          <w:rFonts w:ascii="Times New Roman" w:hAnsi="Times New Roman" w:cs="Times New Roman"/>
          <w:sz w:val="26"/>
          <w:szCs w:val="26"/>
        </w:rPr>
      </w:pPr>
    </w:p>
    <w:p w14:paraId="1024CC21" w14:textId="77777777" w:rsidR="006E6DD7" w:rsidRPr="00755958" w:rsidRDefault="006E6DD7" w:rsidP="005D2CCA">
      <w:pPr>
        <w:tabs>
          <w:tab w:val="left" w:pos="7938"/>
        </w:tabs>
        <w:spacing w:after="0" w:line="240" w:lineRule="auto"/>
        <w:contextualSpacing/>
        <w:jc w:val="both"/>
        <w:rPr>
          <w:rFonts w:ascii="Times New Roman" w:hAnsi="Times New Roman" w:cs="Times New Roman"/>
          <w:sz w:val="26"/>
          <w:szCs w:val="26"/>
        </w:rPr>
      </w:pPr>
      <w:r w:rsidRPr="00755958">
        <w:rPr>
          <w:rFonts w:ascii="Times New Roman" w:hAnsi="Times New Roman" w:cs="Times New Roman"/>
          <w:sz w:val="26"/>
          <w:szCs w:val="26"/>
        </w:rPr>
        <w:t xml:space="preserve">Iesniedzējs: </w:t>
      </w:r>
    </w:p>
    <w:p w14:paraId="1971D052" w14:textId="2BB22410" w:rsidR="006E6DD7" w:rsidRPr="00755958" w:rsidRDefault="006E6DD7" w:rsidP="005D2CCA">
      <w:pPr>
        <w:tabs>
          <w:tab w:val="left" w:pos="7938"/>
        </w:tabs>
        <w:spacing w:after="0" w:line="240" w:lineRule="auto"/>
        <w:contextualSpacing/>
        <w:jc w:val="both"/>
        <w:rPr>
          <w:rFonts w:ascii="Times New Roman" w:hAnsi="Times New Roman" w:cs="Times New Roman"/>
          <w:sz w:val="26"/>
          <w:szCs w:val="26"/>
        </w:rPr>
      </w:pPr>
      <w:r w:rsidRPr="00755958">
        <w:rPr>
          <w:rFonts w:ascii="Times New Roman" w:hAnsi="Times New Roman" w:cs="Times New Roman"/>
          <w:sz w:val="26"/>
          <w:szCs w:val="26"/>
        </w:rPr>
        <w:t xml:space="preserve">Ekonomikas ministrs </w:t>
      </w:r>
      <w:r w:rsidR="000F0DFD" w:rsidRPr="00755958">
        <w:rPr>
          <w:rFonts w:ascii="Times New Roman" w:hAnsi="Times New Roman" w:cs="Times New Roman"/>
          <w:sz w:val="26"/>
          <w:szCs w:val="26"/>
        </w:rPr>
        <w:t xml:space="preserve">                                                                              J. </w:t>
      </w:r>
      <w:proofErr w:type="spellStart"/>
      <w:r w:rsidR="000F0DFD" w:rsidRPr="00755958">
        <w:rPr>
          <w:rFonts w:ascii="Times New Roman" w:hAnsi="Times New Roman" w:cs="Times New Roman"/>
          <w:sz w:val="26"/>
          <w:szCs w:val="26"/>
        </w:rPr>
        <w:t>Vitenbergs</w:t>
      </w:r>
      <w:proofErr w:type="spellEnd"/>
      <w:r w:rsidRPr="00755958">
        <w:rPr>
          <w:rFonts w:ascii="Times New Roman" w:hAnsi="Times New Roman" w:cs="Times New Roman"/>
          <w:sz w:val="26"/>
          <w:szCs w:val="26"/>
        </w:rPr>
        <w:tab/>
      </w:r>
    </w:p>
    <w:p w14:paraId="23240158" w14:textId="77777777" w:rsidR="00AE06B4" w:rsidRPr="00F775C6" w:rsidRDefault="00AE06B4" w:rsidP="005D2CCA">
      <w:pPr>
        <w:tabs>
          <w:tab w:val="left" w:pos="7938"/>
        </w:tabs>
        <w:spacing w:after="0" w:line="240" w:lineRule="auto"/>
        <w:contextualSpacing/>
        <w:jc w:val="both"/>
        <w:rPr>
          <w:rFonts w:ascii="Times New Roman" w:hAnsi="Times New Roman" w:cs="Times New Roman"/>
          <w:sz w:val="18"/>
          <w:szCs w:val="18"/>
        </w:rPr>
      </w:pPr>
    </w:p>
    <w:p w14:paraId="5B65A733" w14:textId="166AE01D" w:rsidR="006E6DD7" w:rsidRPr="00755958" w:rsidRDefault="006E6DD7" w:rsidP="005D2CCA">
      <w:pPr>
        <w:tabs>
          <w:tab w:val="left" w:pos="7938"/>
        </w:tabs>
        <w:spacing w:after="0" w:line="240" w:lineRule="auto"/>
        <w:contextualSpacing/>
        <w:jc w:val="both"/>
        <w:rPr>
          <w:rFonts w:ascii="Times New Roman" w:hAnsi="Times New Roman" w:cs="Times New Roman"/>
          <w:sz w:val="26"/>
          <w:szCs w:val="26"/>
        </w:rPr>
      </w:pPr>
      <w:r w:rsidRPr="00755958">
        <w:rPr>
          <w:rFonts w:ascii="Times New Roman" w:hAnsi="Times New Roman" w:cs="Times New Roman"/>
          <w:sz w:val="26"/>
          <w:szCs w:val="26"/>
        </w:rPr>
        <w:t>Vīza:</w:t>
      </w:r>
    </w:p>
    <w:p w14:paraId="4F4BE3DB" w14:textId="29A24AE0" w:rsidR="00C536F7" w:rsidRDefault="00C536F7" w:rsidP="00B37826">
      <w:pPr>
        <w:tabs>
          <w:tab w:val="left" w:pos="8222"/>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Valsts sekretāra </w:t>
      </w:r>
      <w:r w:rsidR="004232A8">
        <w:rPr>
          <w:rFonts w:ascii="Times New Roman" w:hAnsi="Times New Roman" w:cs="Times New Roman"/>
          <w:sz w:val="26"/>
          <w:szCs w:val="26"/>
        </w:rPr>
        <w:t>pienākumu izpildītāja,</w:t>
      </w:r>
    </w:p>
    <w:p w14:paraId="1D248125" w14:textId="7858022B" w:rsidR="006B7EF9" w:rsidRPr="004C6DDA" w:rsidRDefault="004232A8" w:rsidP="00A30DD4">
      <w:pPr>
        <w:tabs>
          <w:tab w:val="left" w:pos="7938"/>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v</w:t>
      </w:r>
      <w:r w:rsidR="00A30DD4" w:rsidRPr="00755958">
        <w:rPr>
          <w:rFonts w:ascii="Times New Roman" w:hAnsi="Times New Roman" w:cs="Times New Roman"/>
          <w:sz w:val="26"/>
          <w:szCs w:val="26"/>
        </w:rPr>
        <w:t xml:space="preserve">alsts </w:t>
      </w:r>
      <w:r w:rsidR="00B37826" w:rsidRPr="00755958">
        <w:rPr>
          <w:rFonts w:ascii="Times New Roman" w:hAnsi="Times New Roman" w:cs="Times New Roman"/>
          <w:sz w:val="26"/>
          <w:szCs w:val="26"/>
        </w:rPr>
        <w:t>sekretār</w:t>
      </w:r>
      <w:r w:rsidR="00B37826">
        <w:rPr>
          <w:rFonts w:ascii="Times New Roman" w:hAnsi="Times New Roman" w:cs="Times New Roman"/>
          <w:sz w:val="26"/>
          <w:szCs w:val="26"/>
        </w:rPr>
        <w:t xml:space="preserve">a </w:t>
      </w:r>
      <w:r>
        <w:rPr>
          <w:rFonts w:ascii="Times New Roman" w:hAnsi="Times New Roman" w:cs="Times New Roman"/>
          <w:sz w:val="26"/>
          <w:szCs w:val="26"/>
        </w:rPr>
        <w:t xml:space="preserve">vietniece </w:t>
      </w:r>
      <w:r w:rsidR="00543FB4">
        <w:rPr>
          <w:rFonts w:ascii="Times New Roman" w:hAnsi="Times New Roman" w:cs="Times New Roman"/>
          <w:sz w:val="26"/>
          <w:szCs w:val="26"/>
        </w:rPr>
        <w:tab/>
      </w:r>
      <w:r w:rsidR="00B37826">
        <w:rPr>
          <w:rFonts w:ascii="Times New Roman" w:hAnsi="Times New Roman" w:cs="Times New Roman"/>
          <w:sz w:val="26"/>
          <w:szCs w:val="26"/>
        </w:rPr>
        <w:t>Z</w:t>
      </w:r>
      <w:r w:rsidR="000F0DFD" w:rsidRPr="00755958">
        <w:rPr>
          <w:rFonts w:ascii="Times New Roman" w:hAnsi="Times New Roman" w:cs="Times New Roman"/>
          <w:sz w:val="26"/>
          <w:szCs w:val="26"/>
        </w:rPr>
        <w:t xml:space="preserve">. </w:t>
      </w:r>
      <w:r w:rsidR="00B37826">
        <w:rPr>
          <w:rFonts w:ascii="Times New Roman" w:hAnsi="Times New Roman" w:cs="Times New Roman"/>
          <w:sz w:val="26"/>
          <w:szCs w:val="26"/>
        </w:rPr>
        <w:t>Liepiņa</w:t>
      </w:r>
      <w:r w:rsidR="00A30DD4" w:rsidRPr="004C6DDA">
        <w:rPr>
          <w:rFonts w:ascii="Times New Roman" w:hAnsi="Times New Roman" w:cs="Times New Roman"/>
          <w:sz w:val="26"/>
          <w:szCs w:val="26"/>
        </w:rPr>
        <w:t xml:space="preserve"> </w:t>
      </w:r>
      <w:bookmarkStart w:id="18" w:name="_GoBack"/>
      <w:bookmarkEnd w:id="18"/>
    </w:p>
    <w:sectPr w:rsidR="006B7EF9" w:rsidRPr="004C6DDA" w:rsidSect="00270C1F">
      <w:headerReference w:type="default" r:id="rId20"/>
      <w:footerReference w:type="default" r:id="rId21"/>
      <w:headerReference w:type="first" r:id="rId22"/>
      <w:footerReference w:type="first" r:id="rId23"/>
      <w:pgSz w:w="11906" w:h="16838"/>
      <w:pgMar w:top="1134" w:right="1133" w:bottom="1418" w:left="1418"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56183" w16cex:dateUtc="2020-11-22T20:15:00Z"/>
  <w16cex:commentExtensible w16cex:durableId="236562FB" w16cex:dateUtc="2020-11-22T2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CAED1" w14:textId="77777777" w:rsidR="00F77531" w:rsidRDefault="00F77531" w:rsidP="0095025F">
      <w:pPr>
        <w:spacing w:after="0" w:line="240" w:lineRule="auto"/>
      </w:pPr>
      <w:r>
        <w:separator/>
      </w:r>
    </w:p>
  </w:endnote>
  <w:endnote w:type="continuationSeparator" w:id="0">
    <w:p w14:paraId="2BD3C9F5" w14:textId="77777777" w:rsidR="00F77531" w:rsidRDefault="00F77531" w:rsidP="0095025F">
      <w:pPr>
        <w:spacing w:after="0" w:line="240" w:lineRule="auto"/>
      </w:pPr>
      <w:r>
        <w:continuationSeparator/>
      </w:r>
    </w:p>
  </w:endnote>
  <w:endnote w:type="continuationNotice" w:id="1">
    <w:p w14:paraId="1039F3CE" w14:textId="77777777" w:rsidR="00F77531" w:rsidRDefault="00F77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B667" w14:textId="36426580" w:rsidR="0054654D" w:rsidRPr="00B14F80" w:rsidRDefault="00B14F80" w:rsidP="00B14F80">
    <w:pPr>
      <w:pStyle w:val="Footer"/>
    </w:pPr>
    <w:r w:rsidRPr="00B14F80">
      <w:rPr>
        <w:rFonts w:ascii="Times New Roman" w:hAnsi="Times New Roman" w:cs="Times New Roman"/>
        <w:sz w:val="20"/>
        <w:szCs w:val="20"/>
      </w:rPr>
      <w:t>EMNot_</w:t>
    </w:r>
    <w:r w:rsidR="005C2A58">
      <w:rPr>
        <w:rFonts w:ascii="Times New Roman" w:hAnsi="Times New Roman" w:cs="Times New Roman"/>
        <w:sz w:val="20"/>
        <w:szCs w:val="20"/>
      </w:rPr>
      <w:t>2</w:t>
    </w:r>
    <w:r w:rsidR="007255C6">
      <w:rPr>
        <w:rFonts w:ascii="Times New Roman" w:hAnsi="Times New Roman" w:cs="Times New Roman"/>
        <w:sz w:val="20"/>
        <w:szCs w:val="20"/>
      </w:rPr>
      <w:t>3</w:t>
    </w:r>
    <w:r w:rsidR="00E26E3D">
      <w:rPr>
        <w:rFonts w:ascii="Times New Roman" w:hAnsi="Times New Roman" w:cs="Times New Roman"/>
        <w:sz w:val="20"/>
        <w:szCs w:val="20"/>
      </w:rPr>
      <w:t>11</w:t>
    </w:r>
    <w:r w:rsidR="00E26E3D" w:rsidRPr="00B14F80">
      <w:rPr>
        <w:rFonts w:ascii="Times New Roman" w:hAnsi="Times New Roman" w:cs="Times New Roman"/>
        <w:sz w:val="20"/>
        <w:szCs w:val="20"/>
      </w:rPr>
      <w:t>20</w:t>
    </w:r>
    <w:r w:rsidR="00E26E3D">
      <w:rPr>
        <w:rFonts w:ascii="Times New Roman" w:hAnsi="Times New Roman" w:cs="Times New Roman"/>
        <w:sz w:val="20"/>
        <w:szCs w:val="20"/>
      </w:rPr>
      <w:t>20</w:t>
    </w:r>
    <w:r w:rsidRPr="00B14F80">
      <w:rPr>
        <w:rFonts w:ascii="Times New Roman" w:hAnsi="Times New Roman" w:cs="Times New Roman"/>
        <w:sz w:val="20"/>
        <w:szCs w:val="20"/>
      </w:rPr>
      <w:t>_groz365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8628" w14:textId="1FD08B90" w:rsidR="0054654D" w:rsidRPr="00B14F80" w:rsidRDefault="00B14F80" w:rsidP="00B14F80">
    <w:pPr>
      <w:pStyle w:val="Footer"/>
    </w:pPr>
    <w:r w:rsidRPr="00B14F80">
      <w:rPr>
        <w:rFonts w:ascii="Times New Roman" w:hAnsi="Times New Roman" w:cs="Times New Roman"/>
        <w:sz w:val="20"/>
        <w:szCs w:val="20"/>
      </w:rPr>
      <w:t>EMNot_</w:t>
    </w:r>
    <w:r w:rsidR="005C2A58">
      <w:rPr>
        <w:rFonts w:ascii="Times New Roman" w:hAnsi="Times New Roman" w:cs="Times New Roman"/>
        <w:sz w:val="20"/>
        <w:szCs w:val="20"/>
      </w:rPr>
      <w:t>2</w:t>
    </w:r>
    <w:r w:rsidR="007255C6">
      <w:rPr>
        <w:rFonts w:ascii="Times New Roman" w:hAnsi="Times New Roman" w:cs="Times New Roman"/>
        <w:sz w:val="20"/>
        <w:szCs w:val="20"/>
      </w:rPr>
      <w:t>3</w:t>
    </w:r>
    <w:r w:rsidR="00E26E3D">
      <w:rPr>
        <w:rFonts w:ascii="Times New Roman" w:hAnsi="Times New Roman" w:cs="Times New Roman"/>
        <w:sz w:val="20"/>
        <w:szCs w:val="20"/>
      </w:rPr>
      <w:t>11</w:t>
    </w:r>
    <w:r w:rsidR="00E26E3D" w:rsidRPr="00B14F80">
      <w:rPr>
        <w:rFonts w:ascii="Times New Roman" w:hAnsi="Times New Roman" w:cs="Times New Roman"/>
        <w:sz w:val="20"/>
        <w:szCs w:val="20"/>
      </w:rPr>
      <w:t>20</w:t>
    </w:r>
    <w:r w:rsidR="00E26E3D">
      <w:rPr>
        <w:rFonts w:ascii="Times New Roman" w:hAnsi="Times New Roman" w:cs="Times New Roman"/>
        <w:sz w:val="20"/>
        <w:szCs w:val="20"/>
      </w:rPr>
      <w:t>20</w:t>
    </w:r>
    <w:r w:rsidRPr="00B14F80">
      <w:rPr>
        <w:rFonts w:ascii="Times New Roman" w:hAnsi="Times New Roman" w:cs="Times New Roman"/>
        <w:sz w:val="20"/>
        <w:szCs w:val="20"/>
      </w:rPr>
      <w:t>_groz365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4723" w14:textId="77777777" w:rsidR="00F77531" w:rsidRDefault="00F77531" w:rsidP="0095025F">
      <w:pPr>
        <w:spacing w:after="0" w:line="240" w:lineRule="auto"/>
      </w:pPr>
      <w:r>
        <w:separator/>
      </w:r>
    </w:p>
  </w:footnote>
  <w:footnote w:type="continuationSeparator" w:id="0">
    <w:p w14:paraId="43645721" w14:textId="77777777" w:rsidR="00F77531" w:rsidRDefault="00F77531" w:rsidP="0095025F">
      <w:pPr>
        <w:spacing w:after="0" w:line="240" w:lineRule="auto"/>
      </w:pPr>
      <w:r>
        <w:continuationSeparator/>
      </w:r>
    </w:p>
  </w:footnote>
  <w:footnote w:type="continuationNotice" w:id="1">
    <w:p w14:paraId="7AF3EE41" w14:textId="77777777" w:rsidR="00F77531" w:rsidRDefault="00F775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238174"/>
      <w:docPartObj>
        <w:docPartGallery w:val="Page Numbers (Top of Page)"/>
        <w:docPartUnique/>
      </w:docPartObj>
    </w:sdtPr>
    <w:sdtEndPr>
      <w:rPr>
        <w:rFonts w:ascii="Times New Roman" w:hAnsi="Times New Roman" w:cs="Times New Roman"/>
        <w:noProof/>
        <w:sz w:val="24"/>
        <w:szCs w:val="24"/>
      </w:rPr>
    </w:sdtEndPr>
    <w:sdtContent>
      <w:p w14:paraId="057D2FF5" w14:textId="0B6D2A20" w:rsidR="0054654D" w:rsidRDefault="0054654D" w:rsidP="0046737E">
        <w:pPr>
          <w:pStyle w:val="Header"/>
          <w:jc w:val="center"/>
        </w:pPr>
        <w:r w:rsidRPr="004C1E95">
          <w:rPr>
            <w:rFonts w:ascii="Times New Roman" w:hAnsi="Times New Roman" w:cs="Times New Roman"/>
            <w:color w:val="2B579A"/>
            <w:sz w:val="24"/>
            <w:szCs w:val="24"/>
            <w:shd w:val="clear" w:color="auto" w:fill="E6E6E6"/>
          </w:rPr>
          <w:fldChar w:fldCharType="begin"/>
        </w:r>
        <w:r w:rsidRPr="004C1E95">
          <w:rPr>
            <w:rFonts w:ascii="Times New Roman" w:hAnsi="Times New Roman" w:cs="Times New Roman"/>
            <w:sz w:val="24"/>
            <w:szCs w:val="24"/>
          </w:rPr>
          <w:instrText xml:space="preserve"> PAGE   \* MERGEFORMAT </w:instrText>
        </w:r>
        <w:r w:rsidRPr="004C1E95">
          <w:rPr>
            <w:rFonts w:ascii="Times New Roman" w:hAnsi="Times New Roman" w:cs="Times New Roman"/>
            <w:color w:val="2B579A"/>
            <w:sz w:val="24"/>
            <w:szCs w:val="24"/>
            <w:shd w:val="clear" w:color="auto" w:fill="E6E6E6"/>
          </w:rPr>
          <w:fldChar w:fldCharType="separate"/>
        </w:r>
        <w:r w:rsidR="002323FB">
          <w:rPr>
            <w:rFonts w:ascii="Times New Roman" w:hAnsi="Times New Roman" w:cs="Times New Roman"/>
            <w:noProof/>
            <w:sz w:val="24"/>
            <w:szCs w:val="24"/>
          </w:rPr>
          <w:t>6</w:t>
        </w:r>
        <w:r w:rsidRPr="004C1E95">
          <w:rPr>
            <w:rFonts w:ascii="Times New Roman" w:hAnsi="Times New Roman" w:cs="Times New Roman"/>
            <w:color w:val="2B579A"/>
            <w:sz w:val="24"/>
            <w:szCs w:val="24"/>
            <w:shd w:val="clear" w:color="auto" w:fill="E6E6E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001135EC" w14:paraId="6184AD48" w14:textId="77777777" w:rsidTr="001135EC">
      <w:tc>
        <w:tcPr>
          <w:tcW w:w="3118" w:type="dxa"/>
        </w:tcPr>
        <w:p w14:paraId="16246E16" w14:textId="21225A60" w:rsidR="001135EC" w:rsidRDefault="001135EC" w:rsidP="001135EC">
          <w:pPr>
            <w:pStyle w:val="Header"/>
            <w:ind w:left="-115"/>
          </w:pPr>
        </w:p>
      </w:tc>
      <w:tc>
        <w:tcPr>
          <w:tcW w:w="3118" w:type="dxa"/>
        </w:tcPr>
        <w:p w14:paraId="10DF1C51" w14:textId="7AD06CE8" w:rsidR="001135EC" w:rsidRDefault="001135EC" w:rsidP="001135EC">
          <w:pPr>
            <w:pStyle w:val="Header"/>
            <w:jc w:val="center"/>
          </w:pPr>
        </w:p>
      </w:tc>
      <w:tc>
        <w:tcPr>
          <w:tcW w:w="3118" w:type="dxa"/>
        </w:tcPr>
        <w:p w14:paraId="64CE6107" w14:textId="02E8EB5E" w:rsidR="001135EC" w:rsidRDefault="001135EC" w:rsidP="001135EC">
          <w:pPr>
            <w:pStyle w:val="Header"/>
            <w:ind w:right="-115"/>
            <w:jc w:val="right"/>
          </w:pPr>
        </w:p>
      </w:tc>
    </w:tr>
  </w:tbl>
  <w:p w14:paraId="67CC4CA7" w14:textId="29782046" w:rsidR="001135EC" w:rsidRDefault="001135EC" w:rsidP="0011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D6A5F"/>
    <w:multiLevelType w:val="hybridMultilevel"/>
    <w:tmpl w:val="C46AA286"/>
    <w:lvl w:ilvl="0" w:tplc="A08220C0">
      <w:start w:val="1"/>
      <w:numFmt w:val="decimal"/>
      <w:lvlText w:val="%1."/>
      <w:lvlJc w:val="left"/>
      <w:pPr>
        <w:ind w:left="1440" w:hanging="360"/>
      </w:pPr>
      <w:rPr>
        <w:rFonts w:ascii="Times New Roman" w:hAnsi="Times New Roman" w:cs="Times New Roman" w:hint="default"/>
        <w:sz w:val="26"/>
        <w:szCs w:val="26"/>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F5"/>
    <w:rsid w:val="00000536"/>
    <w:rsid w:val="00000965"/>
    <w:rsid w:val="00000CFE"/>
    <w:rsid w:val="0000192D"/>
    <w:rsid w:val="00001E3C"/>
    <w:rsid w:val="00001F5B"/>
    <w:rsid w:val="00002052"/>
    <w:rsid w:val="000028B4"/>
    <w:rsid w:val="00002CF7"/>
    <w:rsid w:val="00003A79"/>
    <w:rsid w:val="00005AE5"/>
    <w:rsid w:val="000065A5"/>
    <w:rsid w:val="00006E27"/>
    <w:rsid w:val="00010AEC"/>
    <w:rsid w:val="00010CA4"/>
    <w:rsid w:val="00010D16"/>
    <w:rsid w:val="00010D42"/>
    <w:rsid w:val="00011B74"/>
    <w:rsid w:val="00011C7B"/>
    <w:rsid w:val="0001308F"/>
    <w:rsid w:val="00013547"/>
    <w:rsid w:val="00014262"/>
    <w:rsid w:val="000145F0"/>
    <w:rsid w:val="000149C2"/>
    <w:rsid w:val="00015126"/>
    <w:rsid w:val="000152C6"/>
    <w:rsid w:val="00015B4F"/>
    <w:rsid w:val="00015F90"/>
    <w:rsid w:val="0001635E"/>
    <w:rsid w:val="0001790E"/>
    <w:rsid w:val="00017D28"/>
    <w:rsid w:val="00020A85"/>
    <w:rsid w:val="00021960"/>
    <w:rsid w:val="00021F34"/>
    <w:rsid w:val="000220BB"/>
    <w:rsid w:val="000223B0"/>
    <w:rsid w:val="000223DE"/>
    <w:rsid w:val="00022E6C"/>
    <w:rsid w:val="00023650"/>
    <w:rsid w:val="00023B88"/>
    <w:rsid w:val="00024995"/>
    <w:rsid w:val="000261D0"/>
    <w:rsid w:val="00026C53"/>
    <w:rsid w:val="000272AF"/>
    <w:rsid w:val="000278CC"/>
    <w:rsid w:val="00030227"/>
    <w:rsid w:val="000304CF"/>
    <w:rsid w:val="00031075"/>
    <w:rsid w:val="0003186B"/>
    <w:rsid w:val="00031A2F"/>
    <w:rsid w:val="00031D65"/>
    <w:rsid w:val="00033004"/>
    <w:rsid w:val="00035C9F"/>
    <w:rsid w:val="0003611A"/>
    <w:rsid w:val="00036AF5"/>
    <w:rsid w:val="00037914"/>
    <w:rsid w:val="000403C3"/>
    <w:rsid w:val="0004276C"/>
    <w:rsid w:val="000431C1"/>
    <w:rsid w:val="00043675"/>
    <w:rsid w:val="00043C6B"/>
    <w:rsid w:val="00043D1D"/>
    <w:rsid w:val="00044A91"/>
    <w:rsid w:val="00044AB4"/>
    <w:rsid w:val="00045130"/>
    <w:rsid w:val="00045544"/>
    <w:rsid w:val="000457E1"/>
    <w:rsid w:val="000459A6"/>
    <w:rsid w:val="00045FB2"/>
    <w:rsid w:val="00046253"/>
    <w:rsid w:val="00046F68"/>
    <w:rsid w:val="0004705E"/>
    <w:rsid w:val="000512AF"/>
    <w:rsid w:val="00051C7E"/>
    <w:rsid w:val="00051E37"/>
    <w:rsid w:val="00051FCB"/>
    <w:rsid w:val="00052DD7"/>
    <w:rsid w:val="00053B41"/>
    <w:rsid w:val="000540D4"/>
    <w:rsid w:val="000540FE"/>
    <w:rsid w:val="0005475F"/>
    <w:rsid w:val="00054BA0"/>
    <w:rsid w:val="00054DB3"/>
    <w:rsid w:val="00056649"/>
    <w:rsid w:val="00056816"/>
    <w:rsid w:val="00056FC3"/>
    <w:rsid w:val="000573BC"/>
    <w:rsid w:val="00057E30"/>
    <w:rsid w:val="000604DC"/>
    <w:rsid w:val="0006095E"/>
    <w:rsid w:val="0006117C"/>
    <w:rsid w:val="00061876"/>
    <w:rsid w:val="0006325D"/>
    <w:rsid w:val="0006331B"/>
    <w:rsid w:val="00063BD8"/>
    <w:rsid w:val="00063DFB"/>
    <w:rsid w:val="00065A6B"/>
    <w:rsid w:val="00065FA5"/>
    <w:rsid w:val="00066611"/>
    <w:rsid w:val="00066AB0"/>
    <w:rsid w:val="0006714F"/>
    <w:rsid w:val="00071779"/>
    <w:rsid w:val="00071AC5"/>
    <w:rsid w:val="00071F00"/>
    <w:rsid w:val="00072171"/>
    <w:rsid w:val="000723EA"/>
    <w:rsid w:val="00072463"/>
    <w:rsid w:val="000728E7"/>
    <w:rsid w:val="00072C9A"/>
    <w:rsid w:val="00072EA4"/>
    <w:rsid w:val="000734A1"/>
    <w:rsid w:val="00074D86"/>
    <w:rsid w:val="000754A9"/>
    <w:rsid w:val="00075815"/>
    <w:rsid w:val="0007659B"/>
    <w:rsid w:val="000768ED"/>
    <w:rsid w:val="0007694F"/>
    <w:rsid w:val="000773F6"/>
    <w:rsid w:val="000803A9"/>
    <w:rsid w:val="000812C2"/>
    <w:rsid w:val="000815C0"/>
    <w:rsid w:val="00081989"/>
    <w:rsid w:val="000820A4"/>
    <w:rsid w:val="00082C01"/>
    <w:rsid w:val="00084205"/>
    <w:rsid w:val="000849EE"/>
    <w:rsid w:val="00084C6F"/>
    <w:rsid w:val="00084DCA"/>
    <w:rsid w:val="000851C4"/>
    <w:rsid w:val="00085B57"/>
    <w:rsid w:val="00086047"/>
    <w:rsid w:val="000867A5"/>
    <w:rsid w:val="000869FA"/>
    <w:rsid w:val="00086C57"/>
    <w:rsid w:val="000872F6"/>
    <w:rsid w:val="00087913"/>
    <w:rsid w:val="000879C5"/>
    <w:rsid w:val="00087B48"/>
    <w:rsid w:val="00090968"/>
    <w:rsid w:val="00090F5E"/>
    <w:rsid w:val="00091227"/>
    <w:rsid w:val="00091933"/>
    <w:rsid w:val="00091C82"/>
    <w:rsid w:val="00092B96"/>
    <w:rsid w:val="0009366B"/>
    <w:rsid w:val="0009424D"/>
    <w:rsid w:val="000944A1"/>
    <w:rsid w:val="00095700"/>
    <w:rsid w:val="0009680A"/>
    <w:rsid w:val="00096D13"/>
    <w:rsid w:val="000970CC"/>
    <w:rsid w:val="000974A9"/>
    <w:rsid w:val="000A0351"/>
    <w:rsid w:val="000A06FC"/>
    <w:rsid w:val="000A08E4"/>
    <w:rsid w:val="000A1398"/>
    <w:rsid w:val="000A18C4"/>
    <w:rsid w:val="000A1A6C"/>
    <w:rsid w:val="000A1D4C"/>
    <w:rsid w:val="000A2086"/>
    <w:rsid w:val="000A2148"/>
    <w:rsid w:val="000A2385"/>
    <w:rsid w:val="000A4159"/>
    <w:rsid w:val="000A6DA4"/>
    <w:rsid w:val="000A7578"/>
    <w:rsid w:val="000A7695"/>
    <w:rsid w:val="000A7A0A"/>
    <w:rsid w:val="000B0C19"/>
    <w:rsid w:val="000B1038"/>
    <w:rsid w:val="000B1870"/>
    <w:rsid w:val="000B2591"/>
    <w:rsid w:val="000B33F9"/>
    <w:rsid w:val="000B3DF2"/>
    <w:rsid w:val="000B3E44"/>
    <w:rsid w:val="000B41BF"/>
    <w:rsid w:val="000B5037"/>
    <w:rsid w:val="000B53DC"/>
    <w:rsid w:val="000B55C3"/>
    <w:rsid w:val="000B6F0A"/>
    <w:rsid w:val="000C007E"/>
    <w:rsid w:val="000C0C83"/>
    <w:rsid w:val="000C0E8B"/>
    <w:rsid w:val="000C181D"/>
    <w:rsid w:val="000C196F"/>
    <w:rsid w:val="000C1BA3"/>
    <w:rsid w:val="000C1BB6"/>
    <w:rsid w:val="000C2370"/>
    <w:rsid w:val="000C2415"/>
    <w:rsid w:val="000C3CFE"/>
    <w:rsid w:val="000C5267"/>
    <w:rsid w:val="000C60A7"/>
    <w:rsid w:val="000C6435"/>
    <w:rsid w:val="000C7091"/>
    <w:rsid w:val="000C7587"/>
    <w:rsid w:val="000D1BBC"/>
    <w:rsid w:val="000D1E4B"/>
    <w:rsid w:val="000D216E"/>
    <w:rsid w:val="000D21B7"/>
    <w:rsid w:val="000D354F"/>
    <w:rsid w:val="000D4320"/>
    <w:rsid w:val="000D547C"/>
    <w:rsid w:val="000D5857"/>
    <w:rsid w:val="000D5D2C"/>
    <w:rsid w:val="000D5D71"/>
    <w:rsid w:val="000D6185"/>
    <w:rsid w:val="000D6586"/>
    <w:rsid w:val="000D74FE"/>
    <w:rsid w:val="000D7591"/>
    <w:rsid w:val="000D7C56"/>
    <w:rsid w:val="000D7D29"/>
    <w:rsid w:val="000D7DFA"/>
    <w:rsid w:val="000E01A1"/>
    <w:rsid w:val="000E03DB"/>
    <w:rsid w:val="000E2829"/>
    <w:rsid w:val="000E2C59"/>
    <w:rsid w:val="000E4798"/>
    <w:rsid w:val="000E5065"/>
    <w:rsid w:val="000E5326"/>
    <w:rsid w:val="000E59A5"/>
    <w:rsid w:val="000E5E4C"/>
    <w:rsid w:val="000E63B6"/>
    <w:rsid w:val="000E65EF"/>
    <w:rsid w:val="000E6BEC"/>
    <w:rsid w:val="000E6E24"/>
    <w:rsid w:val="000E7696"/>
    <w:rsid w:val="000E77F8"/>
    <w:rsid w:val="000E7D72"/>
    <w:rsid w:val="000E7F14"/>
    <w:rsid w:val="000F003A"/>
    <w:rsid w:val="000F05B3"/>
    <w:rsid w:val="000F07DE"/>
    <w:rsid w:val="000F0DFD"/>
    <w:rsid w:val="000F1169"/>
    <w:rsid w:val="000F1901"/>
    <w:rsid w:val="000F1DFF"/>
    <w:rsid w:val="000F21A4"/>
    <w:rsid w:val="000F24AC"/>
    <w:rsid w:val="000F343B"/>
    <w:rsid w:val="000F4071"/>
    <w:rsid w:val="000F4C51"/>
    <w:rsid w:val="000F5714"/>
    <w:rsid w:val="000F61A2"/>
    <w:rsid w:val="000F632F"/>
    <w:rsid w:val="000F69E3"/>
    <w:rsid w:val="000F6DD1"/>
    <w:rsid w:val="000F7462"/>
    <w:rsid w:val="0010046D"/>
    <w:rsid w:val="00100ACF"/>
    <w:rsid w:val="00100B61"/>
    <w:rsid w:val="001023F1"/>
    <w:rsid w:val="0010241A"/>
    <w:rsid w:val="001039CC"/>
    <w:rsid w:val="0010419F"/>
    <w:rsid w:val="001047D8"/>
    <w:rsid w:val="00104C42"/>
    <w:rsid w:val="00105F39"/>
    <w:rsid w:val="00106174"/>
    <w:rsid w:val="0010620F"/>
    <w:rsid w:val="00106276"/>
    <w:rsid w:val="001065EC"/>
    <w:rsid w:val="00106D3A"/>
    <w:rsid w:val="00106DA7"/>
    <w:rsid w:val="001071E6"/>
    <w:rsid w:val="00110D81"/>
    <w:rsid w:val="00112A6D"/>
    <w:rsid w:val="001135EC"/>
    <w:rsid w:val="00113B05"/>
    <w:rsid w:val="00114E5C"/>
    <w:rsid w:val="00115E4E"/>
    <w:rsid w:val="0011606E"/>
    <w:rsid w:val="00116312"/>
    <w:rsid w:val="00116A9E"/>
    <w:rsid w:val="00117048"/>
    <w:rsid w:val="001174A1"/>
    <w:rsid w:val="00117523"/>
    <w:rsid w:val="0012037A"/>
    <w:rsid w:val="00120B2A"/>
    <w:rsid w:val="001216EB"/>
    <w:rsid w:val="00121BCD"/>
    <w:rsid w:val="00121BCF"/>
    <w:rsid w:val="00121D3B"/>
    <w:rsid w:val="00121F3B"/>
    <w:rsid w:val="00122655"/>
    <w:rsid w:val="00122B3C"/>
    <w:rsid w:val="00123411"/>
    <w:rsid w:val="0012409D"/>
    <w:rsid w:val="0012428A"/>
    <w:rsid w:val="001250E5"/>
    <w:rsid w:val="001254AE"/>
    <w:rsid w:val="00125898"/>
    <w:rsid w:val="001261CE"/>
    <w:rsid w:val="00126800"/>
    <w:rsid w:val="00126FEC"/>
    <w:rsid w:val="0013016A"/>
    <w:rsid w:val="001305C1"/>
    <w:rsid w:val="00132100"/>
    <w:rsid w:val="001321D6"/>
    <w:rsid w:val="0013387F"/>
    <w:rsid w:val="001338E6"/>
    <w:rsid w:val="001343CB"/>
    <w:rsid w:val="00135B66"/>
    <w:rsid w:val="00135E46"/>
    <w:rsid w:val="00136698"/>
    <w:rsid w:val="00136A17"/>
    <w:rsid w:val="00136B51"/>
    <w:rsid w:val="0013719E"/>
    <w:rsid w:val="00140E09"/>
    <w:rsid w:val="0014121B"/>
    <w:rsid w:val="001419C5"/>
    <w:rsid w:val="00142784"/>
    <w:rsid w:val="00144241"/>
    <w:rsid w:val="00145717"/>
    <w:rsid w:val="00150854"/>
    <w:rsid w:val="001516B0"/>
    <w:rsid w:val="00151AD3"/>
    <w:rsid w:val="00152B7C"/>
    <w:rsid w:val="00152CEA"/>
    <w:rsid w:val="00153A73"/>
    <w:rsid w:val="001572C7"/>
    <w:rsid w:val="00161422"/>
    <w:rsid w:val="00162B0E"/>
    <w:rsid w:val="001636D7"/>
    <w:rsid w:val="001638A1"/>
    <w:rsid w:val="0016398A"/>
    <w:rsid w:val="0016408A"/>
    <w:rsid w:val="001644DC"/>
    <w:rsid w:val="00165C68"/>
    <w:rsid w:val="0016629F"/>
    <w:rsid w:val="001663E7"/>
    <w:rsid w:val="00166602"/>
    <w:rsid w:val="00166BEA"/>
    <w:rsid w:val="001670CF"/>
    <w:rsid w:val="0016758D"/>
    <w:rsid w:val="001677AB"/>
    <w:rsid w:val="00171E60"/>
    <w:rsid w:val="00173D0B"/>
    <w:rsid w:val="00174648"/>
    <w:rsid w:val="00174742"/>
    <w:rsid w:val="00174D9C"/>
    <w:rsid w:val="00174DCC"/>
    <w:rsid w:val="001753E8"/>
    <w:rsid w:val="00175596"/>
    <w:rsid w:val="001756C7"/>
    <w:rsid w:val="00175775"/>
    <w:rsid w:val="00176494"/>
    <w:rsid w:val="00176C55"/>
    <w:rsid w:val="00180823"/>
    <w:rsid w:val="00181399"/>
    <w:rsid w:val="00182073"/>
    <w:rsid w:val="0018335A"/>
    <w:rsid w:val="00183920"/>
    <w:rsid w:val="00183C3F"/>
    <w:rsid w:val="00184004"/>
    <w:rsid w:val="00184F9F"/>
    <w:rsid w:val="00184FC4"/>
    <w:rsid w:val="001852F3"/>
    <w:rsid w:val="00185527"/>
    <w:rsid w:val="0018586E"/>
    <w:rsid w:val="00186795"/>
    <w:rsid w:val="001867E7"/>
    <w:rsid w:val="00186A90"/>
    <w:rsid w:val="001871BA"/>
    <w:rsid w:val="001873D5"/>
    <w:rsid w:val="00187EC6"/>
    <w:rsid w:val="00187FE2"/>
    <w:rsid w:val="001902DB"/>
    <w:rsid w:val="00191679"/>
    <w:rsid w:val="00192208"/>
    <w:rsid w:val="001923B2"/>
    <w:rsid w:val="00192DA1"/>
    <w:rsid w:val="00193949"/>
    <w:rsid w:val="00193B05"/>
    <w:rsid w:val="00194741"/>
    <w:rsid w:val="00194AFD"/>
    <w:rsid w:val="00195841"/>
    <w:rsid w:val="001964A7"/>
    <w:rsid w:val="00196E51"/>
    <w:rsid w:val="00197347"/>
    <w:rsid w:val="00197948"/>
    <w:rsid w:val="001A316A"/>
    <w:rsid w:val="001A3240"/>
    <w:rsid w:val="001A33DE"/>
    <w:rsid w:val="001A3698"/>
    <w:rsid w:val="001A4B5B"/>
    <w:rsid w:val="001A4B9F"/>
    <w:rsid w:val="001A5A5D"/>
    <w:rsid w:val="001A6A84"/>
    <w:rsid w:val="001A6DF9"/>
    <w:rsid w:val="001A72AB"/>
    <w:rsid w:val="001A7423"/>
    <w:rsid w:val="001A7A1C"/>
    <w:rsid w:val="001A7B74"/>
    <w:rsid w:val="001B0976"/>
    <w:rsid w:val="001B0A5F"/>
    <w:rsid w:val="001B0D13"/>
    <w:rsid w:val="001B1D2D"/>
    <w:rsid w:val="001B3E61"/>
    <w:rsid w:val="001B41B3"/>
    <w:rsid w:val="001B45FA"/>
    <w:rsid w:val="001B56BF"/>
    <w:rsid w:val="001B5C39"/>
    <w:rsid w:val="001B68F1"/>
    <w:rsid w:val="001B6C1F"/>
    <w:rsid w:val="001B6F54"/>
    <w:rsid w:val="001B730B"/>
    <w:rsid w:val="001B74C5"/>
    <w:rsid w:val="001C0734"/>
    <w:rsid w:val="001C16D7"/>
    <w:rsid w:val="001C171B"/>
    <w:rsid w:val="001C2047"/>
    <w:rsid w:val="001C2EDA"/>
    <w:rsid w:val="001C35A3"/>
    <w:rsid w:val="001C399D"/>
    <w:rsid w:val="001C5152"/>
    <w:rsid w:val="001C5722"/>
    <w:rsid w:val="001C66F5"/>
    <w:rsid w:val="001C6703"/>
    <w:rsid w:val="001C6ABD"/>
    <w:rsid w:val="001C7ED9"/>
    <w:rsid w:val="001D16E0"/>
    <w:rsid w:val="001D1B1F"/>
    <w:rsid w:val="001D1DB0"/>
    <w:rsid w:val="001D1E52"/>
    <w:rsid w:val="001D21AD"/>
    <w:rsid w:val="001D28CC"/>
    <w:rsid w:val="001D2A7A"/>
    <w:rsid w:val="001D2AB3"/>
    <w:rsid w:val="001D2E1C"/>
    <w:rsid w:val="001D6CE5"/>
    <w:rsid w:val="001D789B"/>
    <w:rsid w:val="001E0F8C"/>
    <w:rsid w:val="001E1999"/>
    <w:rsid w:val="001E1CB3"/>
    <w:rsid w:val="001E208C"/>
    <w:rsid w:val="001E2423"/>
    <w:rsid w:val="001E2D85"/>
    <w:rsid w:val="001E2FE3"/>
    <w:rsid w:val="001E49B9"/>
    <w:rsid w:val="001E4CC5"/>
    <w:rsid w:val="001E503C"/>
    <w:rsid w:val="001E5333"/>
    <w:rsid w:val="001E5B90"/>
    <w:rsid w:val="001E6AD5"/>
    <w:rsid w:val="001E6D29"/>
    <w:rsid w:val="001E7CCE"/>
    <w:rsid w:val="001F0F79"/>
    <w:rsid w:val="001F139C"/>
    <w:rsid w:val="001F1F33"/>
    <w:rsid w:val="001F20DA"/>
    <w:rsid w:val="001F334A"/>
    <w:rsid w:val="001F3789"/>
    <w:rsid w:val="001F44D7"/>
    <w:rsid w:val="001F5C6B"/>
    <w:rsid w:val="001F6E55"/>
    <w:rsid w:val="001F76D6"/>
    <w:rsid w:val="001F7896"/>
    <w:rsid w:val="001F7D21"/>
    <w:rsid w:val="00200416"/>
    <w:rsid w:val="00200BAE"/>
    <w:rsid w:val="00200E83"/>
    <w:rsid w:val="00201033"/>
    <w:rsid w:val="00201174"/>
    <w:rsid w:val="00201468"/>
    <w:rsid w:val="00201C39"/>
    <w:rsid w:val="0020308B"/>
    <w:rsid w:val="00203277"/>
    <w:rsid w:val="00203E68"/>
    <w:rsid w:val="002061DE"/>
    <w:rsid w:val="00206815"/>
    <w:rsid w:val="002074F6"/>
    <w:rsid w:val="00207728"/>
    <w:rsid w:val="002078F0"/>
    <w:rsid w:val="00207911"/>
    <w:rsid w:val="002117E3"/>
    <w:rsid w:val="00211915"/>
    <w:rsid w:val="0021191B"/>
    <w:rsid w:val="00211A49"/>
    <w:rsid w:val="00211AD6"/>
    <w:rsid w:val="00211CDA"/>
    <w:rsid w:val="00211DC1"/>
    <w:rsid w:val="0021301A"/>
    <w:rsid w:val="00213340"/>
    <w:rsid w:val="00213357"/>
    <w:rsid w:val="00214006"/>
    <w:rsid w:val="00214021"/>
    <w:rsid w:val="00214754"/>
    <w:rsid w:val="00215A1D"/>
    <w:rsid w:val="00215DE3"/>
    <w:rsid w:val="00217041"/>
    <w:rsid w:val="0021751D"/>
    <w:rsid w:val="00220074"/>
    <w:rsid w:val="002207E7"/>
    <w:rsid w:val="00220D56"/>
    <w:rsid w:val="00221884"/>
    <w:rsid w:val="00222022"/>
    <w:rsid w:val="00222BEE"/>
    <w:rsid w:val="00222FDF"/>
    <w:rsid w:val="00223200"/>
    <w:rsid w:val="002232CB"/>
    <w:rsid w:val="002232FA"/>
    <w:rsid w:val="002239D3"/>
    <w:rsid w:val="00224491"/>
    <w:rsid w:val="002249EF"/>
    <w:rsid w:val="00224D61"/>
    <w:rsid w:val="00225595"/>
    <w:rsid w:val="00225C98"/>
    <w:rsid w:val="002266B3"/>
    <w:rsid w:val="00226849"/>
    <w:rsid w:val="00226EBA"/>
    <w:rsid w:val="00226FCD"/>
    <w:rsid w:val="002307F9"/>
    <w:rsid w:val="0023152E"/>
    <w:rsid w:val="00231CBA"/>
    <w:rsid w:val="0023214C"/>
    <w:rsid w:val="002321D3"/>
    <w:rsid w:val="002323FB"/>
    <w:rsid w:val="00232FD5"/>
    <w:rsid w:val="002335CF"/>
    <w:rsid w:val="00233F88"/>
    <w:rsid w:val="0023412F"/>
    <w:rsid w:val="00235275"/>
    <w:rsid w:val="00235830"/>
    <w:rsid w:val="002359A5"/>
    <w:rsid w:val="00235EA3"/>
    <w:rsid w:val="002360CE"/>
    <w:rsid w:val="0023668A"/>
    <w:rsid w:val="0023670B"/>
    <w:rsid w:val="002375A2"/>
    <w:rsid w:val="0024137D"/>
    <w:rsid w:val="00242BF2"/>
    <w:rsid w:val="002433A9"/>
    <w:rsid w:val="00243D9A"/>
    <w:rsid w:val="00244186"/>
    <w:rsid w:val="00244AF8"/>
    <w:rsid w:val="00244B11"/>
    <w:rsid w:val="00245EFA"/>
    <w:rsid w:val="002511F8"/>
    <w:rsid w:val="002515A1"/>
    <w:rsid w:val="00252652"/>
    <w:rsid w:val="0025292B"/>
    <w:rsid w:val="00252DB3"/>
    <w:rsid w:val="00253044"/>
    <w:rsid w:val="00253983"/>
    <w:rsid w:val="00253BFB"/>
    <w:rsid w:val="00253EEA"/>
    <w:rsid w:val="00254274"/>
    <w:rsid w:val="0025448A"/>
    <w:rsid w:val="002551BA"/>
    <w:rsid w:val="002555E0"/>
    <w:rsid w:val="00255DCE"/>
    <w:rsid w:val="00255FD3"/>
    <w:rsid w:val="0025613C"/>
    <w:rsid w:val="00256D8B"/>
    <w:rsid w:val="00256F56"/>
    <w:rsid w:val="00257D44"/>
    <w:rsid w:val="002600F1"/>
    <w:rsid w:val="002608BC"/>
    <w:rsid w:val="002608D3"/>
    <w:rsid w:val="002609FF"/>
    <w:rsid w:val="00260ADB"/>
    <w:rsid w:val="00260D11"/>
    <w:rsid w:val="00260DB5"/>
    <w:rsid w:val="0026118D"/>
    <w:rsid w:val="00261326"/>
    <w:rsid w:val="002614EE"/>
    <w:rsid w:val="0026223C"/>
    <w:rsid w:val="00262DBA"/>
    <w:rsid w:val="0026343C"/>
    <w:rsid w:val="00263CFA"/>
    <w:rsid w:val="00264744"/>
    <w:rsid w:val="0026478A"/>
    <w:rsid w:val="00264B36"/>
    <w:rsid w:val="00264BC6"/>
    <w:rsid w:val="00264E35"/>
    <w:rsid w:val="00265744"/>
    <w:rsid w:val="00265D1F"/>
    <w:rsid w:val="00265EC3"/>
    <w:rsid w:val="00265FE0"/>
    <w:rsid w:val="00266478"/>
    <w:rsid w:val="0026679A"/>
    <w:rsid w:val="002671DC"/>
    <w:rsid w:val="0026775F"/>
    <w:rsid w:val="00267B7B"/>
    <w:rsid w:val="0027001A"/>
    <w:rsid w:val="00270C1F"/>
    <w:rsid w:val="002741A8"/>
    <w:rsid w:val="00274434"/>
    <w:rsid w:val="00274CFA"/>
    <w:rsid w:val="002754F4"/>
    <w:rsid w:val="00276A9D"/>
    <w:rsid w:val="00276FEA"/>
    <w:rsid w:val="00277628"/>
    <w:rsid w:val="0028067A"/>
    <w:rsid w:val="00280C50"/>
    <w:rsid w:val="00280D28"/>
    <w:rsid w:val="00281370"/>
    <w:rsid w:val="002814C9"/>
    <w:rsid w:val="00281E72"/>
    <w:rsid w:val="00283A82"/>
    <w:rsid w:val="00283FB4"/>
    <w:rsid w:val="002841B9"/>
    <w:rsid w:val="00284B96"/>
    <w:rsid w:val="002854AF"/>
    <w:rsid w:val="002855E3"/>
    <w:rsid w:val="00285E6F"/>
    <w:rsid w:val="00285F0E"/>
    <w:rsid w:val="002872A0"/>
    <w:rsid w:val="00287E56"/>
    <w:rsid w:val="00293C79"/>
    <w:rsid w:val="00293CAD"/>
    <w:rsid w:val="00294B6C"/>
    <w:rsid w:val="00295007"/>
    <w:rsid w:val="00295240"/>
    <w:rsid w:val="00296148"/>
    <w:rsid w:val="00296344"/>
    <w:rsid w:val="00296F31"/>
    <w:rsid w:val="002A0196"/>
    <w:rsid w:val="002A11D2"/>
    <w:rsid w:val="002A2498"/>
    <w:rsid w:val="002A2ABC"/>
    <w:rsid w:val="002A2EF9"/>
    <w:rsid w:val="002A2FA6"/>
    <w:rsid w:val="002A318F"/>
    <w:rsid w:val="002A3E1E"/>
    <w:rsid w:val="002A5190"/>
    <w:rsid w:val="002A5E38"/>
    <w:rsid w:val="002A64CE"/>
    <w:rsid w:val="002A6CB3"/>
    <w:rsid w:val="002A6D2F"/>
    <w:rsid w:val="002B0756"/>
    <w:rsid w:val="002B0AA7"/>
    <w:rsid w:val="002B165D"/>
    <w:rsid w:val="002B1B7F"/>
    <w:rsid w:val="002B1BDF"/>
    <w:rsid w:val="002B2CE5"/>
    <w:rsid w:val="002B32EF"/>
    <w:rsid w:val="002B3896"/>
    <w:rsid w:val="002B41D7"/>
    <w:rsid w:val="002B41F6"/>
    <w:rsid w:val="002B4C52"/>
    <w:rsid w:val="002B4D9F"/>
    <w:rsid w:val="002B7C59"/>
    <w:rsid w:val="002B7F35"/>
    <w:rsid w:val="002C02C8"/>
    <w:rsid w:val="002C0EE8"/>
    <w:rsid w:val="002C2263"/>
    <w:rsid w:val="002C2874"/>
    <w:rsid w:val="002C339F"/>
    <w:rsid w:val="002C3420"/>
    <w:rsid w:val="002C3AED"/>
    <w:rsid w:val="002C57C0"/>
    <w:rsid w:val="002C7486"/>
    <w:rsid w:val="002C754B"/>
    <w:rsid w:val="002C79A8"/>
    <w:rsid w:val="002D00D4"/>
    <w:rsid w:val="002D0F04"/>
    <w:rsid w:val="002D114D"/>
    <w:rsid w:val="002D12CD"/>
    <w:rsid w:val="002D13C4"/>
    <w:rsid w:val="002D1C52"/>
    <w:rsid w:val="002D20EA"/>
    <w:rsid w:val="002D2381"/>
    <w:rsid w:val="002D284B"/>
    <w:rsid w:val="002D2983"/>
    <w:rsid w:val="002D3131"/>
    <w:rsid w:val="002D39CD"/>
    <w:rsid w:val="002D3A85"/>
    <w:rsid w:val="002D5AD0"/>
    <w:rsid w:val="002D652E"/>
    <w:rsid w:val="002D66E4"/>
    <w:rsid w:val="002D6774"/>
    <w:rsid w:val="002D6AEE"/>
    <w:rsid w:val="002D7726"/>
    <w:rsid w:val="002E02AD"/>
    <w:rsid w:val="002E04B2"/>
    <w:rsid w:val="002E058A"/>
    <w:rsid w:val="002E07F7"/>
    <w:rsid w:val="002E2C9B"/>
    <w:rsid w:val="002E2D14"/>
    <w:rsid w:val="002E2D74"/>
    <w:rsid w:val="002E341C"/>
    <w:rsid w:val="002E3BFD"/>
    <w:rsid w:val="002E43F2"/>
    <w:rsid w:val="002E57FE"/>
    <w:rsid w:val="002E59BE"/>
    <w:rsid w:val="002E5AF9"/>
    <w:rsid w:val="002E6585"/>
    <w:rsid w:val="002E6655"/>
    <w:rsid w:val="002E695B"/>
    <w:rsid w:val="002E740B"/>
    <w:rsid w:val="002E7661"/>
    <w:rsid w:val="002F0093"/>
    <w:rsid w:val="002F072F"/>
    <w:rsid w:val="002F131B"/>
    <w:rsid w:val="002F1AA5"/>
    <w:rsid w:val="002F24BE"/>
    <w:rsid w:val="002F3BFF"/>
    <w:rsid w:val="002F4274"/>
    <w:rsid w:val="002F43FD"/>
    <w:rsid w:val="002F546A"/>
    <w:rsid w:val="002F5EED"/>
    <w:rsid w:val="002F63DC"/>
    <w:rsid w:val="002F6559"/>
    <w:rsid w:val="002F690B"/>
    <w:rsid w:val="002F6D80"/>
    <w:rsid w:val="002F751B"/>
    <w:rsid w:val="002F7BB2"/>
    <w:rsid w:val="003000D4"/>
    <w:rsid w:val="00300482"/>
    <w:rsid w:val="00300694"/>
    <w:rsid w:val="00301970"/>
    <w:rsid w:val="00301E60"/>
    <w:rsid w:val="003031F4"/>
    <w:rsid w:val="00303229"/>
    <w:rsid w:val="00304094"/>
    <w:rsid w:val="003041D6"/>
    <w:rsid w:val="00304820"/>
    <w:rsid w:val="00305743"/>
    <w:rsid w:val="003108A2"/>
    <w:rsid w:val="00310FD4"/>
    <w:rsid w:val="00311470"/>
    <w:rsid w:val="00311985"/>
    <w:rsid w:val="00311ABC"/>
    <w:rsid w:val="00311C5D"/>
    <w:rsid w:val="003131E2"/>
    <w:rsid w:val="0031375F"/>
    <w:rsid w:val="00313A29"/>
    <w:rsid w:val="0031417C"/>
    <w:rsid w:val="00314737"/>
    <w:rsid w:val="003149B7"/>
    <w:rsid w:val="0031639D"/>
    <w:rsid w:val="00316B9A"/>
    <w:rsid w:val="003176CB"/>
    <w:rsid w:val="003204DD"/>
    <w:rsid w:val="00320F2C"/>
    <w:rsid w:val="00321712"/>
    <w:rsid w:val="0032216E"/>
    <w:rsid w:val="003233FA"/>
    <w:rsid w:val="00323C71"/>
    <w:rsid w:val="00323F77"/>
    <w:rsid w:val="00324234"/>
    <w:rsid w:val="00324564"/>
    <w:rsid w:val="00324809"/>
    <w:rsid w:val="00324903"/>
    <w:rsid w:val="00325C3A"/>
    <w:rsid w:val="00326D4B"/>
    <w:rsid w:val="00327650"/>
    <w:rsid w:val="003276D0"/>
    <w:rsid w:val="0032779D"/>
    <w:rsid w:val="00327C3C"/>
    <w:rsid w:val="00327E08"/>
    <w:rsid w:val="0033093A"/>
    <w:rsid w:val="00330A92"/>
    <w:rsid w:val="00331047"/>
    <w:rsid w:val="0033122F"/>
    <w:rsid w:val="0033140E"/>
    <w:rsid w:val="00331589"/>
    <w:rsid w:val="00331BE3"/>
    <w:rsid w:val="003324E0"/>
    <w:rsid w:val="003327BA"/>
    <w:rsid w:val="00332B68"/>
    <w:rsid w:val="00332D8D"/>
    <w:rsid w:val="003335D2"/>
    <w:rsid w:val="00334397"/>
    <w:rsid w:val="0033539E"/>
    <w:rsid w:val="0033598C"/>
    <w:rsid w:val="00335B1C"/>
    <w:rsid w:val="00336306"/>
    <w:rsid w:val="0034012E"/>
    <w:rsid w:val="00340259"/>
    <w:rsid w:val="00340BB4"/>
    <w:rsid w:val="00341453"/>
    <w:rsid w:val="0034162D"/>
    <w:rsid w:val="0034294D"/>
    <w:rsid w:val="00343AF6"/>
    <w:rsid w:val="003446E2"/>
    <w:rsid w:val="0034482C"/>
    <w:rsid w:val="00344DE3"/>
    <w:rsid w:val="00345B05"/>
    <w:rsid w:val="0034601B"/>
    <w:rsid w:val="00346C6C"/>
    <w:rsid w:val="00347CF4"/>
    <w:rsid w:val="003504A8"/>
    <w:rsid w:val="00350DC8"/>
    <w:rsid w:val="00350DFB"/>
    <w:rsid w:val="0035154B"/>
    <w:rsid w:val="00351EDC"/>
    <w:rsid w:val="0035212F"/>
    <w:rsid w:val="0035246E"/>
    <w:rsid w:val="0035261D"/>
    <w:rsid w:val="003527DE"/>
    <w:rsid w:val="00352AC9"/>
    <w:rsid w:val="00352EA7"/>
    <w:rsid w:val="0035306A"/>
    <w:rsid w:val="0035363A"/>
    <w:rsid w:val="00353D79"/>
    <w:rsid w:val="003540BA"/>
    <w:rsid w:val="00354849"/>
    <w:rsid w:val="003559D8"/>
    <w:rsid w:val="00357276"/>
    <w:rsid w:val="003572DE"/>
    <w:rsid w:val="00357E78"/>
    <w:rsid w:val="00360315"/>
    <w:rsid w:val="00361548"/>
    <w:rsid w:val="00362A80"/>
    <w:rsid w:val="00362AEE"/>
    <w:rsid w:val="00363789"/>
    <w:rsid w:val="00363F7B"/>
    <w:rsid w:val="0036418D"/>
    <w:rsid w:val="00364DBC"/>
    <w:rsid w:val="003658BB"/>
    <w:rsid w:val="00366778"/>
    <w:rsid w:val="0036699E"/>
    <w:rsid w:val="00367424"/>
    <w:rsid w:val="00367493"/>
    <w:rsid w:val="003676BE"/>
    <w:rsid w:val="00367C48"/>
    <w:rsid w:val="00367C51"/>
    <w:rsid w:val="00367DB1"/>
    <w:rsid w:val="00370DDB"/>
    <w:rsid w:val="00370F93"/>
    <w:rsid w:val="003716E6"/>
    <w:rsid w:val="00372B12"/>
    <w:rsid w:val="00372CDC"/>
    <w:rsid w:val="0037482C"/>
    <w:rsid w:val="00374C9A"/>
    <w:rsid w:val="00376110"/>
    <w:rsid w:val="00376779"/>
    <w:rsid w:val="003768C6"/>
    <w:rsid w:val="0037789F"/>
    <w:rsid w:val="00377D50"/>
    <w:rsid w:val="0038078B"/>
    <w:rsid w:val="00380B51"/>
    <w:rsid w:val="003813A4"/>
    <w:rsid w:val="003825D0"/>
    <w:rsid w:val="00382EBE"/>
    <w:rsid w:val="00382F2D"/>
    <w:rsid w:val="00384015"/>
    <w:rsid w:val="00384D94"/>
    <w:rsid w:val="00387FA8"/>
    <w:rsid w:val="00390444"/>
    <w:rsid w:val="003907C2"/>
    <w:rsid w:val="003914F0"/>
    <w:rsid w:val="003925A5"/>
    <w:rsid w:val="0039291B"/>
    <w:rsid w:val="0039317B"/>
    <w:rsid w:val="00393C20"/>
    <w:rsid w:val="00393FBE"/>
    <w:rsid w:val="003950D3"/>
    <w:rsid w:val="003952F1"/>
    <w:rsid w:val="0039692D"/>
    <w:rsid w:val="003969E0"/>
    <w:rsid w:val="00396A7E"/>
    <w:rsid w:val="003971FC"/>
    <w:rsid w:val="00397C55"/>
    <w:rsid w:val="003A022A"/>
    <w:rsid w:val="003A03AF"/>
    <w:rsid w:val="003A072D"/>
    <w:rsid w:val="003A1F69"/>
    <w:rsid w:val="003A232B"/>
    <w:rsid w:val="003A28A4"/>
    <w:rsid w:val="003A3B9A"/>
    <w:rsid w:val="003A56B5"/>
    <w:rsid w:val="003A59CF"/>
    <w:rsid w:val="003A5C27"/>
    <w:rsid w:val="003A5D92"/>
    <w:rsid w:val="003A6D07"/>
    <w:rsid w:val="003A7B7E"/>
    <w:rsid w:val="003A7F24"/>
    <w:rsid w:val="003B0534"/>
    <w:rsid w:val="003B0D50"/>
    <w:rsid w:val="003B1466"/>
    <w:rsid w:val="003B3037"/>
    <w:rsid w:val="003B3059"/>
    <w:rsid w:val="003B3941"/>
    <w:rsid w:val="003B4240"/>
    <w:rsid w:val="003B5659"/>
    <w:rsid w:val="003B5F84"/>
    <w:rsid w:val="003B6978"/>
    <w:rsid w:val="003B6AAA"/>
    <w:rsid w:val="003B6D22"/>
    <w:rsid w:val="003B711B"/>
    <w:rsid w:val="003B7A5D"/>
    <w:rsid w:val="003C09B6"/>
    <w:rsid w:val="003C1D49"/>
    <w:rsid w:val="003C2C6B"/>
    <w:rsid w:val="003C3A37"/>
    <w:rsid w:val="003C40A7"/>
    <w:rsid w:val="003C464A"/>
    <w:rsid w:val="003C4891"/>
    <w:rsid w:val="003C54B3"/>
    <w:rsid w:val="003C73B8"/>
    <w:rsid w:val="003D1B45"/>
    <w:rsid w:val="003D20B8"/>
    <w:rsid w:val="003D25CF"/>
    <w:rsid w:val="003D26D3"/>
    <w:rsid w:val="003D31B8"/>
    <w:rsid w:val="003D46DA"/>
    <w:rsid w:val="003D4E8B"/>
    <w:rsid w:val="003D63FB"/>
    <w:rsid w:val="003D6410"/>
    <w:rsid w:val="003D708D"/>
    <w:rsid w:val="003D77A0"/>
    <w:rsid w:val="003E0232"/>
    <w:rsid w:val="003E03B6"/>
    <w:rsid w:val="003E13D6"/>
    <w:rsid w:val="003E19B5"/>
    <w:rsid w:val="003E1CF4"/>
    <w:rsid w:val="003E2F4D"/>
    <w:rsid w:val="003E3A29"/>
    <w:rsid w:val="003E5200"/>
    <w:rsid w:val="003E5A34"/>
    <w:rsid w:val="003E5C3C"/>
    <w:rsid w:val="003E5DF6"/>
    <w:rsid w:val="003E649B"/>
    <w:rsid w:val="003E6CE5"/>
    <w:rsid w:val="003E735D"/>
    <w:rsid w:val="003F05BD"/>
    <w:rsid w:val="003F09DB"/>
    <w:rsid w:val="003F136D"/>
    <w:rsid w:val="003F1378"/>
    <w:rsid w:val="003F14BF"/>
    <w:rsid w:val="003F1803"/>
    <w:rsid w:val="003F2480"/>
    <w:rsid w:val="003F2993"/>
    <w:rsid w:val="003F2BEA"/>
    <w:rsid w:val="003F35C6"/>
    <w:rsid w:val="003F3B42"/>
    <w:rsid w:val="003F3D4F"/>
    <w:rsid w:val="003F3E9F"/>
    <w:rsid w:val="003F4003"/>
    <w:rsid w:val="003F47D9"/>
    <w:rsid w:val="003F4947"/>
    <w:rsid w:val="003F4A90"/>
    <w:rsid w:val="003F5E19"/>
    <w:rsid w:val="003F65A2"/>
    <w:rsid w:val="003F73F5"/>
    <w:rsid w:val="003F77B6"/>
    <w:rsid w:val="0040043C"/>
    <w:rsid w:val="00401150"/>
    <w:rsid w:val="004016B4"/>
    <w:rsid w:val="004026B5"/>
    <w:rsid w:val="00402727"/>
    <w:rsid w:val="00402EDB"/>
    <w:rsid w:val="00403A1C"/>
    <w:rsid w:val="00403A38"/>
    <w:rsid w:val="00403E87"/>
    <w:rsid w:val="00404010"/>
    <w:rsid w:val="00407161"/>
    <w:rsid w:val="0041039A"/>
    <w:rsid w:val="0041076F"/>
    <w:rsid w:val="00412125"/>
    <w:rsid w:val="004127A3"/>
    <w:rsid w:val="00412AD3"/>
    <w:rsid w:val="004131B3"/>
    <w:rsid w:val="00413585"/>
    <w:rsid w:val="00413773"/>
    <w:rsid w:val="004137E5"/>
    <w:rsid w:val="00413ABE"/>
    <w:rsid w:val="00414091"/>
    <w:rsid w:val="00414264"/>
    <w:rsid w:val="00414C8A"/>
    <w:rsid w:val="0041591A"/>
    <w:rsid w:val="00415AAB"/>
    <w:rsid w:val="00415ABE"/>
    <w:rsid w:val="00416501"/>
    <w:rsid w:val="0041662C"/>
    <w:rsid w:val="0041687B"/>
    <w:rsid w:val="0041701A"/>
    <w:rsid w:val="0041790A"/>
    <w:rsid w:val="00420112"/>
    <w:rsid w:val="004203CC"/>
    <w:rsid w:val="004204C2"/>
    <w:rsid w:val="00420926"/>
    <w:rsid w:val="00420A6F"/>
    <w:rsid w:val="00420BB6"/>
    <w:rsid w:val="004210A2"/>
    <w:rsid w:val="00421C25"/>
    <w:rsid w:val="00421D84"/>
    <w:rsid w:val="00421E48"/>
    <w:rsid w:val="0042296E"/>
    <w:rsid w:val="00422987"/>
    <w:rsid w:val="0042305D"/>
    <w:rsid w:val="004232A8"/>
    <w:rsid w:val="00424299"/>
    <w:rsid w:val="004247D3"/>
    <w:rsid w:val="0042554B"/>
    <w:rsid w:val="00425582"/>
    <w:rsid w:val="00425972"/>
    <w:rsid w:val="00425A36"/>
    <w:rsid w:val="00425A6C"/>
    <w:rsid w:val="00425DCD"/>
    <w:rsid w:val="00425DE5"/>
    <w:rsid w:val="004268D3"/>
    <w:rsid w:val="00427886"/>
    <w:rsid w:val="00430C9C"/>
    <w:rsid w:val="004311EF"/>
    <w:rsid w:val="004342BE"/>
    <w:rsid w:val="00434BB5"/>
    <w:rsid w:val="00435A10"/>
    <w:rsid w:val="00436A92"/>
    <w:rsid w:val="00436E6A"/>
    <w:rsid w:val="0044122D"/>
    <w:rsid w:val="0044178B"/>
    <w:rsid w:val="00442066"/>
    <w:rsid w:val="0044277E"/>
    <w:rsid w:val="0044305F"/>
    <w:rsid w:val="00443896"/>
    <w:rsid w:val="00444D28"/>
    <w:rsid w:val="0044515E"/>
    <w:rsid w:val="0044521B"/>
    <w:rsid w:val="0044541A"/>
    <w:rsid w:val="004458D3"/>
    <w:rsid w:val="00445F73"/>
    <w:rsid w:val="00446947"/>
    <w:rsid w:val="00446BED"/>
    <w:rsid w:val="00446FD6"/>
    <w:rsid w:val="00446FF8"/>
    <w:rsid w:val="0044746A"/>
    <w:rsid w:val="00447728"/>
    <w:rsid w:val="00450B01"/>
    <w:rsid w:val="00451130"/>
    <w:rsid w:val="00451CE3"/>
    <w:rsid w:val="00451F3D"/>
    <w:rsid w:val="00452393"/>
    <w:rsid w:val="004524DD"/>
    <w:rsid w:val="00452605"/>
    <w:rsid w:val="00452980"/>
    <w:rsid w:val="00453050"/>
    <w:rsid w:val="004537C7"/>
    <w:rsid w:val="00454466"/>
    <w:rsid w:val="00454532"/>
    <w:rsid w:val="00454FBA"/>
    <w:rsid w:val="0045646C"/>
    <w:rsid w:val="00456D45"/>
    <w:rsid w:val="004573D7"/>
    <w:rsid w:val="004574A3"/>
    <w:rsid w:val="004576A9"/>
    <w:rsid w:val="0046000D"/>
    <w:rsid w:val="004602D9"/>
    <w:rsid w:val="00460FF8"/>
    <w:rsid w:val="00461BD8"/>
    <w:rsid w:val="00462122"/>
    <w:rsid w:val="004627DE"/>
    <w:rsid w:val="00462FD1"/>
    <w:rsid w:val="00463137"/>
    <w:rsid w:val="00463603"/>
    <w:rsid w:val="0046385D"/>
    <w:rsid w:val="0046444A"/>
    <w:rsid w:val="00464E97"/>
    <w:rsid w:val="00465804"/>
    <w:rsid w:val="0046580C"/>
    <w:rsid w:val="00465870"/>
    <w:rsid w:val="0046623C"/>
    <w:rsid w:val="00466926"/>
    <w:rsid w:val="00467134"/>
    <w:rsid w:val="0046737E"/>
    <w:rsid w:val="00467405"/>
    <w:rsid w:val="004738D4"/>
    <w:rsid w:val="00473D43"/>
    <w:rsid w:val="00474501"/>
    <w:rsid w:val="00474B96"/>
    <w:rsid w:val="00475210"/>
    <w:rsid w:val="0047655F"/>
    <w:rsid w:val="0047732B"/>
    <w:rsid w:val="00477778"/>
    <w:rsid w:val="004779CE"/>
    <w:rsid w:val="00477B25"/>
    <w:rsid w:val="004816A1"/>
    <w:rsid w:val="00481980"/>
    <w:rsid w:val="004826F1"/>
    <w:rsid w:val="00482C25"/>
    <w:rsid w:val="00482EC4"/>
    <w:rsid w:val="004836E7"/>
    <w:rsid w:val="00483E6F"/>
    <w:rsid w:val="0048445B"/>
    <w:rsid w:val="0048469C"/>
    <w:rsid w:val="004855F9"/>
    <w:rsid w:val="0048587C"/>
    <w:rsid w:val="00485973"/>
    <w:rsid w:val="00485986"/>
    <w:rsid w:val="00485F55"/>
    <w:rsid w:val="00486E1A"/>
    <w:rsid w:val="0048735E"/>
    <w:rsid w:val="00487519"/>
    <w:rsid w:val="00487A4F"/>
    <w:rsid w:val="004900E1"/>
    <w:rsid w:val="00490377"/>
    <w:rsid w:val="004906AC"/>
    <w:rsid w:val="00490DE9"/>
    <w:rsid w:val="00490E15"/>
    <w:rsid w:val="00491120"/>
    <w:rsid w:val="0049162A"/>
    <w:rsid w:val="00491DF7"/>
    <w:rsid w:val="00492181"/>
    <w:rsid w:val="00492BC9"/>
    <w:rsid w:val="004948CB"/>
    <w:rsid w:val="00494F54"/>
    <w:rsid w:val="004959FF"/>
    <w:rsid w:val="0049616C"/>
    <w:rsid w:val="00496266"/>
    <w:rsid w:val="0049683B"/>
    <w:rsid w:val="00496EA8"/>
    <w:rsid w:val="00497605"/>
    <w:rsid w:val="00497941"/>
    <w:rsid w:val="004979AC"/>
    <w:rsid w:val="00497D9A"/>
    <w:rsid w:val="004A01E2"/>
    <w:rsid w:val="004A1032"/>
    <w:rsid w:val="004A188E"/>
    <w:rsid w:val="004A1E0A"/>
    <w:rsid w:val="004A2C3A"/>
    <w:rsid w:val="004A3649"/>
    <w:rsid w:val="004A37E1"/>
    <w:rsid w:val="004A3F4A"/>
    <w:rsid w:val="004A4C66"/>
    <w:rsid w:val="004A4DEE"/>
    <w:rsid w:val="004A5842"/>
    <w:rsid w:val="004A5866"/>
    <w:rsid w:val="004A6BC8"/>
    <w:rsid w:val="004A6C8D"/>
    <w:rsid w:val="004A714D"/>
    <w:rsid w:val="004B0103"/>
    <w:rsid w:val="004B1190"/>
    <w:rsid w:val="004B2248"/>
    <w:rsid w:val="004B2572"/>
    <w:rsid w:val="004B2AA3"/>
    <w:rsid w:val="004B2AC0"/>
    <w:rsid w:val="004B3158"/>
    <w:rsid w:val="004B3539"/>
    <w:rsid w:val="004B371C"/>
    <w:rsid w:val="004B3F7D"/>
    <w:rsid w:val="004B5705"/>
    <w:rsid w:val="004B59FE"/>
    <w:rsid w:val="004B5F02"/>
    <w:rsid w:val="004B7D12"/>
    <w:rsid w:val="004B7D36"/>
    <w:rsid w:val="004C02E1"/>
    <w:rsid w:val="004C0358"/>
    <w:rsid w:val="004C0B7C"/>
    <w:rsid w:val="004C0FD2"/>
    <w:rsid w:val="004C1627"/>
    <w:rsid w:val="004C1953"/>
    <w:rsid w:val="004C1E95"/>
    <w:rsid w:val="004C1F63"/>
    <w:rsid w:val="004C20F8"/>
    <w:rsid w:val="004C21AB"/>
    <w:rsid w:val="004C2BAE"/>
    <w:rsid w:val="004C51E7"/>
    <w:rsid w:val="004C6358"/>
    <w:rsid w:val="004C672B"/>
    <w:rsid w:val="004C6827"/>
    <w:rsid w:val="004C6D79"/>
    <w:rsid w:val="004C6DDA"/>
    <w:rsid w:val="004D0029"/>
    <w:rsid w:val="004D061C"/>
    <w:rsid w:val="004D0871"/>
    <w:rsid w:val="004D0B78"/>
    <w:rsid w:val="004D13A3"/>
    <w:rsid w:val="004D13BF"/>
    <w:rsid w:val="004D1F15"/>
    <w:rsid w:val="004D1FCC"/>
    <w:rsid w:val="004D2429"/>
    <w:rsid w:val="004D26B7"/>
    <w:rsid w:val="004D2973"/>
    <w:rsid w:val="004D33C5"/>
    <w:rsid w:val="004D37AB"/>
    <w:rsid w:val="004D4419"/>
    <w:rsid w:val="004D47F6"/>
    <w:rsid w:val="004D50D9"/>
    <w:rsid w:val="004D52C6"/>
    <w:rsid w:val="004D5556"/>
    <w:rsid w:val="004D56F3"/>
    <w:rsid w:val="004D5721"/>
    <w:rsid w:val="004D58FB"/>
    <w:rsid w:val="004D59B7"/>
    <w:rsid w:val="004D68BB"/>
    <w:rsid w:val="004E1096"/>
    <w:rsid w:val="004E3067"/>
    <w:rsid w:val="004E3239"/>
    <w:rsid w:val="004E3475"/>
    <w:rsid w:val="004E4891"/>
    <w:rsid w:val="004E4CF8"/>
    <w:rsid w:val="004E4E90"/>
    <w:rsid w:val="004E509A"/>
    <w:rsid w:val="004E5329"/>
    <w:rsid w:val="004E6661"/>
    <w:rsid w:val="004E6846"/>
    <w:rsid w:val="004E684C"/>
    <w:rsid w:val="004E74F6"/>
    <w:rsid w:val="004E768E"/>
    <w:rsid w:val="004F0370"/>
    <w:rsid w:val="004F15F8"/>
    <w:rsid w:val="004F1A38"/>
    <w:rsid w:val="004F262F"/>
    <w:rsid w:val="004F2C44"/>
    <w:rsid w:val="004F2FD4"/>
    <w:rsid w:val="004F39B9"/>
    <w:rsid w:val="004F3DBA"/>
    <w:rsid w:val="004F3FC3"/>
    <w:rsid w:val="004F4E89"/>
    <w:rsid w:val="004F5713"/>
    <w:rsid w:val="004F5815"/>
    <w:rsid w:val="004F596F"/>
    <w:rsid w:val="004F5A69"/>
    <w:rsid w:val="004F5D9A"/>
    <w:rsid w:val="004F623D"/>
    <w:rsid w:val="004F7228"/>
    <w:rsid w:val="004F7A57"/>
    <w:rsid w:val="004F7D0D"/>
    <w:rsid w:val="004F7DD4"/>
    <w:rsid w:val="00500040"/>
    <w:rsid w:val="005006CE"/>
    <w:rsid w:val="00500B19"/>
    <w:rsid w:val="00501249"/>
    <w:rsid w:val="00501276"/>
    <w:rsid w:val="00501BA4"/>
    <w:rsid w:val="00502294"/>
    <w:rsid w:val="005024A2"/>
    <w:rsid w:val="005033AE"/>
    <w:rsid w:val="00504117"/>
    <w:rsid w:val="0050441C"/>
    <w:rsid w:val="005046F1"/>
    <w:rsid w:val="0050524B"/>
    <w:rsid w:val="00505289"/>
    <w:rsid w:val="00505843"/>
    <w:rsid w:val="00505A3F"/>
    <w:rsid w:val="00505A50"/>
    <w:rsid w:val="00505A8D"/>
    <w:rsid w:val="005071E5"/>
    <w:rsid w:val="00507277"/>
    <w:rsid w:val="005075B8"/>
    <w:rsid w:val="0050796F"/>
    <w:rsid w:val="00510592"/>
    <w:rsid w:val="00511239"/>
    <w:rsid w:val="00511574"/>
    <w:rsid w:val="00511F6F"/>
    <w:rsid w:val="00512B48"/>
    <w:rsid w:val="00512BB4"/>
    <w:rsid w:val="00512FFA"/>
    <w:rsid w:val="005147D9"/>
    <w:rsid w:val="00514A4E"/>
    <w:rsid w:val="00514F64"/>
    <w:rsid w:val="00515B68"/>
    <w:rsid w:val="005161B6"/>
    <w:rsid w:val="005162E3"/>
    <w:rsid w:val="00516E2D"/>
    <w:rsid w:val="0051798C"/>
    <w:rsid w:val="0052024F"/>
    <w:rsid w:val="00520844"/>
    <w:rsid w:val="00520E0F"/>
    <w:rsid w:val="005212CD"/>
    <w:rsid w:val="00521CBB"/>
    <w:rsid w:val="00522D04"/>
    <w:rsid w:val="0052306D"/>
    <w:rsid w:val="00523890"/>
    <w:rsid w:val="005247BA"/>
    <w:rsid w:val="00524FDD"/>
    <w:rsid w:val="00525245"/>
    <w:rsid w:val="00526304"/>
    <w:rsid w:val="00526927"/>
    <w:rsid w:val="00526A01"/>
    <w:rsid w:val="00527D4B"/>
    <w:rsid w:val="00530ECD"/>
    <w:rsid w:val="005324DF"/>
    <w:rsid w:val="00532605"/>
    <w:rsid w:val="00533028"/>
    <w:rsid w:val="005331B5"/>
    <w:rsid w:val="005335F8"/>
    <w:rsid w:val="00534D40"/>
    <w:rsid w:val="00534F0A"/>
    <w:rsid w:val="00535139"/>
    <w:rsid w:val="005351E9"/>
    <w:rsid w:val="00536840"/>
    <w:rsid w:val="00536AE7"/>
    <w:rsid w:val="00537BAE"/>
    <w:rsid w:val="00540C89"/>
    <w:rsid w:val="00541588"/>
    <w:rsid w:val="00541ADD"/>
    <w:rsid w:val="0054230A"/>
    <w:rsid w:val="005433AB"/>
    <w:rsid w:val="00543416"/>
    <w:rsid w:val="00543953"/>
    <w:rsid w:val="00543EF2"/>
    <w:rsid w:val="00543FB4"/>
    <w:rsid w:val="0054433A"/>
    <w:rsid w:val="00544DE9"/>
    <w:rsid w:val="0054654D"/>
    <w:rsid w:val="00550278"/>
    <w:rsid w:val="0055037D"/>
    <w:rsid w:val="005503D9"/>
    <w:rsid w:val="0055040C"/>
    <w:rsid w:val="005513E9"/>
    <w:rsid w:val="00551E46"/>
    <w:rsid w:val="005522FD"/>
    <w:rsid w:val="00553206"/>
    <w:rsid w:val="005535E4"/>
    <w:rsid w:val="00553677"/>
    <w:rsid w:val="005548BD"/>
    <w:rsid w:val="00555A07"/>
    <w:rsid w:val="00555C0B"/>
    <w:rsid w:val="005569D2"/>
    <w:rsid w:val="00556B5C"/>
    <w:rsid w:val="00557397"/>
    <w:rsid w:val="0055759A"/>
    <w:rsid w:val="00557D1C"/>
    <w:rsid w:val="0056024A"/>
    <w:rsid w:val="0056044E"/>
    <w:rsid w:val="005606CC"/>
    <w:rsid w:val="0056092A"/>
    <w:rsid w:val="00561515"/>
    <w:rsid w:val="005631BC"/>
    <w:rsid w:val="005634ED"/>
    <w:rsid w:val="005637DD"/>
    <w:rsid w:val="00565299"/>
    <w:rsid w:val="005659D6"/>
    <w:rsid w:val="00565E2E"/>
    <w:rsid w:val="005670CA"/>
    <w:rsid w:val="005705E7"/>
    <w:rsid w:val="00572423"/>
    <w:rsid w:val="0057387A"/>
    <w:rsid w:val="00573DFA"/>
    <w:rsid w:val="005745B2"/>
    <w:rsid w:val="005751AD"/>
    <w:rsid w:val="005752BE"/>
    <w:rsid w:val="00575B48"/>
    <w:rsid w:val="005771C6"/>
    <w:rsid w:val="005810F1"/>
    <w:rsid w:val="00581C08"/>
    <w:rsid w:val="00581E9D"/>
    <w:rsid w:val="0058207E"/>
    <w:rsid w:val="00582748"/>
    <w:rsid w:val="00582AA9"/>
    <w:rsid w:val="00582B03"/>
    <w:rsid w:val="00583EAB"/>
    <w:rsid w:val="00584562"/>
    <w:rsid w:val="005846A2"/>
    <w:rsid w:val="00584CA6"/>
    <w:rsid w:val="0058700A"/>
    <w:rsid w:val="00587171"/>
    <w:rsid w:val="005872E6"/>
    <w:rsid w:val="0058783B"/>
    <w:rsid w:val="0059058D"/>
    <w:rsid w:val="00590ED8"/>
    <w:rsid w:val="005923A9"/>
    <w:rsid w:val="00592C85"/>
    <w:rsid w:val="00592FCF"/>
    <w:rsid w:val="0059360B"/>
    <w:rsid w:val="00593D04"/>
    <w:rsid w:val="00594005"/>
    <w:rsid w:val="005942B6"/>
    <w:rsid w:val="0059443E"/>
    <w:rsid w:val="00594FA8"/>
    <w:rsid w:val="0059565A"/>
    <w:rsid w:val="00595A8B"/>
    <w:rsid w:val="005962C1"/>
    <w:rsid w:val="00596643"/>
    <w:rsid w:val="005971F9"/>
    <w:rsid w:val="00597D7D"/>
    <w:rsid w:val="005A02DB"/>
    <w:rsid w:val="005A0A98"/>
    <w:rsid w:val="005A0BE6"/>
    <w:rsid w:val="005A131E"/>
    <w:rsid w:val="005A1D4E"/>
    <w:rsid w:val="005A210E"/>
    <w:rsid w:val="005A2B0F"/>
    <w:rsid w:val="005A2EE3"/>
    <w:rsid w:val="005A3B8C"/>
    <w:rsid w:val="005A3FBB"/>
    <w:rsid w:val="005A4995"/>
    <w:rsid w:val="005A4B8C"/>
    <w:rsid w:val="005A4BFB"/>
    <w:rsid w:val="005A6C9A"/>
    <w:rsid w:val="005A6D1A"/>
    <w:rsid w:val="005A6EB8"/>
    <w:rsid w:val="005A733E"/>
    <w:rsid w:val="005A743A"/>
    <w:rsid w:val="005B0E89"/>
    <w:rsid w:val="005B0FB6"/>
    <w:rsid w:val="005B1090"/>
    <w:rsid w:val="005B1816"/>
    <w:rsid w:val="005B1BE2"/>
    <w:rsid w:val="005B1E14"/>
    <w:rsid w:val="005B20FF"/>
    <w:rsid w:val="005B21CE"/>
    <w:rsid w:val="005B27C7"/>
    <w:rsid w:val="005B2CA8"/>
    <w:rsid w:val="005B2FD5"/>
    <w:rsid w:val="005B3714"/>
    <w:rsid w:val="005B3C35"/>
    <w:rsid w:val="005B42C1"/>
    <w:rsid w:val="005B4C5B"/>
    <w:rsid w:val="005B5D95"/>
    <w:rsid w:val="005B70C5"/>
    <w:rsid w:val="005B7E06"/>
    <w:rsid w:val="005B7F44"/>
    <w:rsid w:val="005C028F"/>
    <w:rsid w:val="005C04EB"/>
    <w:rsid w:val="005C1D06"/>
    <w:rsid w:val="005C1DFB"/>
    <w:rsid w:val="005C21E6"/>
    <w:rsid w:val="005C28EE"/>
    <w:rsid w:val="005C2A58"/>
    <w:rsid w:val="005C3A6C"/>
    <w:rsid w:val="005C3BC3"/>
    <w:rsid w:val="005C3E79"/>
    <w:rsid w:val="005C44D8"/>
    <w:rsid w:val="005C5461"/>
    <w:rsid w:val="005C5811"/>
    <w:rsid w:val="005C5EBA"/>
    <w:rsid w:val="005C7CD4"/>
    <w:rsid w:val="005D0E60"/>
    <w:rsid w:val="005D19C0"/>
    <w:rsid w:val="005D1BD7"/>
    <w:rsid w:val="005D1EE9"/>
    <w:rsid w:val="005D2A9C"/>
    <w:rsid w:val="005D2CCA"/>
    <w:rsid w:val="005D683A"/>
    <w:rsid w:val="005D7644"/>
    <w:rsid w:val="005D7693"/>
    <w:rsid w:val="005E0609"/>
    <w:rsid w:val="005E0CC4"/>
    <w:rsid w:val="005E19F3"/>
    <w:rsid w:val="005E2127"/>
    <w:rsid w:val="005E2506"/>
    <w:rsid w:val="005E277D"/>
    <w:rsid w:val="005E32B7"/>
    <w:rsid w:val="005E33B1"/>
    <w:rsid w:val="005E344E"/>
    <w:rsid w:val="005E37FC"/>
    <w:rsid w:val="005E3986"/>
    <w:rsid w:val="005E3B43"/>
    <w:rsid w:val="005E3D4E"/>
    <w:rsid w:val="005E3FDA"/>
    <w:rsid w:val="005E454D"/>
    <w:rsid w:val="005E4CEA"/>
    <w:rsid w:val="005E5765"/>
    <w:rsid w:val="005F06FD"/>
    <w:rsid w:val="005F115A"/>
    <w:rsid w:val="005F118E"/>
    <w:rsid w:val="005F15BC"/>
    <w:rsid w:val="005F1880"/>
    <w:rsid w:val="005F213F"/>
    <w:rsid w:val="005F2537"/>
    <w:rsid w:val="005F32EB"/>
    <w:rsid w:val="005F3662"/>
    <w:rsid w:val="005F3A2D"/>
    <w:rsid w:val="005F3DB1"/>
    <w:rsid w:val="005F49F9"/>
    <w:rsid w:val="005F5356"/>
    <w:rsid w:val="005F55A4"/>
    <w:rsid w:val="005F5714"/>
    <w:rsid w:val="005F62FD"/>
    <w:rsid w:val="005F7212"/>
    <w:rsid w:val="005F728B"/>
    <w:rsid w:val="005F76D6"/>
    <w:rsid w:val="006003F0"/>
    <w:rsid w:val="00600987"/>
    <w:rsid w:val="00600B83"/>
    <w:rsid w:val="0060133E"/>
    <w:rsid w:val="00602CCF"/>
    <w:rsid w:val="0060407D"/>
    <w:rsid w:val="00604221"/>
    <w:rsid w:val="006046F8"/>
    <w:rsid w:val="00605F08"/>
    <w:rsid w:val="00606385"/>
    <w:rsid w:val="0060699F"/>
    <w:rsid w:val="00606B37"/>
    <w:rsid w:val="0061017E"/>
    <w:rsid w:val="006102DE"/>
    <w:rsid w:val="00610A7D"/>
    <w:rsid w:val="00611587"/>
    <w:rsid w:val="006117EB"/>
    <w:rsid w:val="00613000"/>
    <w:rsid w:val="00613070"/>
    <w:rsid w:val="0061477F"/>
    <w:rsid w:val="00614992"/>
    <w:rsid w:val="006151CF"/>
    <w:rsid w:val="006158CF"/>
    <w:rsid w:val="00615D77"/>
    <w:rsid w:val="00615F5C"/>
    <w:rsid w:val="006164C4"/>
    <w:rsid w:val="00616F16"/>
    <w:rsid w:val="00617BBE"/>
    <w:rsid w:val="0061D892"/>
    <w:rsid w:val="00620BD0"/>
    <w:rsid w:val="006212AF"/>
    <w:rsid w:val="00621437"/>
    <w:rsid w:val="00621D2F"/>
    <w:rsid w:val="0062270F"/>
    <w:rsid w:val="0062293F"/>
    <w:rsid w:val="0062295A"/>
    <w:rsid w:val="00622C82"/>
    <w:rsid w:val="006231AC"/>
    <w:rsid w:val="00623214"/>
    <w:rsid w:val="00624A3A"/>
    <w:rsid w:val="00624E8B"/>
    <w:rsid w:val="0062512B"/>
    <w:rsid w:val="00625380"/>
    <w:rsid w:val="0062605E"/>
    <w:rsid w:val="0062627F"/>
    <w:rsid w:val="006303C2"/>
    <w:rsid w:val="006308FE"/>
    <w:rsid w:val="0063212F"/>
    <w:rsid w:val="00633DEF"/>
    <w:rsid w:val="00633F62"/>
    <w:rsid w:val="006352C4"/>
    <w:rsid w:val="00635F4F"/>
    <w:rsid w:val="006362B2"/>
    <w:rsid w:val="006374A5"/>
    <w:rsid w:val="0063764D"/>
    <w:rsid w:val="00640ACA"/>
    <w:rsid w:val="00641044"/>
    <w:rsid w:val="0064136A"/>
    <w:rsid w:val="00641A5B"/>
    <w:rsid w:val="006424B1"/>
    <w:rsid w:val="006424EB"/>
    <w:rsid w:val="00642D47"/>
    <w:rsid w:val="006437B5"/>
    <w:rsid w:val="00643FFE"/>
    <w:rsid w:val="006447C7"/>
    <w:rsid w:val="00644940"/>
    <w:rsid w:val="00644CAA"/>
    <w:rsid w:val="006454BA"/>
    <w:rsid w:val="006454E8"/>
    <w:rsid w:val="00645B64"/>
    <w:rsid w:val="006463E9"/>
    <w:rsid w:val="006464EF"/>
    <w:rsid w:val="00646E34"/>
    <w:rsid w:val="00647B9C"/>
    <w:rsid w:val="00650671"/>
    <w:rsid w:val="00650691"/>
    <w:rsid w:val="0065073A"/>
    <w:rsid w:val="00651630"/>
    <w:rsid w:val="0065319E"/>
    <w:rsid w:val="006531A1"/>
    <w:rsid w:val="00653200"/>
    <w:rsid w:val="006535F8"/>
    <w:rsid w:val="00654264"/>
    <w:rsid w:val="00654540"/>
    <w:rsid w:val="0065585F"/>
    <w:rsid w:val="00655C8D"/>
    <w:rsid w:val="00655CE9"/>
    <w:rsid w:val="006576AE"/>
    <w:rsid w:val="00657A67"/>
    <w:rsid w:val="006601F8"/>
    <w:rsid w:val="00660221"/>
    <w:rsid w:val="006607B2"/>
    <w:rsid w:val="00661C30"/>
    <w:rsid w:val="006620CC"/>
    <w:rsid w:val="006622BE"/>
    <w:rsid w:val="00662FE3"/>
    <w:rsid w:val="00663170"/>
    <w:rsid w:val="006640D4"/>
    <w:rsid w:val="00664375"/>
    <w:rsid w:val="00664684"/>
    <w:rsid w:val="00664B36"/>
    <w:rsid w:val="006659DF"/>
    <w:rsid w:val="00665B47"/>
    <w:rsid w:val="00665D19"/>
    <w:rsid w:val="006660E4"/>
    <w:rsid w:val="00667169"/>
    <w:rsid w:val="00667F2F"/>
    <w:rsid w:val="00670F9A"/>
    <w:rsid w:val="00671295"/>
    <w:rsid w:val="006721DB"/>
    <w:rsid w:val="00672D3B"/>
    <w:rsid w:val="00673370"/>
    <w:rsid w:val="006738D3"/>
    <w:rsid w:val="0067403E"/>
    <w:rsid w:val="00674516"/>
    <w:rsid w:val="00675089"/>
    <w:rsid w:val="006750B8"/>
    <w:rsid w:val="0067672D"/>
    <w:rsid w:val="00677055"/>
    <w:rsid w:val="00677571"/>
    <w:rsid w:val="00677637"/>
    <w:rsid w:val="006777D2"/>
    <w:rsid w:val="006778DF"/>
    <w:rsid w:val="0068068B"/>
    <w:rsid w:val="00680793"/>
    <w:rsid w:val="00680D92"/>
    <w:rsid w:val="006810CE"/>
    <w:rsid w:val="00681C95"/>
    <w:rsid w:val="00681D14"/>
    <w:rsid w:val="00681E5A"/>
    <w:rsid w:val="00683674"/>
    <w:rsid w:val="006837E0"/>
    <w:rsid w:val="0068523E"/>
    <w:rsid w:val="00686092"/>
    <w:rsid w:val="006861C2"/>
    <w:rsid w:val="0068626F"/>
    <w:rsid w:val="006863C8"/>
    <w:rsid w:val="00686963"/>
    <w:rsid w:val="00686D13"/>
    <w:rsid w:val="00686EBE"/>
    <w:rsid w:val="00687605"/>
    <w:rsid w:val="0068781D"/>
    <w:rsid w:val="00687C42"/>
    <w:rsid w:val="0069126A"/>
    <w:rsid w:val="006920ED"/>
    <w:rsid w:val="00693578"/>
    <w:rsid w:val="00693766"/>
    <w:rsid w:val="00693F90"/>
    <w:rsid w:val="00694F0A"/>
    <w:rsid w:val="00695267"/>
    <w:rsid w:val="00695C03"/>
    <w:rsid w:val="00696224"/>
    <w:rsid w:val="00696D79"/>
    <w:rsid w:val="00697214"/>
    <w:rsid w:val="00697361"/>
    <w:rsid w:val="00697C65"/>
    <w:rsid w:val="006A073D"/>
    <w:rsid w:val="006A14D2"/>
    <w:rsid w:val="006A1979"/>
    <w:rsid w:val="006A212A"/>
    <w:rsid w:val="006A2E3A"/>
    <w:rsid w:val="006A4634"/>
    <w:rsid w:val="006A4A6B"/>
    <w:rsid w:val="006A4B7A"/>
    <w:rsid w:val="006A5229"/>
    <w:rsid w:val="006A5684"/>
    <w:rsid w:val="006A5829"/>
    <w:rsid w:val="006B0604"/>
    <w:rsid w:val="006B0C96"/>
    <w:rsid w:val="006B0F94"/>
    <w:rsid w:val="006B1254"/>
    <w:rsid w:val="006B1476"/>
    <w:rsid w:val="006B15BA"/>
    <w:rsid w:val="006B1F36"/>
    <w:rsid w:val="006B1FBB"/>
    <w:rsid w:val="006B23AD"/>
    <w:rsid w:val="006B26D7"/>
    <w:rsid w:val="006B287D"/>
    <w:rsid w:val="006B2E06"/>
    <w:rsid w:val="006B2E65"/>
    <w:rsid w:val="006B3E17"/>
    <w:rsid w:val="006B4934"/>
    <w:rsid w:val="006B4956"/>
    <w:rsid w:val="006B53ED"/>
    <w:rsid w:val="006B5629"/>
    <w:rsid w:val="006B6123"/>
    <w:rsid w:val="006B628D"/>
    <w:rsid w:val="006B7C05"/>
    <w:rsid w:val="006B7EF9"/>
    <w:rsid w:val="006C00A1"/>
    <w:rsid w:val="006C09C2"/>
    <w:rsid w:val="006C1121"/>
    <w:rsid w:val="006C16FA"/>
    <w:rsid w:val="006C1A22"/>
    <w:rsid w:val="006C1B33"/>
    <w:rsid w:val="006C23E1"/>
    <w:rsid w:val="006C24CC"/>
    <w:rsid w:val="006C251E"/>
    <w:rsid w:val="006C3B60"/>
    <w:rsid w:val="006C4118"/>
    <w:rsid w:val="006C4149"/>
    <w:rsid w:val="006C4456"/>
    <w:rsid w:val="006C4E91"/>
    <w:rsid w:val="006C5633"/>
    <w:rsid w:val="006C6B69"/>
    <w:rsid w:val="006D0170"/>
    <w:rsid w:val="006D0188"/>
    <w:rsid w:val="006D063E"/>
    <w:rsid w:val="006D0D24"/>
    <w:rsid w:val="006D0E2E"/>
    <w:rsid w:val="006D1F03"/>
    <w:rsid w:val="006D2093"/>
    <w:rsid w:val="006D26D8"/>
    <w:rsid w:val="006D26E1"/>
    <w:rsid w:val="006D2A00"/>
    <w:rsid w:val="006D331D"/>
    <w:rsid w:val="006D4429"/>
    <w:rsid w:val="006D4622"/>
    <w:rsid w:val="006D4B79"/>
    <w:rsid w:val="006D4BED"/>
    <w:rsid w:val="006D4D98"/>
    <w:rsid w:val="006D617C"/>
    <w:rsid w:val="006D6435"/>
    <w:rsid w:val="006D675D"/>
    <w:rsid w:val="006D756F"/>
    <w:rsid w:val="006D7911"/>
    <w:rsid w:val="006D7F7B"/>
    <w:rsid w:val="006E09C5"/>
    <w:rsid w:val="006E3006"/>
    <w:rsid w:val="006E31B6"/>
    <w:rsid w:val="006E4857"/>
    <w:rsid w:val="006E4DA8"/>
    <w:rsid w:val="006E58F1"/>
    <w:rsid w:val="006E6DD7"/>
    <w:rsid w:val="006E7ED5"/>
    <w:rsid w:val="006F052B"/>
    <w:rsid w:val="006F161E"/>
    <w:rsid w:val="006F1CA3"/>
    <w:rsid w:val="006F2B77"/>
    <w:rsid w:val="006F3917"/>
    <w:rsid w:val="006F435E"/>
    <w:rsid w:val="006F57A6"/>
    <w:rsid w:val="006F58F0"/>
    <w:rsid w:val="006F5B75"/>
    <w:rsid w:val="006F5B8B"/>
    <w:rsid w:val="006F5E78"/>
    <w:rsid w:val="006F78CE"/>
    <w:rsid w:val="00700351"/>
    <w:rsid w:val="0070096D"/>
    <w:rsid w:val="00701220"/>
    <w:rsid w:val="00701699"/>
    <w:rsid w:val="0070462B"/>
    <w:rsid w:val="00704974"/>
    <w:rsid w:val="00704A3B"/>
    <w:rsid w:val="00704B67"/>
    <w:rsid w:val="00704B9F"/>
    <w:rsid w:val="00705919"/>
    <w:rsid w:val="00705A7C"/>
    <w:rsid w:val="00706A97"/>
    <w:rsid w:val="00706C16"/>
    <w:rsid w:val="00707F32"/>
    <w:rsid w:val="00710C8F"/>
    <w:rsid w:val="00712606"/>
    <w:rsid w:val="00714413"/>
    <w:rsid w:val="007146A7"/>
    <w:rsid w:val="0071508B"/>
    <w:rsid w:val="00715510"/>
    <w:rsid w:val="00715632"/>
    <w:rsid w:val="007160CB"/>
    <w:rsid w:val="00716216"/>
    <w:rsid w:val="0071623F"/>
    <w:rsid w:val="0071666C"/>
    <w:rsid w:val="0071689E"/>
    <w:rsid w:val="00716976"/>
    <w:rsid w:val="00717E29"/>
    <w:rsid w:val="00720111"/>
    <w:rsid w:val="007201AB"/>
    <w:rsid w:val="00720241"/>
    <w:rsid w:val="00720413"/>
    <w:rsid w:val="00720599"/>
    <w:rsid w:val="00720DBC"/>
    <w:rsid w:val="0072145B"/>
    <w:rsid w:val="00721538"/>
    <w:rsid w:val="00721EC1"/>
    <w:rsid w:val="00722126"/>
    <w:rsid w:val="00722212"/>
    <w:rsid w:val="00722468"/>
    <w:rsid w:val="0072284B"/>
    <w:rsid w:val="007229C9"/>
    <w:rsid w:val="00722BC5"/>
    <w:rsid w:val="00722CB4"/>
    <w:rsid w:val="00722E73"/>
    <w:rsid w:val="00722FB7"/>
    <w:rsid w:val="00723B1B"/>
    <w:rsid w:val="00723EAB"/>
    <w:rsid w:val="0072428F"/>
    <w:rsid w:val="007252AF"/>
    <w:rsid w:val="00725589"/>
    <w:rsid w:val="007255C6"/>
    <w:rsid w:val="00726109"/>
    <w:rsid w:val="00730A09"/>
    <w:rsid w:val="00731FC8"/>
    <w:rsid w:val="0073238F"/>
    <w:rsid w:val="007326C8"/>
    <w:rsid w:val="00732CD6"/>
    <w:rsid w:val="00732F12"/>
    <w:rsid w:val="00733478"/>
    <w:rsid w:val="007334F5"/>
    <w:rsid w:val="0073439B"/>
    <w:rsid w:val="00734E8E"/>
    <w:rsid w:val="007353D1"/>
    <w:rsid w:val="00735586"/>
    <w:rsid w:val="0073578E"/>
    <w:rsid w:val="007371FF"/>
    <w:rsid w:val="00740038"/>
    <w:rsid w:val="00740438"/>
    <w:rsid w:val="0074096A"/>
    <w:rsid w:val="00740D4C"/>
    <w:rsid w:val="00742E19"/>
    <w:rsid w:val="0074351A"/>
    <w:rsid w:val="00743FD1"/>
    <w:rsid w:val="007457D2"/>
    <w:rsid w:val="007479BB"/>
    <w:rsid w:val="0075070F"/>
    <w:rsid w:val="00750962"/>
    <w:rsid w:val="00750DF2"/>
    <w:rsid w:val="00751312"/>
    <w:rsid w:val="00752206"/>
    <w:rsid w:val="00752973"/>
    <w:rsid w:val="0075582F"/>
    <w:rsid w:val="00755958"/>
    <w:rsid w:val="0075641F"/>
    <w:rsid w:val="00756B4D"/>
    <w:rsid w:val="00756C64"/>
    <w:rsid w:val="00756CD9"/>
    <w:rsid w:val="007572BF"/>
    <w:rsid w:val="0075733B"/>
    <w:rsid w:val="00757A01"/>
    <w:rsid w:val="00757D2A"/>
    <w:rsid w:val="00760EBF"/>
    <w:rsid w:val="00761906"/>
    <w:rsid w:val="00761BDD"/>
    <w:rsid w:val="00761CAD"/>
    <w:rsid w:val="00762CC3"/>
    <w:rsid w:val="0076336C"/>
    <w:rsid w:val="0076342E"/>
    <w:rsid w:val="00764053"/>
    <w:rsid w:val="00764682"/>
    <w:rsid w:val="0076471E"/>
    <w:rsid w:val="00764862"/>
    <w:rsid w:val="00765258"/>
    <w:rsid w:val="0076599B"/>
    <w:rsid w:val="00766372"/>
    <w:rsid w:val="007673D9"/>
    <w:rsid w:val="00770007"/>
    <w:rsid w:val="007703E1"/>
    <w:rsid w:val="007705C6"/>
    <w:rsid w:val="007706CC"/>
    <w:rsid w:val="007718EA"/>
    <w:rsid w:val="00771EE6"/>
    <w:rsid w:val="00772087"/>
    <w:rsid w:val="0077215F"/>
    <w:rsid w:val="00772F02"/>
    <w:rsid w:val="007734C3"/>
    <w:rsid w:val="007754C3"/>
    <w:rsid w:val="00777218"/>
    <w:rsid w:val="007772E2"/>
    <w:rsid w:val="007775ED"/>
    <w:rsid w:val="00777688"/>
    <w:rsid w:val="007812FC"/>
    <w:rsid w:val="00781435"/>
    <w:rsid w:val="00781DA1"/>
    <w:rsid w:val="00782B45"/>
    <w:rsid w:val="00782B65"/>
    <w:rsid w:val="00783489"/>
    <w:rsid w:val="007849A2"/>
    <w:rsid w:val="007849C4"/>
    <w:rsid w:val="0078575A"/>
    <w:rsid w:val="0078695E"/>
    <w:rsid w:val="007878C9"/>
    <w:rsid w:val="007905C4"/>
    <w:rsid w:val="0079144A"/>
    <w:rsid w:val="00792520"/>
    <w:rsid w:val="00792DB9"/>
    <w:rsid w:val="00793675"/>
    <w:rsid w:val="0079382E"/>
    <w:rsid w:val="00793C12"/>
    <w:rsid w:val="0079420D"/>
    <w:rsid w:val="0079466E"/>
    <w:rsid w:val="0079565B"/>
    <w:rsid w:val="007962EF"/>
    <w:rsid w:val="0079655A"/>
    <w:rsid w:val="0079682C"/>
    <w:rsid w:val="007A196D"/>
    <w:rsid w:val="007A3CFF"/>
    <w:rsid w:val="007A47D2"/>
    <w:rsid w:val="007A496A"/>
    <w:rsid w:val="007A4E91"/>
    <w:rsid w:val="007A5A8A"/>
    <w:rsid w:val="007A65D8"/>
    <w:rsid w:val="007B0336"/>
    <w:rsid w:val="007B04C5"/>
    <w:rsid w:val="007B128E"/>
    <w:rsid w:val="007B15C7"/>
    <w:rsid w:val="007B2E1C"/>
    <w:rsid w:val="007B38B9"/>
    <w:rsid w:val="007B395D"/>
    <w:rsid w:val="007B3AAE"/>
    <w:rsid w:val="007B48DA"/>
    <w:rsid w:val="007B5067"/>
    <w:rsid w:val="007B5243"/>
    <w:rsid w:val="007B6626"/>
    <w:rsid w:val="007B7F4E"/>
    <w:rsid w:val="007C00BC"/>
    <w:rsid w:val="007C02E0"/>
    <w:rsid w:val="007C0461"/>
    <w:rsid w:val="007C09C1"/>
    <w:rsid w:val="007C130E"/>
    <w:rsid w:val="007C15F6"/>
    <w:rsid w:val="007C1763"/>
    <w:rsid w:val="007C18E2"/>
    <w:rsid w:val="007C1E26"/>
    <w:rsid w:val="007C2954"/>
    <w:rsid w:val="007C2F2E"/>
    <w:rsid w:val="007C6136"/>
    <w:rsid w:val="007C722B"/>
    <w:rsid w:val="007C7AF7"/>
    <w:rsid w:val="007C7B94"/>
    <w:rsid w:val="007D082B"/>
    <w:rsid w:val="007D091C"/>
    <w:rsid w:val="007D113A"/>
    <w:rsid w:val="007D11AA"/>
    <w:rsid w:val="007D1840"/>
    <w:rsid w:val="007D1F50"/>
    <w:rsid w:val="007D1F72"/>
    <w:rsid w:val="007D2BDA"/>
    <w:rsid w:val="007D3927"/>
    <w:rsid w:val="007D3B90"/>
    <w:rsid w:val="007D4B97"/>
    <w:rsid w:val="007D6959"/>
    <w:rsid w:val="007D7762"/>
    <w:rsid w:val="007D7D52"/>
    <w:rsid w:val="007E0852"/>
    <w:rsid w:val="007E0AAD"/>
    <w:rsid w:val="007E11B1"/>
    <w:rsid w:val="007E1937"/>
    <w:rsid w:val="007E1C72"/>
    <w:rsid w:val="007E22B4"/>
    <w:rsid w:val="007E2C1B"/>
    <w:rsid w:val="007E3A22"/>
    <w:rsid w:val="007E3E1E"/>
    <w:rsid w:val="007E41F1"/>
    <w:rsid w:val="007E6B47"/>
    <w:rsid w:val="007E6E24"/>
    <w:rsid w:val="007E6F9F"/>
    <w:rsid w:val="007E7549"/>
    <w:rsid w:val="007E77E7"/>
    <w:rsid w:val="007F0395"/>
    <w:rsid w:val="007F0DA2"/>
    <w:rsid w:val="007F1A6D"/>
    <w:rsid w:val="007F2847"/>
    <w:rsid w:val="007F2E3E"/>
    <w:rsid w:val="007F3014"/>
    <w:rsid w:val="007F382D"/>
    <w:rsid w:val="007F4E24"/>
    <w:rsid w:val="007F5240"/>
    <w:rsid w:val="007F5957"/>
    <w:rsid w:val="007F606A"/>
    <w:rsid w:val="007F632A"/>
    <w:rsid w:val="007F67F1"/>
    <w:rsid w:val="007F7D13"/>
    <w:rsid w:val="00801877"/>
    <w:rsid w:val="00801E07"/>
    <w:rsid w:val="00801E51"/>
    <w:rsid w:val="00802143"/>
    <w:rsid w:val="008026D6"/>
    <w:rsid w:val="0080373B"/>
    <w:rsid w:val="0080549F"/>
    <w:rsid w:val="0080626B"/>
    <w:rsid w:val="00806D71"/>
    <w:rsid w:val="0080776E"/>
    <w:rsid w:val="008077E4"/>
    <w:rsid w:val="00810A8B"/>
    <w:rsid w:val="00811370"/>
    <w:rsid w:val="008115B7"/>
    <w:rsid w:val="00811F99"/>
    <w:rsid w:val="00812A0C"/>
    <w:rsid w:val="00813932"/>
    <w:rsid w:val="0081411D"/>
    <w:rsid w:val="00815325"/>
    <w:rsid w:val="00815BFE"/>
    <w:rsid w:val="00816CCF"/>
    <w:rsid w:val="0081783A"/>
    <w:rsid w:val="008178D2"/>
    <w:rsid w:val="00817C7C"/>
    <w:rsid w:val="00820AF4"/>
    <w:rsid w:val="0082202E"/>
    <w:rsid w:val="00822209"/>
    <w:rsid w:val="00822267"/>
    <w:rsid w:val="00822DEF"/>
    <w:rsid w:val="008231FF"/>
    <w:rsid w:val="008255FB"/>
    <w:rsid w:val="00825BC2"/>
    <w:rsid w:val="00826616"/>
    <w:rsid w:val="008266A0"/>
    <w:rsid w:val="0082699A"/>
    <w:rsid w:val="008273C5"/>
    <w:rsid w:val="00831257"/>
    <w:rsid w:val="00831570"/>
    <w:rsid w:val="0083197D"/>
    <w:rsid w:val="0083232F"/>
    <w:rsid w:val="00832C03"/>
    <w:rsid w:val="00833673"/>
    <w:rsid w:val="008344ED"/>
    <w:rsid w:val="00834BE5"/>
    <w:rsid w:val="008356D3"/>
    <w:rsid w:val="00835777"/>
    <w:rsid w:val="008357B4"/>
    <w:rsid w:val="00836577"/>
    <w:rsid w:val="00836B24"/>
    <w:rsid w:val="00837FBF"/>
    <w:rsid w:val="0084137C"/>
    <w:rsid w:val="008413C2"/>
    <w:rsid w:val="0084192F"/>
    <w:rsid w:val="00843706"/>
    <w:rsid w:val="00843FA0"/>
    <w:rsid w:val="0084429C"/>
    <w:rsid w:val="00844B46"/>
    <w:rsid w:val="008450D5"/>
    <w:rsid w:val="00845ABD"/>
    <w:rsid w:val="00845DD6"/>
    <w:rsid w:val="0084676E"/>
    <w:rsid w:val="0085050F"/>
    <w:rsid w:val="008509C7"/>
    <w:rsid w:val="0085130A"/>
    <w:rsid w:val="0085151D"/>
    <w:rsid w:val="008530F9"/>
    <w:rsid w:val="00853F70"/>
    <w:rsid w:val="00853FBB"/>
    <w:rsid w:val="0085437A"/>
    <w:rsid w:val="00854404"/>
    <w:rsid w:val="00854583"/>
    <w:rsid w:val="00857012"/>
    <w:rsid w:val="0086023F"/>
    <w:rsid w:val="008602CF"/>
    <w:rsid w:val="00860E86"/>
    <w:rsid w:val="008612BA"/>
    <w:rsid w:val="00861469"/>
    <w:rsid w:val="00861789"/>
    <w:rsid w:val="008624D7"/>
    <w:rsid w:val="008624F9"/>
    <w:rsid w:val="00862FB4"/>
    <w:rsid w:val="0086446A"/>
    <w:rsid w:val="00864F02"/>
    <w:rsid w:val="0086555E"/>
    <w:rsid w:val="008656CD"/>
    <w:rsid w:val="008657F8"/>
    <w:rsid w:val="00865A95"/>
    <w:rsid w:val="00865DFD"/>
    <w:rsid w:val="0086683F"/>
    <w:rsid w:val="00866BE0"/>
    <w:rsid w:val="00866DE4"/>
    <w:rsid w:val="00867C48"/>
    <w:rsid w:val="00871844"/>
    <w:rsid w:val="00871BEB"/>
    <w:rsid w:val="00872644"/>
    <w:rsid w:val="00872B63"/>
    <w:rsid w:val="00872CAA"/>
    <w:rsid w:val="008735B6"/>
    <w:rsid w:val="008737CA"/>
    <w:rsid w:val="00873F9C"/>
    <w:rsid w:val="008740E0"/>
    <w:rsid w:val="008754B5"/>
    <w:rsid w:val="00875844"/>
    <w:rsid w:val="008759B7"/>
    <w:rsid w:val="00875B29"/>
    <w:rsid w:val="008764F5"/>
    <w:rsid w:val="008777C2"/>
    <w:rsid w:val="008800E7"/>
    <w:rsid w:val="00881F69"/>
    <w:rsid w:val="00882797"/>
    <w:rsid w:val="0088284C"/>
    <w:rsid w:val="008832AE"/>
    <w:rsid w:val="00883D7B"/>
    <w:rsid w:val="0088407A"/>
    <w:rsid w:val="008844D6"/>
    <w:rsid w:val="008853C9"/>
    <w:rsid w:val="00886248"/>
    <w:rsid w:val="00886279"/>
    <w:rsid w:val="0088635A"/>
    <w:rsid w:val="00887E93"/>
    <w:rsid w:val="00890FD7"/>
    <w:rsid w:val="00892E3A"/>
    <w:rsid w:val="008930C5"/>
    <w:rsid w:val="0089398C"/>
    <w:rsid w:val="008943B0"/>
    <w:rsid w:val="00894A08"/>
    <w:rsid w:val="00895660"/>
    <w:rsid w:val="00895ABC"/>
    <w:rsid w:val="0089694D"/>
    <w:rsid w:val="00897379"/>
    <w:rsid w:val="00897DD6"/>
    <w:rsid w:val="00897DDC"/>
    <w:rsid w:val="008A0997"/>
    <w:rsid w:val="008A0B1F"/>
    <w:rsid w:val="008A15E3"/>
    <w:rsid w:val="008A2016"/>
    <w:rsid w:val="008A33F9"/>
    <w:rsid w:val="008A3E86"/>
    <w:rsid w:val="008A4187"/>
    <w:rsid w:val="008A4532"/>
    <w:rsid w:val="008A462F"/>
    <w:rsid w:val="008A4AEF"/>
    <w:rsid w:val="008A577B"/>
    <w:rsid w:val="008A6C34"/>
    <w:rsid w:val="008A73DE"/>
    <w:rsid w:val="008A756D"/>
    <w:rsid w:val="008A7CD3"/>
    <w:rsid w:val="008B016D"/>
    <w:rsid w:val="008B0B2F"/>
    <w:rsid w:val="008B247C"/>
    <w:rsid w:val="008B273A"/>
    <w:rsid w:val="008B2BC0"/>
    <w:rsid w:val="008B2C17"/>
    <w:rsid w:val="008B2DD7"/>
    <w:rsid w:val="008B2EC1"/>
    <w:rsid w:val="008B327D"/>
    <w:rsid w:val="008B3DF5"/>
    <w:rsid w:val="008B3FAB"/>
    <w:rsid w:val="008B5E2D"/>
    <w:rsid w:val="008B618E"/>
    <w:rsid w:val="008B699F"/>
    <w:rsid w:val="008B701F"/>
    <w:rsid w:val="008B743F"/>
    <w:rsid w:val="008B7DC4"/>
    <w:rsid w:val="008C0B29"/>
    <w:rsid w:val="008C0B4F"/>
    <w:rsid w:val="008C134D"/>
    <w:rsid w:val="008C13BB"/>
    <w:rsid w:val="008C2264"/>
    <w:rsid w:val="008C2F8F"/>
    <w:rsid w:val="008C407A"/>
    <w:rsid w:val="008C4DE7"/>
    <w:rsid w:val="008C5679"/>
    <w:rsid w:val="008C6002"/>
    <w:rsid w:val="008C6659"/>
    <w:rsid w:val="008C6F92"/>
    <w:rsid w:val="008C712D"/>
    <w:rsid w:val="008C7578"/>
    <w:rsid w:val="008C7C1B"/>
    <w:rsid w:val="008C7FA3"/>
    <w:rsid w:val="008D0459"/>
    <w:rsid w:val="008D11EA"/>
    <w:rsid w:val="008D132C"/>
    <w:rsid w:val="008D19DA"/>
    <w:rsid w:val="008D25C1"/>
    <w:rsid w:val="008D2EB1"/>
    <w:rsid w:val="008D34D0"/>
    <w:rsid w:val="008D39B4"/>
    <w:rsid w:val="008D46C9"/>
    <w:rsid w:val="008D64A2"/>
    <w:rsid w:val="008D6B31"/>
    <w:rsid w:val="008D6F8E"/>
    <w:rsid w:val="008D7F24"/>
    <w:rsid w:val="008E0B1D"/>
    <w:rsid w:val="008E0D14"/>
    <w:rsid w:val="008E0D1A"/>
    <w:rsid w:val="008E12D5"/>
    <w:rsid w:val="008E1FC4"/>
    <w:rsid w:val="008E28BE"/>
    <w:rsid w:val="008E2C86"/>
    <w:rsid w:val="008E3846"/>
    <w:rsid w:val="008E49AB"/>
    <w:rsid w:val="008E4BA4"/>
    <w:rsid w:val="008E5B70"/>
    <w:rsid w:val="008E6B20"/>
    <w:rsid w:val="008F078E"/>
    <w:rsid w:val="008F0A9D"/>
    <w:rsid w:val="008F0F88"/>
    <w:rsid w:val="008F1A7B"/>
    <w:rsid w:val="008F1B66"/>
    <w:rsid w:val="008F25BF"/>
    <w:rsid w:val="008F26F8"/>
    <w:rsid w:val="008F2A00"/>
    <w:rsid w:val="008F3D60"/>
    <w:rsid w:val="008F3F3B"/>
    <w:rsid w:val="008F640C"/>
    <w:rsid w:val="008F6F0C"/>
    <w:rsid w:val="008F719F"/>
    <w:rsid w:val="008F77F7"/>
    <w:rsid w:val="008F7C2F"/>
    <w:rsid w:val="0090060D"/>
    <w:rsid w:val="00901680"/>
    <w:rsid w:val="009020CC"/>
    <w:rsid w:val="0090213F"/>
    <w:rsid w:val="00902679"/>
    <w:rsid w:val="009027CE"/>
    <w:rsid w:val="0090295D"/>
    <w:rsid w:val="0090299B"/>
    <w:rsid w:val="0090360E"/>
    <w:rsid w:val="00903F24"/>
    <w:rsid w:val="00904610"/>
    <w:rsid w:val="00904864"/>
    <w:rsid w:val="009051B4"/>
    <w:rsid w:val="0090538D"/>
    <w:rsid w:val="009058FD"/>
    <w:rsid w:val="00905E83"/>
    <w:rsid w:val="00906CAE"/>
    <w:rsid w:val="00906FE0"/>
    <w:rsid w:val="00907849"/>
    <w:rsid w:val="00907A66"/>
    <w:rsid w:val="00910595"/>
    <w:rsid w:val="009105FD"/>
    <w:rsid w:val="009107C2"/>
    <w:rsid w:val="00911EE9"/>
    <w:rsid w:val="0091309F"/>
    <w:rsid w:val="00913C62"/>
    <w:rsid w:val="0091408A"/>
    <w:rsid w:val="009148EF"/>
    <w:rsid w:val="00914A78"/>
    <w:rsid w:val="009154E7"/>
    <w:rsid w:val="0091550F"/>
    <w:rsid w:val="00915535"/>
    <w:rsid w:val="0091567D"/>
    <w:rsid w:val="009167B0"/>
    <w:rsid w:val="00916B26"/>
    <w:rsid w:val="00917197"/>
    <w:rsid w:val="00917438"/>
    <w:rsid w:val="00917B73"/>
    <w:rsid w:val="0092008E"/>
    <w:rsid w:val="00920D04"/>
    <w:rsid w:val="00921304"/>
    <w:rsid w:val="00921430"/>
    <w:rsid w:val="009215F6"/>
    <w:rsid w:val="00921942"/>
    <w:rsid w:val="009219CE"/>
    <w:rsid w:val="00921CB4"/>
    <w:rsid w:val="009232B9"/>
    <w:rsid w:val="0092406B"/>
    <w:rsid w:val="00924527"/>
    <w:rsid w:val="009246D4"/>
    <w:rsid w:val="00924E00"/>
    <w:rsid w:val="00924F0A"/>
    <w:rsid w:val="009250DB"/>
    <w:rsid w:val="00925595"/>
    <w:rsid w:val="00925730"/>
    <w:rsid w:val="00925828"/>
    <w:rsid w:val="00926962"/>
    <w:rsid w:val="009269E1"/>
    <w:rsid w:val="00926B05"/>
    <w:rsid w:val="00926E9A"/>
    <w:rsid w:val="00930B81"/>
    <w:rsid w:val="00930C11"/>
    <w:rsid w:val="00931027"/>
    <w:rsid w:val="00932705"/>
    <w:rsid w:val="00932A23"/>
    <w:rsid w:val="00932FAE"/>
    <w:rsid w:val="00933157"/>
    <w:rsid w:val="00933D4E"/>
    <w:rsid w:val="00933DB2"/>
    <w:rsid w:val="00934B25"/>
    <w:rsid w:val="00934CD8"/>
    <w:rsid w:val="0093569A"/>
    <w:rsid w:val="00936591"/>
    <w:rsid w:val="00940892"/>
    <w:rsid w:val="00940D97"/>
    <w:rsid w:val="009415C7"/>
    <w:rsid w:val="00941C96"/>
    <w:rsid w:val="00942454"/>
    <w:rsid w:val="00943305"/>
    <w:rsid w:val="00944438"/>
    <w:rsid w:val="00944A8E"/>
    <w:rsid w:val="00944E08"/>
    <w:rsid w:val="009450BF"/>
    <w:rsid w:val="00945E72"/>
    <w:rsid w:val="009465F2"/>
    <w:rsid w:val="009466DC"/>
    <w:rsid w:val="00947DE3"/>
    <w:rsid w:val="00947FE1"/>
    <w:rsid w:val="0095025F"/>
    <w:rsid w:val="00950998"/>
    <w:rsid w:val="00950ACF"/>
    <w:rsid w:val="00950B9A"/>
    <w:rsid w:val="00950D03"/>
    <w:rsid w:val="00950E3B"/>
    <w:rsid w:val="0095149B"/>
    <w:rsid w:val="0095183B"/>
    <w:rsid w:val="009527AB"/>
    <w:rsid w:val="00952D34"/>
    <w:rsid w:val="00953727"/>
    <w:rsid w:val="00953C8D"/>
    <w:rsid w:val="00954620"/>
    <w:rsid w:val="00954A78"/>
    <w:rsid w:val="00954EBB"/>
    <w:rsid w:val="00954F7E"/>
    <w:rsid w:val="009569D1"/>
    <w:rsid w:val="009603E5"/>
    <w:rsid w:val="009606B1"/>
    <w:rsid w:val="009607B6"/>
    <w:rsid w:val="0096090F"/>
    <w:rsid w:val="00961E2D"/>
    <w:rsid w:val="00962337"/>
    <w:rsid w:val="0096235A"/>
    <w:rsid w:val="00962498"/>
    <w:rsid w:val="00962D8A"/>
    <w:rsid w:val="00963F0A"/>
    <w:rsid w:val="0096500C"/>
    <w:rsid w:val="00966877"/>
    <w:rsid w:val="00967267"/>
    <w:rsid w:val="0097001A"/>
    <w:rsid w:val="00970A9E"/>
    <w:rsid w:val="0097111B"/>
    <w:rsid w:val="009716C3"/>
    <w:rsid w:val="00972EBC"/>
    <w:rsid w:val="00973082"/>
    <w:rsid w:val="00973BFF"/>
    <w:rsid w:val="00973C01"/>
    <w:rsid w:val="00974D33"/>
    <w:rsid w:val="00975657"/>
    <w:rsid w:val="0097686A"/>
    <w:rsid w:val="00977790"/>
    <w:rsid w:val="009804CA"/>
    <w:rsid w:val="00980617"/>
    <w:rsid w:val="00980741"/>
    <w:rsid w:val="009809A8"/>
    <w:rsid w:val="00980B1B"/>
    <w:rsid w:val="0098146F"/>
    <w:rsid w:val="00982D5F"/>
    <w:rsid w:val="00983F31"/>
    <w:rsid w:val="00984103"/>
    <w:rsid w:val="0098424E"/>
    <w:rsid w:val="009852B5"/>
    <w:rsid w:val="00985890"/>
    <w:rsid w:val="00987113"/>
    <w:rsid w:val="00987559"/>
    <w:rsid w:val="009875F1"/>
    <w:rsid w:val="00987944"/>
    <w:rsid w:val="00990092"/>
    <w:rsid w:val="0099275A"/>
    <w:rsid w:val="00993C0E"/>
    <w:rsid w:val="009949A4"/>
    <w:rsid w:val="00994AE2"/>
    <w:rsid w:val="00994E05"/>
    <w:rsid w:val="0099568E"/>
    <w:rsid w:val="0099572F"/>
    <w:rsid w:val="009967DF"/>
    <w:rsid w:val="00996848"/>
    <w:rsid w:val="009979E4"/>
    <w:rsid w:val="009A00A6"/>
    <w:rsid w:val="009A011C"/>
    <w:rsid w:val="009A0693"/>
    <w:rsid w:val="009A1372"/>
    <w:rsid w:val="009A16E4"/>
    <w:rsid w:val="009A1BB3"/>
    <w:rsid w:val="009A1D28"/>
    <w:rsid w:val="009A2347"/>
    <w:rsid w:val="009A33C2"/>
    <w:rsid w:val="009A35AC"/>
    <w:rsid w:val="009A390D"/>
    <w:rsid w:val="009A3F95"/>
    <w:rsid w:val="009A4063"/>
    <w:rsid w:val="009A4B8E"/>
    <w:rsid w:val="009A6786"/>
    <w:rsid w:val="009A6EE1"/>
    <w:rsid w:val="009A7214"/>
    <w:rsid w:val="009A7362"/>
    <w:rsid w:val="009A7BEF"/>
    <w:rsid w:val="009B06F7"/>
    <w:rsid w:val="009B0C4A"/>
    <w:rsid w:val="009B1308"/>
    <w:rsid w:val="009B383F"/>
    <w:rsid w:val="009B391D"/>
    <w:rsid w:val="009B3C11"/>
    <w:rsid w:val="009B3FE2"/>
    <w:rsid w:val="009B43F3"/>
    <w:rsid w:val="009B4900"/>
    <w:rsid w:val="009B4A28"/>
    <w:rsid w:val="009B5163"/>
    <w:rsid w:val="009B536D"/>
    <w:rsid w:val="009B57F5"/>
    <w:rsid w:val="009B61AE"/>
    <w:rsid w:val="009B6574"/>
    <w:rsid w:val="009B6ED9"/>
    <w:rsid w:val="009C05A0"/>
    <w:rsid w:val="009C076E"/>
    <w:rsid w:val="009C0B3B"/>
    <w:rsid w:val="009C1F89"/>
    <w:rsid w:val="009C3365"/>
    <w:rsid w:val="009C3713"/>
    <w:rsid w:val="009C38B3"/>
    <w:rsid w:val="009C3A0C"/>
    <w:rsid w:val="009C5A84"/>
    <w:rsid w:val="009C635A"/>
    <w:rsid w:val="009C6714"/>
    <w:rsid w:val="009C6B2A"/>
    <w:rsid w:val="009C6B56"/>
    <w:rsid w:val="009C75B8"/>
    <w:rsid w:val="009C7AF0"/>
    <w:rsid w:val="009C7F0E"/>
    <w:rsid w:val="009D0FEC"/>
    <w:rsid w:val="009D1033"/>
    <w:rsid w:val="009D2C31"/>
    <w:rsid w:val="009D2E4C"/>
    <w:rsid w:val="009D304B"/>
    <w:rsid w:val="009D32C0"/>
    <w:rsid w:val="009D32E6"/>
    <w:rsid w:val="009D3549"/>
    <w:rsid w:val="009D436E"/>
    <w:rsid w:val="009D479B"/>
    <w:rsid w:val="009D4BF4"/>
    <w:rsid w:val="009D4CF1"/>
    <w:rsid w:val="009D4F4F"/>
    <w:rsid w:val="009D4F8F"/>
    <w:rsid w:val="009D6178"/>
    <w:rsid w:val="009D6239"/>
    <w:rsid w:val="009D6497"/>
    <w:rsid w:val="009D6578"/>
    <w:rsid w:val="009D7869"/>
    <w:rsid w:val="009E056E"/>
    <w:rsid w:val="009E0BCC"/>
    <w:rsid w:val="009E0C70"/>
    <w:rsid w:val="009E146A"/>
    <w:rsid w:val="009E159B"/>
    <w:rsid w:val="009E1609"/>
    <w:rsid w:val="009E163B"/>
    <w:rsid w:val="009E19C0"/>
    <w:rsid w:val="009E30D8"/>
    <w:rsid w:val="009E31FF"/>
    <w:rsid w:val="009E3C20"/>
    <w:rsid w:val="009E3F35"/>
    <w:rsid w:val="009E470D"/>
    <w:rsid w:val="009E7089"/>
    <w:rsid w:val="009F0575"/>
    <w:rsid w:val="009F0AA2"/>
    <w:rsid w:val="009F0D3F"/>
    <w:rsid w:val="009F10B2"/>
    <w:rsid w:val="009F118C"/>
    <w:rsid w:val="009F245F"/>
    <w:rsid w:val="009F3F74"/>
    <w:rsid w:val="009F64D8"/>
    <w:rsid w:val="009F6A84"/>
    <w:rsid w:val="009F7141"/>
    <w:rsid w:val="009F76E4"/>
    <w:rsid w:val="00A01CF6"/>
    <w:rsid w:val="00A02CEE"/>
    <w:rsid w:val="00A04DD6"/>
    <w:rsid w:val="00A04F46"/>
    <w:rsid w:val="00A05712"/>
    <w:rsid w:val="00A05766"/>
    <w:rsid w:val="00A0625A"/>
    <w:rsid w:val="00A063A8"/>
    <w:rsid w:val="00A06857"/>
    <w:rsid w:val="00A07769"/>
    <w:rsid w:val="00A0789A"/>
    <w:rsid w:val="00A10391"/>
    <w:rsid w:val="00A10A52"/>
    <w:rsid w:val="00A10F18"/>
    <w:rsid w:val="00A11083"/>
    <w:rsid w:val="00A1112F"/>
    <w:rsid w:val="00A11946"/>
    <w:rsid w:val="00A11E73"/>
    <w:rsid w:val="00A1203D"/>
    <w:rsid w:val="00A120C3"/>
    <w:rsid w:val="00A1368E"/>
    <w:rsid w:val="00A1476A"/>
    <w:rsid w:val="00A148A7"/>
    <w:rsid w:val="00A14953"/>
    <w:rsid w:val="00A1554F"/>
    <w:rsid w:val="00A15713"/>
    <w:rsid w:val="00A15AA2"/>
    <w:rsid w:val="00A15B64"/>
    <w:rsid w:val="00A15B6F"/>
    <w:rsid w:val="00A16B89"/>
    <w:rsid w:val="00A17DA5"/>
    <w:rsid w:val="00A2014E"/>
    <w:rsid w:val="00A203A8"/>
    <w:rsid w:val="00A20C08"/>
    <w:rsid w:val="00A216CA"/>
    <w:rsid w:val="00A21903"/>
    <w:rsid w:val="00A21A84"/>
    <w:rsid w:val="00A22751"/>
    <w:rsid w:val="00A22762"/>
    <w:rsid w:val="00A2375F"/>
    <w:rsid w:val="00A2392C"/>
    <w:rsid w:val="00A23CAB"/>
    <w:rsid w:val="00A23E6F"/>
    <w:rsid w:val="00A2574C"/>
    <w:rsid w:val="00A258CB"/>
    <w:rsid w:val="00A25A91"/>
    <w:rsid w:val="00A25B16"/>
    <w:rsid w:val="00A266CF"/>
    <w:rsid w:val="00A26BDE"/>
    <w:rsid w:val="00A27102"/>
    <w:rsid w:val="00A27ECF"/>
    <w:rsid w:val="00A308C7"/>
    <w:rsid w:val="00A30C54"/>
    <w:rsid w:val="00A30DD4"/>
    <w:rsid w:val="00A315A9"/>
    <w:rsid w:val="00A31EE2"/>
    <w:rsid w:val="00A31F11"/>
    <w:rsid w:val="00A32681"/>
    <w:rsid w:val="00A32714"/>
    <w:rsid w:val="00A334E6"/>
    <w:rsid w:val="00A338A1"/>
    <w:rsid w:val="00A33B88"/>
    <w:rsid w:val="00A3423F"/>
    <w:rsid w:val="00A34408"/>
    <w:rsid w:val="00A34875"/>
    <w:rsid w:val="00A34D84"/>
    <w:rsid w:val="00A34E37"/>
    <w:rsid w:val="00A36B81"/>
    <w:rsid w:val="00A37183"/>
    <w:rsid w:val="00A37C9F"/>
    <w:rsid w:val="00A400A0"/>
    <w:rsid w:val="00A40261"/>
    <w:rsid w:val="00A4041A"/>
    <w:rsid w:val="00A41181"/>
    <w:rsid w:val="00A41D72"/>
    <w:rsid w:val="00A41EBE"/>
    <w:rsid w:val="00A41FD0"/>
    <w:rsid w:val="00A42CD8"/>
    <w:rsid w:val="00A42EF1"/>
    <w:rsid w:val="00A4307C"/>
    <w:rsid w:val="00A440FD"/>
    <w:rsid w:val="00A44209"/>
    <w:rsid w:val="00A4466F"/>
    <w:rsid w:val="00A44739"/>
    <w:rsid w:val="00A44EB0"/>
    <w:rsid w:val="00A44F3F"/>
    <w:rsid w:val="00A4620B"/>
    <w:rsid w:val="00A468B9"/>
    <w:rsid w:val="00A468D8"/>
    <w:rsid w:val="00A4721F"/>
    <w:rsid w:val="00A47364"/>
    <w:rsid w:val="00A4791B"/>
    <w:rsid w:val="00A479E9"/>
    <w:rsid w:val="00A50518"/>
    <w:rsid w:val="00A506F2"/>
    <w:rsid w:val="00A51043"/>
    <w:rsid w:val="00A512EF"/>
    <w:rsid w:val="00A528D7"/>
    <w:rsid w:val="00A54784"/>
    <w:rsid w:val="00A551CD"/>
    <w:rsid w:val="00A552DE"/>
    <w:rsid w:val="00A55817"/>
    <w:rsid w:val="00A56E09"/>
    <w:rsid w:val="00A5726F"/>
    <w:rsid w:val="00A57A91"/>
    <w:rsid w:val="00A57F9E"/>
    <w:rsid w:val="00A60B28"/>
    <w:rsid w:val="00A62C2E"/>
    <w:rsid w:val="00A63C60"/>
    <w:rsid w:val="00A63E20"/>
    <w:rsid w:val="00A63FAF"/>
    <w:rsid w:val="00A642A9"/>
    <w:rsid w:val="00A6430A"/>
    <w:rsid w:val="00A643E5"/>
    <w:rsid w:val="00A65AC0"/>
    <w:rsid w:val="00A66ED1"/>
    <w:rsid w:val="00A66F97"/>
    <w:rsid w:val="00A67168"/>
    <w:rsid w:val="00A67188"/>
    <w:rsid w:val="00A676D9"/>
    <w:rsid w:val="00A701A9"/>
    <w:rsid w:val="00A70E41"/>
    <w:rsid w:val="00A71355"/>
    <w:rsid w:val="00A71CB5"/>
    <w:rsid w:val="00A71E69"/>
    <w:rsid w:val="00A71E71"/>
    <w:rsid w:val="00A7219C"/>
    <w:rsid w:val="00A7234E"/>
    <w:rsid w:val="00A7368E"/>
    <w:rsid w:val="00A73701"/>
    <w:rsid w:val="00A75ED4"/>
    <w:rsid w:val="00A76970"/>
    <w:rsid w:val="00A8242E"/>
    <w:rsid w:val="00A8285D"/>
    <w:rsid w:val="00A82DDB"/>
    <w:rsid w:val="00A82E2E"/>
    <w:rsid w:val="00A83A9D"/>
    <w:rsid w:val="00A85F47"/>
    <w:rsid w:val="00A8797F"/>
    <w:rsid w:val="00A87B94"/>
    <w:rsid w:val="00A87ED3"/>
    <w:rsid w:val="00A91265"/>
    <w:rsid w:val="00A91EAE"/>
    <w:rsid w:val="00A92785"/>
    <w:rsid w:val="00A927B7"/>
    <w:rsid w:val="00A929DF"/>
    <w:rsid w:val="00A92CC1"/>
    <w:rsid w:val="00A92CD9"/>
    <w:rsid w:val="00A92F4D"/>
    <w:rsid w:val="00A9399E"/>
    <w:rsid w:val="00A949B0"/>
    <w:rsid w:val="00A94F9A"/>
    <w:rsid w:val="00A95F47"/>
    <w:rsid w:val="00A97444"/>
    <w:rsid w:val="00AA085A"/>
    <w:rsid w:val="00AA0D82"/>
    <w:rsid w:val="00AA0DB5"/>
    <w:rsid w:val="00AA1055"/>
    <w:rsid w:val="00AA10A7"/>
    <w:rsid w:val="00AA11C1"/>
    <w:rsid w:val="00AA1609"/>
    <w:rsid w:val="00AA2360"/>
    <w:rsid w:val="00AA41AB"/>
    <w:rsid w:val="00AA4B39"/>
    <w:rsid w:val="00AA5324"/>
    <w:rsid w:val="00AA53C4"/>
    <w:rsid w:val="00AA6026"/>
    <w:rsid w:val="00AA6530"/>
    <w:rsid w:val="00AA6921"/>
    <w:rsid w:val="00AA6FA1"/>
    <w:rsid w:val="00AB1754"/>
    <w:rsid w:val="00AB17AA"/>
    <w:rsid w:val="00AB19DB"/>
    <w:rsid w:val="00AB29F3"/>
    <w:rsid w:val="00AB2CCD"/>
    <w:rsid w:val="00AB2EB8"/>
    <w:rsid w:val="00AB3232"/>
    <w:rsid w:val="00AB324D"/>
    <w:rsid w:val="00AB47E2"/>
    <w:rsid w:val="00AB50AB"/>
    <w:rsid w:val="00AB62B3"/>
    <w:rsid w:val="00AB72EB"/>
    <w:rsid w:val="00AB7AB5"/>
    <w:rsid w:val="00AB7B76"/>
    <w:rsid w:val="00AB7C7E"/>
    <w:rsid w:val="00AC08EB"/>
    <w:rsid w:val="00AC0AF9"/>
    <w:rsid w:val="00AC3A39"/>
    <w:rsid w:val="00AC3B2E"/>
    <w:rsid w:val="00AC4C50"/>
    <w:rsid w:val="00AC4DB7"/>
    <w:rsid w:val="00AC4EF1"/>
    <w:rsid w:val="00AC630D"/>
    <w:rsid w:val="00AC6829"/>
    <w:rsid w:val="00AC68A6"/>
    <w:rsid w:val="00AD2237"/>
    <w:rsid w:val="00AD2D84"/>
    <w:rsid w:val="00AD3019"/>
    <w:rsid w:val="00AD36B5"/>
    <w:rsid w:val="00AD4F93"/>
    <w:rsid w:val="00AD6249"/>
    <w:rsid w:val="00AD705C"/>
    <w:rsid w:val="00AD72F4"/>
    <w:rsid w:val="00AE05A7"/>
    <w:rsid w:val="00AE06B4"/>
    <w:rsid w:val="00AE1F31"/>
    <w:rsid w:val="00AE2AFC"/>
    <w:rsid w:val="00AE38A9"/>
    <w:rsid w:val="00AE3E68"/>
    <w:rsid w:val="00AE3F15"/>
    <w:rsid w:val="00AE48F8"/>
    <w:rsid w:val="00AE4A81"/>
    <w:rsid w:val="00AE5248"/>
    <w:rsid w:val="00AE58CE"/>
    <w:rsid w:val="00AE59C3"/>
    <w:rsid w:val="00AE5E52"/>
    <w:rsid w:val="00AE617D"/>
    <w:rsid w:val="00AF0293"/>
    <w:rsid w:val="00AF0764"/>
    <w:rsid w:val="00AF0AD5"/>
    <w:rsid w:val="00AF0FD9"/>
    <w:rsid w:val="00AF215A"/>
    <w:rsid w:val="00AF28E1"/>
    <w:rsid w:val="00AF3665"/>
    <w:rsid w:val="00AF3AB3"/>
    <w:rsid w:val="00AF3FF8"/>
    <w:rsid w:val="00AF44D6"/>
    <w:rsid w:val="00AF4CBF"/>
    <w:rsid w:val="00AF51B6"/>
    <w:rsid w:val="00AF5EAC"/>
    <w:rsid w:val="00AF5EE8"/>
    <w:rsid w:val="00AF60FD"/>
    <w:rsid w:val="00AF7160"/>
    <w:rsid w:val="00B001EA"/>
    <w:rsid w:val="00B00326"/>
    <w:rsid w:val="00B01690"/>
    <w:rsid w:val="00B01C8E"/>
    <w:rsid w:val="00B01CAD"/>
    <w:rsid w:val="00B026E5"/>
    <w:rsid w:val="00B039C0"/>
    <w:rsid w:val="00B05A33"/>
    <w:rsid w:val="00B05A87"/>
    <w:rsid w:val="00B05F17"/>
    <w:rsid w:val="00B05F6C"/>
    <w:rsid w:val="00B0627B"/>
    <w:rsid w:val="00B063A4"/>
    <w:rsid w:val="00B063C2"/>
    <w:rsid w:val="00B0649B"/>
    <w:rsid w:val="00B06C04"/>
    <w:rsid w:val="00B076D4"/>
    <w:rsid w:val="00B0788D"/>
    <w:rsid w:val="00B07BE5"/>
    <w:rsid w:val="00B07DCD"/>
    <w:rsid w:val="00B1170F"/>
    <w:rsid w:val="00B1238E"/>
    <w:rsid w:val="00B12DCF"/>
    <w:rsid w:val="00B131FB"/>
    <w:rsid w:val="00B13A06"/>
    <w:rsid w:val="00B1429B"/>
    <w:rsid w:val="00B14581"/>
    <w:rsid w:val="00B14DA6"/>
    <w:rsid w:val="00B14E7B"/>
    <w:rsid w:val="00B14F80"/>
    <w:rsid w:val="00B14FE3"/>
    <w:rsid w:val="00B151A7"/>
    <w:rsid w:val="00B15269"/>
    <w:rsid w:val="00B15A06"/>
    <w:rsid w:val="00B15B61"/>
    <w:rsid w:val="00B16571"/>
    <w:rsid w:val="00B16791"/>
    <w:rsid w:val="00B1709D"/>
    <w:rsid w:val="00B17295"/>
    <w:rsid w:val="00B174BB"/>
    <w:rsid w:val="00B179A3"/>
    <w:rsid w:val="00B17C21"/>
    <w:rsid w:val="00B20DDE"/>
    <w:rsid w:val="00B211C4"/>
    <w:rsid w:val="00B21908"/>
    <w:rsid w:val="00B221EA"/>
    <w:rsid w:val="00B23123"/>
    <w:rsid w:val="00B2327C"/>
    <w:rsid w:val="00B23366"/>
    <w:rsid w:val="00B2346F"/>
    <w:rsid w:val="00B238FD"/>
    <w:rsid w:val="00B23F75"/>
    <w:rsid w:val="00B243C4"/>
    <w:rsid w:val="00B24FAD"/>
    <w:rsid w:val="00B2533C"/>
    <w:rsid w:val="00B25EA3"/>
    <w:rsid w:val="00B26041"/>
    <w:rsid w:val="00B27181"/>
    <w:rsid w:val="00B27B90"/>
    <w:rsid w:val="00B301DE"/>
    <w:rsid w:val="00B30ABB"/>
    <w:rsid w:val="00B30C5E"/>
    <w:rsid w:val="00B3230D"/>
    <w:rsid w:val="00B330BB"/>
    <w:rsid w:val="00B336DE"/>
    <w:rsid w:val="00B352CC"/>
    <w:rsid w:val="00B352FC"/>
    <w:rsid w:val="00B35CE8"/>
    <w:rsid w:val="00B365D0"/>
    <w:rsid w:val="00B36EA1"/>
    <w:rsid w:val="00B3727A"/>
    <w:rsid w:val="00B374A2"/>
    <w:rsid w:val="00B37826"/>
    <w:rsid w:val="00B37975"/>
    <w:rsid w:val="00B41855"/>
    <w:rsid w:val="00B422EF"/>
    <w:rsid w:val="00B4288A"/>
    <w:rsid w:val="00B42A4C"/>
    <w:rsid w:val="00B42D92"/>
    <w:rsid w:val="00B42EA4"/>
    <w:rsid w:val="00B42F4A"/>
    <w:rsid w:val="00B4320B"/>
    <w:rsid w:val="00B43231"/>
    <w:rsid w:val="00B441A3"/>
    <w:rsid w:val="00B44C17"/>
    <w:rsid w:val="00B45B14"/>
    <w:rsid w:val="00B4663B"/>
    <w:rsid w:val="00B507FE"/>
    <w:rsid w:val="00B52917"/>
    <w:rsid w:val="00B52CC3"/>
    <w:rsid w:val="00B54463"/>
    <w:rsid w:val="00B54FFF"/>
    <w:rsid w:val="00B55D3F"/>
    <w:rsid w:val="00B564B6"/>
    <w:rsid w:val="00B56709"/>
    <w:rsid w:val="00B56886"/>
    <w:rsid w:val="00B5699E"/>
    <w:rsid w:val="00B571E7"/>
    <w:rsid w:val="00B571FB"/>
    <w:rsid w:val="00B57361"/>
    <w:rsid w:val="00B57B43"/>
    <w:rsid w:val="00B603C4"/>
    <w:rsid w:val="00B608B2"/>
    <w:rsid w:val="00B6127D"/>
    <w:rsid w:val="00B6132E"/>
    <w:rsid w:val="00B61A19"/>
    <w:rsid w:val="00B61D32"/>
    <w:rsid w:val="00B62B4C"/>
    <w:rsid w:val="00B62ED2"/>
    <w:rsid w:val="00B63298"/>
    <w:rsid w:val="00B634D9"/>
    <w:rsid w:val="00B63867"/>
    <w:rsid w:val="00B655F6"/>
    <w:rsid w:val="00B65798"/>
    <w:rsid w:val="00B661E7"/>
    <w:rsid w:val="00B66862"/>
    <w:rsid w:val="00B7040F"/>
    <w:rsid w:val="00B708B1"/>
    <w:rsid w:val="00B70EE9"/>
    <w:rsid w:val="00B71100"/>
    <w:rsid w:val="00B7155C"/>
    <w:rsid w:val="00B725C8"/>
    <w:rsid w:val="00B731A4"/>
    <w:rsid w:val="00B73413"/>
    <w:rsid w:val="00B736A1"/>
    <w:rsid w:val="00B7416B"/>
    <w:rsid w:val="00B741C0"/>
    <w:rsid w:val="00B75E8F"/>
    <w:rsid w:val="00B76015"/>
    <w:rsid w:val="00B76867"/>
    <w:rsid w:val="00B8043A"/>
    <w:rsid w:val="00B80870"/>
    <w:rsid w:val="00B80C3C"/>
    <w:rsid w:val="00B80F00"/>
    <w:rsid w:val="00B80FA0"/>
    <w:rsid w:val="00B81374"/>
    <w:rsid w:val="00B8162B"/>
    <w:rsid w:val="00B818E4"/>
    <w:rsid w:val="00B81EEA"/>
    <w:rsid w:val="00B81F8B"/>
    <w:rsid w:val="00B8210B"/>
    <w:rsid w:val="00B832B8"/>
    <w:rsid w:val="00B83F31"/>
    <w:rsid w:val="00B841F6"/>
    <w:rsid w:val="00B84E3E"/>
    <w:rsid w:val="00B90136"/>
    <w:rsid w:val="00B915EA"/>
    <w:rsid w:val="00B92BD0"/>
    <w:rsid w:val="00B92C9B"/>
    <w:rsid w:val="00B9492C"/>
    <w:rsid w:val="00B95C9A"/>
    <w:rsid w:val="00B9678D"/>
    <w:rsid w:val="00B96AE6"/>
    <w:rsid w:val="00B96D98"/>
    <w:rsid w:val="00B97A1A"/>
    <w:rsid w:val="00B97A3A"/>
    <w:rsid w:val="00B97D31"/>
    <w:rsid w:val="00BA07E0"/>
    <w:rsid w:val="00BA081A"/>
    <w:rsid w:val="00BA0E3F"/>
    <w:rsid w:val="00BA1020"/>
    <w:rsid w:val="00BA161B"/>
    <w:rsid w:val="00BA30F3"/>
    <w:rsid w:val="00BA3B1D"/>
    <w:rsid w:val="00BA3F42"/>
    <w:rsid w:val="00BA4109"/>
    <w:rsid w:val="00BA5B7E"/>
    <w:rsid w:val="00BA6BBC"/>
    <w:rsid w:val="00BB0865"/>
    <w:rsid w:val="00BB1327"/>
    <w:rsid w:val="00BB13BA"/>
    <w:rsid w:val="00BB186D"/>
    <w:rsid w:val="00BB1BCC"/>
    <w:rsid w:val="00BB1BD4"/>
    <w:rsid w:val="00BB1C1C"/>
    <w:rsid w:val="00BB1E37"/>
    <w:rsid w:val="00BB218E"/>
    <w:rsid w:val="00BB2BEF"/>
    <w:rsid w:val="00BB2FE6"/>
    <w:rsid w:val="00BB30DD"/>
    <w:rsid w:val="00BB334E"/>
    <w:rsid w:val="00BB3AD8"/>
    <w:rsid w:val="00BB52C2"/>
    <w:rsid w:val="00BB5BEF"/>
    <w:rsid w:val="00BB611A"/>
    <w:rsid w:val="00BB65CA"/>
    <w:rsid w:val="00BB6A94"/>
    <w:rsid w:val="00BB6D95"/>
    <w:rsid w:val="00BB7C4A"/>
    <w:rsid w:val="00BC0897"/>
    <w:rsid w:val="00BC0D60"/>
    <w:rsid w:val="00BC1747"/>
    <w:rsid w:val="00BC18B5"/>
    <w:rsid w:val="00BC236B"/>
    <w:rsid w:val="00BC2CF6"/>
    <w:rsid w:val="00BC309A"/>
    <w:rsid w:val="00BC44BC"/>
    <w:rsid w:val="00BC4C3B"/>
    <w:rsid w:val="00BC4F3B"/>
    <w:rsid w:val="00BC5151"/>
    <w:rsid w:val="00BC518E"/>
    <w:rsid w:val="00BC5987"/>
    <w:rsid w:val="00BC5EF9"/>
    <w:rsid w:val="00BC6E8B"/>
    <w:rsid w:val="00BC7047"/>
    <w:rsid w:val="00BC7414"/>
    <w:rsid w:val="00BC7BEB"/>
    <w:rsid w:val="00BC7FBC"/>
    <w:rsid w:val="00BD07BD"/>
    <w:rsid w:val="00BD0B39"/>
    <w:rsid w:val="00BD270A"/>
    <w:rsid w:val="00BD3ABF"/>
    <w:rsid w:val="00BD49A2"/>
    <w:rsid w:val="00BD49ED"/>
    <w:rsid w:val="00BD52C2"/>
    <w:rsid w:val="00BD5B26"/>
    <w:rsid w:val="00BD76A4"/>
    <w:rsid w:val="00BD7FC6"/>
    <w:rsid w:val="00BE098C"/>
    <w:rsid w:val="00BE0F1D"/>
    <w:rsid w:val="00BE373D"/>
    <w:rsid w:val="00BE52B2"/>
    <w:rsid w:val="00BE539A"/>
    <w:rsid w:val="00BE5655"/>
    <w:rsid w:val="00BE5780"/>
    <w:rsid w:val="00BE5BFF"/>
    <w:rsid w:val="00BE6ED2"/>
    <w:rsid w:val="00BF1A1A"/>
    <w:rsid w:val="00BF2169"/>
    <w:rsid w:val="00BF3287"/>
    <w:rsid w:val="00BF35A6"/>
    <w:rsid w:val="00BF3725"/>
    <w:rsid w:val="00BF44E6"/>
    <w:rsid w:val="00BF452C"/>
    <w:rsid w:val="00BF5F2B"/>
    <w:rsid w:val="00BF69A4"/>
    <w:rsid w:val="00BF781B"/>
    <w:rsid w:val="00BF79E3"/>
    <w:rsid w:val="00BF7DB1"/>
    <w:rsid w:val="00C00BCD"/>
    <w:rsid w:val="00C00CF8"/>
    <w:rsid w:val="00C00E5E"/>
    <w:rsid w:val="00C01330"/>
    <w:rsid w:val="00C0162A"/>
    <w:rsid w:val="00C02127"/>
    <w:rsid w:val="00C023E7"/>
    <w:rsid w:val="00C029AE"/>
    <w:rsid w:val="00C02B47"/>
    <w:rsid w:val="00C02BCE"/>
    <w:rsid w:val="00C02D4B"/>
    <w:rsid w:val="00C038CD"/>
    <w:rsid w:val="00C03E9C"/>
    <w:rsid w:val="00C05E11"/>
    <w:rsid w:val="00C065AA"/>
    <w:rsid w:val="00C06A7A"/>
    <w:rsid w:val="00C06D9D"/>
    <w:rsid w:val="00C0745F"/>
    <w:rsid w:val="00C10326"/>
    <w:rsid w:val="00C109E8"/>
    <w:rsid w:val="00C117CD"/>
    <w:rsid w:val="00C11802"/>
    <w:rsid w:val="00C11B21"/>
    <w:rsid w:val="00C13387"/>
    <w:rsid w:val="00C134D5"/>
    <w:rsid w:val="00C13579"/>
    <w:rsid w:val="00C13AE1"/>
    <w:rsid w:val="00C14070"/>
    <w:rsid w:val="00C1436F"/>
    <w:rsid w:val="00C14883"/>
    <w:rsid w:val="00C15100"/>
    <w:rsid w:val="00C157BC"/>
    <w:rsid w:val="00C15B40"/>
    <w:rsid w:val="00C1627A"/>
    <w:rsid w:val="00C1717F"/>
    <w:rsid w:val="00C173BB"/>
    <w:rsid w:val="00C1767E"/>
    <w:rsid w:val="00C2019C"/>
    <w:rsid w:val="00C2034F"/>
    <w:rsid w:val="00C20A5E"/>
    <w:rsid w:val="00C20AB5"/>
    <w:rsid w:val="00C2150E"/>
    <w:rsid w:val="00C219CC"/>
    <w:rsid w:val="00C21CAB"/>
    <w:rsid w:val="00C21CDD"/>
    <w:rsid w:val="00C2255F"/>
    <w:rsid w:val="00C22A26"/>
    <w:rsid w:val="00C22F9D"/>
    <w:rsid w:val="00C2338D"/>
    <w:rsid w:val="00C247AA"/>
    <w:rsid w:val="00C247D9"/>
    <w:rsid w:val="00C24D41"/>
    <w:rsid w:val="00C25C52"/>
    <w:rsid w:val="00C268C4"/>
    <w:rsid w:val="00C26BE4"/>
    <w:rsid w:val="00C2700C"/>
    <w:rsid w:val="00C27DB6"/>
    <w:rsid w:val="00C304B0"/>
    <w:rsid w:val="00C31F58"/>
    <w:rsid w:val="00C326C5"/>
    <w:rsid w:val="00C32ACD"/>
    <w:rsid w:val="00C33910"/>
    <w:rsid w:val="00C349C4"/>
    <w:rsid w:val="00C34FD9"/>
    <w:rsid w:val="00C3565A"/>
    <w:rsid w:val="00C37550"/>
    <w:rsid w:val="00C37AD2"/>
    <w:rsid w:val="00C37AEF"/>
    <w:rsid w:val="00C4009E"/>
    <w:rsid w:val="00C4047E"/>
    <w:rsid w:val="00C41040"/>
    <w:rsid w:val="00C4148F"/>
    <w:rsid w:val="00C415E5"/>
    <w:rsid w:val="00C41C2C"/>
    <w:rsid w:val="00C429AF"/>
    <w:rsid w:val="00C440C7"/>
    <w:rsid w:val="00C4451F"/>
    <w:rsid w:val="00C44AC3"/>
    <w:rsid w:val="00C44EDB"/>
    <w:rsid w:val="00C45481"/>
    <w:rsid w:val="00C45AE6"/>
    <w:rsid w:val="00C46077"/>
    <w:rsid w:val="00C46F61"/>
    <w:rsid w:val="00C47144"/>
    <w:rsid w:val="00C4724D"/>
    <w:rsid w:val="00C47686"/>
    <w:rsid w:val="00C47815"/>
    <w:rsid w:val="00C507D4"/>
    <w:rsid w:val="00C50E4E"/>
    <w:rsid w:val="00C51B1F"/>
    <w:rsid w:val="00C52213"/>
    <w:rsid w:val="00C52414"/>
    <w:rsid w:val="00C52A0D"/>
    <w:rsid w:val="00C53012"/>
    <w:rsid w:val="00C536F7"/>
    <w:rsid w:val="00C54D3A"/>
    <w:rsid w:val="00C54F78"/>
    <w:rsid w:val="00C5677B"/>
    <w:rsid w:val="00C56E57"/>
    <w:rsid w:val="00C60576"/>
    <w:rsid w:val="00C6060D"/>
    <w:rsid w:val="00C6126B"/>
    <w:rsid w:val="00C61D4E"/>
    <w:rsid w:val="00C620D0"/>
    <w:rsid w:val="00C62A29"/>
    <w:rsid w:val="00C62B90"/>
    <w:rsid w:val="00C630BA"/>
    <w:rsid w:val="00C635D7"/>
    <w:rsid w:val="00C63D27"/>
    <w:rsid w:val="00C64980"/>
    <w:rsid w:val="00C64F40"/>
    <w:rsid w:val="00C657D9"/>
    <w:rsid w:val="00C65B4C"/>
    <w:rsid w:val="00C65F60"/>
    <w:rsid w:val="00C6611E"/>
    <w:rsid w:val="00C6755D"/>
    <w:rsid w:val="00C67EF6"/>
    <w:rsid w:val="00C70130"/>
    <w:rsid w:val="00C7058A"/>
    <w:rsid w:val="00C709FE"/>
    <w:rsid w:val="00C70A94"/>
    <w:rsid w:val="00C70C19"/>
    <w:rsid w:val="00C71398"/>
    <w:rsid w:val="00C717A7"/>
    <w:rsid w:val="00C71894"/>
    <w:rsid w:val="00C71996"/>
    <w:rsid w:val="00C72A6F"/>
    <w:rsid w:val="00C72A96"/>
    <w:rsid w:val="00C73006"/>
    <w:rsid w:val="00C7489E"/>
    <w:rsid w:val="00C74DA8"/>
    <w:rsid w:val="00C74EAC"/>
    <w:rsid w:val="00C76539"/>
    <w:rsid w:val="00C771D9"/>
    <w:rsid w:val="00C77B23"/>
    <w:rsid w:val="00C77E85"/>
    <w:rsid w:val="00C80362"/>
    <w:rsid w:val="00C80567"/>
    <w:rsid w:val="00C8118D"/>
    <w:rsid w:val="00C817E1"/>
    <w:rsid w:val="00C81C7A"/>
    <w:rsid w:val="00C8203C"/>
    <w:rsid w:val="00C82221"/>
    <w:rsid w:val="00C828EE"/>
    <w:rsid w:val="00C82C93"/>
    <w:rsid w:val="00C84204"/>
    <w:rsid w:val="00C845BD"/>
    <w:rsid w:val="00C84BB4"/>
    <w:rsid w:val="00C84C28"/>
    <w:rsid w:val="00C84CF0"/>
    <w:rsid w:val="00C85102"/>
    <w:rsid w:val="00C851B0"/>
    <w:rsid w:val="00C857BF"/>
    <w:rsid w:val="00C85E65"/>
    <w:rsid w:val="00C861DE"/>
    <w:rsid w:val="00C86A8C"/>
    <w:rsid w:val="00C87A42"/>
    <w:rsid w:val="00C87D39"/>
    <w:rsid w:val="00C87E41"/>
    <w:rsid w:val="00C905B4"/>
    <w:rsid w:val="00C90A42"/>
    <w:rsid w:val="00C90D98"/>
    <w:rsid w:val="00C910FD"/>
    <w:rsid w:val="00C915D9"/>
    <w:rsid w:val="00C91856"/>
    <w:rsid w:val="00C91CCF"/>
    <w:rsid w:val="00C9226C"/>
    <w:rsid w:val="00C9269E"/>
    <w:rsid w:val="00C93789"/>
    <w:rsid w:val="00C944DF"/>
    <w:rsid w:val="00C9460C"/>
    <w:rsid w:val="00C946B0"/>
    <w:rsid w:val="00C949F7"/>
    <w:rsid w:val="00C957D1"/>
    <w:rsid w:val="00C962F0"/>
    <w:rsid w:val="00C9640A"/>
    <w:rsid w:val="00C9693F"/>
    <w:rsid w:val="00C97D9B"/>
    <w:rsid w:val="00C97FED"/>
    <w:rsid w:val="00CA0718"/>
    <w:rsid w:val="00CA08A1"/>
    <w:rsid w:val="00CA0D2B"/>
    <w:rsid w:val="00CA16A2"/>
    <w:rsid w:val="00CA2F38"/>
    <w:rsid w:val="00CA3901"/>
    <w:rsid w:val="00CA39B3"/>
    <w:rsid w:val="00CA3F74"/>
    <w:rsid w:val="00CA4257"/>
    <w:rsid w:val="00CA4A7F"/>
    <w:rsid w:val="00CA4B03"/>
    <w:rsid w:val="00CA4B06"/>
    <w:rsid w:val="00CA4DF8"/>
    <w:rsid w:val="00CA4EAA"/>
    <w:rsid w:val="00CA5D37"/>
    <w:rsid w:val="00CA6187"/>
    <w:rsid w:val="00CB058D"/>
    <w:rsid w:val="00CB1558"/>
    <w:rsid w:val="00CB2239"/>
    <w:rsid w:val="00CB2ACE"/>
    <w:rsid w:val="00CB2BC4"/>
    <w:rsid w:val="00CB368A"/>
    <w:rsid w:val="00CB3BA4"/>
    <w:rsid w:val="00CB3CD2"/>
    <w:rsid w:val="00CB53F7"/>
    <w:rsid w:val="00CB567B"/>
    <w:rsid w:val="00CB571D"/>
    <w:rsid w:val="00CB5CA5"/>
    <w:rsid w:val="00CB5E92"/>
    <w:rsid w:val="00CB6644"/>
    <w:rsid w:val="00CB6684"/>
    <w:rsid w:val="00CB7298"/>
    <w:rsid w:val="00CB7881"/>
    <w:rsid w:val="00CC0CFB"/>
    <w:rsid w:val="00CC0F09"/>
    <w:rsid w:val="00CC219D"/>
    <w:rsid w:val="00CC24D5"/>
    <w:rsid w:val="00CC2BFA"/>
    <w:rsid w:val="00CC2CCF"/>
    <w:rsid w:val="00CC3011"/>
    <w:rsid w:val="00CC37F2"/>
    <w:rsid w:val="00CC39DE"/>
    <w:rsid w:val="00CC3EFB"/>
    <w:rsid w:val="00CC466D"/>
    <w:rsid w:val="00CC473C"/>
    <w:rsid w:val="00CC61E5"/>
    <w:rsid w:val="00CC66E5"/>
    <w:rsid w:val="00CD01AE"/>
    <w:rsid w:val="00CD1DC3"/>
    <w:rsid w:val="00CD24E2"/>
    <w:rsid w:val="00CD2678"/>
    <w:rsid w:val="00CD2D84"/>
    <w:rsid w:val="00CD4321"/>
    <w:rsid w:val="00CD49EF"/>
    <w:rsid w:val="00CD4DF6"/>
    <w:rsid w:val="00CD5257"/>
    <w:rsid w:val="00CD5650"/>
    <w:rsid w:val="00CD624C"/>
    <w:rsid w:val="00CD6384"/>
    <w:rsid w:val="00CD65EC"/>
    <w:rsid w:val="00CD6A78"/>
    <w:rsid w:val="00CD7E14"/>
    <w:rsid w:val="00CE02BA"/>
    <w:rsid w:val="00CE0870"/>
    <w:rsid w:val="00CE1E0D"/>
    <w:rsid w:val="00CE1F35"/>
    <w:rsid w:val="00CE28BC"/>
    <w:rsid w:val="00CE32A8"/>
    <w:rsid w:val="00CE4BE0"/>
    <w:rsid w:val="00CE56B3"/>
    <w:rsid w:val="00CE6178"/>
    <w:rsid w:val="00CE6545"/>
    <w:rsid w:val="00CE6703"/>
    <w:rsid w:val="00CE7020"/>
    <w:rsid w:val="00CE7DF7"/>
    <w:rsid w:val="00CF078B"/>
    <w:rsid w:val="00CF0D7B"/>
    <w:rsid w:val="00CF1932"/>
    <w:rsid w:val="00CF2759"/>
    <w:rsid w:val="00CF3BDF"/>
    <w:rsid w:val="00CF3D86"/>
    <w:rsid w:val="00CF4031"/>
    <w:rsid w:val="00CF4974"/>
    <w:rsid w:val="00CF49C5"/>
    <w:rsid w:val="00CF510B"/>
    <w:rsid w:val="00CF58DC"/>
    <w:rsid w:val="00CF5C49"/>
    <w:rsid w:val="00CF6515"/>
    <w:rsid w:val="00D00647"/>
    <w:rsid w:val="00D00ADE"/>
    <w:rsid w:val="00D00C8F"/>
    <w:rsid w:val="00D01428"/>
    <w:rsid w:val="00D016BB"/>
    <w:rsid w:val="00D02D3C"/>
    <w:rsid w:val="00D031F4"/>
    <w:rsid w:val="00D04567"/>
    <w:rsid w:val="00D0548F"/>
    <w:rsid w:val="00D05504"/>
    <w:rsid w:val="00D0589B"/>
    <w:rsid w:val="00D0619B"/>
    <w:rsid w:val="00D06D33"/>
    <w:rsid w:val="00D06F76"/>
    <w:rsid w:val="00D06F9B"/>
    <w:rsid w:val="00D07521"/>
    <w:rsid w:val="00D07B10"/>
    <w:rsid w:val="00D106FE"/>
    <w:rsid w:val="00D10BB4"/>
    <w:rsid w:val="00D13BE9"/>
    <w:rsid w:val="00D13DC3"/>
    <w:rsid w:val="00D1464D"/>
    <w:rsid w:val="00D14E20"/>
    <w:rsid w:val="00D15CDD"/>
    <w:rsid w:val="00D15F60"/>
    <w:rsid w:val="00D16D88"/>
    <w:rsid w:val="00D1705B"/>
    <w:rsid w:val="00D17BE1"/>
    <w:rsid w:val="00D17F3E"/>
    <w:rsid w:val="00D2021D"/>
    <w:rsid w:val="00D2089C"/>
    <w:rsid w:val="00D20C2A"/>
    <w:rsid w:val="00D20F1E"/>
    <w:rsid w:val="00D219E3"/>
    <w:rsid w:val="00D22180"/>
    <w:rsid w:val="00D22237"/>
    <w:rsid w:val="00D22878"/>
    <w:rsid w:val="00D230AA"/>
    <w:rsid w:val="00D2334D"/>
    <w:rsid w:val="00D2650D"/>
    <w:rsid w:val="00D2669C"/>
    <w:rsid w:val="00D26EB7"/>
    <w:rsid w:val="00D26FD9"/>
    <w:rsid w:val="00D27B43"/>
    <w:rsid w:val="00D27D0C"/>
    <w:rsid w:val="00D303F5"/>
    <w:rsid w:val="00D305AD"/>
    <w:rsid w:val="00D309C8"/>
    <w:rsid w:val="00D31C8C"/>
    <w:rsid w:val="00D31F8C"/>
    <w:rsid w:val="00D31FA1"/>
    <w:rsid w:val="00D327D7"/>
    <w:rsid w:val="00D328C6"/>
    <w:rsid w:val="00D33D4B"/>
    <w:rsid w:val="00D33D7F"/>
    <w:rsid w:val="00D340AD"/>
    <w:rsid w:val="00D34480"/>
    <w:rsid w:val="00D347FC"/>
    <w:rsid w:val="00D3596B"/>
    <w:rsid w:val="00D35E7D"/>
    <w:rsid w:val="00D35F51"/>
    <w:rsid w:val="00D36073"/>
    <w:rsid w:val="00D37F5B"/>
    <w:rsid w:val="00D40582"/>
    <w:rsid w:val="00D40767"/>
    <w:rsid w:val="00D40F7C"/>
    <w:rsid w:val="00D41DF7"/>
    <w:rsid w:val="00D42A06"/>
    <w:rsid w:val="00D42D58"/>
    <w:rsid w:val="00D43156"/>
    <w:rsid w:val="00D435B5"/>
    <w:rsid w:val="00D43CB0"/>
    <w:rsid w:val="00D43DC1"/>
    <w:rsid w:val="00D43F20"/>
    <w:rsid w:val="00D453BF"/>
    <w:rsid w:val="00D456E2"/>
    <w:rsid w:val="00D46AF4"/>
    <w:rsid w:val="00D472BC"/>
    <w:rsid w:val="00D501E7"/>
    <w:rsid w:val="00D51DC1"/>
    <w:rsid w:val="00D52599"/>
    <w:rsid w:val="00D52F14"/>
    <w:rsid w:val="00D53E0A"/>
    <w:rsid w:val="00D53F7B"/>
    <w:rsid w:val="00D560BC"/>
    <w:rsid w:val="00D564DD"/>
    <w:rsid w:val="00D56544"/>
    <w:rsid w:val="00D56725"/>
    <w:rsid w:val="00D569D3"/>
    <w:rsid w:val="00D56DC7"/>
    <w:rsid w:val="00D572BF"/>
    <w:rsid w:val="00D5752A"/>
    <w:rsid w:val="00D6092B"/>
    <w:rsid w:val="00D60C59"/>
    <w:rsid w:val="00D61CA3"/>
    <w:rsid w:val="00D62236"/>
    <w:rsid w:val="00D62C1D"/>
    <w:rsid w:val="00D63BEB"/>
    <w:rsid w:val="00D6469B"/>
    <w:rsid w:val="00D648DB"/>
    <w:rsid w:val="00D655F6"/>
    <w:rsid w:val="00D66433"/>
    <w:rsid w:val="00D6718C"/>
    <w:rsid w:val="00D675C6"/>
    <w:rsid w:val="00D67805"/>
    <w:rsid w:val="00D67A86"/>
    <w:rsid w:val="00D67BF7"/>
    <w:rsid w:val="00D67CD8"/>
    <w:rsid w:val="00D702BD"/>
    <w:rsid w:val="00D70491"/>
    <w:rsid w:val="00D70917"/>
    <w:rsid w:val="00D70EAD"/>
    <w:rsid w:val="00D70FA0"/>
    <w:rsid w:val="00D711AC"/>
    <w:rsid w:val="00D71686"/>
    <w:rsid w:val="00D71869"/>
    <w:rsid w:val="00D71EC9"/>
    <w:rsid w:val="00D72316"/>
    <w:rsid w:val="00D7241F"/>
    <w:rsid w:val="00D72B5E"/>
    <w:rsid w:val="00D73175"/>
    <w:rsid w:val="00D732A0"/>
    <w:rsid w:val="00D73B13"/>
    <w:rsid w:val="00D73DBD"/>
    <w:rsid w:val="00D73DE1"/>
    <w:rsid w:val="00D74725"/>
    <w:rsid w:val="00D74F11"/>
    <w:rsid w:val="00D75656"/>
    <w:rsid w:val="00D763F2"/>
    <w:rsid w:val="00D8027D"/>
    <w:rsid w:val="00D816C0"/>
    <w:rsid w:val="00D81C50"/>
    <w:rsid w:val="00D82E21"/>
    <w:rsid w:val="00D83CCF"/>
    <w:rsid w:val="00D85721"/>
    <w:rsid w:val="00D85D42"/>
    <w:rsid w:val="00D85F24"/>
    <w:rsid w:val="00D8686C"/>
    <w:rsid w:val="00D873D0"/>
    <w:rsid w:val="00D9007C"/>
    <w:rsid w:val="00D912FB"/>
    <w:rsid w:val="00D914DB"/>
    <w:rsid w:val="00D91851"/>
    <w:rsid w:val="00D91948"/>
    <w:rsid w:val="00D925AD"/>
    <w:rsid w:val="00D9341C"/>
    <w:rsid w:val="00D93B3A"/>
    <w:rsid w:val="00D93BB8"/>
    <w:rsid w:val="00D9431E"/>
    <w:rsid w:val="00D94684"/>
    <w:rsid w:val="00D9489B"/>
    <w:rsid w:val="00D95A75"/>
    <w:rsid w:val="00D96141"/>
    <w:rsid w:val="00D96BF1"/>
    <w:rsid w:val="00D96F24"/>
    <w:rsid w:val="00D96F64"/>
    <w:rsid w:val="00D97E65"/>
    <w:rsid w:val="00D97EB1"/>
    <w:rsid w:val="00DA031F"/>
    <w:rsid w:val="00DA0CCA"/>
    <w:rsid w:val="00DA16A0"/>
    <w:rsid w:val="00DA1A78"/>
    <w:rsid w:val="00DA2B0D"/>
    <w:rsid w:val="00DA4675"/>
    <w:rsid w:val="00DA567C"/>
    <w:rsid w:val="00DA5A1E"/>
    <w:rsid w:val="00DA63C6"/>
    <w:rsid w:val="00DA6A3F"/>
    <w:rsid w:val="00DA7316"/>
    <w:rsid w:val="00DB1CFE"/>
    <w:rsid w:val="00DB1D8E"/>
    <w:rsid w:val="00DB1F1C"/>
    <w:rsid w:val="00DB203A"/>
    <w:rsid w:val="00DB258C"/>
    <w:rsid w:val="00DB3483"/>
    <w:rsid w:val="00DB34AD"/>
    <w:rsid w:val="00DB39F5"/>
    <w:rsid w:val="00DB4BA6"/>
    <w:rsid w:val="00DB4CB5"/>
    <w:rsid w:val="00DB57C6"/>
    <w:rsid w:val="00DB59E3"/>
    <w:rsid w:val="00DB6491"/>
    <w:rsid w:val="00DB6D89"/>
    <w:rsid w:val="00DB7698"/>
    <w:rsid w:val="00DB77F1"/>
    <w:rsid w:val="00DC02A2"/>
    <w:rsid w:val="00DC0B2B"/>
    <w:rsid w:val="00DC0DC5"/>
    <w:rsid w:val="00DC1BC5"/>
    <w:rsid w:val="00DC1F54"/>
    <w:rsid w:val="00DC21E7"/>
    <w:rsid w:val="00DC2426"/>
    <w:rsid w:val="00DC444F"/>
    <w:rsid w:val="00DC484A"/>
    <w:rsid w:val="00DC492C"/>
    <w:rsid w:val="00DC5BAF"/>
    <w:rsid w:val="00DC6314"/>
    <w:rsid w:val="00DD044C"/>
    <w:rsid w:val="00DD0A3D"/>
    <w:rsid w:val="00DD0C4C"/>
    <w:rsid w:val="00DD0FCE"/>
    <w:rsid w:val="00DD10FE"/>
    <w:rsid w:val="00DD1BF9"/>
    <w:rsid w:val="00DD2742"/>
    <w:rsid w:val="00DD2910"/>
    <w:rsid w:val="00DD3020"/>
    <w:rsid w:val="00DD3508"/>
    <w:rsid w:val="00DD4117"/>
    <w:rsid w:val="00DD4612"/>
    <w:rsid w:val="00DD5AF1"/>
    <w:rsid w:val="00DD5E52"/>
    <w:rsid w:val="00DD6033"/>
    <w:rsid w:val="00DD633D"/>
    <w:rsid w:val="00DD743E"/>
    <w:rsid w:val="00DD74AA"/>
    <w:rsid w:val="00DD7AEF"/>
    <w:rsid w:val="00DE069D"/>
    <w:rsid w:val="00DE082D"/>
    <w:rsid w:val="00DE2A4D"/>
    <w:rsid w:val="00DE2A7E"/>
    <w:rsid w:val="00DE2FA2"/>
    <w:rsid w:val="00DE32E1"/>
    <w:rsid w:val="00DE35C9"/>
    <w:rsid w:val="00DE39BE"/>
    <w:rsid w:val="00DE40B0"/>
    <w:rsid w:val="00DE4301"/>
    <w:rsid w:val="00DE4F44"/>
    <w:rsid w:val="00DE4FA0"/>
    <w:rsid w:val="00DE5C49"/>
    <w:rsid w:val="00DE6784"/>
    <w:rsid w:val="00DE67DB"/>
    <w:rsid w:val="00DE6E96"/>
    <w:rsid w:val="00DE71B9"/>
    <w:rsid w:val="00DF0764"/>
    <w:rsid w:val="00DF101C"/>
    <w:rsid w:val="00DF2790"/>
    <w:rsid w:val="00DF3425"/>
    <w:rsid w:val="00DF4012"/>
    <w:rsid w:val="00DF46A7"/>
    <w:rsid w:val="00DF4BB0"/>
    <w:rsid w:val="00DF5440"/>
    <w:rsid w:val="00DF58A9"/>
    <w:rsid w:val="00DF5F8A"/>
    <w:rsid w:val="00DF6135"/>
    <w:rsid w:val="00DF6542"/>
    <w:rsid w:val="00E0040C"/>
    <w:rsid w:val="00E00D61"/>
    <w:rsid w:val="00E02926"/>
    <w:rsid w:val="00E02E2D"/>
    <w:rsid w:val="00E0474F"/>
    <w:rsid w:val="00E048B7"/>
    <w:rsid w:val="00E04B9F"/>
    <w:rsid w:val="00E0580B"/>
    <w:rsid w:val="00E06A99"/>
    <w:rsid w:val="00E06F1A"/>
    <w:rsid w:val="00E07386"/>
    <w:rsid w:val="00E11BEF"/>
    <w:rsid w:val="00E11EA1"/>
    <w:rsid w:val="00E12B75"/>
    <w:rsid w:val="00E15285"/>
    <w:rsid w:val="00E15F68"/>
    <w:rsid w:val="00E15F79"/>
    <w:rsid w:val="00E16297"/>
    <w:rsid w:val="00E164C0"/>
    <w:rsid w:val="00E16867"/>
    <w:rsid w:val="00E16F06"/>
    <w:rsid w:val="00E176D7"/>
    <w:rsid w:val="00E178D4"/>
    <w:rsid w:val="00E202A2"/>
    <w:rsid w:val="00E211E2"/>
    <w:rsid w:val="00E21B60"/>
    <w:rsid w:val="00E22DC3"/>
    <w:rsid w:val="00E231C3"/>
    <w:rsid w:val="00E23A71"/>
    <w:rsid w:val="00E2478D"/>
    <w:rsid w:val="00E24B79"/>
    <w:rsid w:val="00E25D59"/>
    <w:rsid w:val="00E2607E"/>
    <w:rsid w:val="00E26670"/>
    <w:rsid w:val="00E26E3D"/>
    <w:rsid w:val="00E26F64"/>
    <w:rsid w:val="00E2788E"/>
    <w:rsid w:val="00E27D42"/>
    <w:rsid w:val="00E301B5"/>
    <w:rsid w:val="00E30382"/>
    <w:rsid w:val="00E325A2"/>
    <w:rsid w:val="00E32CDB"/>
    <w:rsid w:val="00E33592"/>
    <w:rsid w:val="00E340F1"/>
    <w:rsid w:val="00E34223"/>
    <w:rsid w:val="00E34BCC"/>
    <w:rsid w:val="00E34CD3"/>
    <w:rsid w:val="00E34CD9"/>
    <w:rsid w:val="00E3593C"/>
    <w:rsid w:val="00E36040"/>
    <w:rsid w:val="00E363FD"/>
    <w:rsid w:val="00E36462"/>
    <w:rsid w:val="00E40987"/>
    <w:rsid w:val="00E40F81"/>
    <w:rsid w:val="00E43402"/>
    <w:rsid w:val="00E437C5"/>
    <w:rsid w:val="00E46014"/>
    <w:rsid w:val="00E46705"/>
    <w:rsid w:val="00E51E0E"/>
    <w:rsid w:val="00E5223E"/>
    <w:rsid w:val="00E52636"/>
    <w:rsid w:val="00E52CA1"/>
    <w:rsid w:val="00E52F31"/>
    <w:rsid w:val="00E5398B"/>
    <w:rsid w:val="00E54015"/>
    <w:rsid w:val="00E540FD"/>
    <w:rsid w:val="00E54A14"/>
    <w:rsid w:val="00E55114"/>
    <w:rsid w:val="00E56D8E"/>
    <w:rsid w:val="00E57221"/>
    <w:rsid w:val="00E57631"/>
    <w:rsid w:val="00E57E27"/>
    <w:rsid w:val="00E60439"/>
    <w:rsid w:val="00E60915"/>
    <w:rsid w:val="00E61D31"/>
    <w:rsid w:val="00E62121"/>
    <w:rsid w:val="00E62EB2"/>
    <w:rsid w:val="00E6320E"/>
    <w:rsid w:val="00E63B77"/>
    <w:rsid w:val="00E64180"/>
    <w:rsid w:val="00E64C8B"/>
    <w:rsid w:val="00E653A3"/>
    <w:rsid w:val="00E65D12"/>
    <w:rsid w:val="00E66030"/>
    <w:rsid w:val="00E661E5"/>
    <w:rsid w:val="00E66D06"/>
    <w:rsid w:val="00E67683"/>
    <w:rsid w:val="00E67B8B"/>
    <w:rsid w:val="00E702A1"/>
    <w:rsid w:val="00E70C82"/>
    <w:rsid w:val="00E70D7A"/>
    <w:rsid w:val="00E70F2B"/>
    <w:rsid w:val="00E71A22"/>
    <w:rsid w:val="00E71C09"/>
    <w:rsid w:val="00E72034"/>
    <w:rsid w:val="00E751CB"/>
    <w:rsid w:val="00E751F9"/>
    <w:rsid w:val="00E75485"/>
    <w:rsid w:val="00E75C6F"/>
    <w:rsid w:val="00E768A3"/>
    <w:rsid w:val="00E77822"/>
    <w:rsid w:val="00E7799D"/>
    <w:rsid w:val="00E77D7F"/>
    <w:rsid w:val="00E806E1"/>
    <w:rsid w:val="00E80EA9"/>
    <w:rsid w:val="00E80FE6"/>
    <w:rsid w:val="00E812CC"/>
    <w:rsid w:val="00E81846"/>
    <w:rsid w:val="00E82C66"/>
    <w:rsid w:val="00E83359"/>
    <w:rsid w:val="00E844CB"/>
    <w:rsid w:val="00E85654"/>
    <w:rsid w:val="00E85791"/>
    <w:rsid w:val="00E85B97"/>
    <w:rsid w:val="00E85EB5"/>
    <w:rsid w:val="00E8739A"/>
    <w:rsid w:val="00E87851"/>
    <w:rsid w:val="00E90662"/>
    <w:rsid w:val="00E90B0C"/>
    <w:rsid w:val="00E90E35"/>
    <w:rsid w:val="00E91563"/>
    <w:rsid w:val="00E91FB9"/>
    <w:rsid w:val="00E925DE"/>
    <w:rsid w:val="00E92EE7"/>
    <w:rsid w:val="00E946DD"/>
    <w:rsid w:val="00E94EA3"/>
    <w:rsid w:val="00E95C68"/>
    <w:rsid w:val="00E961BC"/>
    <w:rsid w:val="00E963F4"/>
    <w:rsid w:val="00E978F5"/>
    <w:rsid w:val="00E97FE1"/>
    <w:rsid w:val="00EA050A"/>
    <w:rsid w:val="00EA099B"/>
    <w:rsid w:val="00EA0AFB"/>
    <w:rsid w:val="00EA0EDD"/>
    <w:rsid w:val="00EA14C5"/>
    <w:rsid w:val="00EA1DA0"/>
    <w:rsid w:val="00EA2243"/>
    <w:rsid w:val="00EA4797"/>
    <w:rsid w:val="00EA622E"/>
    <w:rsid w:val="00EA6D71"/>
    <w:rsid w:val="00EA6FE1"/>
    <w:rsid w:val="00EB01A1"/>
    <w:rsid w:val="00EB0995"/>
    <w:rsid w:val="00EB0A98"/>
    <w:rsid w:val="00EB1DD1"/>
    <w:rsid w:val="00EB2FA4"/>
    <w:rsid w:val="00EB3A58"/>
    <w:rsid w:val="00EB3DB6"/>
    <w:rsid w:val="00EB48B2"/>
    <w:rsid w:val="00EB5EC3"/>
    <w:rsid w:val="00EB6A37"/>
    <w:rsid w:val="00EB6E0F"/>
    <w:rsid w:val="00EB779D"/>
    <w:rsid w:val="00EC0E2B"/>
    <w:rsid w:val="00EC0E76"/>
    <w:rsid w:val="00EC1643"/>
    <w:rsid w:val="00EC19EE"/>
    <w:rsid w:val="00EC1B01"/>
    <w:rsid w:val="00EC1B5C"/>
    <w:rsid w:val="00EC26CA"/>
    <w:rsid w:val="00EC2DAB"/>
    <w:rsid w:val="00EC33D9"/>
    <w:rsid w:val="00EC3441"/>
    <w:rsid w:val="00EC3823"/>
    <w:rsid w:val="00EC5116"/>
    <w:rsid w:val="00EC5497"/>
    <w:rsid w:val="00EC662C"/>
    <w:rsid w:val="00EC7A3B"/>
    <w:rsid w:val="00EC7F35"/>
    <w:rsid w:val="00EC7FDF"/>
    <w:rsid w:val="00ED3285"/>
    <w:rsid w:val="00ED32FE"/>
    <w:rsid w:val="00ED3D43"/>
    <w:rsid w:val="00ED4F76"/>
    <w:rsid w:val="00ED4FED"/>
    <w:rsid w:val="00ED62A7"/>
    <w:rsid w:val="00ED6D49"/>
    <w:rsid w:val="00ED741E"/>
    <w:rsid w:val="00EE0212"/>
    <w:rsid w:val="00EE03D8"/>
    <w:rsid w:val="00EE049E"/>
    <w:rsid w:val="00EE0C68"/>
    <w:rsid w:val="00EE326A"/>
    <w:rsid w:val="00EE3982"/>
    <w:rsid w:val="00EE3BBD"/>
    <w:rsid w:val="00EE43ED"/>
    <w:rsid w:val="00EE5B5D"/>
    <w:rsid w:val="00EE6657"/>
    <w:rsid w:val="00EE6F86"/>
    <w:rsid w:val="00EE75D9"/>
    <w:rsid w:val="00EF0F3F"/>
    <w:rsid w:val="00EF3088"/>
    <w:rsid w:val="00EF34D8"/>
    <w:rsid w:val="00EF3AE1"/>
    <w:rsid w:val="00EF49BD"/>
    <w:rsid w:val="00EF5086"/>
    <w:rsid w:val="00EF585C"/>
    <w:rsid w:val="00EF5B8C"/>
    <w:rsid w:val="00EFEA00"/>
    <w:rsid w:val="00F0086B"/>
    <w:rsid w:val="00F009F1"/>
    <w:rsid w:val="00F013BE"/>
    <w:rsid w:val="00F02542"/>
    <w:rsid w:val="00F02D66"/>
    <w:rsid w:val="00F039A7"/>
    <w:rsid w:val="00F04294"/>
    <w:rsid w:val="00F05EED"/>
    <w:rsid w:val="00F0651B"/>
    <w:rsid w:val="00F067D0"/>
    <w:rsid w:val="00F10A63"/>
    <w:rsid w:val="00F11953"/>
    <w:rsid w:val="00F11A0F"/>
    <w:rsid w:val="00F11BF0"/>
    <w:rsid w:val="00F11DC6"/>
    <w:rsid w:val="00F11E90"/>
    <w:rsid w:val="00F11F7B"/>
    <w:rsid w:val="00F12953"/>
    <w:rsid w:val="00F13086"/>
    <w:rsid w:val="00F13591"/>
    <w:rsid w:val="00F1481F"/>
    <w:rsid w:val="00F14BAC"/>
    <w:rsid w:val="00F14CC3"/>
    <w:rsid w:val="00F150AB"/>
    <w:rsid w:val="00F152A3"/>
    <w:rsid w:val="00F15312"/>
    <w:rsid w:val="00F154AB"/>
    <w:rsid w:val="00F1552D"/>
    <w:rsid w:val="00F1562D"/>
    <w:rsid w:val="00F1592B"/>
    <w:rsid w:val="00F163AB"/>
    <w:rsid w:val="00F172D4"/>
    <w:rsid w:val="00F1768F"/>
    <w:rsid w:val="00F17886"/>
    <w:rsid w:val="00F17D64"/>
    <w:rsid w:val="00F21257"/>
    <w:rsid w:val="00F21DA7"/>
    <w:rsid w:val="00F220D7"/>
    <w:rsid w:val="00F23069"/>
    <w:rsid w:val="00F23212"/>
    <w:rsid w:val="00F23C6E"/>
    <w:rsid w:val="00F24450"/>
    <w:rsid w:val="00F27CC7"/>
    <w:rsid w:val="00F27F4B"/>
    <w:rsid w:val="00F302A9"/>
    <w:rsid w:val="00F30F6C"/>
    <w:rsid w:val="00F313C6"/>
    <w:rsid w:val="00F32218"/>
    <w:rsid w:val="00F32221"/>
    <w:rsid w:val="00F32D1E"/>
    <w:rsid w:val="00F32D73"/>
    <w:rsid w:val="00F341AF"/>
    <w:rsid w:val="00F344BB"/>
    <w:rsid w:val="00F37856"/>
    <w:rsid w:val="00F37B57"/>
    <w:rsid w:val="00F407CA"/>
    <w:rsid w:val="00F42A60"/>
    <w:rsid w:val="00F4303B"/>
    <w:rsid w:val="00F432E6"/>
    <w:rsid w:val="00F43FDD"/>
    <w:rsid w:val="00F44230"/>
    <w:rsid w:val="00F44560"/>
    <w:rsid w:val="00F4488A"/>
    <w:rsid w:val="00F45446"/>
    <w:rsid w:val="00F4559E"/>
    <w:rsid w:val="00F456B2"/>
    <w:rsid w:val="00F46B4A"/>
    <w:rsid w:val="00F46E43"/>
    <w:rsid w:val="00F47E88"/>
    <w:rsid w:val="00F505CE"/>
    <w:rsid w:val="00F51589"/>
    <w:rsid w:val="00F52292"/>
    <w:rsid w:val="00F5240A"/>
    <w:rsid w:val="00F52764"/>
    <w:rsid w:val="00F55E56"/>
    <w:rsid w:val="00F5619C"/>
    <w:rsid w:val="00F561E6"/>
    <w:rsid w:val="00F5718F"/>
    <w:rsid w:val="00F578C6"/>
    <w:rsid w:val="00F618F4"/>
    <w:rsid w:val="00F62DFB"/>
    <w:rsid w:val="00F630A5"/>
    <w:rsid w:val="00F637A1"/>
    <w:rsid w:val="00F639CD"/>
    <w:rsid w:val="00F63C57"/>
    <w:rsid w:val="00F652A7"/>
    <w:rsid w:val="00F66988"/>
    <w:rsid w:val="00F66C31"/>
    <w:rsid w:val="00F66C8C"/>
    <w:rsid w:val="00F66E15"/>
    <w:rsid w:val="00F70C18"/>
    <w:rsid w:val="00F71916"/>
    <w:rsid w:val="00F72703"/>
    <w:rsid w:val="00F73012"/>
    <w:rsid w:val="00F74BBF"/>
    <w:rsid w:val="00F7557A"/>
    <w:rsid w:val="00F75B3E"/>
    <w:rsid w:val="00F75BC5"/>
    <w:rsid w:val="00F75F33"/>
    <w:rsid w:val="00F7641B"/>
    <w:rsid w:val="00F76C3C"/>
    <w:rsid w:val="00F7729E"/>
    <w:rsid w:val="00F77531"/>
    <w:rsid w:val="00F775C6"/>
    <w:rsid w:val="00F77BF9"/>
    <w:rsid w:val="00F77CC3"/>
    <w:rsid w:val="00F8057F"/>
    <w:rsid w:val="00F806CE"/>
    <w:rsid w:val="00F81B4D"/>
    <w:rsid w:val="00F82135"/>
    <w:rsid w:val="00F825B9"/>
    <w:rsid w:val="00F838CB"/>
    <w:rsid w:val="00F83C51"/>
    <w:rsid w:val="00F84F35"/>
    <w:rsid w:val="00F85161"/>
    <w:rsid w:val="00F85641"/>
    <w:rsid w:val="00F85AAC"/>
    <w:rsid w:val="00F85CC2"/>
    <w:rsid w:val="00F85D8F"/>
    <w:rsid w:val="00F85E72"/>
    <w:rsid w:val="00F86EAC"/>
    <w:rsid w:val="00F870D2"/>
    <w:rsid w:val="00F878C9"/>
    <w:rsid w:val="00F8791A"/>
    <w:rsid w:val="00F879D7"/>
    <w:rsid w:val="00F87DD1"/>
    <w:rsid w:val="00F90198"/>
    <w:rsid w:val="00F902D0"/>
    <w:rsid w:val="00F912B3"/>
    <w:rsid w:val="00F917BF"/>
    <w:rsid w:val="00F922B5"/>
    <w:rsid w:val="00F9282E"/>
    <w:rsid w:val="00F942F5"/>
    <w:rsid w:val="00F94F63"/>
    <w:rsid w:val="00F95017"/>
    <w:rsid w:val="00F96856"/>
    <w:rsid w:val="00F96A3F"/>
    <w:rsid w:val="00F974F3"/>
    <w:rsid w:val="00F97666"/>
    <w:rsid w:val="00FA139A"/>
    <w:rsid w:val="00FA14E1"/>
    <w:rsid w:val="00FA1885"/>
    <w:rsid w:val="00FA1A35"/>
    <w:rsid w:val="00FA1BFF"/>
    <w:rsid w:val="00FA1DE4"/>
    <w:rsid w:val="00FA2895"/>
    <w:rsid w:val="00FA2E89"/>
    <w:rsid w:val="00FA3719"/>
    <w:rsid w:val="00FA3BCF"/>
    <w:rsid w:val="00FA4087"/>
    <w:rsid w:val="00FA54B5"/>
    <w:rsid w:val="00FA5558"/>
    <w:rsid w:val="00FA6214"/>
    <w:rsid w:val="00FA6786"/>
    <w:rsid w:val="00FA6E1A"/>
    <w:rsid w:val="00FA71CE"/>
    <w:rsid w:val="00FA7B55"/>
    <w:rsid w:val="00FA7C49"/>
    <w:rsid w:val="00FA7FA4"/>
    <w:rsid w:val="00FB0261"/>
    <w:rsid w:val="00FB216C"/>
    <w:rsid w:val="00FB269E"/>
    <w:rsid w:val="00FB3935"/>
    <w:rsid w:val="00FB3B8A"/>
    <w:rsid w:val="00FB4C56"/>
    <w:rsid w:val="00FB545A"/>
    <w:rsid w:val="00FB5936"/>
    <w:rsid w:val="00FB643D"/>
    <w:rsid w:val="00FB6F7D"/>
    <w:rsid w:val="00FB7D89"/>
    <w:rsid w:val="00FB7FA7"/>
    <w:rsid w:val="00FB7FBC"/>
    <w:rsid w:val="00FC1008"/>
    <w:rsid w:val="00FC23CB"/>
    <w:rsid w:val="00FC3290"/>
    <w:rsid w:val="00FC38C9"/>
    <w:rsid w:val="00FC3C46"/>
    <w:rsid w:val="00FC42A2"/>
    <w:rsid w:val="00FC53D3"/>
    <w:rsid w:val="00FC66F5"/>
    <w:rsid w:val="00FC6D2E"/>
    <w:rsid w:val="00FC77B0"/>
    <w:rsid w:val="00FD04D1"/>
    <w:rsid w:val="00FD0EFF"/>
    <w:rsid w:val="00FD17DF"/>
    <w:rsid w:val="00FD20CA"/>
    <w:rsid w:val="00FD267F"/>
    <w:rsid w:val="00FD274A"/>
    <w:rsid w:val="00FD2C2F"/>
    <w:rsid w:val="00FD55D4"/>
    <w:rsid w:val="00FD5BEF"/>
    <w:rsid w:val="00FD5CB8"/>
    <w:rsid w:val="00FD6224"/>
    <w:rsid w:val="00FD68DF"/>
    <w:rsid w:val="00FE0C43"/>
    <w:rsid w:val="00FE19C8"/>
    <w:rsid w:val="00FE214D"/>
    <w:rsid w:val="00FE2FF7"/>
    <w:rsid w:val="00FE3F0C"/>
    <w:rsid w:val="00FE42CB"/>
    <w:rsid w:val="00FE4931"/>
    <w:rsid w:val="00FE4FC5"/>
    <w:rsid w:val="00FE54FC"/>
    <w:rsid w:val="00FE61C7"/>
    <w:rsid w:val="00FE64F5"/>
    <w:rsid w:val="00FE751B"/>
    <w:rsid w:val="00FE76C9"/>
    <w:rsid w:val="00FF0538"/>
    <w:rsid w:val="00FF0EA4"/>
    <w:rsid w:val="00FF2053"/>
    <w:rsid w:val="00FF26FB"/>
    <w:rsid w:val="00FF2CE5"/>
    <w:rsid w:val="00FF4266"/>
    <w:rsid w:val="00FF4432"/>
    <w:rsid w:val="00FF5C97"/>
    <w:rsid w:val="00FF65D2"/>
    <w:rsid w:val="00FF669A"/>
    <w:rsid w:val="00FF707D"/>
    <w:rsid w:val="01024AA7"/>
    <w:rsid w:val="014946C2"/>
    <w:rsid w:val="014B05A0"/>
    <w:rsid w:val="015D59E2"/>
    <w:rsid w:val="01731979"/>
    <w:rsid w:val="01832264"/>
    <w:rsid w:val="018D1BC0"/>
    <w:rsid w:val="01962CF1"/>
    <w:rsid w:val="01B94589"/>
    <w:rsid w:val="021ACCA9"/>
    <w:rsid w:val="02328D24"/>
    <w:rsid w:val="027CF1B8"/>
    <w:rsid w:val="0284543F"/>
    <w:rsid w:val="028D5B1E"/>
    <w:rsid w:val="029D93F4"/>
    <w:rsid w:val="02AF608D"/>
    <w:rsid w:val="02CBC542"/>
    <w:rsid w:val="02D3BAC0"/>
    <w:rsid w:val="0309E5A8"/>
    <w:rsid w:val="0314E33E"/>
    <w:rsid w:val="03207276"/>
    <w:rsid w:val="0327534B"/>
    <w:rsid w:val="03617245"/>
    <w:rsid w:val="036FD2CB"/>
    <w:rsid w:val="0370D8F4"/>
    <w:rsid w:val="03CFE329"/>
    <w:rsid w:val="03F22207"/>
    <w:rsid w:val="0401FA3D"/>
    <w:rsid w:val="043213F9"/>
    <w:rsid w:val="043D02AC"/>
    <w:rsid w:val="0481EBA2"/>
    <w:rsid w:val="04D67165"/>
    <w:rsid w:val="04E1CA68"/>
    <w:rsid w:val="05359999"/>
    <w:rsid w:val="05370DB6"/>
    <w:rsid w:val="05385064"/>
    <w:rsid w:val="0540E724"/>
    <w:rsid w:val="0551D825"/>
    <w:rsid w:val="058D3278"/>
    <w:rsid w:val="0597185C"/>
    <w:rsid w:val="05AE42AD"/>
    <w:rsid w:val="05E47070"/>
    <w:rsid w:val="064DC15F"/>
    <w:rsid w:val="070366F4"/>
    <w:rsid w:val="075D6AF4"/>
    <w:rsid w:val="075F2331"/>
    <w:rsid w:val="07AF7D9B"/>
    <w:rsid w:val="08574452"/>
    <w:rsid w:val="0861235A"/>
    <w:rsid w:val="087E2910"/>
    <w:rsid w:val="08C1B9F3"/>
    <w:rsid w:val="08C24D94"/>
    <w:rsid w:val="08C3D541"/>
    <w:rsid w:val="08EC6895"/>
    <w:rsid w:val="08FA195F"/>
    <w:rsid w:val="08FEB0FA"/>
    <w:rsid w:val="091FB6A7"/>
    <w:rsid w:val="09293768"/>
    <w:rsid w:val="096EF58A"/>
    <w:rsid w:val="0970FB83"/>
    <w:rsid w:val="099C5E3A"/>
    <w:rsid w:val="09BDCEDB"/>
    <w:rsid w:val="09F38E8D"/>
    <w:rsid w:val="0A05B3ED"/>
    <w:rsid w:val="0A1170AF"/>
    <w:rsid w:val="0A1EF99D"/>
    <w:rsid w:val="0A48B9A5"/>
    <w:rsid w:val="0A5F47B7"/>
    <w:rsid w:val="0AAEE620"/>
    <w:rsid w:val="0AED941F"/>
    <w:rsid w:val="0AF1C03E"/>
    <w:rsid w:val="0B0B9E97"/>
    <w:rsid w:val="0B0BBBE9"/>
    <w:rsid w:val="0B2C8910"/>
    <w:rsid w:val="0B56D9B9"/>
    <w:rsid w:val="0B6E753E"/>
    <w:rsid w:val="0BC74F63"/>
    <w:rsid w:val="0BC95849"/>
    <w:rsid w:val="0BE509A1"/>
    <w:rsid w:val="0C171FFB"/>
    <w:rsid w:val="0C1A09C0"/>
    <w:rsid w:val="0C5DA569"/>
    <w:rsid w:val="0C65E207"/>
    <w:rsid w:val="0C75D25C"/>
    <w:rsid w:val="0C9A15B4"/>
    <w:rsid w:val="0CD17237"/>
    <w:rsid w:val="0CEEA83C"/>
    <w:rsid w:val="0D023C8A"/>
    <w:rsid w:val="0D132BCD"/>
    <w:rsid w:val="0D54EAD2"/>
    <w:rsid w:val="0D84EF17"/>
    <w:rsid w:val="0D91F332"/>
    <w:rsid w:val="0D9D37FD"/>
    <w:rsid w:val="0DA3747A"/>
    <w:rsid w:val="0DC31ED2"/>
    <w:rsid w:val="0DDD5540"/>
    <w:rsid w:val="0E260BC4"/>
    <w:rsid w:val="0E91E230"/>
    <w:rsid w:val="0EADA85E"/>
    <w:rsid w:val="0EF05FD2"/>
    <w:rsid w:val="0EF38E1A"/>
    <w:rsid w:val="0F0C413E"/>
    <w:rsid w:val="0F178E00"/>
    <w:rsid w:val="0F483E6B"/>
    <w:rsid w:val="0FA7D02F"/>
    <w:rsid w:val="0FD58FAA"/>
    <w:rsid w:val="0FFA0FCB"/>
    <w:rsid w:val="10116C1F"/>
    <w:rsid w:val="1032DEB5"/>
    <w:rsid w:val="1050B410"/>
    <w:rsid w:val="107FEA0C"/>
    <w:rsid w:val="10829960"/>
    <w:rsid w:val="10877776"/>
    <w:rsid w:val="10B6F767"/>
    <w:rsid w:val="10DC6F80"/>
    <w:rsid w:val="10EE756D"/>
    <w:rsid w:val="11016028"/>
    <w:rsid w:val="11276EE9"/>
    <w:rsid w:val="1153A371"/>
    <w:rsid w:val="1161D4B6"/>
    <w:rsid w:val="118A2A07"/>
    <w:rsid w:val="11A825C2"/>
    <w:rsid w:val="120A61DB"/>
    <w:rsid w:val="120AB511"/>
    <w:rsid w:val="12324C1A"/>
    <w:rsid w:val="12FC3EF9"/>
    <w:rsid w:val="13614A07"/>
    <w:rsid w:val="13633973"/>
    <w:rsid w:val="1384A5A3"/>
    <w:rsid w:val="1398D77C"/>
    <w:rsid w:val="139BC2A1"/>
    <w:rsid w:val="139C0E79"/>
    <w:rsid w:val="13DD6CEE"/>
    <w:rsid w:val="13E992D0"/>
    <w:rsid w:val="13F456A2"/>
    <w:rsid w:val="1497DD53"/>
    <w:rsid w:val="149B08FE"/>
    <w:rsid w:val="14D29BA7"/>
    <w:rsid w:val="150EC15E"/>
    <w:rsid w:val="15233382"/>
    <w:rsid w:val="153FE104"/>
    <w:rsid w:val="154EF5A2"/>
    <w:rsid w:val="156D12C5"/>
    <w:rsid w:val="1597F89C"/>
    <w:rsid w:val="15C8C06C"/>
    <w:rsid w:val="15CD499D"/>
    <w:rsid w:val="15D926A8"/>
    <w:rsid w:val="15DB41EB"/>
    <w:rsid w:val="15E60D4D"/>
    <w:rsid w:val="160C831A"/>
    <w:rsid w:val="1646A4CE"/>
    <w:rsid w:val="168D9859"/>
    <w:rsid w:val="16A88235"/>
    <w:rsid w:val="16CB349A"/>
    <w:rsid w:val="170BE90B"/>
    <w:rsid w:val="177523A4"/>
    <w:rsid w:val="178DDE42"/>
    <w:rsid w:val="17A7164A"/>
    <w:rsid w:val="17FB79CA"/>
    <w:rsid w:val="180CCACC"/>
    <w:rsid w:val="18287939"/>
    <w:rsid w:val="18360314"/>
    <w:rsid w:val="189631E1"/>
    <w:rsid w:val="18A1E1EF"/>
    <w:rsid w:val="18A80459"/>
    <w:rsid w:val="18F4EB85"/>
    <w:rsid w:val="191056F4"/>
    <w:rsid w:val="193CB955"/>
    <w:rsid w:val="194939C3"/>
    <w:rsid w:val="194BAD72"/>
    <w:rsid w:val="19900C67"/>
    <w:rsid w:val="19E21F7F"/>
    <w:rsid w:val="19F64E5E"/>
    <w:rsid w:val="1A0E83E5"/>
    <w:rsid w:val="1A133307"/>
    <w:rsid w:val="1A28857C"/>
    <w:rsid w:val="1A31BED2"/>
    <w:rsid w:val="1A3E74F9"/>
    <w:rsid w:val="1AA8DD44"/>
    <w:rsid w:val="1AC36362"/>
    <w:rsid w:val="1AC866B1"/>
    <w:rsid w:val="1ADAC970"/>
    <w:rsid w:val="1AFC04BB"/>
    <w:rsid w:val="1B218908"/>
    <w:rsid w:val="1BE5F313"/>
    <w:rsid w:val="1BFCD444"/>
    <w:rsid w:val="1C0B1AB2"/>
    <w:rsid w:val="1C393B4D"/>
    <w:rsid w:val="1C455748"/>
    <w:rsid w:val="1C75552D"/>
    <w:rsid w:val="1C9436C9"/>
    <w:rsid w:val="1CA195E7"/>
    <w:rsid w:val="1CA99325"/>
    <w:rsid w:val="1CB0418E"/>
    <w:rsid w:val="1CBEAE37"/>
    <w:rsid w:val="1D07C7AA"/>
    <w:rsid w:val="1D40E3B1"/>
    <w:rsid w:val="1D5B9589"/>
    <w:rsid w:val="1D67C846"/>
    <w:rsid w:val="1D8BD077"/>
    <w:rsid w:val="1DB914D9"/>
    <w:rsid w:val="1DE9B61A"/>
    <w:rsid w:val="1DFD3B23"/>
    <w:rsid w:val="1E1801D3"/>
    <w:rsid w:val="1E1F98C8"/>
    <w:rsid w:val="1E2B3579"/>
    <w:rsid w:val="1E57B6D4"/>
    <w:rsid w:val="1E5E81A7"/>
    <w:rsid w:val="1E630DEB"/>
    <w:rsid w:val="1EDF332D"/>
    <w:rsid w:val="1F7D63D8"/>
    <w:rsid w:val="1F8B0901"/>
    <w:rsid w:val="1FA598C9"/>
    <w:rsid w:val="1FC58847"/>
    <w:rsid w:val="1FCF7FF1"/>
    <w:rsid w:val="1FDC7C95"/>
    <w:rsid w:val="1FF27591"/>
    <w:rsid w:val="20358E7E"/>
    <w:rsid w:val="203B4A9B"/>
    <w:rsid w:val="20FFE395"/>
    <w:rsid w:val="21636A8C"/>
    <w:rsid w:val="216C74C5"/>
    <w:rsid w:val="21772F86"/>
    <w:rsid w:val="21923819"/>
    <w:rsid w:val="2194232B"/>
    <w:rsid w:val="21C9498E"/>
    <w:rsid w:val="21F502B4"/>
    <w:rsid w:val="22119FF2"/>
    <w:rsid w:val="22279EC0"/>
    <w:rsid w:val="22404EA4"/>
    <w:rsid w:val="224A70C4"/>
    <w:rsid w:val="2253BF01"/>
    <w:rsid w:val="2298BAE3"/>
    <w:rsid w:val="22D54D9D"/>
    <w:rsid w:val="22EE1851"/>
    <w:rsid w:val="239911CE"/>
    <w:rsid w:val="23B86428"/>
    <w:rsid w:val="23C50193"/>
    <w:rsid w:val="241422EF"/>
    <w:rsid w:val="242ED1D2"/>
    <w:rsid w:val="243B15FD"/>
    <w:rsid w:val="245ABF3F"/>
    <w:rsid w:val="24CE4C46"/>
    <w:rsid w:val="24CEFCB8"/>
    <w:rsid w:val="24D2C244"/>
    <w:rsid w:val="25C0499A"/>
    <w:rsid w:val="265CCFC4"/>
    <w:rsid w:val="2661BD4B"/>
    <w:rsid w:val="2683CA3E"/>
    <w:rsid w:val="26B71906"/>
    <w:rsid w:val="26BA845A"/>
    <w:rsid w:val="26D71CC4"/>
    <w:rsid w:val="26E95876"/>
    <w:rsid w:val="26F7BB80"/>
    <w:rsid w:val="27589F26"/>
    <w:rsid w:val="27983298"/>
    <w:rsid w:val="27F60E6F"/>
    <w:rsid w:val="2809B2C4"/>
    <w:rsid w:val="285E2D50"/>
    <w:rsid w:val="2881844F"/>
    <w:rsid w:val="28A0FDBA"/>
    <w:rsid w:val="28B21A88"/>
    <w:rsid w:val="28CA19EA"/>
    <w:rsid w:val="28DBF5C2"/>
    <w:rsid w:val="28DBFBD0"/>
    <w:rsid w:val="295444D5"/>
    <w:rsid w:val="296ACF26"/>
    <w:rsid w:val="29B6C279"/>
    <w:rsid w:val="29CDC992"/>
    <w:rsid w:val="29FBFF36"/>
    <w:rsid w:val="2A234AB1"/>
    <w:rsid w:val="2A3034A8"/>
    <w:rsid w:val="2A312A8A"/>
    <w:rsid w:val="2A6F3269"/>
    <w:rsid w:val="2A8FFDAC"/>
    <w:rsid w:val="2AA087EB"/>
    <w:rsid w:val="2AC06751"/>
    <w:rsid w:val="2B0BD2D3"/>
    <w:rsid w:val="2B108A3A"/>
    <w:rsid w:val="2B6584F7"/>
    <w:rsid w:val="2B75066D"/>
    <w:rsid w:val="2B858ADC"/>
    <w:rsid w:val="2BD06093"/>
    <w:rsid w:val="2C1BBAFB"/>
    <w:rsid w:val="2C1BBB18"/>
    <w:rsid w:val="2C3F94B3"/>
    <w:rsid w:val="2C483B9C"/>
    <w:rsid w:val="2C6C4C1C"/>
    <w:rsid w:val="2C7B4AC0"/>
    <w:rsid w:val="2CA2ACA7"/>
    <w:rsid w:val="2D36F6E4"/>
    <w:rsid w:val="2D4EE9A8"/>
    <w:rsid w:val="2D7CA0A5"/>
    <w:rsid w:val="2DA3DF45"/>
    <w:rsid w:val="2DCD0EE6"/>
    <w:rsid w:val="2DDDD96F"/>
    <w:rsid w:val="2E1E7541"/>
    <w:rsid w:val="2E454895"/>
    <w:rsid w:val="2E620F72"/>
    <w:rsid w:val="2E7EA816"/>
    <w:rsid w:val="2E94B589"/>
    <w:rsid w:val="2E95C878"/>
    <w:rsid w:val="2EAFF05C"/>
    <w:rsid w:val="2F1517CA"/>
    <w:rsid w:val="2F31283E"/>
    <w:rsid w:val="2F4EBE2D"/>
    <w:rsid w:val="2F54493B"/>
    <w:rsid w:val="2F5DE842"/>
    <w:rsid w:val="2F7B7BFB"/>
    <w:rsid w:val="2F7CAA40"/>
    <w:rsid w:val="2F9AC24F"/>
    <w:rsid w:val="2FAD372D"/>
    <w:rsid w:val="2FAF4503"/>
    <w:rsid w:val="2FC02248"/>
    <w:rsid w:val="2FC4926E"/>
    <w:rsid w:val="2FCEE7DF"/>
    <w:rsid w:val="303AE3FB"/>
    <w:rsid w:val="30426E5C"/>
    <w:rsid w:val="309E0814"/>
    <w:rsid w:val="30B43BF8"/>
    <w:rsid w:val="31473E83"/>
    <w:rsid w:val="3147C0BB"/>
    <w:rsid w:val="314EF4A1"/>
    <w:rsid w:val="317788B7"/>
    <w:rsid w:val="3196C611"/>
    <w:rsid w:val="31BAAF4C"/>
    <w:rsid w:val="31D95E5A"/>
    <w:rsid w:val="31DC7E35"/>
    <w:rsid w:val="322E06B4"/>
    <w:rsid w:val="323EEC7B"/>
    <w:rsid w:val="3244DDA1"/>
    <w:rsid w:val="324E847F"/>
    <w:rsid w:val="3291A5C4"/>
    <w:rsid w:val="329DD274"/>
    <w:rsid w:val="32CBE511"/>
    <w:rsid w:val="32E0450E"/>
    <w:rsid w:val="32E325A6"/>
    <w:rsid w:val="33035902"/>
    <w:rsid w:val="331A9D5F"/>
    <w:rsid w:val="332472BB"/>
    <w:rsid w:val="3381BF9D"/>
    <w:rsid w:val="339AF69E"/>
    <w:rsid w:val="33BD0CF9"/>
    <w:rsid w:val="33D91061"/>
    <w:rsid w:val="341EA8C5"/>
    <w:rsid w:val="343E259D"/>
    <w:rsid w:val="3455AC4F"/>
    <w:rsid w:val="3469D2B0"/>
    <w:rsid w:val="349885AA"/>
    <w:rsid w:val="349CF5C3"/>
    <w:rsid w:val="349F7B0F"/>
    <w:rsid w:val="34AF7735"/>
    <w:rsid w:val="34B840B1"/>
    <w:rsid w:val="34D7E67D"/>
    <w:rsid w:val="3511C378"/>
    <w:rsid w:val="35556752"/>
    <w:rsid w:val="35922785"/>
    <w:rsid w:val="35956FC7"/>
    <w:rsid w:val="35A0CF40"/>
    <w:rsid w:val="35A17E27"/>
    <w:rsid w:val="35C4B69D"/>
    <w:rsid w:val="35FE8B9E"/>
    <w:rsid w:val="36034365"/>
    <w:rsid w:val="3620F0A8"/>
    <w:rsid w:val="36424C42"/>
    <w:rsid w:val="364A5074"/>
    <w:rsid w:val="364A6B77"/>
    <w:rsid w:val="3658DD46"/>
    <w:rsid w:val="365DBEF0"/>
    <w:rsid w:val="3683B6FB"/>
    <w:rsid w:val="36A0E912"/>
    <w:rsid w:val="36A55B77"/>
    <w:rsid w:val="36F0E82C"/>
    <w:rsid w:val="37710E97"/>
    <w:rsid w:val="37BFEB02"/>
    <w:rsid w:val="37FB8C55"/>
    <w:rsid w:val="3822A179"/>
    <w:rsid w:val="3838C1F9"/>
    <w:rsid w:val="38409AB4"/>
    <w:rsid w:val="384E4CDD"/>
    <w:rsid w:val="38585E89"/>
    <w:rsid w:val="3876CA36"/>
    <w:rsid w:val="388EA835"/>
    <w:rsid w:val="38A14074"/>
    <w:rsid w:val="38B3AC1D"/>
    <w:rsid w:val="38DF7FD8"/>
    <w:rsid w:val="39354987"/>
    <w:rsid w:val="3939E698"/>
    <w:rsid w:val="395A6225"/>
    <w:rsid w:val="395BA503"/>
    <w:rsid w:val="397C3A68"/>
    <w:rsid w:val="39AAB732"/>
    <w:rsid w:val="39AC195C"/>
    <w:rsid w:val="39D82916"/>
    <w:rsid w:val="39E891A8"/>
    <w:rsid w:val="39FB79E4"/>
    <w:rsid w:val="3A204A91"/>
    <w:rsid w:val="3A29CA95"/>
    <w:rsid w:val="3A626C70"/>
    <w:rsid w:val="3AA868E5"/>
    <w:rsid w:val="3B0301C8"/>
    <w:rsid w:val="3B0BC411"/>
    <w:rsid w:val="3B199B2C"/>
    <w:rsid w:val="3B4424C5"/>
    <w:rsid w:val="3B4CB0A0"/>
    <w:rsid w:val="3B82D215"/>
    <w:rsid w:val="3B82DEBC"/>
    <w:rsid w:val="3BAE7F07"/>
    <w:rsid w:val="3BDE6021"/>
    <w:rsid w:val="3BE48BC3"/>
    <w:rsid w:val="3C1580F5"/>
    <w:rsid w:val="3C4081F0"/>
    <w:rsid w:val="3C4AAF69"/>
    <w:rsid w:val="3C4DE488"/>
    <w:rsid w:val="3CBA3D72"/>
    <w:rsid w:val="3CDBA997"/>
    <w:rsid w:val="3D1F491F"/>
    <w:rsid w:val="3D5E41E6"/>
    <w:rsid w:val="3D6EB921"/>
    <w:rsid w:val="3D809185"/>
    <w:rsid w:val="3D82B761"/>
    <w:rsid w:val="3D8AB46A"/>
    <w:rsid w:val="3DBBCEFF"/>
    <w:rsid w:val="3DC52C40"/>
    <w:rsid w:val="3DE43ECA"/>
    <w:rsid w:val="3E343A03"/>
    <w:rsid w:val="3E5257E7"/>
    <w:rsid w:val="3EC44991"/>
    <w:rsid w:val="3ED6562A"/>
    <w:rsid w:val="3EFE0E1B"/>
    <w:rsid w:val="3F35BEA2"/>
    <w:rsid w:val="3F7D8F2B"/>
    <w:rsid w:val="3F7E95FE"/>
    <w:rsid w:val="3F827ABC"/>
    <w:rsid w:val="3F93D074"/>
    <w:rsid w:val="3F99EB6F"/>
    <w:rsid w:val="3F9C0CA1"/>
    <w:rsid w:val="4010FA63"/>
    <w:rsid w:val="402A625D"/>
    <w:rsid w:val="407273FF"/>
    <w:rsid w:val="409CEE25"/>
    <w:rsid w:val="40B8E586"/>
    <w:rsid w:val="41845100"/>
    <w:rsid w:val="419A0339"/>
    <w:rsid w:val="41A6005D"/>
    <w:rsid w:val="41B31963"/>
    <w:rsid w:val="41EFAC03"/>
    <w:rsid w:val="41FACCB2"/>
    <w:rsid w:val="41FC4D6F"/>
    <w:rsid w:val="422CECE3"/>
    <w:rsid w:val="42342EBD"/>
    <w:rsid w:val="4255A276"/>
    <w:rsid w:val="4258C9AF"/>
    <w:rsid w:val="425FEB69"/>
    <w:rsid w:val="42792F72"/>
    <w:rsid w:val="428D0BB1"/>
    <w:rsid w:val="42B8B803"/>
    <w:rsid w:val="42F35CEB"/>
    <w:rsid w:val="42F431B0"/>
    <w:rsid w:val="430EC854"/>
    <w:rsid w:val="431661D1"/>
    <w:rsid w:val="432C1DC6"/>
    <w:rsid w:val="43356051"/>
    <w:rsid w:val="4337F245"/>
    <w:rsid w:val="43614F55"/>
    <w:rsid w:val="4367E152"/>
    <w:rsid w:val="43D5C1CA"/>
    <w:rsid w:val="4443BAE7"/>
    <w:rsid w:val="44582E0D"/>
    <w:rsid w:val="44710E3F"/>
    <w:rsid w:val="447D6E2C"/>
    <w:rsid w:val="448A1E3D"/>
    <w:rsid w:val="44A768DB"/>
    <w:rsid w:val="44AD5053"/>
    <w:rsid w:val="44B2E707"/>
    <w:rsid w:val="44BF687A"/>
    <w:rsid w:val="44CCE077"/>
    <w:rsid w:val="44E43E83"/>
    <w:rsid w:val="44F23665"/>
    <w:rsid w:val="44FE1602"/>
    <w:rsid w:val="45035210"/>
    <w:rsid w:val="454F11AD"/>
    <w:rsid w:val="456AE94A"/>
    <w:rsid w:val="45739A32"/>
    <w:rsid w:val="45AD6242"/>
    <w:rsid w:val="45BEA07F"/>
    <w:rsid w:val="45CAE30F"/>
    <w:rsid w:val="46045F57"/>
    <w:rsid w:val="468A658D"/>
    <w:rsid w:val="468BDB97"/>
    <w:rsid w:val="4693C10D"/>
    <w:rsid w:val="46B61E99"/>
    <w:rsid w:val="46C9A0E1"/>
    <w:rsid w:val="46E7FF26"/>
    <w:rsid w:val="46F324CE"/>
    <w:rsid w:val="46FFE93F"/>
    <w:rsid w:val="4701CACC"/>
    <w:rsid w:val="4704C542"/>
    <w:rsid w:val="47278315"/>
    <w:rsid w:val="474755BE"/>
    <w:rsid w:val="476B7CE7"/>
    <w:rsid w:val="47FCCC5C"/>
    <w:rsid w:val="4803B96B"/>
    <w:rsid w:val="48220845"/>
    <w:rsid w:val="48601286"/>
    <w:rsid w:val="4860DDA4"/>
    <w:rsid w:val="486C4A47"/>
    <w:rsid w:val="488A9225"/>
    <w:rsid w:val="48BBB106"/>
    <w:rsid w:val="492F776E"/>
    <w:rsid w:val="4954D1D1"/>
    <w:rsid w:val="4A597C24"/>
    <w:rsid w:val="4A7BEAF9"/>
    <w:rsid w:val="4AAB04A6"/>
    <w:rsid w:val="4AEAC24C"/>
    <w:rsid w:val="4B2728DF"/>
    <w:rsid w:val="4BA472CA"/>
    <w:rsid w:val="4C028D89"/>
    <w:rsid w:val="4C150A16"/>
    <w:rsid w:val="4C21F735"/>
    <w:rsid w:val="4C563CAA"/>
    <w:rsid w:val="4C59B8E1"/>
    <w:rsid w:val="4C8BA3AF"/>
    <w:rsid w:val="4C8EAE6F"/>
    <w:rsid w:val="4CA50BAF"/>
    <w:rsid w:val="4CE553D6"/>
    <w:rsid w:val="4CE7B6D7"/>
    <w:rsid w:val="4D11A983"/>
    <w:rsid w:val="4D31C94D"/>
    <w:rsid w:val="4D644773"/>
    <w:rsid w:val="4DA09E80"/>
    <w:rsid w:val="4DF271B2"/>
    <w:rsid w:val="4DFCB1D6"/>
    <w:rsid w:val="4E3FC3EA"/>
    <w:rsid w:val="4E50DCF1"/>
    <w:rsid w:val="4E84550D"/>
    <w:rsid w:val="4E9162D7"/>
    <w:rsid w:val="4EA496EC"/>
    <w:rsid w:val="4EF65390"/>
    <w:rsid w:val="4F141834"/>
    <w:rsid w:val="4F194E38"/>
    <w:rsid w:val="4F1C637A"/>
    <w:rsid w:val="4F69EEDC"/>
    <w:rsid w:val="4FE1B6F2"/>
    <w:rsid w:val="50172F67"/>
    <w:rsid w:val="509DC7D3"/>
    <w:rsid w:val="50F54104"/>
    <w:rsid w:val="510838CE"/>
    <w:rsid w:val="51234086"/>
    <w:rsid w:val="512C7970"/>
    <w:rsid w:val="51310331"/>
    <w:rsid w:val="514AFF3C"/>
    <w:rsid w:val="51568D9D"/>
    <w:rsid w:val="515D3D36"/>
    <w:rsid w:val="515ED8D1"/>
    <w:rsid w:val="51890761"/>
    <w:rsid w:val="51D2830D"/>
    <w:rsid w:val="524D68D7"/>
    <w:rsid w:val="525186F2"/>
    <w:rsid w:val="5275E3ED"/>
    <w:rsid w:val="52965071"/>
    <w:rsid w:val="52CC02A5"/>
    <w:rsid w:val="52FF6828"/>
    <w:rsid w:val="5320751B"/>
    <w:rsid w:val="53407A31"/>
    <w:rsid w:val="535315EC"/>
    <w:rsid w:val="53728BA8"/>
    <w:rsid w:val="537A6D25"/>
    <w:rsid w:val="53C05117"/>
    <w:rsid w:val="53D62D61"/>
    <w:rsid w:val="53DE4502"/>
    <w:rsid w:val="53EB8768"/>
    <w:rsid w:val="5422F65C"/>
    <w:rsid w:val="542D6961"/>
    <w:rsid w:val="546A6C68"/>
    <w:rsid w:val="546C4A5E"/>
    <w:rsid w:val="546DE3F6"/>
    <w:rsid w:val="54B3FF63"/>
    <w:rsid w:val="54EF8FD1"/>
    <w:rsid w:val="5502D9C4"/>
    <w:rsid w:val="55153F34"/>
    <w:rsid w:val="5571DF01"/>
    <w:rsid w:val="55B8962C"/>
    <w:rsid w:val="560F4EA2"/>
    <w:rsid w:val="5619B10B"/>
    <w:rsid w:val="56379C3A"/>
    <w:rsid w:val="567A0859"/>
    <w:rsid w:val="56A35886"/>
    <w:rsid w:val="56A5E4F5"/>
    <w:rsid w:val="56D797AD"/>
    <w:rsid w:val="56E24607"/>
    <w:rsid w:val="56F4C8B9"/>
    <w:rsid w:val="56FBD441"/>
    <w:rsid w:val="57054E3F"/>
    <w:rsid w:val="577CF221"/>
    <w:rsid w:val="57A358CC"/>
    <w:rsid w:val="58A0251F"/>
    <w:rsid w:val="58DEEEB5"/>
    <w:rsid w:val="58F5EF11"/>
    <w:rsid w:val="5912CDFF"/>
    <w:rsid w:val="59274785"/>
    <w:rsid w:val="592BB77E"/>
    <w:rsid w:val="59456949"/>
    <w:rsid w:val="5949876D"/>
    <w:rsid w:val="595A023C"/>
    <w:rsid w:val="59749A61"/>
    <w:rsid w:val="597C31C1"/>
    <w:rsid w:val="599A142B"/>
    <w:rsid w:val="59E42DAD"/>
    <w:rsid w:val="5A114225"/>
    <w:rsid w:val="5A1A677E"/>
    <w:rsid w:val="5A2AE3EA"/>
    <w:rsid w:val="5A3C023C"/>
    <w:rsid w:val="5A4DE76D"/>
    <w:rsid w:val="5A6CDB60"/>
    <w:rsid w:val="5A9C72EB"/>
    <w:rsid w:val="5AD49201"/>
    <w:rsid w:val="5AEE6A87"/>
    <w:rsid w:val="5B536642"/>
    <w:rsid w:val="5BB6BE04"/>
    <w:rsid w:val="5BCB61F0"/>
    <w:rsid w:val="5C1CE378"/>
    <w:rsid w:val="5C2C9A39"/>
    <w:rsid w:val="5C2F62B2"/>
    <w:rsid w:val="5C5E6B30"/>
    <w:rsid w:val="5CBDE004"/>
    <w:rsid w:val="5D053A17"/>
    <w:rsid w:val="5D63BDE9"/>
    <w:rsid w:val="5D939CBB"/>
    <w:rsid w:val="5D9D099C"/>
    <w:rsid w:val="5DC460DD"/>
    <w:rsid w:val="5DD18893"/>
    <w:rsid w:val="5DDD36CB"/>
    <w:rsid w:val="5DE08FE8"/>
    <w:rsid w:val="5DFE66F1"/>
    <w:rsid w:val="5E0A9F79"/>
    <w:rsid w:val="5E1DA552"/>
    <w:rsid w:val="5E74317F"/>
    <w:rsid w:val="5F2301BE"/>
    <w:rsid w:val="5F3AAF89"/>
    <w:rsid w:val="5F57CFA0"/>
    <w:rsid w:val="5FB0FA3C"/>
    <w:rsid w:val="5FC47447"/>
    <w:rsid w:val="5FE3F248"/>
    <w:rsid w:val="5FE62601"/>
    <w:rsid w:val="6027519D"/>
    <w:rsid w:val="602EA8F3"/>
    <w:rsid w:val="6042907F"/>
    <w:rsid w:val="606E4F55"/>
    <w:rsid w:val="60851A28"/>
    <w:rsid w:val="60EC324A"/>
    <w:rsid w:val="61114CD5"/>
    <w:rsid w:val="61329206"/>
    <w:rsid w:val="6137E0ED"/>
    <w:rsid w:val="6166ED26"/>
    <w:rsid w:val="6171C58C"/>
    <w:rsid w:val="619D6555"/>
    <w:rsid w:val="61A6E008"/>
    <w:rsid w:val="61E20EA2"/>
    <w:rsid w:val="61EB1823"/>
    <w:rsid w:val="6212AB8B"/>
    <w:rsid w:val="621F0F46"/>
    <w:rsid w:val="62563B45"/>
    <w:rsid w:val="62655D0C"/>
    <w:rsid w:val="626659C3"/>
    <w:rsid w:val="628A16A4"/>
    <w:rsid w:val="6297566C"/>
    <w:rsid w:val="629ACA32"/>
    <w:rsid w:val="62C911EC"/>
    <w:rsid w:val="62CBCAF0"/>
    <w:rsid w:val="630937BB"/>
    <w:rsid w:val="632F1597"/>
    <w:rsid w:val="63307A2C"/>
    <w:rsid w:val="6370AC92"/>
    <w:rsid w:val="6383CB00"/>
    <w:rsid w:val="639AC633"/>
    <w:rsid w:val="639D9286"/>
    <w:rsid w:val="639DED25"/>
    <w:rsid w:val="63A89157"/>
    <w:rsid w:val="63BAD77C"/>
    <w:rsid w:val="63FA4E52"/>
    <w:rsid w:val="641B36A1"/>
    <w:rsid w:val="64322F79"/>
    <w:rsid w:val="643C09A8"/>
    <w:rsid w:val="6458D78B"/>
    <w:rsid w:val="647A42F5"/>
    <w:rsid w:val="648E5E48"/>
    <w:rsid w:val="64A762E2"/>
    <w:rsid w:val="652C3351"/>
    <w:rsid w:val="6577D630"/>
    <w:rsid w:val="6594AA50"/>
    <w:rsid w:val="65CAE71B"/>
    <w:rsid w:val="65DA2204"/>
    <w:rsid w:val="65EF6C56"/>
    <w:rsid w:val="660E6338"/>
    <w:rsid w:val="660FD81A"/>
    <w:rsid w:val="662909D0"/>
    <w:rsid w:val="6641EB7D"/>
    <w:rsid w:val="667B9773"/>
    <w:rsid w:val="66B1A4D5"/>
    <w:rsid w:val="66BDA94C"/>
    <w:rsid w:val="66C07D49"/>
    <w:rsid w:val="66F24266"/>
    <w:rsid w:val="670B1273"/>
    <w:rsid w:val="673D1C70"/>
    <w:rsid w:val="67536EAD"/>
    <w:rsid w:val="675C0546"/>
    <w:rsid w:val="6777AF83"/>
    <w:rsid w:val="67993EF5"/>
    <w:rsid w:val="67D2AFAE"/>
    <w:rsid w:val="67F18503"/>
    <w:rsid w:val="67F484C3"/>
    <w:rsid w:val="683C1417"/>
    <w:rsid w:val="686E14A6"/>
    <w:rsid w:val="68BABCC8"/>
    <w:rsid w:val="69546B95"/>
    <w:rsid w:val="6962DAE1"/>
    <w:rsid w:val="6A1BDEA9"/>
    <w:rsid w:val="6A239640"/>
    <w:rsid w:val="6A27CECD"/>
    <w:rsid w:val="6A2CA94F"/>
    <w:rsid w:val="6A9FEDA9"/>
    <w:rsid w:val="6ACB55F2"/>
    <w:rsid w:val="6B1C5B6A"/>
    <w:rsid w:val="6B5728F4"/>
    <w:rsid w:val="6B6E31E6"/>
    <w:rsid w:val="6B89612B"/>
    <w:rsid w:val="6BB7BD5B"/>
    <w:rsid w:val="6BD136C0"/>
    <w:rsid w:val="6BD4FDA0"/>
    <w:rsid w:val="6BFE2F05"/>
    <w:rsid w:val="6C085EA6"/>
    <w:rsid w:val="6C2409FF"/>
    <w:rsid w:val="6C61E219"/>
    <w:rsid w:val="6C7A7DC2"/>
    <w:rsid w:val="6C8AC4EE"/>
    <w:rsid w:val="6CAF5627"/>
    <w:rsid w:val="6CBCFE88"/>
    <w:rsid w:val="6CC050EF"/>
    <w:rsid w:val="6D435039"/>
    <w:rsid w:val="6DA026E7"/>
    <w:rsid w:val="6DB13C04"/>
    <w:rsid w:val="6DD81E3C"/>
    <w:rsid w:val="6E8A1AD8"/>
    <w:rsid w:val="6EB12921"/>
    <w:rsid w:val="6EF6214D"/>
    <w:rsid w:val="6F43BE5B"/>
    <w:rsid w:val="6F56F450"/>
    <w:rsid w:val="6F7F263A"/>
    <w:rsid w:val="70232319"/>
    <w:rsid w:val="7033AB24"/>
    <w:rsid w:val="703CB1DC"/>
    <w:rsid w:val="7096683D"/>
    <w:rsid w:val="70BC7036"/>
    <w:rsid w:val="70D7E10C"/>
    <w:rsid w:val="70EB6A57"/>
    <w:rsid w:val="7124A25D"/>
    <w:rsid w:val="714D4A39"/>
    <w:rsid w:val="714E3F25"/>
    <w:rsid w:val="716ACE28"/>
    <w:rsid w:val="716C91F3"/>
    <w:rsid w:val="71A5AD15"/>
    <w:rsid w:val="71D3C25F"/>
    <w:rsid w:val="71EB3634"/>
    <w:rsid w:val="720FD35F"/>
    <w:rsid w:val="723C1566"/>
    <w:rsid w:val="726312F8"/>
    <w:rsid w:val="726315DE"/>
    <w:rsid w:val="729492FE"/>
    <w:rsid w:val="72D6F071"/>
    <w:rsid w:val="7310462D"/>
    <w:rsid w:val="73356B62"/>
    <w:rsid w:val="73631BC4"/>
    <w:rsid w:val="73AE1270"/>
    <w:rsid w:val="73D2D332"/>
    <w:rsid w:val="73DA6268"/>
    <w:rsid w:val="743C9BB6"/>
    <w:rsid w:val="745BB4C6"/>
    <w:rsid w:val="74742F58"/>
    <w:rsid w:val="74A35114"/>
    <w:rsid w:val="74AD12A9"/>
    <w:rsid w:val="75398BB8"/>
    <w:rsid w:val="754B43D1"/>
    <w:rsid w:val="754FE5D3"/>
    <w:rsid w:val="75554B00"/>
    <w:rsid w:val="75670B05"/>
    <w:rsid w:val="7585127A"/>
    <w:rsid w:val="758810FA"/>
    <w:rsid w:val="75D9A5FA"/>
    <w:rsid w:val="75E01F29"/>
    <w:rsid w:val="7605B2D5"/>
    <w:rsid w:val="760895DC"/>
    <w:rsid w:val="7625E263"/>
    <w:rsid w:val="765314A5"/>
    <w:rsid w:val="76728539"/>
    <w:rsid w:val="76A31053"/>
    <w:rsid w:val="779B80F8"/>
    <w:rsid w:val="77D991D0"/>
    <w:rsid w:val="781110F4"/>
    <w:rsid w:val="782525F3"/>
    <w:rsid w:val="786A5A6D"/>
    <w:rsid w:val="786D4CE9"/>
    <w:rsid w:val="78996137"/>
    <w:rsid w:val="78B1899B"/>
    <w:rsid w:val="78E26FF0"/>
    <w:rsid w:val="78E5C162"/>
    <w:rsid w:val="793BEA22"/>
    <w:rsid w:val="79A949D3"/>
    <w:rsid w:val="79AB9C22"/>
    <w:rsid w:val="79B14D44"/>
    <w:rsid w:val="79CFFB41"/>
    <w:rsid w:val="79DF9155"/>
    <w:rsid w:val="79E39487"/>
    <w:rsid w:val="79F083B9"/>
    <w:rsid w:val="7A34F7AA"/>
    <w:rsid w:val="7A417B2C"/>
    <w:rsid w:val="7A48B7D8"/>
    <w:rsid w:val="7A6A8D8C"/>
    <w:rsid w:val="7A6E0DFE"/>
    <w:rsid w:val="7A908191"/>
    <w:rsid w:val="7A9C0825"/>
    <w:rsid w:val="7AC50132"/>
    <w:rsid w:val="7AFBDCF7"/>
    <w:rsid w:val="7B0A6807"/>
    <w:rsid w:val="7B167366"/>
    <w:rsid w:val="7B1851F5"/>
    <w:rsid w:val="7B24EAE1"/>
    <w:rsid w:val="7B28ED1A"/>
    <w:rsid w:val="7B7235E0"/>
    <w:rsid w:val="7B74951C"/>
    <w:rsid w:val="7BBECADB"/>
    <w:rsid w:val="7BD65D55"/>
    <w:rsid w:val="7C0E2083"/>
    <w:rsid w:val="7C279FDC"/>
    <w:rsid w:val="7C3C47F5"/>
    <w:rsid w:val="7C556A96"/>
    <w:rsid w:val="7C74543D"/>
    <w:rsid w:val="7C829527"/>
    <w:rsid w:val="7C850F43"/>
    <w:rsid w:val="7C8CFE96"/>
    <w:rsid w:val="7CF5B5DA"/>
    <w:rsid w:val="7D2D7F06"/>
    <w:rsid w:val="7D3F0473"/>
    <w:rsid w:val="7D47659D"/>
    <w:rsid w:val="7D6D7912"/>
    <w:rsid w:val="7D77AB21"/>
    <w:rsid w:val="7D862360"/>
    <w:rsid w:val="7E525EF7"/>
    <w:rsid w:val="7E52675C"/>
    <w:rsid w:val="7E686BBC"/>
    <w:rsid w:val="7EF51A53"/>
    <w:rsid w:val="7F579D07"/>
    <w:rsid w:val="7F5F8F0C"/>
    <w:rsid w:val="7F62CA71"/>
    <w:rsid w:val="7F98CD06"/>
    <w:rsid w:val="7F9F8FEA"/>
    <w:rsid w:val="7FD90E29"/>
    <w:rsid w:val="7FFA120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C086"/>
  <w15:docId w15:val="{85AB15FD-0490-40E8-BE82-798E53D3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link w:val="ListParagraph"/>
    <w:uiPriority w:val="34"/>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7C7B94"/>
    <w:pPr>
      <w:spacing w:before="84" w:after="84" w:line="240" w:lineRule="auto"/>
      <w:jc w:val="right"/>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7C7B9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7C7B94"/>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7C7B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2232FA"/>
    <w:rPr>
      <w:color w:val="605E5C"/>
      <w:shd w:val="clear" w:color="auto" w:fill="E1DFDD"/>
    </w:rPr>
  </w:style>
  <w:style w:type="character" w:customStyle="1" w:styleId="Mention1">
    <w:name w:val="Mention1"/>
    <w:basedOn w:val="DefaultParagraphFont"/>
    <w:uiPriority w:val="99"/>
    <w:unhideWhenUsed/>
    <w:rsid w:val="00CE6545"/>
    <w:rPr>
      <w:color w:val="2B579A"/>
      <w:shd w:val="clear" w:color="auto" w:fill="E6E6E6"/>
    </w:rPr>
  </w:style>
  <w:style w:type="character" w:customStyle="1" w:styleId="normaltextrun">
    <w:name w:val="normaltextrun"/>
    <w:basedOn w:val="DefaultParagraphFont"/>
    <w:rsid w:val="001677AB"/>
  </w:style>
  <w:style w:type="paragraph" w:customStyle="1" w:styleId="tv2132">
    <w:name w:val="tv2132"/>
    <w:basedOn w:val="Normal"/>
    <w:rsid w:val="004816A1"/>
    <w:pPr>
      <w:spacing w:after="0" w:line="360" w:lineRule="auto"/>
      <w:ind w:firstLine="300"/>
    </w:pPr>
    <w:rPr>
      <w:rFonts w:ascii="Times New Roman" w:eastAsia="Times New Roman" w:hAnsi="Times New Roman" w:cs="Times New Roman"/>
      <w:color w:val="414142"/>
      <w:sz w:val="20"/>
      <w:szCs w:val="20"/>
      <w:lang w:eastAsia="lv-LV"/>
    </w:rPr>
  </w:style>
  <w:style w:type="character" w:styleId="UnresolvedMention">
    <w:name w:val="Unresolved Mention"/>
    <w:basedOn w:val="DefaultParagraphFont"/>
    <w:uiPriority w:val="99"/>
    <w:semiHidden/>
    <w:unhideWhenUsed/>
    <w:rsid w:val="002B4C52"/>
    <w:rPr>
      <w:color w:val="605E5C"/>
      <w:shd w:val="clear" w:color="auto" w:fill="E1DFDD"/>
    </w:rPr>
  </w:style>
  <w:style w:type="character" w:customStyle="1" w:styleId="eop">
    <w:name w:val="eop"/>
    <w:basedOn w:val="DefaultParagraphFont"/>
    <w:rsid w:val="001C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36344158">
      <w:bodyDiv w:val="1"/>
      <w:marLeft w:val="0"/>
      <w:marRight w:val="0"/>
      <w:marTop w:val="0"/>
      <w:marBottom w:val="0"/>
      <w:divBdr>
        <w:top w:val="none" w:sz="0" w:space="0" w:color="auto"/>
        <w:left w:val="none" w:sz="0" w:space="0" w:color="auto"/>
        <w:bottom w:val="none" w:sz="0" w:space="0" w:color="auto"/>
        <w:right w:val="none" w:sz="0" w:space="0" w:color="auto"/>
      </w:divBdr>
      <w:divsChild>
        <w:div w:id="1505244978">
          <w:marLeft w:val="0"/>
          <w:marRight w:val="0"/>
          <w:marTop w:val="0"/>
          <w:marBottom w:val="0"/>
          <w:divBdr>
            <w:top w:val="none" w:sz="0" w:space="0" w:color="auto"/>
            <w:left w:val="none" w:sz="0" w:space="0" w:color="auto"/>
            <w:bottom w:val="none" w:sz="0" w:space="0" w:color="auto"/>
            <w:right w:val="none" w:sz="0" w:space="0" w:color="auto"/>
          </w:divBdr>
          <w:divsChild>
            <w:div w:id="2004509588">
              <w:marLeft w:val="0"/>
              <w:marRight w:val="0"/>
              <w:marTop w:val="0"/>
              <w:marBottom w:val="0"/>
              <w:divBdr>
                <w:top w:val="none" w:sz="0" w:space="0" w:color="auto"/>
                <w:left w:val="none" w:sz="0" w:space="0" w:color="auto"/>
                <w:bottom w:val="none" w:sz="0" w:space="0" w:color="auto"/>
                <w:right w:val="none" w:sz="0" w:space="0" w:color="auto"/>
              </w:divBdr>
              <w:divsChild>
                <w:div w:id="511141094">
                  <w:marLeft w:val="0"/>
                  <w:marRight w:val="0"/>
                  <w:marTop w:val="0"/>
                  <w:marBottom w:val="0"/>
                  <w:divBdr>
                    <w:top w:val="none" w:sz="0" w:space="0" w:color="auto"/>
                    <w:left w:val="none" w:sz="0" w:space="0" w:color="auto"/>
                    <w:bottom w:val="none" w:sz="0" w:space="0" w:color="auto"/>
                    <w:right w:val="none" w:sz="0" w:space="0" w:color="auto"/>
                  </w:divBdr>
                  <w:divsChild>
                    <w:div w:id="1898197663">
                      <w:marLeft w:val="0"/>
                      <w:marRight w:val="0"/>
                      <w:marTop w:val="0"/>
                      <w:marBottom w:val="0"/>
                      <w:divBdr>
                        <w:top w:val="none" w:sz="0" w:space="0" w:color="auto"/>
                        <w:left w:val="none" w:sz="0" w:space="0" w:color="auto"/>
                        <w:bottom w:val="none" w:sz="0" w:space="0" w:color="auto"/>
                        <w:right w:val="none" w:sz="0" w:space="0" w:color="auto"/>
                      </w:divBdr>
                      <w:divsChild>
                        <w:div w:id="184251879">
                          <w:marLeft w:val="0"/>
                          <w:marRight w:val="0"/>
                          <w:marTop w:val="0"/>
                          <w:marBottom w:val="0"/>
                          <w:divBdr>
                            <w:top w:val="none" w:sz="0" w:space="0" w:color="auto"/>
                            <w:left w:val="none" w:sz="0" w:space="0" w:color="auto"/>
                            <w:bottom w:val="none" w:sz="0" w:space="0" w:color="auto"/>
                            <w:right w:val="none" w:sz="0" w:space="0" w:color="auto"/>
                          </w:divBdr>
                          <w:divsChild>
                            <w:div w:id="1256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44642363">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817068111">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277954660">
      <w:bodyDiv w:val="1"/>
      <w:marLeft w:val="0"/>
      <w:marRight w:val="0"/>
      <w:marTop w:val="0"/>
      <w:marBottom w:val="0"/>
      <w:divBdr>
        <w:top w:val="none" w:sz="0" w:space="0" w:color="auto"/>
        <w:left w:val="none" w:sz="0" w:space="0" w:color="auto"/>
        <w:bottom w:val="none" w:sz="0" w:space="0" w:color="auto"/>
        <w:right w:val="none" w:sz="0" w:space="0" w:color="auto"/>
      </w:divBdr>
    </w:div>
    <w:div w:id="287055911">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1044335151">
          <w:marLeft w:val="0"/>
          <w:marRight w:val="0"/>
          <w:marTop w:val="480"/>
          <w:marBottom w:val="24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770516651">
      <w:bodyDiv w:val="1"/>
      <w:marLeft w:val="0"/>
      <w:marRight w:val="0"/>
      <w:marTop w:val="0"/>
      <w:marBottom w:val="0"/>
      <w:divBdr>
        <w:top w:val="none" w:sz="0" w:space="0" w:color="auto"/>
        <w:left w:val="none" w:sz="0" w:space="0" w:color="auto"/>
        <w:bottom w:val="none" w:sz="0" w:space="0" w:color="auto"/>
        <w:right w:val="none" w:sz="0" w:space="0" w:color="auto"/>
      </w:divBdr>
      <w:divsChild>
        <w:div w:id="683940153">
          <w:marLeft w:val="0"/>
          <w:marRight w:val="0"/>
          <w:marTop w:val="0"/>
          <w:marBottom w:val="0"/>
          <w:divBdr>
            <w:top w:val="none" w:sz="0" w:space="0" w:color="auto"/>
            <w:left w:val="none" w:sz="0" w:space="0" w:color="auto"/>
            <w:bottom w:val="none" w:sz="0" w:space="0" w:color="auto"/>
            <w:right w:val="none" w:sz="0" w:space="0" w:color="auto"/>
          </w:divBdr>
        </w:div>
      </w:divsChild>
    </w:div>
    <w:div w:id="797335742">
      <w:bodyDiv w:val="1"/>
      <w:marLeft w:val="0"/>
      <w:marRight w:val="0"/>
      <w:marTop w:val="0"/>
      <w:marBottom w:val="0"/>
      <w:divBdr>
        <w:top w:val="none" w:sz="0" w:space="0" w:color="auto"/>
        <w:left w:val="none" w:sz="0" w:space="0" w:color="auto"/>
        <w:bottom w:val="none" w:sz="0" w:space="0" w:color="auto"/>
        <w:right w:val="none" w:sz="0" w:space="0" w:color="auto"/>
      </w:divBdr>
    </w:div>
    <w:div w:id="950672599">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737632746">
          <w:marLeft w:val="0"/>
          <w:marRight w:val="0"/>
          <w:marTop w:val="240"/>
          <w:marBottom w:val="0"/>
          <w:divBdr>
            <w:top w:val="none" w:sz="0" w:space="0" w:color="auto"/>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624820436">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sChild>
    </w:div>
    <w:div w:id="1039009618">
      <w:bodyDiv w:val="1"/>
      <w:marLeft w:val="0"/>
      <w:marRight w:val="0"/>
      <w:marTop w:val="0"/>
      <w:marBottom w:val="0"/>
      <w:divBdr>
        <w:top w:val="none" w:sz="0" w:space="0" w:color="auto"/>
        <w:left w:val="none" w:sz="0" w:space="0" w:color="auto"/>
        <w:bottom w:val="none" w:sz="0" w:space="0" w:color="auto"/>
        <w:right w:val="none" w:sz="0" w:space="0" w:color="auto"/>
      </w:divBdr>
    </w:div>
    <w:div w:id="1084453616">
      <w:bodyDiv w:val="1"/>
      <w:marLeft w:val="0"/>
      <w:marRight w:val="0"/>
      <w:marTop w:val="0"/>
      <w:marBottom w:val="0"/>
      <w:divBdr>
        <w:top w:val="none" w:sz="0" w:space="0" w:color="auto"/>
        <w:left w:val="none" w:sz="0" w:space="0" w:color="auto"/>
        <w:bottom w:val="none" w:sz="0" w:space="0" w:color="auto"/>
        <w:right w:val="none" w:sz="0" w:space="0" w:color="auto"/>
      </w:divBdr>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8223019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581519930">
      <w:bodyDiv w:val="1"/>
      <w:marLeft w:val="0"/>
      <w:marRight w:val="0"/>
      <w:marTop w:val="0"/>
      <w:marBottom w:val="0"/>
      <w:divBdr>
        <w:top w:val="none" w:sz="0" w:space="0" w:color="auto"/>
        <w:left w:val="none" w:sz="0" w:space="0" w:color="auto"/>
        <w:bottom w:val="none" w:sz="0" w:space="0" w:color="auto"/>
        <w:right w:val="none" w:sz="0" w:space="0" w:color="auto"/>
      </w:divBdr>
      <w:divsChild>
        <w:div w:id="1958566654">
          <w:marLeft w:val="0"/>
          <w:marRight w:val="0"/>
          <w:marTop w:val="0"/>
          <w:marBottom w:val="0"/>
          <w:divBdr>
            <w:top w:val="none" w:sz="0" w:space="0" w:color="auto"/>
            <w:left w:val="none" w:sz="0" w:space="0" w:color="auto"/>
            <w:bottom w:val="none" w:sz="0" w:space="0" w:color="auto"/>
            <w:right w:val="none" w:sz="0" w:space="0" w:color="auto"/>
          </w:divBdr>
          <w:divsChild>
            <w:div w:id="1750039961">
              <w:marLeft w:val="0"/>
              <w:marRight w:val="0"/>
              <w:marTop w:val="0"/>
              <w:marBottom w:val="0"/>
              <w:divBdr>
                <w:top w:val="none" w:sz="0" w:space="0" w:color="auto"/>
                <w:left w:val="none" w:sz="0" w:space="0" w:color="auto"/>
                <w:bottom w:val="none" w:sz="0" w:space="0" w:color="auto"/>
                <w:right w:val="none" w:sz="0" w:space="0" w:color="auto"/>
              </w:divBdr>
              <w:divsChild>
                <w:div w:id="865144569">
                  <w:marLeft w:val="0"/>
                  <w:marRight w:val="0"/>
                  <w:marTop w:val="0"/>
                  <w:marBottom w:val="0"/>
                  <w:divBdr>
                    <w:top w:val="none" w:sz="0" w:space="0" w:color="auto"/>
                    <w:left w:val="none" w:sz="0" w:space="0" w:color="auto"/>
                    <w:bottom w:val="none" w:sz="0" w:space="0" w:color="auto"/>
                    <w:right w:val="none" w:sz="0" w:space="0" w:color="auto"/>
                  </w:divBdr>
                  <w:divsChild>
                    <w:div w:id="1030301760">
                      <w:marLeft w:val="0"/>
                      <w:marRight w:val="0"/>
                      <w:marTop w:val="0"/>
                      <w:marBottom w:val="0"/>
                      <w:divBdr>
                        <w:top w:val="none" w:sz="0" w:space="0" w:color="auto"/>
                        <w:left w:val="none" w:sz="0" w:space="0" w:color="auto"/>
                        <w:bottom w:val="none" w:sz="0" w:space="0" w:color="auto"/>
                        <w:right w:val="none" w:sz="0" w:space="0" w:color="auto"/>
                      </w:divBdr>
                      <w:divsChild>
                        <w:div w:id="1241598540">
                          <w:marLeft w:val="0"/>
                          <w:marRight w:val="0"/>
                          <w:marTop w:val="0"/>
                          <w:marBottom w:val="0"/>
                          <w:divBdr>
                            <w:top w:val="none" w:sz="0" w:space="0" w:color="auto"/>
                            <w:left w:val="none" w:sz="0" w:space="0" w:color="auto"/>
                            <w:bottom w:val="none" w:sz="0" w:space="0" w:color="auto"/>
                            <w:right w:val="none" w:sz="0" w:space="0" w:color="auto"/>
                          </w:divBdr>
                          <w:divsChild>
                            <w:div w:id="12984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51582451">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924147251">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98336553">
          <w:marLeft w:val="0"/>
          <w:marRight w:val="0"/>
          <w:marTop w:val="0"/>
          <w:marBottom w:val="0"/>
          <w:divBdr>
            <w:top w:val="none" w:sz="0" w:space="0" w:color="auto"/>
            <w:left w:val="none" w:sz="0" w:space="0" w:color="auto"/>
            <w:bottom w:val="none" w:sz="0" w:space="0" w:color="auto"/>
            <w:right w:val="none" w:sz="0" w:space="0" w:color="auto"/>
          </w:divBdr>
        </w:div>
        <w:div w:id="121462979">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sChild>
    </w:div>
    <w:div w:id="1802841639">
      <w:bodyDiv w:val="1"/>
      <w:marLeft w:val="0"/>
      <w:marRight w:val="0"/>
      <w:marTop w:val="0"/>
      <w:marBottom w:val="0"/>
      <w:divBdr>
        <w:top w:val="none" w:sz="0" w:space="0" w:color="auto"/>
        <w:left w:val="none" w:sz="0" w:space="0" w:color="auto"/>
        <w:bottom w:val="none" w:sz="0" w:space="0" w:color="auto"/>
        <w:right w:val="none" w:sz="0" w:space="0" w:color="auto"/>
      </w:divBdr>
    </w:div>
    <w:div w:id="1821967159">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4570431">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sChild>
    </w:div>
    <w:div w:id="2085108935">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3/1407/oj/?locale=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3/1407/oj/?locale=L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ur-lex.europa.eu/eli/reg/2014/651/oj/?locale=LV" TargetMode="External"/><Relationship Id="rId23" Type="http://schemas.openxmlformats.org/officeDocument/2006/relationships/footer" Target="footer2.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7/oj/?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407/oj/?locale=LV" TargetMode="External"/><Relationship Id="rId22" Type="http://schemas.openxmlformats.org/officeDocument/2006/relationships/header" Target="head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0afc0d7176da320a2bce0aa69371160">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dfebc78bc72be2edae40f42653802876"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E347-6BEE-450D-B228-C79C8E815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F17B3-3E92-461A-AF26-15611083133A}">
  <ds:schemaRefs>
    <ds:schemaRef ds:uri="http://schemas.microsoft.com/sharepoint/v3/contenttype/forms"/>
  </ds:schemaRefs>
</ds:datastoreItem>
</file>

<file path=customXml/itemProps3.xml><?xml version="1.0" encoding="utf-8"?>
<ds:datastoreItem xmlns:ds="http://schemas.openxmlformats.org/officeDocument/2006/customXml" ds:itemID="{B72DBA82-7B70-4DDD-A208-5A310EFC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Pages>
  <Words>18080</Words>
  <Characters>10306</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14.jūnija noteikumos Nr.365 "Darbības programmas "Izaugsme un nodarbinātība" 1.2.2.specifiskā atbalsta mērķa "Veicināt inovāciju ieviešanu komersantos" 1.2.2.3.pasākuma "Atbalsts </vt:lpstr>
    </vt:vector>
  </TitlesOfParts>
  <Company>Ekonomikas ministrija</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14.jūnija noteikumos Nr.365 "Darbības programmas "Izaugsme un nodarbinātība" 1.2.2.specifiskā atbalsta mērķa "Veicināt inovāciju ieviešanu komersantos" 1.2.2.3.pasākuma "Atbalsts IKT un netehnoloģiskām apmācībām, kā arī apmācībām, lai sekmētu investoru piesaisti" īstenošanas notikumi"</dc:title>
  <dc:subject>Ministru kabineta noteikumu projektse</dc:subject>
  <dc:creator>Una Rogule-Lazdiņa</dc:creator>
  <cp:keywords>MK noteikumu projekts</cp:keywords>
  <dc:description>67013002, una.rogule@em.gov.lv</dc:description>
  <cp:lastModifiedBy>Una Rogule-Lazdiņa</cp:lastModifiedBy>
  <cp:revision>17</cp:revision>
  <cp:lastPrinted>2020-08-06T10:22:00Z</cp:lastPrinted>
  <dcterms:created xsi:type="dcterms:W3CDTF">2020-11-22T20:27:00Z</dcterms:created>
  <dcterms:modified xsi:type="dcterms:W3CDTF">2020-11-23T12:55:00Z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