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A86C" w14:textId="03EFE6B0" w:rsidR="00FE2439" w:rsidRPr="00B42FC7" w:rsidRDefault="00FE2439" w:rsidP="00F05985">
      <w:pPr>
        <w:spacing w:after="0" w:line="240" w:lineRule="auto"/>
        <w:jc w:val="center"/>
        <w:outlineLvl w:val="0"/>
        <w:rPr>
          <w:rFonts w:ascii="Times New Roman" w:eastAsia="Times New Roman" w:hAnsi="Times New Roman" w:cs="Times New Roman"/>
          <w:b/>
          <w:sz w:val="24"/>
          <w:szCs w:val="24"/>
          <w:lang w:eastAsia="lv-LV"/>
        </w:rPr>
      </w:pPr>
      <w:r w:rsidRPr="00B42FC7">
        <w:rPr>
          <w:rFonts w:ascii="Times New Roman" w:eastAsia="Times New Roman" w:hAnsi="Times New Roman" w:cs="Times New Roman"/>
          <w:b/>
          <w:sz w:val="24"/>
          <w:szCs w:val="24"/>
          <w:lang w:eastAsia="lv-LV"/>
        </w:rPr>
        <w:t>Ministru kabineta rīkojuma projekta</w:t>
      </w:r>
      <w:r w:rsidR="000D3B97" w:rsidRPr="00B42FC7">
        <w:rPr>
          <w:rFonts w:ascii="Times New Roman" w:eastAsia="Times New Roman" w:hAnsi="Times New Roman" w:cs="Times New Roman"/>
          <w:b/>
          <w:sz w:val="24"/>
          <w:szCs w:val="24"/>
          <w:lang w:eastAsia="lv-LV"/>
        </w:rPr>
        <w:t xml:space="preserve"> </w:t>
      </w:r>
      <w:r w:rsidR="00571121" w:rsidRPr="00B42FC7">
        <w:rPr>
          <w:rFonts w:ascii="Times New Roman" w:eastAsia="Times New Roman" w:hAnsi="Times New Roman" w:cs="Times New Roman"/>
          <w:b/>
          <w:sz w:val="24"/>
          <w:szCs w:val="24"/>
          <w:lang w:eastAsia="lv-LV"/>
        </w:rPr>
        <w:t xml:space="preserve">“Grozījumi Ministru kabineta 2019.gada 29.aprīļa rīkojumā Nr.198 “Par </w:t>
      </w:r>
      <w:proofErr w:type="spellStart"/>
      <w:r w:rsidR="00571121" w:rsidRPr="00B42FC7">
        <w:rPr>
          <w:rFonts w:ascii="Times New Roman" w:eastAsia="Times New Roman" w:hAnsi="Times New Roman" w:cs="Times New Roman"/>
          <w:b/>
          <w:sz w:val="24"/>
          <w:szCs w:val="24"/>
          <w:lang w:eastAsia="lv-LV"/>
        </w:rPr>
        <w:t>robežšķērsošanas</w:t>
      </w:r>
      <w:proofErr w:type="spellEnd"/>
      <w:r w:rsidR="00571121" w:rsidRPr="00B42FC7">
        <w:rPr>
          <w:rFonts w:ascii="Times New Roman" w:eastAsia="Times New Roman" w:hAnsi="Times New Roman" w:cs="Times New Roman"/>
          <w:b/>
          <w:sz w:val="24"/>
          <w:szCs w:val="24"/>
          <w:lang w:eastAsia="lv-LV"/>
        </w:rPr>
        <w:t xml:space="preserve"> vietu “Silene” un “Pāternieki” attīstību”” </w:t>
      </w:r>
      <w:r w:rsidR="00F05985" w:rsidRPr="00B42FC7">
        <w:rPr>
          <w:rFonts w:ascii="Times New Roman" w:hAnsi="Times New Roman" w:cs="Times New Roman"/>
          <w:b/>
          <w:bCs/>
          <w:noProof/>
          <w:sz w:val="24"/>
          <w:szCs w:val="24"/>
        </w:rPr>
        <w:t xml:space="preserve">sākotnējās ietekmes novērtējuma ziņojums </w:t>
      </w:r>
      <w:r w:rsidR="00F05985" w:rsidRPr="00B42FC7">
        <w:rPr>
          <w:rFonts w:ascii="Times New Roman" w:eastAsia="Times New Roman" w:hAnsi="Times New Roman" w:cs="Times New Roman"/>
          <w:b/>
          <w:bCs/>
          <w:sz w:val="24"/>
          <w:szCs w:val="24"/>
          <w:lang w:eastAsia="lv-LV"/>
        </w:rPr>
        <w:t>(anotācija)</w:t>
      </w:r>
    </w:p>
    <w:p w14:paraId="3230D75F" w14:textId="77777777" w:rsidR="00050DBF" w:rsidRPr="00B42FC7" w:rsidRDefault="00050DBF" w:rsidP="0065641E">
      <w:pPr>
        <w:shd w:val="clear" w:color="auto" w:fill="FFFFFF"/>
        <w:tabs>
          <w:tab w:val="left" w:pos="7530"/>
        </w:tabs>
        <w:spacing w:after="0" w:line="240" w:lineRule="auto"/>
        <w:rPr>
          <w:rFonts w:ascii="Times New Roman" w:eastAsia="Times New Roman" w:hAnsi="Times New Roman" w:cs="Times New Roman"/>
          <w:b/>
          <w:sz w:val="24"/>
          <w:szCs w:val="24"/>
          <w:lang w:eastAsia="lv-LV"/>
        </w:rPr>
      </w:pPr>
    </w:p>
    <w:tbl>
      <w:tblPr>
        <w:tblW w:w="5473"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12"/>
        <w:gridCol w:w="6846"/>
      </w:tblGrid>
      <w:tr w:rsidR="0065641E" w:rsidRPr="00B42FC7" w14:paraId="48357C79" w14:textId="77777777" w:rsidTr="005932FF">
        <w:trPr>
          <w:tblCellSpacing w:w="15" w:type="dxa"/>
        </w:trPr>
        <w:tc>
          <w:tcPr>
            <w:tcW w:w="4968" w:type="pct"/>
            <w:gridSpan w:val="2"/>
            <w:vAlign w:val="center"/>
            <w:hideMark/>
          </w:tcPr>
          <w:p w14:paraId="73D83350" w14:textId="77777777" w:rsidR="00CD526E" w:rsidRPr="00B42FC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2FC7">
              <w:rPr>
                <w:rFonts w:ascii="Times New Roman" w:eastAsia="Times New Roman" w:hAnsi="Times New Roman" w:cs="Times New Roman"/>
                <w:b/>
                <w:bCs/>
                <w:iCs/>
                <w:sz w:val="24"/>
                <w:szCs w:val="24"/>
                <w:lang w:eastAsia="lv-LV"/>
              </w:rPr>
              <w:t>Tiesību akta projekta anotācijas kopsavilkums</w:t>
            </w:r>
          </w:p>
        </w:tc>
      </w:tr>
      <w:tr w:rsidR="0065641E" w:rsidRPr="00B42FC7" w14:paraId="78B1780A" w14:textId="77777777" w:rsidTr="005932FF">
        <w:trPr>
          <w:tblCellSpacing w:w="15" w:type="dxa"/>
        </w:trPr>
        <w:tc>
          <w:tcPr>
            <w:tcW w:w="1322" w:type="pct"/>
            <w:hideMark/>
          </w:tcPr>
          <w:p w14:paraId="46F503E6" w14:textId="77777777" w:rsidR="00E5323B" w:rsidRPr="00B42FC7" w:rsidRDefault="00E5323B" w:rsidP="000D3B97">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xml:space="preserve">Mērķis, risinājums un projekta spēkā stāšanās laiks </w:t>
            </w:r>
          </w:p>
        </w:tc>
        <w:tc>
          <w:tcPr>
            <w:tcW w:w="3630" w:type="pct"/>
            <w:hideMark/>
          </w:tcPr>
          <w:p w14:paraId="0F3F0647" w14:textId="33BD8554" w:rsidR="00CA768A" w:rsidRPr="00B42FC7" w:rsidRDefault="00CD5846" w:rsidP="00CA768A">
            <w:pPr>
              <w:spacing w:after="0" w:line="240" w:lineRule="auto"/>
              <w:ind w:left="46" w:right="105"/>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Ministru kabineta rīkojuma projekt</w:t>
            </w:r>
            <w:r w:rsidR="00CB3C00" w:rsidRPr="00B42FC7">
              <w:rPr>
                <w:rFonts w:ascii="Times New Roman" w:eastAsia="Times New Roman" w:hAnsi="Times New Roman" w:cs="Times New Roman"/>
                <w:iCs/>
                <w:sz w:val="24"/>
                <w:szCs w:val="24"/>
                <w:lang w:eastAsia="lv-LV"/>
              </w:rPr>
              <w:t>s</w:t>
            </w:r>
            <w:r w:rsidRPr="00B42FC7">
              <w:rPr>
                <w:rFonts w:ascii="Times New Roman" w:eastAsia="Times New Roman" w:hAnsi="Times New Roman" w:cs="Times New Roman"/>
                <w:iCs/>
                <w:sz w:val="24"/>
                <w:szCs w:val="24"/>
                <w:lang w:eastAsia="lv-LV"/>
              </w:rPr>
              <w:t xml:space="preserve"> sagatavot</w:t>
            </w:r>
            <w:r w:rsidR="00CB3C00" w:rsidRPr="00B42FC7">
              <w:rPr>
                <w:rFonts w:ascii="Times New Roman" w:eastAsia="Times New Roman" w:hAnsi="Times New Roman" w:cs="Times New Roman"/>
                <w:iCs/>
                <w:sz w:val="24"/>
                <w:szCs w:val="24"/>
                <w:lang w:eastAsia="lv-LV"/>
              </w:rPr>
              <w:t>s</w:t>
            </w:r>
            <w:r w:rsidR="00CE4E66">
              <w:rPr>
                <w:rFonts w:ascii="Times New Roman" w:eastAsia="Times New Roman" w:hAnsi="Times New Roman" w:cs="Times New Roman"/>
                <w:iCs/>
                <w:sz w:val="24"/>
                <w:szCs w:val="24"/>
                <w:lang w:eastAsia="lv-LV"/>
              </w:rPr>
              <w:t>,</w:t>
            </w:r>
            <w:r w:rsidRPr="00B42FC7">
              <w:rPr>
                <w:rFonts w:ascii="Times New Roman" w:eastAsia="Times New Roman" w:hAnsi="Times New Roman" w:cs="Times New Roman"/>
                <w:iCs/>
                <w:sz w:val="24"/>
                <w:szCs w:val="24"/>
                <w:lang w:eastAsia="lv-LV"/>
              </w:rPr>
              <w:t xml:space="preserve"> </w:t>
            </w:r>
            <w:r w:rsidR="00954A7A" w:rsidRPr="00B42FC7">
              <w:rPr>
                <w:rFonts w:ascii="Times New Roman" w:eastAsia="Times New Roman" w:hAnsi="Times New Roman" w:cs="Times New Roman"/>
                <w:iCs/>
                <w:sz w:val="24"/>
                <w:szCs w:val="24"/>
                <w:lang w:eastAsia="lv-LV"/>
              </w:rPr>
              <w:t>lai nodrošinātu finansējuma</w:t>
            </w:r>
            <w:r w:rsidR="00CE4E66">
              <w:rPr>
                <w:rFonts w:ascii="Times New Roman" w:eastAsia="Times New Roman" w:hAnsi="Times New Roman" w:cs="Times New Roman"/>
                <w:iCs/>
                <w:sz w:val="24"/>
                <w:szCs w:val="24"/>
                <w:lang w:eastAsia="lv-LV"/>
              </w:rPr>
              <w:t xml:space="preserve"> 600</w:t>
            </w:r>
            <w:r w:rsidR="00E46853">
              <w:rPr>
                <w:rFonts w:ascii="Times New Roman" w:eastAsia="Times New Roman" w:hAnsi="Times New Roman" w:cs="Times New Roman"/>
                <w:iCs/>
                <w:sz w:val="24"/>
                <w:szCs w:val="24"/>
                <w:lang w:eastAsia="lv-LV"/>
              </w:rPr>
              <w:t xml:space="preserve"> 000</w:t>
            </w:r>
            <w:r w:rsidR="00CE4E66">
              <w:rPr>
                <w:rFonts w:ascii="Times New Roman" w:eastAsia="Times New Roman" w:hAnsi="Times New Roman" w:cs="Times New Roman"/>
                <w:iCs/>
                <w:sz w:val="24"/>
                <w:szCs w:val="24"/>
                <w:lang w:eastAsia="lv-LV"/>
              </w:rPr>
              <w:t xml:space="preserve"> </w:t>
            </w:r>
            <w:r w:rsidR="001B41C8" w:rsidRPr="001B41C8">
              <w:rPr>
                <w:rFonts w:ascii="Times New Roman" w:eastAsia="Times New Roman" w:hAnsi="Times New Roman" w:cs="Times New Roman"/>
                <w:iCs/>
                <w:sz w:val="24"/>
                <w:szCs w:val="24"/>
                <w:lang w:eastAsia="lv-LV"/>
              </w:rPr>
              <w:t>EUR</w:t>
            </w:r>
            <w:r w:rsidR="00CE4E66" w:rsidRPr="001B41C8">
              <w:rPr>
                <w:rFonts w:ascii="Times New Roman" w:eastAsia="Times New Roman" w:hAnsi="Times New Roman" w:cs="Times New Roman"/>
                <w:i/>
                <w:sz w:val="24"/>
                <w:szCs w:val="24"/>
                <w:lang w:eastAsia="lv-LV"/>
              </w:rPr>
              <w:t xml:space="preserve"> </w:t>
            </w:r>
            <w:r w:rsidR="00CE4E66">
              <w:rPr>
                <w:rFonts w:ascii="Times New Roman" w:eastAsia="Times New Roman" w:hAnsi="Times New Roman" w:cs="Times New Roman"/>
                <w:iCs/>
                <w:sz w:val="24"/>
                <w:szCs w:val="24"/>
                <w:lang w:eastAsia="lv-LV"/>
              </w:rPr>
              <w:t>apmērā, kas 2020.gadā netiks iz</w:t>
            </w:r>
            <w:r w:rsidR="004C1F4F">
              <w:rPr>
                <w:rFonts w:ascii="Times New Roman" w:eastAsia="Times New Roman" w:hAnsi="Times New Roman" w:cs="Times New Roman"/>
                <w:iCs/>
                <w:sz w:val="24"/>
                <w:szCs w:val="24"/>
                <w:lang w:eastAsia="lv-LV"/>
              </w:rPr>
              <w:t>lietots</w:t>
            </w:r>
            <w:r w:rsidR="00954A7A" w:rsidRPr="00B42FC7">
              <w:rPr>
                <w:rFonts w:ascii="Times New Roman" w:eastAsia="Times New Roman" w:hAnsi="Times New Roman" w:cs="Times New Roman"/>
                <w:iCs/>
                <w:sz w:val="24"/>
                <w:szCs w:val="24"/>
                <w:lang w:eastAsia="lv-LV"/>
              </w:rPr>
              <w:t xml:space="preserve"> </w:t>
            </w:r>
            <w:proofErr w:type="spellStart"/>
            <w:r w:rsidR="00B665CD" w:rsidRPr="00B42FC7">
              <w:rPr>
                <w:rFonts w:ascii="Times New Roman" w:eastAsia="Times New Roman" w:hAnsi="Times New Roman" w:cs="Times New Roman"/>
                <w:iCs/>
                <w:sz w:val="24"/>
                <w:szCs w:val="24"/>
                <w:lang w:eastAsia="lv-LV"/>
              </w:rPr>
              <w:t>robežšķērsošanas</w:t>
            </w:r>
            <w:proofErr w:type="spellEnd"/>
            <w:r w:rsidR="00B665CD" w:rsidRPr="00B42FC7">
              <w:rPr>
                <w:rFonts w:ascii="Times New Roman" w:eastAsia="Times New Roman" w:hAnsi="Times New Roman" w:cs="Times New Roman"/>
                <w:iCs/>
                <w:sz w:val="24"/>
                <w:szCs w:val="24"/>
                <w:lang w:eastAsia="lv-LV"/>
              </w:rPr>
              <w:t xml:space="preserve"> vietu (turpmāk – RŠV) “Silene” un “Pāternieki” modernizācijas projektu I posm</w:t>
            </w:r>
            <w:r w:rsidR="00CE4E66">
              <w:rPr>
                <w:rFonts w:ascii="Times New Roman" w:eastAsia="Times New Roman" w:hAnsi="Times New Roman" w:cs="Times New Roman"/>
                <w:iCs/>
                <w:sz w:val="24"/>
                <w:szCs w:val="24"/>
                <w:lang w:eastAsia="lv-LV"/>
              </w:rPr>
              <w:t>a</w:t>
            </w:r>
            <w:r w:rsidR="00B665CD" w:rsidRPr="00B42FC7">
              <w:rPr>
                <w:rFonts w:ascii="Times New Roman" w:eastAsia="Times New Roman" w:hAnsi="Times New Roman" w:cs="Times New Roman"/>
                <w:iCs/>
                <w:sz w:val="24"/>
                <w:szCs w:val="24"/>
                <w:lang w:eastAsia="lv-LV"/>
              </w:rPr>
              <w:t xml:space="preserve"> būvniecības izdevumu segšanai valsts akciju sabiedrībai “Valsts nekustamie īpašumi” (turpmāk – VNĪ)</w:t>
            </w:r>
            <w:r w:rsidR="00E46853">
              <w:rPr>
                <w:rFonts w:ascii="Times New Roman" w:eastAsia="Times New Roman" w:hAnsi="Times New Roman" w:cs="Times New Roman"/>
                <w:iCs/>
                <w:sz w:val="24"/>
                <w:szCs w:val="24"/>
                <w:lang w:eastAsia="lv-LV"/>
              </w:rPr>
              <w:t>,</w:t>
            </w:r>
            <w:r w:rsidR="00B665CD" w:rsidRPr="00B42FC7">
              <w:rPr>
                <w:rFonts w:ascii="Times New Roman" w:eastAsia="Times New Roman" w:hAnsi="Times New Roman" w:cs="Times New Roman"/>
                <w:iCs/>
                <w:sz w:val="24"/>
                <w:szCs w:val="24"/>
                <w:lang w:eastAsia="lv-LV"/>
              </w:rPr>
              <w:t xml:space="preserve"> </w:t>
            </w:r>
            <w:r w:rsidR="006015E1" w:rsidRPr="00B42FC7">
              <w:rPr>
                <w:rFonts w:ascii="Times New Roman" w:eastAsia="Times New Roman" w:hAnsi="Times New Roman" w:cs="Times New Roman"/>
                <w:iCs/>
                <w:sz w:val="24"/>
                <w:szCs w:val="24"/>
                <w:lang w:eastAsia="lv-LV"/>
              </w:rPr>
              <w:t>ekonomisku izlietojumu</w:t>
            </w:r>
            <w:r w:rsidR="00EC2A06" w:rsidRPr="00B42FC7">
              <w:rPr>
                <w:rFonts w:ascii="Times New Roman" w:eastAsia="Times New Roman" w:hAnsi="Times New Roman" w:cs="Times New Roman"/>
                <w:iCs/>
                <w:sz w:val="24"/>
                <w:szCs w:val="24"/>
                <w:lang w:eastAsia="lv-LV"/>
              </w:rPr>
              <w:t xml:space="preserve">, vienlaicīgi precizējot finansējuma sadalījumu pa gadiem, nemainot izdevumu kopējo apmēru, kā arī </w:t>
            </w:r>
            <w:r w:rsidR="00CA768A" w:rsidRPr="00B42FC7">
              <w:rPr>
                <w:rFonts w:ascii="Times New Roman" w:eastAsia="Times New Roman" w:hAnsi="Times New Roman" w:cs="Times New Roman"/>
                <w:iCs/>
                <w:sz w:val="24"/>
                <w:szCs w:val="24"/>
                <w:lang w:eastAsia="lv-LV"/>
              </w:rPr>
              <w:t xml:space="preserve">precizējot </w:t>
            </w:r>
            <w:r w:rsidR="00EC2A06" w:rsidRPr="00B42FC7">
              <w:rPr>
                <w:rFonts w:ascii="Times New Roman" w:eastAsia="Times New Roman" w:hAnsi="Times New Roman" w:cs="Times New Roman"/>
                <w:iCs/>
                <w:sz w:val="24"/>
                <w:szCs w:val="24"/>
                <w:lang w:eastAsia="lv-LV"/>
              </w:rPr>
              <w:t>RŠV “Silene” un “Pāternieki” modernizācijas projekta I posma būvniecības pabeigšanas gala termiņu</w:t>
            </w:r>
            <w:r w:rsidR="00996064" w:rsidRPr="00B42FC7">
              <w:rPr>
                <w:rFonts w:ascii="Times New Roman" w:eastAsia="Times New Roman" w:hAnsi="Times New Roman" w:cs="Times New Roman"/>
                <w:iCs/>
                <w:sz w:val="24"/>
                <w:szCs w:val="24"/>
                <w:lang w:eastAsia="lv-LV"/>
              </w:rPr>
              <w:t>,</w:t>
            </w:r>
            <w:r w:rsidR="00F172BB" w:rsidRPr="00B42FC7">
              <w:rPr>
                <w:rFonts w:ascii="Times New Roman" w:eastAsia="Times New Roman" w:hAnsi="Times New Roman" w:cs="Times New Roman"/>
                <w:iCs/>
                <w:sz w:val="24"/>
                <w:szCs w:val="24"/>
                <w:lang w:eastAsia="lv-LV"/>
              </w:rPr>
              <w:t xml:space="preserve"> </w:t>
            </w:r>
            <w:r w:rsidR="00EC2A06" w:rsidRPr="00B42FC7">
              <w:rPr>
                <w:rFonts w:ascii="Times New Roman" w:eastAsia="Times New Roman" w:hAnsi="Times New Roman" w:cs="Times New Roman"/>
                <w:iCs/>
                <w:sz w:val="24"/>
                <w:szCs w:val="24"/>
                <w:lang w:eastAsia="lv-LV"/>
              </w:rPr>
              <w:t>nosakot to 2021.gada</w:t>
            </w:r>
            <w:r w:rsidR="00E9456E" w:rsidRPr="00B42FC7">
              <w:rPr>
                <w:rFonts w:ascii="Times New Roman" w:eastAsia="Times New Roman" w:hAnsi="Times New Roman" w:cs="Times New Roman"/>
                <w:iCs/>
                <w:sz w:val="24"/>
                <w:szCs w:val="24"/>
                <w:lang w:eastAsia="lv-LV"/>
              </w:rPr>
              <w:t xml:space="preserve"> </w:t>
            </w:r>
            <w:r w:rsidR="00405253" w:rsidRPr="00B42FC7">
              <w:rPr>
                <w:rFonts w:ascii="Times New Roman" w:eastAsia="Times New Roman" w:hAnsi="Times New Roman" w:cs="Times New Roman"/>
                <w:iCs/>
                <w:sz w:val="24"/>
                <w:szCs w:val="24"/>
                <w:lang w:eastAsia="lv-LV"/>
              </w:rPr>
              <w:t>31.jūlij</w:t>
            </w:r>
            <w:r w:rsidR="00996064" w:rsidRPr="00B42FC7">
              <w:rPr>
                <w:rFonts w:ascii="Times New Roman" w:eastAsia="Times New Roman" w:hAnsi="Times New Roman" w:cs="Times New Roman"/>
                <w:iCs/>
                <w:sz w:val="24"/>
                <w:szCs w:val="24"/>
                <w:lang w:eastAsia="lv-LV"/>
              </w:rPr>
              <w:t>s</w:t>
            </w:r>
            <w:r w:rsidR="00EC2A06" w:rsidRPr="00B42FC7">
              <w:rPr>
                <w:rFonts w:ascii="Times New Roman" w:eastAsia="Times New Roman" w:hAnsi="Times New Roman" w:cs="Times New Roman"/>
                <w:iCs/>
                <w:sz w:val="24"/>
                <w:szCs w:val="24"/>
                <w:lang w:eastAsia="lv-LV"/>
              </w:rPr>
              <w:t>.</w:t>
            </w:r>
          </w:p>
          <w:p w14:paraId="59DFC5BB" w14:textId="77656DA7" w:rsidR="00D52392" w:rsidRPr="00B42FC7" w:rsidRDefault="00C1543E" w:rsidP="00CA768A">
            <w:pPr>
              <w:spacing w:after="0" w:line="240" w:lineRule="auto"/>
              <w:ind w:left="46" w:right="105"/>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Ministru kabineta rīkojuma projekt</w:t>
            </w:r>
            <w:r w:rsidR="00CE4189" w:rsidRPr="00B42FC7">
              <w:rPr>
                <w:rFonts w:ascii="Times New Roman" w:eastAsia="Times New Roman" w:hAnsi="Times New Roman" w:cs="Times New Roman"/>
                <w:iCs/>
                <w:sz w:val="24"/>
                <w:szCs w:val="24"/>
                <w:lang w:eastAsia="lv-LV"/>
              </w:rPr>
              <w:t>s</w:t>
            </w:r>
            <w:r w:rsidRPr="00B42FC7">
              <w:rPr>
                <w:rFonts w:ascii="Times New Roman" w:eastAsia="Times New Roman" w:hAnsi="Times New Roman" w:cs="Times New Roman"/>
                <w:iCs/>
                <w:sz w:val="24"/>
                <w:szCs w:val="24"/>
                <w:lang w:eastAsia="lv-LV"/>
              </w:rPr>
              <w:t xml:space="preserve"> stāsies spēkā t</w:t>
            </w:r>
            <w:r w:rsidR="00CE4E66">
              <w:rPr>
                <w:rFonts w:ascii="Times New Roman" w:eastAsia="Times New Roman" w:hAnsi="Times New Roman" w:cs="Times New Roman"/>
                <w:iCs/>
                <w:sz w:val="24"/>
                <w:szCs w:val="24"/>
                <w:lang w:eastAsia="lv-LV"/>
              </w:rPr>
              <w:t>ā</w:t>
            </w:r>
            <w:r w:rsidRPr="00B42FC7">
              <w:rPr>
                <w:rFonts w:ascii="Times New Roman" w:eastAsia="Times New Roman" w:hAnsi="Times New Roman" w:cs="Times New Roman"/>
                <w:iCs/>
                <w:sz w:val="24"/>
                <w:szCs w:val="24"/>
                <w:lang w:eastAsia="lv-LV"/>
              </w:rPr>
              <w:t xml:space="preserve"> parakstīšanas brīdī</w:t>
            </w:r>
            <w:r w:rsidR="00CA768A" w:rsidRPr="00B42FC7">
              <w:rPr>
                <w:rFonts w:ascii="Times New Roman" w:eastAsia="Times New Roman" w:hAnsi="Times New Roman" w:cs="Times New Roman"/>
                <w:iCs/>
                <w:sz w:val="24"/>
                <w:szCs w:val="24"/>
                <w:lang w:eastAsia="lv-LV"/>
              </w:rPr>
              <w:t>.</w:t>
            </w:r>
          </w:p>
        </w:tc>
      </w:tr>
    </w:tbl>
    <w:p w14:paraId="599C779E" w14:textId="0AAFE4A5" w:rsidR="00050DBF"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xml:space="preserve">  </w:t>
      </w:r>
    </w:p>
    <w:tbl>
      <w:tblPr>
        <w:tblW w:w="5473"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2003"/>
        <w:gridCol w:w="6885"/>
      </w:tblGrid>
      <w:tr w:rsidR="006F1EC8" w:rsidRPr="00B42FC7" w14:paraId="4CDE6302" w14:textId="77777777" w:rsidTr="005932FF">
        <w:trPr>
          <w:tblCellSpacing w:w="15" w:type="dxa"/>
        </w:trPr>
        <w:tc>
          <w:tcPr>
            <w:tcW w:w="4968" w:type="pct"/>
            <w:gridSpan w:val="3"/>
            <w:vAlign w:val="center"/>
            <w:hideMark/>
          </w:tcPr>
          <w:p w14:paraId="63D065CD" w14:textId="77777777" w:rsidR="00CD526E" w:rsidRPr="00B42FC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2FC7">
              <w:rPr>
                <w:rFonts w:ascii="Times New Roman" w:eastAsia="Times New Roman" w:hAnsi="Times New Roman" w:cs="Times New Roman"/>
                <w:b/>
                <w:bCs/>
                <w:iCs/>
                <w:sz w:val="24"/>
                <w:szCs w:val="24"/>
                <w:lang w:eastAsia="lv-LV"/>
              </w:rPr>
              <w:t>I. Tiesību akta projekta izstrādes nepieciešamība</w:t>
            </w:r>
          </w:p>
        </w:tc>
      </w:tr>
      <w:tr w:rsidR="006F1EC8" w:rsidRPr="00B42FC7" w14:paraId="4B09E83F" w14:textId="77777777" w:rsidTr="005932FF">
        <w:trPr>
          <w:trHeight w:val="1200"/>
          <w:tblCellSpacing w:w="15" w:type="dxa"/>
        </w:trPr>
        <w:tc>
          <w:tcPr>
            <w:tcW w:w="229" w:type="pct"/>
            <w:hideMark/>
          </w:tcPr>
          <w:p w14:paraId="0A890F08"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1.</w:t>
            </w:r>
          </w:p>
        </w:tc>
        <w:tc>
          <w:tcPr>
            <w:tcW w:w="1061" w:type="pct"/>
            <w:hideMark/>
          </w:tcPr>
          <w:p w14:paraId="47126E70" w14:textId="0CABA84A" w:rsidR="005F08F7"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Pamatojums</w:t>
            </w:r>
          </w:p>
          <w:p w14:paraId="3063E744" w14:textId="15C1042D" w:rsidR="00732A18" w:rsidRPr="00B42FC7" w:rsidRDefault="00732A18" w:rsidP="00C15821">
            <w:pPr>
              <w:rPr>
                <w:rFonts w:ascii="Times New Roman" w:eastAsia="Times New Roman" w:hAnsi="Times New Roman" w:cs="Times New Roman"/>
                <w:sz w:val="24"/>
                <w:szCs w:val="24"/>
                <w:lang w:eastAsia="lv-LV"/>
              </w:rPr>
            </w:pPr>
          </w:p>
          <w:p w14:paraId="28C9FCC1" w14:textId="77777777" w:rsidR="00E5323B" w:rsidRPr="00B42FC7" w:rsidRDefault="00E5323B" w:rsidP="00732A18">
            <w:pPr>
              <w:jc w:val="center"/>
              <w:rPr>
                <w:rFonts w:ascii="Times New Roman" w:eastAsia="Times New Roman" w:hAnsi="Times New Roman" w:cs="Times New Roman"/>
                <w:sz w:val="24"/>
                <w:szCs w:val="24"/>
                <w:lang w:eastAsia="lv-LV"/>
              </w:rPr>
            </w:pPr>
          </w:p>
        </w:tc>
        <w:tc>
          <w:tcPr>
            <w:tcW w:w="3646" w:type="pct"/>
            <w:hideMark/>
          </w:tcPr>
          <w:p w14:paraId="0FDAFA23" w14:textId="365A4D0B" w:rsidR="00A83E1D" w:rsidRPr="00B42FC7" w:rsidRDefault="00A83E1D" w:rsidP="00A83E1D">
            <w:pPr>
              <w:spacing w:after="0" w:line="240" w:lineRule="auto"/>
              <w:ind w:left="43" w:right="14" w:firstLine="362"/>
              <w:jc w:val="both"/>
              <w:rPr>
                <w:rFonts w:ascii="Times New Roman" w:hAnsi="Times New Roman" w:cs="Times New Roman"/>
                <w:sz w:val="24"/>
                <w:szCs w:val="24"/>
              </w:rPr>
            </w:pPr>
            <w:r w:rsidRPr="00B42FC7">
              <w:rPr>
                <w:rFonts w:ascii="Times New Roman" w:hAnsi="Times New Roman" w:cs="Times New Roman"/>
                <w:sz w:val="24"/>
                <w:szCs w:val="24"/>
              </w:rPr>
              <w:t>Finanšu ministrijas (</w:t>
            </w:r>
            <w:r w:rsidR="001C03FE" w:rsidRPr="00B42FC7">
              <w:rPr>
                <w:rFonts w:ascii="Times New Roman" w:hAnsi="Times New Roman" w:cs="Times New Roman"/>
                <w:sz w:val="24"/>
                <w:szCs w:val="24"/>
              </w:rPr>
              <w:t>VNĪ)</w:t>
            </w:r>
            <w:r w:rsidRPr="00B42FC7">
              <w:rPr>
                <w:rFonts w:ascii="Times New Roman" w:hAnsi="Times New Roman" w:cs="Times New Roman"/>
                <w:sz w:val="24"/>
                <w:szCs w:val="24"/>
              </w:rPr>
              <w:t xml:space="preserve"> iniciatīva.</w:t>
            </w:r>
          </w:p>
          <w:p w14:paraId="60B81AB0" w14:textId="0C2D9C83" w:rsidR="00A83E1D" w:rsidRPr="00B42FC7" w:rsidRDefault="00A83E1D" w:rsidP="00A83E1D">
            <w:pPr>
              <w:spacing w:after="0" w:line="240" w:lineRule="auto"/>
              <w:ind w:left="43" w:right="14" w:firstLine="362"/>
              <w:jc w:val="both"/>
              <w:rPr>
                <w:rFonts w:ascii="Times New Roman" w:hAnsi="Times New Roman" w:cs="Times New Roman"/>
                <w:sz w:val="24"/>
                <w:szCs w:val="24"/>
              </w:rPr>
            </w:pPr>
            <w:r w:rsidRPr="00B42FC7">
              <w:rPr>
                <w:rFonts w:ascii="Times New Roman" w:hAnsi="Times New Roman" w:cs="Times New Roman"/>
                <w:sz w:val="24"/>
                <w:szCs w:val="24"/>
              </w:rPr>
              <w:t xml:space="preserve">Ministru kabineta 2019. gada 29. aprīļa rīkojuma Nr. 198 “Par </w:t>
            </w:r>
            <w:proofErr w:type="spellStart"/>
            <w:r w:rsidRPr="00B42FC7">
              <w:rPr>
                <w:rFonts w:ascii="Times New Roman" w:hAnsi="Times New Roman" w:cs="Times New Roman"/>
                <w:sz w:val="24"/>
                <w:szCs w:val="24"/>
              </w:rPr>
              <w:t>robežšķērsošanas</w:t>
            </w:r>
            <w:proofErr w:type="spellEnd"/>
            <w:r w:rsidRPr="00B42FC7">
              <w:rPr>
                <w:rFonts w:ascii="Times New Roman" w:hAnsi="Times New Roman" w:cs="Times New Roman"/>
                <w:sz w:val="24"/>
                <w:szCs w:val="24"/>
              </w:rPr>
              <w:t xml:space="preserve"> vietu “Silene” un “Pāternieki” attīstību”</w:t>
            </w:r>
            <w:r w:rsidR="00C15821" w:rsidRPr="00B42FC7">
              <w:rPr>
                <w:rFonts w:ascii="Times New Roman" w:hAnsi="Times New Roman" w:cs="Times New Roman"/>
                <w:sz w:val="24"/>
                <w:szCs w:val="24"/>
              </w:rPr>
              <w:t xml:space="preserve"> (turpmāk – MK rīkojums Nr.198)</w:t>
            </w:r>
            <w:r w:rsidRPr="00B42FC7">
              <w:rPr>
                <w:rFonts w:ascii="Times New Roman" w:hAnsi="Times New Roman" w:cs="Times New Roman"/>
                <w:sz w:val="24"/>
                <w:szCs w:val="24"/>
              </w:rPr>
              <w:t xml:space="preserve"> 1.2.apakšpunkts. </w:t>
            </w:r>
          </w:p>
          <w:p w14:paraId="1F3B8FD7" w14:textId="2622F31B" w:rsidR="00553A94" w:rsidRPr="00B42FC7" w:rsidRDefault="00B540A3" w:rsidP="00EF7FEC">
            <w:pPr>
              <w:spacing w:after="0" w:line="240" w:lineRule="auto"/>
              <w:ind w:left="43" w:right="14" w:firstLine="362"/>
              <w:jc w:val="both"/>
              <w:rPr>
                <w:rFonts w:ascii="Times New Roman" w:hAnsi="Times New Roman" w:cs="Times New Roman"/>
                <w:sz w:val="24"/>
                <w:szCs w:val="24"/>
              </w:rPr>
            </w:pPr>
            <w:r w:rsidRPr="00B42FC7">
              <w:rPr>
                <w:rFonts w:ascii="Times New Roman" w:hAnsi="Times New Roman" w:cs="Times New Roman"/>
                <w:sz w:val="24"/>
                <w:szCs w:val="24"/>
              </w:rPr>
              <w:t xml:space="preserve">Ministru kabineta 2020.gada 18.augusta sēdes </w:t>
            </w:r>
            <w:proofErr w:type="spellStart"/>
            <w:r w:rsidRPr="00B42FC7">
              <w:rPr>
                <w:rFonts w:ascii="Times New Roman" w:hAnsi="Times New Roman" w:cs="Times New Roman"/>
                <w:sz w:val="24"/>
                <w:szCs w:val="24"/>
              </w:rPr>
              <w:t>protokollēmuma</w:t>
            </w:r>
            <w:proofErr w:type="spellEnd"/>
            <w:r w:rsidRPr="00B42FC7">
              <w:rPr>
                <w:rFonts w:ascii="Times New Roman" w:hAnsi="Times New Roman" w:cs="Times New Roman"/>
                <w:sz w:val="24"/>
                <w:szCs w:val="24"/>
              </w:rPr>
              <w:t xml:space="preserve"> Nr.49 46.§ 12.8.apakšpunkt</w:t>
            </w:r>
            <w:r w:rsidR="005E68C7" w:rsidRPr="00B42FC7">
              <w:rPr>
                <w:rFonts w:ascii="Times New Roman" w:hAnsi="Times New Roman" w:cs="Times New Roman"/>
                <w:sz w:val="24"/>
                <w:szCs w:val="24"/>
              </w:rPr>
              <w:t>s</w:t>
            </w:r>
            <w:r w:rsidR="000C29F5" w:rsidRPr="00B42FC7">
              <w:rPr>
                <w:rFonts w:ascii="Times New Roman" w:hAnsi="Times New Roman" w:cs="Times New Roman"/>
                <w:sz w:val="24"/>
                <w:szCs w:val="24"/>
              </w:rPr>
              <w:t>.</w:t>
            </w:r>
          </w:p>
        </w:tc>
      </w:tr>
      <w:tr w:rsidR="006F1EC8" w:rsidRPr="00B42FC7" w14:paraId="40B1986A" w14:textId="77777777" w:rsidTr="005932FF">
        <w:trPr>
          <w:trHeight w:val="732"/>
          <w:tblCellSpacing w:w="15" w:type="dxa"/>
        </w:trPr>
        <w:tc>
          <w:tcPr>
            <w:tcW w:w="229" w:type="pct"/>
            <w:hideMark/>
          </w:tcPr>
          <w:p w14:paraId="561F9B1E"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2.</w:t>
            </w:r>
          </w:p>
        </w:tc>
        <w:tc>
          <w:tcPr>
            <w:tcW w:w="1061" w:type="pct"/>
            <w:hideMark/>
          </w:tcPr>
          <w:p w14:paraId="158EACC3" w14:textId="77777777" w:rsidR="0069311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D8666AB" w14:textId="77777777" w:rsidR="0069311E" w:rsidRPr="00B42FC7" w:rsidRDefault="0069311E" w:rsidP="0069311E">
            <w:pPr>
              <w:rPr>
                <w:rFonts w:ascii="Times New Roman" w:eastAsia="Times New Roman" w:hAnsi="Times New Roman" w:cs="Times New Roman"/>
                <w:sz w:val="24"/>
                <w:szCs w:val="24"/>
                <w:lang w:eastAsia="lv-LV"/>
              </w:rPr>
            </w:pPr>
          </w:p>
          <w:p w14:paraId="481D7FF1" w14:textId="77777777" w:rsidR="0069311E" w:rsidRPr="00B42FC7" w:rsidRDefault="0069311E" w:rsidP="0069311E">
            <w:pPr>
              <w:rPr>
                <w:rFonts w:ascii="Times New Roman" w:eastAsia="Times New Roman" w:hAnsi="Times New Roman" w:cs="Times New Roman"/>
                <w:sz w:val="24"/>
                <w:szCs w:val="24"/>
                <w:lang w:eastAsia="lv-LV"/>
              </w:rPr>
            </w:pPr>
          </w:p>
          <w:p w14:paraId="2EC227E1" w14:textId="05EFB900" w:rsidR="0069311E" w:rsidRPr="00B42FC7" w:rsidRDefault="0069311E" w:rsidP="0069311E">
            <w:pPr>
              <w:rPr>
                <w:rFonts w:ascii="Times New Roman" w:eastAsia="Times New Roman" w:hAnsi="Times New Roman" w:cs="Times New Roman"/>
                <w:sz w:val="24"/>
                <w:szCs w:val="24"/>
                <w:lang w:eastAsia="lv-LV"/>
              </w:rPr>
            </w:pPr>
          </w:p>
          <w:p w14:paraId="5898F836" w14:textId="77777777" w:rsidR="00A57560" w:rsidRPr="00B42FC7" w:rsidRDefault="00A57560" w:rsidP="00A57560">
            <w:pPr>
              <w:rPr>
                <w:rFonts w:ascii="Times New Roman" w:eastAsia="Times New Roman" w:hAnsi="Times New Roman" w:cs="Times New Roman"/>
                <w:sz w:val="24"/>
                <w:szCs w:val="24"/>
                <w:lang w:eastAsia="lv-LV"/>
              </w:rPr>
            </w:pPr>
          </w:p>
          <w:p w14:paraId="11305313" w14:textId="77777777" w:rsidR="00A57560" w:rsidRPr="00B42FC7" w:rsidRDefault="00A57560" w:rsidP="00A57560">
            <w:pPr>
              <w:rPr>
                <w:rFonts w:ascii="Times New Roman" w:eastAsia="Times New Roman" w:hAnsi="Times New Roman" w:cs="Times New Roman"/>
                <w:sz w:val="24"/>
                <w:szCs w:val="24"/>
                <w:lang w:eastAsia="lv-LV"/>
              </w:rPr>
            </w:pPr>
          </w:p>
          <w:p w14:paraId="6E71ECED" w14:textId="77777777" w:rsidR="00A57560" w:rsidRPr="00B42FC7" w:rsidRDefault="00A57560" w:rsidP="00A57560">
            <w:pPr>
              <w:rPr>
                <w:rFonts w:ascii="Times New Roman" w:eastAsia="Times New Roman" w:hAnsi="Times New Roman" w:cs="Times New Roman"/>
                <w:sz w:val="24"/>
                <w:szCs w:val="24"/>
                <w:lang w:eastAsia="lv-LV"/>
              </w:rPr>
            </w:pPr>
          </w:p>
          <w:p w14:paraId="58317387" w14:textId="77777777" w:rsidR="00A57560" w:rsidRPr="00B42FC7" w:rsidRDefault="00A57560" w:rsidP="00A57560">
            <w:pPr>
              <w:rPr>
                <w:rFonts w:ascii="Times New Roman" w:eastAsia="Times New Roman" w:hAnsi="Times New Roman" w:cs="Times New Roman"/>
                <w:sz w:val="24"/>
                <w:szCs w:val="24"/>
                <w:lang w:eastAsia="lv-LV"/>
              </w:rPr>
            </w:pPr>
          </w:p>
          <w:p w14:paraId="6A71E141" w14:textId="77777777" w:rsidR="00A57560" w:rsidRPr="00B42FC7" w:rsidRDefault="00A57560" w:rsidP="00A57560">
            <w:pPr>
              <w:rPr>
                <w:rFonts w:ascii="Times New Roman" w:eastAsia="Times New Roman" w:hAnsi="Times New Roman" w:cs="Times New Roman"/>
                <w:sz w:val="24"/>
                <w:szCs w:val="24"/>
                <w:lang w:eastAsia="lv-LV"/>
              </w:rPr>
            </w:pPr>
          </w:p>
          <w:p w14:paraId="529AB84C" w14:textId="77777777" w:rsidR="00A57560" w:rsidRPr="00B42FC7" w:rsidRDefault="00A57560" w:rsidP="00A57560">
            <w:pPr>
              <w:rPr>
                <w:rFonts w:ascii="Times New Roman" w:eastAsia="Times New Roman" w:hAnsi="Times New Roman" w:cs="Times New Roman"/>
                <w:sz w:val="24"/>
                <w:szCs w:val="24"/>
                <w:lang w:eastAsia="lv-LV"/>
              </w:rPr>
            </w:pPr>
          </w:p>
          <w:p w14:paraId="743F79A2" w14:textId="77777777" w:rsidR="00A57560" w:rsidRPr="00B42FC7" w:rsidRDefault="00A57560" w:rsidP="00A57560">
            <w:pPr>
              <w:rPr>
                <w:rFonts w:ascii="Times New Roman" w:eastAsia="Times New Roman" w:hAnsi="Times New Roman" w:cs="Times New Roman"/>
                <w:sz w:val="24"/>
                <w:szCs w:val="24"/>
                <w:lang w:eastAsia="lv-LV"/>
              </w:rPr>
            </w:pPr>
          </w:p>
          <w:p w14:paraId="6C38243B" w14:textId="77777777" w:rsidR="00A57560" w:rsidRPr="00B42FC7" w:rsidRDefault="00A57560" w:rsidP="00A57560">
            <w:pPr>
              <w:rPr>
                <w:rFonts w:ascii="Times New Roman" w:eastAsia="Times New Roman" w:hAnsi="Times New Roman" w:cs="Times New Roman"/>
                <w:sz w:val="24"/>
                <w:szCs w:val="24"/>
                <w:lang w:eastAsia="lv-LV"/>
              </w:rPr>
            </w:pPr>
          </w:p>
          <w:p w14:paraId="2901C03C" w14:textId="77777777" w:rsidR="00A57560" w:rsidRPr="00B42FC7" w:rsidRDefault="00A57560" w:rsidP="00A57560">
            <w:pPr>
              <w:rPr>
                <w:rFonts w:ascii="Times New Roman" w:eastAsia="Times New Roman" w:hAnsi="Times New Roman" w:cs="Times New Roman"/>
                <w:sz w:val="24"/>
                <w:szCs w:val="24"/>
                <w:lang w:eastAsia="lv-LV"/>
              </w:rPr>
            </w:pPr>
          </w:p>
          <w:p w14:paraId="5C38881F" w14:textId="77777777" w:rsidR="00A57560" w:rsidRPr="00B42FC7" w:rsidRDefault="00A57560" w:rsidP="00A57560">
            <w:pPr>
              <w:rPr>
                <w:rFonts w:ascii="Times New Roman" w:eastAsia="Times New Roman" w:hAnsi="Times New Roman" w:cs="Times New Roman"/>
                <w:sz w:val="24"/>
                <w:szCs w:val="24"/>
                <w:lang w:eastAsia="lv-LV"/>
              </w:rPr>
            </w:pPr>
          </w:p>
          <w:p w14:paraId="500BB4E9" w14:textId="77777777" w:rsidR="00A57560" w:rsidRPr="00B42FC7" w:rsidRDefault="00A57560" w:rsidP="00A57560">
            <w:pPr>
              <w:rPr>
                <w:rFonts w:ascii="Times New Roman" w:eastAsia="Times New Roman" w:hAnsi="Times New Roman" w:cs="Times New Roman"/>
                <w:sz w:val="24"/>
                <w:szCs w:val="24"/>
                <w:lang w:eastAsia="lv-LV"/>
              </w:rPr>
            </w:pPr>
          </w:p>
          <w:p w14:paraId="4D000D65" w14:textId="77777777" w:rsidR="00A57560" w:rsidRPr="00B42FC7" w:rsidRDefault="00A57560" w:rsidP="00A57560">
            <w:pPr>
              <w:rPr>
                <w:rFonts w:ascii="Times New Roman" w:eastAsia="Times New Roman" w:hAnsi="Times New Roman" w:cs="Times New Roman"/>
                <w:sz w:val="24"/>
                <w:szCs w:val="24"/>
                <w:lang w:eastAsia="lv-LV"/>
              </w:rPr>
            </w:pPr>
          </w:p>
          <w:p w14:paraId="6980A8B8" w14:textId="77777777" w:rsidR="0069311E" w:rsidRPr="00B42FC7" w:rsidRDefault="0069311E" w:rsidP="0069311E">
            <w:pPr>
              <w:rPr>
                <w:rFonts w:ascii="Times New Roman" w:eastAsia="Times New Roman" w:hAnsi="Times New Roman" w:cs="Times New Roman"/>
                <w:sz w:val="24"/>
                <w:szCs w:val="24"/>
                <w:lang w:eastAsia="lv-LV"/>
              </w:rPr>
            </w:pPr>
          </w:p>
          <w:p w14:paraId="07D58DB6" w14:textId="77777777" w:rsidR="0069311E" w:rsidRPr="00B42FC7" w:rsidRDefault="0069311E" w:rsidP="0069311E">
            <w:pPr>
              <w:rPr>
                <w:rFonts w:ascii="Times New Roman" w:eastAsia="Times New Roman" w:hAnsi="Times New Roman" w:cs="Times New Roman"/>
                <w:sz w:val="24"/>
                <w:szCs w:val="24"/>
                <w:lang w:eastAsia="lv-LV"/>
              </w:rPr>
            </w:pPr>
          </w:p>
          <w:p w14:paraId="26AA440E" w14:textId="06775FFF" w:rsidR="0069311E" w:rsidRPr="00B42FC7" w:rsidRDefault="0069311E" w:rsidP="0069311E">
            <w:pPr>
              <w:rPr>
                <w:rFonts w:ascii="Times New Roman" w:eastAsia="Times New Roman" w:hAnsi="Times New Roman" w:cs="Times New Roman"/>
                <w:sz w:val="24"/>
                <w:szCs w:val="24"/>
                <w:lang w:eastAsia="lv-LV"/>
              </w:rPr>
            </w:pPr>
          </w:p>
          <w:p w14:paraId="2CAA74E8" w14:textId="2253B5C2" w:rsidR="00C33BD8" w:rsidRPr="00B42FC7" w:rsidRDefault="00C33BD8" w:rsidP="00C33BD8">
            <w:pPr>
              <w:rPr>
                <w:rFonts w:ascii="Times New Roman" w:eastAsia="Times New Roman" w:hAnsi="Times New Roman" w:cs="Times New Roman"/>
                <w:sz w:val="24"/>
                <w:szCs w:val="24"/>
                <w:lang w:eastAsia="lv-LV"/>
              </w:rPr>
            </w:pPr>
          </w:p>
          <w:p w14:paraId="0070A647" w14:textId="77777777" w:rsidR="00C33BD8" w:rsidRPr="00B42FC7" w:rsidRDefault="00C33BD8" w:rsidP="00C33BD8">
            <w:pPr>
              <w:rPr>
                <w:rFonts w:ascii="Times New Roman" w:eastAsia="Times New Roman" w:hAnsi="Times New Roman" w:cs="Times New Roman"/>
                <w:sz w:val="24"/>
                <w:szCs w:val="24"/>
                <w:lang w:eastAsia="lv-LV"/>
              </w:rPr>
            </w:pPr>
          </w:p>
          <w:p w14:paraId="02EC70A5" w14:textId="43AA13C0" w:rsidR="00C33BD8" w:rsidRPr="00B42FC7" w:rsidRDefault="00C33BD8" w:rsidP="00C33BD8">
            <w:pPr>
              <w:rPr>
                <w:rFonts w:ascii="Times New Roman" w:eastAsia="Times New Roman" w:hAnsi="Times New Roman" w:cs="Times New Roman"/>
                <w:sz w:val="24"/>
                <w:szCs w:val="24"/>
                <w:lang w:eastAsia="lv-LV"/>
              </w:rPr>
            </w:pPr>
          </w:p>
          <w:p w14:paraId="6EC4943A" w14:textId="77777777" w:rsidR="00C33BD8" w:rsidRPr="00B42FC7" w:rsidRDefault="00C33BD8" w:rsidP="00C33BD8">
            <w:pPr>
              <w:rPr>
                <w:rFonts w:ascii="Times New Roman" w:eastAsia="Times New Roman" w:hAnsi="Times New Roman" w:cs="Times New Roman"/>
                <w:sz w:val="24"/>
                <w:szCs w:val="24"/>
                <w:lang w:eastAsia="lv-LV"/>
              </w:rPr>
            </w:pPr>
          </w:p>
          <w:p w14:paraId="71A12C12" w14:textId="4F24B52F" w:rsidR="00C33BD8" w:rsidRPr="00B42FC7" w:rsidRDefault="00C33BD8" w:rsidP="00C33BD8">
            <w:pPr>
              <w:rPr>
                <w:rFonts w:ascii="Times New Roman" w:eastAsia="Times New Roman" w:hAnsi="Times New Roman" w:cs="Times New Roman"/>
                <w:sz w:val="24"/>
                <w:szCs w:val="24"/>
                <w:lang w:eastAsia="lv-LV"/>
              </w:rPr>
            </w:pPr>
          </w:p>
          <w:p w14:paraId="4E47B5A6" w14:textId="77777777" w:rsidR="00C33BD8" w:rsidRPr="00B42FC7" w:rsidRDefault="00C33BD8" w:rsidP="00C33BD8">
            <w:pPr>
              <w:rPr>
                <w:rFonts w:ascii="Times New Roman" w:eastAsia="Times New Roman" w:hAnsi="Times New Roman" w:cs="Times New Roman"/>
                <w:sz w:val="24"/>
                <w:szCs w:val="24"/>
                <w:lang w:eastAsia="lv-LV"/>
              </w:rPr>
            </w:pPr>
          </w:p>
          <w:p w14:paraId="1D877364" w14:textId="70627647" w:rsidR="00C33BD8" w:rsidRPr="00B42FC7" w:rsidRDefault="00C33BD8" w:rsidP="00C33BD8">
            <w:pPr>
              <w:rPr>
                <w:rFonts w:ascii="Times New Roman" w:eastAsia="Times New Roman" w:hAnsi="Times New Roman" w:cs="Times New Roman"/>
                <w:sz w:val="24"/>
                <w:szCs w:val="24"/>
                <w:lang w:eastAsia="lv-LV"/>
              </w:rPr>
            </w:pPr>
          </w:p>
          <w:p w14:paraId="0C606F6B" w14:textId="77777777" w:rsidR="00C33BD8" w:rsidRPr="00B42FC7" w:rsidRDefault="00C33BD8" w:rsidP="00C33BD8">
            <w:pPr>
              <w:rPr>
                <w:rFonts w:ascii="Times New Roman" w:eastAsia="Times New Roman" w:hAnsi="Times New Roman" w:cs="Times New Roman"/>
                <w:sz w:val="24"/>
                <w:szCs w:val="24"/>
                <w:lang w:eastAsia="lv-LV"/>
              </w:rPr>
            </w:pPr>
          </w:p>
          <w:p w14:paraId="34CFDCEA" w14:textId="255AD008" w:rsidR="00C33BD8" w:rsidRPr="00B42FC7" w:rsidRDefault="00C33BD8" w:rsidP="00C33BD8">
            <w:pPr>
              <w:rPr>
                <w:rFonts w:ascii="Times New Roman" w:eastAsia="Times New Roman" w:hAnsi="Times New Roman" w:cs="Times New Roman"/>
                <w:sz w:val="24"/>
                <w:szCs w:val="24"/>
                <w:lang w:eastAsia="lv-LV"/>
              </w:rPr>
            </w:pPr>
          </w:p>
          <w:p w14:paraId="27EB8046" w14:textId="77777777" w:rsidR="00C33BD8" w:rsidRPr="00B42FC7" w:rsidRDefault="00C33BD8" w:rsidP="00C33BD8">
            <w:pPr>
              <w:rPr>
                <w:rFonts w:ascii="Times New Roman" w:eastAsia="Times New Roman" w:hAnsi="Times New Roman" w:cs="Times New Roman"/>
                <w:sz w:val="24"/>
                <w:szCs w:val="24"/>
                <w:lang w:eastAsia="lv-LV"/>
              </w:rPr>
            </w:pPr>
          </w:p>
          <w:p w14:paraId="3C7A3B6F" w14:textId="3846E2D9" w:rsidR="00C33BD8" w:rsidRPr="00B42FC7" w:rsidRDefault="00C33BD8" w:rsidP="00C33BD8">
            <w:pPr>
              <w:rPr>
                <w:rFonts w:ascii="Times New Roman" w:eastAsia="Times New Roman" w:hAnsi="Times New Roman" w:cs="Times New Roman"/>
                <w:sz w:val="24"/>
                <w:szCs w:val="24"/>
                <w:lang w:eastAsia="lv-LV"/>
              </w:rPr>
            </w:pPr>
          </w:p>
          <w:p w14:paraId="12796A4A" w14:textId="77777777" w:rsidR="00C33BD8" w:rsidRPr="00B42FC7" w:rsidRDefault="00C33BD8" w:rsidP="00C33BD8">
            <w:pPr>
              <w:rPr>
                <w:rFonts w:ascii="Times New Roman" w:eastAsia="Times New Roman" w:hAnsi="Times New Roman" w:cs="Times New Roman"/>
                <w:sz w:val="24"/>
                <w:szCs w:val="24"/>
                <w:lang w:eastAsia="lv-LV"/>
              </w:rPr>
            </w:pPr>
          </w:p>
          <w:p w14:paraId="7C2F64D9" w14:textId="413CD5AA" w:rsidR="00C33BD8" w:rsidRPr="00B42FC7" w:rsidRDefault="00C33BD8" w:rsidP="00C33BD8">
            <w:pPr>
              <w:rPr>
                <w:rFonts w:ascii="Times New Roman" w:eastAsia="Times New Roman" w:hAnsi="Times New Roman" w:cs="Times New Roman"/>
                <w:sz w:val="24"/>
                <w:szCs w:val="24"/>
                <w:lang w:eastAsia="lv-LV"/>
              </w:rPr>
            </w:pPr>
          </w:p>
          <w:p w14:paraId="55DDA5E9" w14:textId="77777777" w:rsidR="00C33BD8" w:rsidRPr="00B42FC7" w:rsidRDefault="00C33BD8" w:rsidP="00C33BD8">
            <w:pPr>
              <w:rPr>
                <w:rFonts w:ascii="Times New Roman" w:eastAsia="Times New Roman" w:hAnsi="Times New Roman" w:cs="Times New Roman"/>
                <w:sz w:val="24"/>
                <w:szCs w:val="24"/>
                <w:lang w:eastAsia="lv-LV"/>
              </w:rPr>
            </w:pPr>
          </w:p>
          <w:p w14:paraId="28BF5BC8" w14:textId="5030D941" w:rsidR="00C33BD8" w:rsidRPr="00B42FC7" w:rsidRDefault="00C33BD8" w:rsidP="00C33BD8">
            <w:pPr>
              <w:rPr>
                <w:rFonts w:ascii="Times New Roman" w:eastAsia="Times New Roman" w:hAnsi="Times New Roman" w:cs="Times New Roman"/>
                <w:sz w:val="24"/>
                <w:szCs w:val="24"/>
                <w:lang w:eastAsia="lv-LV"/>
              </w:rPr>
            </w:pPr>
          </w:p>
          <w:p w14:paraId="7D0B6508" w14:textId="77777777" w:rsidR="00C33BD8" w:rsidRPr="00B42FC7" w:rsidRDefault="00C33BD8" w:rsidP="00C33BD8">
            <w:pPr>
              <w:rPr>
                <w:rFonts w:ascii="Times New Roman" w:eastAsia="Times New Roman" w:hAnsi="Times New Roman" w:cs="Times New Roman"/>
                <w:sz w:val="24"/>
                <w:szCs w:val="24"/>
                <w:lang w:eastAsia="lv-LV"/>
              </w:rPr>
            </w:pPr>
          </w:p>
          <w:p w14:paraId="692294F3" w14:textId="6EB910E1" w:rsidR="00C33BD8" w:rsidRPr="00B42FC7" w:rsidRDefault="00C33BD8" w:rsidP="00C33BD8">
            <w:pPr>
              <w:rPr>
                <w:rFonts w:ascii="Times New Roman" w:eastAsia="Times New Roman" w:hAnsi="Times New Roman" w:cs="Times New Roman"/>
                <w:sz w:val="24"/>
                <w:szCs w:val="24"/>
                <w:lang w:eastAsia="lv-LV"/>
              </w:rPr>
            </w:pPr>
          </w:p>
          <w:p w14:paraId="4CC98970" w14:textId="77777777" w:rsidR="00C33BD8" w:rsidRPr="00B42FC7" w:rsidRDefault="00C33BD8" w:rsidP="00C33BD8">
            <w:pPr>
              <w:rPr>
                <w:rFonts w:ascii="Times New Roman" w:eastAsia="Times New Roman" w:hAnsi="Times New Roman" w:cs="Times New Roman"/>
                <w:sz w:val="24"/>
                <w:szCs w:val="24"/>
                <w:lang w:eastAsia="lv-LV"/>
              </w:rPr>
            </w:pPr>
          </w:p>
          <w:p w14:paraId="48208641" w14:textId="22CB508B" w:rsidR="00C33BD8" w:rsidRPr="00B42FC7" w:rsidRDefault="00C33BD8" w:rsidP="00C33BD8">
            <w:pPr>
              <w:rPr>
                <w:rFonts w:ascii="Times New Roman" w:eastAsia="Times New Roman" w:hAnsi="Times New Roman" w:cs="Times New Roman"/>
                <w:sz w:val="24"/>
                <w:szCs w:val="24"/>
                <w:lang w:eastAsia="lv-LV"/>
              </w:rPr>
            </w:pPr>
          </w:p>
          <w:p w14:paraId="6CDDB1AB" w14:textId="77777777" w:rsidR="00C33BD8" w:rsidRPr="00B42FC7" w:rsidRDefault="00C33BD8" w:rsidP="00C33BD8">
            <w:pPr>
              <w:rPr>
                <w:rFonts w:ascii="Times New Roman" w:eastAsia="Times New Roman" w:hAnsi="Times New Roman" w:cs="Times New Roman"/>
                <w:sz w:val="24"/>
                <w:szCs w:val="24"/>
                <w:lang w:eastAsia="lv-LV"/>
              </w:rPr>
            </w:pPr>
          </w:p>
          <w:p w14:paraId="137D387D" w14:textId="45ECCCE1" w:rsidR="00C33BD8" w:rsidRPr="00B42FC7" w:rsidRDefault="00C33BD8" w:rsidP="00C33BD8">
            <w:pPr>
              <w:rPr>
                <w:rFonts w:ascii="Times New Roman" w:eastAsia="Times New Roman" w:hAnsi="Times New Roman" w:cs="Times New Roman"/>
                <w:sz w:val="24"/>
                <w:szCs w:val="24"/>
                <w:lang w:eastAsia="lv-LV"/>
              </w:rPr>
            </w:pPr>
          </w:p>
          <w:p w14:paraId="287CB9CB" w14:textId="77777777" w:rsidR="00C33BD8" w:rsidRPr="00B42FC7" w:rsidRDefault="00C33BD8" w:rsidP="00C33BD8">
            <w:pPr>
              <w:rPr>
                <w:rFonts w:ascii="Times New Roman" w:eastAsia="Times New Roman" w:hAnsi="Times New Roman" w:cs="Times New Roman"/>
                <w:sz w:val="24"/>
                <w:szCs w:val="24"/>
                <w:lang w:eastAsia="lv-LV"/>
              </w:rPr>
            </w:pPr>
          </w:p>
          <w:p w14:paraId="542E8FFE" w14:textId="1956F5FE" w:rsidR="00C33BD8" w:rsidRPr="00B42FC7" w:rsidRDefault="00C33BD8" w:rsidP="00C33BD8">
            <w:pPr>
              <w:rPr>
                <w:rFonts w:ascii="Times New Roman" w:eastAsia="Times New Roman" w:hAnsi="Times New Roman" w:cs="Times New Roman"/>
                <w:sz w:val="24"/>
                <w:szCs w:val="24"/>
                <w:lang w:eastAsia="lv-LV"/>
              </w:rPr>
            </w:pPr>
          </w:p>
          <w:p w14:paraId="3827C846" w14:textId="77777777" w:rsidR="00C33BD8" w:rsidRPr="00B42FC7" w:rsidRDefault="00C33BD8" w:rsidP="00C33BD8">
            <w:pPr>
              <w:rPr>
                <w:rFonts w:ascii="Times New Roman" w:eastAsia="Times New Roman" w:hAnsi="Times New Roman" w:cs="Times New Roman"/>
                <w:sz w:val="24"/>
                <w:szCs w:val="24"/>
                <w:lang w:eastAsia="lv-LV"/>
              </w:rPr>
            </w:pPr>
          </w:p>
          <w:p w14:paraId="6D0184C1" w14:textId="187FC86D" w:rsidR="0069311E" w:rsidRPr="00B42FC7" w:rsidRDefault="0069311E" w:rsidP="0069311E">
            <w:pPr>
              <w:rPr>
                <w:rFonts w:ascii="Times New Roman" w:eastAsia="Times New Roman" w:hAnsi="Times New Roman" w:cs="Times New Roman"/>
                <w:sz w:val="24"/>
                <w:szCs w:val="24"/>
                <w:lang w:eastAsia="lv-LV"/>
              </w:rPr>
            </w:pPr>
          </w:p>
          <w:p w14:paraId="7938AD53" w14:textId="77777777" w:rsidR="00C561EB" w:rsidRPr="00B42FC7" w:rsidRDefault="00C561EB" w:rsidP="00C561EB">
            <w:pPr>
              <w:rPr>
                <w:rFonts w:ascii="Times New Roman" w:eastAsia="Times New Roman" w:hAnsi="Times New Roman" w:cs="Times New Roman"/>
                <w:sz w:val="24"/>
                <w:szCs w:val="24"/>
                <w:lang w:eastAsia="lv-LV"/>
              </w:rPr>
            </w:pPr>
          </w:p>
          <w:p w14:paraId="61947CAC" w14:textId="77777777" w:rsidR="00C561EB" w:rsidRPr="00B42FC7" w:rsidRDefault="00C561EB" w:rsidP="00C561EB">
            <w:pPr>
              <w:rPr>
                <w:rFonts w:ascii="Times New Roman" w:eastAsia="Times New Roman" w:hAnsi="Times New Roman" w:cs="Times New Roman"/>
                <w:sz w:val="24"/>
                <w:szCs w:val="24"/>
                <w:lang w:eastAsia="lv-LV"/>
              </w:rPr>
            </w:pPr>
          </w:p>
          <w:p w14:paraId="6B9B4634" w14:textId="77777777" w:rsidR="00C561EB" w:rsidRPr="00B42FC7" w:rsidRDefault="00C561EB" w:rsidP="00C561EB">
            <w:pPr>
              <w:rPr>
                <w:rFonts w:ascii="Times New Roman" w:eastAsia="Times New Roman" w:hAnsi="Times New Roman" w:cs="Times New Roman"/>
                <w:sz w:val="24"/>
                <w:szCs w:val="24"/>
                <w:lang w:eastAsia="lv-LV"/>
              </w:rPr>
            </w:pPr>
          </w:p>
          <w:p w14:paraId="27DB3677" w14:textId="77777777" w:rsidR="00C561EB" w:rsidRPr="00B42FC7" w:rsidRDefault="00C561EB" w:rsidP="00C561EB">
            <w:pPr>
              <w:rPr>
                <w:rFonts w:ascii="Times New Roman" w:eastAsia="Times New Roman" w:hAnsi="Times New Roman" w:cs="Times New Roman"/>
                <w:sz w:val="24"/>
                <w:szCs w:val="24"/>
                <w:lang w:eastAsia="lv-LV"/>
              </w:rPr>
            </w:pPr>
          </w:p>
          <w:p w14:paraId="71A9E69D" w14:textId="77777777" w:rsidR="00C561EB" w:rsidRPr="00B42FC7" w:rsidRDefault="00C561EB" w:rsidP="00C561EB">
            <w:pPr>
              <w:rPr>
                <w:rFonts w:ascii="Times New Roman" w:eastAsia="Times New Roman" w:hAnsi="Times New Roman" w:cs="Times New Roman"/>
                <w:sz w:val="24"/>
                <w:szCs w:val="24"/>
                <w:lang w:eastAsia="lv-LV"/>
              </w:rPr>
            </w:pPr>
          </w:p>
          <w:p w14:paraId="2B4264B3" w14:textId="77777777" w:rsidR="00C561EB" w:rsidRPr="00B42FC7" w:rsidRDefault="00C561EB" w:rsidP="00C561EB">
            <w:pPr>
              <w:rPr>
                <w:rFonts w:ascii="Times New Roman" w:eastAsia="Times New Roman" w:hAnsi="Times New Roman" w:cs="Times New Roman"/>
                <w:sz w:val="24"/>
                <w:szCs w:val="24"/>
                <w:lang w:eastAsia="lv-LV"/>
              </w:rPr>
            </w:pPr>
          </w:p>
          <w:p w14:paraId="735572E8" w14:textId="77777777" w:rsidR="00C561EB" w:rsidRPr="00B42FC7" w:rsidRDefault="00C561EB" w:rsidP="00C561EB">
            <w:pPr>
              <w:rPr>
                <w:rFonts w:ascii="Times New Roman" w:eastAsia="Times New Roman" w:hAnsi="Times New Roman" w:cs="Times New Roman"/>
                <w:sz w:val="24"/>
                <w:szCs w:val="24"/>
                <w:lang w:eastAsia="lv-LV"/>
              </w:rPr>
            </w:pPr>
          </w:p>
          <w:p w14:paraId="20BCCB5D" w14:textId="77777777" w:rsidR="00C561EB" w:rsidRPr="00B42FC7" w:rsidRDefault="00C561EB" w:rsidP="00C561EB">
            <w:pPr>
              <w:rPr>
                <w:rFonts w:ascii="Times New Roman" w:eastAsia="Times New Roman" w:hAnsi="Times New Roman" w:cs="Times New Roman"/>
                <w:sz w:val="24"/>
                <w:szCs w:val="24"/>
                <w:lang w:eastAsia="lv-LV"/>
              </w:rPr>
            </w:pPr>
          </w:p>
          <w:p w14:paraId="4B93C248" w14:textId="77777777" w:rsidR="00C561EB" w:rsidRPr="00B42FC7" w:rsidRDefault="00C561EB" w:rsidP="00C561EB">
            <w:pPr>
              <w:rPr>
                <w:rFonts w:ascii="Times New Roman" w:eastAsia="Times New Roman" w:hAnsi="Times New Roman" w:cs="Times New Roman"/>
                <w:sz w:val="24"/>
                <w:szCs w:val="24"/>
                <w:lang w:eastAsia="lv-LV"/>
              </w:rPr>
            </w:pPr>
          </w:p>
          <w:p w14:paraId="707CC301" w14:textId="77777777" w:rsidR="00C561EB" w:rsidRPr="00B42FC7" w:rsidRDefault="00C561EB" w:rsidP="00C561EB">
            <w:pPr>
              <w:rPr>
                <w:rFonts w:ascii="Times New Roman" w:eastAsia="Times New Roman" w:hAnsi="Times New Roman" w:cs="Times New Roman"/>
                <w:sz w:val="24"/>
                <w:szCs w:val="24"/>
                <w:lang w:eastAsia="lv-LV"/>
              </w:rPr>
            </w:pPr>
          </w:p>
          <w:p w14:paraId="7D174FBC" w14:textId="77777777" w:rsidR="00C561EB" w:rsidRPr="00B42FC7" w:rsidRDefault="00C561EB" w:rsidP="00C561EB">
            <w:pPr>
              <w:rPr>
                <w:rFonts w:ascii="Times New Roman" w:eastAsia="Times New Roman" w:hAnsi="Times New Roman" w:cs="Times New Roman"/>
                <w:sz w:val="24"/>
                <w:szCs w:val="24"/>
                <w:lang w:eastAsia="lv-LV"/>
              </w:rPr>
            </w:pPr>
          </w:p>
          <w:p w14:paraId="1CA41AE4" w14:textId="77777777" w:rsidR="00C561EB" w:rsidRPr="00B42FC7" w:rsidRDefault="00C561EB" w:rsidP="00C561EB">
            <w:pPr>
              <w:rPr>
                <w:rFonts w:ascii="Times New Roman" w:eastAsia="Times New Roman" w:hAnsi="Times New Roman" w:cs="Times New Roman"/>
                <w:sz w:val="24"/>
                <w:szCs w:val="24"/>
                <w:lang w:eastAsia="lv-LV"/>
              </w:rPr>
            </w:pPr>
          </w:p>
          <w:p w14:paraId="6E4EDEBD" w14:textId="77777777" w:rsidR="0069311E" w:rsidRPr="00B42FC7" w:rsidRDefault="0069311E" w:rsidP="0069311E">
            <w:pPr>
              <w:rPr>
                <w:rFonts w:ascii="Times New Roman" w:eastAsia="Times New Roman" w:hAnsi="Times New Roman" w:cs="Times New Roman"/>
                <w:sz w:val="24"/>
                <w:szCs w:val="24"/>
                <w:lang w:eastAsia="lv-LV"/>
              </w:rPr>
            </w:pPr>
          </w:p>
          <w:p w14:paraId="62C3F7F6" w14:textId="77777777" w:rsidR="0069311E" w:rsidRPr="00B42FC7" w:rsidRDefault="0069311E" w:rsidP="0069311E">
            <w:pPr>
              <w:rPr>
                <w:rFonts w:ascii="Times New Roman" w:eastAsia="Times New Roman" w:hAnsi="Times New Roman" w:cs="Times New Roman"/>
                <w:sz w:val="24"/>
                <w:szCs w:val="24"/>
                <w:lang w:eastAsia="lv-LV"/>
              </w:rPr>
            </w:pPr>
          </w:p>
          <w:p w14:paraId="130C8996" w14:textId="7638DB56" w:rsidR="0069311E" w:rsidRPr="00B42FC7" w:rsidRDefault="0069311E" w:rsidP="0069311E">
            <w:pPr>
              <w:rPr>
                <w:rFonts w:ascii="Times New Roman" w:eastAsia="Times New Roman" w:hAnsi="Times New Roman" w:cs="Times New Roman"/>
                <w:sz w:val="24"/>
                <w:szCs w:val="24"/>
                <w:lang w:eastAsia="lv-LV"/>
              </w:rPr>
            </w:pPr>
          </w:p>
          <w:p w14:paraId="7E4379A2" w14:textId="77777777" w:rsidR="002D2B07" w:rsidRPr="00B42FC7" w:rsidRDefault="002D2B07" w:rsidP="002D2B07">
            <w:pPr>
              <w:rPr>
                <w:rFonts w:ascii="Times New Roman" w:eastAsia="Times New Roman" w:hAnsi="Times New Roman" w:cs="Times New Roman"/>
                <w:sz w:val="24"/>
                <w:szCs w:val="24"/>
                <w:lang w:eastAsia="lv-LV"/>
              </w:rPr>
            </w:pPr>
          </w:p>
          <w:p w14:paraId="387EDEDF" w14:textId="77777777" w:rsidR="002D2B07" w:rsidRPr="00B42FC7" w:rsidRDefault="002D2B07" w:rsidP="002D2B07">
            <w:pPr>
              <w:rPr>
                <w:rFonts w:ascii="Times New Roman" w:eastAsia="Times New Roman" w:hAnsi="Times New Roman" w:cs="Times New Roman"/>
                <w:sz w:val="24"/>
                <w:szCs w:val="24"/>
                <w:lang w:eastAsia="lv-LV"/>
              </w:rPr>
            </w:pPr>
          </w:p>
          <w:p w14:paraId="3EC51983" w14:textId="77777777" w:rsidR="002D2B07" w:rsidRPr="00B42FC7" w:rsidRDefault="002D2B07" w:rsidP="002D2B07">
            <w:pPr>
              <w:rPr>
                <w:rFonts w:ascii="Times New Roman" w:eastAsia="Times New Roman" w:hAnsi="Times New Roman" w:cs="Times New Roman"/>
                <w:sz w:val="24"/>
                <w:szCs w:val="24"/>
                <w:lang w:eastAsia="lv-LV"/>
              </w:rPr>
            </w:pPr>
          </w:p>
          <w:p w14:paraId="7E126EFF" w14:textId="1B62F9E5" w:rsidR="002D2B07" w:rsidRPr="00B42FC7" w:rsidRDefault="002D2B07" w:rsidP="002D2B07">
            <w:pPr>
              <w:rPr>
                <w:rFonts w:ascii="Times New Roman" w:eastAsia="Times New Roman" w:hAnsi="Times New Roman" w:cs="Times New Roman"/>
                <w:sz w:val="24"/>
                <w:szCs w:val="24"/>
                <w:lang w:eastAsia="lv-LV"/>
              </w:rPr>
            </w:pPr>
          </w:p>
          <w:p w14:paraId="76928B1D" w14:textId="77777777" w:rsidR="002D2B07" w:rsidRPr="00B42FC7" w:rsidRDefault="002D2B07" w:rsidP="002D2B07">
            <w:pPr>
              <w:rPr>
                <w:rFonts w:ascii="Times New Roman" w:eastAsia="Times New Roman" w:hAnsi="Times New Roman" w:cs="Times New Roman"/>
                <w:sz w:val="24"/>
                <w:szCs w:val="24"/>
                <w:lang w:eastAsia="lv-LV"/>
              </w:rPr>
            </w:pPr>
          </w:p>
          <w:p w14:paraId="59A59FED" w14:textId="77777777" w:rsidR="002D2B07" w:rsidRPr="00B42FC7" w:rsidRDefault="002D2B07" w:rsidP="002D2B07">
            <w:pPr>
              <w:rPr>
                <w:rFonts w:ascii="Times New Roman" w:eastAsia="Times New Roman" w:hAnsi="Times New Roman" w:cs="Times New Roman"/>
                <w:sz w:val="24"/>
                <w:szCs w:val="24"/>
                <w:lang w:eastAsia="lv-LV"/>
              </w:rPr>
            </w:pPr>
          </w:p>
          <w:p w14:paraId="63070493" w14:textId="77777777" w:rsidR="0069311E" w:rsidRPr="00B42FC7" w:rsidRDefault="0069311E" w:rsidP="0069311E">
            <w:pPr>
              <w:rPr>
                <w:rFonts w:ascii="Times New Roman" w:eastAsia="Times New Roman" w:hAnsi="Times New Roman" w:cs="Times New Roman"/>
                <w:sz w:val="24"/>
                <w:szCs w:val="24"/>
                <w:lang w:eastAsia="lv-LV"/>
              </w:rPr>
            </w:pPr>
          </w:p>
          <w:p w14:paraId="455A3133" w14:textId="77777777" w:rsidR="00E5323B" w:rsidRPr="00B42FC7" w:rsidRDefault="00E5323B" w:rsidP="0069311E">
            <w:pPr>
              <w:ind w:firstLine="720"/>
              <w:rPr>
                <w:rFonts w:ascii="Times New Roman" w:eastAsia="Times New Roman" w:hAnsi="Times New Roman" w:cs="Times New Roman"/>
                <w:sz w:val="24"/>
                <w:szCs w:val="24"/>
                <w:lang w:eastAsia="lv-LV"/>
              </w:rPr>
            </w:pPr>
          </w:p>
          <w:p w14:paraId="171B515B" w14:textId="77777777" w:rsidR="002B33E9" w:rsidRPr="00B42FC7" w:rsidRDefault="002B33E9" w:rsidP="002B33E9">
            <w:pPr>
              <w:rPr>
                <w:rFonts w:ascii="Times New Roman" w:eastAsia="Times New Roman" w:hAnsi="Times New Roman" w:cs="Times New Roman"/>
                <w:sz w:val="24"/>
                <w:szCs w:val="24"/>
                <w:lang w:eastAsia="lv-LV"/>
              </w:rPr>
            </w:pPr>
          </w:p>
          <w:p w14:paraId="1B9C2619" w14:textId="77777777" w:rsidR="002B33E9" w:rsidRPr="00B42FC7" w:rsidRDefault="002B33E9" w:rsidP="002B33E9">
            <w:pPr>
              <w:rPr>
                <w:rFonts w:ascii="Times New Roman" w:eastAsia="Times New Roman" w:hAnsi="Times New Roman" w:cs="Times New Roman"/>
                <w:sz w:val="24"/>
                <w:szCs w:val="24"/>
                <w:lang w:eastAsia="lv-LV"/>
              </w:rPr>
            </w:pPr>
          </w:p>
          <w:p w14:paraId="1F476760" w14:textId="1734AD0B" w:rsidR="002B33E9" w:rsidRPr="00B42FC7" w:rsidRDefault="002B33E9" w:rsidP="00F75B1F">
            <w:pPr>
              <w:rPr>
                <w:rFonts w:ascii="Times New Roman" w:eastAsia="Times New Roman" w:hAnsi="Times New Roman" w:cs="Times New Roman"/>
                <w:sz w:val="24"/>
                <w:szCs w:val="24"/>
                <w:lang w:eastAsia="lv-LV"/>
              </w:rPr>
            </w:pPr>
          </w:p>
        </w:tc>
        <w:tc>
          <w:tcPr>
            <w:tcW w:w="3646" w:type="pct"/>
            <w:shd w:val="clear" w:color="auto" w:fill="auto"/>
            <w:hideMark/>
          </w:tcPr>
          <w:p w14:paraId="096C0458" w14:textId="77777777" w:rsidR="002B17B3" w:rsidRPr="00B42FC7" w:rsidRDefault="00A83E1D" w:rsidP="002B17B3">
            <w:pPr>
              <w:pStyle w:val="EndnoteText"/>
              <w:ind w:left="45" w:right="16" w:firstLine="360"/>
              <w:jc w:val="both"/>
              <w:rPr>
                <w:rFonts w:ascii="Times New Roman" w:eastAsia="Times New Roman" w:hAnsi="Times New Roman" w:cs="Times New Roman"/>
                <w:b/>
                <w:bCs/>
                <w:iCs/>
                <w:sz w:val="24"/>
                <w:szCs w:val="24"/>
                <w:lang w:eastAsia="lv-LV"/>
              </w:rPr>
            </w:pPr>
            <w:r w:rsidRPr="00B42FC7">
              <w:rPr>
                <w:rFonts w:ascii="Times New Roman" w:eastAsia="Times New Roman" w:hAnsi="Times New Roman" w:cs="Times New Roman"/>
                <w:b/>
                <w:bCs/>
                <w:iCs/>
                <w:sz w:val="24"/>
                <w:szCs w:val="24"/>
                <w:lang w:eastAsia="lv-LV"/>
              </w:rPr>
              <w:lastRenderedPageBreak/>
              <w:t xml:space="preserve">Saskaņā ar </w:t>
            </w:r>
            <w:r w:rsidR="00C15821" w:rsidRPr="00B42FC7">
              <w:rPr>
                <w:rFonts w:ascii="Times New Roman" w:eastAsia="Times New Roman" w:hAnsi="Times New Roman" w:cs="Times New Roman"/>
                <w:b/>
                <w:bCs/>
                <w:iCs/>
                <w:sz w:val="24"/>
                <w:szCs w:val="24"/>
                <w:lang w:eastAsia="lv-LV"/>
              </w:rPr>
              <w:t>MK</w:t>
            </w:r>
            <w:r w:rsidRPr="00B42FC7">
              <w:rPr>
                <w:rFonts w:ascii="Times New Roman" w:eastAsia="Times New Roman" w:hAnsi="Times New Roman" w:cs="Times New Roman"/>
                <w:b/>
                <w:bCs/>
                <w:iCs/>
                <w:sz w:val="24"/>
                <w:szCs w:val="24"/>
                <w:lang w:eastAsia="lv-LV"/>
              </w:rPr>
              <w:t xml:space="preserve"> rīkojumu Nr. 198 Finanšu ministrijai (</w:t>
            </w:r>
            <w:r w:rsidR="00C15821" w:rsidRPr="00B42FC7">
              <w:rPr>
                <w:rFonts w:ascii="Times New Roman" w:eastAsia="Times New Roman" w:hAnsi="Times New Roman" w:cs="Times New Roman"/>
                <w:b/>
                <w:bCs/>
                <w:iCs/>
                <w:sz w:val="24"/>
                <w:szCs w:val="24"/>
                <w:lang w:eastAsia="lv-LV"/>
              </w:rPr>
              <w:t>VNĪ</w:t>
            </w:r>
            <w:r w:rsidRPr="00B42FC7">
              <w:rPr>
                <w:rFonts w:ascii="Times New Roman" w:eastAsia="Times New Roman" w:hAnsi="Times New Roman" w:cs="Times New Roman"/>
                <w:b/>
                <w:bCs/>
                <w:iCs/>
                <w:sz w:val="24"/>
                <w:szCs w:val="24"/>
                <w:lang w:eastAsia="lv-LV"/>
              </w:rPr>
              <w:t>)</w:t>
            </w:r>
            <w:r w:rsidR="002B17B3" w:rsidRPr="00B42FC7">
              <w:rPr>
                <w:rFonts w:ascii="Times New Roman" w:eastAsia="Times New Roman" w:hAnsi="Times New Roman" w:cs="Times New Roman"/>
                <w:b/>
                <w:bCs/>
                <w:iCs/>
                <w:sz w:val="24"/>
                <w:szCs w:val="24"/>
                <w:lang w:eastAsia="lv-LV"/>
              </w:rPr>
              <w:t>:</w:t>
            </w:r>
          </w:p>
          <w:p w14:paraId="7783EF03" w14:textId="75F4C03A" w:rsidR="002B17B3" w:rsidRPr="00B42FC7" w:rsidRDefault="002B17B3" w:rsidP="002B17B3">
            <w:pPr>
              <w:pStyle w:val="EndnoteText"/>
              <w:ind w:left="45" w:right="16" w:firstLine="360"/>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w:t>
            </w:r>
            <w:r w:rsidR="00A83E1D" w:rsidRPr="00B42FC7">
              <w:rPr>
                <w:rFonts w:ascii="Times New Roman" w:eastAsia="Times New Roman" w:hAnsi="Times New Roman" w:cs="Times New Roman"/>
                <w:iCs/>
                <w:sz w:val="24"/>
                <w:szCs w:val="24"/>
                <w:lang w:eastAsia="lv-LV"/>
              </w:rPr>
              <w:t xml:space="preserve"> uzdots nodrošināt Latvijas Republikas un Baltkrievijas Republikas</w:t>
            </w:r>
            <w:r w:rsidR="00C15821" w:rsidRPr="00B42FC7">
              <w:rPr>
                <w:rFonts w:ascii="Times New Roman" w:eastAsia="Times New Roman" w:hAnsi="Times New Roman" w:cs="Times New Roman"/>
                <w:iCs/>
                <w:sz w:val="24"/>
                <w:szCs w:val="24"/>
                <w:lang w:eastAsia="lv-LV"/>
              </w:rPr>
              <w:t xml:space="preserve"> RŠV</w:t>
            </w:r>
            <w:r w:rsidR="00A83E1D" w:rsidRPr="00B42FC7">
              <w:rPr>
                <w:rFonts w:ascii="Times New Roman" w:eastAsia="Times New Roman" w:hAnsi="Times New Roman" w:cs="Times New Roman"/>
                <w:iCs/>
                <w:sz w:val="24"/>
                <w:szCs w:val="24"/>
                <w:lang w:eastAsia="lv-LV"/>
              </w:rPr>
              <w:t xml:space="preserve"> “Silene” un “Pāternieki” attīstības I posma būvniecības pabeigšanu līdz 2020. gada 31.decembrim</w:t>
            </w:r>
            <w:r w:rsidR="008248C9" w:rsidRPr="00B42FC7">
              <w:rPr>
                <w:rFonts w:ascii="Times New Roman" w:eastAsia="Times New Roman" w:hAnsi="Times New Roman" w:cs="Times New Roman"/>
                <w:iCs/>
                <w:sz w:val="24"/>
                <w:szCs w:val="24"/>
                <w:lang w:eastAsia="lv-LV"/>
              </w:rPr>
              <w:t xml:space="preserve"> </w:t>
            </w:r>
            <w:r w:rsidR="008248C9" w:rsidRPr="00B42FC7">
              <w:rPr>
                <w:rFonts w:ascii="Times New Roman" w:eastAsia="Times New Roman" w:hAnsi="Times New Roman" w:cs="Times New Roman"/>
                <w:i/>
                <w:sz w:val="24"/>
                <w:szCs w:val="24"/>
                <w:lang w:eastAsia="lv-LV"/>
              </w:rPr>
              <w:t>(1.punkts)</w:t>
            </w:r>
            <w:r w:rsidRPr="00B42FC7">
              <w:rPr>
                <w:rFonts w:ascii="Times New Roman" w:eastAsia="Times New Roman" w:hAnsi="Times New Roman" w:cs="Times New Roman"/>
                <w:i/>
                <w:sz w:val="24"/>
                <w:szCs w:val="24"/>
                <w:lang w:eastAsia="lv-LV"/>
              </w:rPr>
              <w:t>;</w:t>
            </w:r>
          </w:p>
          <w:p w14:paraId="1EFFD914" w14:textId="5B1C9B4A" w:rsidR="002B17B3" w:rsidRPr="00B42FC7" w:rsidRDefault="002B17B3" w:rsidP="002B17B3">
            <w:pPr>
              <w:pStyle w:val="EndnoteText"/>
              <w:ind w:left="45" w:right="16" w:firstLine="360"/>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atļauts Finanšu ministrijai uzņemties ilgtermiņa saistības līdzekļu pārskaitīšanai VNĪ RŠV “Pāternieki” attīstības I posma būvniecības izdevumu segšanai 2019.–2020. gadā 3 135</w:t>
            </w:r>
            <w:r w:rsidR="004C1F4F">
              <w:rPr>
                <w:rFonts w:ascii="Times New Roman" w:eastAsia="Times New Roman" w:hAnsi="Times New Roman" w:cs="Times New Roman"/>
                <w:iCs/>
                <w:sz w:val="24"/>
                <w:szCs w:val="24"/>
                <w:lang w:eastAsia="lv-LV"/>
              </w:rPr>
              <w:t> </w:t>
            </w:r>
            <w:r w:rsidRPr="00B42FC7">
              <w:rPr>
                <w:rFonts w:ascii="Times New Roman" w:eastAsia="Times New Roman" w:hAnsi="Times New Roman" w:cs="Times New Roman"/>
                <w:iCs/>
                <w:sz w:val="24"/>
                <w:szCs w:val="24"/>
                <w:lang w:eastAsia="lv-LV"/>
              </w:rPr>
              <w:t>886</w:t>
            </w:r>
            <w:r w:rsidR="004C1F4F">
              <w:rPr>
                <w:rFonts w:ascii="Times New Roman" w:eastAsia="Times New Roman" w:hAnsi="Times New Roman" w:cs="Times New Roman"/>
                <w:iCs/>
                <w:sz w:val="24"/>
                <w:szCs w:val="24"/>
                <w:lang w:eastAsia="lv-LV"/>
              </w:rPr>
              <w:t xml:space="preserve"> EUR</w:t>
            </w:r>
            <w:r w:rsidRPr="00B42FC7">
              <w:rPr>
                <w:rFonts w:ascii="Times New Roman" w:eastAsia="Times New Roman" w:hAnsi="Times New Roman" w:cs="Times New Roman"/>
                <w:iCs/>
                <w:sz w:val="24"/>
                <w:szCs w:val="24"/>
                <w:lang w:eastAsia="lv-LV"/>
              </w:rPr>
              <w:t xml:space="preserve">  apmērā, tai skaitā 2019. gadā </w:t>
            </w:r>
            <w:r w:rsidR="006E7314" w:rsidRPr="00B42FC7">
              <w:rPr>
                <w:rFonts w:ascii="Times New Roman" w:eastAsia="Times New Roman" w:hAnsi="Times New Roman" w:cs="Times New Roman"/>
                <w:iCs/>
                <w:sz w:val="24"/>
                <w:szCs w:val="24"/>
                <w:lang w:eastAsia="lv-LV"/>
              </w:rPr>
              <w:t>247</w:t>
            </w:r>
            <w:r w:rsidR="004C1F4F">
              <w:rPr>
                <w:rFonts w:ascii="Times New Roman" w:eastAsia="Times New Roman" w:hAnsi="Times New Roman" w:cs="Times New Roman"/>
                <w:iCs/>
                <w:sz w:val="24"/>
                <w:szCs w:val="24"/>
                <w:lang w:eastAsia="lv-LV"/>
              </w:rPr>
              <w:t> </w:t>
            </w:r>
            <w:r w:rsidR="006E7314" w:rsidRPr="00B42FC7">
              <w:rPr>
                <w:rFonts w:ascii="Times New Roman" w:eastAsia="Times New Roman" w:hAnsi="Times New Roman" w:cs="Times New Roman"/>
                <w:iCs/>
                <w:sz w:val="24"/>
                <w:szCs w:val="24"/>
                <w:lang w:eastAsia="lv-LV"/>
              </w:rPr>
              <w:t>247</w:t>
            </w:r>
            <w:r w:rsidR="004C1F4F">
              <w:rPr>
                <w:rFonts w:ascii="Times New Roman" w:eastAsia="Times New Roman" w:hAnsi="Times New Roman" w:cs="Times New Roman"/>
                <w:iCs/>
                <w:sz w:val="24"/>
                <w:szCs w:val="24"/>
                <w:lang w:eastAsia="lv-LV"/>
              </w:rPr>
              <w:t xml:space="preserve"> EUR</w:t>
            </w:r>
            <w:r w:rsidR="006E7314" w:rsidRPr="00B42FC7">
              <w:rPr>
                <w:rFonts w:ascii="Times New Roman" w:eastAsia="Times New Roman" w:hAnsi="Times New Roman" w:cs="Times New Roman"/>
                <w:iCs/>
                <w:sz w:val="24"/>
                <w:szCs w:val="24"/>
                <w:lang w:eastAsia="lv-LV"/>
              </w:rPr>
              <w:t xml:space="preserve"> </w:t>
            </w:r>
            <w:r w:rsidRPr="00B42FC7">
              <w:rPr>
                <w:rFonts w:ascii="Times New Roman" w:eastAsia="Times New Roman" w:hAnsi="Times New Roman" w:cs="Times New Roman"/>
                <w:iCs/>
                <w:sz w:val="24"/>
                <w:szCs w:val="24"/>
                <w:lang w:eastAsia="lv-LV"/>
              </w:rPr>
              <w:t xml:space="preserve"> un 2020. gadā </w:t>
            </w:r>
            <w:r w:rsidR="006E7314" w:rsidRPr="00B42FC7">
              <w:rPr>
                <w:rFonts w:ascii="Times New Roman" w:eastAsia="Times New Roman" w:hAnsi="Times New Roman" w:cs="Times New Roman"/>
                <w:iCs/>
                <w:sz w:val="24"/>
                <w:szCs w:val="24"/>
                <w:lang w:eastAsia="lv-LV"/>
              </w:rPr>
              <w:t>2 888</w:t>
            </w:r>
            <w:r w:rsidR="004C1F4F">
              <w:rPr>
                <w:rFonts w:ascii="Times New Roman" w:eastAsia="Times New Roman" w:hAnsi="Times New Roman" w:cs="Times New Roman"/>
                <w:iCs/>
                <w:sz w:val="24"/>
                <w:szCs w:val="24"/>
                <w:lang w:eastAsia="lv-LV"/>
              </w:rPr>
              <w:t> </w:t>
            </w:r>
            <w:r w:rsidR="006E7314" w:rsidRPr="00B42FC7">
              <w:rPr>
                <w:rFonts w:ascii="Times New Roman" w:eastAsia="Times New Roman" w:hAnsi="Times New Roman" w:cs="Times New Roman"/>
                <w:iCs/>
                <w:sz w:val="24"/>
                <w:szCs w:val="24"/>
                <w:lang w:eastAsia="lv-LV"/>
              </w:rPr>
              <w:t>639</w:t>
            </w:r>
            <w:r w:rsidR="004C1F4F">
              <w:rPr>
                <w:rFonts w:ascii="Times New Roman" w:eastAsia="Times New Roman" w:hAnsi="Times New Roman" w:cs="Times New Roman"/>
                <w:iCs/>
                <w:sz w:val="24"/>
                <w:szCs w:val="24"/>
                <w:lang w:eastAsia="lv-LV"/>
              </w:rPr>
              <w:t>EUR</w:t>
            </w:r>
            <w:r w:rsidR="006E7314" w:rsidRPr="00B42FC7">
              <w:rPr>
                <w:rFonts w:ascii="Times New Roman" w:eastAsia="Times New Roman" w:hAnsi="Times New Roman" w:cs="Times New Roman"/>
                <w:iCs/>
                <w:sz w:val="24"/>
                <w:szCs w:val="24"/>
                <w:lang w:eastAsia="lv-LV"/>
              </w:rPr>
              <w:t xml:space="preserve"> </w:t>
            </w:r>
            <w:r w:rsidRPr="00B42FC7">
              <w:rPr>
                <w:rFonts w:ascii="Times New Roman" w:eastAsia="Times New Roman" w:hAnsi="Times New Roman" w:cs="Times New Roman"/>
                <w:iCs/>
                <w:sz w:val="24"/>
                <w:szCs w:val="24"/>
                <w:lang w:eastAsia="lv-LV"/>
              </w:rPr>
              <w:t>; RŠV “Silene” attīstības I posma būvniecības izdevumu segšanai 2019.–2020. gadā 2 510</w:t>
            </w:r>
            <w:r w:rsidR="001B41C8">
              <w:rPr>
                <w:rFonts w:ascii="Times New Roman" w:eastAsia="Times New Roman" w:hAnsi="Times New Roman" w:cs="Times New Roman"/>
                <w:iCs/>
                <w:sz w:val="24"/>
                <w:szCs w:val="24"/>
                <w:lang w:eastAsia="lv-LV"/>
              </w:rPr>
              <w:t> </w:t>
            </w:r>
            <w:r w:rsidRPr="00B42FC7">
              <w:rPr>
                <w:rFonts w:ascii="Times New Roman" w:eastAsia="Times New Roman" w:hAnsi="Times New Roman" w:cs="Times New Roman"/>
                <w:iCs/>
                <w:sz w:val="24"/>
                <w:szCs w:val="24"/>
                <w:lang w:eastAsia="lv-LV"/>
              </w:rPr>
              <w:t>489</w:t>
            </w:r>
            <w:r w:rsidR="001B41C8">
              <w:rPr>
                <w:rFonts w:ascii="Times New Roman" w:eastAsia="Times New Roman" w:hAnsi="Times New Roman" w:cs="Times New Roman"/>
                <w:iCs/>
                <w:sz w:val="24"/>
                <w:szCs w:val="24"/>
                <w:lang w:eastAsia="lv-LV"/>
              </w:rPr>
              <w:t xml:space="preserve"> </w:t>
            </w:r>
            <w:r w:rsidR="004C1F4F">
              <w:rPr>
                <w:rFonts w:ascii="Times New Roman" w:eastAsia="Times New Roman" w:hAnsi="Times New Roman" w:cs="Times New Roman"/>
                <w:iCs/>
                <w:sz w:val="24"/>
                <w:szCs w:val="24"/>
                <w:lang w:eastAsia="lv-LV"/>
              </w:rPr>
              <w:t>EUR</w:t>
            </w:r>
            <w:r w:rsidRPr="00B42FC7">
              <w:rPr>
                <w:rFonts w:ascii="Times New Roman" w:eastAsia="Times New Roman" w:hAnsi="Times New Roman" w:cs="Times New Roman"/>
                <w:iCs/>
                <w:sz w:val="24"/>
                <w:szCs w:val="24"/>
                <w:lang w:eastAsia="lv-LV"/>
              </w:rPr>
              <w:t xml:space="preserve">  apmērā, tai skaitā 2019. gadā </w:t>
            </w:r>
            <w:r w:rsidR="006E7314" w:rsidRPr="00B42FC7">
              <w:rPr>
                <w:rFonts w:ascii="Times New Roman" w:eastAsia="Times New Roman" w:hAnsi="Times New Roman" w:cs="Times New Roman"/>
                <w:iCs/>
                <w:sz w:val="24"/>
                <w:szCs w:val="24"/>
                <w:lang w:eastAsia="lv-LV"/>
              </w:rPr>
              <w:t>247</w:t>
            </w:r>
            <w:r w:rsidR="004C1F4F">
              <w:rPr>
                <w:rFonts w:ascii="Times New Roman" w:eastAsia="Times New Roman" w:hAnsi="Times New Roman" w:cs="Times New Roman"/>
                <w:iCs/>
                <w:sz w:val="24"/>
                <w:szCs w:val="24"/>
                <w:lang w:eastAsia="lv-LV"/>
              </w:rPr>
              <w:t> </w:t>
            </w:r>
            <w:r w:rsidR="006E7314" w:rsidRPr="00B42FC7">
              <w:rPr>
                <w:rFonts w:ascii="Times New Roman" w:eastAsia="Times New Roman" w:hAnsi="Times New Roman" w:cs="Times New Roman"/>
                <w:iCs/>
                <w:sz w:val="24"/>
                <w:szCs w:val="24"/>
                <w:lang w:eastAsia="lv-LV"/>
              </w:rPr>
              <w:t>247</w:t>
            </w:r>
            <w:r w:rsidR="004C1F4F">
              <w:rPr>
                <w:rFonts w:ascii="Times New Roman" w:eastAsia="Times New Roman" w:hAnsi="Times New Roman" w:cs="Times New Roman"/>
                <w:iCs/>
                <w:sz w:val="24"/>
                <w:szCs w:val="24"/>
                <w:lang w:eastAsia="lv-LV"/>
              </w:rPr>
              <w:t xml:space="preserve"> EUR</w:t>
            </w:r>
            <w:r w:rsidR="006E7314" w:rsidRPr="00B42FC7">
              <w:rPr>
                <w:rFonts w:ascii="Times New Roman" w:eastAsia="Times New Roman" w:hAnsi="Times New Roman" w:cs="Times New Roman"/>
                <w:iCs/>
                <w:sz w:val="24"/>
                <w:szCs w:val="24"/>
                <w:lang w:eastAsia="lv-LV"/>
              </w:rPr>
              <w:t xml:space="preserve"> </w:t>
            </w:r>
            <w:r w:rsidRPr="00B42FC7">
              <w:rPr>
                <w:rFonts w:ascii="Times New Roman" w:eastAsia="Times New Roman" w:hAnsi="Times New Roman" w:cs="Times New Roman"/>
                <w:iCs/>
                <w:sz w:val="24"/>
                <w:szCs w:val="24"/>
                <w:lang w:eastAsia="lv-LV"/>
              </w:rPr>
              <w:t xml:space="preserve"> un 2020. gadā </w:t>
            </w:r>
            <w:r w:rsidR="006E7314" w:rsidRPr="00B42FC7">
              <w:rPr>
                <w:rFonts w:ascii="Times New Roman" w:eastAsia="Times New Roman" w:hAnsi="Times New Roman" w:cs="Times New Roman"/>
                <w:iCs/>
                <w:sz w:val="24"/>
                <w:szCs w:val="24"/>
                <w:lang w:eastAsia="lv-LV"/>
              </w:rPr>
              <w:t>2 263</w:t>
            </w:r>
            <w:r w:rsidR="001B41C8">
              <w:rPr>
                <w:rFonts w:ascii="Times New Roman" w:eastAsia="Times New Roman" w:hAnsi="Times New Roman" w:cs="Times New Roman"/>
                <w:iCs/>
                <w:sz w:val="24"/>
                <w:szCs w:val="24"/>
                <w:lang w:eastAsia="lv-LV"/>
              </w:rPr>
              <w:t> </w:t>
            </w:r>
            <w:r w:rsidR="006E7314" w:rsidRPr="00B42FC7">
              <w:rPr>
                <w:rFonts w:ascii="Times New Roman" w:eastAsia="Times New Roman" w:hAnsi="Times New Roman" w:cs="Times New Roman"/>
                <w:iCs/>
                <w:sz w:val="24"/>
                <w:szCs w:val="24"/>
                <w:lang w:eastAsia="lv-LV"/>
              </w:rPr>
              <w:t>242</w:t>
            </w:r>
            <w:r w:rsidR="001B41C8">
              <w:rPr>
                <w:rFonts w:ascii="Times New Roman" w:eastAsia="Times New Roman" w:hAnsi="Times New Roman" w:cs="Times New Roman"/>
                <w:iCs/>
                <w:sz w:val="24"/>
                <w:szCs w:val="24"/>
                <w:lang w:eastAsia="lv-LV"/>
              </w:rPr>
              <w:t xml:space="preserve"> </w:t>
            </w:r>
            <w:r w:rsidR="004C1F4F">
              <w:rPr>
                <w:rFonts w:ascii="Times New Roman" w:eastAsia="Times New Roman" w:hAnsi="Times New Roman" w:cs="Times New Roman"/>
                <w:iCs/>
                <w:sz w:val="24"/>
                <w:szCs w:val="24"/>
                <w:lang w:eastAsia="lv-LV"/>
              </w:rPr>
              <w:t>EUR</w:t>
            </w:r>
            <w:r w:rsidR="006E7314" w:rsidRPr="00B42FC7">
              <w:rPr>
                <w:rFonts w:ascii="Times New Roman" w:eastAsia="Times New Roman" w:hAnsi="Times New Roman" w:cs="Times New Roman"/>
                <w:iCs/>
                <w:sz w:val="24"/>
                <w:szCs w:val="24"/>
                <w:lang w:eastAsia="lv-LV"/>
              </w:rPr>
              <w:t xml:space="preserve"> </w:t>
            </w:r>
            <w:r w:rsidR="008248C9" w:rsidRPr="00B42FC7">
              <w:rPr>
                <w:rFonts w:ascii="Times New Roman" w:eastAsia="Times New Roman" w:hAnsi="Times New Roman" w:cs="Times New Roman"/>
                <w:i/>
                <w:sz w:val="24"/>
                <w:szCs w:val="24"/>
                <w:lang w:eastAsia="lv-LV"/>
              </w:rPr>
              <w:t xml:space="preserve"> (2.punkts)</w:t>
            </w:r>
            <w:r w:rsidRPr="00B42FC7">
              <w:rPr>
                <w:rFonts w:ascii="Times New Roman" w:eastAsia="Times New Roman" w:hAnsi="Times New Roman" w:cs="Times New Roman"/>
                <w:iCs/>
                <w:sz w:val="24"/>
                <w:szCs w:val="24"/>
                <w:lang w:eastAsia="lv-LV"/>
              </w:rPr>
              <w:t>;</w:t>
            </w:r>
          </w:p>
          <w:p w14:paraId="42890B6F" w14:textId="4BD0519D" w:rsidR="005E68C7" w:rsidRPr="00B42FC7" w:rsidRDefault="000C29F5" w:rsidP="002B17B3">
            <w:pPr>
              <w:pStyle w:val="EndnoteText"/>
              <w:ind w:left="45" w:right="16" w:firstLine="360"/>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uzdots Finanšu ministrijai minēto finansējumu 2019. gadā un 2020. gadā nodrošināt atbilstoši piešķirtajiem valsts budžeta līdzekļiem (3.punkts).</w:t>
            </w:r>
          </w:p>
          <w:p w14:paraId="4D3DD130" w14:textId="37DDE38F" w:rsidR="00F824ED" w:rsidRPr="00634D8B" w:rsidRDefault="005E68C7" w:rsidP="00D644F4">
            <w:pPr>
              <w:pStyle w:val="EndnoteText"/>
              <w:ind w:left="45" w:right="16" w:firstLine="360"/>
              <w:jc w:val="both"/>
              <w:rPr>
                <w:rFonts w:ascii="Times New Roman" w:eastAsia="Times New Roman" w:hAnsi="Times New Roman" w:cs="Times New Roman"/>
                <w:iCs/>
                <w:sz w:val="24"/>
                <w:szCs w:val="24"/>
                <w:lang w:eastAsia="lv-LV"/>
              </w:rPr>
            </w:pPr>
            <w:r w:rsidRPr="000F29F6">
              <w:rPr>
                <w:rFonts w:ascii="Times New Roman" w:eastAsia="Times New Roman" w:hAnsi="Times New Roman" w:cs="Times New Roman"/>
                <w:iCs/>
                <w:sz w:val="24"/>
                <w:szCs w:val="24"/>
                <w:lang w:eastAsia="lv-LV"/>
              </w:rPr>
              <w:t xml:space="preserve">Ar Ministru kabineta 2020.gada 18.augusta sēdes </w:t>
            </w:r>
            <w:proofErr w:type="spellStart"/>
            <w:r w:rsidRPr="000F29F6">
              <w:rPr>
                <w:rFonts w:ascii="Times New Roman" w:eastAsia="Times New Roman" w:hAnsi="Times New Roman" w:cs="Times New Roman"/>
                <w:iCs/>
                <w:sz w:val="24"/>
                <w:szCs w:val="24"/>
                <w:lang w:eastAsia="lv-LV"/>
              </w:rPr>
              <w:t>protokollēmuma</w:t>
            </w:r>
            <w:proofErr w:type="spellEnd"/>
            <w:r w:rsidRPr="000F29F6">
              <w:rPr>
                <w:rFonts w:ascii="Times New Roman" w:eastAsia="Times New Roman" w:hAnsi="Times New Roman" w:cs="Times New Roman"/>
                <w:iCs/>
                <w:sz w:val="24"/>
                <w:szCs w:val="24"/>
                <w:lang w:eastAsia="lv-LV"/>
              </w:rPr>
              <w:t xml:space="preserve"> Nr.49 46.§ 12.8.apakšpunktu</w:t>
            </w:r>
            <w:r w:rsidRPr="00B42FC7">
              <w:rPr>
                <w:rFonts w:ascii="Times New Roman" w:eastAsia="Times New Roman" w:hAnsi="Times New Roman" w:cs="Times New Roman"/>
                <w:iCs/>
                <w:sz w:val="24"/>
                <w:szCs w:val="24"/>
                <w:lang w:eastAsia="lv-LV"/>
              </w:rPr>
              <w:t xml:space="preserve"> </w:t>
            </w:r>
            <w:r w:rsidR="00600F88">
              <w:rPr>
                <w:rFonts w:ascii="Times New Roman" w:eastAsia="Times New Roman" w:hAnsi="Times New Roman" w:cs="Times New Roman"/>
                <w:iCs/>
                <w:sz w:val="24"/>
                <w:szCs w:val="24"/>
                <w:lang w:eastAsia="lv-LV"/>
              </w:rPr>
              <w:t>atbalstīts Finanšu ministrijas priekšlikums novirzīt</w:t>
            </w:r>
            <w:r w:rsidRPr="00B42FC7">
              <w:rPr>
                <w:rFonts w:ascii="Times New Roman" w:eastAsia="Times New Roman" w:hAnsi="Times New Roman" w:cs="Times New Roman"/>
                <w:iCs/>
                <w:sz w:val="24"/>
                <w:szCs w:val="24"/>
                <w:lang w:eastAsia="lv-LV"/>
              </w:rPr>
              <w:t xml:space="preserve"> finansējum</w:t>
            </w:r>
            <w:r w:rsidR="00600F88">
              <w:rPr>
                <w:rFonts w:ascii="Times New Roman" w:eastAsia="Times New Roman" w:hAnsi="Times New Roman" w:cs="Times New Roman"/>
                <w:iCs/>
                <w:sz w:val="24"/>
                <w:szCs w:val="24"/>
                <w:lang w:eastAsia="lv-LV"/>
              </w:rPr>
              <w:t>u</w:t>
            </w:r>
            <w:r w:rsidRPr="00B42FC7">
              <w:rPr>
                <w:rFonts w:ascii="Times New Roman" w:eastAsia="Times New Roman" w:hAnsi="Times New Roman" w:cs="Times New Roman"/>
                <w:iCs/>
                <w:sz w:val="24"/>
                <w:szCs w:val="24"/>
                <w:lang w:eastAsia="lv-LV"/>
              </w:rPr>
              <w:t xml:space="preserve"> (2021.gadā 2 380 666 EUR, 2022.gadā 2 085 846 EUR, 2023.gadā 966 935 EUR un 2024.gadā 280 526 EUR) valsts ēku remontdarbu veikšanai</w:t>
            </w:r>
            <w:r w:rsidR="005E14C0">
              <w:rPr>
                <w:rFonts w:ascii="Times New Roman" w:eastAsia="Times New Roman" w:hAnsi="Times New Roman" w:cs="Times New Roman"/>
                <w:iCs/>
                <w:sz w:val="24"/>
                <w:szCs w:val="24"/>
                <w:lang w:eastAsia="lv-LV"/>
              </w:rPr>
              <w:t xml:space="preserve">, </w:t>
            </w:r>
            <w:bookmarkStart w:id="0" w:name="_GoBack"/>
            <w:r w:rsidR="005E14C0" w:rsidRPr="00634D8B">
              <w:rPr>
                <w:rFonts w:ascii="Times New Roman" w:eastAsia="Times New Roman" w:hAnsi="Times New Roman" w:cs="Times New Roman"/>
                <w:iCs/>
                <w:sz w:val="24"/>
                <w:szCs w:val="24"/>
                <w:lang w:eastAsia="lv-LV"/>
              </w:rPr>
              <w:t>tajā skaitā</w:t>
            </w:r>
            <w:r w:rsidR="001B41C8" w:rsidRPr="00634D8B">
              <w:rPr>
                <w:rFonts w:ascii="Times New Roman" w:eastAsia="Times New Roman" w:hAnsi="Times New Roman" w:cs="Times New Roman"/>
                <w:iCs/>
                <w:sz w:val="24"/>
                <w:szCs w:val="24"/>
                <w:lang w:eastAsia="lv-LV"/>
              </w:rPr>
              <w:t xml:space="preserve"> </w:t>
            </w:r>
            <w:r w:rsidR="00BC5BED" w:rsidRPr="00634D8B">
              <w:rPr>
                <w:rFonts w:ascii="Times New Roman" w:eastAsia="Times New Roman" w:hAnsi="Times New Roman" w:cs="Times New Roman"/>
                <w:iCs/>
                <w:sz w:val="24"/>
                <w:szCs w:val="24"/>
                <w:lang w:eastAsia="lv-LV"/>
              </w:rPr>
              <w:t xml:space="preserve">RŠV “Silene” un “Pāternieki” modernizācijas </w:t>
            </w:r>
            <w:r w:rsidR="005E14C0" w:rsidRPr="00634D8B">
              <w:rPr>
                <w:rFonts w:ascii="Times New Roman" w:eastAsia="Times New Roman" w:hAnsi="Times New Roman" w:cs="Times New Roman"/>
                <w:iCs/>
                <w:sz w:val="24"/>
                <w:szCs w:val="24"/>
                <w:lang w:eastAsia="lv-LV"/>
              </w:rPr>
              <w:t xml:space="preserve">projekta </w:t>
            </w:r>
            <w:r w:rsidR="00BC5BED" w:rsidRPr="00634D8B">
              <w:rPr>
                <w:rFonts w:ascii="Times New Roman" w:eastAsia="Times New Roman" w:hAnsi="Times New Roman" w:cs="Times New Roman"/>
                <w:iCs/>
                <w:sz w:val="24"/>
                <w:szCs w:val="24"/>
                <w:lang w:eastAsia="lv-LV"/>
              </w:rPr>
              <w:t>I posm</w:t>
            </w:r>
            <w:r w:rsidR="00E46853" w:rsidRPr="00634D8B">
              <w:rPr>
                <w:rFonts w:ascii="Times New Roman" w:eastAsia="Times New Roman" w:hAnsi="Times New Roman" w:cs="Times New Roman"/>
                <w:iCs/>
                <w:sz w:val="24"/>
                <w:szCs w:val="24"/>
                <w:lang w:eastAsia="lv-LV"/>
              </w:rPr>
              <w:t>a</w:t>
            </w:r>
            <w:r w:rsidR="00BC5BED" w:rsidRPr="00634D8B">
              <w:rPr>
                <w:rFonts w:ascii="Times New Roman" w:eastAsia="Times New Roman" w:hAnsi="Times New Roman" w:cs="Times New Roman"/>
                <w:iCs/>
                <w:sz w:val="24"/>
                <w:szCs w:val="24"/>
                <w:lang w:eastAsia="lv-LV"/>
              </w:rPr>
              <w:t xml:space="preserve"> būvniecības </w:t>
            </w:r>
            <w:r w:rsidR="00D644F4" w:rsidRPr="00634D8B">
              <w:rPr>
                <w:rFonts w:ascii="Times New Roman" w:eastAsia="Times New Roman" w:hAnsi="Times New Roman" w:cs="Times New Roman"/>
                <w:iCs/>
                <w:sz w:val="24"/>
                <w:szCs w:val="24"/>
                <w:lang w:eastAsia="lv-LV"/>
              </w:rPr>
              <w:t xml:space="preserve">projektam </w:t>
            </w:r>
            <w:r w:rsidR="005E14C0" w:rsidRPr="00634D8B">
              <w:rPr>
                <w:rFonts w:ascii="Times New Roman" w:eastAsia="Times New Roman" w:hAnsi="Times New Roman" w:cs="Times New Roman"/>
                <w:iCs/>
                <w:sz w:val="24"/>
                <w:szCs w:val="24"/>
                <w:lang w:eastAsia="lv-LV"/>
              </w:rPr>
              <w:t>2021</w:t>
            </w:r>
            <w:r w:rsidR="008F0CE1" w:rsidRPr="00634D8B">
              <w:rPr>
                <w:rFonts w:ascii="Times New Roman" w:eastAsia="Times New Roman" w:hAnsi="Times New Roman" w:cs="Times New Roman"/>
                <w:iCs/>
                <w:sz w:val="24"/>
                <w:szCs w:val="24"/>
                <w:lang w:eastAsia="lv-LV"/>
              </w:rPr>
              <w:t>.gadā</w:t>
            </w:r>
            <w:r w:rsidR="00D644F4" w:rsidRPr="00634D8B">
              <w:rPr>
                <w:rFonts w:ascii="Times New Roman" w:eastAsia="Times New Roman" w:hAnsi="Times New Roman" w:cs="Times New Roman"/>
                <w:iCs/>
                <w:sz w:val="24"/>
                <w:szCs w:val="24"/>
                <w:lang w:eastAsia="lv-LV"/>
              </w:rPr>
              <w:t xml:space="preserve"> </w:t>
            </w:r>
            <w:r w:rsidR="001B58E4" w:rsidRPr="00634D8B">
              <w:rPr>
                <w:rFonts w:ascii="Times New Roman" w:eastAsia="Times New Roman" w:hAnsi="Times New Roman" w:cs="Times New Roman"/>
                <w:iCs/>
                <w:sz w:val="24"/>
                <w:szCs w:val="24"/>
                <w:lang w:eastAsia="lv-LV"/>
              </w:rPr>
              <w:t xml:space="preserve">600 000 </w:t>
            </w:r>
            <w:r w:rsidR="002F60FA" w:rsidRPr="00634D8B">
              <w:rPr>
                <w:rFonts w:ascii="Times New Roman" w:eastAsia="Times New Roman" w:hAnsi="Times New Roman" w:cs="Times New Roman"/>
                <w:iCs/>
                <w:sz w:val="24"/>
                <w:szCs w:val="24"/>
                <w:lang w:eastAsia="lv-LV"/>
              </w:rPr>
              <w:t>EUR</w:t>
            </w:r>
            <w:r w:rsidR="001B58E4" w:rsidRPr="00634D8B">
              <w:rPr>
                <w:rFonts w:ascii="Times New Roman" w:eastAsia="Times New Roman" w:hAnsi="Times New Roman" w:cs="Times New Roman"/>
                <w:i/>
                <w:sz w:val="24"/>
                <w:szCs w:val="24"/>
                <w:lang w:eastAsia="lv-LV"/>
              </w:rPr>
              <w:t>.</w:t>
            </w:r>
          </w:p>
          <w:bookmarkEnd w:id="0"/>
          <w:p w14:paraId="295B2DC3" w14:textId="56C49D2D" w:rsidR="00977864" w:rsidRPr="00B42FC7" w:rsidRDefault="00817327" w:rsidP="00A80839">
            <w:pPr>
              <w:spacing w:after="0" w:line="240" w:lineRule="auto"/>
              <w:ind w:left="45" w:right="16" w:firstLine="360"/>
              <w:jc w:val="both"/>
              <w:rPr>
                <w:rFonts w:ascii="Times New Roman" w:eastAsia="Times New Roman" w:hAnsi="Times New Roman" w:cs="Times New Roman"/>
                <w:sz w:val="24"/>
                <w:szCs w:val="24"/>
              </w:rPr>
            </w:pPr>
            <w:r w:rsidRPr="00B42FC7">
              <w:rPr>
                <w:rFonts w:ascii="Times New Roman" w:eastAsia="Times New Roman" w:hAnsi="Times New Roman" w:cs="Times New Roman"/>
                <w:sz w:val="24"/>
                <w:szCs w:val="24"/>
              </w:rPr>
              <w:t xml:space="preserve">VNĪ </w:t>
            </w:r>
            <w:r w:rsidR="00B35C90" w:rsidRPr="00B42FC7">
              <w:rPr>
                <w:rFonts w:ascii="Times New Roman" w:eastAsia="Times New Roman" w:hAnsi="Times New Roman" w:cs="Times New Roman"/>
                <w:sz w:val="24"/>
                <w:szCs w:val="24"/>
              </w:rPr>
              <w:t>būvprojektu RŠV „Silene” un „Pāternieki” attīstīb</w:t>
            </w:r>
            <w:r w:rsidR="000A0F70" w:rsidRPr="00B42FC7">
              <w:rPr>
                <w:rFonts w:ascii="Times New Roman" w:eastAsia="Times New Roman" w:hAnsi="Times New Roman" w:cs="Times New Roman"/>
                <w:sz w:val="24"/>
                <w:szCs w:val="24"/>
              </w:rPr>
              <w:t>a</w:t>
            </w:r>
            <w:r w:rsidR="00B35C90" w:rsidRPr="00B42FC7">
              <w:rPr>
                <w:rFonts w:ascii="Times New Roman" w:eastAsia="Times New Roman" w:hAnsi="Times New Roman" w:cs="Times New Roman"/>
                <w:sz w:val="24"/>
                <w:szCs w:val="24"/>
              </w:rPr>
              <w:t xml:space="preserve"> uz Latvijas Republikas un Baltkrievijas Republikas valsts robežas (I posms)</w:t>
            </w:r>
            <w:r w:rsidR="00AD136B" w:rsidRPr="00B42FC7">
              <w:rPr>
                <w:rFonts w:ascii="Times New Roman" w:eastAsia="Times New Roman" w:hAnsi="Times New Roman" w:cs="Times New Roman"/>
                <w:sz w:val="24"/>
                <w:szCs w:val="24"/>
              </w:rPr>
              <w:t xml:space="preserve"> </w:t>
            </w:r>
            <w:r w:rsidR="000A0F70" w:rsidRPr="00B42FC7">
              <w:rPr>
                <w:rFonts w:ascii="Times New Roman" w:eastAsia="Times New Roman" w:hAnsi="Times New Roman" w:cs="Times New Roman"/>
                <w:sz w:val="24"/>
                <w:szCs w:val="24"/>
              </w:rPr>
              <w:t xml:space="preserve">faktiskā </w:t>
            </w:r>
            <w:r w:rsidR="006B3C34" w:rsidRPr="00B42FC7">
              <w:rPr>
                <w:rFonts w:ascii="Times New Roman" w:eastAsia="Times New Roman" w:hAnsi="Times New Roman" w:cs="Times New Roman"/>
                <w:sz w:val="24"/>
                <w:szCs w:val="24"/>
              </w:rPr>
              <w:t>izpildes gaita:</w:t>
            </w:r>
            <w:r w:rsidR="00977864" w:rsidRPr="00B42FC7">
              <w:rPr>
                <w:rFonts w:ascii="Times New Roman" w:eastAsia="Times New Roman" w:hAnsi="Times New Roman" w:cs="Times New Roman"/>
                <w:sz w:val="24"/>
                <w:szCs w:val="24"/>
              </w:rPr>
              <w:t xml:space="preserve"> </w:t>
            </w:r>
          </w:p>
          <w:p w14:paraId="6219A1E9" w14:textId="77777777" w:rsidR="00D80A4D" w:rsidRPr="00B42FC7" w:rsidRDefault="008A51D1" w:rsidP="00D80A4D">
            <w:pPr>
              <w:spacing w:after="0" w:line="240" w:lineRule="auto"/>
              <w:ind w:left="45" w:right="16" w:firstLine="360"/>
              <w:jc w:val="both"/>
              <w:rPr>
                <w:rFonts w:ascii="Times New Roman" w:hAnsi="Times New Roman" w:cs="Times New Roman"/>
                <w:b/>
                <w:bCs/>
                <w:sz w:val="24"/>
                <w:szCs w:val="24"/>
              </w:rPr>
            </w:pPr>
            <w:bookmarkStart w:id="1" w:name="_Hlk3317773"/>
            <w:r w:rsidRPr="00B42FC7">
              <w:rPr>
                <w:rFonts w:ascii="Times New Roman" w:hAnsi="Times New Roman" w:cs="Times New Roman"/>
                <w:b/>
                <w:bCs/>
                <w:sz w:val="24"/>
                <w:szCs w:val="24"/>
              </w:rPr>
              <w:lastRenderedPageBreak/>
              <w:t xml:space="preserve">RŠV </w:t>
            </w:r>
            <w:r w:rsidR="0081063C" w:rsidRPr="00B42FC7">
              <w:rPr>
                <w:rFonts w:ascii="Times New Roman" w:hAnsi="Times New Roman" w:cs="Times New Roman"/>
                <w:b/>
                <w:bCs/>
                <w:sz w:val="24"/>
                <w:szCs w:val="24"/>
              </w:rPr>
              <w:t>“</w:t>
            </w:r>
            <w:r w:rsidRPr="00B42FC7">
              <w:rPr>
                <w:rFonts w:ascii="Times New Roman" w:hAnsi="Times New Roman" w:cs="Times New Roman"/>
                <w:b/>
                <w:bCs/>
                <w:sz w:val="24"/>
                <w:szCs w:val="24"/>
              </w:rPr>
              <w:t>Silene</w:t>
            </w:r>
            <w:r w:rsidR="0081063C" w:rsidRPr="00B42FC7">
              <w:rPr>
                <w:rFonts w:ascii="Times New Roman" w:hAnsi="Times New Roman" w:cs="Times New Roman"/>
                <w:b/>
                <w:bCs/>
                <w:sz w:val="24"/>
                <w:szCs w:val="24"/>
              </w:rPr>
              <w:t>”</w:t>
            </w:r>
            <w:r w:rsidRPr="00B42FC7">
              <w:rPr>
                <w:rFonts w:ascii="Times New Roman" w:hAnsi="Times New Roman" w:cs="Times New Roman"/>
                <w:b/>
                <w:bCs/>
                <w:sz w:val="24"/>
                <w:szCs w:val="24"/>
              </w:rPr>
              <w:t>:</w:t>
            </w:r>
          </w:p>
          <w:p w14:paraId="15A13CE2" w14:textId="78BCE075" w:rsidR="008A51D1" w:rsidRPr="00B42FC7" w:rsidRDefault="00D80A4D" w:rsidP="00D80A4D">
            <w:pPr>
              <w:spacing w:after="0" w:line="240" w:lineRule="auto"/>
              <w:ind w:left="45" w:right="16" w:firstLine="360"/>
              <w:jc w:val="both"/>
              <w:rPr>
                <w:rFonts w:ascii="Times New Roman" w:hAnsi="Times New Roman" w:cs="Times New Roman"/>
                <w:b/>
                <w:bCs/>
                <w:sz w:val="24"/>
                <w:szCs w:val="24"/>
              </w:rPr>
            </w:pPr>
            <w:r w:rsidRPr="00B42FC7">
              <w:rPr>
                <w:rFonts w:ascii="Times New Roman" w:hAnsi="Times New Roman" w:cs="Times New Roman"/>
                <w:sz w:val="24"/>
                <w:szCs w:val="24"/>
              </w:rPr>
              <w:t>S</w:t>
            </w:r>
            <w:r w:rsidR="008A51D1" w:rsidRPr="00B42FC7">
              <w:rPr>
                <w:rFonts w:ascii="Times New Roman" w:hAnsi="Times New Roman" w:cs="Times New Roman"/>
                <w:sz w:val="24"/>
                <w:szCs w:val="24"/>
              </w:rPr>
              <w:t xml:space="preserve">askaņā ar atklāta konkursa “Būvprojekta izstrāde, autoruzraudzība un būvdarbu veikšana </w:t>
            </w:r>
            <w:proofErr w:type="spellStart"/>
            <w:r w:rsidR="008A51D1" w:rsidRPr="00B42FC7">
              <w:rPr>
                <w:rFonts w:ascii="Times New Roman" w:hAnsi="Times New Roman" w:cs="Times New Roman"/>
                <w:sz w:val="24"/>
                <w:szCs w:val="24"/>
              </w:rPr>
              <w:t>robežšķērsošanas</w:t>
            </w:r>
            <w:proofErr w:type="spellEnd"/>
            <w:r w:rsidR="008A51D1" w:rsidRPr="00B42FC7">
              <w:rPr>
                <w:rFonts w:ascii="Times New Roman" w:hAnsi="Times New Roman" w:cs="Times New Roman"/>
                <w:sz w:val="24"/>
                <w:szCs w:val="24"/>
              </w:rPr>
              <w:t xml:space="preserve"> vietā “Pāternieki” un </w:t>
            </w:r>
            <w:proofErr w:type="spellStart"/>
            <w:r w:rsidR="008A51D1" w:rsidRPr="00B42FC7">
              <w:rPr>
                <w:rFonts w:ascii="Times New Roman" w:hAnsi="Times New Roman" w:cs="Times New Roman"/>
                <w:sz w:val="24"/>
                <w:szCs w:val="24"/>
              </w:rPr>
              <w:t>robežšķērsošanas</w:t>
            </w:r>
            <w:proofErr w:type="spellEnd"/>
            <w:r w:rsidR="008A51D1" w:rsidRPr="00B42FC7">
              <w:rPr>
                <w:rFonts w:ascii="Times New Roman" w:hAnsi="Times New Roman" w:cs="Times New Roman"/>
                <w:sz w:val="24"/>
                <w:szCs w:val="24"/>
              </w:rPr>
              <w:t xml:space="preserve"> vietā “Silene”</w:t>
            </w:r>
            <w:r w:rsidR="00CD7CE1">
              <w:rPr>
                <w:rFonts w:ascii="Times New Roman" w:hAnsi="Times New Roman" w:cs="Times New Roman"/>
                <w:sz w:val="24"/>
                <w:szCs w:val="24"/>
              </w:rPr>
              <w:t>”</w:t>
            </w:r>
            <w:r w:rsidR="008A51D1" w:rsidRPr="00B42FC7">
              <w:rPr>
                <w:rFonts w:ascii="Times New Roman" w:hAnsi="Times New Roman" w:cs="Times New Roman"/>
                <w:sz w:val="24"/>
                <w:szCs w:val="24"/>
              </w:rPr>
              <w:t xml:space="preserve">, iepirkuma identifikācijas Nr. VNĪ 2019/7/2-3/AK-61 rezultātiem 2019.gada 27.decembrī ar </w:t>
            </w:r>
            <w:r w:rsidR="00862206">
              <w:rPr>
                <w:rFonts w:ascii="Times New Roman" w:hAnsi="Times New Roman" w:cs="Times New Roman"/>
                <w:sz w:val="24"/>
                <w:szCs w:val="24"/>
              </w:rPr>
              <w:t>personu apvienību “</w:t>
            </w:r>
            <w:r w:rsidR="008A51D1" w:rsidRPr="00862206">
              <w:rPr>
                <w:rFonts w:ascii="Times New Roman" w:hAnsi="Times New Roman" w:cs="Times New Roman"/>
                <w:sz w:val="24"/>
                <w:szCs w:val="24"/>
              </w:rPr>
              <w:t>BA</w:t>
            </w:r>
            <w:r w:rsidR="00862206">
              <w:rPr>
                <w:rFonts w:ascii="Times New Roman" w:hAnsi="Times New Roman" w:cs="Times New Roman"/>
                <w:sz w:val="24"/>
                <w:szCs w:val="24"/>
              </w:rPr>
              <w:t>”</w:t>
            </w:r>
            <w:r w:rsidR="008A51D1" w:rsidRPr="00B42FC7">
              <w:rPr>
                <w:rFonts w:ascii="Times New Roman" w:hAnsi="Times New Roman" w:cs="Times New Roman"/>
                <w:sz w:val="24"/>
                <w:szCs w:val="24"/>
              </w:rPr>
              <w:t xml:space="preserve"> tika noslēgts būvdarbu līgums Nr.</w:t>
            </w:r>
            <w:r w:rsidR="00996064" w:rsidRPr="00B42FC7">
              <w:rPr>
                <w:rFonts w:ascii="Times New Roman" w:hAnsi="Times New Roman" w:cs="Times New Roman"/>
                <w:sz w:val="24"/>
                <w:szCs w:val="24"/>
              </w:rPr>
              <w:t> </w:t>
            </w:r>
            <w:r w:rsidR="008A51D1" w:rsidRPr="00B42FC7">
              <w:rPr>
                <w:rFonts w:ascii="Times New Roman" w:hAnsi="Times New Roman" w:cs="Times New Roman"/>
                <w:sz w:val="24"/>
                <w:szCs w:val="24"/>
              </w:rPr>
              <w:t xml:space="preserve"> IZD/2019/3362 par summu  2 087 016,06 EUR bez PVN.</w:t>
            </w:r>
          </w:p>
          <w:p w14:paraId="65A95FF9" w14:textId="741D0FAD" w:rsidR="008A51D1" w:rsidRPr="00B42FC7" w:rsidRDefault="008A51D1" w:rsidP="00C1711B">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xml:space="preserve">Lai nodrošinātu projekta realizāciju atbilstoši ēkas lietotāju (Valsts robežsardzes </w:t>
            </w:r>
            <w:r w:rsidR="00996064" w:rsidRPr="00B42FC7">
              <w:rPr>
                <w:rFonts w:ascii="Times New Roman" w:hAnsi="Times New Roman" w:cs="Times New Roman"/>
                <w:sz w:val="24"/>
                <w:szCs w:val="24"/>
              </w:rPr>
              <w:t xml:space="preserve">(turpmāk – VRS ) </w:t>
            </w:r>
            <w:r w:rsidRPr="00B42FC7">
              <w:rPr>
                <w:rFonts w:ascii="Times New Roman" w:hAnsi="Times New Roman" w:cs="Times New Roman"/>
                <w:sz w:val="24"/>
                <w:szCs w:val="24"/>
              </w:rPr>
              <w:t>un Valsts ieņēmumu dienesta</w:t>
            </w:r>
            <w:r w:rsidR="00996064" w:rsidRPr="00B42FC7">
              <w:rPr>
                <w:rFonts w:ascii="Times New Roman" w:hAnsi="Times New Roman" w:cs="Times New Roman"/>
                <w:sz w:val="24"/>
                <w:szCs w:val="24"/>
              </w:rPr>
              <w:t xml:space="preserve"> (turpmāk – VID)</w:t>
            </w:r>
            <w:r w:rsidRPr="00B42FC7">
              <w:rPr>
                <w:rFonts w:ascii="Times New Roman" w:hAnsi="Times New Roman" w:cs="Times New Roman"/>
                <w:sz w:val="24"/>
                <w:szCs w:val="24"/>
              </w:rPr>
              <w:t xml:space="preserve"> izvirzītajām prasībām</w:t>
            </w:r>
            <w:r w:rsidR="00C1711B">
              <w:rPr>
                <w:rFonts w:ascii="Times New Roman" w:hAnsi="Times New Roman" w:cs="Times New Roman"/>
                <w:sz w:val="24"/>
                <w:szCs w:val="24"/>
              </w:rPr>
              <w:t>,</w:t>
            </w:r>
            <w:r w:rsidR="00C1711B" w:rsidRPr="00C1711B">
              <w:rPr>
                <w:rFonts w:ascii="Times New Roman" w:hAnsi="Times New Roman" w:cs="Times New Roman"/>
                <w:sz w:val="24"/>
                <w:szCs w:val="24"/>
              </w:rPr>
              <w:t xml:space="preserve"> </w:t>
            </w:r>
            <w:r w:rsidR="00C1711B">
              <w:rPr>
                <w:rFonts w:ascii="Times New Roman" w:hAnsi="Times New Roman" w:cs="Times New Roman"/>
                <w:sz w:val="24"/>
                <w:szCs w:val="24"/>
              </w:rPr>
              <w:t>o</w:t>
            </w:r>
            <w:r w:rsidR="00C1711B" w:rsidRPr="00C1711B">
              <w:rPr>
                <w:rFonts w:ascii="Times New Roman" w:hAnsi="Times New Roman" w:cs="Times New Roman"/>
                <w:sz w:val="24"/>
                <w:szCs w:val="24"/>
              </w:rPr>
              <w:t>bjektā ir nepieciešams veikt papildu un neparedzētos būvdarbus, kas sākotnēji netika iekļauti tehniskajā specifikācijā.</w:t>
            </w:r>
            <w:r w:rsidR="00C1711B">
              <w:rPr>
                <w:rFonts w:ascii="Times New Roman" w:hAnsi="Times New Roman" w:cs="Times New Roman"/>
                <w:sz w:val="24"/>
                <w:szCs w:val="24"/>
              </w:rPr>
              <w:t xml:space="preserve"> Lai</w:t>
            </w:r>
            <w:r w:rsidRPr="00B42FC7">
              <w:rPr>
                <w:rFonts w:ascii="Times New Roman" w:hAnsi="Times New Roman" w:cs="Times New Roman"/>
                <w:sz w:val="24"/>
                <w:szCs w:val="24"/>
              </w:rPr>
              <w:t xml:space="preserve"> </w:t>
            </w:r>
            <w:r w:rsidR="00C1711B">
              <w:rPr>
                <w:rFonts w:ascii="Times New Roman" w:hAnsi="Times New Roman" w:cs="Times New Roman"/>
                <w:sz w:val="24"/>
                <w:szCs w:val="24"/>
              </w:rPr>
              <w:t xml:space="preserve">ievērotu </w:t>
            </w:r>
            <w:r w:rsidRPr="00B42FC7">
              <w:rPr>
                <w:rFonts w:ascii="Times New Roman" w:hAnsi="Times New Roman" w:cs="Times New Roman"/>
                <w:sz w:val="24"/>
                <w:szCs w:val="24"/>
              </w:rPr>
              <w:t xml:space="preserve">Publiskas personas finanšu līdzekļu un mantas izšķērdēšanas novēršanas likuma 3.pantā noteikto, kā atbilstošākā rīcība konkrētajā gadījumā ir grozījumu </w:t>
            </w:r>
            <w:r w:rsidR="00C1711B">
              <w:rPr>
                <w:rFonts w:ascii="Times New Roman" w:hAnsi="Times New Roman" w:cs="Times New Roman"/>
                <w:sz w:val="24"/>
                <w:szCs w:val="24"/>
              </w:rPr>
              <w:t>izdarīšana</w:t>
            </w:r>
            <w:r w:rsidRPr="00B42FC7">
              <w:rPr>
                <w:rFonts w:ascii="Times New Roman" w:hAnsi="Times New Roman" w:cs="Times New Roman"/>
                <w:sz w:val="24"/>
                <w:szCs w:val="24"/>
              </w:rPr>
              <w:t xml:space="preserve"> Būvdarbu līgumā</w:t>
            </w:r>
            <w:r w:rsidR="00C1711B">
              <w:rPr>
                <w:rFonts w:ascii="Times New Roman" w:hAnsi="Times New Roman" w:cs="Times New Roman"/>
                <w:sz w:val="24"/>
                <w:szCs w:val="24"/>
              </w:rPr>
              <w:t>, kas noslēgts</w:t>
            </w:r>
            <w:r w:rsidRPr="00B42FC7">
              <w:rPr>
                <w:rFonts w:ascii="Times New Roman" w:hAnsi="Times New Roman" w:cs="Times New Roman"/>
                <w:sz w:val="24"/>
                <w:szCs w:val="24"/>
              </w:rPr>
              <w:t xml:space="preserve"> ar </w:t>
            </w:r>
            <w:r w:rsidR="00862206">
              <w:rPr>
                <w:rFonts w:ascii="Times New Roman" w:hAnsi="Times New Roman" w:cs="Times New Roman"/>
                <w:sz w:val="24"/>
                <w:szCs w:val="24"/>
              </w:rPr>
              <w:t xml:space="preserve">personu apvienību </w:t>
            </w:r>
            <w:r w:rsidR="00862206" w:rsidRPr="00862206">
              <w:rPr>
                <w:rFonts w:ascii="Times New Roman" w:hAnsi="Times New Roman" w:cs="Times New Roman"/>
                <w:sz w:val="24"/>
                <w:szCs w:val="24"/>
              </w:rPr>
              <w:t>“</w:t>
            </w:r>
            <w:r w:rsidRPr="00862206">
              <w:rPr>
                <w:rFonts w:ascii="Times New Roman" w:hAnsi="Times New Roman" w:cs="Times New Roman"/>
                <w:sz w:val="24"/>
                <w:szCs w:val="24"/>
              </w:rPr>
              <w:t>BA</w:t>
            </w:r>
            <w:r w:rsidR="00862206" w:rsidRPr="00862206">
              <w:rPr>
                <w:rFonts w:ascii="Times New Roman" w:hAnsi="Times New Roman" w:cs="Times New Roman"/>
                <w:sz w:val="24"/>
                <w:szCs w:val="24"/>
              </w:rPr>
              <w:t>”</w:t>
            </w:r>
            <w:r w:rsidRPr="00862206">
              <w:rPr>
                <w:rFonts w:ascii="Times New Roman" w:hAnsi="Times New Roman" w:cs="Times New Roman"/>
                <w:sz w:val="24"/>
                <w:szCs w:val="24"/>
              </w:rPr>
              <w:t>.</w:t>
            </w:r>
          </w:p>
          <w:p w14:paraId="2DD3C44D" w14:textId="6014D2A9" w:rsidR="008A51D1" w:rsidRPr="00B42FC7" w:rsidRDefault="008A51D1" w:rsidP="008A51D1">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Darbi ir nepieciešami izstrādāt</w:t>
            </w:r>
            <w:r w:rsidR="00B20E16">
              <w:rPr>
                <w:rFonts w:ascii="Times New Roman" w:hAnsi="Times New Roman" w:cs="Times New Roman"/>
                <w:sz w:val="24"/>
                <w:szCs w:val="24"/>
              </w:rPr>
              <w:t>o</w:t>
            </w:r>
            <w:r w:rsidRPr="00B42FC7">
              <w:rPr>
                <w:rFonts w:ascii="Times New Roman" w:hAnsi="Times New Roman" w:cs="Times New Roman"/>
                <w:sz w:val="24"/>
                <w:szCs w:val="24"/>
              </w:rPr>
              <w:t xml:space="preserve"> būvprojektu </w:t>
            </w:r>
            <w:r w:rsidR="003F1018">
              <w:rPr>
                <w:rFonts w:ascii="Times New Roman" w:hAnsi="Times New Roman" w:cs="Times New Roman"/>
                <w:sz w:val="24"/>
                <w:szCs w:val="24"/>
              </w:rPr>
              <w:t>“</w:t>
            </w:r>
            <w:r w:rsidR="00B20E16">
              <w:rPr>
                <w:rFonts w:ascii="Times New Roman" w:hAnsi="Times New Roman" w:cs="Times New Roman"/>
                <w:sz w:val="24"/>
                <w:szCs w:val="24"/>
              </w:rPr>
              <w:t>RŠV</w:t>
            </w:r>
            <w:r w:rsidRPr="00B42FC7">
              <w:rPr>
                <w:rFonts w:ascii="Times New Roman" w:hAnsi="Times New Roman" w:cs="Times New Roman"/>
                <w:sz w:val="24"/>
                <w:szCs w:val="24"/>
              </w:rPr>
              <w:t xml:space="preserve"> „Silene” un „Pāternieki” attīstīb</w:t>
            </w:r>
            <w:r w:rsidR="00B20E16">
              <w:rPr>
                <w:rFonts w:ascii="Times New Roman" w:hAnsi="Times New Roman" w:cs="Times New Roman"/>
                <w:sz w:val="24"/>
                <w:szCs w:val="24"/>
              </w:rPr>
              <w:t>a</w:t>
            </w:r>
            <w:r w:rsidRPr="00B42FC7">
              <w:rPr>
                <w:rFonts w:ascii="Times New Roman" w:hAnsi="Times New Roman" w:cs="Times New Roman"/>
                <w:sz w:val="24"/>
                <w:szCs w:val="24"/>
              </w:rPr>
              <w:t xml:space="preserve"> uz Latvijas Republikas un Baltkrievijas Republikas valsts robežas” (I posms) realizācijai pilnā apjomā. Papildus būvdarbu nepieciešamība veidojas </w:t>
            </w:r>
            <w:r w:rsidR="00B20E16">
              <w:rPr>
                <w:rFonts w:ascii="Times New Roman" w:hAnsi="Times New Roman" w:cs="Times New Roman"/>
                <w:sz w:val="24"/>
                <w:szCs w:val="24"/>
              </w:rPr>
              <w:t xml:space="preserve">šādu </w:t>
            </w:r>
            <w:r w:rsidR="009A760F">
              <w:rPr>
                <w:rFonts w:ascii="Times New Roman" w:hAnsi="Times New Roman" w:cs="Times New Roman"/>
                <w:sz w:val="24"/>
                <w:szCs w:val="24"/>
              </w:rPr>
              <w:t>iemeslu</w:t>
            </w:r>
            <w:r w:rsidR="00B20E16">
              <w:rPr>
                <w:rFonts w:ascii="Times New Roman" w:hAnsi="Times New Roman" w:cs="Times New Roman"/>
                <w:sz w:val="24"/>
                <w:szCs w:val="24"/>
              </w:rPr>
              <w:t xml:space="preserve"> </w:t>
            </w:r>
            <w:r w:rsidRPr="00B42FC7">
              <w:rPr>
                <w:rFonts w:ascii="Times New Roman" w:hAnsi="Times New Roman" w:cs="Times New Roman"/>
                <w:sz w:val="24"/>
                <w:szCs w:val="24"/>
              </w:rPr>
              <w:t>dēļ:</w:t>
            </w:r>
          </w:p>
          <w:p w14:paraId="4D528A48" w14:textId="1F920FA5" w:rsidR="00872D88" w:rsidRPr="00B42FC7" w:rsidRDefault="00872D88" w:rsidP="00872D88">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p</w:t>
            </w:r>
            <w:r w:rsidR="008A51D1" w:rsidRPr="00B42FC7">
              <w:rPr>
                <w:rFonts w:ascii="Times New Roman" w:hAnsi="Times New Roman" w:cs="Times New Roman"/>
                <w:sz w:val="24"/>
                <w:szCs w:val="24"/>
              </w:rPr>
              <w:t>adziļinātas teritorijas izpēt</w:t>
            </w:r>
            <w:r w:rsidR="00B20E16">
              <w:rPr>
                <w:rFonts w:ascii="Times New Roman" w:hAnsi="Times New Roman" w:cs="Times New Roman"/>
                <w:sz w:val="24"/>
                <w:szCs w:val="24"/>
              </w:rPr>
              <w:t>ē tika iegūti</w:t>
            </w:r>
            <w:r w:rsidR="008A51D1" w:rsidRPr="00B42FC7">
              <w:rPr>
                <w:rFonts w:ascii="Times New Roman" w:hAnsi="Times New Roman" w:cs="Times New Roman"/>
                <w:sz w:val="24"/>
                <w:szCs w:val="24"/>
              </w:rPr>
              <w:t xml:space="preserve"> rezultāti, ko nevarēja paredzēt iepirkuma izsludināšanas laikā;</w:t>
            </w:r>
          </w:p>
          <w:p w14:paraId="299E1E57" w14:textId="7C1BE230" w:rsidR="00872D88" w:rsidRPr="00B42FC7" w:rsidRDefault="00872D88" w:rsidP="00872D88">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w:t>
            </w:r>
            <w:r w:rsidR="009A760F">
              <w:rPr>
                <w:rFonts w:ascii="Times New Roman" w:hAnsi="Times New Roman" w:cs="Times New Roman"/>
                <w:sz w:val="24"/>
                <w:szCs w:val="24"/>
              </w:rPr>
              <w:t xml:space="preserve"> ēkas</w:t>
            </w:r>
            <w:r w:rsidRPr="00B42FC7">
              <w:rPr>
                <w:rFonts w:ascii="Times New Roman" w:hAnsi="Times New Roman" w:cs="Times New Roman"/>
                <w:sz w:val="24"/>
                <w:szCs w:val="24"/>
              </w:rPr>
              <w:t xml:space="preserve"> l</w:t>
            </w:r>
            <w:r w:rsidR="008A51D1" w:rsidRPr="00B42FC7">
              <w:rPr>
                <w:rFonts w:ascii="Times New Roman" w:hAnsi="Times New Roman" w:cs="Times New Roman"/>
                <w:sz w:val="24"/>
                <w:szCs w:val="24"/>
              </w:rPr>
              <w:t>ietotāj</w:t>
            </w:r>
            <w:r w:rsidR="00B20E16">
              <w:rPr>
                <w:rFonts w:ascii="Times New Roman" w:hAnsi="Times New Roman" w:cs="Times New Roman"/>
                <w:sz w:val="24"/>
                <w:szCs w:val="24"/>
              </w:rPr>
              <w:t>i</w:t>
            </w:r>
            <w:r w:rsidR="008A51D1" w:rsidRPr="00B42FC7">
              <w:rPr>
                <w:rFonts w:ascii="Times New Roman" w:hAnsi="Times New Roman" w:cs="Times New Roman"/>
                <w:sz w:val="24"/>
                <w:szCs w:val="24"/>
              </w:rPr>
              <w:t xml:space="preserve"> (VID, VRS) </w:t>
            </w:r>
            <w:r w:rsidR="009A760F">
              <w:rPr>
                <w:rFonts w:ascii="Times New Roman" w:hAnsi="Times New Roman" w:cs="Times New Roman"/>
                <w:sz w:val="24"/>
                <w:szCs w:val="24"/>
              </w:rPr>
              <w:t xml:space="preserve">izvirzīja </w:t>
            </w:r>
            <w:r w:rsidR="008A51D1" w:rsidRPr="00B42FC7">
              <w:rPr>
                <w:rFonts w:ascii="Times New Roman" w:hAnsi="Times New Roman" w:cs="Times New Roman"/>
                <w:sz w:val="24"/>
                <w:szCs w:val="24"/>
              </w:rPr>
              <w:t xml:space="preserve">papildus </w:t>
            </w:r>
            <w:r w:rsidR="009C31BE" w:rsidRPr="00B42FC7">
              <w:rPr>
                <w:rFonts w:ascii="Times New Roman" w:hAnsi="Times New Roman" w:cs="Times New Roman"/>
                <w:sz w:val="24"/>
                <w:szCs w:val="24"/>
              </w:rPr>
              <w:t xml:space="preserve"> </w:t>
            </w:r>
            <w:r w:rsidR="008A51D1" w:rsidRPr="00B42FC7">
              <w:rPr>
                <w:rFonts w:ascii="Times New Roman" w:hAnsi="Times New Roman" w:cs="Times New Roman"/>
                <w:sz w:val="24"/>
                <w:szCs w:val="24"/>
              </w:rPr>
              <w:t>prasīb</w:t>
            </w:r>
            <w:r w:rsidR="009A760F">
              <w:rPr>
                <w:rFonts w:ascii="Times New Roman" w:hAnsi="Times New Roman" w:cs="Times New Roman"/>
                <w:sz w:val="24"/>
                <w:szCs w:val="24"/>
              </w:rPr>
              <w:t>as</w:t>
            </w:r>
            <w:r w:rsidR="008A51D1" w:rsidRPr="00B42FC7">
              <w:rPr>
                <w:rFonts w:ascii="Times New Roman" w:hAnsi="Times New Roman" w:cs="Times New Roman"/>
                <w:sz w:val="24"/>
                <w:szCs w:val="24"/>
              </w:rPr>
              <w:t xml:space="preserve"> </w:t>
            </w:r>
            <w:r w:rsidR="000B1E9D" w:rsidRPr="00B42FC7">
              <w:rPr>
                <w:rFonts w:ascii="Times New Roman" w:hAnsi="Times New Roman" w:cs="Times New Roman"/>
                <w:sz w:val="24"/>
                <w:szCs w:val="24"/>
              </w:rPr>
              <w:t xml:space="preserve">- </w:t>
            </w:r>
            <w:r w:rsidR="008A51D1" w:rsidRPr="00B42FC7">
              <w:rPr>
                <w:rFonts w:ascii="Times New Roman" w:hAnsi="Times New Roman" w:cs="Times New Roman"/>
                <w:sz w:val="24"/>
                <w:szCs w:val="24"/>
              </w:rPr>
              <w:t>(sanitāro mezglu izbūv</w:t>
            </w:r>
            <w:r w:rsidR="00CD7CE1">
              <w:rPr>
                <w:rFonts w:ascii="Times New Roman" w:hAnsi="Times New Roman" w:cs="Times New Roman"/>
                <w:sz w:val="24"/>
                <w:szCs w:val="24"/>
              </w:rPr>
              <w:t>i</w:t>
            </w:r>
            <w:r w:rsidR="008A51D1" w:rsidRPr="00B42FC7">
              <w:rPr>
                <w:rFonts w:ascii="Times New Roman" w:hAnsi="Times New Roman" w:cs="Times New Roman"/>
                <w:sz w:val="24"/>
                <w:szCs w:val="24"/>
              </w:rPr>
              <w:t xml:space="preserve"> administratīv</w:t>
            </w:r>
            <w:r w:rsidR="009A760F">
              <w:rPr>
                <w:rFonts w:ascii="Times New Roman" w:hAnsi="Times New Roman" w:cs="Times New Roman"/>
                <w:sz w:val="24"/>
                <w:szCs w:val="24"/>
              </w:rPr>
              <w:t>ā</w:t>
            </w:r>
            <w:r w:rsidR="008A51D1" w:rsidRPr="00B42FC7">
              <w:rPr>
                <w:rFonts w:ascii="Times New Roman" w:hAnsi="Times New Roman" w:cs="Times New Roman"/>
                <w:sz w:val="24"/>
                <w:szCs w:val="24"/>
              </w:rPr>
              <w:t>s ēkas piebūv</w:t>
            </w:r>
            <w:r w:rsidR="00500B39" w:rsidRPr="00B42FC7">
              <w:rPr>
                <w:rFonts w:ascii="Times New Roman" w:hAnsi="Times New Roman" w:cs="Times New Roman"/>
                <w:sz w:val="24"/>
                <w:szCs w:val="24"/>
              </w:rPr>
              <w:t>ē</w:t>
            </w:r>
            <w:r w:rsidR="008A51D1" w:rsidRPr="00B42FC7">
              <w:rPr>
                <w:rFonts w:ascii="Times New Roman" w:hAnsi="Times New Roman" w:cs="Times New Roman"/>
                <w:sz w:val="24"/>
                <w:szCs w:val="24"/>
              </w:rPr>
              <w:t xml:space="preserve"> (autobusa terminālī)), kas</w:t>
            </w:r>
            <w:r w:rsidR="003F1018">
              <w:rPr>
                <w:rFonts w:ascii="Times New Roman" w:hAnsi="Times New Roman" w:cs="Times New Roman"/>
                <w:sz w:val="24"/>
                <w:szCs w:val="24"/>
              </w:rPr>
              <w:t xml:space="preserve"> sākotnēji</w:t>
            </w:r>
            <w:r w:rsidR="008A51D1" w:rsidRPr="00B42FC7">
              <w:rPr>
                <w:rFonts w:ascii="Times New Roman" w:hAnsi="Times New Roman" w:cs="Times New Roman"/>
                <w:sz w:val="24"/>
                <w:szCs w:val="24"/>
              </w:rPr>
              <w:t xml:space="preserve"> netika iekļautas </w:t>
            </w:r>
            <w:r w:rsidR="009A760F">
              <w:rPr>
                <w:rFonts w:ascii="Times New Roman" w:hAnsi="Times New Roman" w:cs="Times New Roman"/>
                <w:sz w:val="24"/>
                <w:szCs w:val="24"/>
              </w:rPr>
              <w:t xml:space="preserve">publiskā </w:t>
            </w:r>
            <w:r w:rsidR="008A51D1" w:rsidRPr="00B42FC7">
              <w:rPr>
                <w:rFonts w:ascii="Times New Roman" w:hAnsi="Times New Roman" w:cs="Times New Roman"/>
                <w:sz w:val="24"/>
                <w:szCs w:val="24"/>
              </w:rPr>
              <w:t>iepirkuma apjomā;</w:t>
            </w:r>
          </w:p>
          <w:p w14:paraId="74DB2C55" w14:textId="0E8FECF1" w:rsidR="008A51D1" w:rsidRPr="00B42FC7" w:rsidRDefault="00872D88" w:rsidP="00872D88">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b</w:t>
            </w:r>
            <w:r w:rsidR="008A51D1" w:rsidRPr="00B42FC7">
              <w:rPr>
                <w:rFonts w:ascii="Times New Roman" w:hAnsi="Times New Roman" w:cs="Times New Roman"/>
                <w:sz w:val="24"/>
                <w:szCs w:val="24"/>
              </w:rPr>
              <w:t>ūvprojekta izstrādes laikā</w:t>
            </w:r>
            <w:r w:rsidR="009A760F">
              <w:rPr>
                <w:rFonts w:ascii="Times New Roman" w:hAnsi="Times New Roman" w:cs="Times New Roman"/>
                <w:sz w:val="24"/>
                <w:szCs w:val="24"/>
              </w:rPr>
              <w:t xml:space="preserve"> tika</w:t>
            </w:r>
            <w:r w:rsidR="008A51D1" w:rsidRPr="00B42FC7">
              <w:rPr>
                <w:rFonts w:ascii="Times New Roman" w:hAnsi="Times New Roman" w:cs="Times New Roman"/>
                <w:sz w:val="24"/>
                <w:szCs w:val="24"/>
              </w:rPr>
              <w:t xml:space="preserve"> konstatēt</w:t>
            </w:r>
            <w:r w:rsidR="009A760F">
              <w:rPr>
                <w:rFonts w:ascii="Times New Roman" w:hAnsi="Times New Roman" w:cs="Times New Roman"/>
                <w:sz w:val="24"/>
                <w:szCs w:val="24"/>
              </w:rPr>
              <w:t>as</w:t>
            </w:r>
            <w:r w:rsidR="008A51D1" w:rsidRPr="00B42FC7">
              <w:rPr>
                <w:rFonts w:ascii="Times New Roman" w:hAnsi="Times New Roman" w:cs="Times New Roman"/>
                <w:sz w:val="24"/>
                <w:szCs w:val="24"/>
              </w:rPr>
              <w:t xml:space="preserve"> neatbilstīb</w:t>
            </w:r>
            <w:r w:rsidR="009A760F">
              <w:rPr>
                <w:rFonts w:ascii="Times New Roman" w:hAnsi="Times New Roman" w:cs="Times New Roman"/>
                <w:sz w:val="24"/>
                <w:szCs w:val="24"/>
              </w:rPr>
              <w:t>as</w:t>
            </w:r>
            <w:r w:rsidR="008A51D1" w:rsidRPr="00B42FC7">
              <w:rPr>
                <w:rFonts w:ascii="Times New Roman" w:hAnsi="Times New Roman" w:cs="Times New Roman"/>
                <w:sz w:val="24"/>
                <w:szCs w:val="24"/>
              </w:rPr>
              <w:t xml:space="preserve">  iepirkumā ietvert</w:t>
            </w:r>
            <w:r w:rsidR="009A760F">
              <w:rPr>
                <w:rFonts w:ascii="Times New Roman" w:hAnsi="Times New Roman" w:cs="Times New Roman"/>
                <w:sz w:val="24"/>
                <w:szCs w:val="24"/>
              </w:rPr>
              <w:t>o</w:t>
            </w:r>
            <w:r w:rsidR="008A51D1" w:rsidRPr="00B42FC7">
              <w:rPr>
                <w:rFonts w:ascii="Times New Roman" w:hAnsi="Times New Roman" w:cs="Times New Roman"/>
                <w:sz w:val="24"/>
                <w:szCs w:val="24"/>
              </w:rPr>
              <w:t xml:space="preserve"> inženiertīklu apjom</w:t>
            </w:r>
            <w:r w:rsidR="009A760F">
              <w:rPr>
                <w:rFonts w:ascii="Times New Roman" w:hAnsi="Times New Roman" w:cs="Times New Roman"/>
                <w:sz w:val="24"/>
                <w:szCs w:val="24"/>
              </w:rPr>
              <w:t>ā</w:t>
            </w:r>
            <w:r w:rsidR="008A51D1" w:rsidRPr="00B42FC7">
              <w:rPr>
                <w:rFonts w:ascii="Times New Roman" w:hAnsi="Times New Roman" w:cs="Times New Roman"/>
                <w:sz w:val="24"/>
                <w:szCs w:val="24"/>
              </w:rPr>
              <w:t>.</w:t>
            </w:r>
          </w:p>
          <w:p w14:paraId="1740A407" w14:textId="20AC0D17" w:rsidR="008A51D1" w:rsidRPr="00B42FC7" w:rsidRDefault="008A51D1" w:rsidP="008A51D1">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Piegādātāja maiņa radītu būtisku izmaksu pieaugumu un radītu ievērojamas grūtības būvdarbu turpmāk</w:t>
            </w:r>
            <w:r w:rsidR="007E7CBE" w:rsidRPr="00B42FC7">
              <w:rPr>
                <w:rFonts w:ascii="Times New Roman" w:hAnsi="Times New Roman" w:cs="Times New Roman"/>
                <w:sz w:val="24"/>
                <w:szCs w:val="24"/>
              </w:rPr>
              <w:t>ai</w:t>
            </w:r>
            <w:r w:rsidRPr="00B42FC7">
              <w:rPr>
                <w:rFonts w:ascii="Times New Roman" w:hAnsi="Times New Roman" w:cs="Times New Roman"/>
                <w:sz w:val="24"/>
                <w:szCs w:val="24"/>
              </w:rPr>
              <w:t xml:space="preserve"> veikšan</w:t>
            </w:r>
            <w:r w:rsidR="007E7CBE" w:rsidRPr="00B42FC7">
              <w:rPr>
                <w:rFonts w:ascii="Times New Roman" w:hAnsi="Times New Roman" w:cs="Times New Roman"/>
                <w:sz w:val="24"/>
                <w:szCs w:val="24"/>
              </w:rPr>
              <w:t>ai</w:t>
            </w:r>
            <w:r w:rsidRPr="00B42FC7">
              <w:rPr>
                <w:rFonts w:ascii="Times New Roman" w:hAnsi="Times New Roman" w:cs="Times New Roman"/>
                <w:sz w:val="24"/>
                <w:szCs w:val="24"/>
              </w:rPr>
              <w:t xml:space="preserve"> un projekta gala izpildes termiņa ievērošan</w:t>
            </w:r>
            <w:r w:rsidR="007E7CBE" w:rsidRPr="00B42FC7">
              <w:rPr>
                <w:rFonts w:ascii="Times New Roman" w:hAnsi="Times New Roman" w:cs="Times New Roman"/>
                <w:sz w:val="24"/>
                <w:szCs w:val="24"/>
              </w:rPr>
              <w:t>ai.</w:t>
            </w:r>
          </w:p>
          <w:p w14:paraId="54B0E3D4" w14:textId="4467DC9C" w:rsidR="008A51D1" w:rsidRPr="00B42FC7" w:rsidRDefault="008A51D1" w:rsidP="008A51D1">
            <w:pPr>
              <w:spacing w:after="0" w:line="240" w:lineRule="auto"/>
              <w:ind w:left="45" w:right="16" w:firstLine="360"/>
              <w:jc w:val="both"/>
              <w:rPr>
                <w:rFonts w:ascii="Times New Roman" w:hAnsi="Times New Roman" w:cs="Times New Roman"/>
                <w:b/>
                <w:bCs/>
                <w:sz w:val="24"/>
                <w:szCs w:val="24"/>
              </w:rPr>
            </w:pPr>
            <w:r w:rsidRPr="00B42FC7">
              <w:rPr>
                <w:rFonts w:ascii="Times New Roman" w:hAnsi="Times New Roman" w:cs="Times New Roman"/>
                <w:b/>
                <w:bCs/>
                <w:sz w:val="24"/>
                <w:szCs w:val="24"/>
              </w:rPr>
              <w:t xml:space="preserve">RŠV </w:t>
            </w:r>
            <w:r w:rsidR="005B4C05" w:rsidRPr="00B42FC7">
              <w:rPr>
                <w:rFonts w:ascii="Times New Roman" w:hAnsi="Times New Roman" w:cs="Times New Roman"/>
                <w:b/>
                <w:bCs/>
                <w:sz w:val="24"/>
                <w:szCs w:val="24"/>
              </w:rPr>
              <w:t>“</w:t>
            </w:r>
            <w:r w:rsidRPr="00B42FC7">
              <w:rPr>
                <w:rFonts w:ascii="Times New Roman" w:hAnsi="Times New Roman" w:cs="Times New Roman"/>
                <w:b/>
                <w:bCs/>
                <w:sz w:val="24"/>
                <w:szCs w:val="24"/>
              </w:rPr>
              <w:t>Pāternieki</w:t>
            </w:r>
            <w:r w:rsidR="005B4C05" w:rsidRPr="00B42FC7">
              <w:rPr>
                <w:rFonts w:ascii="Times New Roman" w:hAnsi="Times New Roman" w:cs="Times New Roman"/>
                <w:b/>
                <w:bCs/>
                <w:sz w:val="24"/>
                <w:szCs w:val="24"/>
              </w:rPr>
              <w:t>”</w:t>
            </w:r>
            <w:r w:rsidR="00CD7CE1">
              <w:rPr>
                <w:rFonts w:ascii="Times New Roman" w:hAnsi="Times New Roman" w:cs="Times New Roman"/>
                <w:b/>
                <w:bCs/>
                <w:sz w:val="24"/>
                <w:szCs w:val="24"/>
              </w:rPr>
              <w:t>:</w:t>
            </w:r>
          </w:p>
          <w:p w14:paraId="21210BD1" w14:textId="6707A0B7" w:rsidR="008A51D1" w:rsidRPr="00B42FC7" w:rsidRDefault="008A51D1" w:rsidP="008A51D1">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xml:space="preserve">Saskaņā ar atklāta konkursa “Būvprojekta izstrāde, autoruzraudzība un būvdarbu veikšana </w:t>
            </w:r>
            <w:proofErr w:type="spellStart"/>
            <w:r w:rsidRPr="00B42FC7">
              <w:rPr>
                <w:rFonts w:ascii="Times New Roman" w:hAnsi="Times New Roman" w:cs="Times New Roman"/>
                <w:sz w:val="24"/>
                <w:szCs w:val="24"/>
              </w:rPr>
              <w:t>robežšķērsošanas</w:t>
            </w:r>
            <w:proofErr w:type="spellEnd"/>
            <w:r w:rsidRPr="00B42FC7">
              <w:rPr>
                <w:rFonts w:ascii="Times New Roman" w:hAnsi="Times New Roman" w:cs="Times New Roman"/>
                <w:sz w:val="24"/>
                <w:szCs w:val="24"/>
              </w:rPr>
              <w:t xml:space="preserve"> vietā “Pāternieki” un </w:t>
            </w:r>
            <w:proofErr w:type="spellStart"/>
            <w:r w:rsidRPr="00B42FC7">
              <w:rPr>
                <w:rFonts w:ascii="Times New Roman" w:hAnsi="Times New Roman" w:cs="Times New Roman"/>
                <w:sz w:val="24"/>
                <w:szCs w:val="24"/>
              </w:rPr>
              <w:t>robežšķērsošanas</w:t>
            </w:r>
            <w:proofErr w:type="spellEnd"/>
            <w:r w:rsidRPr="00B42FC7">
              <w:rPr>
                <w:rFonts w:ascii="Times New Roman" w:hAnsi="Times New Roman" w:cs="Times New Roman"/>
                <w:sz w:val="24"/>
                <w:szCs w:val="24"/>
              </w:rPr>
              <w:t xml:space="preserve"> vietā “Silene””", iepirkuma identifikācijas Nr. VNĪ 2019/7/2-3/AK-61 rezultātiem 2019.gada 27.decembrī ar </w:t>
            </w:r>
            <w:bookmarkStart w:id="2" w:name="_Hlk52870292"/>
            <w:r w:rsidR="00CD7CE1">
              <w:rPr>
                <w:rFonts w:ascii="Times New Roman" w:hAnsi="Times New Roman" w:cs="Times New Roman"/>
                <w:sz w:val="24"/>
                <w:szCs w:val="24"/>
              </w:rPr>
              <w:t>pilnsabiedrīb</w:t>
            </w:r>
            <w:r w:rsidR="00CD7CE1" w:rsidRPr="00CD7CE1">
              <w:rPr>
                <w:rFonts w:ascii="Times New Roman" w:hAnsi="Times New Roman" w:cs="Times New Roman"/>
                <w:sz w:val="24"/>
                <w:szCs w:val="24"/>
              </w:rPr>
              <w:t>u</w:t>
            </w:r>
            <w:r w:rsidRPr="00CD7CE1">
              <w:rPr>
                <w:rFonts w:ascii="Times New Roman" w:hAnsi="Times New Roman" w:cs="Times New Roman"/>
                <w:sz w:val="24"/>
                <w:szCs w:val="24"/>
              </w:rPr>
              <w:t xml:space="preserve"> </w:t>
            </w:r>
            <w:r w:rsidR="00CD7CE1" w:rsidRPr="00CD7CE1">
              <w:rPr>
                <w:rFonts w:ascii="Times New Roman" w:hAnsi="Times New Roman" w:cs="Times New Roman"/>
                <w:sz w:val="24"/>
                <w:szCs w:val="24"/>
              </w:rPr>
              <w:t>“</w:t>
            </w:r>
            <w:r w:rsidRPr="00CD7CE1">
              <w:rPr>
                <w:rFonts w:ascii="Times New Roman" w:hAnsi="Times New Roman" w:cs="Times New Roman"/>
                <w:sz w:val="24"/>
                <w:szCs w:val="24"/>
              </w:rPr>
              <w:t>MMG</w:t>
            </w:r>
            <w:r w:rsidR="00CD7CE1">
              <w:rPr>
                <w:rFonts w:ascii="Times New Roman" w:hAnsi="Times New Roman" w:cs="Times New Roman"/>
                <w:sz w:val="24"/>
                <w:szCs w:val="24"/>
              </w:rPr>
              <w:t>”</w:t>
            </w:r>
            <w:r w:rsidRPr="00B42FC7">
              <w:rPr>
                <w:rFonts w:ascii="Times New Roman" w:hAnsi="Times New Roman" w:cs="Times New Roman"/>
                <w:sz w:val="24"/>
                <w:szCs w:val="24"/>
              </w:rPr>
              <w:t xml:space="preserve"> </w:t>
            </w:r>
            <w:bookmarkEnd w:id="2"/>
            <w:r w:rsidRPr="00B42FC7">
              <w:rPr>
                <w:rFonts w:ascii="Times New Roman" w:hAnsi="Times New Roman" w:cs="Times New Roman"/>
                <w:sz w:val="24"/>
                <w:szCs w:val="24"/>
              </w:rPr>
              <w:t>tika noslēgts būvdarbu līgums Nr. IZD/2019/3361 par summu  2 656 591, 34 EUR bez PVN.</w:t>
            </w:r>
          </w:p>
          <w:p w14:paraId="0BCF1590" w14:textId="21E0695F" w:rsidR="008A51D1" w:rsidRPr="00B42FC7" w:rsidRDefault="008A51D1" w:rsidP="008A51D1">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Lai nodrošinātu projekt</w:t>
            </w:r>
            <w:r w:rsidR="009A760F">
              <w:rPr>
                <w:rFonts w:ascii="Times New Roman" w:hAnsi="Times New Roman" w:cs="Times New Roman"/>
                <w:sz w:val="24"/>
                <w:szCs w:val="24"/>
              </w:rPr>
              <w:t>a</w:t>
            </w:r>
            <w:r w:rsidRPr="00B42FC7">
              <w:rPr>
                <w:rFonts w:ascii="Times New Roman" w:hAnsi="Times New Roman" w:cs="Times New Roman"/>
                <w:sz w:val="24"/>
                <w:szCs w:val="24"/>
              </w:rPr>
              <w:t xml:space="preserve"> realizāciju atbilstoši ēkas lietotāju (</w:t>
            </w:r>
            <w:r w:rsidR="00FA0710" w:rsidRPr="00B42FC7">
              <w:rPr>
                <w:rFonts w:ascii="Times New Roman" w:hAnsi="Times New Roman" w:cs="Times New Roman"/>
                <w:sz w:val="24"/>
                <w:szCs w:val="24"/>
              </w:rPr>
              <w:t>VRS un VID</w:t>
            </w:r>
            <w:r w:rsidRPr="00B42FC7">
              <w:rPr>
                <w:rFonts w:ascii="Times New Roman" w:hAnsi="Times New Roman" w:cs="Times New Roman"/>
                <w:sz w:val="24"/>
                <w:szCs w:val="24"/>
              </w:rPr>
              <w:t>) izvirzītajām prasībām</w:t>
            </w:r>
            <w:r w:rsidR="009A760F">
              <w:rPr>
                <w:rFonts w:ascii="Times New Roman" w:hAnsi="Times New Roman" w:cs="Times New Roman"/>
                <w:sz w:val="24"/>
                <w:szCs w:val="24"/>
              </w:rPr>
              <w:t>,</w:t>
            </w:r>
            <w:r w:rsidR="009A760F" w:rsidRPr="009A760F">
              <w:rPr>
                <w:rFonts w:ascii="Times New Roman" w:hAnsi="Times New Roman" w:cs="Times New Roman"/>
                <w:sz w:val="24"/>
                <w:szCs w:val="24"/>
              </w:rPr>
              <w:t xml:space="preserve">  objektā ir nepieciešams veikt papildu un neparedzētos būvdarbus, kas sākotnēji netika iekļauti tehniskajā specifikācijā. </w:t>
            </w:r>
            <w:r w:rsidRPr="00B42FC7">
              <w:rPr>
                <w:rFonts w:ascii="Times New Roman" w:hAnsi="Times New Roman" w:cs="Times New Roman"/>
                <w:sz w:val="24"/>
                <w:szCs w:val="24"/>
              </w:rPr>
              <w:t xml:space="preserve"> </w:t>
            </w:r>
            <w:r w:rsidR="009A760F">
              <w:rPr>
                <w:rFonts w:ascii="Times New Roman" w:hAnsi="Times New Roman" w:cs="Times New Roman"/>
                <w:sz w:val="24"/>
                <w:szCs w:val="24"/>
              </w:rPr>
              <w:t>Lai ievērotu</w:t>
            </w:r>
            <w:r w:rsidRPr="00B42FC7">
              <w:rPr>
                <w:rFonts w:ascii="Times New Roman" w:hAnsi="Times New Roman" w:cs="Times New Roman"/>
                <w:sz w:val="24"/>
                <w:szCs w:val="24"/>
              </w:rPr>
              <w:t xml:space="preserve"> Publiskas personas finanšu līdzekļu un mantas izšķērdēšanas novēršanas likuma 3.pantā noteikto, kā atbilstošākā rīcība konkrētajā gadījumā ir grozījumu </w:t>
            </w:r>
            <w:r w:rsidR="009A760F">
              <w:rPr>
                <w:rFonts w:ascii="Times New Roman" w:hAnsi="Times New Roman" w:cs="Times New Roman"/>
                <w:sz w:val="24"/>
                <w:szCs w:val="24"/>
              </w:rPr>
              <w:t>izdarīšana</w:t>
            </w:r>
            <w:r w:rsidRPr="00B42FC7">
              <w:rPr>
                <w:rFonts w:ascii="Times New Roman" w:hAnsi="Times New Roman" w:cs="Times New Roman"/>
                <w:sz w:val="24"/>
                <w:szCs w:val="24"/>
              </w:rPr>
              <w:t xml:space="preserve"> Būvdarbu līgumā ar </w:t>
            </w:r>
            <w:r w:rsidR="00CD7CE1">
              <w:rPr>
                <w:rFonts w:ascii="Times New Roman" w:hAnsi="Times New Roman" w:cs="Times New Roman"/>
                <w:sz w:val="24"/>
                <w:szCs w:val="24"/>
              </w:rPr>
              <w:t>pilnsabiedrību</w:t>
            </w:r>
            <w:r w:rsidRPr="00B42FC7">
              <w:rPr>
                <w:rFonts w:ascii="Times New Roman" w:hAnsi="Times New Roman" w:cs="Times New Roman"/>
                <w:sz w:val="24"/>
                <w:szCs w:val="24"/>
              </w:rPr>
              <w:t xml:space="preserve"> </w:t>
            </w:r>
            <w:r w:rsidR="00CD7CE1">
              <w:rPr>
                <w:rFonts w:ascii="Times New Roman" w:hAnsi="Times New Roman" w:cs="Times New Roman"/>
                <w:sz w:val="24"/>
                <w:szCs w:val="24"/>
              </w:rPr>
              <w:t>“</w:t>
            </w:r>
            <w:r w:rsidRPr="00B42FC7">
              <w:rPr>
                <w:rFonts w:ascii="Times New Roman" w:hAnsi="Times New Roman" w:cs="Times New Roman"/>
                <w:sz w:val="24"/>
                <w:szCs w:val="24"/>
              </w:rPr>
              <w:t>MMG</w:t>
            </w:r>
            <w:r w:rsidR="00CD7CE1">
              <w:rPr>
                <w:rFonts w:ascii="Times New Roman" w:hAnsi="Times New Roman" w:cs="Times New Roman"/>
                <w:sz w:val="24"/>
                <w:szCs w:val="24"/>
              </w:rPr>
              <w:t>”.</w:t>
            </w:r>
            <w:r w:rsidRPr="00B42FC7">
              <w:rPr>
                <w:rFonts w:ascii="Times New Roman" w:hAnsi="Times New Roman" w:cs="Times New Roman"/>
                <w:sz w:val="24"/>
                <w:szCs w:val="24"/>
              </w:rPr>
              <w:t xml:space="preserve"> </w:t>
            </w:r>
          </w:p>
          <w:p w14:paraId="227AF77A" w14:textId="5A52AB33" w:rsidR="008A51D1" w:rsidRPr="00B42FC7" w:rsidRDefault="008A51D1" w:rsidP="008A51D1">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Darbi ir nepieciešami izstrādātā būvprojekt</w:t>
            </w:r>
            <w:r w:rsidR="009A760F">
              <w:rPr>
                <w:rFonts w:ascii="Times New Roman" w:hAnsi="Times New Roman" w:cs="Times New Roman"/>
                <w:sz w:val="24"/>
                <w:szCs w:val="24"/>
              </w:rPr>
              <w:t>a</w:t>
            </w:r>
            <w:r w:rsidRPr="00B42FC7">
              <w:rPr>
                <w:rFonts w:ascii="Times New Roman" w:hAnsi="Times New Roman" w:cs="Times New Roman"/>
                <w:sz w:val="24"/>
                <w:szCs w:val="24"/>
              </w:rPr>
              <w:t xml:space="preserve"> </w:t>
            </w:r>
            <w:r w:rsidR="003F1018">
              <w:rPr>
                <w:rFonts w:ascii="Times New Roman" w:hAnsi="Times New Roman" w:cs="Times New Roman"/>
                <w:sz w:val="24"/>
                <w:szCs w:val="24"/>
              </w:rPr>
              <w:t>“</w:t>
            </w:r>
            <w:r w:rsidR="009A760F">
              <w:rPr>
                <w:rFonts w:ascii="Times New Roman" w:hAnsi="Times New Roman" w:cs="Times New Roman"/>
                <w:sz w:val="24"/>
                <w:szCs w:val="24"/>
              </w:rPr>
              <w:t>RŠV</w:t>
            </w:r>
            <w:r w:rsidRPr="00B42FC7">
              <w:rPr>
                <w:rFonts w:ascii="Times New Roman" w:hAnsi="Times New Roman" w:cs="Times New Roman"/>
                <w:sz w:val="24"/>
                <w:szCs w:val="24"/>
              </w:rPr>
              <w:t xml:space="preserve"> „Silene” un „Pāternieki” attīstīb</w:t>
            </w:r>
            <w:r w:rsidR="009A760F">
              <w:rPr>
                <w:rFonts w:ascii="Times New Roman" w:hAnsi="Times New Roman" w:cs="Times New Roman"/>
                <w:sz w:val="24"/>
                <w:szCs w:val="24"/>
              </w:rPr>
              <w:t>a</w:t>
            </w:r>
            <w:r w:rsidRPr="00B42FC7">
              <w:rPr>
                <w:rFonts w:ascii="Times New Roman" w:hAnsi="Times New Roman" w:cs="Times New Roman"/>
                <w:sz w:val="24"/>
                <w:szCs w:val="24"/>
              </w:rPr>
              <w:t xml:space="preserve"> uz Latvijas Republikas un Baltkrievijas Republikas valsts robežas” (I posms) realizācijai pilnā apjomā. Papildus būvdarbu nepieciešamība veidojas </w:t>
            </w:r>
            <w:r w:rsidR="009A760F">
              <w:rPr>
                <w:rFonts w:ascii="Times New Roman" w:hAnsi="Times New Roman" w:cs="Times New Roman"/>
                <w:sz w:val="24"/>
                <w:szCs w:val="24"/>
              </w:rPr>
              <w:t xml:space="preserve">šādu iemeslu </w:t>
            </w:r>
            <w:r w:rsidRPr="00B42FC7">
              <w:rPr>
                <w:rFonts w:ascii="Times New Roman" w:hAnsi="Times New Roman" w:cs="Times New Roman"/>
                <w:sz w:val="24"/>
                <w:szCs w:val="24"/>
              </w:rPr>
              <w:t>dēļ:</w:t>
            </w:r>
          </w:p>
          <w:p w14:paraId="66789997" w14:textId="06C95568" w:rsidR="00977864" w:rsidRPr="00B42FC7" w:rsidRDefault="00977864" w:rsidP="00977864">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p</w:t>
            </w:r>
            <w:r w:rsidR="008A51D1" w:rsidRPr="00B42FC7">
              <w:rPr>
                <w:rFonts w:ascii="Times New Roman" w:hAnsi="Times New Roman" w:cs="Times New Roman"/>
                <w:sz w:val="24"/>
                <w:szCs w:val="24"/>
              </w:rPr>
              <w:t>adziļinātas teritorijas izpēt</w:t>
            </w:r>
            <w:r w:rsidR="003F1018">
              <w:rPr>
                <w:rFonts w:ascii="Times New Roman" w:hAnsi="Times New Roman" w:cs="Times New Roman"/>
                <w:sz w:val="24"/>
                <w:szCs w:val="24"/>
              </w:rPr>
              <w:t xml:space="preserve">ē tika iegūti </w:t>
            </w:r>
            <w:r w:rsidR="008A51D1" w:rsidRPr="00B42FC7">
              <w:rPr>
                <w:rFonts w:ascii="Times New Roman" w:hAnsi="Times New Roman" w:cs="Times New Roman"/>
                <w:sz w:val="24"/>
                <w:szCs w:val="24"/>
              </w:rPr>
              <w:t xml:space="preserve"> rezultāti, ko nevarēja paredzēt </w:t>
            </w:r>
            <w:r w:rsidR="00775FF4">
              <w:rPr>
                <w:rFonts w:ascii="Times New Roman" w:hAnsi="Times New Roman" w:cs="Times New Roman"/>
                <w:sz w:val="24"/>
                <w:szCs w:val="24"/>
              </w:rPr>
              <w:t xml:space="preserve">publiskā </w:t>
            </w:r>
            <w:r w:rsidR="008A51D1" w:rsidRPr="00B42FC7">
              <w:rPr>
                <w:rFonts w:ascii="Times New Roman" w:hAnsi="Times New Roman" w:cs="Times New Roman"/>
                <w:sz w:val="24"/>
                <w:szCs w:val="24"/>
              </w:rPr>
              <w:t>iepirkuma izsludināšanas laikā;</w:t>
            </w:r>
          </w:p>
          <w:p w14:paraId="4B35050A" w14:textId="0847C5B2" w:rsidR="00977864" w:rsidRPr="00B42FC7" w:rsidRDefault="00977864" w:rsidP="00977864">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lastRenderedPageBreak/>
              <w:t>-</w:t>
            </w:r>
            <w:r w:rsidR="003F1018">
              <w:rPr>
                <w:rFonts w:ascii="Times New Roman" w:hAnsi="Times New Roman" w:cs="Times New Roman"/>
                <w:sz w:val="24"/>
                <w:szCs w:val="24"/>
              </w:rPr>
              <w:t xml:space="preserve"> ēkas</w:t>
            </w:r>
            <w:r w:rsidRPr="00B42FC7">
              <w:rPr>
                <w:rFonts w:ascii="Times New Roman" w:hAnsi="Times New Roman" w:cs="Times New Roman"/>
                <w:sz w:val="24"/>
                <w:szCs w:val="24"/>
              </w:rPr>
              <w:t xml:space="preserve"> l</w:t>
            </w:r>
            <w:r w:rsidR="008A51D1" w:rsidRPr="00B42FC7">
              <w:rPr>
                <w:rFonts w:ascii="Times New Roman" w:hAnsi="Times New Roman" w:cs="Times New Roman"/>
                <w:sz w:val="24"/>
                <w:szCs w:val="24"/>
              </w:rPr>
              <w:t>ietotāj</w:t>
            </w:r>
            <w:r w:rsidR="003F1018">
              <w:rPr>
                <w:rFonts w:ascii="Times New Roman" w:hAnsi="Times New Roman" w:cs="Times New Roman"/>
                <w:sz w:val="24"/>
                <w:szCs w:val="24"/>
              </w:rPr>
              <w:t>i</w:t>
            </w:r>
            <w:r w:rsidR="008A51D1" w:rsidRPr="00B42FC7">
              <w:rPr>
                <w:rFonts w:ascii="Times New Roman" w:hAnsi="Times New Roman" w:cs="Times New Roman"/>
                <w:sz w:val="24"/>
                <w:szCs w:val="24"/>
              </w:rPr>
              <w:t xml:space="preserve"> (VID, VRS) </w:t>
            </w:r>
            <w:r w:rsidR="003F1018">
              <w:rPr>
                <w:rFonts w:ascii="Times New Roman" w:hAnsi="Times New Roman" w:cs="Times New Roman"/>
                <w:sz w:val="24"/>
                <w:szCs w:val="24"/>
              </w:rPr>
              <w:t xml:space="preserve">izvirzīja </w:t>
            </w:r>
            <w:r w:rsidR="008A51D1" w:rsidRPr="00B42FC7">
              <w:rPr>
                <w:rFonts w:ascii="Times New Roman" w:hAnsi="Times New Roman" w:cs="Times New Roman"/>
                <w:sz w:val="24"/>
                <w:szCs w:val="24"/>
              </w:rPr>
              <w:t>papildus</w:t>
            </w:r>
            <w:r w:rsidR="00FB30B5" w:rsidRPr="00B42FC7">
              <w:rPr>
                <w:rFonts w:ascii="Times New Roman" w:hAnsi="Times New Roman" w:cs="Times New Roman"/>
                <w:sz w:val="24"/>
                <w:szCs w:val="24"/>
              </w:rPr>
              <w:t xml:space="preserve"> </w:t>
            </w:r>
            <w:r w:rsidR="008A51D1" w:rsidRPr="00B42FC7">
              <w:rPr>
                <w:rFonts w:ascii="Times New Roman" w:hAnsi="Times New Roman" w:cs="Times New Roman"/>
                <w:sz w:val="24"/>
                <w:szCs w:val="24"/>
              </w:rPr>
              <w:t>prasīb</w:t>
            </w:r>
            <w:r w:rsidR="003F1018">
              <w:rPr>
                <w:rFonts w:ascii="Times New Roman" w:hAnsi="Times New Roman" w:cs="Times New Roman"/>
                <w:sz w:val="24"/>
                <w:szCs w:val="24"/>
              </w:rPr>
              <w:t>as</w:t>
            </w:r>
            <w:r w:rsidR="00FB30B5" w:rsidRPr="00B42FC7">
              <w:rPr>
                <w:rFonts w:ascii="Times New Roman" w:hAnsi="Times New Roman" w:cs="Times New Roman"/>
                <w:sz w:val="24"/>
                <w:szCs w:val="24"/>
              </w:rPr>
              <w:t xml:space="preserve"> -</w:t>
            </w:r>
            <w:r w:rsidR="008A51D1" w:rsidRPr="00B42FC7">
              <w:rPr>
                <w:rFonts w:ascii="Times New Roman" w:hAnsi="Times New Roman" w:cs="Times New Roman"/>
                <w:sz w:val="24"/>
                <w:szCs w:val="24"/>
              </w:rPr>
              <w:t xml:space="preserve"> (sanitāro mezglu izbūv</w:t>
            </w:r>
            <w:r w:rsidR="003F1018">
              <w:rPr>
                <w:rFonts w:ascii="Times New Roman" w:hAnsi="Times New Roman" w:cs="Times New Roman"/>
                <w:sz w:val="24"/>
                <w:szCs w:val="24"/>
              </w:rPr>
              <w:t>i</w:t>
            </w:r>
            <w:r w:rsidR="008A51D1" w:rsidRPr="00B42FC7">
              <w:rPr>
                <w:rFonts w:ascii="Times New Roman" w:hAnsi="Times New Roman" w:cs="Times New Roman"/>
                <w:sz w:val="24"/>
                <w:szCs w:val="24"/>
              </w:rPr>
              <w:t xml:space="preserve"> administratīv</w:t>
            </w:r>
            <w:r w:rsidR="003F1018">
              <w:rPr>
                <w:rFonts w:ascii="Times New Roman" w:hAnsi="Times New Roman" w:cs="Times New Roman"/>
                <w:sz w:val="24"/>
                <w:szCs w:val="24"/>
              </w:rPr>
              <w:t>ā</w:t>
            </w:r>
            <w:r w:rsidR="008A51D1" w:rsidRPr="00B42FC7">
              <w:rPr>
                <w:rFonts w:ascii="Times New Roman" w:hAnsi="Times New Roman" w:cs="Times New Roman"/>
                <w:sz w:val="24"/>
                <w:szCs w:val="24"/>
              </w:rPr>
              <w:t>s ēkas piebūv</w:t>
            </w:r>
            <w:r w:rsidR="00FB30B5" w:rsidRPr="00B42FC7">
              <w:rPr>
                <w:rFonts w:ascii="Times New Roman" w:hAnsi="Times New Roman" w:cs="Times New Roman"/>
                <w:sz w:val="24"/>
                <w:szCs w:val="24"/>
              </w:rPr>
              <w:t>ē</w:t>
            </w:r>
            <w:r w:rsidR="008A51D1" w:rsidRPr="00B42FC7">
              <w:rPr>
                <w:rFonts w:ascii="Times New Roman" w:hAnsi="Times New Roman" w:cs="Times New Roman"/>
                <w:sz w:val="24"/>
                <w:szCs w:val="24"/>
              </w:rPr>
              <w:t xml:space="preserve"> (autobusa terminālī)), kas </w:t>
            </w:r>
            <w:r w:rsidR="003F1018">
              <w:rPr>
                <w:rFonts w:ascii="Times New Roman" w:hAnsi="Times New Roman" w:cs="Times New Roman"/>
                <w:sz w:val="24"/>
                <w:szCs w:val="24"/>
              </w:rPr>
              <w:t xml:space="preserve">iepriekš </w:t>
            </w:r>
            <w:r w:rsidR="008A51D1" w:rsidRPr="00B42FC7">
              <w:rPr>
                <w:rFonts w:ascii="Times New Roman" w:hAnsi="Times New Roman" w:cs="Times New Roman"/>
                <w:sz w:val="24"/>
                <w:szCs w:val="24"/>
              </w:rPr>
              <w:t xml:space="preserve">netika iekļauta </w:t>
            </w:r>
            <w:r w:rsidR="003F1018">
              <w:rPr>
                <w:rFonts w:ascii="Times New Roman" w:hAnsi="Times New Roman" w:cs="Times New Roman"/>
                <w:sz w:val="24"/>
                <w:szCs w:val="24"/>
              </w:rPr>
              <w:t xml:space="preserve">publiskā </w:t>
            </w:r>
            <w:r w:rsidR="008A51D1" w:rsidRPr="00B42FC7">
              <w:rPr>
                <w:rFonts w:ascii="Times New Roman" w:hAnsi="Times New Roman" w:cs="Times New Roman"/>
                <w:sz w:val="24"/>
                <w:szCs w:val="24"/>
              </w:rPr>
              <w:t>iepirkuma apjom</w:t>
            </w:r>
            <w:r w:rsidR="003F1018">
              <w:rPr>
                <w:rFonts w:ascii="Times New Roman" w:hAnsi="Times New Roman" w:cs="Times New Roman"/>
                <w:sz w:val="24"/>
                <w:szCs w:val="24"/>
              </w:rPr>
              <w:t>ā</w:t>
            </w:r>
            <w:r w:rsidR="008A51D1" w:rsidRPr="00B42FC7">
              <w:rPr>
                <w:rFonts w:ascii="Times New Roman" w:hAnsi="Times New Roman" w:cs="Times New Roman"/>
                <w:sz w:val="24"/>
                <w:szCs w:val="24"/>
              </w:rPr>
              <w:t>;</w:t>
            </w:r>
          </w:p>
          <w:p w14:paraId="655CFF49" w14:textId="01748FAF" w:rsidR="008A51D1" w:rsidRPr="00B42FC7" w:rsidRDefault="00977864" w:rsidP="00977864">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b</w:t>
            </w:r>
            <w:r w:rsidR="008A51D1" w:rsidRPr="00B42FC7">
              <w:rPr>
                <w:rFonts w:ascii="Times New Roman" w:hAnsi="Times New Roman" w:cs="Times New Roman"/>
                <w:sz w:val="24"/>
                <w:szCs w:val="24"/>
              </w:rPr>
              <w:t>ūvprojekta izstrādes laik</w:t>
            </w:r>
            <w:r w:rsidR="00BC4231" w:rsidRPr="00B42FC7">
              <w:rPr>
                <w:rFonts w:ascii="Times New Roman" w:hAnsi="Times New Roman" w:cs="Times New Roman"/>
                <w:sz w:val="24"/>
                <w:szCs w:val="24"/>
              </w:rPr>
              <w:t>ā</w:t>
            </w:r>
            <w:r w:rsidR="008A51D1" w:rsidRPr="00B42FC7">
              <w:rPr>
                <w:rFonts w:ascii="Times New Roman" w:hAnsi="Times New Roman" w:cs="Times New Roman"/>
                <w:sz w:val="24"/>
                <w:szCs w:val="24"/>
              </w:rPr>
              <w:t xml:space="preserve"> </w:t>
            </w:r>
            <w:r w:rsidR="003F1018">
              <w:rPr>
                <w:rFonts w:ascii="Times New Roman" w:hAnsi="Times New Roman" w:cs="Times New Roman"/>
                <w:sz w:val="24"/>
                <w:szCs w:val="24"/>
              </w:rPr>
              <w:t xml:space="preserve">tika </w:t>
            </w:r>
            <w:r w:rsidR="008A51D1" w:rsidRPr="00B42FC7">
              <w:rPr>
                <w:rFonts w:ascii="Times New Roman" w:hAnsi="Times New Roman" w:cs="Times New Roman"/>
                <w:sz w:val="24"/>
                <w:szCs w:val="24"/>
              </w:rPr>
              <w:t>konstatēt</w:t>
            </w:r>
            <w:r w:rsidR="003F1018">
              <w:rPr>
                <w:rFonts w:ascii="Times New Roman" w:hAnsi="Times New Roman" w:cs="Times New Roman"/>
                <w:sz w:val="24"/>
                <w:szCs w:val="24"/>
              </w:rPr>
              <w:t>as</w:t>
            </w:r>
            <w:r w:rsidR="008A51D1" w:rsidRPr="00B42FC7">
              <w:rPr>
                <w:rFonts w:ascii="Times New Roman" w:hAnsi="Times New Roman" w:cs="Times New Roman"/>
                <w:sz w:val="24"/>
                <w:szCs w:val="24"/>
              </w:rPr>
              <w:t xml:space="preserve"> neatbilstīb</w:t>
            </w:r>
            <w:r w:rsidR="003F1018">
              <w:rPr>
                <w:rFonts w:ascii="Times New Roman" w:hAnsi="Times New Roman" w:cs="Times New Roman"/>
                <w:sz w:val="24"/>
                <w:szCs w:val="24"/>
              </w:rPr>
              <w:t>as</w:t>
            </w:r>
            <w:r w:rsidR="008A51D1" w:rsidRPr="00B42FC7">
              <w:rPr>
                <w:rFonts w:ascii="Times New Roman" w:hAnsi="Times New Roman" w:cs="Times New Roman"/>
                <w:sz w:val="24"/>
                <w:szCs w:val="24"/>
              </w:rPr>
              <w:t xml:space="preserve"> RŠV ugunsdrošības sistēmā (VUGD atzinums);</w:t>
            </w:r>
          </w:p>
          <w:p w14:paraId="390A27DD" w14:textId="5A6C40BF" w:rsidR="00112AA2" w:rsidRPr="00B42FC7" w:rsidRDefault="008A51D1" w:rsidP="008A51D1">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Piegādātāja maiņa radītu būtisku</w:t>
            </w:r>
            <w:r w:rsidR="003F1018">
              <w:rPr>
                <w:rFonts w:ascii="Times New Roman" w:hAnsi="Times New Roman" w:cs="Times New Roman"/>
                <w:sz w:val="24"/>
                <w:szCs w:val="24"/>
              </w:rPr>
              <w:t xml:space="preserve"> projekta īstenošanas</w:t>
            </w:r>
            <w:r w:rsidRPr="00B42FC7">
              <w:rPr>
                <w:rFonts w:ascii="Times New Roman" w:hAnsi="Times New Roman" w:cs="Times New Roman"/>
                <w:sz w:val="24"/>
                <w:szCs w:val="24"/>
              </w:rPr>
              <w:t xml:space="preserve"> izmaksu pieaugumu un radītu ievērojamas grūtības</w:t>
            </w:r>
            <w:r w:rsidR="00B42FC7" w:rsidRPr="00B42FC7">
              <w:rPr>
                <w:rFonts w:ascii="Times New Roman" w:hAnsi="Times New Roman" w:cs="Times New Roman"/>
                <w:sz w:val="24"/>
                <w:szCs w:val="24"/>
              </w:rPr>
              <w:t xml:space="preserve"> </w:t>
            </w:r>
            <w:r w:rsidRPr="00B42FC7">
              <w:rPr>
                <w:rFonts w:ascii="Times New Roman" w:hAnsi="Times New Roman" w:cs="Times New Roman"/>
                <w:sz w:val="24"/>
                <w:szCs w:val="24"/>
              </w:rPr>
              <w:t>būvdarbu turpmāk</w:t>
            </w:r>
            <w:r w:rsidR="00B42FC7" w:rsidRPr="00B42FC7">
              <w:rPr>
                <w:rFonts w:ascii="Times New Roman" w:hAnsi="Times New Roman" w:cs="Times New Roman"/>
                <w:sz w:val="24"/>
                <w:szCs w:val="24"/>
              </w:rPr>
              <w:t>ai</w:t>
            </w:r>
            <w:r w:rsidRPr="00B42FC7">
              <w:rPr>
                <w:rFonts w:ascii="Times New Roman" w:hAnsi="Times New Roman" w:cs="Times New Roman"/>
                <w:sz w:val="24"/>
                <w:szCs w:val="24"/>
              </w:rPr>
              <w:t xml:space="preserve"> veikšan</w:t>
            </w:r>
            <w:r w:rsidR="00B42FC7" w:rsidRPr="00B42FC7">
              <w:rPr>
                <w:rFonts w:ascii="Times New Roman" w:hAnsi="Times New Roman" w:cs="Times New Roman"/>
                <w:sz w:val="24"/>
                <w:szCs w:val="24"/>
              </w:rPr>
              <w:t>ai</w:t>
            </w:r>
            <w:r w:rsidRPr="00B42FC7">
              <w:rPr>
                <w:rFonts w:ascii="Times New Roman" w:hAnsi="Times New Roman" w:cs="Times New Roman"/>
                <w:sz w:val="24"/>
                <w:szCs w:val="24"/>
              </w:rPr>
              <w:t xml:space="preserve"> un projekta gala izpildes termiņa ievērošan</w:t>
            </w:r>
            <w:r w:rsidR="00B42FC7" w:rsidRPr="00B42FC7">
              <w:rPr>
                <w:rFonts w:ascii="Times New Roman" w:hAnsi="Times New Roman" w:cs="Times New Roman"/>
                <w:sz w:val="24"/>
                <w:szCs w:val="24"/>
              </w:rPr>
              <w:t>ai</w:t>
            </w:r>
            <w:r w:rsidRPr="00B42FC7">
              <w:rPr>
                <w:rFonts w:ascii="Times New Roman" w:hAnsi="Times New Roman" w:cs="Times New Roman"/>
                <w:sz w:val="24"/>
                <w:szCs w:val="24"/>
              </w:rPr>
              <w:t>.</w:t>
            </w:r>
          </w:p>
          <w:p w14:paraId="40D515EF" w14:textId="7892247F" w:rsidR="002E6DF7" w:rsidRPr="00B42FC7" w:rsidRDefault="00293340" w:rsidP="0036506D">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Ņemot vērā faktisko projekt</w:t>
            </w:r>
            <w:r w:rsidR="00EF6AC7">
              <w:rPr>
                <w:rFonts w:ascii="Times New Roman" w:hAnsi="Times New Roman" w:cs="Times New Roman"/>
                <w:sz w:val="24"/>
                <w:szCs w:val="24"/>
              </w:rPr>
              <w:t>u</w:t>
            </w:r>
            <w:r w:rsidRPr="00B42FC7">
              <w:rPr>
                <w:rFonts w:ascii="Times New Roman" w:hAnsi="Times New Roman" w:cs="Times New Roman"/>
                <w:sz w:val="24"/>
                <w:szCs w:val="24"/>
              </w:rPr>
              <w:t xml:space="preserve"> īstenošanas gaitu, </w:t>
            </w:r>
            <w:r w:rsidR="006B3C34" w:rsidRPr="00B42FC7">
              <w:rPr>
                <w:rFonts w:ascii="Times New Roman" w:hAnsi="Times New Roman" w:cs="Times New Roman"/>
                <w:sz w:val="24"/>
                <w:szCs w:val="24"/>
              </w:rPr>
              <w:t xml:space="preserve">tika secināts, ka </w:t>
            </w:r>
            <w:r w:rsidRPr="00B42FC7">
              <w:rPr>
                <w:rFonts w:ascii="Times New Roman" w:hAnsi="Times New Roman" w:cs="Times New Roman"/>
                <w:sz w:val="24"/>
                <w:szCs w:val="24"/>
              </w:rPr>
              <w:t>20</w:t>
            </w:r>
            <w:r w:rsidR="000351C8" w:rsidRPr="00B42FC7">
              <w:rPr>
                <w:rFonts w:ascii="Times New Roman" w:hAnsi="Times New Roman" w:cs="Times New Roman"/>
                <w:sz w:val="24"/>
                <w:szCs w:val="24"/>
              </w:rPr>
              <w:t>20</w:t>
            </w:r>
            <w:r w:rsidRPr="00B42FC7">
              <w:rPr>
                <w:rFonts w:ascii="Times New Roman" w:hAnsi="Times New Roman" w:cs="Times New Roman"/>
                <w:sz w:val="24"/>
                <w:szCs w:val="24"/>
              </w:rPr>
              <w:t xml:space="preserve">.gadā netiks izlietota daļa </w:t>
            </w:r>
            <w:r w:rsidR="00EF2246" w:rsidRPr="00B42FC7">
              <w:rPr>
                <w:rFonts w:ascii="Times New Roman" w:hAnsi="Times New Roman" w:cs="Times New Roman"/>
                <w:sz w:val="24"/>
                <w:szCs w:val="24"/>
              </w:rPr>
              <w:t xml:space="preserve">(600 000 </w:t>
            </w:r>
            <w:r w:rsidR="002F60FA">
              <w:rPr>
                <w:rFonts w:ascii="Times New Roman" w:hAnsi="Times New Roman" w:cs="Times New Roman"/>
                <w:sz w:val="24"/>
                <w:szCs w:val="24"/>
              </w:rPr>
              <w:t>EUR</w:t>
            </w:r>
            <w:r w:rsidR="00EF2246" w:rsidRPr="00B42FC7">
              <w:rPr>
                <w:rFonts w:ascii="Times New Roman" w:hAnsi="Times New Roman" w:cs="Times New Roman"/>
                <w:sz w:val="24"/>
                <w:szCs w:val="24"/>
              </w:rPr>
              <w:t xml:space="preserve">) </w:t>
            </w:r>
            <w:r w:rsidRPr="00B42FC7">
              <w:rPr>
                <w:rFonts w:ascii="Times New Roman" w:hAnsi="Times New Roman" w:cs="Times New Roman"/>
                <w:sz w:val="24"/>
                <w:szCs w:val="24"/>
              </w:rPr>
              <w:t xml:space="preserve">no </w:t>
            </w:r>
            <w:r w:rsidR="004F32E5" w:rsidRPr="00B42FC7">
              <w:rPr>
                <w:rFonts w:ascii="Times New Roman" w:hAnsi="Times New Roman" w:cs="Times New Roman"/>
                <w:sz w:val="24"/>
                <w:szCs w:val="24"/>
              </w:rPr>
              <w:t>Finanšu ministrijas budžetā paredzētā</w:t>
            </w:r>
            <w:r w:rsidRPr="00B42FC7">
              <w:rPr>
                <w:rFonts w:ascii="Times New Roman" w:hAnsi="Times New Roman" w:cs="Times New Roman"/>
                <w:sz w:val="24"/>
                <w:szCs w:val="24"/>
              </w:rPr>
              <w:t xml:space="preserve"> finansējuma</w:t>
            </w:r>
            <w:r w:rsidR="004932F6" w:rsidRPr="00B42FC7">
              <w:rPr>
                <w:rFonts w:ascii="Times New Roman" w:hAnsi="Times New Roman" w:cs="Times New Roman"/>
                <w:sz w:val="24"/>
                <w:szCs w:val="24"/>
              </w:rPr>
              <w:t xml:space="preserve"> </w:t>
            </w:r>
            <w:r w:rsidR="00794D22" w:rsidRPr="00B42FC7">
              <w:rPr>
                <w:rFonts w:ascii="Times New Roman" w:hAnsi="Times New Roman" w:cs="Times New Roman"/>
                <w:sz w:val="24"/>
                <w:szCs w:val="24"/>
              </w:rPr>
              <w:t>5</w:t>
            </w:r>
            <w:r w:rsidR="004F456A" w:rsidRPr="00B42FC7">
              <w:rPr>
                <w:rFonts w:ascii="Times New Roman" w:hAnsi="Times New Roman" w:cs="Times New Roman"/>
                <w:sz w:val="24"/>
                <w:szCs w:val="24"/>
              </w:rPr>
              <w:t> </w:t>
            </w:r>
            <w:r w:rsidR="00794D22" w:rsidRPr="00B42FC7">
              <w:rPr>
                <w:rFonts w:ascii="Times New Roman" w:hAnsi="Times New Roman" w:cs="Times New Roman"/>
                <w:sz w:val="24"/>
                <w:szCs w:val="24"/>
              </w:rPr>
              <w:t>151 881</w:t>
            </w:r>
            <w:r w:rsidR="00C03B4F" w:rsidRPr="00B42FC7">
              <w:rPr>
                <w:rFonts w:ascii="Times New Roman" w:hAnsi="Times New Roman" w:cs="Times New Roman"/>
                <w:sz w:val="24"/>
                <w:szCs w:val="24"/>
              </w:rPr>
              <w:t xml:space="preserve"> </w:t>
            </w:r>
            <w:r w:rsidR="002F60FA">
              <w:rPr>
                <w:rFonts w:ascii="Times New Roman" w:hAnsi="Times New Roman" w:cs="Times New Roman"/>
                <w:sz w:val="24"/>
                <w:szCs w:val="24"/>
              </w:rPr>
              <w:t>EUR</w:t>
            </w:r>
            <w:r w:rsidR="004932F6" w:rsidRPr="00B42FC7">
              <w:rPr>
                <w:rFonts w:ascii="Times New Roman" w:hAnsi="Times New Roman" w:cs="Times New Roman"/>
                <w:sz w:val="24"/>
                <w:szCs w:val="24"/>
              </w:rPr>
              <w:t xml:space="preserve"> apmērā (RŠV “Silene” </w:t>
            </w:r>
            <w:r w:rsidR="00E22706" w:rsidRPr="00B42FC7">
              <w:rPr>
                <w:rFonts w:ascii="Times New Roman" w:hAnsi="Times New Roman" w:cs="Times New Roman"/>
                <w:sz w:val="24"/>
                <w:szCs w:val="24"/>
              </w:rPr>
              <w:t xml:space="preserve">2 263 242 </w:t>
            </w:r>
            <w:r w:rsidR="002F60FA">
              <w:rPr>
                <w:rFonts w:ascii="Times New Roman" w:hAnsi="Times New Roman" w:cs="Times New Roman"/>
                <w:sz w:val="24"/>
                <w:szCs w:val="24"/>
              </w:rPr>
              <w:t>EUR</w:t>
            </w:r>
            <w:r w:rsidR="004932F6" w:rsidRPr="00B42FC7">
              <w:rPr>
                <w:rFonts w:ascii="Times New Roman" w:hAnsi="Times New Roman" w:cs="Times New Roman"/>
                <w:sz w:val="24"/>
                <w:szCs w:val="24"/>
              </w:rPr>
              <w:t xml:space="preserve">, RŠV “Pāternieki” </w:t>
            </w:r>
            <w:r w:rsidR="00E22706" w:rsidRPr="00B42FC7">
              <w:rPr>
                <w:rFonts w:ascii="Times New Roman" w:hAnsi="Times New Roman" w:cs="Times New Roman"/>
                <w:sz w:val="24"/>
                <w:szCs w:val="24"/>
              </w:rPr>
              <w:t xml:space="preserve">2 888 639 </w:t>
            </w:r>
            <w:r w:rsidR="002F60FA">
              <w:rPr>
                <w:rFonts w:ascii="Times New Roman" w:hAnsi="Times New Roman" w:cs="Times New Roman"/>
                <w:sz w:val="24"/>
                <w:szCs w:val="24"/>
              </w:rPr>
              <w:t>EUR</w:t>
            </w:r>
            <w:r w:rsidR="004932F6" w:rsidRPr="00B42FC7">
              <w:rPr>
                <w:rFonts w:ascii="Times New Roman" w:hAnsi="Times New Roman" w:cs="Times New Roman"/>
                <w:sz w:val="24"/>
                <w:szCs w:val="24"/>
              </w:rPr>
              <w:t>)</w:t>
            </w:r>
            <w:r w:rsidR="002E6DF7" w:rsidRPr="00B42FC7">
              <w:rPr>
                <w:rFonts w:ascii="Times New Roman" w:hAnsi="Times New Roman" w:cs="Times New Roman"/>
                <w:sz w:val="24"/>
                <w:szCs w:val="24"/>
              </w:rPr>
              <w:t>.</w:t>
            </w:r>
            <w:r w:rsidRPr="00B42FC7">
              <w:rPr>
                <w:rFonts w:ascii="Times New Roman" w:hAnsi="Times New Roman" w:cs="Times New Roman"/>
                <w:sz w:val="24"/>
                <w:szCs w:val="24"/>
              </w:rPr>
              <w:t xml:space="preserve"> </w:t>
            </w:r>
            <w:r w:rsidR="002E6DF7" w:rsidRPr="00B42FC7">
              <w:rPr>
                <w:rFonts w:ascii="Times New Roman" w:hAnsi="Times New Roman" w:cs="Times New Roman"/>
                <w:sz w:val="24"/>
                <w:szCs w:val="24"/>
              </w:rPr>
              <w:t>A</w:t>
            </w:r>
            <w:r w:rsidRPr="00B42FC7">
              <w:rPr>
                <w:rFonts w:ascii="Times New Roman" w:hAnsi="Times New Roman" w:cs="Times New Roman"/>
                <w:sz w:val="24"/>
                <w:szCs w:val="24"/>
              </w:rPr>
              <w:t xml:space="preserve">ttiecīgi </w:t>
            </w:r>
            <w:r w:rsidR="003F1018">
              <w:rPr>
                <w:rFonts w:ascii="Times New Roman" w:hAnsi="Times New Roman" w:cs="Times New Roman"/>
                <w:sz w:val="24"/>
                <w:szCs w:val="24"/>
              </w:rPr>
              <w:t>2020.gadā neizlietoto finansējumu 600 000 EUR apmērā</w:t>
            </w:r>
            <w:r w:rsidRPr="00B42FC7">
              <w:rPr>
                <w:rFonts w:ascii="Times New Roman" w:hAnsi="Times New Roman" w:cs="Times New Roman"/>
                <w:sz w:val="24"/>
                <w:szCs w:val="24"/>
              </w:rPr>
              <w:t xml:space="preserve"> nepieciešams paredzēt 202</w:t>
            </w:r>
            <w:r w:rsidR="0005343C" w:rsidRPr="00B42FC7">
              <w:rPr>
                <w:rFonts w:ascii="Times New Roman" w:hAnsi="Times New Roman" w:cs="Times New Roman"/>
                <w:sz w:val="24"/>
                <w:szCs w:val="24"/>
              </w:rPr>
              <w:t>1</w:t>
            </w:r>
            <w:r w:rsidRPr="00B42FC7">
              <w:rPr>
                <w:rFonts w:ascii="Times New Roman" w:hAnsi="Times New Roman" w:cs="Times New Roman"/>
                <w:sz w:val="24"/>
                <w:szCs w:val="24"/>
              </w:rPr>
              <w:t xml:space="preserve">.gadā, kad plānota </w:t>
            </w:r>
            <w:r w:rsidR="0005343C" w:rsidRPr="00B42FC7">
              <w:rPr>
                <w:rFonts w:ascii="Times New Roman" w:hAnsi="Times New Roman" w:cs="Times New Roman"/>
                <w:sz w:val="24"/>
                <w:szCs w:val="24"/>
              </w:rPr>
              <w:t>noslēguma</w:t>
            </w:r>
            <w:r w:rsidRPr="00B42FC7">
              <w:rPr>
                <w:rFonts w:ascii="Times New Roman" w:hAnsi="Times New Roman" w:cs="Times New Roman"/>
                <w:sz w:val="24"/>
                <w:szCs w:val="24"/>
              </w:rPr>
              <w:t xml:space="preserve"> būvniecības fāze, k</w:t>
            </w:r>
            <w:r w:rsidR="003F1018">
              <w:rPr>
                <w:rFonts w:ascii="Times New Roman" w:hAnsi="Times New Roman" w:cs="Times New Roman"/>
                <w:sz w:val="24"/>
                <w:szCs w:val="24"/>
              </w:rPr>
              <w:t>uras ietvaros</w:t>
            </w:r>
            <w:r w:rsidRPr="00B42FC7">
              <w:rPr>
                <w:rFonts w:ascii="Times New Roman" w:hAnsi="Times New Roman" w:cs="Times New Roman"/>
                <w:sz w:val="24"/>
                <w:szCs w:val="24"/>
              </w:rPr>
              <w:t xml:space="preserve"> paredz</w:t>
            </w:r>
            <w:r w:rsidR="003F1018">
              <w:rPr>
                <w:rFonts w:ascii="Times New Roman" w:hAnsi="Times New Roman" w:cs="Times New Roman"/>
                <w:sz w:val="24"/>
                <w:szCs w:val="24"/>
              </w:rPr>
              <w:t>ēts</w:t>
            </w:r>
            <w:r w:rsidRPr="00B42FC7">
              <w:rPr>
                <w:rFonts w:ascii="Times New Roman" w:hAnsi="Times New Roman" w:cs="Times New Roman"/>
                <w:sz w:val="24"/>
                <w:szCs w:val="24"/>
              </w:rPr>
              <w:t xml:space="preserve"> apgūt visu</w:t>
            </w:r>
            <w:r w:rsidR="00E366C2" w:rsidRPr="00B42FC7">
              <w:t xml:space="preserve"> </w:t>
            </w:r>
            <w:r w:rsidR="00E366C2" w:rsidRPr="00B42FC7">
              <w:rPr>
                <w:rFonts w:ascii="Times New Roman" w:hAnsi="Times New Roman" w:cs="Times New Roman"/>
                <w:sz w:val="24"/>
                <w:szCs w:val="24"/>
              </w:rPr>
              <w:t>RŠV “Silene” un RŠV “Pāternieki”</w:t>
            </w:r>
            <w:r w:rsidRPr="00B42FC7">
              <w:rPr>
                <w:rFonts w:ascii="Times New Roman" w:hAnsi="Times New Roman" w:cs="Times New Roman"/>
                <w:sz w:val="24"/>
                <w:szCs w:val="24"/>
              </w:rPr>
              <w:t xml:space="preserve"> </w:t>
            </w:r>
            <w:r w:rsidR="004F32E5" w:rsidRPr="00B42FC7">
              <w:rPr>
                <w:rFonts w:ascii="Times New Roman" w:hAnsi="Times New Roman" w:cs="Times New Roman"/>
                <w:sz w:val="24"/>
                <w:szCs w:val="24"/>
              </w:rPr>
              <w:t xml:space="preserve">attīstības </w:t>
            </w:r>
            <w:r w:rsidRPr="00B42FC7">
              <w:rPr>
                <w:rFonts w:ascii="Times New Roman" w:hAnsi="Times New Roman" w:cs="Times New Roman"/>
                <w:sz w:val="24"/>
                <w:szCs w:val="24"/>
              </w:rPr>
              <w:t>projekt</w:t>
            </w:r>
            <w:r w:rsidR="003F1018">
              <w:rPr>
                <w:rFonts w:ascii="Times New Roman" w:hAnsi="Times New Roman" w:cs="Times New Roman"/>
                <w:sz w:val="24"/>
                <w:szCs w:val="24"/>
              </w:rPr>
              <w:t>u īstenošanai</w:t>
            </w:r>
            <w:r w:rsidRPr="00B42FC7">
              <w:rPr>
                <w:rFonts w:ascii="Times New Roman" w:hAnsi="Times New Roman" w:cs="Times New Roman"/>
                <w:sz w:val="24"/>
                <w:szCs w:val="24"/>
              </w:rPr>
              <w:t xml:space="preserve"> paredzēto finansējumu</w:t>
            </w:r>
            <w:r w:rsidR="00191752" w:rsidRPr="00B42FC7">
              <w:rPr>
                <w:rFonts w:ascii="Times New Roman" w:hAnsi="Times New Roman" w:cs="Times New Roman"/>
                <w:sz w:val="24"/>
                <w:szCs w:val="24"/>
              </w:rPr>
              <w:t>.</w:t>
            </w:r>
            <w:r w:rsidRPr="00B42FC7">
              <w:rPr>
                <w:rFonts w:ascii="Times New Roman" w:hAnsi="Times New Roman" w:cs="Times New Roman"/>
                <w:sz w:val="24"/>
                <w:szCs w:val="24"/>
              </w:rPr>
              <w:t xml:space="preserve"> </w:t>
            </w:r>
          </w:p>
          <w:p w14:paraId="5FC278D9" w14:textId="606BEAF1" w:rsidR="005A3569" w:rsidRPr="00B42FC7" w:rsidRDefault="002F60FA" w:rsidP="005A3569">
            <w:pPr>
              <w:spacing w:after="0" w:line="240" w:lineRule="auto"/>
              <w:ind w:left="45" w:right="16" w:firstLine="360"/>
              <w:jc w:val="both"/>
              <w:rPr>
                <w:rFonts w:ascii="Times New Roman" w:hAnsi="Times New Roman" w:cs="Times New Roman"/>
                <w:sz w:val="24"/>
                <w:szCs w:val="24"/>
              </w:rPr>
            </w:pPr>
            <w:r>
              <w:rPr>
                <w:rFonts w:ascii="Times New Roman" w:hAnsi="Times New Roman" w:cs="Times New Roman"/>
                <w:sz w:val="24"/>
                <w:szCs w:val="24"/>
              </w:rPr>
              <w:t>Projektus īstenot un to īstenošanai piešķirto f</w:t>
            </w:r>
            <w:r w:rsidR="00FC7899" w:rsidRPr="00B42FC7">
              <w:rPr>
                <w:rFonts w:ascii="Times New Roman" w:hAnsi="Times New Roman" w:cs="Times New Roman"/>
                <w:sz w:val="24"/>
                <w:szCs w:val="24"/>
              </w:rPr>
              <w:t>inansējum</w:t>
            </w:r>
            <w:r>
              <w:rPr>
                <w:rFonts w:ascii="Times New Roman" w:hAnsi="Times New Roman" w:cs="Times New Roman"/>
                <w:sz w:val="24"/>
                <w:szCs w:val="24"/>
              </w:rPr>
              <w:t>u</w:t>
            </w:r>
            <w:r w:rsidR="00FC7899" w:rsidRPr="00B42FC7">
              <w:rPr>
                <w:rFonts w:ascii="Times New Roman" w:hAnsi="Times New Roman" w:cs="Times New Roman"/>
                <w:sz w:val="24"/>
                <w:szCs w:val="24"/>
              </w:rPr>
              <w:t xml:space="preserve"> pilnā apmērā </w:t>
            </w:r>
            <w:r w:rsidR="00B13E6A" w:rsidRPr="00B42FC7">
              <w:rPr>
                <w:rFonts w:ascii="Times New Roman" w:hAnsi="Times New Roman" w:cs="Times New Roman"/>
                <w:sz w:val="24"/>
                <w:szCs w:val="24"/>
              </w:rPr>
              <w:t xml:space="preserve">2020.gadā </w:t>
            </w:r>
            <w:r w:rsidR="00FC7899" w:rsidRPr="00B42FC7">
              <w:rPr>
                <w:rFonts w:ascii="Times New Roman" w:hAnsi="Times New Roman" w:cs="Times New Roman"/>
                <w:sz w:val="24"/>
                <w:szCs w:val="24"/>
              </w:rPr>
              <w:t>ne</w:t>
            </w:r>
            <w:r>
              <w:rPr>
                <w:rFonts w:ascii="Times New Roman" w:hAnsi="Times New Roman" w:cs="Times New Roman"/>
                <w:sz w:val="24"/>
                <w:szCs w:val="24"/>
              </w:rPr>
              <w:t>varēs izlietot</w:t>
            </w:r>
            <w:r w:rsidR="00971EAD" w:rsidRPr="00B42FC7">
              <w:rPr>
                <w:rFonts w:ascii="Times New Roman" w:hAnsi="Times New Roman" w:cs="Times New Roman"/>
                <w:sz w:val="24"/>
                <w:szCs w:val="24"/>
              </w:rPr>
              <w:t xml:space="preserve"> šādu objektīvu apstākļu dēļ:</w:t>
            </w:r>
          </w:p>
          <w:p w14:paraId="6A95F404" w14:textId="3AACB93A" w:rsidR="00DE5B43" w:rsidRPr="00B42FC7" w:rsidRDefault="005A3569" w:rsidP="00DE5B43">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w:t>
            </w:r>
            <w:r w:rsidR="00121C97" w:rsidRPr="00B42FC7">
              <w:rPr>
                <w:rFonts w:ascii="Times New Roman" w:hAnsi="Times New Roman" w:cs="Times New Roman"/>
                <w:sz w:val="24"/>
                <w:szCs w:val="24"/>
              </w:rPr>
              <w:t xml:space="preserve"> ceļa seguma </w:t>
            </w:r>
            <w:r w:rsidR="00905DA0" w:rsidRPr="00B42FC7">
              <w:rPr>
                <w:rFonts w:ascii="Times New Roman" w:hAnsi="Times New Roman" w:cs="Times New Roman"/>
                <w:sz w:val="24"/>
                <w:szCs w:val="24"/>
              </w:rPr>
              <w:t>izbūves</w:t>
            </w:r>
            <w:r w:rsidR="00121C97" w:rsidRPr="00B42FC7">
              <w:rPr>
                <w:rFonts w:ascii="Times New Roman" w:hAnsi="Times New Roman" w:cs="Times New Roman"/>
                <w:sz w:val="24"/>
                <w:szCs w:val="24"/>
              </w:rPr>
              <w:t xml:space="preserve"> ierobežojum</w:t>
            </w:r>
            <w:r w:rsidR="001E6001" w:rsidRPr="00B42FC7">
              <w:rPr>
                <w:rFonts w:ascii="Times New Roman" w:hAnsi="Times New Roman" w:cs="Times New Roman"/>
                <w:sz w:val="24"/>
                <w:szCs w:val="24"/>
              </w:rPr>
              <w:t>u dēļ</w:t>
            </w:r>
            <w:r w:rsidR="001D00A2" w:rsidRPr="00B42FC7">
              <w:rPr>
                <w:rFonts w:ascii="Times New Roman" w:hAnsi="Times New Roman" w:cs="Times New Roman"/>
                <w:sz w:val="24"/>
                <w:szCs w:val="24"/>
              </w:rPr>
              <w:t xml:space="preserve"> saistībā ar noteiktaj</w:t>
            </w:r>
            <w:r w:rsidR="004A4BE9" w:rsidRPr="00B42FC7">
              <w:rPr>
                <w:rFonts w:ascii="Times New Roman" w:hAnsi="Times New Roman" w:cs="Times New Roman"/>
                <w:sz w:val="24"/>
                <w:szCs w:val="24"/>
              </w:rPr>
              <w:t>ām p</w:t>
            </w:r>
            <w:r w:rsidR="001D00A2" w:rsidRPr="00B42FC7">
              <w:rPr>
                <w:rFonts w:ascii="Times New Roman" w:hAnsi="Times New Roman" w:cs="Times New Roman"/>
                <w:sz w:val="24"/>
                <w:szCs w:val="24"/>
              </w:rPr>
              <w:t>rasīb</w:t>
            </w:r>
            <w:r w:rsidR="004A4BE9" w:rsidRPr="00B42FC7">
              <w:rPr>
                <w:rFonts w:ascii="Times New Roman" w:hAnsi="Times New Roman" w:cs="Times New Roman"/>
                <w:sz w:val="24"/>
                <w:szCs w:val="24"/>
              </w:rPr>
              <w:t>ām</w:t>
            </w:r>
            <w:r w:rsidR="001D00A2" w:rsidRPr="00B42FC7">
              <w:rPr>
                <w:rFonts w:ascii="Times New Roman" w:hAnsi="Times New Roman" w:cs="Times New Roman"/>
                <w:sz w:val="24"/>
                <w:szCs w:val="24"/>
              </w:rPr>
              <w:t xml:space="preserve"> apkārtējā gaisa un pamatnes temperatūrai</w:t>
            </w:r>
            <w:r w:rsidRPr="00B42FC7">
              <w:rPr>
                <w:rFonts w:ascii="Times New Roman" w:hAnsi="Times New Roman" w:cs="Times New Roman"/>
                <w:sz w:val="24"/>
                <w:szCs w:val="24"/>
              </w:rPr>
              <w:t xml:space="preserve">. </w:t>
            </w:r>
            <w:r w:rsidR="00F32470" w:rsidRPr="00B42FC7">
              <w:rPr>
                <w:rFonts w:ascii="Times New Roman" w:hAnsi="Times New Roman" w:cs="Times New Roman"/>
                <w:sz w:val="24"/>
                <w:szCs w:val="24"/>
              </w:rPr>
              <w:t xml:space="preserve">Saskaņā ar </w:t>
            </w:r>
            <w:r w:rsidR="00772ABE" w:rsidRPr="00B42FC7">
              <w:rPr>
                <w:rFonts w:ascii="Times New Roman" w:hAnsi="Times New Roman" w:cs="Times New Roman"/>
                <w:sz w:val="24"/>
                <w:szCs w:val="24"/>
              </w:rPr>
              <w:t>VAS “Latvijas</w:t>
            </w:r>
            <w:r w:rsidR="00121C97" w:rsidRPr="00B42FC7">
              <w:rPr>
                <w:rFonts w:ascii="Times New Roman" w:hAnsi="Times New Roman" w:cs="Times New Roman"/>
                <w:sz w:val="24"/>
                <w:szCs w:val="24"/>
              </w:rPr>
              <w:t xml:space="preserve"> valsts ceļi</w:t>
            </w:r>
            <w:r w:rsidR="00772ABE" w:rsidRPr="00B42FC7">
              <w:rPr>
                <w:rFonts w:ascii="Times New Roman" w:hAnsi="Times New Roman" w:cs="Times New Roman"/>
                <w:sz w:val="24"/>
                <w:szCs w:val="24"/>
              </w:rPr>
              <w:t>”</w:t>
            </w:r>
            <w:r w:rsidR="00121C97" w:rsidRPr="00B42FC7">
              <w:rPr>
                <w:rFonts w:ascii="Times New Roman" w:hAnsi="Times New Roman" w:cs="Times New Roman"/>
                <w:sz w:val="24"/>
                <w:szCs w:val="24"/>
              </w:rPr>
              <w:t xml:space="preserve"> izstrādāt</w:t>
            </w:r>
            <w:r w:rsidR="002F60FA">
              <w:rPr>
                <w:rFonts w:ascii="Times New Roman" w:hAnsi="Times New Roman" w:cs="Times New Roman"/>
                <w:sz w:val="24"/>
                <w:szCs w:val="24"/>
              </w:rPr>
              <w:t>ajā</w:t>
            </w:r>
            <w:r w:rsidR="00121C97" w:rsidRPr="00B42FC7">
              <w:rPr>
                <w:rFonts w:ascii="Times New Roman" w:hAnsi="Times New Roman" w:cs="Times New Roman"/>
                <w:sz w:val="24"/>
                <w:szCs w:val="24"/>
              </w:rPr>
              <w:t xml:space="preserve"> </w:t>
            </w:r>
            <w:r w:rsidR="002827E1" w:rsidRPr="00B42FC7">
              <w:rPr>
                <w:rFonts w:ascii="Times New Roman" w:hAnsi="Times New Roman" w:cs="Times New Roman"/>
                <w:sz w:val="24"/>
                <w:szCs w:val="24"/>
              </w:rPr>
              <w:t>“C</w:t>
            </w:r>
            <w:r w:rsidR="00121C97" w:rsidRPr="00B42FC7">
              <w:rPr>
                <w:rFonts w:ascii="Times New Roman" w:hAnsi="Times New Roman" w:cs="Times New Roman"/>
                <w:sz w:val="24"/>
                <w:szCs w:val="24"/>
              </w:rPr>
              <w:t>eļu specifikācij</w:t>
            </w:r>
            <w:r w:rsidR="002827E1" w:rsidRPr="00B42FC7">
              <w:rPr>
                <w:rFonts w:ascii="Times New Roman" w:hAnsi="Times New Roman" w:cs="Times New Roman"/>
                <w:sz w:val="24"/>
                <w:szCs w:val="24"/>
              </w:rPr>
              <w:t>as 2019”</w:t>
            </w:r>
            <w:r w:rsidR="00121C97" w:rsidRPr="00B42FC7">
              <w:rPr>
                <w:rFonts w:ascii="Times New Roman" w:hAnsi="Times New Roman" w:cs="Times New Roman"/>
                <w:sz w:val="24"/>
                <w:szCs w:val="24"/>
              </w:rPr>
              <w:t xml:space="preserve"> </w:t>
            </w:r>
            <w:r w:rsidR="005A5BD3" w:rsidRPr="00B42FC7">
              <w:rPr>
                <w:rFonts w:ascii="Times New Roman" w:hAnsi="Times New Roman" w:cs="Times New Roman"/>
                <w:sz w:val="24"/>
                <w:szCs w:val="24"/>
              </w:rPr>
              <w:t>(</w:t>
            </w:r>
            <w:r w:rsidR="005A5BD3" w:rsidRPr="00B42FC7">
              <w:rPr>
                <w:rFonts w:ascii="Times New Roman" w:hAnsi="Times New Roman" w:cs="Times New Roman"/>
                <w:i/>
                <w:iCs/>
                <w:sz w:val="24"/>
                <w:szCs w:val="24"/>
              </w:rPr>
              <w:t>apstiprin</w:t>
            </w:r>
            <w:r w:rsidR="00FA6776" w:rsidRPr="00B42FC7">
              <w:rPr>
                <w:rFonts w:ascii="Times New Roman" w:hAnsi="Times New Roman" w:cs="Times New Roman"/>
                <w:i/>
                <w:iCs/>
                <w:sz w:val="24"/>
                <w:szCs w:val="24"/>
              </w:rPr>
              <w:t>āta</w:t>
            </w:r>
            <w:r w:rsidR="002866EC" w:rsidRPr="00B42FC7">
              <w:rPr>
                <w:rFonts w:ascii="Times New Roman" w:hAnsi="Times New Roman" w:cs="Times New Roman"/>
                <w:i/>
                <w:iCs/>
                <w:sz w:val="24"/>
                <w:szCs w:val="24"/>
              </w:rPr>
              <w:t>s</w:t>
            </w:r>
            <w:r w:rsidR="00FA6776" w:rsidRPr="00B42FC7">
              <w:rPr>
                <w:rFonts w:ascii="Times New Roman" w:hAnsi="Times New Roman" w:cs="Times New Roman"/>
                <w:i/>
                <w:iCs/>
                <w:sz w:val="24"/>
                <w:szCs w:val="24"/>
              </w:rPr>
              <w:t xml:space="preserve"> </w:t>
            </w:r>
            <w:r w:rsidR="00772ABE" w:rsidRPr="00B42FC7">
              <w:rPr>
                <w:rFonts w:ascii="Times New Roman" w:hAnsi="Times New Roman" w:cs="Times New Roman"/>
                <w:i/>
                <w:iCs/>
                <w:sz w:val="24"/>
                <w:szCs w:val="24"/>
              </w:rPr>
              <w:t xml:space="preserve">VAS </w:t>
            </w:r>
            <w:r w:rsidR="00772ABE" w:rsidRPr="00B42FC7">
              <w:rPr>
                <w:rFonts w:ascii="Times New Roman" w:hAnsi="Times New Roman" w:cs="Times New Roman" w:hint="eastAsia"/>
                <w:i/>
                <w:iCs/>
                <w:sz w:val="24"/>
                <w:szCs w:val="24"/>
              </w:rPr>
              <w:t>″</w:t>
            </w:r>
            <w:r w:rsidR="00772ABE" w:rsidRPr="00B42FC7">
              <w:rPr>
                <w:rFonts w:ascii="Times New Roman" w:hAnsi="Times New Roman" w:cs="Times New Roman"/>
                <w:i/>
                <w:iCs/>
                <w:sz w:val="24"/>
                <w:szCs w:val="24"/>
              </w:rPr>
              <w:t>Latvijas Valsts ceļ</w:t>
            </w:r>
            <w:r w:rsidR="00FA6776" w:rsidRPr="00B42FC7">
              <w:rPr>
                <w:rFonts w:ascii="Times New Roman" w:hAnsi="Times New Roman" w:cs="Times New Roman"/>
                <w:i/>
                <w:iCs/>
                <w:sz w:val="24"/>
                <w:szCs w:val="24"/>
              </w:rPr>
              <w:t>i”</w:t>
            </w:r>
            <w:r w:rsidR="002866EC" w:rsidRPr="00B42FC7">
              <w:rPr>
                <w:rFonts w:ascii="Times New Roman" w:hAnsi="Times New Roman" w:cs="Times New Roman"/>
                <w:i/>
                <w:iCs/>
                <w:sz w:val="24"/>
                <w:szCs w:val="24"/>
              </w:rPr>
              <w:t xml:space="preserve"> </w:t>
            </w:r>
            <w:r w:rsidR="00772ABE" w:rsidRPr="00B42FC7">
              <w:rPr>
                <w:rFonts w:ascii="Times New Roman" w:hAnsi="Times New Roman" w:cs="Times New Roman"/>
                <w:i/>
                <w:iCs/>
                <w:sz w:val="24"/>
                <w:szCs w:val="24"/>
              </w:rPr>
              <w:t>Tehniskajā komisijā 2018. gada</w:t>
            </w:r>
            <w:r w:rsidRPr="00B42FC7">
              <w:rPr>
                <w:rFonts w:ascii="Times New Roman" w:hAnsi="Times New Roman" w:cs="Times New Roman"/>
                <w:i/>
                <w:iCs/>
                <w:sz w:val="24"/>
                <w:szCs w:val="24"/>
              </w:rPr>
              <w:t> </w:t>
            </w:r>
            <w:r w:rsidR="00772ABE" w:rsidRPr="00B42FC7">
              <w:rPr>
                <w:rFonts w:ascii="Times New Roman" w:hAnsi="Times New Roman" w:cs="Times New Roman"/>
                <w:i/>
                <w:iCs/>
                <w:sz w:val="24"/>
                <w:szCs w:val="24"/>
              </w:rPr>
              <w:t>27.septembrī</w:t>
            </w:r>
            <w:r w:rsidR="002866EC" w:rsidRPr="00B42FC7">
              <w:rPr>
                <w:rFonts w:ascii="Times New Roman" w:hAnsi="Times New Roman" w:cs="Times New Roman"/>
                <w:sz w:val="24"/>
                <w:szCs w:val="24"/>
              </w:rPr>
              <w:t>)</w:t>
            </w:r>
            <w:r w:rsidRPr="00B42FC7">
              <w:rPr>
                <w:rFonts w:ascii="Times New Roman" w:hAnsi="Times New Roman" w:cs="Times New Roman"/>
                <w:sz w:val="24"/>
                <w:szCs w:val="24"/>
              </w:rPr>
              <w:t xml:space="preserve"> </w:t>
            </w:r>
            <w:r w:rsidR="00121C97" w:rsidRPr="00B42FC7">
              <w:rPr>
                <w:rFonts w:ascii="Times New Roman" w:hAnsi="Times New Roman" w:cs="Times New Roman"/>
                <w:sz w:val="24"/>
                <w:szCs w:val="24"/>
              </w:rPr>
              <w:t xml:space="preserve">6.2.6.3. </w:t>
            </w:r>
            <w:r w:rsidR="002F60FA">
              <w:rPr>
                <w:rFonts w:ascii="Times New Roman" w:hAnsi="Times New Roman" w:cs="Times New Roman"/>
                <w:sz w:val="24"/>
                <w:szCs w:val="24"/>
              </w:rPr>
              <w:t>apakš</w:t>
            </w:r>
            <w:r w:rsidR="00121C97" w:rsidRPr="00B42FC7">
              <w:rPr>
                <w:rFonts w:ascii="Times New Roman" w:hAnsi="Times New Roman" w:cs="Times New Roman"/>
                <w:sz w:val="24"/>
                <w:szCs w:val="24"/>
              </w:rPr>
              <w:t>punkt</w:t>
            </w:r>
            <w:r w:rsidR="00F32470" w:rsidRPr="00B42FC7">
              <w:rPr>
                <w:rFonts w:ascii="Times New Roman" w:hAnsi="Times New Roman" w:cs="Times New Roman"/>
                <w:sz w:val="24"/>
                <w:szCs w:val="24"/>
              </w:rPr>
              <w:t>ā noteikt</w:t>
            </w:r>
            <w:r w:rsidR="002F60FA">
              <w:rPr>
                <w:rFonts w:ascii="Times New Roman" w:hAnsi="Times New Roman" w:cs="Times New Roman"/>
                <w:sz w:val="24"/>
                <w:szCs w:val="24"/>
              </w:rPr>
              <w:t>ajām prasībām, proti,</w:t>
            </w:r>
            <w:r w:rsidR="00D555B3" w:rsidRPr="00B42FC7">
              <w:rPr>
                <w:rFonts w:ascii="Times New Roman" w:hAnsi="Times New Roman" w:cs="Times New Roman"/>
                <w:sz w:val="24"/>
                <w:szCs w:val="24"/>
              </w:rPr>
              <w:t xml:space="preserve">, </w:t>
            </w:r>
            <w:r w:rsidR="004A4BE9" w:rsidRPr="00B42FC7">
              <w:rPr>
                <w:rFonts w:ascii="Times New Roman" w:hAnsi="Times New Roman" w:cs="Times New Roman"/>
                <w:sz w:val="24"/>
                <w:szCs w:val="24"/>
              </w:rPr>
              <w:t>k</w:t>
            </w:r>
            <w:r w:rsidR="00F32470" w:rsidRPr="00B42FC7">
              <w:rPr>
                <w:rFonts w:ascii="Times New Roman" w:hAnsi="Times New Roman" w:cs="Times New Roman"/>
                <w:sz w:val="24"/>
                <w:szCs w:val="24"/>
              </w:rPr>
              <w:t>arstā asfalta dilumkārtas ieteicams būvēt laika posmā no 15. aprīļa līdz 15. oktobrim. Asfalta maisījumu nav ieteicams ieklāt, ja paredzams lietus, ja zemes klātne sasalusi. Asfalta maisījumu nedrīkst ieklāt, ja virsma, uz kuras jāklāj asfalta maisījums, ir slapja (ūdens plēvītes biezums pārsniedz 1 mm), dubļaina vai klāta ar ledu, vai arī nav atbilstoši sagatavota, kā norādīts iepriekš. Apkārtējās vides un pamatnes temperatūrai asfalta maisījuma ieklāšanas laikā jāatbilst</w:t>
            </w:r>
            <w:r w:rsidR="00546191" w:rsidRPr="00B42FC7">
              <w:rPr>
                <w:rFonts w:ascii="Times New Roman" w:hAnsi="Times New Roman" w:cs="Times New Roman"/>
                <w:sz w:val="24"/>
                <w:szCs w:val="24"/>
              </w:rPr>
              <w:t xml:space="preserve"> vis</w:t>
            </w:r>
            <w:r w:rsidR="00352F01" w:rsidRPr="00B42FC7">
              <w:rPr>
                <w:rFonts w:ascii="Times New Roman" w:hAnsi="Times New Roman" w:cs="Times New Roman"/>
                <w:sz w:val="24"/>
                <w:szCs w:val="24"/>
              </w:rPr>
              <w:t>maz</w:t>
            </w:r>
            <w:r w:rsidR="0010626E" w:rsidRPr="00B42FC7">
              <w:rPr>
                <w:rFonts w:ascii="Times New Roman" w:hAnsi="Times New Roman" w:cs="Times New Roman"/>
                <w:sz w:val="24"/>
                <w:szCs w:val="24"/>
              </w:rPr>
              <w:t xml:space="preserve"> </w:t>
            </w:r>
            <w:r w:rsidR="00546191" w:rsidRPr="00B42FC7">
              <w:rPr>
                <w:rFonts w:ascii="Times New Roman" w:hAnsi="Times New Roman" w:cs="Times New Roman"/>
                <w:sz w:val="24"/>
                <w:szCs w:val="24"/>
              </w:rPr>
              <w:t>+10</w:t>
            </w:r>
            <w:r w:rsidR="00DE5B43" w:rsidRPr="00B42FC7">
              <w:rPr>
                <w:rFonts w:ascii="Times New Roman" w:hAnsi="Times New Roman" w:cs="Times New Roman"/>
                <w:sz w:val="24"/>
                <w:szCs w:val="24"/>
              </w:rPr>
              <w:t> </w:t>
            </w:r>
            <w:r w:rsidR="00546191" w:rsidRPr="00B42FC7">
              <w:rPr>
                <w:rFonts w:ascii="Times New Roman" w:hAnsi="Times New Roman" w:cs="Times New Roman"/>
                <w:sz w:val="24"/>
                <w:szCs w:val="24"/>
              </w:rPr>
              <w:t>C</w:t>
            </w:r>
            <w:r w:rsidR="00352F01" w:rsidRPr="00B42FC7">
              <w:rPr>
                <w:rFonts w:ascii="Times New Roman" w:hAnsi="Times New Roman" w:cs="Times New Roman"/>
                <w:sz w:val="24"/>
                <w:szCs w:val="24"/>
              </w:rPr>
              <w:t xml:space="preserve"> </w:t>
            </w:r>
            <w:hyperlink r:id="rId11" w:history="1">
              <w:r w:rsidR="00352F01" w:rsidRPr="00B42FC7">
                <w:rPr>
                  <w:rStyle w:val="Hyperlink"/>
                  <w:rFonts w:ascii="Times New Roman" w:hAnsi="Times New Roman" w:cs="Times New Roman"/>
                  <w:sz w:val="24"/>
                  <w:szCs w:val="24"/>
                </w:rPr>
                <w:t>https://lvceli.lv/wp-content/uploads/2015/06/Celu_specifikacijas_2019.pdf</w:t>
              </w:r>
            </w:hyperlink>
            <w:r w:rsidR="00121C97" w:rsidRPr="00B42FC7">
              <w:rPr>
                <w:rFonts w:ascii="Times New Roman" w:hAnsi="Times New Roman" w:cs="Times New Roman"/>
                <w:sz w:val="24"/>
                <w:szCs w:val="24"/>
              </w:rPr>
              <w:t>)</w:t>
            </w:r>
            <w:r w:rsidR="00352F01" w:rsidRPr="00B42FC7">
              <w:rPr>
                <w:rFonts w:ascii="Times New Roman" w:hAnsi="Times New Roman" w:cs="Times New Roman"/>
                <w:sz w:val="24"/>
                <w:szCs w:val="24"/>
              </w:rPr>
              <w:t>;</w:t>
            </w:r>
          </w:p>
          <w:p w14:paraId="24D0F152" w14:textId="644558E1" w:rsidR="00121C97" w:rsidRPr="00B42FC7" w:rsidRDefault="00DE5B43" w:rsidP="00B01F97">
            <w:pPr>
              <w:spacing w:after="0" w:line="240" w:lineRule="auto"/>
              <w:ind w:left="45" w:right="16" w:firstLine="360"/>
              <w:jc w:val="both"/>
              <w:rPr>
                <w:rFonts w:ascii="Times New Roman" w:hAnsi="Times New Roman" w:cs="Times New Roman"/>
                <w:sz w:val="24"/>
                <w:szCs w:val="24"/>
              </w:rPr>
            </w:pPr>
            <w:r w:rsidRPr="00B42FC7">
              <w:rPr>
                <w:rFonts w:ascii="Times New Roman" w:hAnsi="Times New Roman" w:cs="Times New Roman"/>
                <w:sz w:val="24"/>
                <w:szCs w:val="24"/>
              </w:rPr>
              <w:t xml:space="preserve">- </w:t>
            </w:r>
            <w:r w:rsidR="00763503" w:rsidRPr="00B42FC7">
              <w:rPr>
                <w:rFonts w:ascii="Times New Roman" w:hAnsi="Times New Roman" w:cs="Times New Roman"/>
                <w:sz w:val="24"/>
                <w:szCs w:val="24"/>
              </w:rPr>
              <w:t>nepieciešamo papildu</w:t>
            </w:r>
            <w:r w:rsidR="002F60FA">
              <w:rPr>
                <w:rFonts w:ascii="Times New Roman" w:hAnsi="Times New Roman" w:cs="Times New Roman"/>
                <w:sz w:val="24"/>
                <w:szCs w:val="24"/>
              </w:rPr>
              <w:t>s</w:t>
            </w:r>
            <w:r w:rsidR="00763503" w:rsidRPr="00B42FC7">
              <w:rPr>
                <w:rFonts w:ascii="Times New Roman" w:hAnsi="Times New Roman" w:cs="Times New Roman"/>
                <w:sz w:val="24"/>
                <w:szCs w:val="24"/>
              </w:rPr>
              <w:t xml:space="preserve"> darbu </w:t>
            </w:r>
            <w:r w:rsidR="0079546F" w:rsidRPr="00B42FC7">
              <w:rPr>
                <w:rFonts w:ascii="Times New Roman" w:hAnsi="Times New Roman" w:cs="Times New Roman"/>
                <w:sz w:val="24"/>
                <w:szCs w:val="24"/>
              </w:rPr>
              <w:t xml:space="preserve">veikšana saskaņā ar </w:t>
            </w:r>
            <w:r w:rsidR="002A52A6" w:rsidRPr="00B42FC7">
              <w:rPr>
                <w:rFonts w:ascii="Times New Roman" w:hAnsi="Times New Roman" w:cs="Times New Roman"/>
                <w:sz w:val="24"/>
                <w:szCs w:val="24"/>
              </w:rPr>
              <w:t xml:space="preserve">lietotāju (VID, VRS) papildus </w:t>
            </w:r>
            <w:r w:rsidR="0079546F" w:rsidRPr="00B42FC7">
              <w:rPr>
                <w:rFonts w:ascii="Times New Roman" w:hAnsi="Times New Roman" w:cs="Times New Roman"/>
                <w:sz w:val="24"/>
                <w:szCs w:val="24"/>
              </w:rPr>
              <w:t xml:space="preserve">izvirzītajām </w:t>
            </w:r>
            <w:r w:rsidR="002A52A6" w:rsidRPr="00B42FC7">
              <w:rPr>
                <w:rFonts w:ascii="Times New Roman" w:hAnsi="Times New Roman" w:cs="Times New Roman"/>
                <w:sz w:val="24"/>
                <w:szCs w:val="24"/>
              </w:rPr>
              <w:t>prasīb</w:t>
            </w:r>
            <w:r w:rsidR="0079546F" w:rsidRPr="00B42FC7">
              <w:rPr>
                <w:rFonts w:ascii="Times New Roman" w:hAnsi="Times New Roman" w:cs="Times New Roman"/>
                <w:sz w:val="24"/>
                <w:szCs w:val="24"/>
              </w:rPr>
              <w:t>ām</w:t>
            </w:r>
            <w:r w:rsidR="00223DA4" w:rsidRPr="00B42FC7">
              <w:rPr>
                <w:rFonts w:ascii="Times New Roman" w:hAnsi="Times New Roman" w:cs="Times New Roman"/>
                <w:sz w:val="24"/>
                <w:szCs w:val="24"/>
              </w:rPr>
              <w:t xml:space="preserve">, piemēram, </w:t>
            </w:r>
            <w:r w:rsidR="002A52A6" w:rsidRPr="00B42FC7">
              <w:rPr>
                <w:rFonts w:ascii="Times New Roman" w:hAnsi="Times New Roman" w:cs="Times New Roman"/>
                <w:sz w:val="24"/>
                <w:szCs w:val="24"/>
              </w:rPr>
              <w:t>(sanitāro mezglu izbūve administratīv</w:t>
            </w:r>
            <w:r w:rsidR="00B47819" w:rsidRPr="00B42FC7">
              <w:rPr>
                <w:rFonts w:ascii="Times New Roman" w:hAnsi="Times New Roman" w:cs="Times New Roman"/>
                <w:sz w:val="24"/>
                <w:szCs w:val="24"/>
              </w:rPr>
              <w:t>ā</w:t>
            </w:r>
            <w:r w:rsidR="002A52A6" w:rsidRPr="00B42FC7">
              <w:rPr>
                <w:rFonts w:ascii="Times New Roman" w:hAnsi="Times New Roman" w:cs="Times New Roman"/>
                <w:sz w:val="24"/>
                <w:szCs w:val="24"/>
              </w:rPr>
              <w:t>s ēkas piebūv</w:t>
            </w:r>
            <w:r w:rsidR="00223DA4" w:rsidRPr="00B42FC7">
              <w:rPr>
                <w:rFonts w:ascii="Times New Roman" w:hAnsi="Times New Roman" w:cs="Times New Roman"/>
                <w:sz w:val="24"/>
                <w:szCs w:val="24"/>
              </w:rPr>
              <w:t>ē</w:t>
            </w:r>
            <w:r w:rsidR="002A52A6" w:rsidRPr="00B42FC7">
              <w:rPr>
                <w:rFonts w:ascii="Times New Roman" w:hAnsi="Times New Roman" w:cs="Times New Roman"/>
                <w:sz w:val="24"/>
                <w:szCs w:val="24"/>
              </w:rPr>
              <w:t xml:space="preserve"> (autobusa terminālī)), </w:t>
            </w:r>
            <w:r w:rsidR="005B3D69" w:rsidRPr="00B42FC7">
              <w:rPr>
                <w:rFonts w:ascii="Times New Roman" w:hAnsi="Times New Roman" w:cs="Times New Roman"/>
                <w:sz w:val="24"/>
                <w:szCs w:val="24"/>
              </w:rPr>
              <w:t>jaun</w:t>
            </w:r>
            <w:r w:rsidR="00BD2173">
              <w:rPr>
                <w:rFonts w:ascii="Times New Roman" w:hAnsi="Times New Roman" w:cs="Times New Roman"/>
                <w:sz w:val="24"/>
                <w:szCs w:val="24"/>
              </w:rPr>
              <w:t>u</w:t>
            </w:r>
            <w:r w:rsidR="005B3D69" w:rsidRPr="00B42FC7">
              <w:rPr>
                <w:rFonts w:ascii="Times New Roman" w:hAnsi="Times New Roman" w:cs="Times New Roman"/>
                <w:sz w:val="24"/>
                <w:szCs w:val="24"/>
              </w:rPr>
              <w:t xml:space="preserve"> </w:t>
            </w:r>
            <w:r w:rsidR="00121C97" w:rsidRPr="00B42FC7">
              <w:rPr>
                <w:rFonts w:ascii="Times New Roman" w:hAnsi="Times New Roman" w:cs="Times New Roman"/>
                <w:sz w:val="24"/>
                <w:szCs w:val="24"/>
              </w:rPr>
              <w:t>pieslēgšan</w:t>
            </w:r>
            <w:r w:rsidR="00BD2173">
              <w:rPr>
                <w:rFonts w:ascii="Times New Roman" w:hAnsi="Times New Roman" w:cs="Times New Roman"/>
                <w:sz w:val="24"/>
                <w:szCs w:val="24"/>
              </w:rPr>
              <w:t>u izbūve</w:t>
            </w:r>
            <w:r w:rsidR="00121C97" w:rsidRPr="00B42FC7">
              <w:rPr>
                <w:rFonts w:ascii="Times New Roman" w:hAnsi="Times New Roman" w:cs="Times New Roman"/>
                <w:sz w:val="24"/>
                <w:szCs w:val="24"/>
              </w:rPr>
              <w:t xml:space="preserve"> pie esoš</w:t>
            </w:r>
            <w:r w:rsidR="00B01F97" w:rsidRPr="00B42FC7">
              <w:rPr>
                <w:rFonts w:ascii="Times New Roman" w:hAnsi="Times New Roman" w:cs="Times New Roman"/>
                <w:sz w:val="24"/>
                <w:szCs w:val="24"/>
              </w:rPr>
              <w:t>ajiem</w:t>
            </w:r>
            <w:r w:rsidR="00121C97" w:rsidRPr="00B42FC7">
              <w:rPr>
                <w:rFonts w:ascii="Times New Roman" w:hAnsi="Times New Roman" w:cs="Times New Roman"/>
                <w:sz w:val="24"/>
                <w:szCs w:val="24"/>
              </w:rPr>
              <w:t xml:space="preserve"> video, datu pārraides un piekļuves t</w:t>
            </w:r>
            <w:r w:rsidR="00B01F97" w:rsidRPr="00B42FC7">
              <w:rPr>
                <w:rFonts w:ascii="Times New Roman" w:hAnsi="Times New Roman" w:cs="Times New Roman"/>
                <w:sz w:val="24"/>
                <w:szCs w:val="24"/>
              </w:rPr>
              <w:t>ī</w:t>
            </w:r>
            <w:r w:rsidR="00121C97" w:rsidRPr="00B42FC7">
              <w:rPr>
                <w:rFonts w:ascii="Times New Roman" w:hAnsi="Times New Roman" w:cs="Times New Roman"/>
                <w:sz w:val="24"/>
                <w:szCs w:val="24"/>
              </w:rPr>
              <w:t>kliem.</w:t>
            </w:r>
          </w:p>
          <w:p w14:paraId="7523EFC3" w14:textId="69521044" w:rsidR="004932F6" w:rsidRPr="00A22098" w:rsidRDefault="00191752" w:rsidP="00191752">
            <w:pPr>
              <w:spacing w:after="0" w:line="240" w:lineRule="auto"/>
              <w:ind w:left="45" w:right="16" w:firstLine="360"/>
              <w:jc w:val="both"/>
              <w:rPr>
                <w:rFonts w:ascii="Times New Roman" w:hAnsi="Times New Roman" w:cs="Times New Roman"/>
                <w:sz w:val="24"/>
                <w:szCs w:val="24"/>
                <w:u w:val="single"/>
              </w:rPr>
            </w:pPr>
            <w:r w:rsidRPr="00B42FC7">
              <w:rPr>
                <w:rFonts w:ascii="Times New Roman" w:hAnsi="Times New Roman" w:cs="Times New Roman"/>
                <w:sz w:val="24"/>
                <w:szCs w:val="24"/>
              </w:rPr>
              <w:t>A</w:t>
            </w:r>
            <w:r w:rsidR="00293340" w:rsidRPr="00B42FC7">
              <w:rPr>
                <w:rFonts w:ascii="Times New Roman" w:hAnsi="Times New Roman" w:cs="Times New Roman"/>
                <w:sz w:val="24"/>
                <w:szCs w:val="24"/>
              </w:rPr>
              <w:t>ttiecīgi Ministru kabineta rīkojuma projekts</w:t>
            </w:r>
            <w:r w:rsidR="00C526D9" w:rsidRPr="00B42FC7">
              <w:rPr>
                <w:rFonts w:ascii="Times New Roman" w:hAnsi="Times New Roman" w:cs="Times New Roman"/>
                <w:sz w:val="24"/>
                <w:szCs w:val="24"/>
              </w:rPr>
              <w:t xml:space="preserve"> “Grozījumi Ministru kabineta 2019.gada 29.aprīļa rīkojumā Nr.198 “Par </w:t>
            </w:r>
            <w:proofErr w:type="spellStart"/>
            <w:r w:rsidR="00C526D9" w:rsidRPr="00B42FC7">
              <w:rPr>
                <w:rFonts w:ascii="Times New Roman" w:hAnsi="Times New Roman" w:cs="Times New Roman"/>
                <w:sz w:val="24"/>
                <w:szCs w:val="24"/>
              </w:rPr>
              <w:t>robežšķērsošanas</w:t>
            </w:r>
            <w:proofErr w:type="spellEnd"/>
            <w:r w:rsidR="00C526D9" w:rsidRPr="00B42FC7">
              <w:rPr>
                <w:rFonts w:ascii="Times New Roman" w:hAnsi="Times New Roman" w:cs="Times New Roman"/>
                <w:sz w:val="24"/>
                <w:szCs w:val="24"/>
              </w:rPr>
              <w:t xml:space="preserve"> vietu “Silene” un “Pāternieki” attīstību””</w:t>
            </w:r>
            <w:r w:rsidR="00293340" w:rsidRPr="00B42FC7">
              <w:rPr>
                <w:rFonts w:ascii="Times New Roman" w:hAnsi="Times New Roman" w:cs="Times New Roman"/>
                <w:sz w:val="24"/>
                <w:szCs w:val="24"/>
              </w:rPr>
              <w:t xml:space="preserve"> </w:t>
            </w:r>
            <w:r w:rsidR="0038130C" w:rsidRPr="00B42FC7">
              <w:rPr>
                <w:rFonts w:ascii="Times New Roman" w:hAnsi="Times New Roman" w:cs="Times New Roman"/>
                <w:sz w:val="24"/>
                <w:szCs w:val="24"/>
              </w:rPr>
              <w:t xml:space="preserve">un Ministru kabineta sēdes </w:t>
            </w:r>
            <w:proofErr w:type="spellStart"/>
            <w:r w:rsidR="0038130C" w:rsidRPr="00B42FC7">
              <w:rPr>
                <w:rFonts w:ascii="Times New Roman" w:hAnsi="Times New Roman" w:cs="Times New Roman"/>
                <w:sz w:val="24"/>
                <w:szCs w:val="24"/>
              </w:rPr>
              <w:t>protokollēmuma</w:t>
            </w:r>
            <w:proofErr w:type="spellEnd"/>
            <w:r w:rsidR="0038130C" w:rsidRPr="00B42FC7">
              <w:rPr>
                <w:rFonts w:ascii="Times New Roman" w:hAnsi="Times New Roman" w:cs="Times New Roman"/>
                <w:sz w:val="24"/>
                <w:szCs w:val="24"/>
              </w:rPr>
              <w:t xml:space="preserve"> projekts </w:t>
            </w:r>
            <w:r w:rsidR="00293340" w:rsidRPr="00B42FC7">
              <w:rPr>
                <w:rFonts w:ascii="Times New Roman" w:hAnsi="Times New Roman" w:cs="Times New Roman"/>
                <w:sz w:val="24"/>
                <w:szCs w:val="24"/>
              </w:rPr>
              <w:t xml:space="preserve">paredz precizēt Finanšu ministrijas budžetā </w:t>
            </w:r>
            <w:r w:rsidR="0038130C" w:rsidRPr="00B42FC7">
              <w:rPr>
                <w:rFonts w:ascii="Times New Roman" w:hAnsi="Times New Roman" w:cs="Times New Roman"/>
                <w:sz w:val="24"/>
                <w:szCs w:val="24"/>
              </w:rPr>
              <w:t xml:space="preserve"> </w:t>
            </w:r>
            <w:r w:rsidR="0038130C" w:rsidRPr="00537395">
              <w:rPr>
                <w:rFonts w:ascii="Times New Roman" w:hAnsi="Times New Roman" w:cs="Times New Roman"/>
                <w:sz w:val="24"/>
                <w:szCs w:val="24"/>
              </w:rPr>
              <w:t>finansējum</w:t>
            </w:r>
            <w:r w:rsidR="002B77B0" w:rsidRPr="00537395">
              <w:rPr>
                <w:rFonts w:ascii="Times New Roman" w:hAnsi="Times New Roman" w:cs="Times New Roman"/>
                <w:sz w:val="24"/>
                <w:szCs w:val="24"/>
              </w:rPr>
              <w:t>u ilgtermiņa saistību pasākumam “Dotācij</w:t>
            </w:r>
            <w:r w:rsidR="00A22098" w:rsidRPr="00537395">
              <w:rPr>
                <w:rFonts w:ascii="Times New Roman" w:hAnsi="Times New Roman" w:cs="Times New Roman"/>
                <w:sz w:val="24"/>
                <w:szCs w:val="24"/>
              </w:rPr>
              <w:t>a</w:t>
            </w:r>
            <w:r w:rsidR="002B77B0" w:rsidRPr="00537395">
              <w:rPr>
                <w:rFonts w:ascii="Times New Roman" w:hAnsi="Times New Roman" w:cs="Times New Roman"/>
                <w:sz w:val="24"/>
                <w:szCs w:val="24"/>
              </w:rPr>
              <w:t xml:space="preserve"> </w:t>
            </w:r>
            <w:proofErr w:type="spellStart"/>
            <w:r w:rsidR="002B77B0" w:rsidRPr="00537395">
              <w:rPr>
                <w:rFonts w:ascii="Times New Roman" w:hAnsi="Times New Roman" w:cs="Times New Roman"/>
                <w:sz w:val="24"/>
                <w:szCs w:val="24"/>
              </w:rPr>
              <w:t>robežšķērsoš</w:t>
            </w:r>
            <w:r w:rsidR="00D639FD" w:rsidRPr="00537395">
              <w:rPr>
                <w:rFonts w:ascii="Times New Roman" w:hAnsi="Times New Roman" w:cs="Times New Roman"/>
                <w:sz w:val="24"/>
                <w:szCs w:val="24"/>
              </w:rPr>
              <w:t>a</w:t>
            </w:r>
            <w:r w:rsidR="002B77B0" w:rsidRPr="00537395">
              <w:rPr>
                <w:rFonts w:ascii="Times New Roman" w:hAnsi="Times New Roman" w:cs="Times New Roman"/>
                <w:sz w:val="24"/>
                <w:szCs w:val="24"/>
              </w:rPr>
              <w:t>nas</w:t>
            </w:r>
            <w:proofErr w:type="spellEnd"/>
            <w:r w:rsidR="002B77B0" w:rsidRPr="00537395">
              <w:rPr>
                <w:rFonts w:ascii="Times New Roman" w:hAnsi="Times New Roman" w:cs="Times New Roman"/>
                <w:sz w:val="24"/>
                <w:szCs w:val="24"/>
              </w:rPr>
              <w:t xml:space="preserve"> vietu </w:t>
            </w:r>
            <w:r w:rsidR="00293340" w:rsidRPr="00537395">
              <w:rPr>
                <w:rFonts w:ascii="Times New Roman" w:hAnsi="Times New Roman" w:cs="Times New Roman"/>
                <w:sz w:val="24"/>
                <w:szCs w:val="24"/>
              </w:rPr>
              <w:t xml:space="preserve"> </w:t>
            </w:r>
            <w:r w:rsidRPr="00537395">
              <w:rPr>
                <w:rFonts w:ascii="Times New Roman" w:hAnsi="Times New Roman" w:cs="Times New Roman"/>
                <w:sz w:val="24"/>
                <w:szCs w:val="24"/>
              </w:rPr>
              <w:t xml:space="preserve">“Silene” un “Pāternieki” </w:t>
            </w:r>
            <w:r w:rsidR="002B77B0" w:rsidRPr="00537395">
              <w:rPr>
                <w:rFonts w:ascii="Times New Roman" w:hAnsi="Times New Roman" w:cs="Times New Roman"/>
                <w:sz w:val="24"/>
                <w:szCs w:val="24"/>
              </w:rPr>
              <w:t>rekonstrukcijai”</w:t>
            </w:r>
            <w:r w:rsidRPr="00537395">
              <w:rPr>
                <w:rFonts w:ascii="Times New Roman" w:hAnsi="Times New Roman" w:cs="Times New Roman"/>
                <w:sz w:val="24"/>
                <w:szCs w:val="24"/>
              </w:rPr>
              <w:t xml:space="preserve"> </w:t>
            </w:r>
            <w:r w:rsidR="00293340" w:rsidRPr="00537395">
              <w:rPr>
                <w:rFonts w:ascii="Times New Roman" w:hAnsi="Times New Roman" w:cs="Times New Roman"/>
                <w:sz w:val="24"/>
                <w:szCs w:val="24"/>
              </w:rPr>
              <w:t>apmēru pa gadiem</w:t>
            </w:r>
            <w:r w:rsidR="002B77B0" w:rsidRPr="00537395">
              <w:rPr>
                <w:rFonts w:ascii="Times New Roman" w:hAnsi="Times New Roman" w:cs="Times New Roman"/>
                <w:sz w:val="24"/>
                <w:szCs w:val="24"/>
              </w:rPr>
              <w:t xml:space="preserve"> (2020.gadā 4 551 881 EUR un 2021. gadā 600 000 EUR)</w:t>
            </w:r>
            <w:r w:rsidR="00293340" w:rsidRPr="00537395">
              <w:rPr>
                <w:rFonts w:ascii="Times New Roman" w:hAnsi="Times New Roman" w:cs="Times New Roman"/>
                <w:sz w:val="24"/>
                <w:szCs w:val="24"/>
              </w:rPr>
              <w:t>, nemainot to kopējo ap</w:t>
            </w:r>
            <w:bookmarkEnd w:id="1"/>
            <w:r w:rsidR="0038130C" w:rsidRPr="00537395">
              <w:rPr>
                <w:rFonts w:ascii="Times New Roman" w:hAnsi="Times New Roman" w:cs="Times New Roman"/>
                <w:sz w:val="24"/>
                <w:szCs w:val="24"/>
              </w:rPr>
              <w:t>mēru</w:t>
            </w:r>
            <w:r w:rsidR="002B77B0" w:rsidRPr="00537395">
              <w:rPr>
                <w:rFonts w:ascii="Times New Roman" w:hAnsi="Times New Roman" w:cs="Times New Roman"/>
                <w:sz w:val="24"/>
                <w:szCs w:val="24"/>
              </w:rPr>
              <w:t xml:space="preserve"> 2019.-2021.gadā 5 646 375 EUR apmērā</w:t>
            </w:r>
            <w:r w:rsidR="004932F6" w:rsidRPr="00537395">
              <w:rPr>
                <w:rFonts w:ascii="Times New Roman" w:hAnsi="Times New Roman" w:cs="Times New Roman"/>
                <w:sz w:val="24"/>
                <w:szCs w:val="24"/>
              </w:rPr>
              <w:t>,</w:t>
            </w:r>
            <w:r w:rsidR="004932F6" w:rsidRPr="00A22098">
              <w:rPr>
                <w:rFonts w:ascii="Times New Roman" w:hAnsi="Times New Roman" w:cs="Times New Roman"/>
                <w:sz w:val="24"/>
                <w:szCs w:val="24"/>
                <w:u w:val="single"/>
              </w:rPr>
              <w:t xml:space="preserve"> </w:t>
            </w:r>
          </w:p>
          <w:p w14:paraId="546FA450" w14:textId="27E87F2A" w:rsidR="00E705FF" w:rsidRPr="00B42FC7" w:rsidRDefault="003A77B0" w:rsidP="00E705FF">
            <w:pPr>
              <w:pStyle w:val="ListParagraph"/>
              <w:spacing w:after="0" w:line="240" w:lineRule="auto"/>
              <w:ind w:left="98" w:right="16" w:firstLine="426"/>
              <w:jc w:val="both"/>
              <w:rPr>
                <w:rFonts w:ascii="Times New Roman" w:eastAsia="Times New Roman" w:hAnsi="Times New Roman" w:cs="Times New Roman"/>
                <w:iCs/>
                <w:sz w:val="24"/>
                <w:szCs w:val="24"/>
                <w:lang w:eastAsia="lv-LV"/>
              </w:rPr>
            </w:pPr>
            <w:r w:rsidRPr="00B42FC7">
              <w:rPr>
                <w:rFonts w:ascii="Times New Roman" w:hAnsi="Times New Roman" w:cs="Times New Roman"/>
                <w:sz w:val="24"/>
                <w:szCs w:val="24"/>
              </w:rPr>
              <w:t>Savukārt</w:t>
            </w:r>
            <w:r w:rsidR="00E05BBA">
              <w:rPr>
                <w:rFonts w:ascii="Times New Roman" w:hAnsi="Times New Roman" w:cs="Times New Roman"/>
                <w:sz w:val="24"/>
                <w:szCs w:val="24"/>
              </w:rPr>
              <w:t>,</w:t>
            </w:r>
            <w:r w:rsidRPr="00B42FC7">
              <w:rPr>
                <w:rFonts w:ascii="Times New Roman" w:hAnsi="Times New Roman" w:cs="Times New Roman"/>
                <w:sz w:val="24"/>
                <w:szCs w:val="24"/>
              </w:rPr>
              <w:t xml:space="preserve"> </w:t>
            </w:r>
            <w:r w:rsidR="00976ACB" w:rsidRPr="00B42FC7">
              <w:rPr>
                <w:rFonts w:ascii="Times New Roman" w:eastAsia="Times New Roman" w:hAnsi="Times New Roman" w:cs="Times New Roman"/>
                <w:iCs/>
                <w:sz w:val="24"/>
                <w:szCs w:val="24"/>
                <w:lang w:eastAsia="lv-LV"/>
              </w:rPr>
              <w:t>lai nodrošinātu 2020.gadā neizmantotā finansējuma RŠV</w:t>
            </w:r>
            <w:r w:rsidR="00977E90" w:rsidRPr="00B42FC7">
              <w:rPr>
                <w:rFonts w:ascii="Times New Roman" w:eastAsia="Times New Roman" w:hAnsi="Times New Roman" w:cs="Times New Roman"/>
                <w:iCs/>
                <w:sz w:val="24"/>
                <w:szCs w:val="24"/>
                <w:lang w:eastAsia="lv-LV"/>
              </w:rPr>
              <w:t xml:space="preserve"> </w:t>
            </w:r>
            <w:r w:rsidR="00976ACB" w:rsidRPr="00B42FC7">
              <w:rPr>
                <w:rFonts w:ascii="Times New Roman" w:eastAsia="Times New Roman" w:hAnsi="Times New Roman" w:cs="Times New Roman"/>
                <w:iCs/>
                <w:sz w:val="24"/>
                <w:szCs w:val="24"/>
                <w:lang w:eastAsia="lv-LV"/>
              </w:rPr>
              <w:t>“Silene” un “Pāternieki” modernizācijas projektu I posm</w:t>
            </w:r>
            <w:r w:rsidR="00E05BBA">
              <w:rPr>
                <w:rFonts w:ascii="Times New Roman" w:eastAsia="Times New Roman" w:hAnsi="Times New Roman" w:cs="Times New Roman"/>
                <w:iCs/>
                <w:sz w:val="24"/>
                <w:szCs w:val="24"/>
                <w:lang w:eastAsia="lv-LV"/>
              </w:rPr>
              <w:t>a</w:t>
            </w:r>
            <w:r w:rsidR="00976ACB" w:rsidRPr="00B42FC7">
              <w:rPr>
                <w:rFonts w:ascii="Times New Roman" w:eastAsia="Times New Roman" w:hAnsi="Times New Roman" w:cs="Times New Roman"/>
                <w:iCs/>
                <w:sz w:val="24"/>
                <w:szCs w:val="24"/>
                <w:lang w:eastAsia="lv-LV"/>
              </w:rPr>
              <w:t xml:space="preserve"> būvniecības izdevumu segšanai VNĪ piešķirtā finansējuma 600</w:t>
            </w:r>
            <w:r w:rsidR="00E05BBA">
              <w:rPr>
                <w:rFonts w:ascii="Times New Roman" w:eastAsia="Times New Roman" w:hAnsi="Times New Roman" w:cs="Times New Roman"/>
                <w:iCs/>
                <w:sz w:val="24"/>
                <w:szCs w:val="24"/>
                <w:lang w:eastAsia="lv-LV"/>
              </w:rPr>
              <w:t> </w:t>
            </w:r>
            <w:r w:rsidR="00976ACB" w:rsidRPr="00B42FC7">
              <w:rPr>
                <w:rFonts w:ascii="Times New Roman" w:eastAsia="Times New Roman" w:hAnsi="Times New Roman" w:cs="Times New Roman"/>
                <w:iCs/>
                <w:sz w:val="24"/>
                <w:szCs w:val="24"/>
                <w:lang w:eastAsia="lv-LV"/>
              </w:rPr>
              <w:t>000</w:t>
            </w:r>
            <w:r w:rsidR="00E05BBA">
              <w:rPr>
                <w:rFonts w:ascii="Times New Roman" w:eastAsia="Times New Roman" w:hAnsi="Times New Roman" w:cs="Times New Roman"/>
                <w:iCs/>
                <w:sz w:val="24"/>
                <w:szCs w:val="24"/>
                <w:lang w:eastAsia="lv-LV"/>
              </w:rPr>
              <w:t xml:space="preserve"> EUR</w:t>
            </w:r>
            <w:r w:rsidR="00663AD6">
              <w:rPr>
                <w:rFonts w:ascii="Times New Roman" w:eastAsia="Times New Roman" w:hAnsi="Times New Roman" w:cs="Times New Roman"/>
                <w:iCs/>
                <w:sz w:val="24"/>
                <w:szCs w:val="24"/>
                <w:lang w:eastAsia="lv-LV"/>
              </w:rPr>
              <w:t> </w:t>
            </w:r>
            <w:r w:rsidR="00976ACB" w:rsidRPr="00B42FC7">
              <w:rPr>
                <w:rFonts w:ascii="Times New Roman" w:eastAsia="Times New Roman" w:hAnsi="Times New Roman" w:cs="Times New Roman"/>
                <w:iCs/>
                <w:sz w:val="24"/>
                <w:szCs w:val="24"/>
                <w:lang w:eastAsia="lv-LV"/>
              </w:rPr>
              <w:t xml:space="preserve">  apmērā ekonomisku izlietojumu, </w:t>
            </w:r>
            <w:r w:rsidR="00C330B9" w:rsidRPr="00B42FC7">
              <w:rPr>
                <w:rFonts w:ascii="Times New Roman" w:eastAsia="Times New Roman" w:hAnsi="Times New Roman" w:cs="Times New Roman"/>
                <w:iCs/>
                <w:sz w:val="24"/>
                <w:szCs w:val="24"/>
                <w:lang w:eastAsia="lv-LV"/>
              </w:rPr>
              <w:t>izstrādāt</w:t>
            </w:r>
            <w:r w:rsidR="00F87399" w:rsidRPr="00B42FC7">
              <w:rPr>
                <w:rFonts w:ascii="Times New Roman" w:eastAsia="Times New Roman" w:hAnsi="Times New Roman" w:cs="Times New Roman"/>
                <w:iCs/>
                <w:sz w:val="24"/>
                <w:szCs w:val="24"/>
                <w:lang w:eastAsia="lv-LV"/>
              </w:rPr>
              <w:t>ajā</w:t>
            </w:r>
            <w:r w:rsidR="00C330B9" w:rsidRPr="00B42FC7">
              <w:rPr>
                <w:rFonts w:ascii="Times New Roman" w:eastAsia="Times New Roman" w:hAnsi="Times New Roman" w:cs="Times New Roman"/>
                <w:iCs/>
                <w:sz w:val="24"/>
                <w:szCs w:val="24"/>
                <w:lang w:eastAsia="lv-LV"/>
              </w:rPr>
              <w:t xml:space="preserve"> Ministru kabi</w:t>
            </w:r>
            <w:r w:rsidR="00FC4714" w:rsidRPr="00B42FC7">
              <w:rPr>
                <w:rFonts w:ascii="Times New Roman" w:eastAsia="Times New Roman" w:hAnsi="Times New Roman" w:cs="Times New Roman"/>
                <w:iCs/>
                <w:sz w:val="24"/>
                <w:szCs w:val="24"/>
                <w:lang w:eastAsia="lv-LV"/>
              </w:rPr>
              <w:t xml:space="preserve">neta </w:t>
            </w:r>
            <w:r w:rsidR="00FC4714" w:rsidRPr="00B42FC7">
              <w:rPr>
                <w:rFonts w:ascii="Times New Roman" w:eastAsia="Times New Roman" w:hAnsi="Times New Roman" w:cs="Times New Roman"/>
                <w:iCs/>
                <w:sz w:val="24"/>
                <w:szCs w:val="24"/>
                <w:lang w:eastAsia="lv-LV"/>
              </w:rPr>
              <w:lastRenderedPageBreak/>
              <w:t xml:space="preserve">sēdes </w:t>
            </w:r>
            <w:proofErr w:type="spellStart"/>
            <w:r w:rsidR="00FC4714" w:rsidRPr="00B42FC7">
              <w:rPr>
                <w:rFonts w:ascii="Times New Roman" w:eastAsia="Times New Roman" w:hAnsi="Times New Roman" w:cs="Times New Roman"/>
                <w:iCs/>
                <w:sz w:val="24"/>
                <w:szCs w:val="24"/>
                <w:lang w:eastAsia="lv-LV"/>
              </w:rPr>
              <w:t>protokollēmmuma</w:t>
            </w:r>
            <w:proofErr w:type="spellEnd"/>
            <w:r w:rsidR="00FC4714" w:rsidRPr="00B42FC7">
              <w:rPr>
                <w:rFonts w:ascii="Times New Roman" w:eastAsia="Times New Roman" w:hAnsi="Times New Roman" w:cs="Times New Roman"/>
                <w:iCs/>
                <w:sz w:val="24"/>
                <w:szCs w:val="24"/>
                <w:lang w:eastAsia="lv-LV"/>
              </w:rPr>
              <w:t xml:space="preserve"> projekt</w:t>
            </w:r>
            <w:r w:rsidR="00607F94" w:rsidRPr="00B42FC7">
              <w:rPr>
                <w:rFonts w:ascii="Times New Roman" w:eastAsia="Times New Roman" w:hAnsi="Times New Roman" w:cs="Times New Roman"/>
                <w:iCs/>
                <w:sz w:val="24"/>
                <w:szCs w:val="24"/>
                <w:lang w:eastAsia="lv-LV"/>
              </w:rPr>
              <w:t>ā tiek</w:t>
            </w:r>
            <w:r w:rsidR="00FC4714" w:rsidRPr="00B42FC7">
              <w:rPr>
                <w:rFonts w:ascii="Times New Roman" w:eastAsia="Times New Roman" w:hAnsi="Times New Roman" w:cs="Times New Roman"/>
                <w:iCs/>
                <w:sz w:val="24"/>
                <w:szCs w:val="24"/>
                <w:lang w:eastAsia="lv-LV"/>
              </w:rPr>
              <w:t xml:space="preserve"> paredz</w:t>
            </w:r>
            <w:r w:rsidR="00607F94" w:rsidRPr="00B42FC7">
              <w:rPr>
                <w:rFonts w:ascii="Times New Roman" w:eastAsia="Times New Roman" w:hAnsi="Times New Roman" w:cs="Times New Roman"/>
                <w:iCs/>
                <w:sz w:val="24"/>
                <w:szCs w:val="24"/>
                <w:lang w:eastAsia="lv-LV"/>
              </w:rPr>
              <w:t>ēts,</w:t>
            </w:r>
            <w:r w:rsidR="00FC4714" w:rsidRPr="00B42FC7">
              <w:rPr>
                <w:rFonts w:ascii="Times New Roman" w:eastAsia="Times New Roman" w:hAnsi="Times New Roman" w:cs="Times New Roman"/>
                <w:iCs/>
                <w:sz w:val="24"/>
                <w:szCs w:val="24"/>
                <w:lang w:eastAsia="lv-LV"/>
              </w:rPr>
              <w:t xml:space="preserve"> </w:t>
            </w:r>
            <w:r w:rsidR="00F67DB7" w:rsidRPr="00B42FC7">
              <w:rPr>
                <w:rFonts w:ascii="Times New Roman" w:eastAsia="Times New Roman" w:hAnsi="Times New Roman" w:cs="Times New Roman"/>
                <w:iCs/>
                <w:sz w:val="24"/>
                <w:szCs w:val="24"/>
                <w:lang w:eastAsia="lv-LV"/>
              </w:rPr>
              <w:t>ka neizlietotais finansējums tiek pārdalīts uz budžeta resora "74.Gadskārtējā valsts budžeta izpildes procesā pārdalāmais finansējums" programmu 02.00.00 "Līdzekļi neparedzētiem gadījumiem</w:t>
            </w:r>
            <w:r w:rsidR="00BA66AD" w:rsidRPr="00B42FC7">
              <w:rPr>
                <w:rFonts w:ascii="Times New Roman" w:eastAsia="Times New Roman" w:hAnsi="Times New Roman" w:cs="Times New Roman"/>
                <w:iCs/>
                <w:sz w:val="24"/>
                <w:szCs w:val="24"/>
                <w:lang w:eastAsia="lv-LV"/>
              </w:rPr>
              <w:t xml:space="preserve">”. </w:t>
            </w:r>
          </w:p>
          <w:p w14:paraId="521A4ACE" w14:textId="2A019819" w:rsidR="0028730F" w:rsidRPr="00B42FC7" w:rsidRDefault="000E2CF5" w:rsidP="0028730F">
            <w:pPr>
              <w:pStyle w:val="ListParagraph"/>
              <w:spacing w:after="0" w:line="240" w:lineRule="auto"/>
              <w:ind w:left="98" w:right="16" w:firstLine="426"/>
              <w:jc w:val="both"/>
              <w:rPr>
                <w:rFonts w:ascii="Times New Roman" w:hAnsi="Times New Roman" w:cs="Times New Roman"/>
                <w:sz w:val="24"/>
                <w:szCs w:val="24"/>
              </w:rPr>
            </w:pPr>
            <w:r w:rsidRPr="00B42FC7">
              <w:rPr>
                <w:rFonts w:ascii="Times New Roman" w:hAnsi="Times New Roman" w:cs="Times New Roman"/>
                <w:sz w:val="24"/>
                <w:szCs w:val="24"/>
              </w:rPr>
              <w:t xml:space="preserve">Vienlaicīgi ar rīkojuma projektu </w:t>
            </w:r>
            <w:r w:rsidR="000D1F34" w:rsidRPr="00B42FC7">
              <w:rPr>
                <w:rFonts w:ascii="Times New Roman" w:hAnsi="Times New Roman" w:cs="Times New Roman"/>
                <w:sz w:val="24"/>
                <w:szCs w:val="24"/>
              </w:rPr>
              <w:t xml:space="preserve">tiek paredzēts </w:t>
            </w:r>
            <w:r w:rsidR="00632CA7" w:rsidRPr="00B42FC7">
              <w:rPr>
                <w:rFonts w:ascii="Times New Roman" w:hAnsi="Times New Roman" w:cs="Times New Roman"/>
                <w:sz w:val="24"/>
                <w:szCs w:val="24"/>
              </w:rPr>
              <w:t xml:space="preserve">precizēt </w:t>
            </w:r>
            <w:r w:rsidR="0022268A" w:rsidRPr="00B42FC7">
              <w:rPr>
                <w:rFonts w:ascii="Times New Roman" w:hAnsi="Times New Roman" w:cs="Times New Roman"/>
                <w:sz w:val="24"/>
                <w:szCs w:val="24"/>
              </w:rPr>
              <w:t xml:space="preserve">projekta </w:t>
            </w:r>
            <w:r w:rsidR="00165BC0" w:rsidRPr="00B42FC7">
              <w:rPr>
                <w:rFonts w:ascii="Times New Roman" w:hAnsi="Times New Roman" w:cs="Times New Roman"/>
                <w:sz w:val="24"/>
                <w:szCs w:val="24"/>
              </w:rPr>
              <w:t xml:space="preserve">I posma būvniecības </w:t>
            </w:r>
            <w:r w:rsidR="001A3F31" w:rsidRPr="00B42FC7">
              <w:rPr>
                <w:rFonts w:ascii="Times New Roman" w:hAnsi="Times New Roman" w:cs="Times New Roman"/>
                <w:sz w:val="24"/>
                <w:szCs w:val="24"/>
              </w:rPr>
              <w:t>pabeigšanas gala termiņu</w:t>
            </w:r>
            <w:r w:rsidR="00165BC0" w:rsidRPr="00B42FC7">
              <w:rPr>
                <w:rFonts w:ascii="Times New Roman" w:hAnsi="Times New Roman" w:cs="Times New Roman"/>
                <w:sz w:val="24"/>
                <w:szCs w:val="24"/>
              </w:rPr>
              <w:t xml:space="preserve">, </w:t>
            </w:r>
            <w:r w:rsidR="001A3F31" w:rsidRPr="00B42FC7">
              <w:rPr>
                <w:rFonts w:ascii="Times New Roman" w:hAnsi="Times New Roman" w:cs="Times New Roman"/>
                <w:sz w:val="24"/>
                <w:szCs w:val="24"/>
              </w:rPr>
              <w:t xml:space="preserve">nosakot to 2021.gada </w:t>
            </w:r>
            <w:r w:rsidR="00505BA1" w:rsidRPr="00B42FC7">
              <w:rPr>
                <w:rFonts w:ascii="Times New Roman" w:hAnsi="Times New Roman" w:cs="Times New Roman"/>
                <w:sz w:val="24"/>
                <w:szCs w:val="24"/>
              </w:rPr>
              <w:t>31.jūlijs</w:t>
            </w:r>
            <w:r w:rsidR="00E83FB0">
              <w:rPr>
                <w:rFonts w:ascii="Times New Roman" w:hAnsi="Times New Roman" w:cs="Times New Roman"/>
                <w:sz w:val="24"/>
                <w:szCs w:val="24"/>
              </w:rPr>
              <w:t>.</w:t>
            </w:r>
          </w:p>
          <w:p w14:paraId="1D3F87B5" w14:textId="77777777" w:rsidR="004723D6" w:rsidRPr="00B42FC7" w:rsidRDefault="004723D6" w:rsidP="00A94084">
            <w:pPr>
              <w:spacing w:after="0" w:line="240" w:lineRule="auto"/>
              <w:ind w:right="16"/>
              <w:jc w:val="both"/>
              <w:rPr>
                <w:rFonts w:ascii="Times New Roman" w:hAnsi="Times New Roman" w:cs="Times New Roman"/>
                <w:sz w:val="24"/>
                <w:szCs w:val="24"/>
              </w:rPr>
            </w:pPr>
          </w:p>
          <w:p w14:paraId="31C72A61" w14:textId="7EDD8A29" w:rsidR="00155096" w:rsidRPr="00B42FC7" w:rsidRDefault="0038130C" w:rsidP="00C077A0">
            <w:pPr>
              <w:spacing w:after="0" w:line="240" w:lineRule="auto"/>
              <w:ind w:right="16" w:firstLine="452"/>
              <w:jc w:val="both"/>
              <w:rPr>
                <w:rFonts w:ascii="Times New Roman" w:hAnsi="Times New Roman" w:cs="Times New Roman"/>
                <w:sz w:val="24"/>
                <w:szCs w:val="24"/>
              </w:rPr>
            </w:pPr>
            <w:r w:rsidRPr="00B42FC7">
              <w:rPr>
                <w:rFonts w:ascii="Times New Roman" w:hAnsi="Times New Roman" w:cs="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6F1EC8" w:rsidRPr="00B42FC7" w14:paraId="1718F2AB" w14:textId="77777777" w:rsidTr="005932FF">
        <w:trPr>
          <w:tblCellSpacing w:w="15" w:type="dxa"/>
        </w:trPr>
        <w:tc>
          <w:tcPr>
            <w:tcW w:w="229" w:type="pct"/>
            <w:hideMark/>
          </w:tcPr>
          <w:p w14:paraId="7830F7CA"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lastRenderedPageBreak/>
              <w:t>3.</w:t>
            </w:r>
          </w:p>
        </w:tc>
        <w:tc>
          <w:tcPr>
            <w:tcW w:w="1061" w:type="pct"/>
            <w:hideMark/>
          </w:tcPr>
          <w:p w14:paraId="099F060F"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46" w:type="pct"/>
            <w:shd w:val="clear" w:color="auto" w:fill="auto"/>
            <w:hideMark/>
          </w:tcPr>
          <w:p w14:paraId="34B822B9" w14:textId="3A4813CF" w:rsidR="00E5323B" w:rsidRPr="00B42FC7" w:rsidRDefault="00FE2439" w:rsidP="00AC2200">
            <w:pPr>
              <w:tabs>
                <w:tab w:val="left" w:pos="720"/>
              </w:tabs>
              <w:spacing w:line="280" w:lineRule="exact"/>
              <w:jc w:val="both"/>
              <w:rPr>
                <w:rFonts w:ascii="Times New Roman" w:hAnsi="Times New Roman" w:cs="Times New Roman"/>
                <w:sz w:val="24"/>
                <w:szCs w:val="24"/>
              </w:rPr>
            </w:pPr>
            <w:r w:rsidRPr="00B42FC7">
              <w:rPr>
                <w:rFonts w:ascii="Times New Roman" w:eastAsia="Times New Roman" w:hAnsi="Times New Roman" w:cs="Times New Roman"/>
                <w:iCs/>
                <w:sz w:val="24"/>
                <w:szCs w:val="24"/>
                <w:lang w:eastAsia="lv-LV"/>
              </w:rPr>
              <w:t xml:space="preserve">Finanšu ministrija, </w:t>
            </w:r>
            <w:r w:rsidR="005C0522" w:rsidRPr="00B42FC7">
              <w:rPr>
                <w:rFonts w:ascii="Times New Roman" w:hAnsi="Times New Roman" w:cs="Times New Roman"/>
                <w:sz w:val="24"/>
                <w:szCs w:val="24"/>
              </w:rPr>
              <w:t>VNĪ</w:t>
            </w:r>
            <w:r w:rsidR="00B9539A" w:rsidRPr="00B42FC7">
              <w:rPr>
                <w:rFonts w:ascii="Times New Roman" w:hAnsi="Times New Roman" w:cs="Times New Roman"/>
                <w:sz w:val="24"/>
                <w:szCs w:val="24"/>
              </w:rPr>
              <w:t>.</w:t>
            </w:r>
          </w:p>
        </w:tc>
      </w:tr>
      <w:tr w:rsidR="006F1EC8" w:rsidRPr="00B42FC7" w14:paraId="3BACC22C" w14:textId="77777777" w:rsidTr="005932FF">
        <w:trPr>
          <w:tblCellSpacing w:w="15" w:type="dxa"/>
        </w:trPr>
        <w:tc>
          <w:tcPr>
            <w:tcW w:w="229" w:type="pct"/>
            <w:hideMark/>
          </w:tcPr>
          <w:p w14:paraId="33224D55"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4.</w:t>
            </w:r>
          </w:p>
        </w:tc>
        <w:tc>
          <w:tcPr>
            <w:tcW w:w="1061" w:type="pct"/>
            <w:hideMark/>
          </w:tcPr>
          <w:p w14:paraId="45FD8D18"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Cita informācija</w:t>
            </w:r>
          </w:p>
        </w:tc>
        <w:tc>
          <w:tcPr>
            <w:tcW w:w="3646" w:type="pct"/>
            <w:hideMark/>
          </w:tcPr>
          <w:p w14:paraId="2B1ABC0B" w14:textId="53840784" w:rsidR="00E5323B" w:rsidRPr="00B42FC7" w:rsidRDefault="00352255" w:rsidP="000E5AD9">
            <w:pPr>
              <w:spacing w:after="0" w:line="240" w:lineRule="auto"/>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Nav</w:t>
            </w:r>
          </w:p>
        </w:tc>
      </w:tr>
    </w:tbl>
    <w:p w14:paraId="0AF53760" w14:textId="77777777" w:rsidR="00BD7D4C" w:rsidRPr="00B42FC7" w:rsidRDefault="00BD7D4C" w:rsidP="00E5323B">
      <w:pPr>
        <w:spacing w:after="0" w:line="240" w:lineRule="auto"/>
        <w:rPr>
          <w:rFonts w:ascii="Times New Roman" w:eastAsia="Times New Roman" w:hAnsi="Times New Roman" w:cs="Times New Roman"/>
          <w:iCs/>
          <w:sz w:val="24"/>
          <w:szCs w:val="24"/>
          <w:lang w:eastAsia="lv-LV"/>
        </w:rPr>
      </w:pPr>
    </w:p>
    <w:tbl>
      <w:tblPr>
        <w:tblW w:w="5555"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
        <w:gridCol w:w="2875"/>
        <w:gridCol w:w="5717"/>
      </w:tblGrid>
      <w:tr w:rsidR="00E5323B" w:rsidRPr="00B42FC7" w14:paraId="7D1D4BE1" w14:textId="77777777" w:rsidTr="00C14CF6">
        <w:trPr>
          <w:tblCellSpacing w:w="15" w:type="dxa"/>
        </w:trPr>
        <w:tc>
          <w:tcPr>
            <w:tcW w:w="4968" w:type="pct"/>
            <w:gridSpan w:val="3"/>
            <w:vAlign w:val="center"/>
            <w:hideMark/>
          </w:tcPr>
          <w:p w14:paraId="5FB9FC9F" w14:textId="77777777" w:rsidR="00CD526E" w:rsidRPr="00B42FC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2FC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42FC7" w14:paraId="2577653E" w14:textId="77777777" w:rsidTr="00C14CF6">
        <w:trPr>
          <w:tblCellSpacing w:w="15" w:type="dxa"/>
        </w:trPr>
        <w:tc>
          <w:tcPr>
            <w:tcW w:w="456" w:type="pct"/>
            <w:hideMark/>
          </w:tcPr>
          <w:p w14:paraId="67F4FB0F"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1.</w:t>
            </w:r>
          </w:p>
        </w:tc>
        <w:tc>
          <w:tcPr>
            <w:tcW w:w="1507" w:type="pct"/>
            <w:hideMark/>
          </w:tcPr>
          <w:p w14:paraId="3C506643"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xml:space="preserve">Sabiedrības </w:t>
            </w:r>
            <w:proofErr w:type="spellStart"/>
            <w:r w:rsidRPr="00B42FC7">
              <w:rPr>
                <w:rFonts w:ascii="Times New Roman" w:eastAsia="Times New Roman" w:hAnsi="Times New Roman" w:cs="Times New Roman"/>
                <w:iCs/>
                <w:sz w:val="24"/>
                <w:szCs w:val="24"/>
                <w:lang w:eastAsia="lv-LV"/>
              </w:rPr>
              <w:t>mērķgrupas</w:t>
            </w:r>
            <w:proofErr w:type="spellEnd"/>
            <w:r w:rsidRPr="00B42FC7">
              <w:rPr>
                <w:rFonts w:ascii="Times New Roman" w:eastAsia="Times New Roman" w:hAnsi="Times New Roman" w:cs="Times New Roman"/>
                <w:iCs/>
                <w:sz w:val="24"/>
                <w:szCs w:val="24"/>
                <w:lang w:eastAsia="lv-LV"/>
              </w:rPr>
              <w:t>, kuras tiesiskais regulējums ietekmē vai varētu ietekmēt</w:t>
            </w:r>
          </w:p>
        </w:tc>
        <w:tc>
          <w:tcPr>
            <w:tcW w:w="2974" w:type="pct"/>
            <w:hideMark/>
          </w:tcPr>
          <w:p w14:paraId="736FDCD2" w14:textId="720542F0" w:rsidR="00E5323B" w:rsidRPr="00B42FC7" w:rsidRDefault="00EA44D1" w:rsidP="00905C5A">
            <w:pPr>
              <w:spacing w:after="0" w:line="240" w:lineRule="auto"/>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xml:space="preserve">Autopārvadātāji un privātpersonas, kas pārvietojas </w:t>
            </w:r>
            <w:r w:rsidR="00905C5A" w:rsidRPr="00B42FC7">
              <w:rPr>
                <w:rFonts w:ascii="Times New Roman" w:eastAsia="Times New Roman" w:hAnsi="Times New Roman" w:cs="Times New Roman"/>
                <w:iCs/>
                <w:sz w:val="24"/>
                <w:szCs w:val="24"/>
                <w:lang w:eastAsia="lv-LV"/>
              </w:rPr>
              <w:t>caur RŠV “Silene”</w:t>
            </w:r>
            <w:r w:rsidR="002D2B07" w:rsidRPr="00B42FC7">
              <w:rPr>
                <w:rFonts w:ascii="Times New Roman" w:eastAsia="Times New Roman" w:hAnsi="Times New Roman" w:cs="Times New Roman"/>
                <w:iCs/>
                <w:sz w:val="24"/>
                <w:szCs w:val="24"/>
                <w:lang w:eastAsia="lv-LV"/>
              </w:rPr>
              <w:t xml:space="preserve">, </w:t>
            </w:r>
            <w:r w:rsidR="00905C5A" w:rsidRPr="00B42FC7">
              <w:rPr>
                <w:rFonts w:ascii="Times New Roman" w:eastAsia="Times New Roman" w:hAnsi="Times New Roman" w:cs="Times New Roman"/>
                <w:iCs/>
                <w:sz w:val="24"/>
                <w:szCs w:val="24"/>
                <w:lang w:eastAsia="lv-LV"/>
              </w:rPr>
              <w:t>“Pāternieki”</w:t>
            </w:r>
            <w:r w:rsidR="002D2B07" w:rsidRPr="00B42FC7">
              <w:rPr>
                <w:rFonts w:ascii="Times New Roman" w:eastAsia="Times New Roman" w:hAnsi="Times New Roman" w:cs="Times New Roman"/>
                <w:iCs/>
                <w:sz w:val="24"/>
                <w:szCs w:val="24"/>
                <w:lang w:eastAsia="lv-LV"/>
              </w:rPr>
              <w:t xml:space="preserve">, </w:t>
            </w:r>
            <w:r w:rsidR="00905C5A" w:rsidRPr="00B42FC7">
              <w:rPr>
                <w:rFonts w:ascii="Times New Roman" w:eastAsia="Times New Roman" w:hAnsi="Times New Roman" w:cs="Times New Roman"/>
                <w:iCs/>
                <w:sz w:val="24"/>
                <w:szCs w:val="24"/>
                <w:lang w:eastAsia="lv-LV"/>
              </w:rPr>
              <w:t>tai skaitā potenciālie Pasaules Hokeja čempionāta apmeklētāji</w:t>
            </w:r>
            <w:r w:rsidR="009A724D" w:rsidRPr="00B42FC7">
              <w:rPr>
                <w:rFonts w:ascii="Times New Roman" w:eastAsia="Times New Roman" w:hAnsi="Times New Roman" w:cs="Times New Roman"/>
                <w:iCs/>
                <w:sz w:val="24"/>
                <w:szCs w:val="24"/>
                <w:lang w:eastAsia="lv-LV"/>
              </w:rPr>
              <w:t>.</w:t>
            </w:r>
          </w:p>
        </w:tc>
      </w:tr>
      <w:tr w:rsidR="00E5323B" w:rsidRPr="00B42FC7" w14:paraId="2490C576" w14:textId="77777777" w:rsidTr="00C14CF6">
        <w:trPr>
          <w:tblCellSpacing w:w="15" w:type="dxa"/>
        </w:trPr>
        <w:tc>
          <w:tcPr>
            <w:tcW w:w="456" w:type="pct"/>
            <w:hideMark/>
          </w:tcPr>
          <w:p w14:paraId="7073C639"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2.</w:t>
            </w:r>
          </w:p>
        </w:tc>
        <w:tc>
          <w:tcPr>
            <w:tcW w:w="1507" w:type="pct"/>
            <w:hideMark/>
          </w:tcPr>
          <w:p w14:paraId="6EC607FE"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Tiesiskā regulējuma ietekme uz tautsaimniecību un administratīvo slogu</w:t>
            </w:r>
          </w:p>
          <w:p w14:paraId="756AB7CF" w14:textId="77777777" w:rsidR="00A94084" w:rsidRPr="00B42FC7" w:rsidRDefault="00A94084" w:rsidP="00A94084">
            <w:pPr>
              <w:rPr>
                <w:rFonts w:ascii="Times New Roman" w:eastAsia="Times New Roman" w:hAnsi="Times New Roman" w:cs="Times New Roman"/>
                <w:iCs/>
                <w:sz w:val="24"/>
                <w:szCs w:val="24"/>
                <w:lang w:eastAsia="lv-LV"/>
              </w:rPr>
            </w:pPr>
          </w:p>
          <w:p w14:paraId="24887C95" w14:textId="3E2D92EF" w:rsidR="00A94084" w:rsidRPr="00B42FC7" w:rsidRDefault="00A94084" w:rsidP="00A94084">
            <w:pPr>
              <w:rPr>
                <w:rFonts w:ascii="Times New Roman" w:eastAsia="Times New Roman" w:hAnsi="Times New Roman" w:cs="Times New Roman"/>
                <w:sz w:val="24"/>
                <w:szCs w:val="24"/>
                <w:lang w:eastAsia="lv-LV"/>
              </w:rPr>
            </w:pPr>
          </w:p>
        </w:tc>
        <w:tc>
          <w:tcPr>
            <w:tcW w:w="2974" w:type="pct"/>
            <w:hideMark/>
          </w:tcPr>
          <w:p w14:paraId="23202DFB" w14:textId="7FCED456" w:rsidR="00E5323B" w:rsidRPr="00B42FC7" w:rsidRDefault="00905C5A" w:rsidP="00905C5A">
            <w:pPr>
              <w:spacing w:after="0" w:line="240" w:lineRule="auto"/>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Kravu transporta un tūristu plūsmas palielināšanās pozitīvi ietekmēs Latvijas tautsaimniecības izaugsmi, administratīvo slogu nemaina</w:t>
            </w:r>
            <w:r w:rsidR="009A724D" w:rsidRPr="00B42FC7">
              <w:rPr>
                <w:rFonts w:ascii="Times New Roman" w:eastAsia="Times New Roman" w:hAnsi="Times New Roman" w:cs="Times New Roman"/>
                <w:iCs/>
                <w:sz w:val="24"/>
                <w:szCs w:val="24"/>
                <w:lang w:eastAsia="lv-LV"/>
              </w:rPr>
              <w:t>.</w:t>
            </w:r>
          </w:p>
        </w:tc>
      </w:tr>
      <w:tr w:rsidR="00E5323B" w:rsidRPr="00B42FC7" w14:paraId="2B69EE92" w14:textId="77777777" w:rsidTr="00C14CF6">
        <w:trPr>
          <w:tblCellSpacing w:w="15" w:type="dxa"/>
        </w:trPr>
        <w:tc>
          <w:tcPr>
            <w:tcW w:w="456" w:type="pct"/>
            <w:hideMark/>
          </w:tcPr>
          <w:p w14:paraId="60F3FA16"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3.</w:t>
            </w:r>
          </w:p>
        </w:tc>
        <w:tc>
          <w:tcPr>
            <w:tcW w:w="1507" w:type="pct"/>
            <w:hideMark/>
          </w:tcPr>
          <w:p w14:paraId="0ACDFD01"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Administratīvo izmaksu monetārs novērtējums</w:t>
            </w:r>
          </w:p>
        </w:tc>
        <w:tc>
          <w:tcPr>
            <w:tcW w:w="2974" w:type="pct"/>
            <w:hideMark/>
          </w:tcPr>
          <w:p w14:paraId="1B6FCF21" w14:textId="77777777" w:rsidR="00E5323B" w:rsidRPr="00B42FC7" w:rsidRDefault="00702F6D"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Projekts šo jomu neskar.</w:t>
            </w:r>
          </w:p>
        </w:tc>
      </w:tr>
      <w:tr w:rsidR="00E5323B" w:rsidRPr="00B42FC7" w14:paraId="3D8E16C7" w14:textId="77777777" w:rsidTr="00C14CF6">
        <w:trPr>
          <w:tblCellSpacing w:w="15" w:type="dxa"/>
        </w:trPr>
        <w:tc>
          <w:tcPr>
            <w:tcW w:w="456" w:type="pct"/>
            <w:hideMark/>
          </w:tcPr>
          <w:p w14:paraId="19F218C1"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4.</w:t>
            </w:r>
          </w:p>
        </w:tc>
        <w:tc>
          <w:tcPr>
            <w:tcW w:w="1507" w:type="pct"/>
            <w:hideMark/>
          </w:tcPr>
          <w:p w14:paraId="77AC630D"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Atbilstības izmaksu monetārs novērtējums</w:t>
            </w:r>
          </w:p>
        </w:tc>
        <w:tc>
          <w:tcPr>
            <w:tcW w:w="2974" w:type="pct"/>
            <w:hideMark/>
          </w:tcPr>
          <w:p w14:paraId="2B60D9BE" w14:textId="77777777" w:rsidR="00E5323B" w:rsidRPr="00B42FC7" w:rsidRDefault="00702F6D"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Projekts šo jomu neskar.</w:t>
            </w:r>
          </w:p>
        </w:tc>
      </w:tr>
      <w:tr w:rsidR="00E5323B" w:rsidRPr="00B42FC7" w14:paraId="4E4CF4FE" w14:textId="77777777" w:rsidTr="00C14CF6">
        <w:trPr>
          <w:tblCellSpacing w:w="15" w:type="dxa"/>
        </w:trPr>
        <w:tc>
          <w:tcPr>
            <w:tcW w:w="456" w:type="pct"/>
            <w:hideMark/>
          </w:tcPr>
          <w:p w14:paraId="0F0CB872"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5.</w:t>
            </w:r>
          </w:p>
        </w:tc>
        <w:tc>
          <w:tcPr>
            <w:tcW w:w="1507" w:type="pct"/>
            <w:hideMark/>
          </w:tcPr>
          <w:p w14:paraId="760CB352"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Cita informācija</w:t>
            </w:r>
          </w:p>
        </w:tc>
        <w:tc>
          <w:tcPr>
            <w:tcW w:w="2974" w:type="pct"/>
            <w:hideMark/>
          </w:tcPr>
          <w:p w14:paraId="60483CAF" w14:textId="77777777" w:rsidR="00E5323B" w:rsidRPr="00B42FC7" w:rsidRDefault="00702F6D" w:rsidP="002F2798">
            <w:pPr>
              <w:spacing w:after="0" w:line="240" w:lineRule="auto"/>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xml:space="preserve">Tiks nodrošināta Latvijas un </w:t>
            </w:r>
            <w:r w:rsidR="002F2798" w:rsidRPr="00B42FC7">
              <w:rPr>
                <w:rFonts w:ascii="Times New Roman" w:eastAsia="Times New Roman" w:hAnsi="Times New Roman" w:cs="Times New Roman"/>
                <w:iCs/>
                <w:sz w:val="24"/>
                <w:szCs w:val="24"/>
                <w:lang w:eastAsia="lv-LV"/>
              </w:rPr>
              <w:t>Baltkrievijas</w:t>
            </w:r>
            <w:r w:rsidRPr="00B42FC7">
              <w:rPr>
                <w:rFonts w:ascii="Times New Roman" w:eastAsia="Times New Roman" w:hAnsi="Times New Roman" w:cs="Times New Roman"/>
                <w:iCs/>
                <w:sz w:val="24"/>
                <w:szCs w:val="24"/>
                <w:lang w:eastAsia="lv-LV"/>
              </w:rPr>
              <w:t xml:space="preserve"> div</w:t>
            </w:r>
            <w:r w:rsidR="002F2798" w:rsidRPr="00B42FC7">
              <w:rPr>
                <w:rFonts w:ascii="Times New Roman" w:eastAsia="Times New Roman" w:hAnsi="Times New Roman" w:cs="Times New Roman"/>
                <w:iCs/>
                <w:sz w:val="24"/>
                <w:szCs w:val="24"/>
                <w:lang w:eastAsia="lv-LV"/>
              </w:rPr>
              <w:t>pusējo attiecību nostiprināšana</w:t>
            </w:r>
            <w:r w:rsidRPr="00B42FC7">
              <w:rPr>
                <w:rFonts w:ascii="Times New Roman" w:eastAsia="Times New Roman" w:hAnsi="Times New Roman" w:cs="Times New Roman"/>
                <w:iCs/>
                <w:sz w:val="24"/>
                <w:szCs w:val="24"/>
                <w:lang w:eastAsia="lv-LV"/>
              </w:rPr>
              <w:t>.</w:t>
            </w:r>
          </w:p>
        </w:tc>
      </w:tr>
    </w:tbl>
    <w:p w14:paraId="2981086B" w14:textId="1EB3F0DD" w:rsidR="00425D61" w:rsidRPr="00B42FC7" w:rsidRDefault="00425D61" w:rsidP="00E5323B">
      <w:pPr>
        <w:spacing w:after="0" w:line="240" w:lineRule="auto"/>
        <w:rPr>
          <w:rFonts w:ascii="Times New Roman" w:eastAsia="Times New Roman" w:hAnsi="Times New Roman" w:cs="Times New Roman"/>
          <w:iCs/>
          <w:sz w:val="24"/>
          <w:szCs w:val="24"/>
          <w:lang w:eastAsia="lv-LV"/>
        </w:rPr>
      </w:pPr>
    </w:p>
    <w:tbl>
      <w:tblPr>
        <w:tblW w:w="5638" w:type="pct"/>
        <w:tblInd w:w="-57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40"/>
        <w:gridCol w:w="900"/>
        <w:gridCol w:w="671"/>
        <w:gridCol w:w="1134"/>
        <w:gridCol w:w="334"/>
        <w:gridCol w:w="796"/>
        <w:gridCol w:w="567"/>
        <w:gridCol w:w="569"/>
        <w:gridCol w:w="1132"/>
        <w:gridCol w:w="1276"/>
        <w:gridCol w:w="995"/>
        <w:gridCol w:w="1126"/>
      </w:tblGrid>
      <w:tr w:rsidR="00C14CF6" w:rsidRPr="00B42FC7" w14:paraId="5CAD5934" w14:textId="77777777" w:rsidTr="00C14CF6">
        <w:trPr>
          <w:gridBefore w:val="1"/>
          <w:wBefore w:w="73" w:type="pct"/>
        </w:trPr>
        <w:tc>
          <w:tcPr>
            <w:tcW w:w="4927"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2AE2DFB8" w14:textId="77777777" w:rsidR="00C14CF6" w:rsidRPr="00B42FC7" w:rsidRDefault="00C14CF6" w:rsidP="003F2A86">
            <w:pPr>
              <w:spacing w:before="100" w:beforeAutospacing="1" w:after="100" w:afterAutospacing="1" w:line="293" w:lineRule="atLeast"/>
              <w:jc w:val="center"/>
              <w:rPr>
                <w:rFonts w:ascii="Times New Roman" w:hAnsi="Times New Roman"/>
                <w:b/>
                <w:bCs/>
                <w:lang w:eastAsia="lv-LV"/>
              </w:rPr>
            </w:pPr>
            <w:r w:rsidRPr="00B42FC7">
              <w:rPr>
                <w:rFonts w:ascii="Times New Roman" w:hAnsi="Times New Roman"/>
                <w:b/>
                <w:bCs/>
                <w:lang w:eastAsia="lv-LV"/>
              </w:rPr>
              <w:t>III. Tiesību akta projekta ietekme uz valsts budžetu un pašvaldību budžetiem</w:t>
            </w:r>
          </w:p>
        </w:tc>
      </w:tr>
      <w:tr w:rsidR="00C14CF6" w:rsidRPr="00B42FC7" w14:paraId="02BF8E60" w14:textId="77777777" w:rsidTr="00C14CF6">
        <w:trPr>
          <w:gridBefore w:val="1"/>
          <w:wBefore w:w="73" w:type="pct"/>
        </w:trPr>
        <w:tc>
          <w:tcPr>
            <w:tcW w:w="81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44050C"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sz w:val="24"/>
                <w:szCs w:val="24"/>
                <w:lang w:eastAsia="lv-LV"/>
              </w:rPr>
            </w:pPr>
            <w:r w:rsidRPr="00B42FC7">
              <w:rPr>
                <w:rFonts w:ascii="Times New Roman" w:hAnsi="Times New Roman" w:cs="Times New Roman"/>
                <w:sz w:val="24"/>
                <w:szCs w:val="24"/>
                <w:lang w:eastAsia="lv-LV"/>
              </w:rPr>
              <w:t>Rādītāji</w:t>
            </w:r>
          </w:p>
        </w:tc>
        <w:tc>
          <w:tcPr>
            <w:tcW w:w="1174"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25914"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2020.</w:t>
            </w:r>
          </w:p>
        </w:tc>
        <w:tc>
          <w:tcPr>
            <w:tcW w:w="293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8A02531"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Turpmākie trīs gadi (</w:t>
            </w:r>
            <w:proofErr w:type="spellStart"/>
            <w:r w:rsidRPr="00B42FC7">
              <w:rPr>
                <w:rFonts w:ascii="Times New Roman" w:hAnsi="Times New Roman" w:cs="Times New Roman"/>
                <w:i/>
                <w:iCs/>
                <w:lang w:eastAsia="lv-LV"/>
              </w:rPr>
              <w:t>euro</w:t>
            </w:r>
            <w:proofErr w:type="spellEnd"/>
            <w:r w:rsidRPr="00B42FC7">
              <w:rPr>
                <w:rFonts w:ascii="Times New Roman" w:hAnsi="Times New Roman" w:cs="Times New Roman"/>
                <w:lang w:eastAsia="lv-LV"/>
              </w:rPr>
              <w:t>)</w:t>
            </w:r>
          </w:p>
        </w:tc>
      </w:tr>
      <w:tr w:rsidR="00C14CF6" w:rsidRPr="00B42FC7" w14:paraId="6CB797EC" w14:textId="77777777" w:rsidTr="00C14CF6">
        <w:trPr>
          <w:gridBefore w:val="1"/>
          <w:wBefore w:w="73" w:type="pct"/>
        </w:trPr>
        <w:tc>
          <w:tcPr>
            <w:tcW w:w="81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C5B23C" w14:textId="77777777" w:rsidR="00C14CF6" w:rsidRPr="00B42FC7" w:rsidRDefault="00C14CF6" w:rsidP="003F2A86">
            <w:pPr>
              <w:spacing w:after="0" w:line="240" w:lineRule="auto"/>
              <w:rPr>
                <w:rFonts w:ascii="Times New Roman" w:hAnsi="Times New Roman" w:cs="Times New Roman"/>
                <w:sz w:val="24"/>
                <w:szCs w:val="24"/>
                <w:lang w:eastAsia="lv-LV"/>
              </w:rPr>
            </w:pPr>
          </w:p>
        </w:tc>
        <w:tc>
          <w:tcPr>
            <w:tcW w:w="1174"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537039" w14:textId="77777777" w:rsidR="00C14CF6" w:rsidRPr="00B42FC7" w:rsidRDefault="00C14CF6" w:rsidP="003F2A86">
            <w:pPr>
              <w:spacing w:after="0" w:line="240" w:lineRule="auto"/>
              <w:rPr>
                <w:rFonts w:ascii="Times New Roman" w:hAnsi="Times New Roman" w:cs="Times New Roman"/>
                <w:lang w:eastAsia="lv-LV"/>
              </w:rPr>
            </w:pPr>
          </w:p>
        </w:tc>
        <w:tc>
          <w:tcPr>
            <w:tcW w:w="11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C04E0F3"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2021.</w:t>
            </w:r>
          </w:p>
        </w:tc>
        <w:tc>
          <w:tcPr>
            <w:tcW w:w="117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369D98"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2022.</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488233"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2023.</w:t>
            </w:r>
          </w:p>
        </w:tc>
      </w:tr>
      <w:tr w:rsidR="00C14CF6" w:rsidRPr="00B42FC7" w14:paraId="1B52E881" w14:textId="77777777" w:rsidTr="00C14CF6">
        <w:trPr>
          <w:gridBefore w:val="1"/>
          <w:wBefore w:w="73" w:type="pct"/>
        </w:trPr>
        <w:tc>
          <w:tcPr>
            <w:tcW w:w="81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4C2ED0" w14:textId="77777777" w:rsidR="00C14CF6" w:rsidRPr="00B42FC7" w:rsidRDefault="00C14CF6" w:rsidP="003F2A86">
            <w:pPr>
              <w:spacing w:after="0" w:line="240" w:lineRule="auto"/>
              <w:rPr>
                <w:rFonts w:ascii="Times New Roman" w:hAnsi="Times New Roman" w:cs="Times New Roman"/>
                <w:sz w:val="24"/>
                <w:szCs w:val="24"/>
                <w:lang w:eastAsia="lv-LV"/>
              </w:rPr>
            </w:pP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ACB675"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saskaņā ar valsts budžetu kārtējam gadam</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E0789F"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 xml:space="preserve">izmaiņas kārtējā gadā, salīdzinot ar valsts budžetu </w:t>
            </w:r>
            <w:r w:rsidRPr="00B42FC7">
              <w:rPr>
                <w:rFonts w:ascii="Times New Roman" w:hAnsi="Times New Roman" w:cs="Times New Roman"/>
                <w:lang w:eastAsia="lv-LV"/>
              </w:rPr>
              <w:lastRenderedPageBreak/>
              <w:t>kārtējam gadam</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806EF5"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lastRenderedPageBreak/>
              <w:t>saskaņā ar vidēja termiņa budžeta ietvaru</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2DAF4E" w14:textId="2C9C672F" w:rsidR="00C14CF6" w:rsidRPr="00B42FC7" w:rsidRDefault="00C14CF6" w:rsidP="005E14C0">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 xml:space="preserve">izmaiņas, salīdzinot ar vidēja termiņa budžeta ietvaru </w:t>
            </w:r>
            <w:r w:rsidR="005E14C0" w:rsidRPr="00B42FC7">
              <w:rPr>
                <w:rFonts w:ascii="Times New Roman" w:hAnsi="Times New Roman" w:cs="Times New Roman"/>
                <w:lang w:eastAsia="lv-LV"/>
              </w:rPr>
              <w:lastRenderedPageBreak/>
              <w:t>202</w:t>
            </w:r>
            <w:r w:rsidR="005E14C0">
              <w:rPr>
                <w:rFonts w:ascii="Times New Roman" w:hAnsi="Times New Roman" w:cs="Times New Roman"/>
                <w:lang w:eastAsia="lv-LV"/>
              </w:rPr>
              <w:t>1</w:t>
            </w:r>
            <w:r w:rsidRPr="00B42FC7">
              <w:rPr>
                <w:rFonts w:ascii="Times New Roman" w:hAnsi="Times New Roman" w:cs="Times New Roman"/>
                <w:lang w:eastAsia="lv-LV"/>
              </w:rPr>
              <w:t>. gadam</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B1862"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lastRenderedPageBreak/>
              <w:t>saskaņā ar vidēja termiņa budžeta ietvaru</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D3214D" w14:textId="0A95B70F" w:rsidR="00C14CF6" w:rsidRPr="00B42FC7" w:rsidRDefault="00C14CF6" w:rsidP="005E14C0">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 xml:space="preserve">izmaiņas, salīdzinot ar vidēja termiņa budžeta ietvaru </w:t>
            </w:r>
            <w:r w:rsidR="005E14C0" w:rsidRPr="00B42FC7">
              <w:rPr>
                <w:rFonts w:ascii="Times New Roman" w:hAnsi="Times New Roman" w:cs="Times New Roman"/>
                <w:lang w:eastAsia="lv-LV"/>
              </w:rPr>
              <w:lastRenderedPageBreak/>
              <w:t>202</w:t>
            </w:r>
            <w:r w:rsidR="005E14C0">
              <w:rPr>
                <w:rFonts w:ascii="Times New Roman" w:hAnsi="Times New Roman" w:cs="Times New Roman"/>
                <w:lang w:eastAsia="lv-LV"/>
              </w:rPr>
              <w:t>2</w:t>
            </w:r>
            <w:r w:rsidRPr="00B42FC7">
              <w:rPr>
                <w:rFonts w:ascii="Times New Roman" w:hAnsi="Times New Roman" w:cs="Times New Roman"/>
                <w:lang w:eastAsia="lv-LV"/>
              </w:rPr>
              <w:t>. gadam</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B13535" w14:textId="46798AF4" w:rsidR="00C14CF6" w:rsidRPr="00B42FC7" w:rsidRDefault="00C14CF6" w:rsidP="005E14C0">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lastRenderedPageBreak/>
              <w:t xml:space="preserve">izmaiņas, salīdzinot ar vidēja termiņa budžeta ietvaru </w:t>
            </w:r>
            <w:r w:rsidR="005E14C0" w:rsidRPr="00B42FC7">
              <w:rPr>
                <w:rFonts w:ascii="Times New Roman" w:hAnsi="Times New Roman" w:cs="Times New Roman"/>
                <w:lang w:eastAsia="lv-LV"/>
              </w:rPr>
              <w:lastRenderedPageBreak/>
              <w:t>202</w:t>
            </w:r>
            <w:r w:rsidR="00A75E20">
              <w:rPr>
                <w:rFonts w:ascii="Times New Roman" w:hAnsi="Times New Roman" w:cs="Times New Roman"/>
                <w:lang w:eastAsia="lv-LV"/>
              </w:rPr>
              <w:t>2</w:t>
            </w:r>
            <w:r w:rsidRPr="00B42FC7">
              <w:rPr>
                <w:rFonts w:ascii="Times New Roman" w:hAnsi="Times New Roman" w:cs="Times New Roman"/>
                <w:lang w:eastAsia="lv-LV"/>
              </w:rPr>
              <w:t>. gadam</w:t>
            </w:r>
          </w:p>
        </w:tc>
      </w:tr>
      <w:tr w:rsidR="00C14CF6" w:rsidRPr="00B42FC7" w14:paraId="0373597C"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AE63D2"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sz w:val="24"/>
                <w:szCs w:val="24"/>
                <w:lang w:eastAsia="lv-LV"/>
              </w:rPr>
            </w:pPr>
            <w:r w:rsidRPr="00B42FC7">
              <w:rPr>
                <w:rFonts w:ascii="Times New Roman" w:hAnsi="Times New Roman" w:cs="Times New Roman"/>
                <w:sz w:val="24"/>
                <w:szCs w:val="24"/>
                <w:lang w:eastAsia="lv-LV"/>
              </w:rPr>
              <w:lastRenderedPageBreak/>
              <w:t>1</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3849A6"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6E67C1"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3</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8F3A18"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4</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B48289"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5</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00971D"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6</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B2091A"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7</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1414EC" w14:textId="77777777" w:rsidR="00C14CF6" w:rsidRPr="00B42FC7" w:rsidRDefault="00C14CF6" w:rsidP="003F2A86">
            <w:pPr>
              <w:spacing w:before="100" w:beforeAutospacing="1" w:after="100" w:afterAutospacing="1" w:line="293" w:lineRule="atLeast"/>
              <w:jc w:val="center"/>
              <w:rPr>
                <w:rFonts w:ascii="Times New Roman" w:hAnsi="Times New Roman" w:cs="Times New Roman"/>
                <w:lang w:eastAsia="lv-LV"/>
              </w:rPr>
            </w:pPr>
            <w:r w:rsidRPr="00B42FC7">
              <w:rPr>
                <w:rFonts w:ascii="Times New Roman" w:hAnsi="Times New Roman" w:cs="Times New Roman"/>
                <w:lang w:eastAsia="lv-LV"/>
              </w:rPr>
              <w:t>8</w:t>
            </w:r>
          </w:p>
        </w:tc>
      </w:tr>
      <w:tr w:rsidR="00C14CF6" w:rsidRPr="00B42FC7" w14:paraId="6517A95E"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3CA2EA"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1. Budžeta ieņēmumi</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6042E60A"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5 151 881</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7FF15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B4D8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DBB397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297AF3A" w14:textId="77777777" w:rsidR="00C14CF6" w:rsidRPr="00B42FC7" w:rsidRDefault="00C14CF6" w:rsidP="003F2A86">
            <w:pPr>
              <w:spacing w:after="0" w:line="240" w:lineRule="auto"/>
              <w:jc w:val="center"/>
              <w:rPr>
                <w:rFonts w:ascii="Times New Roman" w:hAnsi="Times New Roman" w:cs="Times New Roman"/>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402A404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2FF1AA1B"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35971FAA"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C97A00"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1.1. valsts pamatbudžets, tai skaitā ieņēmumi no maksas pakalpojumiem un citi pašu ieņēmumi</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675A3FB1"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5 151 881</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4A668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B50B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D641488"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33748B03" w14:textId="77777777" w:rsidR="00C14CF6" w:rsidRPr="00B42FC7" w:rsidRDefault="00C14CF6" w:rsidP="003F2A86">
            <w:pPr>
              <w:spacing w:after="0" w:line="240" w:lineRule="auto"/>
              <w:jc w:val="center"/>
              <w:rPr>
                <w:rFonts w:ascii="Times New Roman" w:hAnsi="Times New Roman" w:cs="Times New Roman"/>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1905B14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A6DE92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37974165"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A69F11"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1.2. valsts speciālais 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70310EA3"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0B7DA7"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0270A"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6468D63"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3BAAF83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29021DD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5140A218"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4A6EC9EA"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B48EE4"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1.3. pašvaldību 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69DA9A71"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63C42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69FE77"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2553E85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1F04F234"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1BCC68E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BE0CEEB"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7E1E3387"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44E6DC"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2. Budžeta izdevumi</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4959390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5 151 881</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ED705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CDA81"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0057799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36E00034" w14:textId="77777777" w:rsidR="00C14CF6" w:rsidRPr="00B42FC7" w:rsidRDefault="00C14CF6" w:rsidP="003F2A86">
            <w:pPr>
              <w:spacing w:after="0" w:line="240" w:lineRule="auto"/>
              <w:jc w:val="center"/>
              <w:rPr>
                <w:rFonts w:ascii="Times New Roman" w:hAnsi="Times New Roman" w:cs="Times New Roman"/>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4A7491C6" w14:textId="77777777" w:rsidR="00C14CF6" w:rsidRPr="00B42FC7" w:rsidRDefault="00C14CF6" w:rsidP="003F2A86">
            <w:pPr>
              <w:spacing w:after="0" w:line="240" w:lineRule="auto"/>
              <w:jc w:val="center"/>
              <w:rPr>
                <w:rFonts w:ascii="Times New Roman" w:hAnsi="Times New Roman" w:cs="Times New Roman"/>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75093AB5" w14:textId="77777777" w:rsidR="00C14CF6" w:rsidRPr="00B42FC7" w:rsidRDefault="00C14CF6" w:rsidP="003F2A86">
            <w:pPr>
              <w:spacing w:after="0" w:line="240" w:lineRule="auto"/>
              <w:jc w:val="center"/>
              <w:rPr>
                <w:rFonts w:ascii="Times New Roman" w:hAnsi="Times New Roman" w:cs="Times New Roman"/>
                <w:lang w:eastAsia="lv-LV"/>
              </w:rPr>
            </w:pPr>
          </w:p>
        </w:tc>
      </w:tr>
      <w:tr w:rsidR="00C14CF6" w:rsidRPr="00B42FC7" w14:paraId="16E4A437"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ABB2F5"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2.1. valsts pamatbudžets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40FD5704"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5 151 881</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001183"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BF5B"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935EE0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54FA93C8" w14:textId="77777777" w:rsidR="00C14CF6" w:rsidRPr="00B42FC7" w:rsidRDefault="00C14CF6" w:rsidP="003F2A86">
            <w:pPr>
              <w:spacing w:after="0" w:line="240" w:lineRule="auto"/>
              <w:jc w:val="center"/>
              <w:rPr>
                <w:rFonts w:ascii="Times New Roman" w:hAnsi="Times New Roman" w:cs="Times New Roman"/>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2C0453CC" w14:textId="77777777" w:rsidR="00C14CF6" w:rsidRPr="00B42FC7" w:rsidRDefault="00C14CF6" w:rsidP="003F2A86">
            <w:pPr>
              <w:spacing w:after="0" w:line="240" w:lineRule="auto"/>
              <w:jc w:val="center"/>
              <w:rPr>
                <w:rFonts w:ascii="Times New Roman" w:hAnsi="Times New Roman" w:cs="Times New Roman"/>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D0F816A" w14:textId="77777777" w:rsidR="00C14CF6" w:rsidRPr="00B42FC7" w:rsidRDefault="00C14CF6" w:rsidP="003F2A86">
            <w:pPr>
              <w:spacing w:after="0" w:line="240" w:lineRule="auto"/>
              <w:jc w:val="center"/>
              <w:rPr>
                <w:rFonts w:ascii="Times New Roman" w:hAnsi="Times New Roman" w:cs="Times New Roman"/>
                <w:lang w:eastAsia="lv-LV"/>
              </w:rPr>
            </w:pPr>
          </w:p>
        </w:tc>
      </w:tr>
      <w:tr w:rsidR="00C14CF6" w:rsidRPr="00B42FC7" w14:paraId="50DEBDF0"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7C8A40"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2.2. valsts speciālais 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30D0A2E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062FB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24BD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45052DD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2BC285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37642A8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18C17629"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2DBF48DD"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297F20"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2.3. pašvaldību 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2EFEA76C"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9A7E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5C638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D62F480"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084AD720"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3A2BAD9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8AF077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3DB1FD99"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5B02D4"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3. Finansiālā ietekme</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24884FD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CAAC1"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F5CF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06FD778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44E0023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60C1AEFA" w14:textId="77777777" w:rsidR="00C14CF6" w:rsidRPr="00B42FC7" w:rsidRDefault="00C14CF6" w:rsidP="003F2A86">
            <w:pPr>
              <w:spacing w:after="0" w:line="240" w:lineRule="auto"/>
              <w:jc w:val="center"/>
              <w:rPr>
                <w:rFonts w:ascii="Times New Roman" w:hAnsi="Times New Roman" w:cs="Times New Roman"/>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162931A"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w:t>
            </w:r>
          </w:p>
        </w:tc>
      </w:tr>
      <w:tr w:rsidR="00C14CF6" w:rsidRPr="00B42FC7" w14:paraId="79F5C18F"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5AB66A"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3.1. valsts pamatbudžets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6314F20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5B13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BC4713"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33FF714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69AA8929"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4E5CE334" w14:textId="77777777" w:rsidR="00C14CF6" w:rsidRPr="00B42FC7" w:rsidRDefault="00C14CF6" w:rsidP="003F2A86">
            <w:pPr>
              <w:spacing w:after="0" w:line="240" w:lineRule="auto"/>
              <w:jc w:val="center"/>
              <w:rPr>
                <w:rFonts w:ascii="Times New Roman" w:hAnsi="Times New Roman" w:cs="Times New Roman"/>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5C851EA7" w14:textId="77777777" w:rsidR="00C14CF6" w:rsidRPr="00B42FC7" w:rsidRDefault="00C14CF6" w:rsidP="003F2A86">
            <w:pPr>
              <w:spacing w:after="0" w:line="240" w:lineRule="auto"/>
              <w:jc w:val="center"/>
              <w:rPr>
                <w:rFonts w:ascii="Times New Roman" w:hAnsi="Times New Roman" w:cs="Times New Roman"/>
                <w:lang w:eastAsia="lv-LV"/>
              </w:rPr>
            </w:pPr>
          </w:p>
        </w:tc>
      </w:tr>
      <w:tr w:rsidR="00C14CF6" w:rsidRPr="00B42FC7" w14:paraId="4568BADA"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0F836F"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3.2. speciālais 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42321629"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88FEC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2267B"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07AAF389"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444D80B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6C50FF2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7A590D8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65071112"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D509B2"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3.3. pašvaldību budžets</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50E1DCF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6A768"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B0F2A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195AFC5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52905EF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0798FCA3"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13209BD6"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65B96DDD"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26BF72"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4. Finanšu līdzekļi papildu izdevumu finansēšanai (kompensējošu izdevumu samazinājumu norāda ar "+" zīmi)</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8B656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X</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BF382E"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B031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2D11928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162ECF03"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1CC85FA3"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4E09B6DF"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r>
      <w:tr w:rsidR="00C14CF6" w:rsidRPr="00B42FC7" w14:paraId="4D896CC6"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B8A3DC"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5. Precizēta finansiālā ietekme</w:t>
            </w:r>
          </w:p>
        </w:tc>
        <w:tc>
          <w:tcPr>
            <w:tcW w:w="588" w:type="pct"/>
            <w:vMerge w:val="restart"/>
            <w:tcBorders>
              <w:top w:val="single" w:sz="4" w:space="0" w:color="auto"/>
              <w:left w:val="single" w:sz="4" w:space="0" w:color="auto"/>
              <w:right w:val="single" w:sz="4" w:space="0" w:color="auto"/>
            </w:tcBorders>
            <w:shd w:val="clear" w:color="auto" w:fill="FFFFFF"/>
            <w:vAlign w:val="center"/>
          </w:tcPr>
          <w:p w14:paraId="6772E9F7"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X</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8687AA"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294" w:type="pct"/>
            <w:tcBorders>
              <w:top w:val="single" w:sz="4" w:space="0" w:color="auto"/>
              <w:left w:val="single" w:sz="4" w:space="0" w:color="auto"/>
              <w:bottom w:val="single" w:sz="4" w:space="0" w:color="auto"/>
              <w:right w:val="nil"/>
            </w:tcBorders>
            <w:shd w:val="clear" w:color="auto" w:fill="FFFFFF"/>
            <w:vAlign w:val="center"/>
          </w:tcPr>
          <w:p w14:paraId="4A0F63EB" w14:textId="77777777" w:rsidR="00C14CF6" w:rsidRPr="00B42FC7" w:rsidRDefault="00C14CF6" w:rsidP="003F2A86">
            <w:pPr>
              <w:spacing w:after="0" w:line="240" w:lineRule="auto"/>
              <w:rPr>
                <w:rFonts w:ascii="Times New Roman" w:hAnsi="Times New Roman" w:cs="Times New Roman"/>
                <w:lang w:eastAsia="lv-LV"/>
              </w:rPr>
            </w:pPr>
          </w:p>
        </w:tc>
        <w:tc>
          <w:tcPr>
            <w:tcW w:w="295" w:type="pct"/>
            <w:tcBorders>
              <w:top w:val="single" w:sz="4" w:space="0" w:color="auto"/>
              <w:left w:val="nil"/>
              <w:bottom w:val="single" w:sz="4" w:space="0" w:color="auto"/>
              <w:right w:val="single" w:sz="4" w:space="0" w:color="auto"/>
            </w:tcBorders>
            <w:shd w:val="clear" w:color="auto" w:fill="FFFFFF"/>
            <w:vAlign w:val="center"/>
          </w:tcPr>
          <w:p w14:paraId="4B78FC12" w14:textId="77777777" w:rsidR="00C14CF6" w:rsidRPr="00B42FC7" w:rsidRDefault="00C14CF6" w:rsidP="003F2A86">
            <w:pPr>
              <w:spacing w:after="0" w:line="240" w:lineRule="auto"/>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7B6B263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58A6DAFC" w14:textId="77777777" w:rsidR="00C14CF6" w:rsidRPr="00B42FC7" w:rsidRDefault="00C14CF6" w:rsidP="003F2A86">
            <w:pPr>
              <w:spacing w:after="0" w:line="240" w:lineRule="auto"/>
              <w:jc w:val="center"/>
              <w:rPr>
                <w:rFonts w:ascii="Times New Roman" w:hAnsi="Times New Roman" w:cs="Times New Roman"/>
                <w:lang w:eastAsia="lv-LV"/>
              </w:rPr>
            </w:pPr>
          </w:p>
          <w:p w14:paraId="142BD3E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706C52E0"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6B44A0C"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rPr>
              <w:t>0</w:t>
            </w:r>
          </w:p>
        </w:tc>
      </w:tr>
      <w:tr w:rsidR="00C14CF6" w:rsidRPr="00B42FC7" w14:paraId="5AC02470"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ECD89"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lastRenderedPageBreak/>
              <w:t>5.1. valsts pamatbudžets</w:t>
            </w:r>
          </w:p>
        </w:tc>
        <w:tc>
          <w:tcPr>
            <w:tcW w:w="588" w:type="pct"/>
            <w:vMerge/>
            <w:tcBorders>
              <w:left w:val="single" w:sz="4" w:space="0" w:color="auto"/>
              <w:right w:val="single" w:sz="4" w:space="0" w:color="auto"/>
            </w:tcBorders>
            <w:shd w:val="clear" w:color="auto" w:fill="FFFFFF"/>
            <w:vAlign w:val="center"/>
          </w:tcPr>
          <w:p w14:paraId="34BFBFEF" w14:textId="77777777" w:rsidR="00C14CF6" w:rsidRPr="00B42FC7" w:rsidRDefault="00C14CF6" w:rsidP="003F2A86">
            <w:pPr>
              <w:spacing w:after="0" w:line="240" w:lineRule="auto"/>
              <w:jc w:val="center"/>
              <w:rPr>
                <w:rFonts w:ascii="Times New Roman" w:hAnsi="Times New Roman" w:cs="Times New Roman"/>
                <w:lang w:eastAsia="lv-LV"/>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33126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294" w:type="pct"/>
            <w:tcBorders>
              <w:top w:val="single" w:sz="4" w:space="0" w:color="auto"/>
              <w:left w:val="single" w:sz="4" w:space="0" w:color="auto"/>
              <w:bottom w:val="single" w:sz="4" w:space="0" w:color="auto"/>
              <w:right w:val="nil"/>
            </w:tcBorders>
            <w:shd w:val="clear" w:color="auto" w:fill="FFFFFF"/>
            <w:vAlign w:val="center"/>
          </w:tcPr>
          <w:p w14:paraId="31551C49" w14:textId="77777777" w:rsidR="00C14CF6" w:rsidRPr="00B42FC7" w:rsidRDefault="00C14CF6" w:rsidP="003F2A86">
            <w:pPr>
              <w:spacing w:after="0" w:line="240" w:lineRule="auto"/>
              <w:jc w:val="center"/>
              <w:rPr>
                <w:rFonts w:ascii="Times New Roman" w:hAnsi="Times New Roman" w:cs="Times New Roman"/>
                <w:lang w:eastAsia="lv-LV"/>
              </w:rPr>
            </w:pPr>
          </w:p>
        </w:tc>
        <w:tc>
          <w:tcPr>
            <w:tcW w:w="295" w:type="pct"/>
            <w:tcBorders>
              <w:top w:val="single" w:sz="4" w:space="0" w:color="auto"/>
              <w:left w:val="nil"/>
              <w:bottom w:val="single" w:sz="4" w:space="0" w:color="auto"/>
              <w:right w:val="single" w:sz="4" w:space="0" w:color="auto"/>
            </w:tcBorders>
            <w:shd w:val="clear" w:color="auto" w:fill="FFFFFF"/>
            <w:vAlign w:val="center"/>
          </w:tcPr>
          <w:p w14:paraId="292AD877" w14:textId="77777777" w:rsidR="00C14CF6" w:rsidRPr="00B42FC7" w:rsidRDefault="00C14CF6" w:rsidP="003F2A86">
            <w:pPr>
              <w:spacing w:after="0" w:line="240" w:lineRule="auto"/>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BBF0CB1"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-600 000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1B56DCBC"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6E5EEAA4"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4A5C875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rPr>
              <w:t>0</w:t>
            </w:r>
          </w:p>
        </w:tc>
      </w:tr>
      <w:tr w:rsidR="00C14CF6" w:rsidRPr="00B42FC7" w14:paraId="662BE800"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42B9C0"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5.2.</w:t>
            </w:r>
            <w:r w:rsidRPr="00B42FC7">
              <w:rPr>
                <w:rFonts w:ascii="Times New Roman" w:hAnsi="Times New Roman"/>
                <w:sz w:val="24"/>
                <w:szCs w:val="24"/>
                <w:lang w:eastAsia="lv-LV"/>
              </w:rPr>
              <w:t xml:space="preserve"> speciālais budžets</w:t>
            </w:r>
          </w:p>
        </w:tc>
        <w:tc>
          <w:tcPr>
            <w:tcW w:w="588" w:type="pct"/>
            <w:vMerge/>
            <w:tcBorders>
              <w:left w:val="single" w:sz="4" w:space="0" w:color="auto"/>
              <w:right w:val="single" w:sz="4" w:space="0" w:color="auto"/>
            </w:tcBorders>
            <w:shd w:val="clear" w:color="auto" w:fill="FFFFFF"/>
            <w:vAlign w:val="center"/>
          </w:tcPr>
          <w:p w14:paraId="52DCC527" w14:textId="77777777" w:rsidR="00C14CF6" w:rsidRPr="00B42FC7" w:rsidRDefault="00C14CF6" w:rsidP="003F2A86">
            <w:pPr>
              <w:spacing w:after="0" w:line="240" w:lineRule="auto"/>
              <w:jc w:val="center"/>
              <w:rPr>
                <w:rFonts w:ascii="Times New Roman" w:hAnsi="Times New Roman" w:cs="Times New Roman"/>
                <w:lang w:eastAsia="lv-LV"/>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4512A"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ABCF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1F9FD0DB"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511C30D5"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418A3BF6" w14:textId="77777777" w:rsidR="00C14CF6" w:rsidRPr="00B42FC7" w:rsidRDefault="00C14CF6" w:rsidP="003F2A86">
            <w:pPr>
              <w:spacing w:after="0" w:line="240" w:lineRule="auto"/>
              <w:jc w:val="center"/>
              <w:rPr>
                <w:rFonts w:ascii="Times New Roman" w:hAnsi="Times New Roman" w:cs="Times New Roman"/>
              </w:rPr>
            </w:pPr>
            <w:r w:rsidRPr="00B42FC7">
              <w:rPr>
                <w:rFonts w:ascii="Times New Roman" w:hAnsi="Times New Roman" w:cs="Times New Roman"/>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6F2B2B60" w14:textId="77777777" w:rsidR="00C14CF6" w:rsidRPr="00B42FC7" w:rsidRDefault="00C14CF6" w:rsidP="003F2A86">
            <w:pPr>
              <w:spacing w:after="0" w:line="240" w:lineRule="auto"/>
              <w:jc w:val="center"/>
              <w:rPr>
                <w:rFonts w:ascii="Times New Roman" w:hAnsi="Times New Roman" w:cs="Times New Roman"/>
              </w:rPr>
            </w:pPr>
            <w:r w:rsidRPr="00B42FC7">
              <w:rPr>
                <w:rFonts w:ascii="Times New Roman" w:hAnsi="Times New Roman" w:cs="Times New Roman"/>
              </w:rPr>
              <w:t>0</w:t>
            </w:r>
          </w:p>
        </w:tc>
      </w:tr>
      <w:tr w:rsidR="00C14CF6" w:rsidRPr="00B42FC7" w14:paraId="29927913"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703805"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5.3.</w:t>
            </w:r>
            <w:r w:rsidRPr="00B42FC7">
              <w:rPr>
                <w:rFonts w:ascii="Times New Roman" w:hAnsi="Times New Roman"/>
                <w:sz w:val="24"/>
                <w:szCs w:val="24"/>
                <w:lang w:eastAsia="lv-LV"/>
              </w:rPr>
              <w:t xml:space="preserve"> pašvaldību budžets</w:t>
            </w:r>
          </w:p>
        </w:tc>
        <w:tc>
          <w:tcPr>
            <w:tcW w:w="588" w:type="pct"/>
            <w:vMerge/>
            <w:tcBorders>
              <w:left w:val="single" w:sz="4" w:space="0" w:color="auto"/>
              <w:bottom w:val="single" w:sz="4" w:space="0" w:color="auto"/>
              <w:right w:val="single" w:sz="4" w:space="0" w:color="auto"/>
            </w:tcBorders>
            <w:shd w:val="clear" w:color="auto" w:fill="FFFFFF"/>
            <w:vAlign w:val="center"/>
          </w:tcPr>
          <w:p w14:paraId="1521E080" w14:textId="77777777" w:rsidR="00C14CF6" w:rsidRPr="00B42FC7" w:rsidRDefault="00C14CF6" w:rsidP="003F2A86">
            <w:pPr>
              <w:spacing w:after="0" w:line="240" w:lineRule="auto"/>
              <w:jc w:val="center"/>
              <w:rPr>
                <w:rFonts w:ascii="Times New Roman" w:hAnsi="Times New Roman" w:cs="Times New Roman"/>
                <w:lang w:eastAsia="lv-LV"/>
              </w:rPr>
            </w:pP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AE4951"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3F98D1"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ED67572"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6464896D" w14:textId="77777777" w:rsidR="00C14CF6" w:rsidRPr="00B42FC7" w:rsidRDefault="00C14CF6" w:rsidP="003F2A86">
            <w:pPr>
              <w:spacing w:after="0" w:line="240" w:lineRule="auto"/>
              <w:jc w:val="center"/>
              <w:rPr>
                <w:rFonts w:ascii="Times New Roman" w:hAnsi="Times New Roman" w:cs="Times New Roman"/>
                <w:lang w:eastAsia="lv-LV"/>
              </w:rPr>
            </w:pPr>
            <w:r w:rsidRPr="00B42FC7">
              <w:rPr>
                <w:rFonts w:ascii="Times New Roman" w:hAnsi="Times New Roman" w:cs="Times New Roman"/>
                <w:lang w:eastAsia="lv-LV"/>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14:paraId="7FF913D4" w14:textId="77777777" w:rsidR="00C14CF6" w:rsidRPr="00B42FC7" w:rsidRDefault="00C14CF6" w:rsidP="003F2A86">
            <w:pPr>
              <w:spacing w:after="0" w:line="240" w:lineRule="auto"/>
              <w:jc w:val="center"/>
              <w:rPr>
                <w:rFonts w:ascii="Times New Roman" w:hAnsi="Times New Roman" w:cs="Times New Roman"/>
              </w:rPr>
            </w:pPr>
            <w:r w:rsidRPr="00B42FC7">
              <w:rPr>
                <w:rFonts w:ascii="Times New Roman" w:hAnsi="Times New Roman" w:cs="Times New Roman"/>
              </w:rPr>
              <w:t>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117AA82D" w14:textId="77777777" w:rsidR="00C14CF6" w:rsidRPr="00B42FC7" w:rsidRDefault="00C14CF6" w:rsidP="003F2A86">
            <w:pPr>
              <w:spacing w:after="0" w:line="240" w:lineRule="auto"/>
              <w:jc w:val="center"/>
              <w:rPr>
                <w:rFonts w:ascii="Times New Roman" w:hAnsi="Times New Roman" w:cs="Times New Roman"/>
              </w:rPr>
            </w:pPr>
            <w:r w:rsidRPr="00B42FC7">
              <w:rPr>
                <w:rFonts w:ascii="Times New Roman" w:hAnsi="Times New Roman" w:cs="Times New Roman"/>
              </w:rPr>
              <w:t>0</w:t>
            </w:r>
          </w:p>
        </w:tc>
      </w:tr>
      <w:tr w:rsidR="00C14CF6" w:rsidRPr="00B42FC7" w14:paraId="412452C5"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33BA69D"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12" w:type="pct"/>
            <w:gridSpan w:val="9"/>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273D7A2" w14:textId="77777777" w:rsidR="00C14CF6" w:rsidRPr="00B42FC7" w:rsidRDefault="00C14CF6" w:rsidP="003F2A86">
            <w:pPr>
              <w:spacing w:after="0" w:line="240" w:lineRule="auto"/>
              <w:jc w:val="both"/>
              <w:rPr>
                <w:rFonts w:ascii="Times New Roman" w:hAnsi="Times New Roman" w:cs="Times New Roman"/>
                <w:lang w:eastAsia="lv-LV"/>
              </w:rPr>
            </w:pPr>
          </w:p>
        </w:tc>
      </w:tr>
      <w:tr w:rsidR="00C14CF6" w:rsidRPr="00B42FC7" w14:paraId="61382C82"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9881F24"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6.1. detalizēts ieņēmumu aprēķins</w:t>
            </w:r>
          </w:p>
        </w:tc>
        <w:tc>
          <w:tcPr>
            <w:tcW w:w="4112" w:type="pct"/>
            <w:gridSpan w:val="9"/>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1F7E2B" w14:textId="77777777" w:rsidR="00C14CF6" w:rsidRPr="00B42FC7" w:rsidRDefault="00C14CF6" w:rsidP="003F2A86">
            <w:pPr>
              <w:spacing w:after="0" w:line="240" w:lineRule="auto"/>
              <w:rPr>
                <w:rFonts w:ascii="Times New Roman" w:hAnsi="Times New Roman" w:cs="Times New Roman"/>
                <w:lang w:eastAsia="lv-LV"/>
              </w:rPr>
            </w:pPr>
          </w:p>
        </w:tc>
      </w:tr>
      <w:tr w:rsidR="00C14CF6" w:rsidRPr="00B42FC7" w14:paraId="1CC8DC1B"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3105EDA"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6.2. detalizēts izdevumu aprēķins</w:t>
            </w:r>
          </w:p>
        </w:tc>
        <w:tc>
          <w:tcPr>
            <w:tcW w:w="4112" w:type="pct"/>
            <w:gridSpan w:val="9"/>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13B30D" w14:textId="77777777" w:rsidR="00C14CF6" w:rsidRPr="00B42FC7" w:rsidRDefault="00C14CF6" w:rsidP="003F2A86">
            <w:pPr>
              <w:spacing w:after="0" w:line="240" w:lineRule="auto"/>
              <w:rPr>
                <w:rFonts w:ascii="Times New Roman" w:hAnsi="Times New Roman" w:cs="Times New Roman"/>
                <w:lang w:eastAsia="lv-LV"/>
              </w:rPr>
            </w:pPr>
          </w:p>
        </w:tc>
      </w:tr>
      <w:tr w:rsidR="00C14CF6" w:rsidRPr="00B42FC7" w14:paraId="630D9487"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0B0BE3D"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7. Amata vietu skaita izmaiņas</w:t>
            </w:r>
          </w:p>
        </w:tc>
        <w:tc>
          <w:tcPr>
            <w:tcW w:w="4112"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777F2078" w14:textId="77777777" w:rsidR="00C14CF6" w:rsidRPr="00B42FC7" w:rsidRDefault="00C14CF6" w:rsidP="003F2A86">
            <w:pPr>
              <w:spacing w:after="0" w:line="240" w:lineRule="auto"/>
              <w:rPr>
                <w:rFonts w:ascii="Times New Roman" w:hAnsi="Times New Roman" w:cs="Times New Roman"/>
                <w:lang w:eastAsia="lv-LV"/>
              </w:rPr>
            </w:pPr>
            <w:r w:rsidRPr="00B42FC7">
              <w:rPr>
                <w:rFonts w:ascii="Times New Roman" w:hAnsi="Times New Roman" w:cs="Times New Roman"/>
                <w:lang w:eastAsia="lv-LV"/>
              </w:rPr>
              <w:t>Projekts šo jomu neskar.</w:t>
            </w:r>
          </w:p>
        </w:tc>
      </w:tr>
      <w:tr w:rsidR="00C14CF6" w:rsidRPr="00B42FC7" w14:paraId="5E8955AD" w14:textId="77777777" w:rsidTr="00C14CF6">
        <w:trPr>
          <w:gridBefore w:val="1"/>
          <w:wBefore w:w="73" w:type="pct"/>
        </w:trPr>
        <w:tc>
          <w:tcPr>
            <w:tcW w:w="81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B07DF7A" w14:textId="77777777" w:rsidR="00C14CF6" w:rsidRPr="00B42FC7" w:rsidRDefault="00C14CF6" w:rsidP="003F2A86">
            <w:pPr>
              <w:spacing w:after="0" w:line="240" w:lineRule="auto"/>
              <w:rPr>
                <w:rFonts w:ascii="Times New Roman" w:hAnsi="Times New Roman" w:cs="Times New Roman"/>
                <w:sz w:val="24"/>
                <w:szCs w:val="24"/>
                <w:lang w:eastAsia="lv-LV"/>
              </w:rPr>
            </w:pPr>
            <w:r w:rsidRPr="00B42FC7">
              <w:rPr>
                <w:rFonts w:ascii="Times New Roman" w:hAnsi="Times New Roman" w:cs="Times New Roman"/>
                <w:sz w:val="24"/>
                <w:szCs w:val="24"/>
                <w:lang w:eastAsia="lv-LV"/>
              </w:rPr>
              <w:t>8. Cita informācija</w:t>
            </w:r>
          </w:p>
        </w:tc>
        <w:tc>
          <w:tcPr>
            <w:tcW w:w="4112"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083EA2EA" w14:textId="26CC7759" w:rsidR="009A45FD" w:rsidRDefault="009A45FD" w:rsidP="000033CF">
            <w:pPr>
              <w:pStyle w:val="ListParagraph"/>
              <w:spacing w:after="0" w:line="240" w:lineRule="auto"/>
              <w:ind w:left="98" w:right="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B42FC7">
              <w:rPr>
                <w:rFonts w:ascii="Times New Roman" w:eastAsia="Times New Roman" w:hAnsi="Times New Roman" w:cs="Times New Roman"/>
                <w:iCs/>
                <w:sz w:val="24"/>
                <w:szCs w:val="24"/>
                <w:lang w:eastAsia="lv-LV"/>
              </w:rPr>
              <w:t xml:space="preserve">eizlietotais finansējums </w:t>
            </w:r>
            <w:r>
              <w:rPr>
                <w:rFonts w:ascii="Times New Roman" w:eastAsia="Times New Roman" w:hAnsi="Times New Roman" w:cs="Times New Roman"/>
                <w:iCs/>
                <w:sz w:val="24"/>
                <w:szCs w:val="24"/>
                <w:lang w:eastAsia="lv-LV"/>
              </w:rPr>
              <w:t xml:space="preserve">2020.gadā </w:t>
            </w:r>
            <w:r w:rsidRPr="00B42FC7">
              <w:rPr>
                <w:rFonts w:ascii="Times New Roman" w:eastAsia="Times New Roman" w:hAnsi="Times New Roman" w:cs="Times New Roman"/>
                <w:iCs/>
                <w:sz w:val="24"/>
                <w:szCs w:val="24"/>
                <w:lang w:eastAsia="lv-LV"/>
              </w:rPr>
              <w:t>600</w:t>
            </w:r>
            <w:r>
              <w:rPr>
                <w:rFonts w:ascii="Times New Roman" w:eastAsia="Times New Roman" w:hAnsi="Times New Roman" w:cs="Times New Roman"/>
                <w:iCs/>
                <w:sz w:val="24"/>
                <w:szCs w:val="24"/>
                <w:lang w:eastAsia="lv-LV"/>
              </w:rPr>
              <w:t> </w:t>
            </w:r>
            <w:r w:rsidRPr="00B42FC7">
              <w:rPr>
                <w:rFonts w:ascii="Times New Roman" w:eastAsia="Times New Roman" w:hAnsi="Times New Roman" w:cs="Times New Roman"/>
                <w:iCs/>
                <w:sz w:val="24"/>
                <w:szCs w:val="24"/>
                <w:lang w:eastAsia="lv-LV"/>
              </w:rPr>
              <w:t>000</w:t>
            </w:r>
            <w:r>
              <w:rPr>
                <w:rFonts w:ascii="Times New Roman" w:eastAsia="Times New Roman" w:hAnsi="Times New Roman" w:cs="Times New Roman"/>
                <w:iCs/>
                <w:sz w:val="24"/>
                <w:szCs w:val="24"/>
                <w:lang w:eastAsia="lv-LV"/>
              </w:rPr>
              <w:t xml:space="preserve"> EUR </w:t>
            </w:r>
            <w:r w:rsidR="0078449D">
              <w:rPr>
                <w:rFonts w:ascii="Times New Roman" w:eastAsia="Times New Roman" w:hAnsi="Times New Roman" w:cs="Times New Roman"/>
                <w:iCs/>
                <w:sz w:val="24"/>
                <w:szCs w:val="24"/>
                <w:lang w:eastAsia="lv-LV"/>
              </w:rPr>
              <w:t xml:space="preserve"> </w:t>
            </w:r>
            <w:r w:rsidRPr="00B42FC7">
              <w:rPr>
                <w:rFonts w:ascii="Times New Roman" w:eastAsia="Times New Roman" w:hAnsi="Times New Roman" w:cs="Times New Roman"/>
                <w:iCs/>
                <w:sz w:val="24"/>
                <w:szCs w:val="24"/>
                <w:lang w:eastAsia="lv-LV"/>
              </w:rPr>
              <w:t>apmērā ti</w:t>
            </w:r>
            <w:r>
              <w:rPr>
                <w:rFonts w:ascii="Times New Roman" w:eastAsia="Times New Roman" w:hAnsi="Times New Roman" w:cs="Times New Roman"/>
                <w:iCs/>
                <w:sz w:val="24"/>
                <w:szCs w:val="24"/>
                <w:lang w:eastAsia="lv-LV"/>
              </w:rPr>
              <w:t>ks</w:t>
            </w:r>
            <w:r w:rsidRPr="00B42FC7">
              <w:rPr>
                <w:rFonts w:ascii="Times New Roman" w:eastAsia="Times New Roman" w:hAnsi="Times New Roman" w:cs="Times New Roman"/>
                <w:iCs/>
                <w:sz w:val="24"/>
                <w:szCs w:val="24"/>
                <w:lang w:eastAsia="lv-LV"/>
              </w:rPr>
              <w:t xml:space="preserve"> pārdalīts uz budžeta resora "74.Gadskārtējā valsts budžeta izpildes procesā pārdalāmais finansējums" programmu 02.00.00 "Līdzekļi neparedzētiem gadījumiem”. </w:t>
            </w:r>
          </w:p>
          <w:p w14:paraId="7CEF16B2" w14:textId="00357866" w:rsidR="00C14CF6" w:rsidRPr="000033CF" w:rsidRDefault="009A45FD" w:rsidP="003F2A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2021.gadam nepieciešamais finansējums </w:t>
            </w:r>
            <w:r w:rsidRPr="00B42FC7">
              <w:rPr>
                <w:rFonts w:ascii="Times New Roman" w:eastAsia="Times New Roman" w:hAnsi="Times New Roman" w:cs="Times New Roman"/>
                <w:iCs/>
                <w:sz w:val="24"/>
                <w:szCs w:val="24"/>
                <w:lang w:eastAsia="lv-LV"/>
              </w:rPr>
              <w:t>600</w:t>
            </w:r>
            <w:r>
              <w:rPr>
                <w:rFonts w:ascii="Times New Roman" w:eastAsia="Times New Roman" w:hAnsi="Times New Roman" w:cs="Times New Roman"/>
                <w:iCs/>
                <w:sz w:val="24"/>
                <w:szCs w:val="24"/>
                <w:lang w:eastAsia="lv-LV"/>
              </w:rPr>
              <w:t> </w:t>
            </w:r>
            <w:r w:rsidRPr="00B42FC7">
              <w:rPr>
                <w:rFonts w:ascii="Times New Roman" w:eastAsia="Times New Roman" w:hAnsi="Times New Roman" w:cs="Times New Roman"/>
                <w:iCs/>
                <w:sz w:val="24"/>
                <w:szCs w:val="24"/>
                <w:lang w:eastAsia="lv-LV"/>
              </w:rPr>
              <w:t>000</w:t>
            </w:r>
            <w:r>
              <w:rPr>
                <w:rFonts w:ascii="Times New Roman" w:eastAsia="Times New Roman" w:hAnsi="Times New Roman" w:cs="Times New Roman"/>
                <w:iCs/>
                <w:sz w:val="24"/>
                <w:szCs w:val="24"/>
                <w:lang w:eastAsia="lv-LV"/>
              </w:rPr>
              <w:t xml:space="preserve"> EUR </w:t>
            </w:r>
            <w:r w:rsidR="0078449D">
              <w:rPr>
                <w:rFonts w:ascii="Times New Roman" w:eastAsia="Times New Roman" w:hAnsi="Times New Roman" w:cs="Times New Roman"/>
                <w:iCs/>
                <w:sz w:val="24"/>
                <w:szCs w:val="24"/>
                <w:lang w:eastAsia="lv-LV"/>
              </w:rPr>
              <w:t xml:space="preserve"> </w:t>
            </w:r>
            <w:r w:rsidRPr="00B42FC7">
              <w:rPr>
                <w:rFonts w:ascii="Times New Roman" w:eastAsia="Times New Roman" w:hAnsi="Times New Roman" w:cs="Times New Roman"/>
                <w:iCs/>
                <w:sz w:val="24"/>
                <w:szCs w:val="24"/>
                <w:lang w:eastAsia="lv-LV"/>
              </w:rPr>
              <w:t>apmērā</w:t>
            </w:r>
            <w:r>
              <w:rPr>
                <w:rFonts w:ascii="Times New Roman" w:eastAsia="Times New Roman" w:hAnsi="Times New Roman" w:cs="Times New Roman"/>
                <w:iCs/>
                <w:sz w:val="24"/>
                <w:szCs w:val="24"/>
                <w:lang w:eastAsia="lv-LV"/>
              </w:rPr>
              <w:t xml:space="preserve"> tiks nodrošināts </w:t>
            </w:r>
            <w:r w:rsidR="0078449D">
              <w:rPr>
                <w:rFonts w:ascii="Times New Roman" w:eastAsia="Times New Roman" w:hAnsi="Times New Roman" w:cs="Times New Roman"/>
                <w:iCs/>
                <w:sz w:val="24"/>
                <w:szCs w:val="24"/>
                <w:lang w:eastAsia="lv-LV"/>
              </w:rPr>
              <w:t>Finanšu ministrijas budžeta apakšprogrammā 41.13.00 “</w:t>
            </w:r>
            <w:r w:rsidR="0030251E" w:rsidRPr="0030251E">
              <w:rPr>
                <w:rFonts w:ascii="Times New Roman" w:eastAsia="Times New Roman" w:hAnsi="Times New Roman" w:cs="Times New Roman"/>
                <w:iCs/>
                <w:sz w:val="24"/>
                <w:szCs w:val="24"/>
                <w:lang w:eastAsia="lv-LV"/>
              </w:rPr>
              <w:t>"Finansējums VAS "Valsts nekustamie īpašumi" īstenojamiem projektiem un pasākumiem"</w:t>
            </w:r>
            <w:r w:rsidR="0085096E">
              <w:rPr>
                <w:rFonts w:ascii="Times New Roman" w:eastAsia="Times New Roman" w:hAnsi="Times New Roman" w:cs="Times New Roman"/>
                <w:iCs/>
                <w:sz w:val="24"/>
                <w:szCs w:val="24"/>
                <w:lang w:eastAsia="lv-LV"/>
              </w:rPr>
              <w:t>,</w:t>
            </w:r>
            <w:r w:rsidR="007E4C04" w:rsidRPr="007E4C04">
              <w:rPr>
                <w:rFonts w:ascii="Times New Roman" w:eastAsia="Times New Roman" w:hAnsi="Times New Roman" w:cs="Times New Roman"/>
                <w:iCs/>
                <w:sz w:val="24"/>
                <w:szCs w:val="24"/>
                <w:lang w:eastAsia="lv-LV"/>
              </w:rPr>
              <w:t xml:space="preserve">  </w:t>
            </w:r>
            <w:r w:rsidR="000033CF">
              <w:rPr>
                <w:rFonts w:ascii="Times New Roman" w:eastAsia="Times New Roman" w:hAnsi="Times New Roman" w:cs="Times New Roman"/>
                <w:iCs/>
                <w:sz w:val="24"/>
                <w:szCs w:val="24"/>
                <w:lang w:eastAsia="lv-LV"/>
              </w:rPr>
              <w:t xml:space="preserve">precizējot </w:t>
            </w:r>
            <w:r w:rsidR="00CF1EF9" w:rsidRPr="00CF1EF9">
              <w:rPr>
                <w:rFonts w:ascii="Times New Roman" w:eastAsia="Times New Roman" w:hAnsi="Times New Roman" w:cs="Times New Roman"/>
                <w:iCs/>
                <w:sz w:val="24"/>
                <w:szCs w:val="24"/>
                <w:lang w:eastAsia="lv-LV"/>
              </w:rPr>
              <w:t>ilgtermiņa saistīb</w:t>
            </w:r>
            <w:r w:rsidR="000033CF">
              <w:rPr>
                <w:rFonts w:ascii="Times New Roman" w:eastAsia="Times New Roman" w:hAnsi="Times New Roman" w:cs="Times New Roman"/>
                <w:iCs/>
                <w:sz w:val="24"/>
                <w:szCs w:val="24"/>
                <w:lang w:eastAsia="lv-LV"/>
              </w:rPr>
              <w:t>as</w:t>
            </w:r>
            <w:r w:rsidR="00CF1EF9" w:rsidRPr="00CF1EF9">
              <w:rPr>
                <w:rFonts w:ascii="Times New Roman" w:eastAsia="Times New Roman" w:hAnsi="Times New Roman" w:cs="Times New Roman"/>
                <w:iCs/>
                <w:sz w:val="24"/>
                <w:szCs w:val="24"/>
                <w:lang w:eastAsia="lv-LV"/>
              </w:rPr>
              <w:t xml:space="preserve"> </w:t>
            </w:r>
            <w:r w:rsidR="007E4C04" w:rsidRPr="007E4C04">
              <w:rPr>
                <w:rFonts w:ascii="Times New Roman" w:eastAsia="Times New Roman" w:hAnsi="Times New Roman" w:cs="Times New Roman"/>
                <w:iCs/>
                <w:sz w:val="24"/>
                <w:szCs w:val="24"/>
                <w:lang w:eastAsia="lv-LV"/>
              </w:rPr>
              <w:t xml:space="preserve">“Dotācija </w:t>
            </w:r>
            <w:proofErr w:type="spellStart"/>
            <w:r w:rsidR="007E4C04" w:rsidRPr="007E4C04">
              <w:rPr>
                <w:rFonts w:ascii="Times New Roman" w:eastAsia="Times New Roman" w:hAnsi="Times New Roman" w:cs="Times New Roman"/>
                <w:iCs/>
                <w:sz w:val="24"/>
                <w:szCs w:val="24"/>
                <w:lang w:eastAsia="lv-LV"/>
              </w:rPr>
              <w:t>robežšķērsošanas</w:t>
            </w:r>
            <w:proofErr w:type="spellEnd"/>
            <w:r w:rsidR="007E4C04" w:rsidRPr="007E4C04">
              <w:rPr>
                <w:rFonts w:ascii="Times New Roman" w:eastAsia="Times New Roman" w:hAnsi="Times New Roman" w:cs="Times New Roman"/>
                <w:iCs/>
                <w:sz w:val="24"/>
                <w:szCs w:val="24"/>
                <w:lang w:eastAsia="lv-LV"/>
              </w:rPr>
              <w:t xml:space="preserve"> vietu “Silene” un “Pāternieki” rekonstrukcijai”</w:t>
            </w:r>
            <w:r w:rsidR="00C73282">
              <w:rPr>
                <w:rFonts w:ascii="Times New Roman" w:eastAsia="Times New Roman" w:hAnsi="Times New Roman" w:cs="Times New Roman"/>
                <w:iCs/>
                <w:sz w:val="24"/>
                <w:szCs w:val="24"/>
                <w:lang w:eastAsia="lv-LV"/>
              </w:rPr>
              <w:t xml:space="preserve"> </w:t>
            </w:r>
            <w:r w:rsidR="0078449D">
              <w:rPr>
                <w:rFonts w:ascii="Times New Roman" w:eastAsia="Times New Roman" w:hAnsi="Times New Roman" w:cs="Times New Roman"/>
                <w:iCs/>
                <w:sz w:val="24"/>
                <w:szCs w:val="24"/>
                <w:lang w:eastAsia="lv-LV"/>
              </w:rPr>
              <w:t>saskaņā ar</w:t>
            </w:r>
            <w:r w:rsidRPr="000F29F6">
              <w:rPr>
                <w:rFonts w:ascii="Times New Roman" w:eastAsia="Times New Roman" w:hAnsi="Times New Roman" w:cs="Times New Roman"/>
                <w:iCs/>
                <w:sz w:val="24"/>
                <w:szCs w:val="24"/>
                <w:lang w:eastAsia="lv-LV"/>
              </w:rPr>
              <w:t xml:space="preserve"> Ministru kabineta 2020.gada 18.augusta sēdes </w:t>
            </w:r>
            <w:proofErr w:type="spellStart"/>
            <w:r w:rsidRPr="000F29F6">
              <w:rPr>
                <w:rFonts w:ascii="Times New Roman" w:eastAsia="Times New Roman" w:hAnsi="Times New Roman" w:cs="Times New Roman"/>
                <w:iCs/>
                <w:sz w:val="24"/>
                <w:szCs w:val="24"/>
                <w:lang w:eastAsia="lv-LV"/>
              </w:rPr>
              <w:t>protokollēmuma</w:t>
            </w:r>
            <w:proofErr w:type="spellEnd"/>
            <w:r w:rsidRPr="000F29F6">
              <w:rPr>
                <w:rFonts w:ascii="Times New Roman" w:eastAsia="Times New Roman" w:hAnsi="Times New Roman" w:cs="Times New Roman"/>
                <w:iCs/>
                <w:sz w:val="24"/>
                <w:szCs w:val="24"/>
                <w:lang w:eastAsia="lv-LV"/>
              </w:rPr>
              <w:t xml:space="preserve"> Nr.49 46.§ 12.8.apakšpunktu</w:t>
            </w:r>
            <w:r w:rsidRPr="00B42FC7">
              <w:rPr>
                <w:rFonts w:ascii="Times New Roman" w:eastAsia="Times New Roman" w:hAnsi="Times New Roman" w:cs="Times New Roman"/>
                <w:iCs/>
                <w:sz w:val="24"/>
                <w:szCs w:val="24"/>
                <w:lang w:eastAsia="lv-LV"/>
              </w:rPr>
              <w:t xml:space="preserve"> </w:t>
            </w:r>
            <w:r w:rsidR="0078449D">
              <w:rPr>
                <w:rFonts w:ascii="Times New Roman" w:eastAsia="Times New Roman" w:hAnsi="Times New Roman" w:cs="Times New Roman"/>
                <w:iCs/>
                <w:sz w:val="24"/>
                <w:szCs w:val="24"/>
                <w:lang w:eastAsia="lv-LV"/>
              </w:rPr>
              <w:t>paredzētā</w:t>
            </w:r>
            <w:r>
              <w:rPr>
                <w:rFonts w:ascii="Times New Roman" w:eastAsia="Times New Roman" w:hAnsi="Times New Roman" w:cs="Times New Roman"/>
                <w:iCs/>
                <w:sz w:val="24"/>
                <w:szCs w:val="24"/>
                <w:lang w:eastAsia="lv-LV"/>
              </w:rPr>
              <w:t xml:space="preserve"> </w:t>
            </w:r>
            <w:r w:rsidRPr="00B42FC7">
              <w:rPr>
                <w:rFonts w:ascii="Times New Roman" w:eastAsia="Times New Roman" w:hAnsi="Times New Roman" w:cs="Times New Roman"/>
                <w:iCs/>
                <w:sz w:val="24"/>
                <w:szCs w:val="24"/>
                <w:lang w:eastAsia="lv-LV"/>
              </w:rPr>
              <w:t>finansējum</w:t>
            </w:r>
            <w:r>
              <w:rPr>
                <w:rFonts w:ascii="Times New Roman" w:eastAsia="Times New Roman" w:hAnsi="Times New Roman" w:cs="Times New Roman"/>
                <w:iCs/>
                <w:sz w:val="24"/>
                <w:szCs w:val="24"/>
                <w:lang w:eastAsia="lv-LV"/>
              </w:rPr>
              <w:t>a</w:t>
            </w:r>
            <w:r w:rsidRPr="00B42FC7">
              <w:rPr>
                <w:rFonts w:ascii="Times New Roman" w:eastAsia="Times New Roman" w:hAnsi="Times New Roman" w:cs="Times New Roman"/>
                <w:iCs/>
                <w:sz w:val="24"/>
                <w:szCs w:val="24"/>
                <w:lang w:eastAsia="lv-LV"/>
              </w:rPr>
              <w:t xml:space="preserve"> valsts ēku remontdarbu veikšanai</w:t>
            </w:r>
            <w:r>
              <w:rPr>
                <w:rFonts w:ascii="Times New Roman" w:eastAsia="Times New Roman" w:hAnsi="Times New Roman" w:cs="Times New Roman"/>
                <w:iCs/>
                <w:sz w:val="24"/>
                <w:szCs w:val="24"/>
                <w:lang w:eastAsia="lv-LV"/>
              </w:rPr>
              <w:t xml:space="preserve"> ietvaros.</w:t>
            </w:r>
          </w:p>
          <w:p w14:paraId="7B4699DB" w14:textId="77777777" w:rsidR="00C14CF6" w:rsidRPr="00B42FC7" w:rsidRDefault="00C14CF6" w:rsidP="003F2A86">
            <w:pPr>
              <w:spacing w:after="0" w:line="240" w:lineRule="auto"/>
              <w:jc w:val="both"/>
              <w:rPr>
                <w:rFonts w:ascii="Times New Roman" w:hAnsi="Times New Roman" w:cs="Times New Roman"/>
                <w:lang w:eastAsia="lv-LV"/>
              </w:rPr>
            </w:pPr>
          </w:p>
        </w:tc>
      </w:tr>
      <w:tr w:rsidR="009040D2" w:rsidRPr="00B42FC7" w14:paraId="1994C7AA" w14:textId="77777777" w:rsidTr="00C14CF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57" w:type="dxa"/>
            <w:bottom w:w="28" w:type="dxa"/>
            <w:right w:w="57" w:type="dxa"/>
          </w:tblCellMar>
          <w:tblLook w:val="0000" w:firstRow="0" w:lastRow="0" w:firstColumn="0" w:lastColumn="0" w:noHBand="0" w:noVBand="0"/>
        </w:tblPrEx>
        <w:trPr>
          <w:jc w:val="center"/>
        </w:trPr>
        <w:tc>
          <w:tcPr>
            <w:tcW w:w="5000" w:type="pct"/>
            <w:gridSpan w:val="12"/>
            <w:tcBorders>
              <w:top w:val="single" w:sz="4" w:space="0" w:color="auto"/>
              <w:left w:val="single" w:sz="4" w:space="0" w:color="auto"/>
              <w:bottom w:val="single" w:sz="4" w:space="0" w:color="auto"/>
              <w:right w:val="single" w:sz="4" w:space="0" w:color="auto"/>
            </w:tcBorders>
          </w:tcPr>
          <w:p w14:paraId="711DA6CC" w14:textId="77777777" w:rsidR="009040D2" w:rsidRPr="00B42FC7" w:rsidRDefault="009040D2" w:rsidP="008F05EC">
            <w:pPr>
              <w:spacing w:beforeAutospacing="1" w:after="60" w:afterAutospacing="1" w:line="240" w:lineRule="auto"/>
              <w:jc w:val="center"/>
              <w:rPr>
                <w:rFonts w:ascii="Times New Roman" w:eastAsia="Times New Roman" w:hAnsi="Times New Roman"/>
                <w:b/>
                <w:sz w:val="24"/>
                <w:szCs w:val="24"/>
                <w:lang w:eastAsia="lv-LV"/>
              </w:rPr>
            </w:pPr>
            <w:r w:rsidRPr="00B42FC7">
              <w:rPr>
                <w:rFonts w:ascii="Times New Roman" w:eastAsia="Times New Roman" w:hAnsi="Times New Roman"/>
                <w:b/>
                <w:sz w:val="24"/>
                <w:szCs w:val="24"/>
                <w:lang w:eastAsia="lv-LV"/>
              </w:rPr>
              <w:t>IV. Tiesību akta projekta ietekme uz spēkā esošo tiesību normu sistēmu</w:t>
            </w:r>
          </w:p>
        </w:tc>
      </w:tr>
      <w:tr w:rsidR="009040D2" w:rsidRPr="00B42FC7" w14:paraId="1D0937C3" w14:textId="77777777" w:rsidTr="00C14CF6">
        <w:tblPrEx>
          <w:jc w:val="center"/>
          <w:tblInd w:w="0" w:type="dxa"/>
          <w:tblBorders>
            <w:top w:val="outset" w:sz="6" w:space="0" w:color="000000"/>
            <w:left w:val="outset" w:sz="6" w:space="0" w:color="000000"/>
            <w:bottom w:val="outset" w:sz="6" w:space="0" w:color="000000"/>
            <w:right w:val="outset" w:sz="6" w:space="0" w:color="000000"/>
          </w:tblBorders>
          <w:shd w:val="clear" w:color="auto" w:fill="auto"/>
          <w:tblCellMar>
            <w:left w:w="57" w:type="dxa"/>
            <w:right w:w="57" w:type="dxa"/>
          </w:tblCellMar>
        </w:tblPrEx>
        <w:trPr>
          <w:jc w:val="center"/>
        </w:trPr>
        <w:tc>
          <w:tcPr>
            <w:tcW w:w="540" w:type="pct"/>
            <w:gridSpan w:val="2"/>
            <w:tcBorders>
              <w:top w:val="outset" w:sz="6" w:space="0" w:color="000000"/>
              <w:left w:val="outset" w:sz="6" w:space="0" w:color="000000"/>
              <w:bottom w:val="outset" w:sz="6" w:space="0" w:color="000000"/>
              <w:right w:val="outset" w:sz="6" w:space="0" w:color="000000"/>
            </w:tcBorders>
            <w:hideMark/>
          </w:tcPr>
          <w:p w14:paraId="7BBC796E" w14:textId="77777777" w:rsidR="009040D2" w:rsidRPr="00B42FC7" w:rsidRDefault="009040D2" w:rsidP="008F05EC">
            <w:pPr>
              <w:spacing w:after="0" w:line="240" w:lineRule="auto"/>
              <w:jc w:val="center"/>
              <w:rPr>
                <w:rFonts w:ascii="Times New Roman" w:eastAsia="Times New Roman" w:hAnsi="Times New Roman"/>
                <w:sz w:val="24"/>
                <w:szCs w:val="24"/>
                <w:lang w:eastAsia="lv-LV"/>
              </w:rPr>
            </w:pPr>
            <w:r w:rsidRPr="00B42FC7">
              <w:rPr>
                <w:rFonts w:ascii="Times New Roman" w:eastAsia="Times New Roman" w:hAnsi="Times New Roman"/>
                <w:sz w:val="24"/>
                <w:szCs w:val="24"/>
                <w:lang w:eastAsia="lv-LV"/>
              </w:rPr>
              <w:t>1.</w:t>
            </w:r>
          </w:p>
        </w:tc>
        <w:tc>
          <w:tcPr>
            <w:tcW w:w="1109" w:type="pct"/>
            <w:gridSpan w:val="3"/>
            <w:tcBorders>
              <w:top w:val="outset" w:sz="6" w:space="0" w:color="000000"/>
              <w:left w:val="outset" w:sz="6" w:space="0" w:color="000000"/>
              <w:bottom w:val="outset" w:sz="6" w:space="0" w:color="000000"/>
              <w:right w:val="outset" w:sz="6" w:space="0" w:color="000000"/>
            </w:tcBorders>
            <w:hideMark/>
          </w:tcPr>
          <w:p w14:paraId="088B6567" w14:textId="77777777" w:rsidR="009040D2" w:rsidRPr="00B42FC7" w:rsidRDefault="009040D2" w:rsidP="008F05EC">
            <w:pPr>
              <w:tabs>
                <w:tab w:val="left" w:pos="2628"/>
              </w:tabs>
              <w:spacing w:after="0" w:line="240" w:lineRule="auto"/>
              <w:rPr>
                <w:rFonts w:ascii="Times New Roman" w:hAnsi="Times New Roman"/>
                <w:iCs/>
                <w:sz w:val="24"/>
                <w:szCs w:val="24"/>
                <w:lang w:eastAsia="lv-LV"/>
              </w:rPr>
            </w:pPr>
            <w:r w:rsidRPr="00B42FC7">
              <w:rPr>
                <w:rFonts w:ascii="Times New Roman" w:hAnsi="Times New Roman"/>
                <w:sz w:val="24"/>
                <w:szCs w:val="24"/>
                <w:lang w:eastAsia="lv-LV"/>
              </w:rPr>
              <w:t>Nepieciešamie saistītie tiesību aktu projekti</w:t>
            </w:r>
          </w:p>
        </w:tc>
        <w:tc>
          <w:tcPr>
            <w:tcW w:w="3351" w:type="pct"/>
            <w:gridSpan w:val="7"/>
            <w:tcBorders>
              <w:top w:val="outset" w:sz="6" w:space="0" w:color="000000"/>
              <w:left w:val="outset" w:sz="6" w:space="0" w:color="000000"/>
              <w:bottom w:val="outset" w:sz="6" w:space="0" w:color="000000"/>
              <w:right w:val="outset" w:sz="6" w:space="0" w:color="000000"/>
            </w:tcBorders>
          </w:tcPr>
          <w:p w14:paraId="66BDDE62" w14:textId="53BDB03F" w:rsidR="009040D2" w:rsidRPr="00B42FC7" w:rsidRDefault="00C920D0" w:rsidP="005629FE">
            <w:pPr>
              <w:pStyle w:val="NormalWeb"/>
              <w:spacing w:after="0"/>
              <w:jc w:val="both"/>
              <w:rPr>
                <w:bCs/>
              </w:rPr>
            </w:pPr>
            <w:r w:rsidRPr="00B42FC7">
              <w:rPr>
                <w:bCs/>
              </w:rPr>
              <w:t>Nav.</w:t>
            </w:r>
          </w:p>
        </w:tc>
      </w:tr>
      <w:tr w:rsidR="009040D2" w:rsidRPr="00B42FC7" w14:paraId="2547E2EA" w14:textId="77777777" w:rsidTr="00C14CF6">
        <w:tblPrEx>
          <w:jc w:val="center"/>
          <w:tblInd w:w="0" w:type="dxa"/>
          <w:tblBorders>
            <w:top w:val="outset" w:sz="6" w:space="0" w:color="000000"/>
            <w:left w:val="outset" w:sz="6" w:space="0" w:color="000000"/>
            <w:bottom w:val="outset" w:sz="6" w:space="0" w:color="000000"/>
            <w:right w:val="outset" w:sz="6" w:space="0" w:color="000000"/>
          </w:tblBorders>
          <w:shd w:val="clear" w:color="auto" w:fill="auto"/>
          <w:tblCellMar>
            <w:left w:w="57" w:type="dxa"/>
            <w:right w:w="57" w:type="dxa"/>
          </w:tblCellMar>
        </w:tblPrEx>
        <w:trPr>
          <w:trHeight w:val="234"/>
          <w:jc w:val="center"/>
        </w:trPr>
        <w:tc>
          <w:tcPr>
            <w:tcW w:w="540" w:type="pct"/>
            <w:gridSpan w:val="2"/>
            <w:tcBorders>
              <w:top w:val="outset" w:sz="6" w:space="0" w:color="000000"/>
              <w:left w:val="outset" w:sz="6" w:space="0" w:color="000000"/>
              <w:bottom w:val="outset" w:sz="6" w:space="0" w:color="000000"/>
              <w:right w:val="outset" w:sz="6" w:space="0" w:color="000000"/>
            </w:tcBorders>
            <w:hideMark/>
          </w:tcPr>
          <w:p w14:paraId="05ACE55F" w14:textId="77777777" w:rsidR="009040D2" w:rsidRPr="00B42FC7" w:rsidRDefault="009040D2" w:rsidP="008F05EC">
            <w:pPr>
              <w:spacing w:after="0" w:line="240" w:lineRule="auto"/>
              <w:jc w:val="center"/>
              <w:rPr>
                <w:rFonts w:ascii="Times New Roman" w:eastAsia="Times New Roman" w:hAnsi="Times New Roman"/>
                <w:sz w:val="24"/>
                <w:szCs w:val="24"/>
                <w:lang w:eastAsia="lv-LV"/>
              </w:rPr>
            </w:pPr>
            <w:r w:rsidRPr="00B42FC7">
              <w:rPr>
                <w:rFonts w:ascii="Times New Roman" w:eastAsia="Times New Roman" w:hAnsi="Times New Roman"/>
                <w:sz w:val="24"/>
                <w:szCs w:val="24"/>
                <w:lang w:eastAsia="lv-LV"/>
              </w:rPr>
              <w:t>2.</w:t>
            </w:r>
          </w:p>
        </w:tc>
        <w:tc>
          <w:tcPr>
            <w:tcW w:w="1109" w:type="pct"/>
            <w:gridSpan w:val="3"/>
            <w:tcBorders>
              <w:top w:val="outset" w:sz="6" w:space="0" w:color="000000"/>
              <w:left w:val="outset" w:sz="6" w:space="0" w:color="000000"/>
              <w:bottom w:val="outset" w:sz="6" w:space="0" w:color="000000"/>
              <w:right w:val="outset" w:sz="6" w:space="0" w:color="000000"/>
            </w:tcBorders>
            <w:hideMark/>
          </w:tcPr>
          <w:p w14:paraId="54E82376" w14:textId="77777777" w:rsidR="009040D2" w:rsidRPr="00B42FC7" w:rsidRDefault="009040D2" w:rsidP="008F05EC">
            <w:pPr>
              <w:tabs>
                <w:tab w:val="left" w:pos="2628"/>
              </w:tabs>
              <w:spacing w:after="0" w:line="240" w:lineRule="auto"/>
              <w:jc w:val="both"/>
              <w:rPr>
                <w:rFonts w:ascii="Times New Roman" w:hAnsi="Times New Roman"/>
                <w:sz w:val="24"/>
                <w:szCs w:val="24"/>
                <w:lang w:eastAsia="lv-LV"/>
              </w:rPr>
            </w:pPr>
            <w:r w:rsidRPr="00B42FC7">
              <w:rPr>
                <w:rFonts w:ascii="Times New Roman" w:hAnsi="Times New Roman"/>
                <w:sz w:val="24"/>
                <w:szCs w:val="24"/>
                <w:lang w:eastAsia="lv-LV"/>
              </w:rPr>
              <w:t>Atbildīgā institūcija</w:t>
            </w:r>
          </w:p>
        </w:tc>
        <w:tc>
          <w:tcPr>
            <w:tcW w:w="3351" w:type="pct"/>
            <w:gridSpan w:val="7"/>
            <w:tcBorders>
              <w:top w:val="outset" w:sz="6" w:space="0" w:color="000000"/>
              <w:left w:val="outset" w:sz="6" w:space="0" w:color="000000"/>
              <w:bottom w:val="outset" w:sz="6" w:space="0" w:color="000000"/>
              <w:right w:val="outset" w:sz="6" w:space="0" w:color="000000"/>
            </w:tcBorders>
          </w:tcPr>
          <w:p w14:paraId="68A53750" w14:textId="72CE4F34" w:rsidR="009040D2" w:rsidRPr="00B42FC7" w:rsidRDefault="009040D2" w:rsidP="008F05EC">
            <w:pPr>
              <w:spacing w:after="60" w:line="240" w:lineRule="auto"/>
              <w:rPr>
                <w:rFonts w:ascii="Times New Roman" w:hAnsi="Times New Roman"/>
                <w:sz w:val="24"/>
                <w:szCs w:val="24"/>
                <w:lang w:eastAsia="lv-LV"/>
              </w:rPr>
            </w:pPr>
            <w:r w:rsidRPr="00B42FC7">
              <w:rPr>
                <w:rFonts w:ascii="Times New Roman" w:hAnsi="Times New Roman"/>
                <w:bCs/>
                <w:sz w:val="24"/>
                <w:szCs w:val="24"/>
                <w:lang w:eastAsia="lv-LV"/>
              </w:rPr>
              <w:t>Finanšu ministrija (VNĪ)</w:t>
            </w:r>
          </w:p>
        </w:tc>
      </w:tr>
      <w:tr w:rsidR="009040D2" w:rsidRPr="00B42FC7" w14:paraId="2E69960D" w14:textId="77777777" w:rsidTr="00C14CF6">
        <w:tblPrEx>
          <w:jc w:val="center"/>
          <w:tblInd w:w="0" w:type="dxa"/>
          <w:tblBorders>
            <w:top w:val="outset" w:sz="6" w:space="0" w:color="000000"/>
            <w:left w:val="outset" w:sz="6" w:space="0" w:color="000000"/>
            <w:bottom w:val="outset" w:sz="6" w:space="0" w:color="000000"/>
            <w:right w:val="outset" w:sz="6" w:space="0" w:color="000000"/>
          </w:tblBorders>
          <w:shd w:val="clear" w:color="auto" w:fill="auto"/>
          <w:tblCellMar>
            <w:left w:w="57" w:type="dxa"/>
            <w:right w:w="57" w:type="dxa"/>
          </w:tblCellMar>
        </w:tblPrEx>
        <w:trPr>
          <w:jc w:val="center"/>
        </w:trPr>
        <w:tc>
          <w:tcPr>
            <w:tcW w:w="540" w:type="pct"/>
            <w:gridSpan w:val="2"/>
            <w:tcBorders>
              <w:top w:val="outset" w:sz="6" w:space="0" w:color="000000"/>
              <w:left w:val="outset" w:sz="6" w:space="0" w:color="000000"/>
              <w:bottom w:val="outset" w:sz="6" w:space="0" w:color="000000"/>
              <w:right w:val="outset" w:sz="6" w:space="0" w:color="000000"/>
            </w:tcBorders>
            <w:hideMark/>
          </w:tcPr>
          <w:p w14:paraId="51D8DF3B" w14:textId="77777777" w:rsidR="009040D2" w:rsidRPr="00B42FC7" w:rsidRDefault="009040D2" w:rsidP="008F05EC">
            <w:pPr>
              <w:spacing w:after="0" w:line="240" w:lineRule="auto"/>
              <w:jc w:val="center"/>
              <w:rPr>
                <w:rFonts w:ascii="Times New Roman" w:eastAsia="Times New Roman" w:hAnsi="Times New Roman"/>
                <w:sz w:val="24"/>
                <w:szCs w:val="24"/>
                <w:lang w:eastAsia="lv-LV"/>
              </w:rPr>
            </w:pPr>
            <w:r w:rsidRPr="00B42FC7">
              <w:rPr>
                <w:rFonts w:ascii="Times New Roman" w:eastAsia="Times New Roman" w:hAnsi="Times New Roman"/>
                <w:sz w:val="24"/>
                <w:szCs w:val="24"/>
                <w:lang w:eastAsia="lv-LV"/>
              </w:rPr>
              <w:t>3.</w:t>
            </w:r>
          </w:p>
        </w:tc>
        <w:tc>
          <w:tcPr>
            <w:tcW w:w="1109" w:type="pct"/>
            <w:gridSpan w:val="3"/>
            <w:tcBorders>
              <w:top w:val="outset" w:sz="6" w:space="0" w:color="000000"/>
              <w:left w:val="outset" w:sz="6" w:space="0" w:color="000000"/>
              <w:bottom w:val="outset" w:sz="6" w:space="0" w:color="000000"/>
              <w:right w:val="outset" w:sz="6" w:space="0" w:color="000000"/>
            </w:tcBorders>
            <w:hideMark/>
          </w:tcPr>
          <w:p w14:paraId="07F8CB6E" w14:textId="77777777" w:rsidR="009040D2" w:rsidRPr="00B42FC7" w:rsidRDefault="009040D2" w:rsidP="008F05EC">
            <w:pPr>
              <w:tabs>
                <w:tab w:val="left" w:pos="2628"/>
              </w:tabs>
              <w:spacing w:after="0" w:line="240" w:lineRule="auto"/>
              <w:jc w:val="both"/>
              <w:rPr>
                <w:rFonts w:ascii="Times New Roman" w:hAnsi="Times New Roman"/>
                <w:iCs/>
                <w:sz w:val="24"/>
                <w:szCs w:val="24"/>
                <w:lang w:eastAsia="lv-LV"/>
              </w:rPr>
            </w:pPr>
            <w:r w:rsidRPr="00B42FC7">
              <w:rPr>
                <w:rFonts w:ascii="Times New Roman" w:hAnsi="Times New Roman"/>
                <w:sz w:val="24"/>
                <w:szCs w:val="24"/>
                <w:lang w:eastAsia="lv-LV"/>
              </w:rPr>
              <w:t>Cita informācija</w:t>
            </w:r>
          </w:p>
        </w:tc>
        <w:tc>
          <w:tcPr>
            <w:tcW w:w="3351" w:type="pct"/>
            <w:gridSpan w:val="7"/>
            <w:tcBorders>
              <w:top w:val="outset" w:sz="6" w:space="0" w:color="000000"/>
              <w:left w:val="outset" w:sz="6" w:space="0" w:color="000000"/>
              <w:bottom w:val="outset" w:sz="6" w:space="0" w:color="000000"/>
              <w:right w:val="outset" w:sz="6" w:space="0" w:color="000000"/>
            </w:tcBorders>
          </w:tcPr>
          <w:p w14:paraId="6EA0EB23" w14:textId="77777777" w:rsidR="009040D2" w:rsidRPr="00B42FC7" w:rsidRDefault="009040D2" w:rsidP="008F05EC">
            <w:pPr>
              <w:tabs>
                <w:tab w:val="left" w:pos="2628"/>
              </w:tabs>
              <w:spacing w:after="60" w:line="240" w:lineRule="auto"/>
              <w:jc w:val="both"/>
              <w:rPr>
                <w:rFonts w:ascii="Times New Roman" w:hAnsi="Times New Roman"/>
                <w:iCs/>
                <w:sz w:val="24"/>
                <w:szCs w:val="24"/>
                <w:lang w:eastAsia="lv-LV"/>
              </w:rPr>
            </w:pPr>
            <w:r w:rsidRPr="00B42FC7">
              <w:rPr>
                <w:rFonts w:ascii="Times New Roman" w:hAnsi="Times New Roman"/>
                <w:sz w:val="24"/>
                <w:szCs w:val="24"/>
                <w:lang w:eastAsia="lv-LV"/>
              </w:rPr>
              <w:t>Nav.</w:t>
            </w:r>
          </w:p>
        </w:tc>
      </w:tr>
    </w:tbl>
    <w:p w14:paraId="048AB35B" w14:textId="4128D912"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xml:space="preserve">    </w:t>
      </w:r>
    </w:p>
    <w:tbl>
      <w:tblPr>
        <w:tblW w:w="5638"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61"/>
        <w:gridCol w:w="6279"/>
      </w:tblGrid>
      <w:tr w:rsidR="005A1E69" w:rsidRPr="00B42FC7" w14:paraId="6014077C" w14:textId="77777777" w:rsidTr="00C14CF6">
        <w:trPr>
          <w:trHeight w:val="266"/>
          <w:tblCellSpacing w:w="15" w:type="dxa"/>
        </w:trPr>
        <w:tc>
          <w:tcPr>
            <w:tcW w:w="4969" w:type="pct"/>
            <w:gridSpan w:val="2"/>
            <w:vAlign w:val="center"/>
            <w:hideMark/>
          </w:tcPr>
          <w:p w14:paraId="580F5A9C" w14:textId="77777777" w:rsidR="00115C0B" w:rsidRPr="00B42FC7" w:rsidRDefault="00115C0B" w:rsidP="006A4405">
            <w:pPr>
              <w:spacing w:after="0" w:line="240" w:lineRule="auto"/>
              <w:jc w:val="center"/>
              <w:rPr>
                <w:rFonts w:ascii="Times New Roman" w:eastAsia="Times New Roman" w:hAnsi="Times New Roman" w:cs="Times New Roman"/>
                <w:b/>
                <w:bCs/>
                <w:iCs/>
                <w:sz w:val="24"/>
                <w:szCs w:val="24"/>
                <w:lang w:eastAsia="lv-LV"/>
              </w:rPr>
            </w:pPr>
            <w:r w:rsidRPr="00B42FC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810F1" w:rsidRPr="00B42FC7" w14:paraId="00D2D75C" w14:textId="77777777" w:rsidTr="00C14CF6">
        <w:trPr>
          <w:trHeight w:val="251"/>
          <w:tblCellSpacing w:w="15" w:type="dxa"/>
        </w:trPr>
        <w:tc>
          <w:tcPr>
            <w:tcW w:w="1725" w:type="pct"/>
            <w:hideMark/>
          </w:tcPr>
          <w:p w14:paraId="7B7000B3" w14:textId="77777777" w:rsidR="009810F1" w:rsidRPr="00B42FC7" w:rsidRDefault="009810F1" w:rsidP="00115C0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Saistības pret Eiropas Savienību</w:t>
            </w:r>
          </w:p>
        </w:tc>
        <w:tc>
          <w:tcPr>
            <w:tcW w:w="3229" w:type="pct"/>
            <w:hideMark/>
          </w:tcPr>
          <w:p w14:paraId="12D7DF5F" w14:textId="77777777" w:rsidR="009810F1" w:rsidRPr="00B42FC7" w:rsidRDefault="009810F1" w:rsidP="00115C0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Projekts šo jomu neskar.</w:t>
            </w:r>
          </w:p>
        </w:tc>
      </w:tr>
      <w:tr w:rsidR="009810F1" w:rsidRPr="00B42FC7" w14:paraId="4D6EB115" w14:textId="77777777" w:rsidTr="00C14CF6">
        <w:trPr>
          <w:trHeight w:val="266"/>
          <w:tblCellSpacing w:w="15" w:type="dxa"/>
        </w:trPr>
        <w:tc>
          <w:tcPr>
            <w:tcW w:w="1725" w:type="pct"/>
            <w:hideMark/>
          </w:tcPr>
          <w:p w14:paraId="339C9E7E" w14:textId="77777777" w:rsidR="009810F1" w:rsidRPr="00B42FC7" w:rsidRDefault="009810F1" w:rsidP="00115C0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Citas starptautiskās saistības</w:t>
            </w:r>
          </w:p>
        </w:tc>
        <w:tc>
          <w:tcPr>
            <w:tcW w:w="3229" w:type="pct"/>
            <w:hideMark/>
          </w:tcPr>
          <w:p w14:paraId="1A7918DA" w14:textId="77777777" w:rsidR="009810F1" w:rsidRPr="00B42FC7" w:rsidRDefault="009810F1" w:rsidP="006A4405">
            <w:pPr>
              <w:spacing w:after="0" w:line="240" w:lineRule="auto"/>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Projekts šo jomu neskar.</w:t>
            </w:r>
          </w:p>
        </w:tc>
      </w:tr>
      <w:tr w:rsidR="009810F1" w:rsidRPr="00B42FC7" w14:paraId="1F806198" w14:textId="77777777" w:rsidTr="00C14CF6">
        <w:trPr>
          <w:trHeight w:val="224"/>
          <w:tblCellSpacing w:w="15" w:type="dxa"/>
        </w:trPr>
        <w:tc>
          <w:tcPr>
            <w:tcW w:w="1725" w:type="pct"/>
            <w:hideMark/>
          </w:tcPr>
          <w:p w14:paraId="2A8C6229" w14:textId="77777777" w:rsidR="009810F1" w:rsidRPr="00B42FC7" w:rsidRDefault="009810F1" w:rsidP="00115C0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lastRenderedPageBreak/>
              <w:t>Cita informācija</w:t>
            </w:r>
          </w:p>
        </w:tc>
        <w:tc>
          <w:tcPr>
            <w:tcW w:w="3229" w:type="pct"/>
            <w:hideMark/>
          </w:tcPr>
          <w:p w14:paraId="669E93DC" w14:textId="64436F8C" w:rsidR="009810F1" w:rsidRPr="00B42FC7" w:rsidRDefault="002D2B07" w:rsidP="00D13D04">
            <w:pPr>
              <w:spacing w:after="0" w:line="240" w:lineRule="auto"/>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Nav</w:t>
            </w:r>
          </w:p>
        </w:tc>
      </w:tr>
    </w:tbl>
    <w:p w14:paraId="1B2CBA18" w14:textId="77777777" w:rsidR="00087A4C" w:rsidRPr="00B42FC7" w:rsidRDefault="00087A4C" w:rsidP="00E5323B">
      <w:pPr>
        <w:spacing w:after="0" w:line="240" w:lineRule="auto"/>
        <w:rPr>
          <w:rFonts w:ascii="Times New Roman" w:eastAsia="Times New Roman" w:hAnsi="Times New Roman" w:cs="Times New Roman"/>
          <w:iCs/>
          <w:sz w:val="24"/>
          <w:szCs w:val="24"/>
          <w:lang w:eastAsia="lv-LV"/>
        </w:rPr>
      </w:pPr>
    </w:p>
    <w:tbl>
      <w:tblPr>
        <w:tblW w:w="5638"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40"/>
      </w:tblGrid>
      <w:tr w:rsidR="00E5323B" w:rsidRPr="00B42FC7" w14:paraId="002A6E23" w14:textId="77777777" w:rsidTr="00D62F43">
        <w:trPr>
          <w:tblCellSpacing w:w="15" w:type="dxa"/>
        </w:trPr>
        <w:tc>
          <w:tcPr>
            <w:tcW w:w="4969" w:type="pct"/>
            <w:vAlign w:val="center"/>
            <w:hideMark/>
          </w:tcPr>
          <w:p w14:paraId="1DEBF533" w14:textId="77777777" w:rsidR="00CD526E" w:rsidRPr="00B42FC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2FC7">
              <w:rPr>
                <w:rFonts w:ascii="Times New Roman" w:eastAsia="Times New Roman" w:hAnsi="Times New Roman" w:cs="Times New Roman"/>
                <w:b/>
                <w:bCs/>
                <w:iCs/>
                <w:sz w:val="24"/>
                <w:szCs w:val="24"/>
                <w:lang w:eastAsia="lv-LV"/>
              </w:rPr>
              <w:t>VI. Sabiedrības līdzdalība un komunikācijas aktivitātes</w:t>
            </w:r>
          </w:p>
        </w:tc>
      </w:tr>
      <w:tr w:rsidR="00702F6D" w:rsidRPr="00B42FC7" w14:paraId="2119D0D4" w14:textId="77777777" w:rsidTr="00D62F43">
        <w:trPr>
          <w:tblCellSpacing w:w="15" w:type="dxa"/>
        </w:trPr>
        <w:tc>
          <w:tcPr>
            <w:tcW w:w="4969" w:type="pct"/>
            <w:hideMark/>
          </w:tcPr>
          <w:p w14:paraId="76CFE890" w14:textId="77777777" w:rsidR="00702F6D" w:rsidRPr="00B42FC7" w:rsidRDefault="00702F6D" w:rsidP="00702F6D">
            <w:pPr>
              <w:spacing w:after="0" w:line="240" w:lineRule="auto"/>
              <w:jc w:val="center"/>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Projekts šo jomu neskar.</w:t>
            </w:r>
          </w:p>
        </w:tc>
      </w:tr>
    </w:tbl>
    <w:p w14:paraId="766D2842"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 xml:space="preserve">  </w:t>
      </w:r>
    </w:p>
    <w:tbl>
      <w:tblPr>
        <w:tblW w:w="5638" w:type="pct"/>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58"/>
        <w:gridCol w:w="4369"/>
        <w:gridCol w:w="4213"/>
      </w:tblGrid>
      <w:tr w:rsidR="00E5323B" w:rsidRPr="00B42FC7" w14:paraId="41569F98" w14:textId="77777777" w:rsidTr="00D62F43">
        <w:trPr>
          <w:tblCellSpacing w:w="15" w:type="dxa"/>
        </w:trPr>
        <w:tc>
          <w:tcPr>
            <w:tcW w:w="4969" w:type="pct"/>
            <w:gridSpan w:val="3"/>
            <w:vAlign w:val="center"/>
            <w:hideMark/>
          </w:tcPr>
          <w:p w14:paraId="54AE649C" w14:textId="77777777" w:rsidR="00CD526E" w:rsidRPr="00B42FC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2FC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96E4C" w:rsidRPr="00B42FC7" w14:paraId="0C752CC8" w14:textId="77777777" w:rsidTr="00D62F43">
        <w:trPr>
          <w:tblCellSpacing w:w="15" w:type="dxa"/>
        </w:trPr>
        <w:tc>
          <w:tcPr>
            <w:tcW w:w="529" w:type="pct"/>
            <w:hideMark/>
          </w:tcPr>
          <w:p w14:paraId="33356BC7"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1.</w:t>
            </w:r>
          </w:p>
        </w:tc>
        <w:tc>
          <w:tcPr>
            <w:tcW w:w="2265" w:type="pct"/>
            <w:hideMark/>
          </w:tcPr>
          <w:p w14:paraId="237477CD"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Projekta izpildē iesaistītās institūcijas</w:t>
            </w:r>
          </w:p>
        </w:tc>
        <w:tc>
          <w:tcPr>
            <w:tcW w:w="2144" w:type="pct"/>
            <w:hideMark/>
          </w:tcPr>
          <w:p w14:paraId="4624CA64" w14:textId="6347291E" w:rsidR="00E5323B" w:rsidRPr="00B42FC7" w:rsidRDefault="00702F6D" w:rsidP="00C97854">
            <w:pPr>
              <w:spacing w:after="0" w:line="240" w:lineRule="auto"/>
              <w:jc w:val="both"/>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Finanšu ministrija</w:t>
            </w:r>
            <w:r w:rsidR="00752352" w:rsidRPr="00B42FC7">
              <w:rPr>
                <w:rFonts w:ascii="Times New Roman" w:eastAsia="Times New Roman" w:hAnsi="Times New Roman" w:cs="Times New Roman"/>
                <w:iCs/>
                <w:sz w:val="24"/>
                <w:szCs w:val="24"/>
                <w:lang w:eastAsia="lv-LV"/>
              </w:rPr>
              <w:t>,</w:t>
            </w:r>
            <w:r w:rsidR="002D2B07" w:rsidRPr="00B42FC7">
              <w:rPr>
                <w:rFonts w:ascii="Times New Roman" w:eastAsia="Times New Roman" w:hAnsi="Times New Roman" w:cs="Times New Roman"/>
                <w:iCs/>
                <w:sz w:val="24"/>
                <w:szCs w:val="24"/>
                <w:lang w:eastAsia="lv-LV"/>
              </w:rPr>
              <w:t xml:space="preserve"> VNĪ</w:t>
            </w:r>
            <w:r w:rsidR="00EE558C" w:rsidRPr="00B42FC7">
              <w:rPr>
                <w:rFonts w:ascii="Times New Roman" w:eastAsia="Times New Roman" w:hAnsi="Times New Roman" w:cs="Times New Roman"/>
                <w:iCs/>
                <w:sz w:val="24"/>
                <w:szCs w:val="24"/>
                <w:lang w:eastAsia="lv-LV"/>
              </w:rPr>
              <w:t>,</w:t>
            </w:r>
            <w:r w:rsidR="00371B81" w:rsidRPr="00B42FC7">
              <w:rPr>
                <w:rFonts w:ascii="Times New Roman" w:eastAsia="Times New Roman" w:hAnsi="Times New Roman" w:cs="Times New Roman"/>
                <w:iCs/>
                <w:sz w:val="24"/>
                <w:szCs w:val="24"/>
                <w:lang w:eastAsia="lv-LV"/>
              </w:rPr>
              <w:t xml:space="preserve"> </w:t>
            </w:r>
            <w:proofErr w:type="spellStart"/>
            <w:r w:rsidR="00371B81" w:rsidRPr="00B42FC7">
              <w:rPr>
                <w:rFonts w:ascii="Times New Roman" w:eastAsia="Times New Roman" w:hAnsi="Times New Roman" w:cs="Times New Roman"/>
                <w:iCs/>
                <w:sz w:val="24"/>
                <w:szCs w:val="24"/>
                <w:lang w:eastAsia="lv-LV"/>
              </w:rPr>
              <w:t>Iekšlietu</w:t>
            </w:r>
            <w:proofErr w:type="spellEnd"/>
            <w:r w:rsidR="00371B81" w:rsidRPr="00B42FC7">
              <w:rPr>
                <w:rFonts w:ascii="Times New Roman" w:eastAsia="Times New Roman" w:hAnsi="Times New Roman" w:cs="Times New Roman"/>
                <w:iCs/>
                <w:sz w:val="24"/>
                <w:szCs w:val="24"/>
                <w:lang w:eastAsia="lv-LV"/>
              </w:rPr>
              <w:t xml:space="preserve"> ministrija</w:t>
            </w:r>
          </w:p>
        </w:tc>
      </w:tr>
      <w:tr w:rsidR="00096E4C" w:rsidRPr="00B42FC7" w14:paraId="290096B8" w14:textId="77777777" w:rsidTr="00D62F43">
        <w:trPr>
          <w:tblCellSpacing w:w="15" w:type="dxa"/>
        </w:trPr>
        <w:tc>
          <w:tcPr>
            <w:tcW w:w="529" w:type="pct"/>
            <w:hideMark/>
          </w:tcPr>
          <w:p w14:paraId="0643AEF4"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2.</w:t>
            </w:r>
          </w:p>
        </w:tc>
        <w:tc>
          <w:tcPr>
            <w:tcW w:w="2265" w:type="pct"/>
            <w:hideMark/>
          </w:tcPr>
          <w:p w14:paraId="6D9B8641"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Projekta izpildes ietekme uz pārvaldes funkcijām un institucionālo struktūru.</w:t>
            </w:r>
            <w:r w:rsidRPr="00B42FC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144" w:type="pct"/>
            <w:hideMark/>
          </w:tcPr>
          <w:p w14:paraId="027A4DA0" w14:textId="77777777" w:rsidR="00E5323B" w:rsidRPr="00B42FC7" w:rsidRDefault="00C42803"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Projekts šo jomu neskar.</w:t>
            </w:r>
          </w:p>
        </w:tc>
      </w:tr>
      <w:tr w:rsidR="00096E4C" w:rsidRPr="00B42FC7" w14:paraId="2E62EAB5" w14:textId="77777777" w:rsidTr="00D62F43">
        <w:trPr>
          <w:tblCellSpacing w:w="15" w:type="dxa"/>
        </w:trPr>
        <w:tc>
          <w:tcPr>
            <w:tcW w:w="529" w:type="pct"/>
            <w:hideMark/>
          </w:tcPr>
          <w:p w14:paraId="16A2CF0A" w14:textId="77777777" w:rsidR="00CD526E"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3.</w:t>
            </w:r>
          </w:p>
        </w:tc>
        <w:tc>
          <w:tcPr>
            <w:tcW w:w="2265" w:type="pct"/>
            <w:hideMark/>
          </w:tcPr>
          <w:p w14:paraId="7EED73F7"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Cita informācija</w:t>
            </w:r>
          </w:p>
        </w:tc>
        <w:tc>
          <w:tcPr>
            <w:tcW w:w="2144" w:type="pct"/>
            <w:hideMark/>
          </w:tcPr>
          <w:p w14:paraId="7686D9EA" w14:textId="77777777" w:rsidR="00E5323B" w:rsidRPr="00B42FC7" w:rsidRDefault="00E5323B" w:rsidP="00E5323B">
            <w:pPr>
              <w:spacing w:after="0" w:line="240" w:lineRule="auto"/>
              <w:rPr>
                <w:rFonts w:ascii="Times New Roman" w:eastAsia="Times New Roman" w:hAnsi="Times New Roman" w:cs="Times New Roman"/>
                <w:iCs/>
                <w:sz w:val="24"/>
                <w:szCs w:val="24"/>
                <w:lang w:eastAsia="lv-LV"/>
              </w:rPr>
            </w:pPr>
            <w:r w:rsidRPr="00B42FC7">
              <w:rPr>
                <w:rFonts w:ascii="Times New Roman" w:eastAsia="Times New Roman" w:hAnsi="Times New Roman" w:cs="Times New Roman"/>
                <w:iCs/>
                <w:sz w:val="24"/>
                <w:szCs w:val="24"/>
                <w:lang w:eastAsia="lv-LV"/>
              </w:rPr>
              <w:t>Nav</w:t>
            </w:r>
          </w:p>
        </w:tc>
      </w:tr>
    </w:tbl>
    <w:p w14:paraId="574AE24C" w14:textId="77777777" w:rsidR="00CE7822" w:rsidRPr="00B42FC7" w:rsidRDefault="00CE7822" w:rsidP="007076C9">
      <w:pPr>
        <w:tabs>
          <w:tab w:val="left" w:pos="6237"/>
        </w:tabs>
        <w:spacing w:after="0" w:line="240" w:lineRule="auto"/>
        <w:rPr>
          <w:rFonts w:ascii="Times New Roman" w:hAnsi="Times New Roman" w:cs="Times New Roman"/>
          <w:bCs/>
          <w:sz w:val="24"/>
          <w:szCs w:val="24"/>
        </w:rPr>
      </w:pPr>
    </w:p>
    <w:p w14:paraId="3EEBD272" w14:textId="77777777" w:rsidR="00C91535" w:rsidRPr="00B42FC7" w:rsidRDefault="00C91535" w:rsidP="007076C9">
      <w:pPr>
        <w:tabs>
          <w:tab w:val="left" w:pos="6237"/>
        </w:tabs>
        <w:spacing w:after="0" w:line="240" w:lineRule="auto"/>
        <w:rPr>
          <w:rFonts w:ascii="Times New Roman" w:hAnsi="Times New Roman" w:cs="Times New Roman"/>
          <w:bCs/>
          <w:sz w:val="24"/>
          <w:szCs w:val="24"/>
        </w:rPr>
      </w:pPr>
    </w:p>
    <w:p w14:paraId="7CA120B5" w14:textId="50BF7715" w:rsidR="007076C9" w:rsidRDefault="0096483D" w:rsidP="007076C9">
      <w:pPr>
        <w:tabs>
          <w:tab w:val="left" w:pos="6237"/>
        </w:tabs>
        <w:spacing w:after="0" w:line="240" w:lineRule="auto"/>
        <w:rPr>
          <w:rFonts w:ascii="Times New Roman" w:hAnsi="Times New Roman" w:cs="Times New Roman"/>
          <w:bCs/>
          <w:sz w:val="24"/>
          <w:szCs w:val="24"/>
        </w:rPr>
      </w:pPr>
      <w:r w:rsidRPr="00B42FC7">
        <w:rPr>
          <w:rFonts w:ascii="Times New Roman" w:hAnsi="Times New Roman" w:cs="Times New Roman"/>
          <w:bCs/>
          <w:sz w:val="24"/>
          <w:szCs w:val="24"/>
        </w:rPr>
        <w:t>Finanšu ministr</w:t>
      </w:r>
      <w:r w:rsidR="0021490C" w:rsidRPr="00B42FC7">
        <w:rPr>
          <w:rFonts w:ascii="Times New Roman" w:hAnsi="Times New Roman" w:cs="Times New Roman"/>
          <w:bCs/>
          <w:sz w:val="24"/>
          <w:szCs w:val="24"/>
        </w:rPr>
        <w:t>s</w:t>
      </w:r>
      <w:r w:rsidR="00E53364" w:rsidRPr="00B42FC7">
        <w:rPr>
          <w:rFonts w:ascii="Times New Roman" w:hAnsi="Times New Roman" w:cs="Times New Roman"/>
          <w:bCs/>
          <w:sz w:val="24"/>
          <w:szCs w:val="24"/>
        </w:rPr>
        <w:t xml:space="preserve">                                                                                   </w:t>
      </w:r>
      <w:r w:rsidRPr="00B42FC7">
        <w:rPr>
          <w:rFonts w:ascii="Times New Roman" w:hAnsi="Times New Roman" w:cs="Times New Roman"/>
          <w:bCs/>
          <w:sz w:val="24"/>
          <w:szCs w:val="24"/>
        </w:rPr>
        <w:tab/>
      </w:r>
      <w:proofErr w:type="spellStart"/>
      <w:r w:rsidR="0021490C" w:rsidRPr="00B42FC7">
        <w:rPr>
          <w:rFonts w:ascii="Times New Roman" w:hAnsi="Times New Roman" w:cs="Times New Roman"/>
          <w:bCs/>
          <w:sz w:val="24"/>
          <w:szCs w:val="24"/>
        </w:rPr>
        <w:t>J.Reirs</w:t>
      </w:r>
      <w:proofErr w:type="spellEnd"/>
    </w:p>
    <w:p w14:paraId="78468C4B" w14:textId="4C2714A3" w:rsidR="00C920D0" w:rsidRDefault="00C920D0" w:rsidP="00C920D0">
      <w:pPr>
        <w:tabs>
          <w:tab w:val="left" w:pos="6237"/>
        </w:tabs>
        <w:spacing w:after="0" w:line="240" w:lineRule="auto"/>
        <w:rPr>
          <w:rFonts w:ascii="Times New Roman" w:hAnsi="Times New Roman" w:cs="Times New Roman"/>
          <w:sz w:val="20"/>
          <w:szCs w:val="20"/>
        </w:rPr>
      </w:pPr>
    </w:p>
    <w:p w14:paraId="1E6CCC2C" w14:textId="4EE1758C" w:rsidR="00CC09A3" w:rsidRDefault="00CC09A3" w:rsidP="00C920D0">
      <w:pPr>
        <w:tabs>
          <w:tab w:val="left" w:pos="6237"/>
        </w:tabs>
        <w:spacing w:after="0" w:line="240" w:lineRule="auto"/>
        <w:rPr>
          <w:rFonts w:ascii="Times New Roman" w:hAnsi="Times New Roman" w:cs="Times New Roman"/>
          <w:sz w:val="20"/>
          <w:szCs w:val="20"/>
        </w:rPr>
      </w:pPr>
    </w:p>
    <w:p w14:paraId="3A67533A" w14:textId="28F0A9F8" w:rsidR="00CC09A3" w:rsidRDefault="00CC09A3" w:rsidP="00C920D0">
      <w:pPr>
        <w:tabs>
          <w:tab w:val="left" w:pos="6237"/>
        </w:tabs>
        <w:spacing w:after="0" w:line="240" w:lineRule="auto"/>
        <w:rPr>
          <w:rFonts w:ascii="Times New Roman" w:hAnsi="Times New Roman" w:cs="Times New Roman"/>
          <w:sz w:val="20"/>
          <w:szCs w:val="20"/>
        </w:rPr>
      </w:pPr>
    </w:p>
    <w:p w14:paraId="33B55707" w14:textId="78A0DB76" w:rsidR="00CC09A3" w:rsidRDefault="00CC09A3" w:rsidP="00C920D0">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Bružas 29264491</w:t>
      </w:r>
    </w:p>
    <w:p w14:paraId="3107E10E" w14:textId="2DD7F1E9" w:rsidR="00CC09A3" w:rsidRDefault="001E1CC0" w:rsidP="00C920D0">
      <w:pPr>
        <w:tabs>
          <w:tab w:val="left" w:pos="6237"/>
        </w:tabs>
        <w:spacing w:after="0" w:line="240" w:lineRule="auto"/>
        <w:rPr>
          <w:rFonts w:ascii="Times New Roman" w:hAnsi="Times New Roman" w:cs="Times New Roman"/>
          <w:sz w:val="20"/>
          <w:szCs w:val="20"/>
        </w:rPr>
      </w:pPr>
      <w:hyperlink r:id="rId12" w:history="1">
        <w:r w:rsidR="00CC09A3" w:rsidRPr="00572671">
          <w:rPr>
            <w:rStyle w:val="Hyperlink"/>
            <w:rFonts w:ascii="Times New Roman" w:hAnsi="Times New Roman" w:cs="Times New Roman"/>
            <w:sz w:val="20"/>
            <w:szCs w:val="20"/>
          </w:rPr>
          <w:t>vita.bruzas@vni.lv</w:t>
        </w:r>
      </w:hyperlink>
    </w:p>
    <w:p w14:paraId="684F0AA0" w14:textId="50684652" w:rsidR="00CC09A3" w:rsidRDefault="00CC09A3" w:rsidP="00C920D0">
      <w:pPr>
        <w:tabs>
          <w:tab w:val="left" w:pos="6237"/>
        </w:tabs>
        <w:spacing w:after="0" w:line="240" w:lineRule="auto"/>
        <w:rPr>
          <w:rFonts w:ascii="Times New Roman" w:hAnsi="Times New Roman" w:cs="Times New Roman"/>
          <w:sz w:val="20"/>
          <w:szCs w:val="20"/>
        </w:rPr>
      </w:pPr>
    </w:p>
    <w:p w14:paraId="4C63BA54" w14:textId="1D2C3055" w:rsidR="00CC09A3" w:rsidRPr="00CC09A3" w:rsidRDefault="00CC09A3" w:rsidP="00CC09A3">
      <w:pPr>
        <w:tabs>
          <w:tab w:val="left" w:pos="6237"/>
        </w:tabs>
        <w:spacing w:after="0" w:line="240" w:lineRule="auto"/>
        <w:rPr>
          <w:rFonts w:ascii="Times New Roman" w:hAnsi="Times New Roman" w:cs="Times New Roman"/>
          <w:bCs/>
          <w:sz w:val="20"/>
          <w:szCs w:val="20"/>
        </w:rPr>
      </w:pPr>
      <w:r w:rsidRPr="00CC09A3">
        <w:rPr>
          <w:rFonts w:ascii="Times New Roman" w:hAnsi="Times New Roman" w:cs="Times New Roman"/>
          <w:bCs/>
          <w:sz w:val="20"/>
          <w:szCs w:val="20"/>
        </w:rPr>
        <w:t>Šaforostovs 26118150.</w:t>
      </w:r>
    </w:p>
    <w:p w14:paraId="0F29275B" w14:textId="402BCFDA" w:rsidR="00CC09A3" w:rsidRPr="00CC09A3" w:rsidRDefault="001E1CC0" w:rsidP="00CC09A3">
      <w:pPr>
        <w:tabs>
          <w:tab w:val="left" w:pos="6237"/>
        </w:tabs>
        <w:spacing w:after="0" w:line="240" w:lineRule="auto"/>
        <w:rPr>
          <w:rFonts w:ascii="Times New Roman" w:hAnsi="Times New Roman" w:cs="Times New Roman"/>
          <w:bCs/>
          <w:sz w:val="20"/>
          <w:szCs w:val="20"/>
        </w:rPr>
      </w:pPr>
      <w:hyperlink r:id="rId13" w:history="1">
        <w:r w:rsidR="00CC09A3" w:rsidRPr="00CC09A3">
          <w:rPr>
            <w:rStyle w:val="Hyperlink"/>
            <w:rFonts w:ascii="Times New Roman" w:hAnsi="Times New Roman" w:cs="Times New Roman"/>
            <w:bCs/>
            <w:sz w:val="20"/>
            <w:szCs w:val="20"/>
          </w:rPr>
          <w:t>Aleksejs.saforostovs@vni.lv</w:t>
        </w:r>
      </w:hyperlink>
    </w:p>
    <w:p w14:paraId="3A29793D" w14:textId="77777777" w:rsidR="00CC09A3" w:rsidRPr="00CC09A3" w:rsidRDefault="00CC09A3" w:rsidP="00CC09A3">
      <w:pPr>
        <w:tabs>
          <w:tab w:val="left" w:pos="6237"/>
        </w:tabs>
        <w:spacing w:after="0" w:line="240" w:lineRule="auto"/>
        <w:rPr>
          <w:rFonts w:ascii="Times New Roman" w:hAnsi="Times New Roman" w:cs="Times New Roman"/>
          <w:bCs/>
          <w:sz w:val="20"/>
          <w:szCs w:val="20"/>
        </w:rPr>
      </w:pPr>
    </w:p>
    <w:sectPr w:rsidR="00CC09A3" w:rsidRPr="00CC09A3" w:rsidSect="009810F1">
      <w:headerReference w:type="default" r:id="rId14"/>
      <w:footerReference w:type="default" r:id="rId15"/>
      <w:headerReference w:type="first" r:id="rId16"/>
      <w:footerReference w:type="first" r:id="rId17"/>
      <w:pgSz w:w="11906" w:h="16838"/>
      <w:pgMar w:top="1418" w:right="164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B64A7" w14:textId="77777777" w:rsidR="001E1CC0" w:rsidRDefault="001E1CC0" w:rsidP="00894C55">
      <w:pPr>
        <w:spacing w:after="0" w:line="240" w:lineRule="auto"/>
      </w:pPr>
      <w:r>
        <w:separator/>
      </w:r>
    </w:p>
  </w:endnote>
  <w:endnote w:type="continuationSeparator" w:id="0">
    <w:p w14:paraId="33F5EA43" w14:textId="77777777" w:rsidR="001E1CC0" w:rsidRDefault="001E1CC0" w:rsidP="00894C55">
      <w:pPr>
        <w:spacing w:after="0" w:line="240" w:lineRule="auto"/>
      </w:pPr>
      <w:r>
        <w:continuationSeparator/>
      </w:r>
    </w:p>
  </w:endnote>
  <w:endnote w:type="continuationNotice" w:id="1">
    <w:p w14:paraId="49525607" w14:textId="77777777" w:rsidR="001E1CC0" w:rsidRDefault="001E1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7F55" w14:textId="5BDACF8F" w:rsidR="008F05EC" w:rsidRDefault="008F05EC" w:rsidP="003E537F">
    <w:pPr>
      <w:tabs>
        <w:tab w:val="left" w:pos="3150"/>
      </w:tabs>
      <w:spacing w:after="0" w:line="240" w:lineRule="auto"/>
      <w:jc w:val="both"/>
      <w:outlineLvl w:val="0"/>
      <w:rPr>
        <w:rFonts w:ascii="Times New Roman" w:hAnsi="Times New Roman" w:cs="Times New Roman"/>
        <w:sz w:val="20"/>
        <w:szCs w:val="20"/>
      </w:rPr>
    </w:pPr>
    <w:r w:rsidRPr="002D2B07">
      <w:rPr>
        <w:rFonts w:ascii="Times New Roman" w:hAnsi="Times New Roman" w:cs="Times New Roman"/>
        <w:sz w:val="20"/>
        <w:szCs w:val="20"/>
      </w:rPr>
      <w:t>FM</w:t>
    </w:r>
    <w:r w:rsidR="0073308F">
      <w:rPr>
        <w:rFonts w:ascii="Times New Roman" w:hAnsi="Times New Roman" w:cs="Times New Roman"/>
        <w:sz w:val="20"/>
        <w:szCs w:val="20"/>
      </w:rPr>
      <w:t>A</w:t>
    </w:r>
    <w:r w:rsidRPr="002D2B07">
      <w:rPr>
        <w:rFonts w:ascii="Times New Roman" w:hAnsi="Times New Roman" w:cs="Times New Roman"/>
        <w:sz w:val="20"/>
        <w:szCs w:val="20"/>
      </w:rPr>
      <w:t>not_</w:t>
    </w:r>
    <w:r w:rsidR="00A02C7A">
      <w:rPr>
        <w:rFonts w:ascii="Times New Roman" w:hAnsi="Times New Roman" w:cs="Times New Roman"/>
        <w:sz w:val="20"/>
        <w:szCs w:val="20"/>
      </w:rPr>
      <w:t>19</w:t>
    </w:r>
    <w:r w:rsidR="00A94084">
      <w:rPr>
        <w:rFonts w:ascii="Times New Roman" w:hAnsi="Times New Roman" w:cs="Times New Roman"/>
        <w:sz w:val="20"/>
        <w:szCs w:val="20"/>
      </w:rPr>
      <w:t>10</w:t>
    </w:r>
    <w:r w:rsidR="00C920D0">
      <w:rPr>
        <w:rFonts w:ascii="Times New Roman" w:hAnsi="Times New Roman" w:cs="Times New Roman"/>
        <w:sz w:val="20"/>
        <w:szCs w:val="20"/>
      </w:rPr>
      <w:t>20</w:t>
    </w:r>
    <w:r w:rsidRPr="002D2B07">
      <w:rPr>
        <w:rFonts w:ascii="Times New Roman" w:hAnsi="Times New Roman" w:cs="Times New Roman"/>
        <w:sz w:val="20"/>
        <w:szCs w:val="20"/>
      </w:rPr>
      <w:t>_</w:t>
    </w:r>
    <w:r w:rsidR="00C920D0">
      <w:rPr>
        <w:rFonts w:ascii="Times New Roman" w:hAnsi="Times New Roman" w:cs="Times New Roman"/>
        <w:sz w:val="20"/>
        <w:szCs w:val="20"/>
      </w:rPr>
      <w:t>Groz</w:t>
    </w:r>
    <w:r w:rsidR="0073308F">
      <w:rPr>
        <w:rFonts w:ascii="Times New Roman" w:hAnsi="Times New Roman" w:cs="Times New Roman"/>
        <w:sz w:val="20"/>
        <w:szCs w:val="20"/>
      </w:rPr>
      <w:t>198_SilPat</w:t>
    </w:r>
  </w:p>
  <w:p w14:paraId="3643C351" w14:textId="1BEA13D4" w:rsidR="008F05EC" w:rsidRPr="003E537F" w:rsidRDefault="008F05EC" w:rsidP="003E5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D3B9" w14:textId="24BC5F7D" w:rsidR="008F05EC" w:rsidRPr="00A94084" w:rsidRDefault="00A94084" w:rsidP="00A94084">
    <w:pPr>
      <w:tabs>
        <w:tab w:val="left" w:pos="3150"/>
      </w:tabs>
      <w:spacing w:after="0" w:line="240" w:lineRule="auto"/>
      <w:jc w:val="both"/>
      <w:outlineLvl w:val="0"/>
      <w:rPr>
        <w:rFonts w:ascii="Times New Roman" w:hAnsi="Times New Roman" w:cs="Times New Roman"/>
        <w:sz w:val="20"/>
        <w:szCs w:val="20"/>
      </w:rPr>
    </w:pPr>
    <w:r w:rsidRPr="002D2B07">
      <w:rPr>
        <w:rFonts w:ascii="Times New Roman" w:hAnsi="Times New Roman" w:cs="Times New Roman"/>
        <w:sz w:val="20"/>
        <w:szCs w:val="20"/>
      </w:rPr>
      <w:t>FM</w:t>
    </w:r>
    <w:r>
      <w:rPr>
        <w:rFonts w:ascii="Times New Roman" w:hAnsi="Times New Roman" w:cs="Times New Roman"/>
        <w:sz w:val="20"/>
        <w:szCs w:val="20"/>
      </w:rPr>
      <w:t>A</w:t>
    </w:r>
    <w:r w:rsidRPr="002D2B07">
      <w:rPr>
        <w:rFonts w:ascii="Times New Roman" w:hAnsi="Times New Roman" w:cs="Times New Roman"/>
        <w:sz w:val="20"/>
        <w:szCs w:val="20"/>
      </w:rPr>
      <w:t>not_</w:t>
    </w:r>
    <w:r w:rsidR="00A02C7A">
      <w:rPr>
        <w:rFonts w:ascii="Times New Roman" w:hAnsi="Times New Roman" w:cs="Times New Roman"/>
        <w:sz w:val="20"/>
        <w:szCs w:val="20"/>
      </w:rPr>
      <w:t>19</w:t>
    </w:r>
    <w:r>
      <w:rPr>
        <w:rFonts w:ascii="Times New Roman" w:hAnsi="Times New Roman" w:cs="Times New Roman"/>
        <w:sz w:val="20"/>
        <w:szCs w:val="20"/>
      </w:rPr>
      <w:t>1020</w:t>
    </w:r>
    <w:r w:rsidRPr="002D2B07">
      <w:rPr>
        <w:rFonts w:ascii="Times New Roman" w:hAnsi="Times New Roman" w:cs="Times New Roman"/>
        <w:sz w:val="20"/>
        <w:szCs w:val="20"/>
      </w:rPr>
      <w:t>_</w:t>
    </w:r>
    <w:r>
      <w:rPr>
        <w:rFonts w:ascii="Times New Roman" w:hAnsi="Times New Roman" w:cs="Times New Roman"/>
        <w:sz w:val="20"/>
        <w:szCs w:val="20"/>
      </w:rPr>
      <w:t>Groz198_SilPat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BEAEF" w14:textId="77777777" w:rsidR="001E1CC0" w:rsidRDefault="001E1CC0" w:rsidP="00894C55">
      <w:pPr>
        <w:spacing w:after="0" w:line="240" w:lineRule="auto"/>
      </w:pPr>
      <w:r>
        <w:separator/>
      </w:r>
    </w:p>
  </w:footnote>
  <w:footnote w:type="continuationSeparator" w:id="0">
    <w:p w14:paraId="67292076" w14:textId="77777777" w:rsidR="001E1CC0" w:rsidRDefault="001E1CC0" w:rsidP="00894C55">
      <w:pPr>
        <w:spacing w:after="0" w:line="240" w:lineRule="auto"/>
      </w:pPr>
      <w:r>
        <w:continuationSeparator/>
      </w:r>
    </w:p>
  </w:footnote>
  <w:footnote w:type="continuationNotice" w:id="1">
    <w:p w14:paraId="3B6D4180" w14:textId="77777777" w:rsidR="001E1CC0" w:rsidRDefault="001E1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C958" w14:textId="77777777" w:rsidR="008F05EC" w:rsidRPr="00C25B49" w:rsidRDefault="008F05EC">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DDE1" w14:textId="30EACEB4" w:rsidR="008F05EC" w:rsidRPr="00E11BDD" w:rsidRDefault="008F05EC" w:rsidP="00E11BDD">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630"/>
    <w:multiLevelType w:val="hybridMultilevel"/>
    <w:tmpl w:val="54DA8204"/>
    <w:lvl w:ilvl="0" w:tplc="04260019">
      <w:start w:val="1"/>
      <w:numFmt w:val="lowerLetter"/>
      <w:lvlText w:val="%1."/>
      <w:lvlJc w:val="left"/>
      <w:pPr>
        <w:ind w:left="1723" w:hanging="360"/>
      </w:p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7974D84"/>
    <w:multiLevelType w:val="hybridMultilevel"/>
    <w:tmpl w:val="123A8F70"/>
    <w:lvl w:ilvl="0" w:tplc="9FD098D8">
      <w:start w:val="6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98569F"/>
    <w:multiLevelType w:val="hybridMultilevel"/>
    <w:tmpl w:val="B1E8AC50"/>
    <w:lvl w:ilvl="0" w:tplc="5E42958C">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80487F"/>
    <w:multiLevelType w:val="hybridMultilevel"/>
    <w:tmpl w:val="9FECC264"/>
    <w:lvl w:ilvl="0" w:tplc="FD2AD7BA">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FD512D"/>
    <w:multiLevelType w:val="hybridMultilevel"/>
    <w:tmpl w:val="84B8FCC8"/>
    <w:lvl w:ilvl="0" w:tplc="8534BF82">
      <w:start w:val="2017"/>
      <w:numFmt w:val="bullet"/>
      <w:lvlText w:val="-"/>
      <w:lvlJc w:val="left"/>
      <w:pPr>
        <w:ind w:left="765" w:hanging="360"/>
      </w:pPr>
      <w:rPr>
        <w:rFonts w:ascii="Times New Roman" w:eastAsia="SimSu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22610E82"/>
    <w:multiLevelType w:val="hybridMultilevel"/>
    <w:tmpl w:val="75A226B2"/>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043942"/>
    <w:multiLevelType w:val="hybridMultilevel"/>
    <w:tmpl w:val="DA602748"/>
    <w:lvl w:ilvl="0" w:tplc="9C2488A6">
      <w:start w:val="1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F77878"/>
    <w:multiLevelType w:val="hybridMultilevel"/>
    <w:tmpl w:val="B50E76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A76C94"/>
    <w:multiLevelType w:val="hybridMultilevel"/>
    <w:tmpl w:val="77E041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F4E4692"/>
    <w:multiLevelType w:val="hybridMultilevel"/>
    <w:tmpl w:val="6BDE8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8773BE2"/>
    <w:multiLevelType w:val="multilevel"/>
    <w:tmpl w:val="78B43814"/>
    <w:lvl w:ilvl="0">
      <w:start w:val="1"/>
      <w:numFmt w:val="decimal"/>
      <w:lvlText w:val="%1."/>
      <w:lvlJc w:val="left"/>
      <w:pPr>
        <w:ind w:left="360" w:hanging="360"/>
      </w:p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D25DAC"/>
    <w:multiLevelType w:val="multilevel"/>
    <w:tmpl w:val="CBE8261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9340962"/>
    <w:multiLevelType w:val="hybridMultilevel"/>
    <w:tmpl w:val="65A295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1D1743D"/>
    <w:multiLevelType w:val="hybridMultilevel"/>
    <w:tmpl w:val="920A31A2"/>
    <w:lvl w:ilvl="0" w:tplc="06869548">
      <w:numFmt w:val="bullet"/>
      <w:lvlText w:val="-"/>
      <w:lvlJc w:val="left"/>
      <w:pPr>
        <w:ind w:left="1125" w:hanging="360"/>
      </w:pPr>
      <w:rPr>
        <w:rFonts w:ascii="Times New Roman" w:eastAsia="SimSun" w:hAnsi="Times New Roman" w:cs="Times New Roman"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4" w15:restartNumberingAfterBreak="0">
    <w:nsid w:val="53B164D1"/>
    <w:multiLevelType w:val="hybridMultilevel"/>
    <w:tmpl w:val="0CC8B1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42D11E9"/>
    <w:multiLevelType w:val="hybridMultilevel"/>
    <w:tmpl w:val="84565D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275535"/>
    <w:multiLevelType w:val="hybridMultilevel"/>
    <w:tmpl w:val="FCCA8256"/>
    <w:lvl w:ilvl="0" w:tplc="7EA27662">
      <w:start w:val="4"/>
      <w:numFmt w:val="bullet"/>
      <w:lvlText w:val="-"/>
      <w:lvlJc w:val="left"/>
      <w:pPr>
        <w:ind w:left="765" w:hanging="360"/>
      </w:pPr>
      <w:rPr>
        <w:rFonts w:ascii="Times New Roman" w:eastAsia="SimSu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7" w15:restartNumberingAfterBreak="0">
    <w:nsid w:val="5DF36DF3"/>
    <w:multiLevelType w:val="hybridMultilevel"/>
    <w:tmpl w:val="31E47F3C"/>
    <w:lvl w:ilvl="0" w:tplc="6B5AE0FE">
      <w:start w:val="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3E371D"/>
    <w:multiLevelType w:val="hybridMultilevel"/>
    <w:tmpl w:val="5060DC78"/>
    <w:lvl w:ilvl="0" w:tplc="0426000F">
      <w:start w:val="1"/>
      <w:numFmt w:val="decimal"/>
      <w:lvlText w:val="%1."/>
      <w:lvlJc w:val="left"/>
      <w:pPr>
        <w:ind w:left="927" w:hanging="360"/>
      </w:pPr>
    </w:lvl>
    <w:lvl w:ilvl="1" w:tplc="04260019">
      <w:start w:val="1"/>
      <w:numFmt w:val="lowerLetter"/>
      <w:lvlText w:val="%2."/>
      <w:lvlJc w:val="left"/>
      <w:pPr>
        <w:ind w:left="1080" w:hanging="360"/>
      </w:pPr>
    </w:lvl>
    <w:lvl w:ilvl="2" w:tplc="AB28D1DC">
      <w:numFmt w:val="bullet"/>
      <w:lvlText w:val="-"/>
      <w:lvlJc w:val="left"/>
      <w:pPr>
        <w:ind w:left="1980" w:hanging="360"/>
      </w:pPr>
      <w:rPr>
        <w:rFonts w:ascii="Times New Roman" w:eastAsia="Times New Roman"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28A20DE"/>
    <w:multiLevelType w:val="hybridMultilevel"/>
    <w:tmpl w:val="8D86F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490C6B"/>
    <w:multiLevelType w:val="hybridMultilevel"/>
    <w:tmpl w:val="CC7E9748"/>
    <w:lvl w:ilvl="0" w:tplc="0CA464E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F94681"/>
    <w:multiLevelType w:val="hybridMultilevel"/>
    <w:tmpl w:val="38D2641C"/>
    <w:lvl w:ilvl="0" w:tplc="60D081CE">
      <w:numFmt w:val="bullet"/>
      <w:lvlText w:val="-"/>
      <w:lvlJc w:val="left"/>
      <w:pPr>
        <w:ind w:left="765" w:hanging="360"/>
      </w:pPr>
      <w:rPr>
        <w:rFonts w:ascii="Times New Roman" w:eastAsia="SimSu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2" w15:restartNumberingAfterBreak="0">
    <w:nsid w:val="6FCE6ED1"/>
    <w:multiLevelType w:val="hybridMultilevel"/>
    <w:tmpl w:val="BFCCAC40"/>
    <w:lvl w:ilvl="0" w:tplc="14E853EA">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3" w15:restartNumberingAfterBreak="0">
    <w:nsid w:val="70EC5D16"/>
    <w:multiLevelType w:val="hybridMultilevel"/>
    <w:tmpl w:val="7876B3FC"/>
    <w:lvl w:ilvl="0" w:tplc="1FA0B94E">
      <w:start w:val="112"/>
      <w:numFmt w:val="decimal"/>
      <w:lvlText w:val="%1"/>
      <w:lvlJc w:val="left"/>
      <w:pPr>
        <w:ind w:left="720" w:hanging="360"/>
      </w:pPr>
      <w:rPr>
        <w:rFonts w:hint="default"/>
        <w:b/>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9B510A"/>
    <w:multiLevelType w:val="hybridMultilevel"/>
    <w:tmpl w:val="0D0E5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FE2D22"/>
    <w:multiLevelType w:val="hybridMultilevel"/>
    <w:tmpl w:val="01E4D302"/>
    <w:lvl w:ilvl="0" w:tplc="B546D5A6">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A170D57"/>
    <w:multiLevelType w:val="hybridMultilevel"/>
    <w:tmpl w:val="54DA8204"/>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7CC60E1E"/>
    <w:multiLevelType w:val="hybridMultilevel"/>
    <w:tmpl w:val="75A226B2"/>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F676902"/>
    <w:multiLevelType w:val="hybridMultilevel"/>
    <w:tmpl w:val="75A226B2"/>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3"/>
  </w:num>
  <w:num w:numId="7">
    <w:abstractNumId w:val="25"/>
  </w:num>
  <w:num w:numId="8">
    <w:abstractNumId w:val="2"/>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
  </w:num>
  <w:num w:numId="12">
    <w:abstractNumId w:val="7"/>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0"/>
  </w:num>
  <w:num w:numId="19">
    <w:abstractNumId w:val="18"/>
  </w:num>
  <w:num w:numId="20">
    <w:abstractNumId w:val="27"/>
  </w:num>
  <w:num w:numId="21">
    <w:abstractNumId w:val="0"/>
  </w:num>
  <w:num w:numId="22">
    <w:abstractNumId w:val="26"/>
  </w:num>
  <w:num w:numId="23">
    <w:abstractNumId w:val="5"/>
  </w:num>
  <w:num w:numId="24">
    <w:abstractNumId w:val="28"/>
  </w:num>
  <w:num w:numId="25">
    <w:abstractNumId w:val="21"/>
  </w:num>
  <w:num w:numId="26">
    <w:abstractNumId w:val="17"/>
  </w:num>
  <w:num w:numId="27">
    <w:abstractNumId w:val="20"/>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E4"/>
    <w:rsid w:val="00001DD9"/>
    <w:rsid w:val="00001F6E"/>
    <w:rsid w:val="000033CF"/>
    <w:rsid w:val="000062E5"/>
    <w:rsid w:val="000067B0"/>
    <w:rsid w:val="00006A45"/>
    <w:rsid w:val="0001111C"/>
    <w:rsid w:val="00013372"/>
    <w:rsid w:val="00014156"/>
    <w:rsid w:val="000206F7"/>
    <w:rsid w:val="00022592"/>
    <w:rsid w:val="0003147B"/>
    <w:rsid w:val="00034C8B"/>
    <w:rsid w:val="000351C8"/>
    <w:rsid w:val="00044456"/>
    <w:rsid w:val="00044BA5"/>
    <w:rsid w:val="00045E52"/>
    <w:rsid w:val="000473B4"/>
    <w:rsid w:val="00050DBF"/>
    <w:rsid w:val="000524CE"/>
    <w:rsid w:val="000530AD"/>
    <w:rsid w:val="0005343C"/>
    <w:rsid w:val="00056C47"/>
    <w:rsid w:val="00057B71"/>
    <w:rsid w:val="00061F48"/>
    <w:rsid w:val="00062FFB"/>
    <w:rsid w:val="00066081"/>
    <w:rsid w:val="00067B50"/>
    <w:rsid w:val="00070BF1"/>
    <w:rsid w:val="00072B8E"/>
    <w:rsid w:val="00074166"/>
    <w:rsid w:val="000745B2"/>
    <w:rsid w:val="00074E5B"/>
    <w:rsid w:val="00075FE5"/>
    <w:rsid w:val="0008129B"/>
    <w:rsid w:val="000847C3"/>
    <w:rsid w:val="000849BF"/>
    <w:rsid w:val="000871A8"/>
    <w:rsid w:val="00087A4C"/>
    <w:rsid w:val="0009410D"/>
    <w:rsid w:val="0009614E"/>
    <w:rsid w:val="00096E4C"/>
    <w:rsid w:val="000A0F70"/>
    <w:rsid w:val="000A5724"/>
    <w:rsid w:val="000A6740"/>
    <w:rsid w:val="000B1E9D"/>
    <w:rsid w:val="000B2E0A"/>
    <w:rsid w:val="000B4155"/>
    <w:rsid w:val="000B4173"/>
    <w:rsid w:val="000B66A4"/>
    <w:rsid w:val="000B7C16"/>
    <w:rsid w:val="000C00AB"/>
    <w:rsid w:val="000C1E70"/>
    <w:rsid w:val="000C29F5"/>
    <w:rsid w:val="000C7EA1"/>
    <w:rsid w:val="000D1F34"/>
    <w:rsid w:val="000D2946"/>
    <w:rsid w:val="000D3B97"/>
    <w:rsid w:val="000D58EC"/>
    <w:rsid w:val="000E0B1F"/>
    <w:rsid w:val="000E2CF5"/>
    <w:rsid w:val="000E445B"/>
    <w:rsid w:val="000E478B"/>
    <w:rsid w:val="000E5AD9"/>
    <w:rsid w:val="000E5B8D"/>
    <w:rsid w:val="000E5D6A"/>
    <w:rsid w:val="000E714F"/>
    <w:rsid w:val="000F077B"/>
    <w:rsid w:val="000F1867"/>
    <w:rsid w:val="000F29F6"/>
    <w:rsid w:val="000F56BB"/>
    <w:rsid w:val="001007E9"/>
    <w:rsid w:val="0010626E"/>
    <w:rsid w:val="00111C71"/>
    <w:rsid w:val="00112AA2"/>
    <w:rsid w:val="00113949"/>
    <w:rsid w:val="00115C0B"/>
    <w:rsid w:val="00121C97"/>
    <w:rsid w:val="00121D1A"/>
    <w:rsid w:val="0012789D"/>
    <w:rsid w:val="00131371"/>
    <w:rsid w:val="001329E3"/>
    <w:rsid w:val="001364EA"/>
    <w:rsid w:val="00140B82"/>
    <w:rsid w:val="001416C5"/>
    <w:rsid w:val="00150601"/>
    <w:rsid w:val="00151ED5"/>
    <w:rsid w:val="00152718"/>
    <w:rsid w:val="00154DC5"/>
    <w:rsid w:val="00155096"/>
    <w:rsid w:val="00156030"/>
    <w:rsid w:val="001621C6"/>
    <w:rsid w:val="00164CAD"/>
    <w:rsid w:val="00165BC0"/>
    <w:rsid w:val="00167E98"/>
    <w:rsid w:val="00177FC5"/>
    <w:rsid w:val="00180ABF"/>
    <w:rsid w:val="00182C73"/>
    <w:rsid w:val="001844AC"/>
    <w:rsid w:val="00185007"/>
    <w:rsid w:val="0018785B"/>
    <w:rsid w:val="00191752"/>
    <w:rsid w:val="00194BA8"/>
    <w:rsid w:val="001A2C50"/>
    <w:rsid w:val="001A35A2"/>
    <w:rsid w:val="001A3EE9"/>
    <w:rsid w:val="001A3F31"/>
    <w:rsid w:val="001A7DE7"/>
    <w:rsid w:val="001B217E"/>
    <w:rsid w:val="001B2C5A"/>
    <w:rsid w:val="001B3AA4"/>
    <w:rsid w:val="001B41C8"/>
    <w:rsid w:val="001B58E4"/>
    <w:rsid w:val="001B6A66"/>
    <w:rsid w:val="001C03FE"/>
    <w:rsid w:val="001C252D"/>
    <w:rsid w:val="001C2713"/>
    <w:rsid w:val="001C7254"/>
    <w:rsid w:val="001D00A2"/>
    <w:rsid w:val="001D2746"/>
    <w:rsid w:val="001D675A"/>
    <w:rsid w:val="001D7E97"/>
    <w:rsid w:val="001E00BE"/>
    <w:rsid w:val="001E1B09"/>
    <w:rsid w:val="001E1CC0"/>
    <w:rsid w:val="001E25AB"/>
    <w:rsid w:val="001E3001"/>
    <w:rsid w:val="001E42A4"/>
    <w:rsid w:val="001E47B5"/>
    <w:rsid w:val="001E6001"/>
    <w:rsid w:val="001E77F8"/>
    <w:rsid w:val="001E7952"/>
    <w:rsid w:val="001F0779"/>
    <w:rsid w:val="001F0870"/>
    <w:rsid w:val="001F0FFC"/>
    <w:rsid w:val="001F1604"/>
    <w:rsid w:val="00201E11"/>
    <w:rsid w:val="002027FF"/>
    <w:rsid w:val="002035B4"/>
    <w:rsid w:val="00205130"/>
    <w:rsid w:val="002104DE"/>
    <w:rsid w:val="002122FF"/>
    <w:rsid w:val="00214057"/>
    <w:rsid w:val="0021427D"/>
    <w:rsid w:val="00214367"/>
    <w:rsid w:val="0021490C"/>
    <w:rsid w:val="0021491B"/>
    <w:rsid w:val="00214AE3"/>
    <w:rsid w:val="0022155A"/>
    <w:rsid w:val="0022268A"/>
    <w:rsid w:val="00223DA4"/>
    <w:rsid w:val="002251F0"/>
    <w:rsid w:val="00230EE9"/>
    <w:rsid w:val="0023214A"/>
    <w:rsid w:val="0023322F"/>
    <w:rsid w:val="002334E8"/>
    <w:rsid w:val="002338B2"/>
    <w:rsid w:val="002344EC"/>
    <w:rsid w:val="00242077"/>
    <w:rsid w:val="00243426"/>
    <w:rsid w:val="002449FF"/>
    <w:rsid w:val="002455FB"/>
    <w:rsid w:val="0025056C"/>
    <w:rsid w:val="0025163D"/>
    <w:rsid w:val="00251DF0"/>
    <w:rsid w:val="00256B3C"/>
    <w:rsid w:val="00256F80"/>
    <w:rsid w:val="0026005F"/>
    <w:rsid w:val="0026475A"/>
    <w:rsid w:val="00267CBF"/>
    <w:rsid w:val="00267D72"/>
    <w:rsid w:val="00273AF7"/>
    <w:rsid w:val="00274B01"/>
    <w:rsid w:val="00274F23"/>
    <w:rsid w:val="00276C22"/>
    <w:rsid w:val="00277BD0"/>
    <w:rsid w:val="002827E1"/>
    <w:rsid w:val="00283DE5"/>
    <w:rsid w:val="002845C8"/>
    <w:rsid w:val="002855C3"/>
    <w:rsid w:val="002866EC"/>
    <w:rsid w:val="0028730F"/>
    <w:rsid w:val="002900E5"/>
    <w:rsid w:val="002902C8"/>
    <w:rsid w:val="00290595"/>
    <w:rsid w:val="00293340"/>
    <w:rsid w:val="00295692"/>
    <w:rsid w:val="00295781"/>
    <w:rsid w:val="00295795"/>
    <w:rsid w:val="00297F5E"/>
    <w:rsid w:val="002A1192"/>
    <w:rsid w:val="002A50C2"/>
    <w:rsid w:val="002A52A6"/>
    <w:rsid w:val="002A6549"/>
    <w:rsid w:val="002A6943"/>
    <w:rsid w:val="002A7CC1"/>
    <w:rsid w:val="002B02E9"/>
    <w:rsid w:val="002B0EF4"/>
    <w:rsid w:val="002B17B3"/>
    <w:rsid w:val="002B33E9"/>
    <w:rsid w:val="002B5C6C"/>
    <w:rsid w:val="002B6DA6"/>
    <w:rsid w:val="002B737E"/>
    <w:rsid w:val="002B76B0"/>
    <w:rsid w:val="002B77B0"/>
    <w:rsid w:val="002C0FCE"/>
    <w:rsid w:val="002C74FA"/>
    <w:rsid w:val="002D193D"/>
    <w:rsid w:val="002D260F"/>
    <w:rsid w:val="002D2B07"/>
    <w:rsid w:val="002D41C5"/>
    <w:rsid w:val="002D54B5"/>
    <w:rsid w:val="002D76EF"/>
    <w:rsid w:val="002E1C05"/>
    <w:rsid w:val="002E4015"/>
    <w:rsid w:val="002E5574"/>
    <w:rsid w:val="002E6DF7"/>
    <w:rsid w:val="002E7AE5"/>
    <w:rsid w:val="002F2798"/>
    <w:rsid w:val="002F47D7"/>
    <w:rsid w:val="002F50E9"/>
    <w:rsid w:val="002F60FA"/>
    <w:rsid w:val="003009BE"/>
    <w:rsid w:val="00301AAA"/>
    <w:rsid w:val="003021F9"/>
    <w:rsid w:val="0030251E"/>
    <w:rsid w:val="00302E50"/>
    <w:rsid w:val="00304F6B"/>
    <w:rsid w:val="00305392"/>
    <w:rsid w:val="00307E1C"/>
    <w:rsid w:val="00307F63"/>
    <w:rsid w:val="00315D75"/>
    <w:rsid w:val="003167A6"/>
    <w:rsid w:val="00317AAB"/>
    <w:rsid w:val="003222ED"/>
    <w:rsid w:val="0032386A"/>
    <w:rsid w:val="003338E1"/>
    <w:rsid w:val="003344AD"/>
    <w:rsid w:val="00334F53"/>
    <w:rsid w:val="00337AA8"/>
    <w:rsid w:val="00337B35"/>
    <w:rsid w:val="00340A41"/>
    <w:rsid w:val="00344FE7"/>
    <w:rsid w:val="00345F93"/>
    <w:rsid w:val="00352200"/>
    <w:rsid w:val="00352255"/>
    <w:rsid w:val="00352F01"/>
    <w:rsid w:val="00353A03"/>
    <w:rsid w:val="00357C98"/>
    <w:rsid w:val="00360F20"/>
    <w:rsid w:val="00361136"/>
    <w:rsid w:val="0036136C"/>
    <w:rsid w:val="0036300F"/>
    <w:rsid w:val="00364260"/>
    <w:rsid w:val="0036506D"/>
    <w:rsid w:val="003678DA"/>
    <w:rsid w:val="00367AE4"/>
    <w:rsid w:val="00371663"/>
    <w:rsid w:val="00371720"/>
    <w:rsid w:val="00371B81"/>
    <w:rsid w:val="00373860"/>
    <w:rsid w:val="00374ED4"/>
    <w:rsid w:val="0037667A"/>
    <w:rsid w:val="00377E5F"/>
    <w:rsid w:val="0038130C"/>
    <w:rsid w:val="00384C41"/>
    <w:rsid w:val="00386518"/>
    <w:rsid w:val="003872CB"/>
    <w:rsid w:val="00387DDC"/>
    <w:rsid w:val="00390EB3"/>
    <w:rsid w:val="003926E2"/>
    <w:rsid w:val="003A1042"/>
    <w:rsid w:val="003A3488"/>
    <w:rsid w:val="003A3530"/>
    <w:rsid w:val="003A5ED2"/>
    <w:rsid w:val="003A69BD"/>
    <w:rsid w:val="003A77B0"/>
    <w:rsid w:val="003B0BF9"/>
    <w:rsid w:val="003B1630"/>
    <w:rsid w:val="003B2797"/>
    <w:rsid w:val="003C0156"/>
    <w:rsid w:val="003C1A79"/>
    <w:rsid w:val="003C31C9"/>
    <w:rsid w:val="003C38DC"/>
    <w:rsid w:val="003C526B"/>
    <w:rsid w:val="003C6C32"/>
    <w:rsid w:val="003C78FE"/>
    <w:rsid w:val="003D31F9"/>
    <w:rsid w:val="003E0791"/>
    <w:rsid w:val="003E1E8A"/>
    <w:rsid w:val="003E2638"/>
    <w:rsid w:val="003E3306"/>
    <w:rsid w:val="003E4487"/>
    <w:rsid w:val="003E4F0F"/>
    <w:rsid w:val="003E537F"/>
    <w:rsid w:val="003F1018"/>
    <w:rsid w:val="003F1345"/>
    <w:rsid w:val="003F28AC"/>
    <w:rsid w:val="003F617D"/>
    <w:rsid w:val="00405253"/>
    <w:rsid w:val="00405B43"/>
    <w:rsid w:val="00414035"/>
    <w:rsid w:val="00421AB4"/>
    <w:rsid w:val="00425D61"/>
    <w:rsid w:val="0042665A"/>
    <w:rsid w:val="0042709A"/>
    <w:rsid w:val="004305FE"/>
    <w:rsid w:val="0043197C"/>
    <w:rsid w:val="00431989"/>
    <w:rsid w:val="004373E3"/>
    <w:rsid w:val="00440F74"/>
    <w:rsid w:val="0044245A"/>
    <w:rsid w:val="00444335"/>
    <w:rsid w:val="00444D7A"/>
    <w:rsid w:val="004454FE"/>
    <w:rsid w:val="0044732B"/>
    <w:rsid w:val="004476C7"/>
    <w:rsid w:val="00456E40"/>
    <w:rsid w:val="00457C80"/>
    <w:rsid w:val="004603D0"/>
    <w:rsid w:val="00463EAF"/>
    <w:rsid w:val="00466BBC"/>
    <w:rsid w:val="00471F27"/>
    <w:rsid w:val="004723D6"/>
    <w:rsid w:val="0047633B"/>
    <w:rsid w:val="0047758D"/>
    <w:rsid w:val="00482325"/>
    <w:rsid w:val="00482CCC"/>
    <w:rsid w:val="00483E9A"/>
    <w:rsid w:val="00485101"/>
    <w:rsid w:val="004875BD"/>
    <w:rsid w:val="004932F6"/>
    <w:rsid w:val="00494569"/>
    <w:rsid w:val="0049479F"/>
    <w:rsid w:val="00496403"/>
    <w:rsid w:val="00496EDB"/>
    <w:rsid w:val="0049795E"/>
    <w:rsid w:val="004A11B4"/>
    <w:rsid w:val="004A4682"/>
    <w:rsid w:val="004A4BE9"/>
    <w:rsid w:val="004A55E9"/>
    <w:rsid w:val="004A6365"/>
    <w:rsid w:val="004B0C03"/>
    <w:rsid w:val="004B4E43"/>
    <w:rsid w:val="004B5071"/>
    <w:rsid w:val="004C1F4F"/>
    <w:rsid w:val="004C4290"/>
    <w:rsid w:val="004C69CF"/>
    <w:rsid w:val="004D11BD"/>
    <w:rsid w:val="004D61AC"/>
    <w:rsid w:val="004D67CC"/>
    <w:rsid w:val="004D7B43"/>
    <w:rsid w:val="004D7B84"/>
    <w:rsid w:val="004E16AD"/>
    <w:rsid w:val="004E2A95"/>
    <w:rsid w:val="004E345B"/>
    <w:rsid w:val="004E3C8E"/>
    <w:rsid w:val="004E49BD"/>
    <w:rsid w:val="004E597B"/>
    <w:rsid w:val="004F32E5"/>
    <w:rsid w:val="004F456A"/>
    <w:rsid w:val="004F6DF8"/>
    <w:rsid w:val="004F6DFA"/>
    <w:rsid w:val="00500B39"/>
    <w:rsid w:val="0050178F"/>
    <w:rsid w:val="005017CD"/>
    <w:rsid w:val="00503173"/>
    <w:rsid w:val="00505BA1"/>
    <w:rsid w:val="0051313D"/>
    <w:rsid w:val="00513F4D"/>
    <w:rsid w:val="0052024D"/>
    <w:rsid w:val="0052095E"/>
    <w:rsid w:val="00521903"/>
    <w:rsid w:val="00527376"/>
    <w:rsid w:val="0053037E"/>
    <w:rsid w:val="00531780"/>
    <w:rsid w:val="00533E15"/>
    <w:rsid w:val="00537395"/>
    <w:rsid w:val="005401AA"/>
    <w:rsid w:val="00541D30"/>
    <w:rsid w:val="00542C28"/>
    <w:rsid w:val="00546191"/>
    <w:rsid w:val="0054733F"/>
    <w:rsid w:val="00553A94"/>
    <w:rsid w:val="00557497"/>
    <w:rsid w:val="005619B2"/>
    <w:rsid w:val="00561C26"/>
    <w:rsid w:val="005629FE"/>
    <w:rsid w:val="00562CBD"/>
    <w:rsid w:val="0056516F"/>
    <w:rsid w:val="00571121"/>
    <w:rsid w:val="00575FAE"/>
    <w:rsid w:val="005808C0"/>
    <w:rsid w:val="005823F0"/>
    <w:rsid w:val="00584EE3"/>
    <w:rsid w:val="005932FF"/>
    <w:rsid w:val="005940A6"/>
    <w:rsid w:val="00594B0F"/>
    <w:rsid w:val="005A1E69"/>
    <w:rsid w:val="005A3569"/>
    <w:rsid w:val="005A3768"/>
    <w:rsid w:val="005A5BD3"/>
    <w:rsid w:val="005B0030"/>
    <w:rsid w:val="005B0D02"/>
    <w:rsid w:val="005B3D69"/>
    <w:rsid w:val="005B4C05"/>
    <w:rsid w:val="005B6EA4"/>
    <w:rsid w:val="005B7C6A"/>
    <w:rsid w:val="005B7CA5"/>
    <w:rsid w:val="005C0522"/>
    <w:rsid w:val="005C4CE0"/>
    <w:rsid w:val="005C77CA"/>
    <w:rsid w:val="005D03DE"/>
    <w:rsid w:val="005D1CBF"/>
    <w:rsid w:val="005D22C0"/>
    <w:rsid w:val="005D5F95"/>
    <w:rsid w:val="005E14C0"/>
    <w:rsid w:val="005E29FB"/>
    <w:rsid w:val="005E498F"/>
    <w:rsid w:val="005E68C7"/>
    <w:rsid w:val="005E76C5"/>
    <w:rsid w:val="005F08F7"/>
    <w:rsid w:val="005F12C7"/>
    <w:rsid w:val="005F6A3E"/>
    <w:rsid w:val="00600F88"/>
    <w:rsid w:val="006015E1"/>
    <w:rsid w:val="00604D8C"/>
    <w:rsid w:val="00607F2A"/>
    <w:rsid w:val="00607F94"/>
    <w:rsid w:val="00617737"/>
    <w:rsid w:val="00620394"/>
    <w:rsid w:val="006218CF"/>
    <w:rsid w:val="006230B6"/>
    <w:rsid w:val="0062419E"/>
    <w:rsid w:val="00624A5D"/>
    <w:rsid w:val="006257D1"/>
    <w:rsid w:val="00625B4E"/>
    <w:rsid w:val="00632CA7"/>
    <w:rsid w:val="00632D29"/>
    <w:rsid w:val="006333E4"/>
    <w:rsid w:val="00634D8B"/>
    <w:rsid w:val="0063794D"/>
    <w:rsid w:val="00640CB0"/>
    <w:rsid w:val="006432F8"/>
    <w:rsid w:val="00644CA0"/>
    <w:rsid w:val="00645D01"/>
    <w:rsid w:val="006554FF"/>
    <w:rsid w:val="0065641E"/>
    <w:rsid w:val="00657DC7"/>
    <w:rsid w:val="006613CF"/>
    <w:rsid w:val="00663AD6"/>
    <w:rsid w:val="00666213"/>
    <w:rsid w:val="00667FD6"/>
    <w:rsid w:val="0067496E"/>
    <w:rsid w:val="00680409"/>
    <w:rsid w:val="0068154F"/>
    <w:rsid w:val="00683493"/>
    <w:rsid w:val="00684699"/>
    <w:rsid w:val="006847A1"/>
    <w:rsid w:val="006847ED"/>
    <w:rsid w:val="00686E5A"/>
    <w:rsid w:val="00692A23"/>
    <w:rsid w:val="0069311E"/>
    <w:rsid w:val="00693C98"/>
    <w:rsid w:val="006956A2"/>
    <w:rsid w:val="006A4405"/>
    <w:rsid w:val="006B10DB"/>
    <w:rsid w:val="006B3C34"/>
    <w:rsid w:val="006B4184"/>
    <w:rsid w:val="006B6FA8"/>
    <w:rsid w:val="006C3C46"/>
    <w:rsid w:val="006C62FE"/>
    <w:rsid w:val="006D047A"/>
    <w:rsid w:val="006D1476"/>
    <w:rsid w:val="006D1F11"/>
    <w:rsid w:val="006D2BFD"/>
    <w:rsid w:val="006E0351"/>
    <w:rsid w:val="006E1081"/>
    <w:rsid w:val="006E11F6"/>
    <w:rsid w:val="006E1422"/>
    <w:rsid w:val="006E298E"/>
    <w:rsid w:val="006E4613"/>
    <w:rsid w:val="006E7314"/>
    <w:rsid w:val="006F1EC8"/>
    <w:rsid w:val="006F3A9E"/>
    <w:rsid w:val="00702F6D"/>
    <w:rsid w:val="00703B6A"/>
    <w:rsid w:val="00703E2B"/>
    <w:rsid w:val="00705055"/>
    <w:rsid w:val="0070596E"/>
    <w:rsid w:val="007069BA"/>
    <w:rsid w:val="00707539"/>
    <w:rsid w:val="007076C9"/>
    <w:rsid w:val="0071120A"/>
    <w:rsid w:val="007172F8"/>
    <w:rsid w:val="00720487"/>
    <w:rsid w:val="00720585"/>
    <w:rsid w:val="0072094A"/>
    <w:rsid w:val="007215E8"/>
    <w:rsid w:val="007225B9"/>
    <w:rsid w:val="00722CD7"/>
    <w:rsid w:val="00724442"/>
    <w:rsid w:val="00724FB7"/>
    <w:rsid w:val="007306E1"/>
    <w:rsid w:val="00732A18"/>
    <w:rsid w:val="00732A26"/>
    <w:rsid w:val="0073308F"/>
    <w:rsid w:val="00736197"/>
    <w:rsid w:val="0073774C"/>
    <w:rsid w:val="007422D5"/>
    <w:rsid w:val="00742653"/>
    <w:rsid w:val="00743BD3"/>
    <w:rsid w:val="00746E4A"/>
    <w:rsid w:val="00747AE2"/>
    <w:rsid w:val="007518AC"/>
    <w:rsid w:val="00751B5F"/>
    <w:rsid w:val="00752197"/>
    <w:rsid w:val="00752352"/>
    <w:rsid w:val="00754970"/>
    <w:rsid w:val="007555AD"/>
    <w:rsid w:val="007572AA"/>
    <w:rsid w:val="0075739C"/>
    <w:rsid w:val="00763503"/>
    <w:rsid w:val="00772ABE"/>
    <w:rsid w:val="00773AF6"/>
    <w:rsid w:val="00774242"/>
    <w:rsid w:val="00775FF4"/>
    <w:rsid w:val="00780ACB"/>
    <w:rsid w:val="0078117A"/>
    <w:rsid w:val="00782AAA"/>
    <w:rsid w:val="00782D36"/>
    <w:rsid w:val="007830F2"/>
    <w:rsid w:val="0078449D"/>
    <w:rsid w:val="00784F1C"/>
    <w:rsid w:val="00794D22"/>
    <w:rsid w:val="0079546F"/>
    <w:rsid w:val="00795C6F"/>
    <w:rsid w:val="00795F71"/>
    <w:rsid w:val="007A1134"/>
    <w:rsid w:val="007A39C3"/>
    <w:rsid w:val="007B3415"/>
    <w:rsid w:val="007B62AD"/>
    <w:rsid w:val="007B734D"/>
    <w:rsid w:val="007C154F"/>
    <w:rsid w:val="007C156D"/>
    <w:rsid w:val="007C2357"/>
    <w:rsid w:val="007C61F3"/>
    <w:rsid w:val="007C6290"/>
    <w:rsid w:val="007D2DBE"/>
    <w:rsid w:val="007D2DCF"/>
    <w:rsid w:val="007D5392"/>
    <w:rsid w:val="007D78DE"/>
    <w:rsid w:val="007E1113"/>
    <w:rsid w:val="007E1398"/>
    <w:rsid w:val="007E18E9"/>
    <w:rsid w:val="007E1C65"/>
    <w:rsid w:val="007E2361"/>
    <w:rsid w:val="007E4C04"/>
    <w:rsid w:val="007E73AB"/>
    <w:rsid w:val="007E7CBE"/>
    <w:rsid w:val="007F0E47"/>
    <w:rsid w:val="0080082E"/>
    <w:rsid w:val="00800E32"/>
    <w:rsid w:val="00802AC9"/>
    <w:rsid w:val="00804665"/>
    <w:rsid w:val="00806D4C"/>
    <w:rsid w:val="00806DD8"/>
    <w:rsid w:val="0081063C"/>
    <w:rsid w:val="008131FF"/>
    <w:rsid w:val="0081507E"/>
    <w:rsid w:val="00816C11"/>
    <w:rsid w:val="00816C84"/>
    <w:rsid w:val="00817327"/>
    <w:rsid w:val="008210FE"/>
    <w:rsid w:val="0082155E"/>
    <w:rsid w:val="00822E5B"/>
    <w:rsid w:val="008248C9"/>
    <w:rsid w:val="00824B27"/>
    <w:rsid w:val="00825577"/>
    <w:rsid w:val="008262FD"/>
    <w:rsid w:val="008265BD"/>
    <w:rsid w:val="0084098C"/>
    <w:rsid w:val="00840B0B"/>
    <w:rsid w:val="008423E3"/>
    <w:rsid w:val="008455FB"/>
    <w:rsid w:val="0085096E"/>
    <w:rsid w:val="00852296"/>
    <w:rsid w:val="00855362"/>
    <w:rsid w:val="0085624E"/>
    <w:rsid w:val="0085759F"/>
    <w:rsid w:val="00857D71"/>
    <w:rsid w:val="00862206"/>
    <w:rsid w:val="00863F53"/>
    <w:rsid w:val="00865608"/>
    <w:rsid w:val="008660E0"/>
    <w:rsid w:val="00866B72"/>
    <w:rsid w:val="00872D88"/>
    <w:rsid w:val="008732BD"/>
    <w:rsid w:val="00887128"/>
    <w:rsid w:val="00890BDD"/>
    <w:rsid w:val="00891E1A"/>
    <w:rsid w:val="00893B90"/>
    <w:rsid w:val="00894C55"/>
    <w:rsid w:val="008A0378"/>
    <w:rsid w:val="008A2113"/>
    <w:rsid w:val="008A25A6"/>
    <w:rsid w:val="008A40CD"/>
    <w:rsid w:val="008A45D1"/>
    <w:rsid w:val="008A51D1"/>
    <w:rsid w:val="008B0FFF"/>
    <w:rsid w:val="008B15CE"/>
    <w:rsid w:val="008B4B39"/>
    <w:rsid w:val="008B7D76"/>
    <w:rsid w:val="008C151D"/>
    <w:rsid w:val="008C1676"/>
    <w:rsid w:val="008C16D1"/>
    <w:rsid w:val="008C59AA"/>
    <w:rsid w:val="008D4A45"/>
    <w:rsid w:val="008F010F"/>
    <w:rsid w:val="008F05EC"/>
    <w:rsid w:val="008F0CE1"/>
    <w:rsid w:val="008F13F9"/>
    <w:rsid w:val="008F291A"/>
    <w:rsid w:val="008F6D3D"/>
    <w:rsid w:val="008F7D07"/>
    <w:rsid w:val="009040D2"/>
    <w:rsid w:val="00905C5A"/>
    <w:rsid w:val="00905DA0"/>
    <w:rsid w:val="00906141"/>
    <w:rsid w:val="009061E8"/>
    <w:rsid w:val="00907CB0"/>
    <w:rsid w:val="00917417"/>
    <w:rsid w:val="00917E29"/>
    <w:rsid w:val="009231A0"/>
    <w:rsid w:val="00924A07"/>
    <w:rsid w:val="00925C37"/>
    <w:rsid w:val="0093146C"/>
    <w:rsid w:val="0093225F"/>
    <w:rsid w:val="00932AA3"/>
    <w:rsid w:val="009358C6"/>
    <w:rsid w:val="00940334"/>
    <w:rsid w:val="00943783"/>
    <w:rsid w:val="009466AD"/>
    <w:rsid w:val="00946876"/>
    <w:rsid w:val="00953EBE"/>
    <w:rsid w:val="00954A7A"/>
    <w:rsid w:val="009633C8"/>
    <w:rsid w:val="00963D1A"/>
    <w:rsid w:val="0096483D"/>
    <w:rsid w:val="00970C6A"/>
    <w:rsid w:val="00971D99"/>
    <w:rsid w:val="00971EAD"/>
    <w:rsid w:val="00973874"/>
    <w:rsid w:val="00976ACB"/>
    <w:rsid w:val="00977864"/>
    <w:rsid w:val="00977E90"/>
    <w:rsid w:val="009806B9"/>
    <w:rsid w:val="009810F1"/>
    <w:rsid w:val="009834B7"/>
    <w:rsid w:val="00990714"/>
    <w:rsid w:val="009928CA"/>
    <w:rsid w:val="0099341B"/>
    <w:rsid w:val="00994772"/>
    <w:rsid w:val="009947A4"/>
    <w:rsid w:val="00994CE5"/>
    <w:rsid w:val="00996064"/>
    <w:rsid w:val="009A013D"/>
    <w:rsid w:val="009A09CE"/>
    <w:rsid w:val="009A1FF7"/>
    <w:rsid w:val="009A2654"/>
    <w:rsid w:val="009A2E1A"/>
    <w:rsid w:val="009A2EE1"/>
    <w:rsid w:val="009A45FD"/>
    <w:rsid w:val="009A4867"/>
    <w:rsid w:val="009A724D"/>
    <w:rsid w:val="009A760F"/>
    <w:rsid w:val="009A7D2F"/>
    <w:rsid w:val="009B3678"/>
    <w:rsid w:val="009B5F18"/>
    <w:rsid w:val="009B7690"/>
    <w:rsid w:val="009C3087"/>
    <w:rsid w:val="009C31BE"/>
    <w:rsid w:val="009C3AD4"/>
    <w:rsid w:val="009C62D7"/>
    <w:rsid w:val="009C7AC0"/>
    <w:rsid w:val="009D4709"/>
    <w:rsid w:val="009E1AA1"/>
    <w:rsid w:val="009E3B9E"/>
    <w:rsid w:val="009E5913"/>
    <w:rsid w:val="009E5FEA"/>
    <w:rsid w:val="009F1DDF"/>
    <w:rsid w:val="009F5696"/>
    <w:rsid w:val="009F72F2"/>
    <w:rsid w:val="00A0082C"/>
    <w:rsid w:val="00A00D45"/>
    <w:rsid w:val="00A00EB7"/>
    <w:rsid w:val="00A0175E"/>
    <w:rsid w:val="00A02C7A"/>
    <w:rsid w:val="00A0552C"/>
    <w:rsid w:val="00A0581F"/>
    <w:rsid w:val="00A05E48"/>
    <w:rsid w:val="00A07BEA"/>
    <w:rsid w:val="00A10722"/>
    <w:rsid w:val="00A10F88"/>
    <w:rsid w:val="00A10FC3"/>
    <w:rsid w:val="00A11BD6"/>
    <w:rsid w:val="00A14519"/>
    <w:rsid w:val="00A149A4"/>
    <w:rsid w:val="00A21385"/>
    <w:rsid w:val="00A22098"/>
    <w:rsid w:val="00A22790"/>
    <w:rsid w:val="00A2317D"/>
    <w:rsid w:val="00A2464A"/>
    <w:rsid w:val="00A24EC6"/>
    <w:rsid w:val="00A258DE"/>
    <w:rsid w:val="00A3334A"/>
    <w:rsid w:val="00A34E3E"/>
    <w:rsid w:val="00A36906"/>
    <w:rsid w:val="00A41089"/>
    <w:rsid w:val="00A41BB4"/>
    <w:rsid w:val="00A42A0B"/>
    <w:rsid w:val="00A430A1"/>
    <w:rsid w:val="00A444DA"/>
    <w:rsid w:val="00A44959"/>
    <w:rsid w:val="00A46582"/>
    <w:rsid w:val="00A57560"/>
    <w:rsid w:val="00A6073E"/>
    <w:rsid w:val="00A61258"/>
    <w:rsid w:val="00A619B2"/>
    <w:rsid w:val="00A63CF2"/>
    <w:rsid w:val="00A65AB6"/>
    <w:rsid w:val="00A6635F"/>
    <w:rsid w:val="00A706A0"/>
    <w:rsid w:val="00A75E20"/>
    <w:rsid w:val="00A80839"/>
    <w:rsid w:val="00A81BE2"/>
    <w:rsid w:val="00A83AFE"/>
    <w:rsid w:val="00A83E1D"/>
    <w:rsid w:val="00A9394B"/>
    <w:rsid w:val="00A94084"/>
    <w:rsid w:val="00AA5FAC"/>
    <w:rsid w:val="00AA7DA1"/>
    <w:rsid w:val="00AB32AF"/>
    <w:rsid w:val="00AB3CA0"/>
    <w:rsid w:val="00AC2200"/>
    <w:rsid w:val="00AC5E08"/>
    <w:rsid w:val="00AD136B"/>
    <w:rsid w:val="00AE4A31"/>
    <w:rsid w:val="00AE5567"/>
    <w:rsid w:val="00AE5A4E"/>
    <w:rsid w:val="00AF26D8"/>
    <w:rsid w:val="00AF287A"/>
    <w:rsid w:val="00AF3A07"/>
    <w:rsid w:val="00AF6F1F"/>
    <w:rsid w:val="00B01F97"/>
    <w:rsid w:val="00B0205A"/>
    <w:rsid w:val="00B06D36"/>
    <w:rsid w:val="00B0741F"/>
    <w:rsid w:val="00B101D8"/>
    <w:rsid w:val="00B10254"/>
    <w:rsid w:val="00B10BA8"/>
    <w:rsid w:val="00B12888"/>
    <w:rsid w:val="00B13E6A"/>
    <w:rsid w:val="00B16480"/>
    <w:rsid w:val="00B164E7"/>
    <w:rsid w:val="00B16A1F"/>
    <w:rsid w:val="00B17F22"/>
    <w:rsid w:val="00B20212"/>
    <w:rsid w:val="00B20E16"/>
    <w:rsid w:val="00B210EF"/>
    <w:rsid w:val="00B2165C"/>
    <w:rsid w:val="00B217D2"/>
    <w:rsid w:val="00B24256"/>
    <w:rsid w:val="00B24926"/>
    <w:rsid w:val="00B24F2A"/>
    <w:rsid w:val="00B27F92"/>
    <w:rsid w:val="00B31BFC"/>
    <w:rsid w:val="00B35C90"/>
    <w:rsid w:val="00B36502"/>
    <w:rsid w:val="00B36527"/>
    <w:rsid w:val="00B41433"/>
    <w:rsid w:val="00B4161A"/>
    <w:rsid w:val="00B42FC7"/>
    <w:rsid w:val="00B4386B"/>
    <w:rsid w:val="00B45C4D"/>
    <w:rsid w:val="00B4616E"/>
    <w:rsid w:val="00B47819"/>
    <w:rsid w:val="00B52BED"/>
    <w:rsid w:val="00B540A3"/>
    <w:rsid w:val="00B55817"/>
    <w:rsid w:val="00B55BF8"/>
    <w:rsid w:val="00B62916"/>
    <w:rsid w:val="00B665CD"/>
    <w:rsid w:val="00B7228A"/>
    <w:rsid w:val="00B74376"/>
    <w:rsid w:val="00B75529"/>
    <w:rsid w:val="00B7621D"/>
    <w:rsid w:val="00B77B43"/>
    <w:rsid w:val="00B80813"/>
    <w:rsid w:val="00B869A8"/>
    <w:rsid w:val="00B921FB"/>
    <w:rsid w:val="00B945A5"/>
    <w:rsid w:val="00B9539A"/>
    <w:rsid w:val="00B95CB8"/>
    <w:rsid w:val="00B95FA4"/>
    <w:rsid w:val="00BA0E93"/>
    <w:rsid w:val="00BA20AA"/>
    <w:rsid w:val="00BA3E42"/>
    <w:rsid w:val="00BA66AD"/>
    <w:rsid w:val="00BB4266"/>
    <w:rsid w:val="00BB4F88"/>
    <w:rsid w:val="00BC01C3"/>
    <w:rsid w:val="00BC0661"/>
    <w:rsid w:val="00BC2A13"/>
    <w:rsid w:val="00BC30B5"/>
    <w:rsid w:val="00BC4231"/>
    <w:rsid w:val="00BC5BED"/>
    <w:rsid w:val="00BC66C9"/>
    <w:rsid w:val="00BD025F"/>
    <w:rsid w:val="00BD2173"/>
    <w:rsid w:val="00BD29D8"/>
    <w:rsid w:val="00BD4425"/>
    <w:rsid w:val="00BD74DD"/>
    <w:rsid w:val="00BD7D4C"/>
    <w:rsid w:val="00BE5BFD"/>
    <w:rsid w:val="00BE62F4"/>
    <w:rsid w:val="00BF0974"/>
    <w:rsid w:val="00BF4149"/>
    <w:rsid w:val="00BF485D"/>
    <w:rsid w:val="00BF6C37"/>
    <w:rsid w:val="00C0040E"/>
    <w:rsid w:val="00C0102C"/>
    <w:rsid w:val="00C03B4F"/>
    <w:rsid w:val="00C077A0"/>
    <w:rsid w:val="00C124D9"/>
    <w:rsid w:val="00C139FE"/>
    <w:rsid w:val="00C14CF6"/>
    <w:rsid w:val="00C1543E"/>
    <w:rsid w:val="00C15821"/>
    <w:rsid w:val="00C15E83"/>
    <w:rsid w:val="00C1711B"/>
    <w:rsid w:val="00C17E6C"/>
    <w:rsid w:val="00C23771"/>
    <w:rsid w:val="00C2434F"/>
    <w:rsid w:val="00C2516B"/>
    <w:rsid w:val="00C25B49"/>
    <w:rsid w:val="00C26EFF"/>
    <w:rsid w:val="00C2751F"/>
    <w:rsid w:val="00C31FDC"/>
    <w:rsid w:val="00C330B9"/>
    <w:rsid w:val="00C33BD8"/>
    <w:rsid w:val="00C3517E"/>
    <w:rsid w:val="00C36E64"/>
    <w:rsid w:val="00C42803"/>
    <w:rsid w:val="00C432BE"/>
    <w:rsid w:val="00C439EB"/>
    <w:rsid w:val="00C46D2E"/>
    <w:rsid w:val="00C46F88"/>
    <w:rsid w:val="00C51944"/>
    <w:rsid w:val="00C526D9"/>
    <w:rsid w:val="00C528B7"/>
    <w:rsid w:val="00C54D3F"/>
    <w:rsid w:val="00C561EB"/>
    <w:rsid w:val="00C61200"/>
    <w:rsid w:val="00C61266"/>
    <w:rsid w:val="00C61296"/>
    <w:rsid w:val="00C66CD0"/>
    <w:rsid w:val="00C73282"/>
    <w:rsid w:val="00C75A00"/>
    <w:rsid w:val="00C81C22"/>
    <w:rsid w:val="00C851AC"/>
    <w:rsid w:val="00C85D48"/>
    <w:rsid w:val="00C91535"/>
    <w:rsid w:val="00C920D0"/>
    <w:rsid w:val="00C92535"/>
    <w:rsid w:val="00C93411"/>
    <w:rsid w:val="00C945D1"/>
    <w:rsid w:val="00C9477E"/>
    <w:rsid w:val="00C94C3A"/>
    <w:rsid w:val="00C96D45"/>
    <w:rsid w:val="00C9733C"/>
    <w:rsid w:val="00C97854"/>
    <w:rsid w:val="00CA1574"/>
    <w:rsid w:val="00CA31BF"/>
    <w:rsid w:val="00CA3740"/>
    <w:rsid w:val="00CA40A4"/>
    <w:rsid w:val="00CA6F84"/>
    <w:rsid w:val="00CA73D4"/>
    <w:rsid w:val="00CA768A"/>
    <w:rsid w:val="00CA7EA3"/>
    <w:rsid w:val="00CB05CB"/>
    <w:rsid w:val="00CB06E6"/>
    <w:rsid w:val="00CB2368"/>
    <w:rsid w:val="00CB3C00"/>
    <w:rsid w:val="00CB5DF2"/>
    <w:rsid w:val="00CB5E64"/>
    <w:rsid w:val="00CC09A3"/>
    <w:rsid w:val="00CC621E"/>
    <w:rsid w:val="00CC7259"/>
    <w:rsid w:val="00CD39F4"/>
    <w:rsid w:val="00CD526E"/>
    <w:rsid w:val="00CD5846"/>
    <w:rsid w:val="00CD7525"/>
    <w:rsid w:val="00CD7CE1"/>
    <w:rsid w:val="00CD7E19"/>
    <w:rsid w:val="00CE4189"/>
    <w:rsid w:val="00CE4E33"/>
    <w:rsid w:val="00CE4E66"/>
    <w:rsid w:val="00CE5657"/>
    <w:rsid w:val="00CE6497"/>
    <w:rsid w:val="00CE7822"/>
    <w:rsid w:val="00CF1EF9"/>
    <w:rsid w:val="00CF405A"/>
    <w:rsid w:val="00D05B02"/>
    <w:rsid w:val="00D061BB"/>
    <w:rsid w:val="00D10ACF"/>
    <w:rsid w:val="00D11950"/>
    <w:rsid w:val="00D133F8"/>
    <w:rsid w:val="00D13D04"/>
    <w:rsid w:val="00D14A3E"/>
    <w:rsid w:val="00D21F8D"/>
    <w:rsid w:val="00D25465"/>
    <w:rsid w:val="00D26EA1"/>
    <w:rsid w:val="00D27C68"/>
    <w:rsid w:val="00D31F56"/>
    <w:rsid w:val="00D32E0A"/>
    <w:rsid w:val="00D358C1"/>
    <w:rsid w:val="00D400A9"/>
    <w:rsid w:val="00D432CB"/>
    <w:rsid w:val="00D4353A"/>
    <w:rsid w:val="00D47F14"/>
    <w:rsid w:val="00D52392"/>
    <w:rsid w:val="00D52E7E"/>
    <w:rsid w:val="00D555B3"/>
    <w:rsid w:val="00D55DBC"/>
    <w:rsid w:val="00D5697D"/>
    <w:rsid w:val="00D56E8A"/>
    <w:rsid w:val="00D62F43"/>
    <w:rsid w:val="00D639FD"/>
    <w:rsid w:val="00D644F4"/>
    <w:rsid w:val="00D710D5"/>
    <w:rsid w:val="00D715DF"/>
    <w:rsid w:val="00D76AFA"/>
    <w:rsid w:val="00D80A4D"/>
    <w:rsid w:val="00D831C1"/>
    <w:rsid w:val="00D87036"/>
    <w:rsid w:val="00D90923"/>
    <w:rsid w:val="00D923B5"/>
    <w:rsid w:val="00D939FD"/>
    <w:rsid w:val="00DA2333"/>
    <w:rsid w:val="00DA53A4"/>
    <w:rsid w:val="00DA564A"/>
    <w:rsid w:val="00DA753E"/>
    <w:rsid w:val="00DB13D0"/>
    <w:rsid w:val="00DB236C"/>
    <w:rsid w:val="00DB7930"/>
    <w:rsid w:val="00DC3DD6"/>
    <w:rsid w:val="00DC7102"/>
    <w:rsid w:val="00DD2D3D"/>
    <w:rsid w:val="00DD45EC"/>
    <w:rsid w:val="00DD4BDB"/>
    <w:rsid w:val="00DD552A"/>
    <w:rsid w:val="00DD5D89"/>
    <w:rsid w:val="00DD62DF"/>
    <w:rsid w:val="00DD67A3"/>
    <w:rsid w:val="00DD6F9A"/>
    <w:rsid w:val="00DE04DE"/>
    <w:rsid w:val="00DE19E1"/>
    <w:rsid w:val="00DE1E86"/>
    <w:rsid w:val="00DE5B43"/>
    <w:rsid w:val="00DF05CC"/>
    <w:rsid w:val="00DF1E1E"/>
    <w:rsid w:val="00DF51D6"/>
    <w:rsid w:val="00DF60E5"/>
    <w:rsid w:val="00E00652"/>
    <w:rsid w:val="00E026E2"/>
    <w:rsid w:val="00E05BBA"/>
    <w:rsid w:val="00E06EAC"/>
    <w:rsid w:val="00E1083C"/>
    <w:rsid w:val="00E11BDD"/>
    <w:rsid w:val="00E142E7"/>
    <w:rsid w:val="00E15B8F"/>
    <w:rsid w:val="00E16B18"/>
    <w:rsid w:val="00E17D17"/>
    <w:rsid w:val="00E22706"/>
    <w:rsid w:val="00E242E9"/>
    <w:rsid w:val="00E247B3"/>
    <w:rsid w:val="00E25FCD"/>
    <w:rsid w:val="00E26EF2"/>
    <w:rsid w:val="00E271A0"/>
    <w:rsid w:val="00E34BB0"/>
    <w:rsid w:val="00E366C2"/>
    <w:rsid w:val="00E3716B"/>
    <w:rsid w:val="00E4199D"/>
    <w:rsid w:val="00E4258B"/>
    <w:rsid w:val="00E43D7D"/>
    <w:rsid w:val="00E44F05"/>
    <w:rsid w:val="00E452E1"/>
    <w:rsid w:val="00E45A53"/>
    <w:rsid w:val="00E46853"/>
    <w:rsid w:val="00E511C3"/>
    <w:rsid w:val="00E5323B"/>
    <w:rsid w:val="00E53364"/>
    <w:rsid w:val="00E53907"/>
    <w:rsid w:val="00E53B8F"/>
    <w:rsid w:val="00E545A1"/>
    <w:rsid w:val="00E55D31"/>
    <w:rsid w:val="00E63B9F"/>
    <w:rsid w:val="00E705FF"/>
    <w:rsid w:val="00E70A82"/>
    <w:rsid w:val="00E70B07"/>
    <w:rsid w:val="00E70E48"/>
    <w:rsid w:val="00E74897"/>
    <w:rsid w:val="00E75BDB"/>
    <w:rsid w:val="00E82E14"/>
    <w:rsid w:val="00E83FB0"/>
    <w:rsid w:val="00E852C8"/>
    <w:rsid w:val="00E8539B"/>
    <w:rsid w:val="00E858DE"/>
    <w:rsid w:val="00E8749E"/>
    <w:rsid w:val="00E8778A"/>
    <w:rsid w:val="00E901CF"/>
    <w:rsid w:val="00E90C01"/>
    <w:rsid w:val="00E93C5E"/>
    <w:rsid w:val="00E9456E"/>
    <w:rsid w:val="00E948EB"/>
    <w:rsid w:val="00E95A46"/>
    <w:rsid w:val="00E96D71"/>
    <w:rsid w:val="00E9769F"/>
    <w:rsid w:val="00EA2A8D"/>
    <w:rsid w:val="00EA44D1"/>
    <w:rsid w:val="00EA486E"/>
    <w:rsid w:val="00EA668B"/>
    <w:rsid w:val="00EB1874"/>
    <w:rsid w:val="00EB4766"/>
    <w:rsid w:val="00EB4C7E"/>
    <w:rsid w:val="00EC03C0"/>
    <w:rsid w:val="00EC26E9"/>
    <w:rsid w:val="00EC2A06"/>
    <w:rsid w:val="00EC35E9"/>
    <w:rsid w:val="00EC50DB"/>
    <w:rsid w:val="00EC5224"/>
    <w:rsid w:val="00EC6765"/>
    <w:rsid w:val="00ED0EE6"/>
    <w:rsid w:val="00ED0EE8"/>
    <w:rsid w:val="00ED3D06"/>
    <w:rsid w:val="00ED3F21"/>
    <w:rsid w:val="00EE253D"/>
    <w:rsid w:val="00EE4DD7"/>
    <w:rsid w:val="00EE558C"/>
    <w:rsid w:val="00EE6C3A"/>
    <w:rsid w:val="00EF1808"/>
    <w:rsid w:val="00EF2246"/>
    <w:rsid w:val="00EF3B6B"/>
    <w:rsid w:val="00EF4AD2"/>
    <w:rsid w:val="00EF6AC7"/>
    <w:rsid w:val="00EF6D93"/>
    <w:rsid w:val="00EF7FEC"/>
    <w:rsid w:val="00F044EA"/>
    <w:rsid w:val="00F05985"/>
    <w:rsid w:val="00F05C8F"/>
    <w:rsid w:val="00F05D7F"/>
    <w:rsid w:val="00F1179E"/>
    <w:rsid w:val="00F148D1"/>
    <w:rsid w:val="00F172BB"/>
    <w:rsid w:val="00F2346C"/>
    <w:rsid w:val="00F27AEB"/>
    <w:rsid w:val="00F30872"/>
    <w:rsid w:val="00F32470"/>
    <w:rsid w:val="00F34BA0"/>
    <w:rsid w:val="00F353D7"/>
    <w:rsid w:val="00F40380"/>
    <w:rsid w:val="00F42FBF"/>
    <w:rsid w:val="00F437B0"/>
    <w:rsid w:val="00F44DF9"/>
    <w:rsid w:val="00F45649"/>
    <w:rsid w:val="00F457E5"/>
    <w:rsid w:val="00F46101"/>
    <w:rsid w:val="00F47055"/>
    <w:rsid w:val="00F47B3E"/>
    <w:rsid w:val="00F50214"/>
    <w:rsid w:val="00F50B14"/>
    <w:rsid w:val="00F5282F"/>
    <w:rsid w:val="00F52B57"/>
    <w:rsid w:val="00F56DE8"/>
    <w:rsid w:val="00F57B0C"/>
    <w:rsid w:val="00F61098"/>
    <w:rsid w:val="00F612F1"/>
    <w:rsid w:val="00F639E0"/>
    <w:rsid w:val="00F63AFB"/>
    <w:rsid w:val="00F66ADE"/>
    <w:rsid w:val="00F67DB7"/>
    <w:rsid w:val="00F75B1F"/>
    <w:rsid w:val="00F802BB"/>
    <w:rsid w:val="00F808AA"/>
    <w:rsid w:val="00F824ED"/>
    <w:rsid w:val="00F82B77"/>
    <w:rsid w:val="00F83D0D"/>
    <w:rsid w:val="00F84B6E"/>
    <w:rsid w:val="00F86849"/>
    <w:rsid w:val="00F87399"/>
    <w:rsid w:val="00F87A43"/>
    <w:rsid w:val="00F90FEE"/>
    <w:rsid w:val="00F92531"/>
    <w:rsid w:val="00F93823"/>
    <w:rsid w:val="00FA0710"/>
    <w:rsid w:val="00FA38C5"/>
    <w:rsid w:val="00FA3A22"/>
    <w:rsid w:val="00FA569D"/>
    <w:rsid w:val="00FA6776"/>
    <w:rsid w:val="00FB2C65"/>
    <w:rsid w:val="00FB30B5"/>
    <w:rsid w:val="00FC1119"/>
    <w:rsid w:val="00FC289E"/>
    <w:rsid w:val="00FC31FB"/>
    <w:rsid w:val="00FC3AF4"/>
    <w:rsid w:val="00FC4714"/>
    <w:rsid w:val="00FC62EE"/>
    <w:rsid w:val="00FC7511"/>
    <w:rsid w:val="00FC7899"/>
    <w:rsid w:val="00FC7E0C"/>
    <w:rsid w:val="00FD19E2"/>
    <w:rsid w:val="00FD4DF1"/>
    <w:rsid w:val="00FD68DB"/>
    <w:rsid w:val="00FE2439"/>
    <w:rsid w:val="00FF20A9"/>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E621"/>
  <w15:docId w15:val="{442F8E07-4EB5-4397-B917-63AD4461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E2439"/>
    <w:rPr>
      <w:sz w:val="16"/>
      <w:szCs w:val="16"/>
    </w:rPr>
  </w:style>
  <w:style w:type="paragraph" w:styleId="CommentText">
    <w:name w:val="annotation text"/>
    <w:basedOn w:val="Normal"/>
    <w:link w:val="CommentTextChar"/>
    <w:uiPriority w:val="99"/>
    <w:semiHidden/>
    <w:unhideWhenUsed/>
    <w:rsid w:val="00FE2439"/>
    <w:pPr>
      <w:spacing w:line="240" w:lineRule="auto"/>
    </w:pPr>
    <w:rPr>
      <w:sz w:val="20"/>
      <w:szCs w:val="20"/>
    </w:rPr>
  </w:style>
  <w:style w:type="character" w:customStyle="1" w:styleId="CommentTextChar">
    <w:name w:val="Comment Text Char"/>
    <w:basedOn w:val="DefaultParagraphFont"/>
    <w:link w:val="CommentText"/>
    <w:uiPriority w:val="99"/>
    <w:semiHidden/>
    <w:rsid w:val="00FE2439"/>
    <w:rPr>
      <w:sz w:val="20"/>
      <w:szCs w:val="20"/>
    </w:rPr>
  </w:style>
  <w:style w:type="paragraph" w:styleId="CommentSubject">
    <w:name w:val="annotation subject"/>
    <w:basedOn w:val="CommentText"/>
    <w:next w:val="CommentText"/>
    <w:link w:val="CommentSubjectChar"/>
    <w:uiPriority w:val="99"/>
    <w:semiHidden/>
    <w:unhideWhenUsed/>
    <w:rsid w:val="00FE2439"/>
    <w:rPr>
      <w:b/>
      <w:bCs/>
    </w:rPr>
  </w:style>
  <w:style w:type="character" w:customStyle="1" w:styleId="CommentSubjectChar">
    <w:name w:val="Comment Subject Char"/>
    <w:basedOn w:val="CommentTextChar"/>
    <w:link w:val="CommentSubject"/>
    <w:uiPriority w:val="99"/>
    <w:semiHidden/>
    <w:rsid w:val="00FE2439"/>
    <w:rPr>
      <w:b/>
      <w:bCs/>
      <w:sz w:val="20"/>
      <w:szCs w:val="20"/>
    </w:rPr>
  </w:style>
  <w:style w:type="paragraph" w:styleId="EndnoteText">
    <w:name w:val="endnote text"/>
    <w:basedOn w:val="Normal"/>
    <w:link w:val="EndnoteTextChar"/>
    <w:uiPriority w:val="99"/>
    <w:unhideWhenUsed/>
    <w:rsid w:val="002027FF"/>
    <w:pPr>
      <w:spacing w:after="0" w:line="240" w:lineRule="auto"/>
    </w:pPr>
    <w:rPr>
      <w:sz w:val="20"/>
      <w:szCs w:val="20"/>
    </w:rPr>
  </w:style>
  <w:style w:type="character" w:customStyle="1" w:styleId="EndnoteTextChar">
    <w:name w:val="Endnote Text Char"/>
    <w:basedOn w:val="DefaultParagraphFont"/>
    <w:link w:val="EndnoteText"/>
    <w:uiPriority w:val="99"/>
    <w:rsid w:val="002027FF"/>
    <w:rPr>
      <w:sz w:val="20"/>
      <w:szCs w:val="20"/>
    </w:rPr>
  </w:style>
  <w:style w:type="character" w:styleId="EndnoteReference">
    <w:name w:val="endnote reference"/>
    <w:basedOn w:val="DefaultParagraphFont"/>
    <w:uiPriority w:val="99"/>
    <w:semiHidden/>
    <w:unhideWhenUsed/>
    <w:rsid w:val="002027FF"/>
    <w:rPr>
      <w:vertAlign w:val="superscript"/>
    </w:rPr>
  </w:style>
  <w:style w:type="paragraph" w:styleId="FootnoteText">
    <w:name w:val="footnote text"/>
    <w:basedOn w:val="Normal"/>
    <w:link w:val="FootnoteTextChar"/>
    <w:uiPriority w:val="99"/>
    <w:semiHidden/>
    <w:unhideWhenUsed/>
    <w:rsid w:val="00BA0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93"/>
    <w:rPr>
      <w:sz w:val="20"/>
      <w:szCs w:val="20"/>
    </w:rPr>
  </w:style>
  <w:style w:type="character" w:styleId="FootnoteReference">
    <w:name w:val="footnote reference"/>
    <w:basedOn w:val="DefaultParagraphFont"/>
    <w:uiPriority w:val="99"/>
    <w:semiHidden/>
    <w:unhideWhenUsed/>
    <w:rsid w:val="00BA0E93"/>
    <w:rPr>
      <w:vertAlign w:val="superscript"/>
    </w:rPr>
  </w:style>
  <w:style w:type="paragraph" w:styleId="ListParagraph">
    <w:name w:val="List Paragraph"/>
    <w:aliases w:val="Normal bullet 2,Bullet list,Syle 1,H&amp;P List Paragraph,2,Strip"/>
    <w:basedOn w:val="Normal"/>
    <w:link w:val="ListParagraphChar"/>
    <w:uiPriority w:val="34"/>
    <w:qFormat/>
    <w:rsid w:val="000B4173"/>
    <w:pPr>
      <w:ind w:left="720"/>
      <w:contextualSpacing/>
    </w:pPr>
  </w:style>
  <w:style w:type="paragraph" w:styleId="NormalWeb">
    <w:name w:val="Normal (Web)"/>
    <w:basedOn w:val="Normal"/>
    <w:rsid w:val="00295781"/>
    <w:pPr>
      <w:spacing w:before="88" w:after="88"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38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10722"/>
    <w:pPr>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F34BA0"/>
    <w:rPr>
      <w:color w:val="605E5C"/>
      <w:shd w:val="clear" w:color="auto" w:fill="E1DFDD"/>
    </w:rPr>
  </w:style>
  <w:style w:type="character" w:styleId="Strong">
    <w:name w:val="Strong"/>
    <w:uiPriority w:val="22"/>
    <w:qFormat/>
    <w:rsid w:val="003021F9"/>
    <w:rPr>
      <w:rFonts w:ascii="Times New Roman" w:hAnsi="Times New Roman" w:cs="Times New Roman" w:hint="default"/>
      <w:b/>
      <w:bCs/>
    </w:rPr>
  </w:style>
  <w:style w:type="paragraph" w:customStyle="1" w:styleId="Style4">
    <w:name w:val="Style4"/>
    <w:basedOn w:val="Normal"/>
    <w:uiPriority w:val="99"/>
    <w:rsid w:val="00527376"/>
    <w:pPr>
      <w:widowControl w:val="0"/>
      <w:suppressAutoHyphens/>
      <w:autoSpaceDE w:val="0"/>
      <w:autoSpaceDN w:val="0"/>
      <w:spacing w:after="0" w:line="322" w:lineRule="exact"/>
      <w:ind w:firstLine="706"/>
      <w:jc w:val="both"/>
    </w:pPr>
    <w:rPr>
      <w:rFonts w:ascii="Times New Roman" w:eastAsia="Times New Roman" w:hAnsi="Times New Roman" w:cs="Times New Roman"/>
      <w:sz w:val="24"/>
      <w:szCs w:val="24"/>
      <w:lang w:val="ru-RU" w:eastAsia="ru-RU"/>
    </w:rPr>
  </w:style>
  <w:style w:type="character" w:customStyle="1" w:styleId="UnresolvedMention2">
    <w:name w:val="Unresolved Mention2"/>
    <w:basedOn w:val="DefaultParagraphFont"/>
    <w:uiPriority w:val="99"/>
    <w:semiHidden/>
    <w:unhideWhenUsed/>
    <w:rsid w:val="00607F2A"/>
    <w:rPr>
      <w:color w:val="605E5C"/>
      <w:shd w:val="clear" w:color="auto" w:fill="E1DFDD"/>
    </w:rPr>
  </w:style>
  <w:style w:type="paragraph" w:styleId="Revision">
    <w:name w:val="Revision"/>
    <w:hidden/>
    <w:uiPriority w:val="99"/>
    <w:semiHidden/>
    <w:rsid w:val="00496403"/>
    <w:pPr>
      <w:spacing w:after="0" w:line="240" w:lineRule="auto"/>
    </w:pPr>
  </w:style>
  <w:style w:type="character" w:customStyle="1" w:styleId="UnresolvedMention3">
    <w:name w:val="Unresolved Mention3"/>
    <w:basedOn w:val="DefaultParagraphFont"/>
    <w:uiPriority w:val="99"/>
    <w:semiHidden/>
    <w:unhideWhenUsed/>
    <w:rsid w:val="00DA564A"/>
    <w:rPr>
      <w:color w:val="605E5C"/>
      <w:shd w:val="clear" w:color="auto" w:fill="E1DFDD"/>
    </w:rPr>
  </w:style>
  <w:style w:type="character" w:customStyle="1" w:styleId="ListParagraphChar">
    <w:name w:val="List Paragraph Char"/>
    <w:aliases w:val="Normal bullet 2 Char,Bullet list Char,Syle 1 Char,H&amp;P List Paragraph Char,2 Char,Strip Char"/>
    <w:link w:val="ListParagraph"/>
    <w:uiPriority w:val="34"/>
    <w:locked/>
    <w:rsid w:val="00194BA8"/>
  </w:style>
  <w:style w:type="paragraph" w:customStyle="1" w:styleId="naisf">
    <w:name w:val="naisf"/>
    <w:basedOn w:val="Normal"/>
    <w:rsid w:val="009C3AD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1089">
      <w:bodyDiv w:val="1"/>
      <w:marLeft w:val="0"/>
      <w:marRight w:val="0"/>
      <w:marTop w:val="0"/>
      <w:marBottom w:val="0"/>
      <w:divBdr>
        <w:top w:val="none" w:sz="0" w:space="0" w:color="auto"/>
        <w:left w:val="none" w:sz="0" w:space="0" w:color="auto"/>
        <w:bottom w:val="none" w:sz="0" w:space="0" w:color="auto"/>
        <w:right w:val="none" w:sz="0" w:space="0" w:color="auto"/>
      </w:divBdr>
    </w:div>
    <w:div w:id="88015409">
      <w:bodyDiv w:val="1"/>
      <w:marLeft w:val="0"/>
      <w:marRight w:val="0"/>
      <w:marTop w:val="0"/>
      <w:marBottom w:val="0"/>
      <w:divBdr>
        <w:top w:val="none" w:sz="0" w:space="0" w:color="auto"/>
        <w:left w:val="none" w:sz="0" w:space="0" w:color="auto"/>
        <w:bottom w:val="none" w:sz="0" w:space="0" w:color="auto"/>
        <w:right w:val="none" w:sz="0" w:space="0" w:color="auto"/>
      </w:divBdr>
    </w:div>
    <w:div w:id="1597807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169870">
      <w:bodyDiv w:val="1"/>
      <w:marLeft w:val="0"/>
      <w:marRight w:val="0"/>
      <w:marTop w:val="0"/>
      <w:marBottom w:val="0"/>
      <w:divBdr>
        <w:top w:val="none" w:sz="0" w:space="0" w:color="auto"/>
        <w:left w:val="none" w:sz="0" w:space="0" w:color="auto"/>
        <w:bottom w:val="none" w:sz="0" w:space="0" w:color="auto"/>
        <w:right w:val="none" w:sz="0" w:space="0" w:color="auto"/>
      </w:divBdr>
    </w:div>
    <w:div w:id="20132890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5182464">
      <w:bodyDiv w:val="1"/>
      <w:marLeft w:val="0"/>
      <w:marRight w:val="0"/>
      <w:marTop w:val="0"/>
      <w:marBottom w:val="0"/>
      <w:divBdr>
        <w:top w:val="none" w:sz="0" w:space="0" w:color="auto"/>
        <w:left w:val="none" w:sz="0" w:space="0" w:color="auto"/>
        <w:bottom w:val="none" w:sz="0" w:space="0" w:color="auto"/>
        <w:right w:val="none" w:sz="0" w:space="0" w:color="auto"/>
      </w:divBdr>
    </w:div>
    <w:div w:id="382024746">
      <w:bodyDiv w:val="1"/>
      <w:marLeft w:val="0"/>
      <w:marRight w:val="0"/>
      <w:marTop w:val="0"/>
      <w:marBottom w:val="0"/>
      <w:divBdr>
        <w:top w:val="none" w:sz="0" w:space="0" w:color="auto"/>
        <w:left w:val="none" w:sz="0" w:space="0" w:color="auto"/>
        <w:bottom w:val="none" w:sz="0" w:space="0" w:color="auto"/>
        <w:right w:val="none" w:sz="0" w:space="0" w:color="auto"/>
      </w:divBdr>
    </w:div>
    <w:div w:id="443039714">
      <w:bodyDiv w:val="1"/>
      <w:marLeft w:val="0"/>
      <w:marRight w:val="0"/>
      <w:marTop w:val="0"/>
      <w:marBottom w:val="0"/>
      <w:divBdr>
        <w:top w:val="none" w:sz="0" w:space="0" w:color="auto"/>
        <w:left w:val="none" w:sz="0" w:space="0" w:color="auto"/>
        <w:bottom w:val="none" w:sz="0" w:space="0" w:color="auto"/>
        <w:right w:val="none" w:sz="0" w:space="0" w:color="auto"/>
      </w:divBdr>
    </w:div>
    <w:div w:id="523060621">
      <w:bodyDiv w:val="1"/>
      <w:marLeft w:val="0"/>
      <w:marRight w:val="0"/>
      <w:marTop w:val="0"/>
      <w:marBottom w:val="0"/>
      <w:divBdr>
        <w:top w:val="none" w:sz="0" w:space="0" w:color="auto"/>
        <w:left w:val="none" w:sz="0" w:space="0" w:color="auto"/>
        <w:bottom w:val="none" w:sz="0" w:space="0" w:color="auto"/>
        <w:right w:val="none" w:sz="0" w:space="0" w:color="auto"/>
      </w:divBdr>
    </w:div>
    <w:div w:id="534275979">
      <w:bodyDiv w:val="1"/>
      <w:marLeft w:val="0"/>
      <w:marRight w:val="0"/>
      <w:marTop w:val="0"/>
      <w:marBottom w:val="0"/>
      <w:divBdr>
        <w:top w:val="none" w:sz="0" w:space="0" w:color="auto"/>
        <w:left w:val="none" w:sz="0" w:space="0" w:color="auto"/>
        <w:bottom w:val="none" w:sz="0" w:space="0" w:color="auto"/>
        <w:right w:val="none" w:sz="0" w:space="0" w:color="auto"/>
      </w:divBdr>
    </w:div>
    <w:div w:id="553784511">
      <w:bodyDiv w:val="1"/>
      <w:marLeft w:val="0"/>
      <w:marRight w:val="0"/>
      <w:marTop w:val="0"/>
      <w:marBottom w:val="0"/>
      <w:divBdr>
        <w:top w:val="none" w:sz="0" w:space="0" w:color="auto"/>
        <w:left w:val="none" w:sz="0" w:space="0" w:color="auto"/>
        <w:bottom w:val="none" w:sz="0" w:space="0" w:color="auto"/>
        <w:right w:val="none" w:sz="0" w:space="0" w:color="auto"/>
      </w:divBdr>
    </w:div>
    <w:div w:id="695735946">
      <w:bodyDiv w:val="1"/>
      <w:marLeft w:val="0"/>
      <w:marRight w:val="0"/>
      <w:marTop w:val="0"/>
      <w:marBottom w:val="0"/>
      <w:divBdr>
        <w:top w:val="none" w:sz="0" w:space="0" w:color="auto"/>
        <w:left w:val="none" w:sz="0" w:space="0" w:color="auto"/>
        <w:bottom w:val="none" w:sz="0" w:space="0" w:color="auto"/>
        <w:right w:val="none" w:sz="0" w:space="0" w:color="auto"/>
      </w:divBdr>
    </w:div>
    <w:div w:id="864293552">
      <w:bodyDiv w:val="1"/>
      <w:marLeft w:val="0"/>
      <w:marRight w:val="0"/>
      <w:marTop w:val="0"/>
      <w:marBottom w:val="0"/>
      <w:divBdr>
        <w:top w:val="none" w:sz="0" w:space="0" w:color="auto"/>
        <w:left w:val="none" w:sz="0" w:space="0" w:color="auto"/>
        <w:bottom w:val="none" w:sz="0" w:space="0" w:color="auto"/>
        <w:right w:val="none" w:sz="0" w:space="0" w:color="auto"/>
      </w:divBdr>
    </w:div>
    <w:div w:id="866137922">
      <w:bodyDiv w:val="1"/>
      <w:marLeft w:val="0"/>
      <w:marRight w:val="0"/>
      <w:marTop w:val="0"/>
      <w:marBottom w:val="0"/>
      <w:divBdr>
        <w:top w:val="none" w:sz="0" w:space="0" w:color="auto"/>
        <w:left w:val="none" w:sz="0" w:space="0" w:color="auto"/>
        <w:bottom w:val="none" w:sz="0" w:space="0" w:color="auto"/>
        <w:right w:val="none" w:sz="0" w:space="0" w:color="auto"/>
      </w:divBdr>
    </w:div>
    <w:div w:id="915673987">
      <w:bodyDiv w:val="1"/>
      <w:marLeft w:val="0"/>
      <w:marRight w:val="0"/>
      <w:marTop w:val="0"/>
      <w:marBottom w:val="0"/>
      <w:divBdr>
        <w:top w:val="none" w:sz="0" w:space="0" w:color="auto"/>
        <w:left w:val="none" w:sz="0" w:space="0" w:color="auto"/>
        <w:bottom w:val="none" w:sz="0" w:space="0" w:color="auto"/>
        <w:right w:val="none" w:sz="0" w:space="0" w:color="auto"/>
      </w:divBdr>
    </w:div>
    <w:div w:id="1115905495">
      <w:bodyDiv w:val="1"/>
      <w:marLeft w:val="0"/>
      <w:marRight w:val="0"/>
      <w:marTop w:val="0"/>
      <w:marBottom w:val="0"/>
      <w:divBdr>
        <w:top w:val="none" w:sz="0" w:space="0" w:color="auto"/>
        <w:left w:val="none" w:sz="0" w:space="0" w:color="auto"/>
        <w:bottom w:val="none" w:sz="0" w:space="0" w:color="auto"/>
        <w:right w:val="none" w:sz="0" w:space="0" w:color="auto"/>
      </w:divBdr>
    </w:div>
    <w:div w:id="1136067559">
      <w:bodyDiv w:val="1"/>
      <w:marLeft w:val="0"/>
      <w:marRight w:val="0"/>
      <w:marTop w:val="0"/>
      <w:marBottom w:val="0"/>
      <w:divBdr>
        <w:top w:val="none" w:sz="0" w:space="0" w:color="auto"/>
        <w:left w:val="none" w:sz="0" w:space="0" w:color="auto"/>
        <w:bottom w:val="none" w:sz="0" w:space="0" w:color="auto"/>
        <w:right w:val="none" w:sz="0" w:space="0" w:color="auto"/>
      </w:divBdr>
    </w:div>
    <w:div w:id="1218276962">
      <w:bodyDiv w:val="1"/>
      <w:marLeft w:val="0"/>
      <w:marRight w:val="0"/>
      <w:marTop w:val="0"/>
      <w:marBottom w:val="0"/>
      <w:divBdr>
        <w:top w:val="none" w:sz="0" w:space="0" w:color="auto"/>
        <w:left w:val="none" w:sz="0" w:space="0" w:color="auto"/>
        <w:bottom w:val="none" w:sz="0" w:space="0" w:color="auto"/>
        <w:right w:val="none" w:sz="0" w:space="0" w:color="auto"/>
      </w:divBdr>
    </w:div>
    <w:div w:id="1235773811">
      <w:bodyDiv w:val="1"/>
      <w:marLeft w:val="0"/>
      <w:marRight w:val="0"/>
      <w:marTop w:val="0"/>
      <w:marBottom w:val="0"/>
      <w:divBdr>
        <w:top w:val="none" w:sz="0" w:space="0" w:color="auto"/>
        <w:left w:val="none" w:sz="0" w:space="0" w:color="auto"/>
        <w:bottom w:val="none" w:sz="0" w:space="0" w:color="auto"/>
        <w:right w:val="none" w:sz="0" w:space="0" w:color="auto"/>
      </w:divBdr>
    </w:div>
    <w:div w:id="1279723118">
      <w:bodyDiv w:val="1"/>
      <w:marLeft w:val="0"/>
      <w:marRight w:val="0"/>
      <w:marTop w:val="0"/>
      <w:marBottom w:val="0"/>
      <w:divBdr>
        <w:top w:val="none" w:sz="0" w:space="0" w:color="auto"/>
        <w:left w:val="none" w:sz="0" w:space="0" w:color="auto"/>
        <w:bottom w:val="none" w:sz="0" w:space="0" w:color="auto"/>
        <w:right w:val="none" w:sz="0" w:space="0" w:color="auto"/>
      </w:divBdr>
    </w:div>
    <w:div w:id="1281379190">
      <w:bodyDiv w:val="1"/>
      <w:marLeft w:val="0"/>
      <w:marRight w:val="0"/>
      <w:marTop w:val="0"/>
      <w:marBottom w:val="0"/>
      <w:divBdr>
        <w:top w:val="none" w:sz="0" w:space="0" w:color="auto"/>
        <w:left w:val="none" w:sz="0" w:space="0" w:color="auto"/>
        <w:bottom w:val="none" w:sz="0" w:space="0" w:color="auto"/>
        <w:right w:val="none" w:sz="0" w:space="0" w:color="auto"/>
      </w:divBdr>
    </w:div>
    <w:div w:id="136120215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4910198">
      <w:bodyDiv w:val="1"/>
      <w:marLeft w:val="0"/>
      <w:marRight w:val="0"/>
      <w:marTop w:val="0"/>
      <w:marBottom w:val="0"/>
      <w:divBdr>
        <w:top w:val="none" w:sz="0" w:space="0" w:color="auto"/>
        <w:left w:val="none" w:sz="0" w:space="0" w:color="auto"/>
        <w:bottom w:val="none" w:sz="0" w:space="0" w:color="auto"/>
        <w:right w:val="none" w:sz="0" w:space="0" w:color="auto"/>
      </w:divBdr>
    </w:div>
    <w:div w:id="1448542658">
      <w:bodyDiv w:val="1"/>
      <w:marLeft w:val="0"/>
      <w:marRight w:val="0"/>
      <w:marTop w:val="0"/>
      <w:marBottom w:val="0"/>
      <w:divBdr>
        <w:top w:val="none" w:sz="0" w:space="0" w:color="auto"/>
        <w:left w:val="none" w:sz="0" w:space="0" w:color="auto"/>
        <w:bottom w:val="none" w:sz="0" w:space="0" w:color="auto"/>
        <w:right w:val="none" w:sz="0" w:space="0" w:color="auto"/>
      </w:divBdr>
    </w:div>
    <w:div w:id="1549876814">
      <w:bodyDiv w:val="1"/>
      <w:marLeft w:val="0"/>
      <w:marRight w:val="0"/>
      <w:marTop w:val="0"/>
      <w:marBottom w:val="0"/>
      <w:divBdr>
        <w:top w:val="none" w:sz="0" w:space="0" w:color="auto"/>
        <w:left w:val="none" w:sz="0" w:space="0" w:color="auto"/>
        <w:bottom w:val="none" w:sz="0" w:space="0" w:color="auto"/>
        <w:right w:val="none" w:sz="0" w:space="0" w:color="auto"/>
      </w:divBdr>
    </w:div>
    <w:div w:id="1626696063">
      <w:bodyDiv w:val="1"/>
      <w:marLeft w:val="0"/>
      <w:marRight w:val="0"/>
      <w:marTop w:val="0"/>
      <w:marBottom w:val="0"/>
      <w:divBdr>
        <w:top w:val="none" w:sz="0" w:space="0" w:color="auto"/>
        <w:left w:val="none" w:sz="0" w:space="0" w:color="auto"/>
        <w:bottom w:val="none" w:sz="0" w:space="0" w:color="auto"/>
        <w:right w:val="none" w:sz="0" w:space="0" w:color="auto"/>
      </w:divBdr>
    </w:div>
    <w:div w:id="1777795105">
      <w:bodyDiv w:val="1"/>
      <w:marLeft w:val="0"/>
      <w:marRight w:val="0"/>
      <w:marTop w:val="0"/>
      <w:marBottom w:val="0"/>
      <w:divBdr>
        <w:top w:val="none" w:sz="0" w:space="0" w:color="auto"/>
        <w:left w:val="none" w:sz="0" w:space="0" w:color="auto"/>
        <w:bottom w:val="none" w:sz="0" w:space="0" w:color="auto"/>
        <w:right w:val="none" w:sz="0" w:space="0" w:color="auto"/>
      </w:divBdr>
    </w:div>
    <w:div w:id="1785616980">
      <w:bodyDiv w:val="1"/>
      <w:marLeft w:val="0"/>
      <w:marRight w:val="0"/>
      <w:marTop w:val="0"/>
      <w:marBottom w:val="0"/>
      <w:divBdr>
        <w:top w:val="none" w:sz="0" w:space="0" w:color="auto"/>
        <w:left w:val="none" w:sz="0" w:space="0" w:color="auto"/>
        <w:bottom w:val="none" w:sz="0" w:space="0" w:color="auto"/>
        <w:right w:val="none" w:sz="0" w:space="0" w:color="auto"/>
      </w:divBdr>
    </w:div>
    <w:div w:id="1932931508">
      <w:bodyDiv w:val="1"/>
      <w:marLeft w:val="0"/>
      <w:marRight w:val="0"/>
      <w:marTop w:val="0"/>
      <w:marBottom w:val="0"/>
      <w:divBdr>
        <w:top w:val="none" w:sz="0" w:space="0" w:color="auto"/>
        <w:left w:val="none" w:sz="0" w:space="0" w:color="auto"/>
        <w:bottom w:val="none" w:sz="0" w:space="0" w:color="auto"/>
        <w:right w:val="none" w:sz="0" w:space="0" w:color="auto"/>
      </w:divBdr>
    </w:div>
    <w:div w:id="1940286958">
      <w:bodyDiv w:val="1"/>
      <w:marLeft w:val="0"/>
      <w:marRight w:val="0"/>
      <w:marTop w:val="0"/>
      <w:marBottom w:val="0"/>
      <w:divBdr>
        <w:top w:val="none" w:sz="0" w:space="0" w:color="auto"/>
        <w:left w:val="none" w:sz="0" w:space="0" w:color="auto"/>
        <w:bottom w:val="none" w:sz="0" w:space="0" w:color="auto"/>
        <w:right w:val="none" w:sz="0" w:space="0" w:color="auto"/>
      </w:divBdr>
    </w:div>
    <w:div w:id="1977949722">
      <w:bodyDiv w:val="1"/>
      <w:marLeft w:val="0"/>
      <w:marRight w:val="0"/>
      <w:marTop w:val="0"/>
      <w:marBottom w:val="0"/>
      <w:divBdr>
        <w:top w:val="none" w:sz="0" w:space="0" w:color="auto"/>
        <w:left w:val="none" w:sz="0" w:space="0" w:color="auto"/>
        <w:bottom w:val="none" w:sz="0" w:space="0" w:color="auto"/>
        <w:right w:val="none" w:sz="0" w:space="0" w:color="auto"/>
      </w:divBdr>
    </w:div>
    <w:div w:id="2019773623">
      <w:bodyDiv w:val="1"/>
      <w:marLeft w:val="0"/>
      <w:marRight w:val="0"/>
      <w:marTop w:val="0"/>
      <w:marBottom w:val="0"/>
      <w:divBdr>
        <w:top w:val="none" w:sz="0" w:space="0" w:color="auto"/>
        <w:left w:val="none" w:sz="0" w:space="0" w:color="auto"/>
        <w:bottom w:val="none" w:sz="0" w:space="0" w:color="auto"/>
        <w:right w:val="none" w:sz="0" w:space="0" w:color="auto"/>
      </w:divBdr>
    </w:div>
    <w:div w:id="2080899712">
      <w:bodyDiv w:val="1"/>
      <w:marLeft w:val="0"/>
      <w:marRight w:val="0"/>
      <w:marTop w:val="0"/>
      <w:marBottom w:val="0"/>
      <w:divBdr>
        <w:top w:val="none" w:sz="0" w:space="0" w:color="auto"/>
        <w:left w:val="none" w:sz="0" w:space="0" w:color="auto"/>
        <w:bottom w:val="none" w:sz="0" w:space="0" w:color="auto"/>
        <w:right w:val="none" w:sz="0" w:space="0" w:color="auto"/>
      </w:divBdr>
    </w:div>
    <w:div w:id="21120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ejs.saforostovs@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vceli.lv/wp-content/uploads/2015/06/Celu_specifikacijas_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1476-48A5-4424-9230-66DF1E4E8111}">
  <ds:schemaRefs>
    <ds:schemaRef ds:uri="http://schemas.microsoft.com/sharepoint/v3/contenttype/forms"/>
  </ds:schemaRefs>
</ds:datastoreItem>
</file>

<file path=customXml/itemProps2.xml><?xml version="1.0" encoding="utf-8"?>
<ds:datastoreItem xmlns:ds="http://schemas.openxmlformats.org/officeDocument/2006/customXml" ds:itemID="{DB633ED7-2F9B-491E-A5EE-4222AAB84A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94865D-0221-4F1A-91D7-B6C26AE1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2798E-7163-4FC0-8ACC-448A4742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9085</Words>
  <Characters>5180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2019.gada 29.aprīļa rīkojumā Nr.198 “Par robežšķērsošanas vietu “Silene” un “Pāternieki” attīstību”” u</vt:lpstr>
    </vt:vector>
  </TitlesOfParts>
  <Company>VAS 'Valsts nekustamie īpašumi"</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2019.gada 29.aprīļa rīkojumā Nr.198 “Par robežšķērsošanas vietu “Silene” un “Pāternieki” attīstību”” sākotnējās ietekmes novērtējuma ziņojums (anotācija)</dc:title>
  <dc:subject>Anotācija</dc:subject>
  <dc:creator>Vita.Bruzas@vni.lv</dc:creator>
  <cp:keywords>Anotācija</cp:keywords>
  <dc:description>29264491
vita.bruzas@vni.lv</dc:description>
  <cp:lastModifiedBy>Līga Rozenberga</cp:lastModifiedBy>
  <cp:revision>32</cp:revision>
  <cp:lastPrinted>2020-10-06T10:17:00Z</cp:lastPrinted>
  <dcterms:created xsi:type="dcterms:W3CDTF">2020-10-06T13:04:00Z</dcterms:created>
  <dcterms:modified xsi:type="dcterms:W3CDTF">2020-10-19T17:08:00Z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dlc_DocIdItemGuid">
    <vt:lpwstr>92ab5a27-09f0-4533-bc75-fa7172d1ec19</vt:lpwstr>
  </property>
</Properties>
</file>