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DD5BF" w14:textId="19B6975C" w:rsidR="005E1E02" w:rsidRDefault="00662F4D" w:rsidP="005E1E02">
      <w:pPr>
        <w:pStyle w:val="naisc"/>
        <w:spacing w:before="0" w:after="0"/>
        <w:ind w:firstLine="720"/>
      </w:pPr>
      <w:bookmarkStart w:id="0" w:name="_GoBack"/>
      <w:bookmarkEnd w:id="0"/>
      <w:r>
        <w:t xml:space="preserve"> </w:t>
      </w:r>
      <w:r w:rsidR="001E6A95" w:rsidRPr="005E1E02">
        <w:t>Ministru kabineta rīkojuma projekta</w:t>
      </w:r>
      <w:r w:rsidR="00811168" w:rsidRPr="005E1E02">
        <w:t xml:space="preserve"> </w:t>
      </w:r>
    </w:p>
    <w:p w14:paraId="5B2433FE" w14:textId="62D1CC5D" w:rsidR="00690990" w:rsidRPr="005E1E02" w:rsidRDefault="005935D0" w:rsidP="005E1E02">
      <w:pPr>
        <w:pStyle w:val="naisc"/>
        <w:spacing w:before="0" w:after="0"/>
        <w:ind w:firstLine="720"/>
      </w:pPr>
      <w:r w:rsidRPr="005935D0">
        <w:rPr>
          <w:b/>
          <w:bCs/>
        </w:rPr>
        <w:t>“Par nekustamo īpašumu Jūrmalas pilsētā pārņemšanu valsts īpašumā Finanšu ministrijas valdījumā un pārdošanu</w:t>
      </w:r>
      <w:r>
        <w:t xml:space="preserve">” </w:t>
      </w:r>
      <w:r w:rsidR="005B4DAC" w:rsidRPr="005E1E02">
        <w:t>sākotnējā</w:t>
      </w:r>
      <w:r w:rsidR="0052674F" w:rsidRPr="005E1E02">
        <w:t xml:space="preserve">s ietekmes novērtējuma </w:t>
      </w:r>
      <w:smartTag w:uri="schemas-tilde-lv/tildestengine" w:element="veidnes">
        <w:smartTagPr>
          <w:attr w:name="id" w:val="-1"/>
          <w:attr w:name="baseform" w:val="ziņojums"/>
          <w:attr w:name="text" w:val="ziņojums"/>
        </w:smartTagPr>
        <w:r w:rsidR="0052674F" w:rsidRPr="005E1E02">
          <w:t>ziņojums</w:t>
        </w:r>
      </w:smartTag>
      <w:r w:rsidR="0052674F" w:rsidRPr="005E1E02">
        <w:t xml:space="preserve"> </w:t>
      </w:r>
      <w:r w:rsidR="00811168" w:rsidRPr="005E1E02">
        <w:t>(anotācija)</w:t>
      </w:r>
    </w:p>
    <w:p w14:paraId="16EB7071" w14:textId="77777777" w:rsidR="00E57627" w:rsidRPr="005E1E02" w:rsidRDefault="00E57627" w:rsidP="00E57627">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4"/>
        <w:gridCol w:w="6657"/>
      </w:tblGrid>
      <w:tr w:rsidR="00E57627" w:rsidRPr="005E1E02" w14:paraId="3C5C0CA1" w14:textId="77777777" w:rsidTr="006E7B8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6145585F" w14:textId="77777777" w:rsidR="00E57627" w:rsidRPr="005E1E02" w:rsidRDefault="00E57627" w:rsidP="006E7B85">
            <w:pPr>
              <w:pStyle w:val="naisc"/>
              <w:spacing w:before="0" w:after="0"/>
              <w:rPr>
                <w:b/>
                <w:bCs/>
              </w:rPr>
            </w:pPr>
            <w:r w:rsidRPr="005E1E02">
              <w:rPr>
                <w:b/>
                <w:bCs/>
              </w:rPr>
              <w:t>Tiesību akta projekta anotācijas kopsavilkums</w:t>
            </w:r>
          </w:p>
        </w:tc>
      </w:tr>
      <w:tr w:rsidR="00E57627" w:rsidRPr="005E1E02" w14:paraId="731B5379" w14:textId="77777777" w:rsidTr="006048B4">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25D4758" w14:textId="77777777" w:rsidR="00E57627" w:rsidRPr="005E1E02" w:rsidRDefault="00E57627" w:rsidP="006E7B85">
            <w:pPr>
              <w:pStyle w:val="naisc"/>
            </w:pPr>
            <w:r w:rsidRPr="005E1E02">
              <w:t>Mērķis, risinājums un projekta spēkā stāšanās laiks (500 zīmes bez atstarpēm)</w:t>
            </w:r>
          </w:p>
        </w:tc>
        <w:tc>
          <w:tcPr>
            <w:tcW w:w="3648" w:type="pct"/>
            <w:tcBorders>
              <w:top w:val="single" w:sz="4" w:space="0" w:color="auto"/>
              <w:left w:val="single" w:sz="4" w:space="0" w:color="auto"/>
              <w:bottom w:val="single" w:sz="4" w:space="0" w:color="auto"/>
              <w:right w:val="single" w:sz="4" w:space="0" w:color="auto"/>
            </w:tcBorders>
            <w:hideMark/>
          </w:tcPr>
          <w:p w14:paraId="3F86C00E" w14:textId="7A136CC7" w:rsidR="00EE28EA" w:rsidRPr="005E1E02" w:rsidRDefault="00595C36" w:rsidP="00EE28EA">
            <w:pPr>
              <w:pStyle w:val="naisc"/>
              <w:spacing w:before="0" w:after="0"/>
              <w:ind w:firstLine="720"/>
              <w:jc w:val="both"/>
            </w:pPr>
            <w:r>
              <w:t>Projekts paredz p</w:t>
            </w:r>
            <w:r w:rsidR="00EE28EA" w:rsidRPr="005E1E02">
              <w:t xml:space="preserve">ārņemt valsts īpašumā </w:t>
            </w:r>
            <w:r w:rsidR="00764A0B" w:rsidRPr="005E1E02">
              <w:t xml:space="preserve">nekustamo īpašumu </w:t>
            </w:r>
            <w:r w:rsidR="00883EC9" w:rsidRPr="00883EC9">
              <w:t>Jaunajā ielā 21 k-2, Jūrmalā</w:t>
            </w:r>
            <w:r w:rsidR="00883EC9">
              <w:t xml:space="preserve"> un </w:t>
            </w:r>
            <w:r w:rsidR="00AA4E2A" w:rsidRPr="00647C94">
              <w:t xml:space="preserve">420/924 domājamās daļas no </w:t>
            </w:r>
            <w:r w:rsidR="00F10A49">
              <w:t xml:space="preserve">nekustamā īpašuma </w:t>
            </w:r>
            <w:r w:rsidR="00AA4E2A" w:rsidRPr="00647C94">
              <w:t>Jaunajā ielā 21, Jūrmalā</w:t>
            </w:r>
            <w:r w:rsidR="00614C67">
              <w:t xml:space="preserve">, </w:t>
            </w:r>
            <w:r w:rsidR="00614C67" w:rsidRPr="005E1E02">
              <w:t xml:space="preserve">jo tas vairs netiek izmantots </w:t>
            </w:r>
            <w:r w:rsidR="00614C67" w:rsidRPr="00EF4842">
              <w:t>Ministru kabineta 2018.gada 28.februāra rīkojumā Nr.</w:t>
            </w:r>
            <w:r w:rsidR="00614C67">
              <w:t> </w:t>
            </w:r>
            <w:r w:rsidR="00614C67" w:rsidRPr="00EF4842">
              <w:t xml:space="preserve">82 "Par valsts nekustamo īpašumu nodošanu Jūrmalas pilsētas pašvaldības īpašumā" </w:t>
            </w:r>
            <w:r w:rsidR="00614C67" w:rsidRPr="005E1E02">
              <w:t>minētās pašvaldības funkcijas</w:t>
            </w:r>
            <w:r w:rsidR="00614C67">
              <w:t xml:space="preserve"> īstenošanai </w:t>
            </w:r>
            <w:r w:rsidR="00EE28EA" w:rsidRPr="005E1E02">
              <w:t xml:space="preserve">un nodot Finanšu ministrijas valdījumā, </w:t>
            </w:r>
            <w:r w:rsidR="00614C67">
              <w:t xml:space="preserve"> </w:t>
            </w:r>
            <w:r w:rsidR="00614C67" w:rsidRPr="00614C67">
              <w:t>kopā ar Jūrmalas pilsētas pašvaldības bilancē esošo būvi (garāžu) Jaunajā ielā 2</w:t>
            </w:r>
            <w:r w:rsidR="00614C67">
              <w:t>1, Jūrmalā.</w:t>
            </w:r>
          </w:p>
          <w:p w14:paraId="2F829EB2" w14:textId="2208D9C8" w:rsidR="00E57627" w:rsidRPr="005E1E02" w:rsidRDefault="00EE28EA" w:rsidP="00EE28EA">
            <w:pPr>
              <w:pStyle w:val="naisc"/>
              <w:spacing w:before="0" w:after="0"/>
              <w:ind w:firstLine="720"/>
              <w:jc w:val="both"/>
            </w:pPr>
            <w:r w:rsidRPr="005E1E02">
              <w:t>Ņemot vērā, ka nekustam</w:t>
            </w:r>
            <w:r w:rsidR="001735BB">
              <w:t>ie</w:t>
            </w:r>
            <w:r w:rsidRPr="005E1E02">
              <w:t xml:space="preserve"> īpašum</w:t>
            </w:r>
            <w:r w:rsidR="001735BB">
              <w:t>i</w:t>
            </w:r>
            <w:r w:rsidRPr="005E1E02">
              <w:t xml:space="preserve"> nav nepieciešam</w:t>
            </w:r>
            <w:r w:rsidR="001735BB">
              <w:t>i</w:t>
            </w:r>
            <w:r w:rsidRPr="005E1E02">
              <w:t xml:space="preserve"> publisku personu funkciju nodrošināšanai, atļaut valsts akciju sabiedrībai “Valsts nekustamie īpašumi”</w:t>
            </w:r>
            <w:r w:rsidR="00FB3B9C">
              <w:t xml:space="preserve"> (turpmāk</w:t>
            </w:r>
            <w:r w:rsidR="003A2FD1">
              <w:t xml:space="preserve"> </w:t>
            </w:r>
            <w:r w:rsidR="00FB3B9C">
              <w:t>- VNĪ)</w:t>
            </w:r>
            <w:r w:rsidRPr="005E1E02">
              <w:t xml:space="preserve"> to atsavināt Publiskas personas mantas atsavināšanas likumā noteiktajā kārtībā.</w:t>
            </w:r>
          </w:p>
          <w:p w14:paraId="410EE2B0" w14:textId="77777777" w:rsidR="00836927" w:rsidRPr="005E1E02" w:rsidRDefault="00836927" w:rsidP="00EE28EA">
            <w:pPr>
              <w:pStyle w:val="naisc"/>
              <w:spacing w:before="0" w:after="0"/>
              <w:ind w:firstLine="720"/>
              <w:jc w:val="both"/>
            </w:pPr>
            <w:r w:rsidRPr="005E1E02">
              <w:t>Ministru kabineta rīkojums stāsies spēkā tā parakstīšanas brīdī.</w:t>
            </w:r>
          </w:p>
        </w:tc>
      </w:tr>
    </w:tbl>
    <w:p w14:paraId="7A5E4B7B" w14:textId="77777777" w:rsidR="00E57627" w:rsidRPr="005E1E02" w:rsidRDefault="00E57627" w:rsidP="00E57627">
      <w:pPr>
        <w:spacing w:after="0" w:line="240" w:lineRule="auto"/>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80"/>
        <w:gridCol w:w="1992"/>
        <w:gridCol w:w="712"/>
        <w:gridCol w:w="5856"/>
      </w:tblGrid>
      <w:tr w:rsidR="001E6A95" w:rsidRPr="005E1E02" w14:paraId="479C43DC" w14:textId="77777777" w:rsidTr="00115365">
        <w:trPr>
          <w:gridBefore w:val="1"/>
          <w:wBefore w:w="8" w:type="dxa"/>
          <w:tblCellSpacing w:w="15" w:type="dxa"/>
        </w:trPr>
        <w:tc>
          <w:tcPr>
            <w:tcW w:w="9058" w:type="dxa"/>
            <w:gridSpan w:val="4"/>
            <w:tcBorders>
              <w:top w:val="single" w:sz="6" w:space="0" w:color="auto"/>
              <w:left w:val="single" w:sz="6" w:space="0" w:color="auto"/>
              <w:bottom w:val="outset" w:sz="6" w:space="0" w:color="000000"/>
              <w:right w:val="single" w:sz="6" w:space="0" w:color="auto"/>
            </w:tcBorders>
            <w:vAlign w:val="center"/>
          </w:tcPr>
          <w:p w14:paraId="68956DA5" w14:textId="77777777" w:rsidR="001E6A95" w:rsidRPr="005E1E02" w:rsidRDefault="001E6A95" w:rsidP="001E6A95">
            <w:pPr>
              <w:spacing w:before="100" w:beforeAutospacing="1" w:after="100" w:afterAutospacing="1" w:line="240" w:lineRule="auto"/>
              <w:jc w:val="center"/>
              <w:rPr>
                <w:b/>
                <w:bCs/>
                <w:sz w:val="24"/>
                <w:szCs w:val="24"/>
                <w:lang w:eastAsia="lv-LV"/>
              </w:rPr>
            </w:pPr>
            <w:r w:rsidRPr="005E1E02">
              <w:rPr>
                <w:b/>
                <w:bCs/>
                <w:sz w:val="24"/>
                <w:szCs w:val="24"/>
                <w:lang w:eastAsia="lv-LV"/>
              </w:rPr>
              <w:t>I. Tiesību akta projekta izstrādes nepieciešamība</w:t>
            </w:r>
          </w:p>
        </w:tc>
      </w:tr>
      <w:tr w:rsidR="001E6A95" w:rsidRPr="005E1E02" w14:paraId="4757F738"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50E41E7F"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1.</w:t>
            </w:r>
          </w:p>
        </w:tc>
        <w:tc>
          <w:tcPr>
            <w:tcW w:w="1954" w:type="dxa"/>
            <w:tcBorders>
              <w:top w:val="outset" w:sz="6" w:space="0" w:color="000000"/>
              <w:left w:val="outset" w:sz="6" w:space="0" w:color="000000"/>
              <w:bottom w:val="outset" w:sz="6" w:space="0" w:color="000000"/>
              <w:right w:val="outset" w:sz="6" w:space="0" w:color="000000"/>
            </w:tcBorders>
          </w:tcPr>
          <w:p w14:paraId="5A72C43A" w14:textId="77777777" w:rsidR="001E6A95" w:rsidRPr="005E1E02" w:rsidRDefault="001E6A95" w:rsidP="001E6A95">
            <w:pPr>
              <w:spacing w:before="100" w:beforeAutospacing="1" w:after="100" w:afterAutospacing="1" w:line="240" w:lineRule="auto"/>
              <w:rPr>
                <w:sz w:val="24"/>
                <w:szCs w:val="24"/>
                <w:lang w:eastAsia="lv-LV"/>
              </w:rPr>
            </w:pPr>
            <w:r w:rsidRPr="005E1E02">
              <w:rPr>
                <w:sz w:val="24"/>
                <w:szCs w:val="24"/>
                <w:lang w:eastAsia="lv-LV"/>
              </w:rPr>
              <w:t>Pamatojums</w:t>
            </w:r>
          </w:p>
        </w:tc>
        <w:tc>
          <w:tcPr>
            <w:tcW w:w="6496" w:type="dxa"/>
            <w:gridSpan w:val="2"/>
            <w:tcBorders>
              <w:top w:val="outset" w:sz="6" w:space="0" w:color="000000"/>
              <w:left w:val="outset" w:sz="6" w:space="0" w:color="000000"/>
              <w:bottom w:val="outset" w:sz="6" w:space="0" w:color="000000"/>
            </w:tcBorders>
          </w:tcPr>
          <w:p w14:paraId="7FDED9F4" w14:textId="77777777" w:rsidR="00BD3F95" w:rsidRPr="005E1E02" w:rsidRDefault="00251C49" w:rsidP="003756A4">
            <w:pPr>
              <w:spacing w:after="0" w:line="240" w:lineRule="auto"/>
              <w:ind w:firstLine="720"/>
              <w:jc w:val="both"/>
              <w:rPr>
                <w:sz w:val="24"/>
                <w:szCs w:val="24"/>
              </w:rPr>
            </w:pPr>
            <w:r w:rsidRPr="005E1E02">
              <w:rPr>
                <w:sz w:val="24"/>
                <w:szCs w:val="24"/>
              </w:rPr>
              <w:t xml:space="preserve">Publiskas personas mantas atsavināšanas likuma </w:t>
            </w:r>
            <w:r w:rsidR="0032758E" w:rsidRPr="005E1E02">
              <w:rPr>
                <w:sz w:val="24"/>
                <w:szCs w:val="24"/>
              </w:rPr>
              <w:t xml:space="preserve">(turpmāk - Atsavināšanas likums) </w:t>
            </w:r>
            <w:r w:rsidR="003756A4" w:rsidRPr="005E1E02">
              <w:rPr>
                <w:sz w:val="24"/>
                <w:szCs w:val="24"/>
              </w:rPr>
              <w:t>4.panta pirmā un otrā daļa, 5.panta pirmā daļa,</w:t>
            </w:r>
            <w:r w:rsidR="00DD7FD6" w:rsidRPr="005E1E02">
              <w:rPr>
                <w:sz w:val="24"/>
                <w:szCs w:val="24"/>
              </w:rPr>
              <w:t xml:space="preserve"> 14.pants,</w:t>
            </w:r>
            <w:r w:rsidR="003756A4" w:rsidRPr="005E1E02">
              <w:rPr>
                <w:sz w:val="24"/>
                <w:szCs w:val="24"/>
              </w:rPr>
              <w:t xml:space="preserve"> </w:t>
            </w:r>
            <w:r w:rsidRPr="005E1E02">
              <w:rPr>
                <w:sz w:val="24"/>
                <w:szCs w:val="24"/>
              </w:rPr>
              <w:t>42.panta pirmā daļa</w:t>
            </w:r>
            <w:r w:rsidR="00270D96" w:rsidRPr="005E1E02">
              <w:rPr>
                <w:sz w:val="24"/>
                <w:szCs w:val="24"/>
              </w:rPr>
              <w:t xml:space="preserve"> un 43.pants.</w:t>
            </w:r>
            <w:r w:rsidRPr="005E1E02">
              <w:rPr>
                <w:sz w:val="24"/>
                <w:szCs w:val="24"/>
              </w:rPr>
              <w:t xml:space="preserve"> </w:t>
            </w:r>
          </w:p>
          <w:p w14:paraId="235C73A2" w14:textId="77777777" w:rsidR="006B4F97" w:rsidRPr="005E1E02" w:rsidRDefault="00212C00" w:rsidP="00212C00">
            <w:pPr>
              <w:spacing w:after="0" w:line="240" w:lineRule="auto"/>
              <w:ind w:firstLine="720"/>
              <w:jc w:val="both"/>
              <w:rPr>
                <w:sz w:val="24"/>
                <w:szCs w:val="24"/>
              </w:rPr>
            </w:pPr>
            <w:r w:rsidRPr="005E1E02">
              <w:rPr>
                <w:sz w:val="24"/>
                <w:szCs w:val="24"/>
              </w:rPr>
              <w:t>Likuma „Par pašv</w:t>
            </w:r>
            <w:r w:rsidR="004246AE" w:rsidRPr="005E1E02">
              <w:rPr>
                <w:sz w:val="24"/>
                <w:szCs w:val="24"/>
              </w:rPr>
              <w:t>aldībām” 21.panta pirmās daļas 1</w:t>
            </w:r>
            <w:r w:rsidRPr="005E1E02">
              <w:rPr>
                <w:sz w:val="24"/>
                <w:szCs w:val="24"/>
              </w:rPr>
              <w:t>7.punkts.</w:t>
            </w:r>
          </w:p>
          <w:p w14:paraId="2CCCC96C" w14:textId="664D94C7" w:rsidR="00212C00" w:rsidRPr="005E1E02" w:rsidRDefault="001735BB" w:rsidP="00DD7FD6">
            <w:pPr>
              <w:spacing w:after="0" w:line="240" w:lineRule="auto"/>
              <w:ind w:firstLine="720"/>
              <w:jc w:val="both"/>
              <w:rPr>
                <w:sz w:val="24"/>
                <w:szCs w:val="24"/>
              </w:rPr>
            </w:pPr>
            <w:r w:rsidRPr="001735BB">
              <w:rPr>
                <w:sz w:val="24"/>
                <w:szCs w:val="24"/>
              </w:rPr>
              <w:t>Ministru kabineta 2018.gada 28.februāra rīkojum</w:t>
            </w:r>
            <w:r w:rsidR="00135E72">
              <w:rPr>
                <w:sz w:val="24"/>
                <w:szCs w:val="24"/>
              </w:rPr>
              <w:t>a</w:t>
            </w:r>
            <w:r w:rsidRPr="001735BB">
              <w:rPr>
                <w:sz w:val="24"/>
                <w:szCs w:val="24"/>
              </w:rPr>
              <w:t xml:space="preserve"> Nr.</w:t>
            </w:r>
            <w:r w:rsidR="004C299A">
              <w:rPr>
                <w:sz w:val="24"/>
                <w:szCs w:val="24"/>
              </w:rPr>
              <w:t> </w:t>
            </w:r>
            <w:r w:rsidRPr="001735BB">
              <w:rPr>
                <w:sz w:val="24"/>
                <w:szCs w:val="24"/>
              </w:rPr>
              <w:t>82 "Par valsts nekustamo īpašumu nodošanu Jūrmalas pilsētas pašvaldības īpašumā</w:t>
            </w:r>
            <w:r>
              <w:rPr>
                <w:sz w:val="24"/>
                <w:szCs w:val="24"/>
              </w:rPr>
              <w:t xml:space="preserve">” </w:t>
            </w:r>
            <w:r w:rsidR="00836927" w:rsidRPr="005E1E02">
              <w:rPr>
                <w:sz w:val="24"/>
                <w:szCs w:val="24"/>
              </w:rPr>
              <w:t>2</w:t>
            </w:r>
            <w:r w:rsidR="006A3CB0">
              <w:rPr>
                <w:sz w:val="24"/>
                <w:szCs w:val="24"/>
              </w:rPr>
              <w:t>.</w:t>
            </w:r>
            <w:r w:rsidR="00836927" w:rsidRPr="005E1E02">
              <w:rPr>
                <w:sz w:val="24"/>
                <w:szCs w:val="24"/>
              </w:rPr>
              <w:t> punkts.</w:t>
            </w:r>
          </w:p>
        </w:tc>
      </w:tr>
      <w:tr w:rsidR="009B353E" w:rsidRPr="005E1E02" w14:paraId="08746D26"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14B40806" w14:textId="77777777" w:rsidR="009B353E" w:rsidRPr="005E1E02" w:rsidRDefault="009B353E" w:rsidP="001E6A95">
            <w:pPr>
              <w:spacing w:before="100" w:beforeAutospacing="1" w:after="100" w:afterAutospacing="1" w:line="240" w:lineRule="auto"/>
              <w:rPr>
                <w:sz w:val="24"/>
                <w:szCs w:val="24"/>
                <w:lang w:eastAsia="lv-LV"/>
              </w:rPr>
            </w:pPr>
            <w:r w:rsidRPr="005E1E02">
              <w:rPr>
                <w:sz w:val="24"/>
                <w:szCs w:val="24"/>
                <w:lang w:eastAsia="lv-LV"/>
              </w:rPr>
              <w:t>2.</w:t>
            </w:r>
          </w:p>
        </w:tc>
        <w:tc>
          <w:tcPr>
            <w:tcW w:w="1954" w:type="dxa"/>
            <w:tcBorders>
              <w:top w:val="outset" w:sz="6" w:space="0" w:color="000000"/>
              <w:left w:val="outset" w:sz="6" w:space="0" w:color="000000"/>
              <w:bottom w:val="outset" w:sz="6" w:space="0" w:color="000000"/>
              <w:right w:val="outset" w:sz="6" w:space="0" w:color="000000"/>
            </w:tcBorders>
          </w:tcPr>
          <w:p w14:paraId="59A47823" w14:textId="77777777" w:rsidR="004E2142" w:rsidRPr="005E1E02" w:rsidRDefault="006A71DD" w:rsidP="001E6A95">
            <w:pPr>
              <w:spacing w:before="100" w:beforeAutospacing="1" w:after="100" w:afterAutospacing="1" w:line="240" w:lineRule="auto"/>
              <w:rPr>
                <w:sz w:val="24"/>
                <w:szCs w:val="24"/>
                <w:lang w:eastAsia="lv-LV"/>
              </w:rPr>
            </w:pPr>
            <w:r w:rsidRPr="005E1E02">
              <w:rPr>
                <w:sz w:val="24"/>
                <w:szCs w:val="24"/>
                <w:lang w:eastAsia="lv-LV"/>
              </w:rPr>
              <w:t>Pašreizējā situācija un problēmas, kuru risināšanai tiesību akta projekts izstrādāts, tiesiskā regulējuma mērķis un būtība</w:t>
            </w:r>
          </w:p>
          <w:p w14:paraId="15A1CC21" w14:textId="77777777" w:rsidR="004E2142" w:rsidRPr="005E1E02" w:rsidRDefault="004E2142" w:rsidP="004E2142">
            <w:pPr>
              <w:rPr>
                <w:sz w:val="24"/>
                <w:szCs w:val="24"/>
                <w:lang w:eastAsia="lv-LV"/>
              </w:rPr>
            </w:pPr>
          </w:p>
          <w:p w14:paraId="7B20D9AA" w14:textId="77777777" w:rsidR="004E2142" w:rsidRPr="005E1E02" w:rsidRDefault="004E2142" w:rsidP="00B36CBA">
            <w:pPr>
              <w:rPr>
                <w:sz w:val="24"/>
                <w:szCs w:val="24"/>
                <w:lang w:eastAsia="lv-LV"/>
              </w:rPr>
            </w:pPr>
          </w:p>
          <w:p w14:paraId="26D37C1E" w14:textId="77777777" w:rsidR="009B353E" w:rsidRDefault="009B353E" w:rsidP="004E2142">
            <w:pPr>
              <w:rPr>
                <w:sz w:val="24"/>
                <w:szCs w:val="24"/>
                <w:lang w:eastAsia="lv-LV"/>
              </w:rPr>
            </w:pPr>
          </w:p>
          <w:p w14:paraId="22898197" w14:textId="77777777" w:rsidR="00A523B3" w:rsidRPr="00A523B3" w:rsidRDefault="00A523B3" w:rsidP="00A523B3">
            <w:pPr>
              <w:rPr>
                <w:sz w:val="24"/>
                <w:szCs w:val="24"/>
                <w:lang w:eastAsia="lv-LV"/>
              </w:rPr>
            </w:pPr>
          </w:p>
          <w:p w14:paraId="1812EA9D" w14:textId="77777777" w:rsidR="00A523B3" w:rsidRPr="00A523B3" w:rsidRDefault="00A523B3" w:rsidP="00A523B3">
            <w:pPr>
              <w:rPr>
                <w:sz w:val="24"/>
                <w:szCs w:val="24"/>
                <w:lang w:eastAsia="lv-LV"/>
              </w:rPr>
            </w:pPr>
          </w:p>
          <w:p w14:paraId="4B05A4D3" w14:textId="77777777" w:rsidR="00A523B3" w:rsidRPr="00A523B3" w:rsidRDefault="00A523B3" w:rsidP="00A523B3">
            <w:pPr>
              <w:rPr>
                <w:sz w:val="24"/>
                <w:szCs w:val="24"/>
                <w:lang w:eastAsia="lv-LV"/>
              </w:rPr>
            </w:pPr>
          </w:p>
          <w:p w14:paraId="364B3A22" w14:textId="28BF394A" w:rsidR="00A523B3" w:rsidRPr="00A523B3" w:rsidRDefault="00A523B3" w:rsidP="00A523B3">
            <w:pPr>
              <w:rPr>
                <w:sz w:val="24"/>
                <w:szCs w:val="24"/>
                <w:lang w:eastAsia="lv-LV"/>
              </w:rPr>
            </w:pPr>
          </w:p>
        </w:tc>
        <w:tc>
          <w:tcPr>
            <w:tcW w:w="6496" w:type="dxa"/>
            <w:gridSpan w:val="2"/>
            <w:tcBorders>
              <w:top w:val="outset" w:sz="6" w:space="0" w:color="000000"/>
              <w:left w:val="outset" w:sz="6" w:space="0" w:color="000000"/>
              <w:bottom w:val="outset" w:sz="6" w:space="0" w:color="000000"/>
            </w:tcBorders>
          </w:tcPr>
          <w:p w14:paraId="7F01E910" w14:textId="5418D73E" w:rsidR="009E1577" w:rsidRDefault="00764A0B" w:rsidP="00FB4012">
            <w:pPr>
              <w:spacing w:after="0" w:line="240" w:lineRule="auto"/>
              <w:ind w:left="57" w:right="57" w:firstLine="720"/>
              <w:jc w:val="both"/>
              <w:rPr>
                <w:sz w:val="24"/>
                <w:szCs w:val="24"/>
              </w:rPr>
            </w:pPr>
            <w:r w:rsidRPr="005E1E02">
              <w:rPr>
                <w:sz w:val="24"/>
                <w:szCs w:val="24"/>
              </w:rPr>
              <w:lastRenderedPageBreak/>
              <w:t>Jūrmalas pilsētas pašvaldība</w:t>
            </w:r>
            <w:r w:rsidR="00726F03" w:rsidRPr="005E1E02">
              <w:rPr>
                <w:sz w:val="24"/>
                <w:szCs w:val="24"/>
              </w:rPr>
              <w:t xml:space="preserve"> pamatojoties uz</w:t>
            </w:r>
            <w:r w:rsidR="00DD7FD6" w:rsidRPr="005E1E02">
              <w:rPr>
                <w:sz w:val="24"/>
                <w:szCs w:val="24"/>
              </w:rPr>
              <w:t xml:space="preserve"> </w:t>
            </w:r>
            <w:r w:rsidRPr="005E1E02">
              <w:rPr>
                <w:sz w:val="24"/>
                <w:szCs w:val="24"/>
              </w:rPr>
              <w:t xml:space="preserve">Ministru kabineta </w:t>
            </w:r>
            <w:r w:rsidR="00F861C3" w:rsidRPr="00F861C3">
              <w:rPr>
                <w:sz w:val="24"/>
                <w:szCs w:val="24"/>
              </w:rPr>
              <w:t>2018.gada 28.februāra rīkojum</w:t>
            </w:r>
            <w:r w:rsidR="00BF3FAC">
              <w:rPr>
                <w:sz w:val="24"/>
                <w:szCs w:val="24"/>
              </w:rPr>
              <w:t>a</w:t>
            </w:r>
            <w:r w:rsidR="00F861C3" w:rsidRPr="00F861C3">
              <w:rPr>
                <w:sz w:val="24"/>
                <w:szCs w:val="24"/>
              </w:rPr>
              <w:t xml:space="preserve"> Nr.</w:t>
            </w:r>
            <w:r w:rsidR="0050432C">
              <w:rPr>
                <w:sz w:val="24"/>
                <w:szCs w:val="24"/>
              </w:rPr>
              <w:t> </w:t>
            </w:r>
            <w:r w:rsidR="00F861C3" w:rsidRPr="00F861C3">
              <w:rPr>
                <w:sz w:val="24"/>
                <w:szCs w:val="24"/>
              </w:rPr>
              <w:t xml:space="preserve">82 "Par valsts nekustamo īpašumu nodošanu Jūrmalas pilsētas pašvaldības īpašumā” </w:t>
            </w:r>
            <w:r w:rsidR="00BF3FAC">
              <w:rPr>
                <w:sz w:val="24"/>
                <w:szCs w:val="24"/>
              </w:rPr>
              <w:t xml:space="preserve">1.punktu </w:t>
            </w:r>
            <w:r w:rsidR="00DD7FD6" w:rsidRPr="005E1E02">
              <w:rPr>
                <w:sz w:val="24"/>
                <w:szCs w:val="24"/>
              </w:rPr>
              <w:t>(turpmāk – Rīkojums Nr.</w:t>
            </w:r>
            <w:r w:rsidR="00F861C3">
              <w:rPr>
                <w:sz w:val="24"/>
                <w:szCs w:val="24"/>
              </w:rPr>
              <w:t>82</w:t>
            </w:r>
            <w:r w:rsidR="00DD7FD6" w:rsidRPr="005E1E02">
              <w:rPr>
                <w:sz w:val="24"/>
                <w:szCs w:val="24"/>
              </w:rPr>
              <w:t xml:space="preserve">), pārņēma </w:t>
            </w:r>
            <w:r w:rsidRPr="005E1E02">
              <w:rPr>
                <w:sz w:val="24"/>
                <w:szCs w:val="24"/>
              </w:rPr>
              <w:t>Jūrmalas pilsētas</w:t>
            </w:r>
            <w:r w:rsidR="00DD7FD6" w:rsidRPr="005E1E02">
              <w:rPr>
                <w:sz w:val="24"/>
                <w:szCs w:val="24"/>
              </w:rPr>
              <w:t xml:space="preserve"> pašvaldības īpašumā</w:t>
            </w:r>
            <w:r w:rsidR="00FB4012">
              <w:rPr>
                <w:sz w:val="24"/>
                <w:szCs w:val="24"/>
              </w:rPr>
              <w:t xml:space="preserve"> šādus valsts nekustamos īpašumus, </w:t>
            </w:r>
            <w:r w:rsidR="009E1577" w:rsidRPr="005E1E02">
              <w:rPr>
                <w:sz w:val="24"/>
                <w:szCs w:val="24"/>
              </w:rPr>
              <w:t>lai nodrošinātu likuma "</w:t>
            </w:r>
            <w:hyperlink r:id="rId11" w:tgtFrame="_blank" w:history="1">
              <w:r w:rsidR="009E1577" w:rsidRPr="005E1E02">
                <w:rPr>
                  <w:sz w:val="24"/>
                  <w:szCs w:val="24"/>
                </w:rPr>
                <w:t>Par pašvaldībām</w:t>
              </w:r>
            </w:hyperlink>
            <w:r w:rsidR="009E1577" w:rsidRPr="005E1E02">
              <w:rPr>
                <w:sz w:val="24"/>
                <w:szCs w:val="24"/>
              </w:rPr>
              <w:t xml:space="preserve">" </w:t>
            </w:r>
            <w:hyperlink r:id="rId12" w:anchor="p15" w:tgtFrame="_blank" w:history="1">
              <w:r w:rsidR="009E1577" w:rsidRPr="005E1E02">
                <w:rPr>
                  <w:sz w:val="24"/>
                  <w:szCs w:val="24"/>
                </w:rPr>
                <w:t>15. panta</w:t>
              </w:r>
            </w:hyperlink>
            <w:r w:rsidR="009E1577" w:rsidRPr="005E1E02">
              <w:rPr>
                <w:sz w:val="24"/>
                <w:szCs w:val="24"/>
              </w:rPr>
              <w:t xml:space="preserve"> pirmās daļas </w:t>
            </w:r>
            <w:r w:rsidRPr="005E1E02">
              <w:rPr>
                <w:sz w:val="24"/>
                <w:szCs w:val="24"/>
              </w:rPr>
              <w:t>9</w:t>
            </w:r>
            <w:r w:rsidR="009E1577" w:rsidRPr="005E1E02">
              <w:rPr>
                <w:sz w:val="24"/>
                <w:szCs w:val="24"/>
              </w:rPr>
              <w:t>. punktā minēt</w:t>
            </w:r>
            <w:r w:rsidRPr="005E1E02">
              <w:rPr>
                <w:sz w:val="24"/>
                <w:szCs w:val="24"/>
              </w:rPr>
              <w:t>ās</w:t>
            </w:r>
            <w:r w:rsidR="009E1577" w:rsidRPr="005E1E02">
              <w:rPr>
                <w:sz w:val="24"/>
                <w:szCs w:val="24"/>
              </w:rPr>
              <w:t xml:space="preserve"> funkcij</w:t>
            </w:r>
            <w:r w:rsidRPr="005E1E02">
              <w:rPr>
                <w:sz w:val="24"/>
                <w:szCs w:val="24"/>
              </w:rPr>
              <w:t>as</w:t>
            </w:r>
            <w:r w:rsidR="009E1577" w:rsidRPr="005E1E02">
              <w:rPr>
                <w:sz w:val="24"/>
                <w:szCs w:val="24"/>
              </w:rPr>
              <w:t xml:space="preserve"> īstenošanu –</w:t>
            </w:r>
            <w:r w:rsidRPr="005E1E02">
              <w:rPr>
                <w:sz w:val="24"/>
                <w:szCs w:val="24"/>
              </w:rPr>
              <w:t xml:space="preserve"> sniegt palīdzību iedzīvotājiem dzīvokļa jautājuma risināšanai</w:t>
            </w:r>
            <w:r w:rsidR="00FB4012">
              <w:rPr>
                <w:sz w:val="24"/>
                <w:szCs w:val="24"/>
              </w:rPr>
              <w:t>:</w:t>
            </w:r>
          </w:p>
          <w:p w14:paraId="5DEE9402" w14:textId="54F7F7E9" w:rsidR="007E5DE8" w:rsidRPr="007E5DE8" w:rsidRDefault="007F52E5" w:rsidP="007E5DE8">
            <w:pPr>
              <w:spacing w:after="0" w:line="240" w:lineRule="auto"/>
              <w:ind w:left="57" w:right="57" w:firstLine="720"/>
              <w:jc w:val="both"/>
              <w:rPr>
                <w:sz w:val="24"/>
                <w:szCs w:val="24"/>
              </w:rPr>
            </w:pPr>
            <w:r>
              <w:rPr>
                <w:sz w:val="24"/>
                <w:szCs w:val="24"/>
              </w:rPr>
              <w:t xml:space="preserve">- </w:t>
            </w:r>
            <w:r w:rsidR="007E5DE8" w:rsidRPr="007E5DE8">
              <w:rPr>
                <w:sz w:val="24"/>
                <w:szCs w:val="24"/>
              </w:rPr>
              <w:t>420/924 domājamās daļas no nekustamā īpašuma (nekustamā</w:t>
            </w:r>
            <w:r w:rsidR="007E5DE8">
              <w:rPr>
                <w:sz w:val="24"/>
                <w:szCs w:val="24"/>
              </w:rPr>
              <w:t xml:space="preserve"> </w:t>
            </w:r>
            <w:r w:rsidR="007E5DE8" w:rsidRPr="007E5DE8">
              <w:rPr>
                <w:sz w:val="24"/>
                <w:szCs w:val="24"/>
              </w:rPr>
              <w:t>īpašuma kadastra Nr. 1300 009 4505) - zemes vienības 0,0924 ha</w:t>
            </w:r>
            <w:r w:rsidR="007E5DE8">
              <w:rPr>
                <w:sz w:val="24"/>
                <w:szCs w:val="24"/>
              </w:rPr>
              <w:t xml:space="preserve"> </w:t>
            </w:r>
            <w:r w:rsidR="007E5DE8" w:rsidRPr="007E5DE8">
              <w:rPr>
                <w:sz w:val="24"/>
                <w:szCs w:val="24"/>
              </w:rPr>
              <w:t>platībā (zemes vienības kadastra apzīmējums 1300 009 4505) - Jaunajā ielā 21, Jūrmalā;</w:t>
            </w:r>
          </w:p>
          <w:p w14:paraId="00BB86DC" w14:textId="4562F1A6" w:rsidR="00FB4012" w:rsidRPr="005E1E02" w:rsidRDefault="007F52E5" w:rsidP="007E5DE8">
            <w:pPr>
              <w:spacing w:after="0" w:line="240" w:lineRule="auto"/>
              <w:ind w:left="57" w:right="57" w:firstLine="720"/>
              <w:jc w:val="both"/>
              <w:rPr>
                <w:sz w:val="24"/>
                <w:szCs w:val="24"/>
              </w:rPr>
            </w:pPr>
            <w:r>
              <w:rPr>
                <w:sz w:val="24"/>
                <w:szCs w:val="24"/>
              </w:rPr>
              <w:lastRenderedPageBreak/>
              <w:t xml:space="preserve">- </w:t>
            </w:r>
            <w:r w:rsidR="007E5DE8" w:rsidRPr="007E5DE8">
              <w:rPr>
                <w:sz w:val="24"/>
                <w:szCs w:val="24"/>
              </w:rPr>
              <w:t>nekustamo īpašumu (nekustamā īpašuma kadastra Nr. 1300</w:t>
            </w:r>
            <w:r w:rsidR="00D906DE">
              <w:rPr>
                <w:sz w:val="24"/>
                <w:szCs w:val="24"/>
              </w:rPr>
              <w:t xml:space="preserve"> </w:t>
            </w:r>
            <w:r w:rsidR="007E5DE8" w:rsidRPr="007E5DE8">
              <w:rPr>
                <w:sz w:val="24"/>
                <w:szCs w:val="24"/>
              </w:rPr>
              <w:t>509 4506) - dzīvojamo ēku (būves kadastra apzīmējums 1300 009</w:t>
            </w:r>
            <w:r w:rsidR="00D906DE">
              <w:rPr>
                <w:sz w:val="24"/>
                <w:szCs w:val="24"/>
              </w:rPr>
              <w:t xml:space="preserve"> </w:t>
            </w:r>
            <w:r w:rsidR="007E5DE8" w:rsidRPr="007E5DE8">
              <w:rPr>
                <w:sz w:val="24"/>
                <w:szCs w:val="24"/>
              </w:rPr>
              <w:t>4505 002) - Jaunajā ielā 21 k-2, Jūrmalā.</w:t>
            </w:r>
          </w:p>
          <w:p w14:paraId="2616E283" w14:textId="32ADA2EF" w:rsidR="009A0DD1" w:rsidRPr="009A0DD1" w:rsidRDefault="009A0DD1" w:rsidP="009A0DD1">
            <w:pPr>
              <w:spacing w:after="0" w:line="240" w:lineRule="auto"/>
              <w:ind w:left="57" w:right="57" w:firstLine="720"/>
              <w:jc w:val="both"/>
              <w:rPr>
                <w:sz w:val="24"/>
                <w:szCs w:val="24"/>
              </w:rPr>
            </w:pPr>
            <w:r w:rsidRPr="009A0DD1">
              <w:rPr>
                <w:sz w:val="24"/>
                <w:szCs w:val="24"/>
              </w:rPr>
              <w:t>Īpašuma tiesības uz 420/924  domājamām daļām no zemes vienības Jaun</w:t>
            </w:r>
            <w:r w:rsidR="0090164B">
              <w:rPr>
                <w:sz w:val="24"/>
                <w:szCs w:val="24"/>
              </w:rPr>
              <w:t>ajā</w:t>
            </w:r>
            <w:r w:rsidRPr="009A0DD1">
              <w:rPr>
                <w:sz w:val="24"/>
                <w:szCs w:val="24"/>
              </w:rPr>
              <w:t xml:space="preserve"> iel</w:t>
            </w:r>
            <w:r w:rsidR="0090164B">
              <w:rPr>
                <w:sz w:val="24"/>
                <w:szCs w:val="24"/>
              </w:rPr>
              <w:t>ā</w:t>
            </w:r>
            <w:r w:rsidRPr="009A0DD1">
              <w:rPr>
                <w:sz w:val="24"/>
                <w:szCs w:val="24"/>
              </w:rPr>
              <w:t xml:space="preserve"> 21, Jūrmalā, ar Rīgas rajona tiesas zemesgrāmatu nodaļas 2018.gada 30.maija lēmumu nostiprinātas Jūrmalas pilsētas pašvaldībai Jūrmalas pilsētas zemesgrāmatas nodalījumā Nr.7157.</w:t>
            </w:r>
          </w:p>
          <w:p w14:paraId="7B646D9D" w14:textId="01D14E3B" w:rsidR="009A0DD1" w:rsidRDefault="009A0DD1" w:rsidP="009A0DD1">
            <w:pPr>
              <w:spacing w:after="0" w:line="240" w:lineRule="auto"/>
              <w:ind w:left="57" w:right="57" w:firstLine="720"/>
              <w:jc w:val="both"/>
              <w:rPr>
                <w:sz w:val="24"/>
                <w:szCs w:val="24"/>
              </w:rPr>
            </w:pPr>
            <w:r w:rsidRPr="009A0DD1">
              <w:rPr>
                <w:sz w:val="24"/>
                <w:szCs w:val="24"/>
              </w:rPr>
              <w:t>Īpašuma tiesības uz dzīvojamo ēku Jaun</w:t>
            </w:r>
            <w:r w:rsidR="003B49CF">
              <w:rPr>
                <w:sz w:val="24"/>
                <w:szCs w:val="24"/>
              </w:rPr>
              <w:t>ajā</w:t>
            </w:r>
            <w:r w:rsidRPr="009A0DD1">
              <w:rPr>
                <w:sz w:val="24"/>
                <w:szCs w:val="24"/>
              </w:rPr>
              <w:t xml:space="preserve"> iel</w:t>
            </w:r>
            <w:r w:rsidR="003B49CF">
              <w:rPr>
                <w:sz w:val="24"/>
                <w:szCs w:val="24"/>
              </w:rPr>
              <w:t>ā</w:t>
            </w:r>
            <w:r w:rsidRPr="009A0DD1">
              <w:rPr>
                <w:sz w:val="24"/>
                <w:szCs w:val="24"/>
              </w:rPr>
              <w:t xml:space="preserve"> 21 k-2, Jūrmal</w:t>
            </w:r>
            <w:r w:rsidR="003B49CF">
              <w:rPr>
                <w:sz w:val="24"/>
                <w:szCs w:val="24"/>
              </w:rPr>
              <w:t>ā</w:t>
            </w:r>
            <w:r w:rsidRPr="009A0DD1">
              <w:rPr>
                <w:sz w:val="24"/>
                <w:szCs w:val="24"/>
              </w:rPr>
              <w:t>, ar Rīgas rajona tiesas zemesgrāmatu nodaļas 2018.gada 25.maija lēmumu nostiprinātas Jūrmalas pilsētas pašvaldībai Jūrmalas pilsētas zemesgrāmatas nodalījumā Nr.100000104883.</w:t>
            </w:r>
          </w:p>
          <w:p w14:paraId="317F47ED" w14:textId="2E54844E" w:rsidR="00DD7FD6" w:rsidRPr="005E1E02" w:rsidRDefault="00E71FFE" w:rsidP="009A0DD1">
            <w:pPr>
              <w:spacing w:after="0" w:line="240" w:lineRule="auto"/>
              <w:ind w:left="57" w:right="57" w:firstLine="720"/>
              <w:jc w:val="both"/>
              <w:rPr>
                <w:sz w:val="24"/>
                <w:szCs w:val="24"/>
              </w:rPr>
            </w:pPr>
            <w:r w:rsidRPr="005E1E02">
              <w:rPr>
                <w:sz w:val="24"/>
                <w:szCs w:val="24"/>
              </w:rPr>
              <w:t>Atbilstoši Publiskas personas mantas atsavināšanas likuma 42.</w:t>
            </w:r>
            <w:r w:rsidR="00524FB8" w:rsidRPr="005E1E02">
              <w:rPr>
                <w:sz w:val="24"/>
                <w:szCs w:val="24"/>
              </w:rPr>
              <w:t> </w:t>
            </w:r>
            <w:r w:rsidRPr="005E1E02">
              <w:rPr>
                <w:sz w:val="24"/>
                <w:szCs w:val="24"/>
              </w:rPr>
              <w:t xml:space="preserve">panta pirmajā daļā noteiktajam </w:t>
            </w:r>
            <w:r w:rsidR="00C92D21" w:rsidRPr="005E1E02">
              <w:rPr>
                <w:sz w:val="24"/>
                <w:szCs w:val="24"/>
              </w:rPr>
              <w:t>Rīkojuma Nr.</w:t>
            </w:r>
            <w:r w:rsidR="00206E24">
              <w:rPr>
                <w:sz w:val="24"/>
                <w:szCs w:val="24"/>
              </w:rPr>
              <w:t>8</w:t>
            </w:r>
            <w:r w:rsidR="009B198C" w:rsidRPr="005E1E02">
              <w:rPr>
                <w:sz w:val="24"/>
                <w:szCs w:val="24"/>
              </w:rPr>
              <w:t>2</w:t>
            </w:r>
            <w:r w:rsidR="00C92D21" w:rsidRPr="005E1E02">
              <w:rPr>
                <w:sz w:val="24"/>
                <w:szCs w:val="24"/>
              </w:rPr>
              <w:t xml:space="preserve"> 2.</w:t>
            </w:r>
            <w:r w:rsidR="00DD7FD6" w:rsidRPr="005E1E02">
              <w:rPr>
                <w:sz w:val="24"/>
                <w:szCs w:val="24"/>
              </w:rPr>
              <w:t xml:space="preserve">punktā noteikts pienākums </w:t>
            </w:r>
            <w:r w:rsidR="005E1E02" w:rsidRPr="005E1E02">
              <w:rPr>
                <w:sz w:val="24"/>
                <w:szCs w:val="24"/>
              </w:rPr>
              <w:t xml:space="preserve">Jūrmalas pilsētas pašvaldībai </w:t>
            </w:r>
            <w:r w:rsidR="00206E24">
              <w:rPr>
                <w:sz w:val="24"/>
                <w:szCs w:val="24"/>
              </w:rPr>
              <w:t>nekus</w:t>
            </w:r>
            <w:r w:rsidR="00CA29FF">
              <w:rPr>
                <w:sz w:val="24"/>
                <w:szCs w:val="24"/>
              </w:rPr>
              <w:t>tamos īpašumus</w:t>
            </w:r>
            <w:r w:rsidR="00DD7FD6" w:rsidRPr="005E1E02">
              <w:rPr>
                <w:sz w:val="24"/>
                <w:szCs w:val="24"/>
              </w:rPr>
              <w:t xml:space="preserve"> bez atlīdzības nodot valstij, ja t</w:t>
            </w:r>
            <w:r w:rsidR="00CA29FF">
              <w:rPr>
                <w:sz w:val="24"/>
                <w:szCs w:val="24"/>
              </w:rPr>
              <w:t>ie</w:t>
            </w:r>
            <w:r w:rsidR="00C92D21" w:rsidRPr="005E1E02">
              <w:rPr>
                <w:sz w:val="24"/>
                <w:szCs w:val="24"/>
              </w:rPr>
              <w:t xml:space="preserve"> vairs netiek izmantot</w:t>
            </w:r>
            <w:r w:rsidR="00CA29FF">
              <w:rPr>
                <w:sz w:val="24"/>
                <w:szCs w:val="24"/>
              </w:rPr>
              <w:t>i</w:t>
            </w:r>
            <w:r w:rsidR="00C92D21" w:rsidRPr="005E1E02">
              <w:rPr>
                <w:sz w:val="24"/>
                <w:szCs w:val="24"/>
              </w:rPr>
              <w:t xml:space="preserve"> Rīkojuma</w:t>
            </w:r>
            <w:r w:rsidR="00DD7FD6" w:rsidRPr="005E1E02">
              <w:rPr>
                <w:sz w:val="24"/>
                <w:szCs w:val="24"/>
              </w:rPr>
              <w:t xml:space="preserve"> Nr.</w:t>
            </w:r>
            <w:r w:rsidR="00CA29FF">
              <w:rPr>
                <w:sz w:val="24"/>
                <w:szCs w:val="24"/>
              </w:rPr>
              <w:t>8</w:t>
            </w:r>
            <w:r w:rsidR="009B198C" w:rsidRPr="005E1E02">
              <w:rPr>
                <w:sz w:val="24"/>
                <w:szCs w:val="24"/>
              </w:rPr>
              <w:t>2</w:t>
            </w:r>
            <w:r w:rsidR="00DD7FD6" w:rsidRPr="005E1E02">
              <w:rPr>
                <w:sz w:val="24"/>
                <w:szCs w:val="24"/>
              </w:rPr>
              <w:t xml:space="preserve"> </w:t>
            </w:r>
            <w:r w:rsidR="00C92D21" w:rsidRPr="005E1E02">
              <w:rPr>
                <w:sz w:val="24"/>
                <w:szCs w:val="24"/>
              </w:rPr>
              <w:t xml:space="preserve">1. punktā </w:t>
            </w:r>
            <w:r w:rsidR="00DD7FD6" w:rsidRPr="005E1E02">
              <w:rPr>
                <w:sz w:val="24"/>
                <w:szCs w:val="24"/>
              </w:rPr>
              <w:t>minēt</w:t>
            </w:r>
            <w:r w:rsidR="009B198C" w:rsidRPr="005E1E02">
              <w:rPr>
                <w:sz w:val="24"/>
                <w:szCs w:val="24"/>
              </w:rPr>
              <w:t>ās</w:t>
            </w:r>
            <w:r w:rsidR="00DD7FD6" w:rsidRPr="005E1E02">
              <w:rPr>
                <w:sz w:val="24"/>
                <w:szCs w:val="24"/>
              </w:rPr>
              <w:t xml:space="preserve"> pašvaldības funkcij</w:t>
            </w:r>
            <w:r w:rsidR="009B198C" w:rsidRPr="005E1E02">
              <w:rPr>
                <w:sz w:val="24"/>
                <w:szCs w:val="24"/>
              </w:rPr>
              <w:t>as</w:t>
            </w:r>
            <w:r w:rsidR="00DD7FD6" w:rsidRPr="005E1E02">
              <w:rPr>
                <w:sz w:val="24"/>
                <w:szCs w:val="24"/>
              </w:rPr>
              <w:t xml:space="preserve"> nodrošināšanai. </w:t>
            </w:r>
          </w:p>
          <w:p w14:paraId="06C3822D" w14:textId="24DC33E0" w:rsidR="00F30B24" w:rsidRPr="00F30B24" w:rsidRDefault="00E65F01" w:rsidP="008414D1">
            <w:pPr>
              <w:spacing w:after="0" w:line="240" w:lineRule="auto"/>
              <w:ind w:left="57" w:right="57" w:firstLine="720"/>
              <w:jc w:val="both"/>
              <w:rPr>
                <w:sz w:val="24"/>
                <w:szCs w:val="24"/>
              </w:rPr>
            </w:pPr>
            <w:r w:rsidRPr="005E1E02">
              <w:rPr>
                <w:sz w:val="24"/>
                <w:szCs w:val="24"/>
              </w:rPr>
              <w:t xml:space="preserve">Jūrmalas pilsētas dome </w:t>
            </w:r>
            <w:r w:rsidR="00B562A0" w:rsidRPr="00B562A0">
              <w:rPr>
                <w:sz w:val="24"/>
                <w:szCs w:val="24"/>
              </w:rPr>
              <w:t xml:space="preserve">2019.gada 20.jūnijā </w:t>
            </w:r>
            <w:r w:rsidRPr="005E1E02">
              <w:rPr>
                <w:sz w:val="24"/>
                <w:szCs w:val="24"/>
              </w:rPr>
              <w:t>ir pieņēmusi lēmumu Nr.</w:t>
            </w:r>
            <w:r w:rsidR="00550CA8">
              <w:t> </w:t>
            </w:r>
            <w:r w:rsidR="00550CA8" w:rsidRPr="00550CA8">
              <w:rPr>
                <w:sz w:val="24"/>
                <w:szCs w:val="24"/>
              </w:rPr>
              <w:t>316</w:t>
            </w:r>
            <w:r w:rsidRPr="005E1E02">
              <w:rPr>
                <w:sz w:val="24"/>
                <w:szCs w:val="24"/>
              </w:rPr>
              <w:t xml:space="preserve"> (</w:t>
            </w:r>
            <w:r w:rsidR="00DB7653" w:rsidRPr="00DB7653">
              <w:rPr>
                <w:sz w:val="24"/>
                <w:szCs w:val="24"/>
              </w:rPr>
              <w:t>protokols Nr.9, 47.punkts</w:t>
            </w:r>
            <w:r w:rsidRPr="005E1E02">
              <w:rPr>
                <w:sz w:val="24"/>
                <w:szCs w:val="24"/>
              </w:rPr>
              <w:t xml:space="preserve">) </w:t>
            </w:r>
            <w:r w:rsidR="00C17083">
              <w:rPr>
                <w:sz w:val="24"/>
                <w:szCs w:val="24"/>
              </w:rPr>
              <w:t>“</w:t>
            </w:r>
            <w:r w:rsidR="00C17083" w:rsidRPr="00C17083">
              <w:rPr>
                <w:sz w:val="24"/>
                <w:szCs w:val="24"/>
              </w:rPr>
              <w:t>Par nekustamā īpašuma Jaunā iela 21, Jūrmalā, nodošanu atpakaļ valstij</w:t>
            </w:r>
            <w:r w:rsidR="00C17083">
              <w:rPr>
                <w:sz w:val="24"/>
                <w:szCs w:val="24"/>
              </w:rPr>
              <w:t>”</w:t>
            </w:r>
            <w:r w:rsidRPr="005E1E02">
              <w:rPr>
                <w:sz w:val="24"/>
                <w:szCs w:val="24"/>
              </w:rPr>
              <w:t xml:space="preserve">, kurā norādīts, </w:t>
            </w:r>
            <w:r w:rsidR="00F30B24">
              <w:rPr>
                <w:sz w:val="24"/>
                <w:szCs w:val="24"/>
              </w:rPr>
              <w:t>ka d</w:t>
            </w:r>
            <w:r w:rsidR="00F30B24" w:rsidRPr="00F30B24">
              <w:rPr>
                <w:sz w:val="24"/>
                <w:szCs w:val="24"/>
              </w:rPr>
              <w:t>zīvojamā māja Jaun</w:t>
            </w:r>
            <w:r w:rsidR="00901E45">
              <w:rPr>
                <w:sz w:val="24"/>
                <w:szCs w:val="24"/>
              </w:rPr>
              <w:t>ajā</w:t>
            </w:r>
            <w:r w:rsidR="00F30B24" w:rsidRPr="00F30B24">
              <w:rPr>
                <w:sz w:val="24"/>
                <w:szCs w:val="24"/>
              </w:rPr>
              <w:t xml:space="preserve"> ielā 21 k-2, Jūrmalā, nav izīrēta, dzīvesvieta nevienai personai tajā nav deklarēta. Uz zemes vienības Jaun</w:t>
            </w:r>
            <w:r w:rsidR="00901E45">
              <w:rPr>
                <w:sz w:val="24"/>
                <w:szCs w:val="24"/>
              </w:rPr>
              <w:t>ajā</w:t>
            </w:r>
            <w:r w:rsidR="00F30B24" w:rsidRPr="00F30B24">
              <w:rPr>
                <w:sz w:val="24"/>
                <w:szCs w:val="24"/>
              </w:rPr>
              <w:t xml:space="preserve"> iela 21, Jūrmalā, vēl atrodas dzīvojamā ēka ar trīs dzīvokļu īpašumiem (kadastra apzīmējums 1300 009 4505 001), kas ir privātpersonu īpašums, zemesgrāmatā nereģistrēta garāža (kadastra apzīmējums 1300 009 4505 003), zemesgrāmatā nereģistrēts šķūnis (kadastra apzīmējums 1300 009 4505 004) un žogs. Pamatojoties uz Jūrmalas pilsētas domes (turpmāk</w:t>
            </w:r>
            <w:r w:rsidR="00274F78">
              <w:rPr>
                <w:sz w:val="24"/>
                <w:szCs w:val="24"/>
              </w:rPr>
              <w:t xml:space="preserve"> </w:t>
            </w:r>
            <w:r w:rsidR="00F30B24" w:rsidRPr="00F30B24">
              <w:rPr>
                <w:sz w:val="24"/>
                <w:szCs w:val="24"/>
              </w:rPr>
              <w:t>- Dome) 2000.gada 24.augusta lēmumu Nr.731 “Par Jūrmalas pilsētas pašvaldības īpašuma sakārtošanu” un saskaņā ar 2001.gada 12.februāra rīkojumu Nr.41-r, garāžas ēka ar platību 10,97 m</w:t>
            </w:r>
            <w:r w:rsidR="00F30B24" w:rsidRPr="00FE0B6A">
              <w:rPr>
                <w:sz w:val="24"/>
                <w:szCs w:val="24"/>
                <w:vertAlign w:val="superscript"/>
              </w:rPr>
              <w:t>2</w:t>
            </w:r>
            <w:r w:rsidR="00F30B24" w:rsidRPr="00F30B24">
              <w:rPr>
                <w:sz w:val="24"/>
                <w:szCs w:val="24"/>
              </w:rPr>
              <w:t xml:space="preserve"> pārņemta Domes bilancē. </w:t>
            </w:r>
          </w:p>
          <w:p w14:paraId="4115E672" w14:textId="618628F4" w:rsidR="00F30B24" w:rsidRPr="00F30B24" w:rsidRDefault="00F30B24" w:rsidP="00740BB4">
            <w:pPr>
              <w:spacing w:after="0" w:line="240" w:lineRule="auto"/>
              <w:ind w:left="57" w:right="57" w:firstLine="720"/>
              <w:jc w:val="both"/>
              <w:rPr>
                <w:sz w:val="24"/>
                <w:szCs w:val="24"/>
              </w:rPr>
            </w:pPr>
            <w:r w:rsidRPr="00F30B24">
              <w:rPr>
                <w:sz w:val="24"/>
                <w:szCs w:val="24"/>
              </w:rPr>
              <w:t>Domes nekustamā īpašuma Jaunā ielā 21 k-2, Jūrmalā, pārņemšanas komisija 2018.gada 26.aprīlī konstatēja, ka nekustamais īpašums</w:t>
            </w:r>
            <w:r w:rsidR="006110E2">
              <w:rPr>
                <w:sz w:val="24"/>
                <w:szCs w:val="24"/>
              </w:rPr>
              <w:t xml:space="preserve"> - dzīvojamā māja</w:t>
            </w:r>
            <w:r w:rsidRPr="00F30B24">
              <w:rPr>
                <w:sz w:val="24"/>
                <w:szCs w:val="24"/>
              </w:rPr>
              <w:t xml:space="preserve"> ir faktiski nolietots, sliktā tehniskā stāvoklī un nav izmantojams dzīvošanai. Domes Īpašumu pārvaldes pārstāvji 2019.gada 25.martā apsekoja nekustamo īpašumu Jaun</w:t>
            </w:r>
            <w:r w:rsidR="006110E2">
              <w:rPr>
                <w:sz w:val="24"/>
                <w:szCs w:val="24"/>
              </w:rPr>
              <w:t>ajā</w:t>
            </w:r>
            <w:r w:rsidRPr="00F30B24">
              <w:rPr>
                <w:sz w:val="24"/>
                <w:szCs w:val="24"/>
              </w:rPr>
              <w:t xml:space="preserve"> iel</w:t>
            </w:r>
            <w:r w:rsidR="006110E2">
              <w:rPr>
                <w:sz w:val="24"/>
                <w:szCs w:val="24"/>
              </w:rPr>
              <w:t>ā</w:t>
            </w:r>
            <w:r w:rsidRPr="00F30B24">
              <w:rPr>
                <w:sz w:val="24"/>
                <w:szCs w:val="24"/>
              </w:rPr>
              <w:t xml:space="preserve"> 21, Jūrmalā, lai novērtētu dzīvojamās ēkas, kadastra apzīmējums 1300 009 4505 002, tehnisko stāvokli un konstatēja, ka daži būves ārsienu nesošo sienu elementi ir bojāti vai veikta to nekvalitatīva nomaiņa, būvē ir demontēta apkures sistēma, izlietnes, atsevišķas telpu ārdurvis, būvei ir bojātas ūdens apgādes un apkures sistēmas, mitruma rezultātā bojāts griestu, sienu un grības klājums/segums. Apsekošanas aktā tika noteikts, ka dzīvojamā ēka nav atzīstama par dzīvošanai derīgu likuma „Par palīdzību dzīvokļa jautājumu risināšanā” (turpmāk – Palīdzības likums) izpratnē. Ievērojot dzīvojamās ēkas tehnisko stāvokli, SIA ”Būvvbalsts”, sagatavoja dzīvokļa remontdarbu izmaksu tāmi, kas ir 69 010, 20 EUR apmērā.</w:t>
            </w:r>
            <w:r w:rsidR="00740BB4">
              <w:rPr>
                <w:sz w:val="24"/>
                <w:szCs w:val="24"/>
              </w:rPr>
              <w:t xml:space="preserve"> </w:t>
            </w:r>
            <w:r w:rsidRPr="00F30B24">
              <w:rPr>
                <w:sz w:val="24"/>
                <w:szCs w:val="24"/>
              </w:rPr>
              <w:t xml:space="preserve">Domes Pilsētsaimniecības un drošības komitejas 2019.gada 9.aprīļa sēdē (protokols Nr.1.2-24/3) tika nolemts neatbalstīt remontdarbu </w:t>
            </w:r>
            <w:r w:rsidRPr="00F30B24">
              <w:rPr>
                <w:sz w:val="24"/>
                <w:szCs w:val="24"/>
              </w:rPr>
              <w:lastRenderedPageBreak/>
              <w:t>veikšanu dzīvojamā mājā Jaunā ielā 21 k-2, Jūrmalā, un uzdot Domes Īpašumu pārvaldes Pašvaldības īpašumu nodaļai izvērtēt šī īpašuma nepieciešamību pašvaldības funkciju nodrošināšanai un nodrošināt tālāko rīcību ar dzīvojamo māju atbilstoši normatīvajiem aktiem un Rīkojumā Nr.82 noteiktajam.</w:t>
            </w:r>
          </w:p>
          <w:p w14:paraId="003683DA" w14:textId="77777777" w:rsidR="00F30B24" w:rsidRPr="00F30B24" w:rsidRDefault="00F30B24" w:rsidP="00F30B24">
            <w:pPr>
              <w:spacing w:after="0" w:line="240" w:lineRule="auto"/>
              <w:ind w:left="57" w:right="57" w:firstLine="720"/>
              <w:jc w:val="both"/>
              <w:rPr>
                <w:sz w:val="24"/>
                <w:szCs w:val="24"/>
              </w:rPr>
            </w:pPr>
            <w:r w:rsidRPr="00F30B24">
              <w:rPr>
                <w:sz w:val="24"/>
                <w:szCs w:val="24"/>
              </w:rPr>
              <w:t xml:space="preserve">Palīdzības likums noteic, ka dzīvojamai telpai, kas tiek izīrēta palīdzības dzīvokļa jautājumu risināšanā nodrošināšanai, ir jābūt dzīvošanai derīgai. Šī likuma 16.panta trešā daļa noteic, ka dzīvošanai derīga dzīvojamā telpa ir apgaismojama, apkurināma telpa, kas piemērota cilvēka ilglaicīgam patvērumam un sadzīves priekšmetu izvietošanai un atbilst Ministru kabineta noteikumos paredzētajām būvniecības un higiēnas prasībām. </w:t>
            </w:r>
          </w:p>
          <w:p w14:paraId="466CECE8" w14:textId="77777777" w:rsidR="00F30B24" w:rsidRPr="00F30B24" w:rsidRDefault="00F30B24" w:rsidP="00F30B24">
            <w:pPr>
              <w:spacing w:after="0" w:line="240" w:lineRule="auto"/>
              <w:ind w:left="57" w:right="57" w:firstLine="720"/>
              <w:jc w:val="both"/>
              <w:rPr>
                <w:sz w:val="24"/>
                <w:szCs w:val="24"/>
              </w:rPr>
            </w:pPr>
            <w:r w:rsidRPr="00F30B24">
              <w:rPr>
                <w:sz w:val="24"/>
                <w:szCs w:val="24"/>
              </w:rPr>
              <w:t xml:space="preserve">Atbilstoši Palīdzības likuma 11.panta otrajai daļai no valsts pārņemto neizīrēto dzīvokli pašvaldībai vispirms jāpiedāvā īrēt personām, kuras atbrīvo dzīvojamo telpu, kas atrodas denacionalizētā vai likumīgajam īpašniekam atdotā mājā un ir lietojušas dzīvojamo telpu līdz īpašuma tiesību atjaunošanai. Uz šī lēmuma pieņemšanas brīdi, saskaņā ar Domes 2016.gada 20.oktobra saistošo noteikumu Nr.40 „Par Jūrmalas pilsētas pašvaldības palīdzību dzīvokļa jautājumu risināšanā” (turpmāk – saistošie noteikumi Nr.40) 9.2.apakšpunktu, Jūrmalas pilsētas pašvaldības (turpmāk – pašvaldība) palīdzības dzīvojamās telpas jautājumu risināšanā 1.reģistrā (dzīvojamās telpas izīrēšana personām, kuras ar palīdzību nodrošināmas pirmām kārtām) ir reģistrētas četras personas, tostarp divas ģimenes, kur vienā ir divas personas, bet otrā ir septiņas personas. </w:t>
            </w:r>
          </w:p>
          <w:p w14:paraId="6347A767" w14:textId="77777777" w:rsidR="00F30B24" w:rsidRPr="00F30B24" w:rsidRDefault="00F30B24" w:rsidP="00F30B24">
            <w:pPr>
              <w:spacing w:after="0" w:line="240" w:lineRule="auto"/>
              <w:ind w:left="57" w:right="57" w:firstLine="720"/>
              <w:jc w:val="both"/>
              <w:rPr>
                <w:sz w:val="24"/>
                <w:szCs w:val="24"/>
              </w:rPr>
            </w:pPr>
            <w:r w:rsidRPr="00F30B24">
              <w:rPr>
                <w:sz w:val="24"/>
                <w:szCs w:val="24"/>
              </w:rPr>
              <w:t>Saskaņā ar sabiedrības ar ierobežotu atbildību „Jūrmalas namsaimnieks” 2019.gada 25.aprīlī sniegto informāciju (vēstule reģistrēta Domes lietvedībā 2019.gada 26.aprīlī ar lietas Nr. 1.1-37/721) Domes rīcībā ir 252 brīvi dzīvokļi, kas var tikt nodrošināti, lai īstenotu palīdzību dzīvokļa jautājumu risināšanā.</w:t>
            </w:r>
          </w:p>
          <w:p w14:paraId="3B149F04" w14:textId="1730C1D3" w:rsidR="00F30B24" w:rsidRDefault="00F30B24" w:rsidP="00E71FFE">
            <w:pPr>
              <w:spacing w:after="0" w:line="240" w:lineRule="auto"/>
              <w:ind w:left="57" w:right="57" w:firstLine="720"/>
              <w:jc w:val="both"/>
              <w:rPr>
                <w:sz w:val="24"/>
                <w:szCs w:val="24"/>
              </w:rPr>
            </w:pPr>
            <w:r w:rsidRPr="00F30B24">
              <w:rPr>
                <w:sz w:val="24"/>
                <w:szCs w:val="24"/>
              </w:rPr>
              <w:t>Ievērojot ar Domes 2018.gada 18.decembra lēmumu Nr.647 „Par Konceptuālā ziņojuma par Jūrmalas pilsētas pašvaldības dzīvojamā fonda attīstību apstiprināšanu” apstiprinātā pielikuma 3.3.punktā “Jūrmalas pilsētas pašvaldības dzīvojamais fonds” raksturoto Jūrmalas pilsētas pašvaldības dzīvojamā fonda pašreizējo situāciju un to, ka uz šo brīdi pašvaldības rīcībā ir pietiekošs brīvo dzīvokļu skaits, Domei nav nepieciešama dzīvojamā ēka Jaun</w:t>
            </w:r>
            <w:r w:rsidR="006110E2">
              <w:rPr>
                <w:sz w:val="24"/>
                <w:szCs w:val="24"/>
              </w:rPr>
              <w:t>ajā</w:t>
            </w:r>
            <w:r w:rsidRPr="00F30B24">
              <w:rPr>
                <w:sz w:val="24"/>
                <w:szCs w:val="24"/>
              </w:rPr>
              <w:t xml:space="preserve"> iel</w:t>
            </w:r>
            <w:r w:rsidR="006110E2">
              <w:rPr>
                <w:sz w:val="24"/>
                <w:szCs w:val="24"/>
              </w:rPr>
              <w:t>ā</w:t>
            </w:r>
            <w:r w:rsidRPr="00F30B24">
              <w:rPr>
                <w:sz w:val="24"/>
                <w:szCs w:val="24"/>
              </w:rPr>
              <w:t xml:space="preserve"> 21 k-2, Jūrmalā, un tai piesaistītās 420/924 domājamās daļas no zemes vienības likuma „Par pašvaldībām” 15.panta pirmās daļas 9.punktā noteikto pašvaldības funkciju pildīšanai, t.i. - sniegt palīdzību iedzīvotājiem dzīvokļa jautājumu risināšanā</w:t>
            </w:r>
            <w:r w:rsidR="00850A97">
              <w:rPr>
                <w:sz w:val="24"/>
                <w:szCs w:val="24"/>
              </w:rPr>
              <w:t>.</w:t>
            </w:r>
          </w:p>
          <w:p w14:paraId="5701364F" w14:textId="14CCF7D1" w:rsidR="00AF6DE2" w:rsidRDefault="001F5B4F" w:rsidP="00C56F16">
            <w:pPr>
              <w:spacing w:after="0" w:line="240" w:lineRule="auto"/>
              <w:ind w:left="57" w:right="57" w:firstLine="720"/>
              <w:jc w:val="both"/>
              <w:rPr>
                <w:sz w:val="24"/>
                <w:szCs w:val="24"/>
              </w:rPr>
            </w:pPr>
            <w:r>
              <w:rPr>
                <w:sz w:val="24"/>
                <w:szCs w:val="24"/>
              </w:rPr>
              <w:t xml:space="preserve">Ņemot vērā, ka </w:t>
            </w:r>
            <w:r w:rsidR="00113510">
              <w:rPr>
                <w:sz w:val="24"/>
                <w:szCs w:val="24"/>
              </w:rPr>
              <w:t xml:space="preserve">uz zemes </w:t>
            </w:r>
            <w:r w:rsidR="003B1AD6">
              <w:rPr>
                <w:sz w:val="24"/>
                <w:szCs w:val="24"/>
              </w:rPr>
              <w:t xml:space="preserve">vienības Jaunajā ielā 21, </w:t>
            </w:r>
            <w:r w:rsidR="007E6153">
              <w:rPr>
                <w:sz w:val="24"/>
                <w:szCs w:val="24"/>
              </w:rPr>
              <w:t xml:space="preserve">Jūrmalā, </w:t>
            </w:r>
            <w:r w:rsidR="00F25B63">
              <w:rPr>
                <w:sz w:val="24"/>
                <w:szCs w:val="24"/>
              </w:rPr>
              <w:t>atrodas garāža</w:t>
            </w:r>
            <w:r w:rsidR="005B5B42">
              <w:rPr>
                <w:sz w:val="24"/>
                <w:szCs w:val="24"/>
              </w:rPr>
              <w:t xml:space="preserve"> </w:t>
            </w:r>
            <w:r w:rsidR="00737BA2" w:rsidRPr="00737BA2">
              <w:rPr>
                <w:sz w:val="24"/>
                <w:szCs w:val="24"/>
              </w:rPr>
              <w:t>(būves kadastra apzīmējums 1300 009 4505 003)</w:t>
            </w:r>
            <w:r w:rsidR="00D51547">
              <w:rPr>
                <w:sz w:val="24"/>
                <w:szCs w:val="24"/>
              </w:rPr>
              <w:t xml:space="preserve"> </w:t>
            </w:r>
            <w:r w:rsidR="005B5B42" w:rsidRPr="004D5C1A">
              <w:rPr>
                <w:sz w:val="24"/>
                <w:szCs w:val="24"/>
              </w:rPr>
              <w:t>10,97 m</w:t>
            </w:r>
            <w:r w:rsidR="005B5B42" w:rsidRPr="005B5B42">
              <w:rPr>
                <w:sz w:val="24"/>
                <w:szCs w:val="24"/>
                <w:vertAlign w:val="superscript"/>
              </w:rPr>
              <w:t>2</w:t>
            </w:r>
            <w:r w:rsidR="00FB05DF">
              <w:rPr>
                <w:sz w:val="24"/>
                <w:szCs w:val="24"/>
              </w:rPr>
              <w:t xml:space="preserve"> platībā, kas</w:t>
            </w:r>
            <w:r w:rsidR="00F25B63">
              <w:rPr>
                <w:sz w:val="24"/>
                <w:szCs w:val="24"/>
              </w:rPr>
              <w:t xml:space="preserve"> </w:t>
            </w:r>
            <w:r w:rsidR="00420B04">
              <w:rPr>
                <w:sz w:val="24"/>
                <w:szCs w:val="24"/>
              </w:rPr>
              <w:t xml:space="preserve">atrodas </w:t>
            </w:r>
            <w:r w:rsidR="00FF2B38">
              <w:rPr>
                <w:sz w:val="24"/>
                <w:szCs w:val="24"/>
              </w:rPr>
              <w:t xml:space="preserve">Domes </w:t>
            </w:r>
            <w:r w:rsidR="006D2E74">
              <w:rPr>
                <w:sz w:val="24"/>
                <w:szCs w:val="24"/>
              </w:rPr>
              <w:t>bilancē</w:t>
            </w:r>
            <w:r w:rsidR="00FF2B38">
              <w:rPr>
                <w:sz w:val="24"/>
                <w:szCs w:val="24"/>
              </w:rPr>
              <w:t>, r</w:t>
            </w:r>
            <w:r w:rsidR="001B7FFD" w:rsidRPr="00FF2B38">
              <w:rPr>
                <w:sz w:val="24"/>
                <w:szCs w:val="24"/>
              </w:rPr>
              <w:t xml:space="preserve">īkojuma projekts paredz uzdevumu Finanšu ministrijai pārņemt no Jūrmalas pilsētas pašvaldības nekustamo īpašumu </w:t>
            </w:r>
            <w:r w:rsidR="008E3D20">
              <w:rPr>
                <w:sz w:val="24"/>
                <w:szCs w:val="24"/>
              </w:rPr>
              <w:t xml:space="preserve">– dzīvojamo māju </w:t>
            </w:r>
            <w:r w:rsidR="00135D27" w:rsidRPr="00F30B24">
              <w:rPr>
                <w:sz w:val="24"/>
                <w:szCs w:val="24"/>
              </w:rPr>
              <w:t>Jaun</w:t>
            </w:r>
            <w:r w:rsidR="008E3D20">
              <w:rPr>
                <w:sz w:val="24"/>
                <w:szCs w:val="24"/>
              </w:rPr>
              <w:t xml:space="preserve">ajā </w:t>
            </w:r>
            <w:r w:rsidR="00135D27" w:rsidRPr="00F30B24">
              <w:rPr>
                <w:sz w:val="24"/>
                <w:szCs w:val="24"/>
              </w:rPr>
              <w:t>iel</w:t>
            </w:r>
            <w:r w:rsidR="008E3D20">
              <w:rPr>
                <w:sz w:val="24"/>
                <w:szCs w:val="24"/>
              </w:rPr>
              <w:t>ā</w:t>
            </w:r>
            <w:r w:rsidR="00135D27" w:rsidRPr="00F30B24">
              <w:rPr>
                <w:sz w:val="24"/>
                <w:szCs w:val="24"/>
              </w:rPr>
              <w:t xml:space="preserve"> 21 k-2, Jūrmalā</w:t>
            </w:r>
            <w:r w:rsidR="004C299A">
              <w:rPr>
                <w:sz w:val="24"/>
                <w:szCs w:val="24"/>
              </w:rPr>
              <w:t xml:space="preserve"> un</w:t>
            </w:r>
            <w:r w:rsidR="001B7FFD" w:rsidRPr="00FF2B38">
              <w:rPr>
                <w:sz w:val="24"/>
                <w:szCs w:val="24"/>
              </w:rPr>
              <w:t xml:space="preserve"> </w:t>
            </w:r>
            <w:r w:rsidR="00135D27">
              <w:rPr>
                <w:sz w:val="24"/>
                <w:szCs w:val="24"/>
              </w:rPr>
              <w:t xml:space="preserve">nekustamo īpašumu </w:t>
            </w:r>
            <w:r w:rsidR="008E3D20">
              <w:rPr>
                <w:sz w:val="24"/>
                <w:szCs w:val="24"/>
              </w:rPr>
              <w:t xml:space="preserve">– zemes vienību </w:t>
            </w:r>
            <w:r w:rsidR="008E3D20" w:rsidRPr="009A0DD1">
              <w:rPr>
                <w:sz w:val="24"/>
                <w:szCs w:val="24"/>
              </w:rPr>
              <w:t>Jaun</w:t>
            </w:r>
            <w:r w:rsidR="008E3D20">
              <w:rPr>
                <w:sz w:val="24"/>
                <w:szCs w:val="24"/>
              </w:rPr>
              <w:t>ajā</w:t>
            </w:r>
            <w:r w:rsidR="008E3D20" w:rsidRPr="009A0DD1">
              <w:rPr>
                <w:sz w:val="24"/>
                <w:szCs w:val="24"/>
              </w:rPr>
              <w:t xml:space="preserve"> iel</w:t>
            </w:r>
            <w:r w:rsidR="008E3D20">
              <w:rPr>
                <w:sz w:val="24"/>
                <w:szCs w:val="24"/>
              </w:rPr>
              <w:t>ā</w:t>
            </w:r>
            <w:r w:rsidR="008E3D20" w:rsidRPr="009A0DD1">
              <w:rPr>
                <w:sz w:val="24"/>
                <w:szCs w:val="24"/>
              </w:rPr>
              <w:t xml:space="preserve"> 21, Jūrmalā</w:t>
            </w:r>
            <w:r w:rsidR="00C56F16">
              <w:rPr>
                <w:sz w:val="24"/>
                <w:szCs w:val="24"/>
              </w:rPr>
              <w:t xml:space="preserve">, kopā ar </w:t>
            </w:r>
            <w:r w:rsidR="00FC11EC">
              <w:rPr>
                <w:sz w:val="24"/>
                <w:szCs w:val="24"/>
              </w:rPr>
              <w:t>uz tās esošo garāžu</w:t>
            </w:r>
            <w:r w:rsidR="008E3D20">
              <w:rPr>
                <w:sz w:val="24"/>
                <w:szCs w:val="24"/>
              </w:rPr>
              <w:t xml:space="preserve"> </w:t>
            </w:r>
            <w:r w:rsidR="001B7FFD" w:rsidRPr="00FF2B38">
              <w:rPr>
                <w:sz w:val="24"/>
                <w:szCs w:val="24"/>
              </w:rPr>
              <w:t>un normat</w:t>
            </w:r>
            <w:r w:rsidR="00A06F1F">
              <w:rPr>
                <w:sz w:val="24"/>
                <w:szCs w:val="24"/>
              </w:rPr>
              <w:t xml:space="preserve">īvajos aktos noteiktajā kārtībā </w:t>
            </w:r>
            <w:r w:rsidR="00F03128">
              <w:rPr>
                <w:sz w:val="24"/>
                <w:szCs w:val="24"/>
              </w:rPr>
              <w:t>nostiprināt īpašuma tiesības/</w:t>
            </w:r>
            <w:r w:rsidR="007D0023">
              <w:rPr>
                <w:sz w:val="24"/>
                <w:szCs w:val="24"/>
              </w:rPr>
              <w:t>ierakstīt</w:t>
            </w:r>
            <w:r w:rsidR="00FC11EC">
              <w:rPr>
                <w:sz w:val="24"/>
                <w:szCs w:val="24"/>
              </w:rPr>
              <w:t xml:space="preserve"> tos</w:t>
            </w:r>
            <w:r w:rsidR="001B7FFD" w:rsidRPr="00FF2B38">
              <w:rPr>
                <w:sz w:val="24"/>
                <w:szCs w:val="24"/>
              </w:rPr>
              <w:t xml:space="preserve"> zemesgrāmatā uz valsts vārda </w:t>
            </w:r>
            <w:r w:rsidR="001B7FFD" w:rsidRPr="00FF2B38">
              <w:rPr>
                <w:sz w:val="24"/>
                <w:szCs w:val="24"/>
              </w:rPr>
              <w:lastRenderedPageBreak/>
              <w:t>Finanšu ministrijas personā un tad pārdot izsolē Atsavināšanas likuma noteiktajā kārtībā</w:t>
            </w:r>
            <w:r w:rsidR="005E1E02" w:rsidRPr="00FF2B38">
              <w:rPr>
                <w:sz w:val="24"/>
                <w:szCs w:val="24"/>
              </w:rPr>
              <w:t>, ievērojot pirmpirkuma tiesīg</w:t>
            </w:r>
            <w:r w:rsidR="00B74028">
              <w:rPr>
                <w:sz w:val="24"/>
                <w:szCs w:val="24"/>
              </w:rPr>
              <w:t>o</w:t>
            </w:r>
            <w:r w:rsidR="005E1E02" w:rsidRPr="00FF2B38">
              <w:rPr>
                <w:sz w:val="24"/>
                <w:szCs w:val="24"/>
              </w:rPr>
              <w:t xml:space="preserve"> person</w:t>
            </w:r>
            <w:r w:rsidR="00B74028">
              <w:rPr>
                <w:sz w:val="24"/>
                <w:szCs w:val="24"/>
              </w:rPr>
              <w:t xml:space="preserve">u </w:t>
            </w:r>
            <w:r w:rsidR="005E1E02" w:rsidRPr="00FF2B38">
              <w:rPr>
                <w:sz w:val="24"/>
                <w:szCs w:val="24"/>
              </w:rPr>
              <w:t>tiesības.</w:t>
            </w:r>
          </w:p>
          <w:p w14:paraId="5432840D" w14:textId="7E2D7BDC" w:rsidR="00CC151E" w:rsidRPr="00CC151E" w:rsidRDefault="00CC151E" w:rsidP="00126DCC">
            <w:pPr>
              <w:shd w:val="clear" w:color="auto" w:fill="FFFFFF"/>
              <w:spacing w:after="0" w:line="240" w:lineRule="auto"/>
              <w:ind w:firstLine="680"/>
              <w:jc w:val="both"/>
              <w:rPr>
                <w:b/>
                <w:bCs/>
                <w:sz w:val="24"/>
                <w:szCs w:val="24"/>
              </w:rPr>
            </w:pPr>
            <w:r w:rsidRPr="00CC151E">
              <w:rPr>
                <w:b/>
                <w:bCs/>
                <w:sz w:val="24"/>
                <w:szCs w:val="24"/>
              </w:rPr>
              <w:t xml:space="preserve">Rīkojuma projektā iekļauto </w:t>
            </w:r>
            <w:r w:rsidR="00CB47B8">
              <w:rPr>
                <w:b/>
                <w:bCs/>
                <w:sz w:val="24"/>
                <w:szCs w:val="24"/>
              </w:rPr>
              <w:t xml:space="preserve">atsavināmo </w:t>
            </w:r>
            <w:r w:rsidRPr="00CC151E">
              <w:rPr>
                <w:b/>
                <w:bCs/>
                <w:sz w:val="24"/>
                <w:szCs w:val="24"/>
              </w:rPr>
              <w:t>nekustamo īpašumu raksturojums.</w:t>
            </w:r>
          </w:p>
          <w:p w14:paraId="6504CA92" w14:textId="6C0A0DFF" w:rsidR="00BB62B0" w:rsidRPr="00BB62B0" w:rsidRDefault="00CB47B8" w:rsidP="00BB62B0">
            <w:pPr>
              <w:spacing w:after="0" w:line="240" w:lineRule="auto"/>
              <w:ind w:left="57" w:right="57" w:firstLine="720"/>
              <w:jc w:val="both"/>
              <w:rPr>
                <w:sz w:val="24"/>
                <w:szCs w:val="24"/>
              </w:rPr>
            </w:pPr>
            <w:r>
              <w:rPr>
                <w:sz w:val="24"/>
                <w:szCs w:val="24"/>
              </w:rPr>
              <w:t>1. </w:t>
            </w:r>
            <w:r w:rsidR="00BB62B0" w:rsidRPr="00BB62B0">
              <w:rPr>
                <w:sz w:val="24"/>
                <w:szCs w:val="24"/>
              </w:rPr>
              <w:t>Atbilstoši Nekustamā īpašuma valsts kadastra informācijas sistēmas datiem</w:t>
            </w:r>
            <w:r w:rsidR="00C6448B">
              <w:rPr>
                <w:sz w:val="24"/>
                <w:szCs w:val="24"/>
              </w:rPr>
              <w:t xml:space="preserve"> (turpmāk – NĪVKIS)</w:t>
            </w:r>
            <w:r w:rsidR="00BB62B0" w:rsidRPr="00BB62B0">
              <w:rPr>
                <w:sz w:val="24"/>
                <w:szCs w:val="24"/>
              </w:rPr>
              <w:t xml:space="preserve"> </w:t>
            </w:r>
            <w:r w:rsidR="00BB62B0" w:rsidRPr="007D0023">
              <w:rPr>
                <w:b/>
                <w:bCs/>
                <w:sz w:val="24"/>
                <w:szCs w:val="24"/>
              </w:rPr>
              <w:t>nekustamais īpašums</w:t>
            </w:r>
            <w:r w:rsidR="00BB62B0" w:rsidRPr="00BB62B0">
              <w:rPr>
                <w:sz w:val="24"/>
                <w:szCs w:val="24"/>
              </w:rPr>
              <w:t xml:space="preserve"> (nekustamā īpašuma kadastra Nr.1300 009 4505) sastāv no zemes vienības (zemes vienības kadastra apzīmējums 1300 009 4505) 0,0924 ha platībā un būves (būves kadastra apzīmējums 1300 009 4505 001) </w:t>
            </w:r>
            <w:r w:rsidR="00BB62B0" w:rsidRPr="007D0023">
              <w:rPr>
                <w:b/>
                <w:bCs/>
                <w:sz w:val="24"/>
                <w:szCs w:val="24"/>
              </w:rPr>
              <w:t>Jaun</w:t>
            </w:r>
            <w:r w:rsidR="007D0023" w:rsidRPr="007D0023">
              <w:rPr>
                <w:b/>
                <w:bCs/>
                <w:sz w:val="24"/>
                <w:szCs w:val="24"/>
              </w:rPr>
              <w:t>ajā</w:t>
            </w:r>
            <w:r w:rsidR="00BB62B0" w:rsidRPr="007D0023">
              <w:rPr>
                <w:b/>
                <w:bCs/>
                <w:sz w:val="24"/>
                <w:szCs w:val="24"/>
              </w:rPr>
              <w:t xml:space="preserve"> ielā 21, Jūrmalā</w:t>
            </w:r>
            <w:r w:rsidR="00BB62B0" w:rsidRPr="00BB62B0">
              <w:rPr>
                <w:sz w:val="24"/>
                <w:szCs w:val="24"/>
              </w:rPr>
              <w:t>.</w:t>
            </w:r>
          </w:p>
          <w:p w14:paraId="60B73D83" w14:textId="5AFE4219" w:rsidR="00CE554A" w:rsidRDefault="00CE554A" w:rsidP="00BB62B0">
            <w:pPr>
              <w:spacing w:after="0" w:line="240" w:lineRule="auto"/>
              <w:ind w:left="57" w:right="57" w:firstLine="720"/>
              <w:jc w:val="both"/>
              <w:rPr>
                <w:sz w:val="24"/>
                <w:szCs w:val="24"/>
              </w:rPr>
            </w:pPr>
            <w:r w:rsidRPr="00CE554A">
              <w:rPr>
                <w:sz w:val="24"/>
                <w:szCs w:val="24"/>
              </w:rPr>
              <w:t>Īpašuma tiesības uz 420/924  domājamām daļām no zemes vienības Jaunajā ielā 21, Jūrmalā, nostiprinātas Jūrmalas pilsētas pašvaldībai Jūrmalas pilsētas zemesgrāmatas nodalījumā Nr.7157.</w:t>
            </w:r>
          </w:p>
          <w:p w14:paraId="1D7018AF" w14:textId="4F525B7F" w:rsidR="00CF03FC" w:rsidRPr="00BB62B0" w:rsidRDefault="00BB62B0" w:rsidP="00CF03FC">
            <w:pPr>
              <w:spacing w:after="0" w:line="240" w:lineRule="auto"/>
              <w:ind w:left="57" w:right="57" w:firstLine="720"/>
              <w:jc w:val="both"/>
              <w:rPr>
                <w:sz w:val="24"/>
                <w:szCs w:val="24"/>
              </w:rPr>
            </w:pPr>
            <w:r w:rsidRPr="00BB62B0">
              <w:rPr>
                <w:sz w:val="24"/>
                <w:szCs w:val="24"/>
              </w:rPr>
              <w:t>Īpašuma tiesības uz atlikušajām nekustamā īpašuma sastāvā esošajām zemes vienības 504/924 domājamām daļām ir nostiprinātas uz minētās zemes vienības esošās dzīvojamās ēkas (būves kadastra apzīmējums 1300 009 4505 001) dzīvokļu īpašniekiem.</w:t>
            </w:r>
          </w:p>
          <w:p w14:paraId="498818CF" w14:textId="77777777" w:rsidR="00BB62B0" w:rsidRPr="00BB62B0" w:rsidRDefault="00BB62B0" w:rsidP="00BB62B0">
            <w:pPr>
              <w:spacing w:after="0" w:line="240" w:lineRule="auto"/>
              <w:ind w:left="57" w:right="57" w:firstLine="720"/>
              <w:jc w:val="both"/>
              <w:rPr>
                <w:sz w:val="24"/>
                <w:szCs w:val="24"/>
              </w:rPr>
            </w:pPr>
            <w:r w:rsidRPr="00BB62B0">
              <w:rPr>
                <w:sz w:val="24"/>
                <w:szCs w:val="24"/>
              </w:rPr>
              <w:t>Zemes vienības lietošanas mērķis: 0601 – individuālo dzīvojamo māju apbūve 0,0924 ha platībā.</w:t>
            </w:r>
          </w:p>
          <w:p w14:paraId="052C9000" w14:textId="44D6E574" w:rsidR="00BB62B0" w:rsidRDefault="00BB62B0" w:rsidP="00BB62B0">
            <w:pPr>
              <w:spacing w:after="0" w:line="240" w:lineRule="auto"/>
              <w:ind w:left="57" w:right="57" w:firstLine="720"/>
              <w:jc w:val="both"/>
              <w:rPr>
                <w:sz w:val="24"/>
                <w:szCs w:val="24"/>
              </w:rPr>
            </w:pPr>
            <w:r w:rsidRPr="00BB62B0">
              <w:rPr>
                <w:sz w:val="24"/>
                <w:szCs w:val="24"/>
              </w:rPr>
              <w:t xml:space="preserve">Saskaņā ar informāciju no </w:t>
            </w:r>
            <w:r w:rsidR="00C6448B">
              <w:rPr>
                <w:sz w:val="24"/>
                <w:szCs w:val="24"/>
              </w:rPr>
              <w:t>NĪVKIS</w:t>
            </w:r>
            <w:r w:rsidRPr="00BB62B0">
              <w:rPr>
                <w:sz w:val="24"/>
                <w:szCs w:val="24"/>
              </w:rPr>
              <w:t xml:space="preserve"> </w:t>
            </w:r>
            <w:r w:rsidR="00620A2B">
              <w:rPr>
                <w:sz w:val="24"/>
                <w:szCs w:val="24"/>
              </w:rPr>
              <w:t xml:space="preserve">visas zemes vienības </w:t>
            </w:r>
            <w:r w:rsidRPr="00BB62B0">
              <w:rPr>
                <w:sz w:val="24"/>
                <w:szCs w:val="24"/>
              </w:rPr>
              <w:t xml:space="preserve"> kadastrālā vērtība uz 20</w:t>
            </w:r>
            <w:r w:rsidR="00620A2B">
              <w:rPr>
                <w:sz w:val="24"/>
                <w:szCs w:val="24"/>
              </w:rPr>
              <w:t>20</w:t>
            </w:r>
            <w:r w:rsidRPr="00BB62B0">
              <w:rPr>
                <w:sz w:val="24"/>
                <w:szCs w:val="24"/>
              </w:rPr>
              <w:t xml:space="preserve">.gada 1.janvāri ir </w:t>
            </w:r>
            <w:r w:rsidR="00620A2B">
              <w:rPr>
                <w:sz w:val="24"/>
                <w:szCs w:val="24"/>
              </w:rPr>
              <w:t>36</w:t>
            </w:r>
            <w:r w:rsidR="00D51485">
              <w:rPr>
                <w:sz w:val="24"/>
                <w:szCs w:val="24"/>
              </w:rPr>
              <w:t> </w:t>
            </w:r>
            <w:r w:rsidR="00DD5E7A">
              <w:rPr>
                <w:sz w:val="24"/>
                <w:szCs w:val="24"/>
              </w:rPr>
              <w:t>073</w:t>
            </w:r>
            <w:r w:rsidRPr="00BB62B0">
              <w:rPr>
                <w:sz w:val="24"/>
                <w:szCs w:val="24"/>
              </w:rPr>
              <w:t xml:space="preserve"> </w:t>
            </w:r>
            <w:r w:rsidRPr="00C6448B">
              <w:rPr>
                <w:i/>
                <w:iCs/>
                <w:sz w:val="24"/>
                <w:szCs w:val="24"/>
              </w:rPr>
              <w:t>euro</w:t>
            </w:r>
            <w:r w:rsidRPr="00BB62B0">
              <w:rPr>
                <w:sz w:val="24"/>
                <w:szCs w:val="24"/>
              </w:rPr>
              <w:t>.</w:t>
            </w:r>
            <w:r w:rsidR="00F07284">
              <w:t xml:space="preserve"> </w:t>
            </w:r>
          </w:p>
          <w:p w14:paraId="199CF877" w14:textId="27952A1C" w:rsidR="00BB62B0" w:rsidRPr="00FE4107" w:rsidRDefault="00BB62B0" w:rsidP="00DD5E7A">
            <w:pPr>
              <w:spacing w:after="0" w:line="240" w:lineRule="auto"/>
              <w:ind w:left="57" w:right="57" w:firstLine="720"/>
              <w:jc w:val="both"/>
              <w:rPr>
                <w:sz w:val="24"/>
                <w:szCs w:val="24"/>
              </w:rPr>
            </w:pPr>
            <w:r w:rsidRPr="00FE4107">
              <w:rPr>
                <w:sz w:val="24"/>
                <w:szCs w:val="24"/>
              </w:rPr>
              <w:t xml:space="preserve">Saskaņā ar </w:t>
            </w:r>
            <w:r w:rsidR="000E05F7" w:rsidRPr="00FE4107">
              <w:rPr>
                <w:sz w:val="24"/>
                <w:szCs w:val="24"/>
              </w:rPr>
              <w:t>ierakstiem zemesgrāmatas nodalījumā Nr.</w:t>
            </w:r>
            <w:r w:rsidR="00FE4107" w:rsidRPr="00FE4107">
              <w:rPr>
                <w:sz w:val="24"/>
                <w:szCs w:val="24"/>
              </w:rPr>
              <w:t> 7157</w:t>
            </w:r>
            <w:r w:rsidR="000E05F7" w:rsidRPr="00FE4107">
              <w:rPr>
                <w:sz w:val="24"/>
                <w:szCs w:val="24"/>
              </w:rPr>
              <w:t xml:space="preserve"> un </w:t>
            </w:r>
            <w:r w:rsidRPr="00FE4107">
              <w:rPr>
                <w:sz w:val="24"/>
                <w:szCs w:val="24"/>
              </w:rPr>
              <w:t xml:space="preserve">informāciju no </w:t>
            </w:r>
            <w:r w:rsidR="00DD5E7A" w:rsidRPr="00FE4107">
              <w:rPr>
                <w:sz w:val="24"/>
                <w:szCs w:val="24"/>
              </w:rPr>
              <w:t xml:space="preserve">NĪVKIS </w:t>
            </w:r>
            <w:r w:rsidR="00A830F8" w:rsidRPr="00FE4107">
              <w:rPr>
                <w:sz w:val="24"/>
                <w:szCs w:val="24"/>
              </w:rPr>
              <w:t>zemes vienīb</w:t>
            </w:r>
            <w:r w:rsidR="0009449C" w:rsidRPr="00FE4107">
              <w:rPr>
                <w:sz w:val="24"/>
                <w:szCs w:val="24"/>
              </w:rPr>
              <w:t>ai</w:t>
            </w:r>
            <w:r w:rsidRPr="00FE4107">
              <w:rPr>
                <w:sz w:val="24"/>
                <w:szCs w:val="24"/>
              </w:rPr>
              <w:t xml:space="preserve"> ir reģistrēti šādi apgrūtinājumi:</w:t>
            </w:r>
          </w:p>
          <w:p w14:paraId="35F4A401" w14:textId="77777777" w:rsidR="00BB62B0" w:rsidRPr="00D51485" w:rsidRDefault="00BB62B0" w:rsidP="00BB62B0">
            <w:pPr>
              <w:spacing w:after="0" w:line="240" w:lineRule="auto"/>
              <w:ind w:left="57" w:right="57" w:firstLine="720"/>
              <w:jc w:val="both"/>
              <w:rPr>
                <w:i/>
                <w:iCs/>
                <w:sz w:val="24"/>
                <w:szCs w:val="24"/>
              </w:rPr>
            </w:pPr>
            <w:r w:rsidRPr="00D51485">
              <w:rPr>
                <w:i/>
                <w:iCs/>
                <w:sz w:val="24"/>
                <w:szCs w:val="24"/>
              </w:rPr>
              <w:t>- arhitektūras un pilsētbūvniecības pieminekļa teritorija un objekti 0,0924 ha platībā;</w:t>
            </w:r>
          </w:p>
          <w:p w14:paraId="05448BBD" w14:textId="77777777" w:rsidR="00BB62B0" w:rsidRPr="00D51485" w:rsidRDefault="00BB62B0" w:rsidP="00BB62B0">
            <w:pPr>
              <w:spacing w:after="0" w:line="240" w:lineRule="auto"/>
              <w:ind w:left="57" w:right="57" w:firstLine="720"/>
              <w:jc w:val="both"/>
              <w:rPr>
                <w:i/>
                <w:iCs/>
                <w:sz w:val="24"/>
                <w:szCs w:val="24"/>
              </w:rPr>
            </w:pPr>
            <w:r w:rsidRPr="00D51485">
              <w:rPr>
                <w:i/>
                <w:iCs/>
                <w:sz w:val="24"/>
                <w:szCs w:val="24"/>
              </w:rPr>
              <w:t>- sarkano līniju zonā ietilpst 101 kv.m.;</w:t>
            </w:r>
          </w:p>
          <w:p w14:paraId="31B18F2D" w14:textId="3F4A227B" w:rsidR="00BB62B0" w:rsidRPr="00D51485" w:rsidRDefault="00BB62B0" w:rsidP="00BB62B0">
            <w:pPr>
              <w:spacing w:after="0" w:line="240" w:lineRule="auto"/>
              <w:ind w:left="57" w:right="57" w:firstLine="720"/>
              <w:jc w:val="both"/>
              <w:rPr>
                <w:i/>
                <w:iCs/>
                <w:sz w:val="24"/>
                <w:szCs w:val="24"/>
              </w:rPr>
            </w:pPr>
            <w:r w:rsidRPr="00D51485">
              <w:rPr>
                <w:i/>
                <w:iCs/>
                <w:sz w:val="24"/>
                <w:szCs w:val="24"/>
              </w:rPr>
              <w:t>- atbildēt par visu pazemes un virszemes inženiertīklu saglabāšanu, kas atrodas zemesgabala teritorijā</w:t>
            </w:r>
            <w:r w:rsidR="00C93959" w:rsidRPr="00D51485">
              <w:rPr>
                <w:i/>
                <w:iCs/>
                <w:sz w:val="24"/>
                <w:szCs w:val="24"/>
              </w:rPr>
              <w:t xml:space="preserve">- </w:t>
            </w:r>
            <w:r w:rsidR="00253A68" w:rsidRPr="00D51485">
              <w:rPr>
                <w:i/>
                <w:iCs/>
                <w:sz w:val="24"/>
                <w:szCs w:val="24"/>
              </w:rPr>
              <w:t>0,0</w:t>
            </w:r>
            <w:r w:rsidR="00C93959" w:rsidRPr="00D51485">
              <w:rPr>
                <w:i/>
                <w:iCs/>
                <w:sz w:val="24"/>
                <w:szCs w:val="24"/>
              </w:rPr>
              <w:t xml:space="preserve">924 </w:t>
            </w:r>
            <w:r w:rsidR="00FE4107" w:rsidRPr="00D51485">
              <w:rPr>
                <w:i/>
                <w:iCs/>
                <w:sz w:val="24"/>
                <w:szCs w:val="24"/>
              </w:rPr>
              <w:t>ha platībā</w:t>
            </w:r>
          </w:p>
          <w:p w14:paraId="03CE9010" w14:textId="6E8FCE46" w:rsidR="00BB62B0" w:rsidRPr="00D51485" w:rsidRDefault="00BB62B0" w:rsidP="00BB62B0">
            <w:pPr>
              <w:spacing w:after="0" w:line="240" w:lineRule="auto"/>
              <w:ind w:left="57" w:right="57" w:firstLine="720"/>
              <w:jc w:val="both"/>
              <w:rPr>
                <w:i/>
                <w:iCs/>
                <w:sz w:val="24"/>
                <w:szCs w:val="24"/>
              </w:rPr>
            </w:pPr>
            <w:r w:rsidRPr="00D51485">
              <w:rPr>
                <w:i/>
                <w:iCs/>
                <w:sz w:val="24"/>
                <w:szCs w:val="24"/>
              </w:rPr>
              <w:t>- ekspluatācijas aizsargjoslas teritorija gar ielu vai ceļu – sarkanā līnija 0,0049 ha platībā.</w:t>
            </w:r>
          </w:p>
          <w:p w14:paraId="65EE2E77" w14:textId="046EF68F" w:rsidR="00D965F1" w:rsidRDefault="00D965F1" w:rsidP="00D965F1">
            <w:pPr>
              <w:spacing w:after="0" w:line="240" w:lineRule="auto"/>
              <w:ind w:left="57" w:right="57" w:firstLine="720"/>
              <w:jc w:val="both"/>
              <w:rPr>
                <w:sz w:val="24"/>
                <w:szCs w:val="24"/>
              </w:rPr>
            </w:pPr>
            <w:r w:rsidRPr="00D965F1">
              <w:rPr>
                <w:sz w:val="24"/>
                <w:szCs w:val="24"/>
              </w:rPr>
              <w:t>Izvērtējot valsts zemes vienībai noteiktos apgrūtinājums kopsakarā ar Zemesgrāmatu likuma pārejas noteikumu 19.punktā noteikto, secināms, ka informāciju par noteiktajiem apgrūtinājumiem ir jāuztur NĪVKIS un zemesgrāmatai ierakstītos šāda veida apgrūtinājumus pakāpeniski, izskatot secīgi ienākušos nostiprinājuma lūgumus uz konkrēto nekustamo īpašumu, jādzēš no attiecīgā zemesgrāmatas nodalījuma.</w:t>
            </w:r>
          </w:p>
          <w:p w14:paraId="68B5DC53" w14:textId="77777777" w:rsidR="00127878" w:rsidRDefault="002451CA" w:rsidP="00127878">
            <w:pPr>
              <w:spacing w:after="0" w:line="240" w:lineRule="auto"/>
              <w:ind w:left="57" w:right="57" w:firstLine="720"/>
              <w:jc w:val="both"/>
              <w:rPr>
                <w:sz w:val="24"/>
                <w:szCs w:val="24"/>
              </w:rPr>
            </w:pPr>
            <w:r w:rsidRPr="00D965F1">
              <w:rPr>
                <w:sz w:val="24"/>
                <w:szCs w:val="24"/>
              </w:rPr>
              <w:t xml:space="preserve">Ņemot vērā nekustamajam īpašumam noteikto apgrūtinājumu - </w:t>
            </w:r>
            <w:r w:rsidRPr="00652F0E">
              <w:rPr>
                <w:sz w:val="24"/>
                <w:szCs w:val="24"/>
              </w:rPr>
              <w:t xml:space="preserve">arhitektūras un pilsētbūvniecības pieminekļa teritorija un objekti </w:t>
            </w:r>
            <w:r w:rsidRPr="00D965F1">
              <w:rPr>
                <w:sz w:val="24"/>
                <w:szCs w:val="24"/>
              </w:rPr>
              <w:t xml:space="preserve">un, ievērojot likuma “Par kultūras pieminekļu aizsardzību” 8.pantā noteikto, ka Nacionālajai kultūras mantojuma pārvaldei jāpaziņo par nodomu atsavināt valsts nozīmes kultūras pieminekli, šajā gadījumā attiecīgu paziņojumu nav nepieciešams nosūtīt un norādījumus attiecībā uz nekustamo īpašumu </w:t>
            </w:r>
            <w:r w:rsidRPr="00D965F1">
              <w:rPr>
                <w:sz w:val="24"/>
                <w:szCs w:val="24"/>
              </w:rPr>
              <w:lastRenderedPageBreak/>
              <w:t xml:space="preserve">nav nepieciešams izsniegt, jo nekustamais īpašums nav iekļauts Valsts aizsargājamo kultūras pieminekļu sarakstā kā atsevišķs valsts nozīmes kultūras piemineklis. </w:t>
            </w:r>
          </w:p>
          <w:p w14:paraId="1A1BF051" w14:textId="77777777" w:rsidR="00A53FEE" w:rsidRDefault="002451CA" w:rsidP="00A53FEE">
            <w:pPr>
              <w:spacing w:after="0" w:line="240" w:lineRule="auto"/>
              <w:ind w:left="57" w:right="57" w:firstLine="720"/>
              <w:jc w:val="both"/>
              <w:rPr>
                <w:sz w:val="24"/>
                <w:szCs w:val="24"/>
              </w:rPr>
            </w:pPr>
            <w:r>
              <w:rPr>
                <w:sz w:val="24"/>
                <w:szCs w:val="24"/>
              </w:rPr>
              <w:t xml:space="preserve">Papildus VNĪ </w:t>
            </w:r>
            <w:r w:rsidR="00A00B5D">
              <w:rPr>
                <w:sz w:val="24"/>
                <w:szCs w:val="24"/>
              </w:rPr>
              <w:t>lietvedībā</w:t>
            </w:r>
            <w:r>
              <w:rPr>
                <w:sz w:val="24"/>
                <w:szCs w:val="24"/>
              </w:rPr>
              <w:t xml:space="preserve"> ir </w:t>
            </w:r>
            <w:r w:rsidR="00A00B5D">
              <w:rPr>
                <w:sz w:val="24"/>
                <w:szCs w:val="24"/>
              </w:rPr>
              <w:t xml:space="preserve">reģistrēta </w:t>
            </w:r>
            <w:r w:rsidR="000E2E6C" w:rsidRPr="00F450A8">
              <w:rPr>
                <w:sz w:val="24"/>
                <w:szCs w:val="24"/>
              </w:rPr>
              <w:t>Valsts kultūras pieminekļu aizsardzības inspekcija</w:t>
            </w:r>
            <w:r>
              <w:rPr>
                <w:sz w:val="24"/>
                <w:szCs w:val="24"/>
              </w:rPr>
              <w:t>s</w:t>
            </w:r>
            <w:r w:rsidR="000E2E6C">
              <w:rPr>
                <w:sz w:val="24"/>
                <w:szCs w:val="24"/>
              </w:rPr>
              <w:t xml:space="preserve"> </w:t>
            </w:r>
            <w:r>
              <w:rPr>
                <w:sz w:val="24"/>
                <w:szCs w:val="24"/>
              </w:rPr>
              <w:t xml:space="preserve">(nosaukums mainīts uz </w:t>
            </w:r>
            <w:r w:rsidRPr="00D965F1">
              <w:rPr>
                <w:sz w:val="24"/>
                <w:szCs w:val="24"/>
              </w:rPr>
              <w:t>Nacionālajai kultūras mantojuma pārvalde</w:t>
            </w:r>
            <w:r>
              <w:rPr>
                <w:sz w:val="24"/>
                <w:szCs w:val="24"/>
              </w:rPr>
              <w:t>)</w:t>
            </w:r>
            <w:r w:rsidRPr="00D965F1">
              <w:rPr>
                <w:sz w:val="24"/>
                <w:szCs w:val="24"/>
              </w:rPr>
              <w:t xml:space="preserve"> </w:t>
            </w:r>
            <w:r w:rsidR="000E2E6C" w:rsidRPr="0050432C">
              <w:rPr>
                <w:sz w:val="24"/>
                <w:szCs w:val="24"/>
              </w:rPr>
              <w:t>03.10.2017. vēstul</w:t>
            </w:r>
            <w:r w:rsidRPr="0050432C">
              <w:rPr>
                <w:sz w:val="24"/>
                <w:szCs w:val="24"/>
              </w:rPr>
              <w:t>e</w:t>
            </w:r>
            <w:r w:rsidR="000E2E6C" w:rsidRPr="0050432C">
              <w:rPr>
                <w:sz w:val="24"/>
                <w:szCs w:val="24"/>
              </w:rPr>
              <w:t xml:space="preserve"> Nr.</w:t>
            </w:r>
            <w:r w:rsidR="000E2E6C">
              <w:rPr>
                <w:sz w:val="24"/>
                <w:szCs w:val="24"/>
              </w:rPr>
              <w:t xml:space="preserve"> 08-01/5060</w:t>
            </w:r>
            <w:r>
              <w:rPr>
                <w:sz w:val="24"/>
                <w:szCs w:val="24"/>
              </w:rPr>
              <w:t xml:space="preserve">, kurā </w:t>
            </w:r>
            <w:r w:rsidR="00127878">
              <w:rPr>
                <w:sz w:val="24"/>
                <w:szCs w:val="24"/>
              </w:rPr>
              <w:t>Pārvalde informē, ka z</w:t>
            </w:r>
            <w:r w:rsidR="00127878" w:rsidRPr="00127878">
              <w:rPr>
                <w:sz w:val="24"/>
                <w:szCs w:val="24"/>
              </w:rPr>
              <w:t xml:space="preserve">emes vienība ar kadastra apzīmējumu 1300 009 4505 un uz tās esošās ēkas kā atsevišķs objekts nav iekļauts Valsts aizsargājamo kultūras pieminekļu sarakstā, bet atrodas valsts nozīmes pilsētbūvniecības pieminekļa “Dubultu- Majoru-Dzintaru-Bulduru-Lielupes vasarnīcu rajoni” ar valsts aizsardzības Nr. 6083 teritorijā (apgrūtinājuma kods 7314010602). </w:t>
            </w:r>
            <w:r w:rsidR="00D66A05">
              <w:rPr>
                <w:sz w:val="24"/>
                <w:szCs w:val="24"/>
              </w:rPr>
              <w:t>Vienlaicīgi k</w:t>
            </w:r>
            <w:r w:rsidR="00127878" w:rsidRPr="00127878">
              <w:rPr>
                <w:sz w:val="24"/>
                <w:szCs w:val="24"/>
              </w:rPr>
              <w:t>ultūras pieminekļa (vai pieminekļa daļas, vai pieminekļa teritorijā/aizsardzības zonā esoša objekta) īpašniekam (valdītājam) ir saistošs likums „Par kultūras pieminekļu aizsardzību”, Ministru kabineta 2003.gada 26.augusta noteikumi Nr.474 „Noteikumi par kultūras pieminekļu uzskaiti, aizsardzību, izmantošanu, restaurāciju un vidi degradējoša objekta statusa piešķiršanu”.</w:t>
            </w:r>
          </w:p>
          <w:p w14:paraId="67937A43" w14:textId="0E597CF8" w:rsidR="00D965F1" w:rsidRDefault="00383AE8" w:rsidP="00A53FEE">
            <w:pPr>
              <w:spacing w:after="0" w:line="240" w:lineRule="auto"/>
              <w:ind w:left="57" w:right="57" w:firstLine="720"/>
              <w:jc w:val="both"/>
              <w:rPr>
                <w:sz w:val="24"/>
                <w:szCs w:val="24"/>
              </w:rPr>
            </w:pPr>
            <w:r>
              <w:rPr>
                <w:sz w:val="24"/>
                <w:szCs w:val="24"/>
              </w:rPr>
              <w:t>Nākamajam</w:t>
            </w:r>
            <w:r w:rsidR="00D965F1" w:rsidRPr="00D965F1">
              <w:rPr>
                <w:sz w:val="24"/>
                <w:szCs w:val="24"/>
              </w:rPr>
              <w:t xml:space="preserve"> nekustamā īpašuma </w:t>
            </w:r>
            <w:r w:rsidR="001C57D1">
              <w:rPr>
                <w:sz w:val="24"/>
                <w:szCs w:val="24"/>
              </w:rPr>
              <w:t>ieguvējam</w:t>
            </w:r>
            <w:r w:rsidR="00A53FEE">
              <w:rPr>
                <w:sz w:val="24"/>
                <w:szCs w:val="24"/>
              </w:rPr>
              <w:t xml:space="preserve">, </w:t>
            </w:r>
            <w:r w:rsidR="00A53FEE" w:rsidRPr="001C57D1">
              <w:rPr>
                <w:sz w:val="24"/>
                <w:szCs w:val="24"/>
              </w:rPr>
              <w:t>izmantojot nekustamo īpašumu,</w:t>
            </w:r>
            <w:r w:rsidR="00D965F1" w:rsidRPr="00D965F1">
              <w:rPr>
                <w:sz w:val="24"/>
                <w:szCs w:val="24"/>
              </w:rPr>
              <w:t xml:space="preserve"> </w:t>
            </w:r>
            <w:r w:rsidR="001C57D1">
              <w:rPr>
                <w:sz w:val="24"/>
                <w:szCs w:val="24"/>
              </w:rPr>
              <w:t>būs</w:t>
            </w:r>
            <w:r w:rsidR="00D965F1" w:rsidRPr="00D965F1">
              <w:rPr>
                <w:sz w:val="24"/>
                <w:szCs w:val="24"/>
              </w:rPr>
              <w:t xml:space="preserve"> saistoši tiesību akti, kas regulē augstākminētā kultūras pieminekļa aizsardzību, kura teritorijā nekustamais īpašums atrodas</w:t>
            </w:r>
            <w:r w:rsidR="00A53FEE">
              <w:rPr>
                <w:sz w:val="24"/>
                <w:szCs w:val="24"/>
              </w:rPr>
              <w:t>, kā arī</w:t>
            </w:r>
            <w:r w:rsidR="001C57D1" w:rsidRPr="001C57D1">
              <w:rPr>
                <w:sz w:val="24"/>
                <w:szCs w:val="24"/>
              </w:rPr>
              <w:t xml:space="preserve"> Aizsargjoslu likumā noteiktā kārtība atbilstoši aizsargjoslu veidam.</w:t>
            </w:r>
            <w:r w:rsidR="00A53FEE">
              <w:rPr>
                <w:sz w:val="24"/>
                <w:szCs w:val="24"/>
              </w:rPr>
              <w:t xml:space="preserve"> </w:t>
            </w:r>
          </w:p>
          <w:p w14:paraId="54D9B908" w14:textId="77777777" w:rsidR="00681C2B" w:rsidRDefault="00681C2B" w:rsidP="00BB62B0">
            <w:pPr>
              <w:spacing w:after="0" w:line="240" w:lineRule="auto"/>
              <w:ind w:left="57" w:right="57" w:firstLine="720"/>
              <w:jc w:val="both"/>
              <w:rPr>
                <w:sz w:val="24"/>
                <w:szCs w:val="24"/>
              </w:rPr>
            </w:pPr>
            <w:r w:rsidRPr="00681C2B">
              <w:rPr>
                <w:sz w:val="24"/>
                <w:szCs w:val="24"/>
              </w:rPr>
              <w:t>420/924  domājamā</w:t>
            </w:r>
            <w:r>
              <w:rPr>
                <w:sz w:val="24"/>
                <w:szCs w:val="24"/>
              </w:rPr>
              <w:t>s</w:t>
            </w:r>
            <w:r w:rsidRPr="00681C2B">
              <w:rPr>
                <w:sz w:val="24"/>
                <w:szCs w:val="24"/>
              </w:rPr>
              <w:t xml:space="preserve"> daļ</w:t>
            </w:r>
            <w:r>
              <w:rPr>
                <w:sz w:val="24"/>
                <w:szCs w:val="24"/>
              </w:rPr>
              <w:t>as</w:t>
            </w:r>
            <w:r w:rsidRPr="00681C2B">
              <w:rPr>
                <w:sz w:val="24"/>
                <w:szCs w:val="24"/>
              </w:rPr>
              <w:t xml:space="preserve"> no zemes vienības Jaunajā ielā 21, Jūrmalā</w:t>
            </w:r>
            <w:r>
              <w:rPr>
                <w:sz w:val="24"/>
                <w:szCs w:val="24"/>
              </w:rPr>
              <w:t>, nav iznomātas.</w:t>
            </w:r>
          </w:p>
          <w:p w14:paraId="14E3D0B8" w14:textId="5B547210" w:rsidR="00BB62B0" w:rsidRPr="00BB62B0" w:rsidRDefault="00BB62B0" w:rsidP="00BB62B0">
            <w:pPr>
              <w:spacing w:after="0" w:line="240" w:lineRule="auto"/>
              <w:ind w:left="57" w:right="57" w:firstLine="720"/>
              <w:jc w:val="both"/>
              <w:rPr>
                <w:sz w:val="24"/>
                <w:szCs w:val="24"/>
              </w:rPr>
            </w:pPr>
            <w:r w:rsidRPr="00BB62B0">
              <w:rPr>
                <w:sz w:val="24"/>
                <w:szCs w:val="24"/>
              </w:rPr>
              <w:t xml:space="preserve">Atbilstoši </w:t>
            </w:r>
            <w:r w:rsidR="00C3128F">
              <w:rPr>
                <w:sz w:val="24"/>
                <w:szCs w:val="24"/>
              </w:rPr>
              <w:t>NĪVKIS datiem</w:t>
            </w:r>
            <w:r w:rsidRPr="00BB62B0">
              <w:rPr>
                <w:sz w:val="24"/>
                <w:szCs w:val="24"/>
              </w:rPr>
              <w:t xml:space="preserve"> un Jūrmalas pilsētas zemesgrāmatas nodalījumā Nr.7157 esošajai informācijai uz zemes vienības atrodas dzīvojamā ēka (būves kadastra apzīmējums 1300 009 4505 001), kas sadalīta dzīvokļu īpašumos. Uz trijiem dzīvokļa īpašumiem, tai skaitā tiem piekritīgajām zemes vienības (zemes vienības kadastra apzīmējums 1300 009 4505) Jaun</w:t>
            </w:r>
            <w:r w:rsidR="0050432C">
              <w:rPr>
                <w:sz w:val="24"/>
                <w:szCs w:val="24"/>
              </w:rPr>
              <w:t>ajā</w:t>
            </w:r>
            <w:r w:rsidRPr="00BB62B0">
              <w:rPr>
                <w:sz w:val="24"/>
                <w:szCs w:val="24"/>
              </w:rPr>
              <w:t xml:space="preserve"> ielā 21, Jūrmalā, attiecīgajām domājamām daļām, īpašuma tiesības ir nostiprinātas privātpersonām. </w:t>
            </w:r>
          </w:p>
          <w:p w14:paraId="02CAEFE0" w14:textId="3B12D184" w:rsidR="00BB62B0" w:rsidRPr="00BB62B0" w:rsidRDefault="00BB62B0" w:rsidP="00BB62B0">
            <w:pPr>
              <w:spacing w:after="0" w:line="240" w:lineRule="auto"/>
              <w:ind w:left="57" w:right="57" w:firstLine="720"/>
              <w:jc w:val="both"/>
              <w:rPr>
                <w:sz w:val="24"/>
                <w:szCs w:val="24"/>
              </w:rPr>
            </w:pPr>
            <w:r w:rsidRPr="00BB62B0">
              <w:rPr>
                <w:sz w:val="24"/>
                <w:szCs w:val="24"/>
              </w:rPr>
              <w:t xml:space="preserve">Atbilstoši </w:t>
            </w:r>
            <w:r w:rsidR="00DA7D58">
              <w:rPr>
                <w:sz w:val="24"/>
                <w:szCs w:val="24"/>
              </w:rPr>
              <w:t xml:space="preserve">NĪVKIS </w:t>
            </w:r>
            <w:r w:rsidRPr="00BB62B0">
              <w:rPr>
                <w:sz w:val="24"/>
                <w:szCs w:val="24"/>
              </w:rPr>
              <w:t xml:space="preserve">datiem un Jūrmalas pilsētas zemesgrāmatas nodalījumā Nr.100000104883 esošajai informācijai uz zemes vienības </w:t>
            </w:r>
            <w:r w:rsidR="00F51CBE" w:rsidRPr="00BB62B0">
              <w:rPr>
                <w:sz w:val="24"/>
                <w:szCs w:val="24"/>
              </w:rPr>
              <w:t>Jaunā ielā 21, Jūrmalā</w:t>
            </w:r>
            <w:r w:rsidR="00F51CBE">
              <w:rPr>
                <w:sz w:val="24"/>
                <w:szCs w:val="24"/>
              </w:rPr>
              <w:t xml:space="preserve">, </w:t>
            </w:r>
            <w:r w:rsidRPr="00BB62B0">
              <w:rPr>
                <w:sz w:val="24"/>
                <w:szCs w:val="24"/>
              </w:rPr>
              <w:t xml:space="preserve">atrodas dzīvojamā ēka (būves kadastra apzīmējums 1300 009 4505 002), uz kuru īpašuma tiesības ir nostiprinātas </w:t>
            </w:r>
            <w:r w:rsidR="003C3F54">
              <w:rPr>
                <w:sz w:val="24"/>
                <w:szCs w:val="24"/>
              </w:rPr>
              <w:t>Jūrmalas pilsētas pašvaldībai.</w:t>
            </w:r>
            <w:r w:rsidRPr="00BB62B0">
              <w:rPr>
                <w:sz w:val="24"/>
                <w:szCs w:val="24"/>
              </w:rPr>
              <w:t xml:space="preserve"> </w:t>
            </w:r>
          </w:p>
          <w:p w14:paraId="43E1493A" w14:textId="360CFB57" w:rsidR="007745CE" w:rsidRDefault="00BB62B0" w:rsidP="00E81147">
            <w:pPr>
              <w:spacing w:after="0" w:line="240" w:lineRule="auto"/>
              <w:ind w:left="57" w:right="57" w:firstLine="720"/>
              <w:jc w:val="both"/>
              <w:rPr>
                <w:sz w:val="24"/>
                <w:szCs w:val="24"/>
              </w:rPr>
            </w:pPr>
            <w:r w:rsidRPr="00BB62B0">
              <w:rPr>
                <w:sz w:val="24"/>
                <w:szCs w:val="24"/>
              </w:rPr>
              <w:t xml:space="preserve">Saskaņā ar </w:t>
            </w:r>
            <w:r w:rsidR="009C7791">
              <w:rPr>
                <w:sz w:val="24"/>
                <w:szCs w:val="24"/>
              </w:rPr>
              <w:t>NĪVKIS</w:t>
            </w:r>
            <w:r w:rsidRPr="00BB62B0">
              <w:rPr>
                <w:sz w:val="24"/>
                <w:szCs w:val="24"/>
              </w:rPr>
              <w:t xml:space="preserve"> datiem uz zemes vienības atrodas arī būves (būvju kadastra apzīmējumi 1300 009 4505 003 un 1300 009 4505 004) Jaun</w:t>
            </w:r>
            <w:r w:rsidR="00C2344F">
              <w:rPr>
                <w:sz w:val="24"/>
                <w:szCs w:val="24"/>
              </w:rPr>
              <w:t>ajā</w:t>
            </w:r>
            <w:r w:rsidRPr="00BB62B0">
              <w:rPr>
                <w:sz w:val="24"/>
                <w:szCs w:val="24"/>
              </w:rPr>
              <w:t xml:space="preserve"> ielā 21, Jūrmalā, uz kurām īpašuma tiesības nav reģistrētas. </w:t>
            </w:r>
            <w:r w:rsidR="00276D35">
              <w:rPr>
                <w:sz w:val="24"/>
                <w:szCs w:val="24"/>
              </w:rPr>
              <w:t xml:space="preserve">Būve </w:t>
            </w:r>
            <w:r w:rsidR="002C58A2">
              <w:rPr>
                <w:sz w:val="24"/>
                <w:szCs w:val="24"/>
              </w:rPr>
              <w:t>(</w:t>
            </w:r>
            <w:r w:rsidR="002C58A2" w:rsidRPr="00BB62B0">
              <w:rPr>
                <w:sz w:val="24"/>
                <w:szCs w:val="24"/>
              </w:rPr>
              <w:t>būv</w:t>
            </w:r>
            <w:r w:rsidR="002C58A2">
              <w:rPr>
                <w:sz w:val="24"/>
                <w:szCs w:val="24"/>
              </w:rPr>
              <w:t>es</w:t>
            </w:r>
            <w:r w:rsidR="002C58A2" w:rsidRPr="00BB62B0">
              <w:rPr>
                <w:sz w:val="24"/>
                <w:szCs w:val="24"/>
              </w:rPr>
              <w:t xml:space="preserve"> kadastra apzīmējum</w:t>
            </w:r>
            <w:r w:rsidR="002C58A2">
              <w:rPr>
                <w:sz w:val="24"/>
                <w:szCs w:val="24"/>
              </w:rPr>
              <w:t>s</w:t>
            </w:r>
            <w:r w:rsidR="002C58A2" w:rsidRPr="00BB62B0">
              <w:rPr>
                <w:sz w:val="24"/>
                <w:szCs w:val="24"/>
              </w:rPr>
              <w:t xml:space="preserve"> 1300 009 4505 003</w:t>
            </w:r>
            <w:r w:rsidR="002C58A2">
              <w:rPr>
                <w:sz w:val="24"/>
                <w:szCs w:val="24"/>
              </w:rPr>
              <w:t xml:space="preserve">) garāža </w:t>
            </w:r>
            <w:r w:rsidR="00640921" w:rsidRPr="00640921">
              <w:rPr>
                <w:sz w:val="24"/>
                <w:szCs w:val="24"/>
              </w:rPr>
              <w:t>10,97 m</w:t>
            </w:r>
            <w:r w:rsidR="00640921" w:rsidRPr="00640921">
              <w:rPr>
                <w:sz w:val="24"/>
                <w:szCs w:val="24"/>
                <w:vertAlign w:val="superscript"/>
              </w:rPr>
              <w:t>2</w:t>
            </w:r>
            <w:r w:rsidR="00640921" w:rsidRPr="00640921">
              <w:rPr>
                <w:sz w:val="24"/>
                <w:szCs w:val="24"/>
              </w:rPr>
              <w:t xml:space="preserve"> platībā </w:t>
            </w:r>
            <w:r w:rsidR="002C58A2">
              <w:rPr>
                <w:sz w:val="24"/>
                <w:szCs w:val="24"/>
              </w:rPr>
              <w:t xml:space="preserve">atrodas </w:t>
            </w:r>
            <w:r w:rsidR="00104499">
              <w:rPr>
                <w:sz w:val="24"/>
                <w:szCs w:val="24"/>
              </w:rPr>
              <w:t>Domes bilancē</w:t>
            </w:r>
            <w:r w:rsidR="00820B42">
              <w:rPr>
                <w:sz w:val="24"/>
                <w:szCs w:val="24"/>
              </w:rPr>
              <w:t xml:space="preserve"> un </w:t>
            </w:r>
            <w:r w:rsidR="002001A5">
              <w:rPr>
                <w:sz w:val="24"/>
                <w:szCs w:val="24"/>
              </w:rPr>
              <w:t xml:space="preserve">tiks pārņemta Finanšu ministrijas valdījumā </w:t>
            </w:r>
            <w:r w:rsidR="00A370BB">
              <w:rPr>
                <w:sz w:val="24"/>
                <w:szCs w:val="24"/>
              </w:rPr>
              <w:t xml:space="preserve">un </w:t>
            </w:r>
            <w:r w:rsidR="00D95A45">
              <w:rPr>
                <w:sz w:val="24"/>
                <w:szCs w:val="24"/>
              </w:rPr>
              <w:t>ierakstīta zemesgrāmatā uz valsts vārda Finanšu ministrijas personā</w:t>
            </w:r>
            <w:r w:rsidR="001E0555">
              <w:rPr>
                <w:sz w:val="24"/>
                <w:szCs w:val="24"/>
              </w:rPr>
              <w:t>.</w:t>
            </w:r>
            <w:r w:rsidR="00D95A45">
              <w:rPr>
                <w:sz w:val="24"/>
                <w:szCs w:val="24"/>
              </w:rPr>
              <w:t xml:space="preserve"> </w:t>
            </w:r>
            <w:r w:rsidR="00D95A45" w:rsidRPr="00E81147">
              <w:rPr>
                <w:sz w:val="24"/>
                <w:szCs w:val="24"/>
              </w:rPr>
              <w:t xml:space="preserve">Saskaņā ar </w:t>
            </w:r>
            <w:bookmarkStart w:id="1" w:name="_Hlk52226387"/>
            <w:r w:rsidR="00FB7824" w:rsidRPr="00E81147">
              <w:rPr>
                <w:sz w:val="24"/>
                <w:szCs w:val="24"/>
              </w:rPr>
              <w:t xml:space="preserve">likuma </w:t>
            </w:r>
            <w:r w:rsidR="00D870EF" w:rsidRPr="00E81147">
              <w:rPr>
                <w:sz w:val="24"/>
                <w:szCs w:val="24"/>
              </w:rPr>
              <w:t>“</w:t>
            </w:r>
            <w:r w:rsidR="00FB7824" w:rsidRPr="00E81147">
              <w:rPr>
                <w:sz w:val="24"/>
                <w:szCs w:val="24"/>
              </w:rPr>
              <w:t>Par nekustamā īpašuma ierakstīšanu zemesgrāmatās</w:t>
            </w:r>
            <w:r w:rsidR="00D870EF" w:rsidRPr="00E81147">
              <w:rPr>
                <w:sz w:val="24"/>
                <w:szCs w:val="24"/>
              </w:rPr>
              <w:t>”</w:t>
            </w:r>
            <w:r w:rsidR="00FB7824" w:rsidRPr="00E81147">
              <w:rPr>
                <w:sz w:val="24"/>
                <w:szCs w:val="24"/>
              </w:rPr>
              <w:t xml:space="preserve"> </w:t>
            </w:r>
            <w:bookmarkEnd w:id="1"/>
            <w:r w:rsidR="00FB7824" w:rsidRPr="00E81147">
              <w:rPr>
                <w:sz w:val="24"/>
                <w:szCs w:val="24"/>
              </w:rPr>
              <w:t>19.pant</w:t>
            </w:r>
            <w:r w:rsidR="00D870EF" w:rsidRPr="00E81147">
              <w:rPr>
                <w:sz w:val="24"/>
                <w:szCs w:val="24"/>
              </w:rPr>
              <w:t xml:space="preserve">u, </w:t>
            </w:r>
            <w:r w:rsidR="00DA2EAB" w:rsidRPr="00504077">
              <w:rPr>
                <w:sz w:val="24"/>
                <w:szCs w:val="24"/>
              </w:rPr>
              <w:t>z</w:t>
            </w:r>
            <w:r w:rsidR="007745CE" w:rsidRPr="00504077">
              <w:rPr>
                <w:sz w:val="24"/>
                <w:szCs w:val="24"/>
              </w:rPr>
              <w:t>emesgrāmatā kā patstāvīgi īpašuma objekti nav ierakstāmas</w:t>
            </w:r>
            <w:r w:rsidR="00DA2EAB" w:rsidRPr="00504077">
              <w:rPr>
                <w:sz w:val="24"/>
                <w:szCs w:val="24"/>
              </w:rPr>
              <w:t xml:space="preserve">, </w:t>
            </w:r>
            <w:r w:rsidR="007745CE" w:rsidRPr="00504077">
              <w:rPr>
                <w:sz w:val="24"/>
                <w:szCs w:val="24"/>
              </w:rPr>
              <w:t>mazēkas (vienstāva ēka, kuras apbūves laukums nav lielāks par 25 m</w:t>
            </w:r>
            <w:r w:rsidR="007745CE" w:rsidRPr="00640921">
              <w:rPr>
                <w:sz w:val="24"/>
                <w:szCs w:val="24"/>
                <w:vertAlign w:val="superscript"/>
              </w:rPr>
              <w:t>2</w:t>
            </w:r>
            <w:r w:rsidR="00E81147" w:rsidRPr="00504077">
              <w:rPr>
                <w:sz w:val="24"/>
                <w:szCs w:val="24"/>
              </w:rPr>
              <w:t xml:space="preserve">, </w:t>
            </w:r>
            <w:r w:rsidR="007745CE" w:rsidRPr="008807C6">
              <w:rPr>
                <w:sz w:val="24"/>
                <w:szCs w:val="24"/>
              </w:rPr>
              <w:t>izņemot garāžas</w:t>
            </w:r>
            <w:r w:rsidR="00E81147" w:rsidRPr="008807C6">
              <w:rPr>
                <w:sz w:val="24"/>
                <w:szCs w:val="24"/>
              </w:rPr>
              <w:t>.</w:t>
            </w:r>
          </w:p>
          <w:p w14:paraId="60BCDEF5" w14:textId="7FA7CDF7" w:rsidR="009575EC" w:rsidRDefault="000C47DD" w:rsidP="005D1932">
            <w:pPr>
              <w:shd w:val="clear" w:color="auto" w:fill="FFFFFF"/>
              <w:spacing w:after="0" w:line="240" w:lineRule="auto"/>
              <w:ind w:firstLine="720"/>
              <w:jc w:val="both"/>
              <w:rPr>
                <w:sz w:val="24"/>
                <w:szCs w:val="24"/>
              </w:rPr>
            </w:pPr>
            <w:r>
              <w:rPr>
                <w:sz w:val="24"/>
                <w:szCs w:val="24"/>
              </w:rPr>
              <w:lastRenderedPageBreak/>
              <w:t xml:space="preserve">Uz zemes vienības </w:t>
            </w:r>
            <w:r w:rsidR="00A0708E" w:rsidRPr="00A0708E">
              <w:rPr>
                <w:sz w:val="24"/>
                <w:szCs w:val="24"/>
              </w:rPr>
              <w:t>dzīvojamā</w:t>
            </w:r>
            <w:r w:rsidR="00A0708E">
              <w:rPr>
                <w:sz w:val="24"/>
                <w:szCs w:val="24"/>
              </w:rPr>
              <w:t>s</w:t>
            </w:r>
            <w:r w:rsidR="00A0708E" w:rsidRPr="00A0708E">
              <w:rPr>
                <w:sz w:val="24"/>
                <w:szCs w:val="24"/>
              </w:rPr>
              <w:t xml:space="preserve"> ēka</w:t>
            </w:r>
            <w:r w:rsidR="00A0708E">
              <w:rPr>
                <w:sz w:val="24"/>
                <w:szCs w:val="24"/>
              </w:rPr>
              <w:t>s</w:t>
            </w:r>
            <w:r w:rsidR="00A0708E" w:rsidRPr="00A0708E">
              <w:rPr>
                <w:sz w:val="24"/>
                <w:szCs w:val="24"/>
              </w:rPr>
              <w:t xml:space="preserve"> (būves kadastra apzīmējums 1300 009 4505 001)</w:t>
            </w:r>
            <w:r w:rsidR="00F572B5">
              <w:rPr>
                <w:sz w:val="24"/>
                <w:szCs w:val="24"/>
              </w:rPr>
              <w:t xml:space="preserve"> </w:t>
            </w:r>
            <w:r w:rsidR="00A0708E">
              <w:rPr>
                <w:sz w:val="24"/>
                <w:szCs w:val="24"/>
              </w:rPr>
              <w:noBreakHyphen/>
            </w:r>
            <w:r w:rsidR="00F572B5">
              <w:rPr>
                <w:sz w:val="24"/>
                <w:szCs w:val="24"/>
              </w:rPr>
              <w:t> </w:t>
            </w:r>
            <w:r w:rsidR="00A0708E">
              <w:rPr>
                <w:sz w:val="24"/>
                <w:szCs w:val="24"/>
              </w:rPr>
              <w:t>Jaunajā ielā 21, Jūrmalā,</w:t>
            </w:r>
            <w:r w:rsidR="00F572B5">
              <w:rPr>
                <w:sz w:val="24"/>
                <w:szCs w:val="24"/>
              </w:rPr>
              <w:t xml:space="preserve"> dzīvokļu īpašnieki </w:t>
            </w:r>
            <w:r w:rsidR="00E43D0C">
              <w:rPr>
                <w:sz w:val="24"/>
                <w:szCs w:val="24"/>
              </w:rPr>
              <w:t xml:space="preserve">2014.gadā </w:t>
            </w:r>
            <w:r w:rsidR="00DC622F">
              <w:rPr>
                <w:sz w:val="24"/>
                <w:szCs w:val="24"/>
              </w:rPr>
              <w:t xml:space="preserve">par saviem līdzekļiem </w:t>
            </w:r>
            <w:r w:rsidR="00F572B5">
              <w:rPr>
                <w:sz w:val="24"/>
                <w:szCs w:val="24"/>
              </w:rPr>
              <w:t>ir izbūvējuši</w:t>
            </w:r>
            <w:r w:rsidR="00A0708E">
              <w:rPr>
                <w:sz w:val="24"/>
                <w:szCs w:val="24"/>
              </w:rPr>
              <w:t xml:space="preserve"> </w:t>
            </w:r>
            <w:r w:rsidR="00CF210E">
              <w:rPr>
                <w:sz w:val="24"/>
                <w:szCs w:val="24"/>
              </w:rPr>
              <w:t xml:space="preserve">jaunu </w:t>
            </w:r>
            <w:r w:rsidR="00C23776" w:rsidRPr="00C23776">
              <w:rPr>
                <w:sz w:val="24"/>
                <w:szCs w:val="24"/>
              </w:rPr>
              <w:t xml:space="preserve">metāla </w:t>
            </w:r>
            <w:r w:rsidR="00FA10CB">
              <w:rPr>
                <w:sz w:val="24"/>
                <w:szCs w:val="24"/>
              </w:rPr>
              <w:t xml:space="preserve">pinuma </w:t>
            </w:r>
            <w:r w:rsidR="004A0F5E">
              <w:rPr>
                <w:sz w:val="24"/>
                <w:szCs w:val="24"/>
              </w:rPr>
              <w:t xml:space="preserve">stiepļu </w:t>
            </w:r>
            <w:r w:rsidR="00C23776" w:rsidRPr="00C23776">
              <w:rPr>
                <w:sz w:val="24"/>
                <w:szCs w:val="24"/>
              </w:rPr>
              <w:t>žog</w:t>
            </w:r>
            <w:r w:rsidR="00E43D0C">
              <w:rPr>
                <w:sz w:val="24"/>
                <w:szCs w:val="24"/>
              </w:rPr>
              <w:t>u (</w:t>
            </w:r>
            <w:r w:rsidR="00DA4909">
              <w:rPr>
                <w:sz w:val="24"/>
                <w:szCs w:val="24"/>
              </w:rPr>
              <w:t xml:space="preserve">žoga </w:t>
            </w:r>
            <w:r w:rsidR="00E43D0C">
              <w:rPr>
                <w:sz w:val="24"/>
                <w:szCs w:val="24"/>
              </w:rPr>
              <w:t xml:space="preserve">būvniecība </w:t>
            </w:r>
            <w:r w:rsidR="00A363F7">
              <w:rPr>
                <w:sz w:val="24"/>
                <w:szCs w:val="24"/>
              </w:rPr>
              <w:t xml:space="preserve">saskaņota VNĪ </w:t>
            </w:r>
            <w:r w:rsidR="00DA4909">
              <w:rPr>
                <w:sz w:val="24"/>
                <w:szCs w:val="24"/>
              </w:rPr>
              <w:t>2014</w:t>
            </w:r>
            <w:r w:rsidR="00A363F7">
              <w:rPr>
                <w:sz w:val="24"/>
                <w:szCs w:val="24"/>
              </w:rPr>
              <w:t>.gada 4.aprīlī)</w:t>
            </w:r>
            <w:r w:rsidR="005D1932">
              <w:rPr>
                <w:sz w:val="24"/>
                <w:szCs w:val="24"/>
              </w:rPr>
              <w:t xml:space="preserve">. </w:t>
            </w:r>
            <w:r w:rsidR="00811993">
              <w:rPr>
                <w:sz w:val="24"/>
                <w:szCs w:val="24"/>
              </w:rPr>
              <w:t>S</w:t>
            </w:r>
            <w:r w:rsidR="009F0712" w:rsidRPr="00E81147">
              <w:rPr>
                <w:sz w:val="24"/>
                <w:szCs w:val="24"/>
              </w:rPr>
              <w:t>askaņā ar likuma “Par nekustamā īpašuma ierakstīšanu zemesgrāmatās” 19.pantu</w:t>
            </w:r>
            <w:r w:rsidR="006148C8">
              <w:rPr>
                <w:sz w:val="24"/>
                <w:szCs w:val="24"/>
              </w:rPr>
              <w:t xml:space="preserve"> </w:t>
            </w:r>
            <w:r w:rsidR="00C050E9">
              <w:rPr>
                <w:sz w:val="24"/>
                <w:szCs w:val="24"/>
              </w:rPr>
              <w:t>z</w:t>
            </w:r>
            <w:r w:rsidR="006148C8" w:rsidRPr="006148C8">
              <w:rPr>
                <w:sz w:val="24"/>
                <w:szCs w:val="24"/>
              </w:rPr>
              <w:t>emesgrāmatā kā patstāvīgi īpašuma objekti nav ierakstāmi žogi</w:t>
            </w:r>
            <w:r w:rsidR="00811993">
              <w:rPr>
                <w:sz w:val="24"/>
                <w:szCs w:val="24"/>
              </w:rPr>
              <w:t xml:space="preserve">. </w:t>
            </w:r>
            <w:r w:rsidR="000F4457">
              <w:rPr>
                <w:sz w:val="24"/>
                <w:szCs w:val="24"/>
              </w:rPr>
              <w:t xml:space="preserve">Savukārt </w:t>
            </w:r>
            <w:r w:rsidR="00BB0769" w:rsidRPr="00BB0769">
              <w:rPr>
                <w:sz w:val="24"/>
                <w:szCs w:val="24"/>
              </w:rPr>
              <w:t xml:space="preserve">Nekustamā īpašuma valsts kadastra likuma </w:t>
            </w:r>
            <w:r w:rsidR="000F2EB9" w:rsidRPr="000F4457">
              <w:rPr>
                <w:sz w:val="24"/>
                <w:szCs w:val="24"/>
              </w:rPr>
              <w:t>16.panta 2.punkta „e” apakšpunkts paredz, ka par nekustamā īpašuma objektu netiek noteikts žogs, mūri, dzelzceļa uzbērums, gulšņi un sliedes, veģetācija, kas klāj zemes virsmu, robežzīme, kā arī citas ietaises, kas saistītas ar zemes vienību vai būvi</w:t>
            </w:r>
            <w:r w:rsidR="00EA38AA">
              <w:rPr>
                <w:sz w:val="24"/>
                <w:szCs w:val="24"/>
              </w:rPr>
              <w:t>.</w:t>
            </w:r>
            <w:r w:rsidR="00160E33">
              <w:rPr>
                <w:sz w:val="24"/>
                <w:szCs w:val="24"/>
              </w:rPr>
              <w:t xml:space="preserve"> </w:t>
            </w:r>
          </w:p>
          <w:p w14:paraId="04534650" w14:textId="3CD523CB" w:rsidR="00D95A45" w:rsidRDefault="00284BE8" w:rsidP="00D95EBA">
            <w:pPr>
              <w:spacing w:after="0" w:line="240" w:lineRule="auto"/>
              <w:ind w:left="57" w:right="57" w:firstLine="720"/>
              <w:jc w:val="both"/>
              <w:rPr>
                <w:sz w:val="24"/>
                <w:szCs w:val="24"/>
              </w:rPr>
            </w:pPr>
            <w:r>
              <w:rPr>
                <w:sz w:val="24"/>
                <w:szCs w:val="24"/>
              </w:rPr>
              <w:t xml:space="preserve">Atbilstoši Domes </w:t>
            </w:r>
            <w:r w:rsidRPr="00284BE8">
              <w:rPr>
                <w:sz w:val="24"/>
                <w:szCs w:val="24"/>
              </w:rPr>
              <w:t>15.01.2020.</w:t>
            </w:r>
            <w:r>
              <w:rPr>
                <w:sz w:val="24"/>
                <w:szCs w:val="24"/>
              </w:rPr>
              <w:t xml:space="preserve"> vēstulē </w:t>
            </w:r>
            <w:r w:rsidR="00D95EBA" w:rsidRPr="00284BE8">
              <w:rPr>
                <w:sz w:val="24"/>
                <w:szCs w:val="24"/>
              </w:rPr>
              <w:t>Nr.</w:t>
            </w:r>
            <w:r w:rsidR="00D95EBA">
              <w:rPr>
                <w:sz w:val="24"/>
                <w:szCs w:val="24"/>
              </w:rPr>
              <w:t> </w:t>
            </w:r>
            <w:r w:rsidR="00D95EBA" w:rsidRPr="00284BE8">
              <w:rPr>
                <w:sz w:val="24"/>
                <w:szCs w:val="24"/>
              </w:rPr>
              <w:t>1.1-19/20N-272</w:t>
            </w:r>
            <w:r w:rsidR="00D95EBA">
              <w:rPr>
                <w:sz w:val="24"/>
                <w:szCs w:val="24"/>
              </w:rPr>
              <w:t xml:space="preserve"> </w:t>
            </w:r>
            <w:r>
              <w:rPr>
                <w:sz w:val="24"/>
                <w:szCs w:val="24"/>
              </w:rPr>
              <w:t>sniegt</w:t>
            </w:r>
            <w:r w:rsidR="00D95EBA">
              <w:rPr>
                <w:sz w:val="24"/>
                <w:szCs w:val="24"/>
              </w:rPr>
              <w:t>ajai</w:t>
            </w:r>
            <w:r>
              <w:rPr>
                <w:sz w:val="24"/>
                <w:szCs w:val="24"/>
              </w:rPr>
              <w:t xml:space="preserve"> informācij</w:t>
            </w:r>
            <w:r w:rsidR="00D95EBA">
              <w:rPr>
                <w:sz w:val="24"/>
                <w:szCs w:val="24"/>
              </w:rPr>
              <w:t>ai, b</w:t>
            </w:r>
            <w:r w:rsidR="00394E31">
              <w:rPr>
                <w:sz w:val="24"/>
                <w:szCs w:val="24"/>
              </w:rPr>
              <w:t xml:space="preserve">ūve (būves kadastra apzīmējums </w:t>
            </w:r>
            <w:r w:rsidR="00394E31" w:rsidRPr="00BB62B0">
              <w:rPr>
                <w:sz w:val="24"/>
                <w:szCs w:val="24"/>
              </w:rPr>
              <w:t>1300 009 4505 004</w:t>
            </w:r>
            <w:r w:rsidR="00394E31">
              <w:rPr>
                <w:sz w:val="24"/>
                <w:szCs w:val="24"/>
              </w:rPr>
              <w:t xml:space="preserve">) šķūnis </w:t>
            </w:r>
            <w:r w:rsidR="00C23F37">
              <w:rPr>
                <w:sz w:val="24"/>
                <w:szCs w:val="24"/>
              </w:rPr>
              <w:t xml:space="preserve">33,8 </w:t>
            </w:r>
            <w:r w:rsidR="00C23F37" w:rsidRPr="00640921">
              <w:rPr>
                <w:sz w:val="24"/>
                <w:szCs w:val="24"/>
              </w:rPr>
              <w:t>m</w:t>
            </w:r>
            <w:r w:rsidR="00C23F37" w:rsidRPr="00640921">
              <w:rPr>
                <w:sz w:val="24"/>
                <w:szCs w:val="24"/>
                <w:vertAlign w:val="superscript"/>
              </w:rPr>
              <w:t>2</w:t>
            </w:r>
            <w:r w:rsidR="00C23F37" w:rsidRPr="00640921">
              <w:rPr>
                <w:sz w:val="24"/>
                <w:szCs w:val="24"/>
              </w:rPr>
              <w:t xml:space="preserve"> platībā </w:t>
            </w:r>
            <w:r w:rsidR="00026BDB" w:rsidRPr="00026BDB">
              <w:rPr>
                <w:sz w:val="24"/>
                <w:szCs w:val="24"/>
              </w:rPr>
              <w:t>daļēji atrodas uz jau privatizētās zemes, sastāv no četrām telpām, trīs no kurām lieto privatizētās dzīvojamās mājas (kadastra apzīmējums 1300 009 4505 001) dzīvokļu īpašnieki un viena telpa ir paredzēta lietošanai dzīvojamajās mājas Jaunā iela 21 k-2, Jūrmalā, īrniekiem. Tādējādi šķūni var lietot visi nekustamā īpašuma Jaunā iela 21, Jūrmalā, kopīpašnieki saskaņā ar Civillikuma 853.pantu.</w:t>
            </w:r>
            <w:r w:rsidR="005C4E69">
              <w:rPr>
                <w:sz w:val="24"/>
                <w:szCs w:val="24"/>
              </w:rPr>
              <w:t xml:space="preserve"> Ievērojot </w:t>
            </w:r>
            <w:r w:rsidR="00621887">
              <w:rPr>
                <w:sz w:val="24"/>
                <w:szCs w:val="24"/>
              </w:rPr>
              <w:t xml:space="preserve">iepriekš </w:t>
            </w:r>
            <w:r w:rsidR="005C4E69">
              <w:rPr>
                <w:sz w:val="24"/>
                <w:szCs w:val="24"/>
              </w:rPr>
              <w:t xml:space="preserve">minēto, rīkojuma projektā netiek paredzēts pārņemt </w:t>
            </w:r>
            <w:r w:rsidR="0017111A">
              <w:rPr>
                <w:sz w:val="24"/>
                <w:szCs w:val="24"/>
              </w:rPr>
              <w:t>šķūni Finanšu ministrijas valdījumā, kā arī netiek paredzēts to atsavināt</w:t>
            </w:r>
            <w:r w:rsidR="006601BB">
              <w:rPr>
                <w:sz w:val="24"/>
                <w:szCs w:val="24"/>
              </w:rPr>
              <w:t xml:space="preserve">. </w:t>
            </w:r>
          </w:p>
          <w:p w14:paraId="38E055C0" w14:textId="446C421A" w:rsidR="00480DC0" w:rsidRPr="007B6AC6" w:rsidRDefault="006601BB" w:rsidP="007B6AC6">
            <w:pPr>
              <w:shd w:val="clear" w:color="auto" w:fill="FFFFFF"/>
              <w:spacing w:after="0" w:line="240" w:lineRule="auto"/>
              <w:ind w:firstLine="680"/>
              <w:jc w:val="both"/>
              <w:rPr>
                <w:sz w:val="24"/>
                <w:szCs w:val="24"/>
              </w:rPr>
            </w:pPr>
            <w:r>
              <w:rPr>
                <w:sz w:val="24"/>
                <w:szCs w:val="24"/>
              </w:rPr>
              <w:t xml:space="preserve">Nākamais nekustamā īpašuma ieguvējs, </w:t>
            </w:r>
            <w:r w:rsidR="0072650F">
              <w:rPr>
                <w:sz w:val="24"/>
                <w:szCs w:val="24"/>
              </w:rPr>
              <w:t xml:space="preserve">kopā ar visiem nekustamā īpašuma </w:t>
            </w:r>
            <w:r w:rsidR="00E905A8" w:rsidRPr="00026BDB">
              <w:rPr>
                <w:sz w:val="24"/>
                <w:szCs w:val="24"/>
              </w:rPr>
              <w:t>Jaunā iela 21, Jūrmalā, kopīpašnieki</w:t>
            </w:r>
            <w:r w:rsidR="00E905A8">
              <w:rPr>
                <w:sz w:val="24"/>
                <w:szCs w:val="24"/>
              </w:rPr>
              <w:t xml:space="preserve">em </w:t>
            </w:r>
            <w:r w:rsidR="00DB749A">
              <w:rPr>
                <w:sz w:val="24"/>
                <w:szCs w:val="24"/>
              </w:rPr>
              <w:t xml:space="preserve">varēs </w:t>
            </w:r>
            <w:r w:rsidR="00704369">
              <w:rPr>
                <w:sz w:val="24"/>
                <w:szCs w:val="24"/>
              </w:rPr>
              <w:t>lemt par</w:t>
            </w:r>
            <w:r w:rsidR="00DB749A">
              <w:rPr>
                <w:sz w:val="24"/>
                <w:szCs w:val="24"/>
              </w:rPr>
              <w:t xml:space="preserve"> </w:t>
            </w:r>
            <w:r w:rsidR="000B22ED">
              <w:rPr>
                <w:sz w:val="24"/>
                <w:szCs w:val="24"/>
              </w:rPr>
              <w:t>turpmāko rīcību ar šķūni</w:t>
            </w:r>
            <w:r w:rsidR="00A3003E">
              <w:rPr>
                <w:sz w:val="24"/>
                <w:szCs w:val="24"/>
              </w:rPr>
              <w:t xml:space="preserve">, tai skaitā par būves </w:t>
            </w:r>
            <w:r w:rsidR="00DB749A">
              <w:rPr>
                <w:sz w:val="24"/>
                <w:szCs w:val="24"/>
              </w:rPr>
              <w:t>tiesis</w:t>
            </w:r>
            <w:r w:rsidR="00704369">
              <w:rPr>
                <w:sz w:val="24"/>
                <w:szCs w:val="24"/>
              </w:rPr>
              <w:t>k</w:t>
            </w:r>
            <w:r w:rsidR="00DB749A">
              <w:rPr>
                <w:sz w:val="24"/>
                <w:szCs w:val="24"/>
              </w:rPr>
              <w:t>ā stāvokļa sakārtošan</w:t>
            </w:r>
            <w:r w:rsidR="00A3003E">
              <w:rPr>
                <w:sz w:val="24"/>
                <w:szCs w:val="24"/>
              </w:rPr>
              <w:t>u</w:t>
            </w:r>
            <w:r w:rsidR="008A6D2D">
              <w:rPr>
                <w:sz w:val="24"/>
                <w:szCs w:val="24"/>
              </w:rPr>
              <w:t xml:space="preserve">, </w:t>
            </w:r>
            <w:r w:rsidR="007B6AC6" w:rsidRPr="007B6AC6">
              <w:rPr>
                <w:sz w:val="24"/>
                <w:szCs w:val="24"/>
              </w:rPr>
              <w:t xml:space="preserve">tai skaitā </w:t>
            </w:r>
            <w:r w:rsidR="00480DC0" w:rsidRPr="007B6AC6">
              <w:rPr>
                <w:sz w:val="24"/>
                <w:szCs w:val="24"/>
              </w:rPr>
              <w:t>celt īpašuma prasību tiesā, ievērojot Civillikuma 968.pantā noteikto principu, ka uz zemes uzcelta un cieši ar to savienota ēka atzīstama par tās daļu.</w:t>
            </w:r>
          </w:p>
          <w:p w14:paraId="3E610D5C" w14:textId="0910F0EF" w:rsidR="00BB62B0" w:rsidRPr="00BB62B0" w:rsidRDefault="00BB62B0" w:rsidP="00BB62B0">
            <w:pPr>
              <w:spacing w:after="0" w:line="240" w:lineRule="auto"/>
              <w:ind w:left="57" w:right="57" w:firstLine="720"/>
              <w:jc w:val="both"/>
              <w:rPr>
                <w:sz w:val="24"/>
                <w:szCs w:val="24"/>
              </w:rPr>
            </w:pPr>
            <w:r w:rsidRPr="00BB62B0">
              <w:rPr>
                <w:sz w:val="24"/>
                <w:szCs w:val="24"/>
              </w:rPr>
              <w:t>Saskaņā ar Jūrmalas pilsētas Zemes komisijas 2000.gada 8.septembra lēmumu Nr.929 “Par izmaiņām Jūrmalas pilsētas Zemes komisijas 1999.gada 5.februāra lēmumā Nr.227 (Jūrmalā, Jaunā ielā 21)” izveidots nekustamais īpašums Jūrmalā, Jaunā ielā 21, ar zemes vienību 924 kv.m. platībā un noteikts, ka šīs zemes vienības 388/924 domājamās daļas 388 kv.m. platībā ir piekrītošas pašvaldībai un nepieciešamas ēkas lit.1 uzturēšanai, zemes vienības 304/924 domājamās daļas 304.kv.m. platībā ir piekrītošas valstij un nepieciešamas ēkas lit.2 uzturēšanai, zemes vienības 232/924 domājamās daļas 232 kv.m. platībā ir koplietošanas teritorija, kas nepieciešama satiksmes joslai un koplietošanas saimniecības ēku uzturēšanai, un tās platība piesaistāma līdzīgās daļās ēku lit.1. un lit.2 teritorijām: 116/924 domājamās daļas 116 kv.m. platībā ir piekrītošas pašvaldībai un piesaistāmas ēkas lit.1 teritorijai un 116/924 domājamās daļas 116</w:t>
            </w:r>
            <w:r w:rsidR="00056C27">
              <w:rPr>
                <w:sz w:val="24"/>
                <w:szCs w:val="24"/>
              </w:rPr>
              <w:t> </w:t>
            </w:r>
            <w:r w:rsidRPr="00BB62B0">
              <w:rPr>
                <w:sz w:val="24"/>
                <w:szCs w:val="24"/>
              </w:rPr>
              <w:t>kv.m. platībā ir piekrītošas valstij un piesaistāmas ēkas lit.2 teritorijai.</w:t>
            </w:r>
          </w:p>
          <w:p w14:paraId="30A723A3" w14:textId="2944344D" w:rsidR="00CB47B8" w:rsidRDefault="00BB62B0" w:rsidP="00E32935">
            <w:pPr>
              <w:spacing w:after="0" w:line="240" w:lineRule="auto"/>
              <w:ind w:left="57" w:right="57" w:firstLine="720"/>
              <w:jc w:val="both"/>
              <w:rPr>
                <w:sz w:val="24"/>
                <w:szCs w:val="24"/>
              </w:rPr>
            </w:pPr>
            <w:r w:rsidRPr="00BB62B0">
              <w:rPr>
                <w:sz w:val="24"/>
                <w:szCs w:val="24"/>
              </w:rPr>
              <w:t>Ņemot vērā, ka 420/924 domājamās daļas no zemes vienības ir piesaistītas valsts īpašumā esošajai dzīvojamai ēkai (būves kadastra apzīmējums 1300 009 4505 002)</w:t>
            </w:r>
            <w:r w:rsidR="00C2120B">
              <w:rPr>
                <w:sz w:val="24"/>
                <w:szCs w:val="24"/>
              </w:rPr>
              <w:t xml:space="preserve"> </w:t>
            </w:r>
            <w:r w:rsidR="00C2120B" w:rsidRPr="007E5DE8">
              <w:rPr>
                <w:sz w:val="24"/>
                <w:szCs w:val="24"/>
              </w:rPr>
              <w:t>Jaunajā ielā 21 k-2, Jūrmalā</w:t>
            </w:r>
            <w:r w:rsidR="00C2120B">
              <w:rPr>
                <w:sz w:val="24"/>
                <w:szCs w:val="24"/>
              </w:rPr>
              <w:t>,</w:t>
            </w:r>
            <w:r w:rsidRPr="00BB62B0">
              <w:rPr>
                <w:sz w:val="24"/>
                <w:szCs w:val="24"/>
              </w:rPr>
              <w:t xml:space="preserve"> tās nav nepieciešamas valsts pārvaldes funkciju nodrošināšanai saskaņā ar Valsts pārvaldes iekārtas likumu un VNĪ </w:t>
            </w:r>
            <w:r w:rsidRPr="00BB62B0">
              <w:rPr>
                <w:sz w:val="24"/>
                <w:szCs w:val="24"/>
              </w:rPr>
              <w:lastRenderedPageBreak/>
              <w:t>saimnieciskajai darbībai, VNĪ Īpašumu izvērtēšanas komisija 20</w:t>
            </w:r>
            <w:r w:rsidR="00C22D51">
              <w:rPr>
                <w:sz w:val="24"/>
                <w:szCs w:val="24"/>
              </w:rPr>
              <w:t>20</w:t>
            </w:r>
            <w:r w:rsidRPr="00BB62B0">
              <w:rPr>
                <w:sz w:val="24"/>
                <w:szCs w:val="24"/>
              </w:rPr>
              <w:t xml:space="preserve">.gada </w:t>
            </w:r>
            <w:r w:rsidR="00C22D51">
              <w:rPr>
                <w:sz w:val="24"/>
                <w:szCs w:val="24"/>
              </w:rPr>
              <w:t>6</w:t>
            </w:r>
            <w:r w:rsidRPr="00BB62B0">
              <w:rPr>
                <w:sz w:val="24"/>
                <w:szCs w:val="24"/>
              </w:rPr>
              <w:t>.</w:t>
            </w:r>
            <w:r w:rsidR="00333A58">
              <w:rPr>
                <w:sz w:val="24"/>
                <w:szCs w:val="24"/>
              </w:rPr>
              <w:t>janvāra</w:t>
            </w:r>
            <w:r w:rsidRPr="00BB62B0">
              <w:rPr>
                <w:sz w:val="24"/>
                <w:szCs w:val="24"/>
              </w:rPr>
              <w:t xml:space="preserve"> sēdē nolēma (prot.Nr.</w:t>
            </w:r>
            <w:r w:rsidR="00056C27">
              <w:rPr>
                <w:sz w:val="24"/>
                <w:szCs w:val="24"/>
              </w:rPr>
              <w:t> </w:t>
            </w:r>
            <w:r w:rsidR="00056C27" w:rsidRPr="00056C27">
              <w:rPr>
                <w:sz w:val="24"/>
                <w:szCs w:val="24"/>
              </w:rPr>
              <w:t>IZKPL-20/1-11</w:t>
            </w:r>
            <w:r w:rsidRPr="00BB62B0">
              <w:rPr>
                <w:sz w:val="24"/>
                <w:szCs w:val="24"/>
              </w:rPr>
              <w:t xml:space="preserve">) </w:t>
            </w:r>
            <w:r w:rsidR="00303A90">
              <w:rPr>
                <w:sz w:val="24"/>
                <w:szCs w:val="24"/>
              </w:rPr>
              <w:t xml:space="preserve">normatīvo aktu noteiktā </w:t>
            </w:r>
            <w:r w:rsidR="009035DE" w:rsidRPr="009035DE">
              <w:rPr>
                <w:sz w:val="24"/>
                <w:szCs w:val="24"/>
              </w:rPr>
              <w:t>kārtība sagatavot un virzīt izskatīšanai Ministru kabineta rīkojuma projektu par 420/924 domājamo daļu no nekustamā īpašuma (nekustamā īpašuma kadastra Nr.</w:t>
            </w:r>
            <w:r w:rsidR="00B20706">
              <w:rPr>
                <w:sz w:val="24"/>
                <w:szCs w:val="24"/>
              </w:rPr>
              <w:t> </w:t>
            </w:r>
            <w:r w:rsidR="009035DE" w:rsidRPr="009035DE">
              <w:rPr>
                <w:sz w:val="24"/>
                <w:szCs w:val="24"/>
              </w:rPr>
              <w:t>1300 009 4505) – zemes vienības 0,0924 ha platībā (zemes vienības kadastra apzīmējums 1300 009 4505) – Jaunajā ielā 21, Jūrmalā pārņemšanu atpakaļ valsts īpašumā Finanšu ministrijas valdījumā un atsavināšanu kopā ar nekustamo īpašumu (nekustamā īpašuma kadastra Nr. 1300 509 4506) – dzīvojamo ēku (būves kadastra apzīmējums 1300 009 4505 002) – Jaunajā ielā 21 k-2, Jūrmalā.</w:t>
            </w:r>
          </w:p>
          <w:p w14:paraId="04CD2C1D" w14:textId="4E220F94" w:rsidR="00BB62B0" w:rsidRDefault="00BB62B0" w:rsidP="0047294E">
            <w:pPr>
              <w:spacing w:after="0" w:line="240" w:lineRule="auto"/>
              <w:ind w:right="57"/>
              <w:jc w:val="both"/>
              <w:rPr>
                <w:sz w:val="24"/>
                <w:szCs w:val="24"/>
              </w:rPr>
            </w:pPr>
          </w:p>
          <w:p w14:paraId="78FD5B9F" w14:textId="42362953" w:rsidR="002B0595" w:rsidRPr="002B0595" w:rsidRDefault="002B0595" w:rsidP="00726A81">
            <w:pPr>
              <w:widowControl w:val="0"/>
              <w:shd w:val="clear" w:color="auto" w:fill="FFFFFF"/>
              <w:suppressAutoHyphens/>
              <w:spacing w:after="0" w:line="240" w:lineRule="auto"/>
              <w:ind w:firstLine="680"/>
              <w:jc w:val="both"/>
              <w:rPr>
                <w:kern w:val="1"/>
                <w:sz w:val="24"/>
                <w:szCs w:val="24"/>
              </w:rPr>
            </w:pPr>
            <w:r w:rsidRPr="00FF4353">
              <w:rPr>
                <w:kern w:val="1"/>
                <w:sz w:val="24"/>
                <w:szCs w:val="24"/>
              </w:rPr>
              <w:t>2</w:t>
            </w:r>
            <w:r w:rsidRPr="002B0595">
              <w:rPr>
                <w:kern w:val="1"/>
                <w:sz w:val="24"/>
                <w:szCs w:val="24"/>
              </w:rPr>
              <w:t xml:space="preserve">. Atbilstoši NĪVKIS datiem </w:t>
            </w:r>
            <w:r w:rsidRPr="002B0595">
              <w:rPr>
                <w:b/>
                <w:bCs/>
                <w:kern w:val="1"/>
                <w:sz w:val="24"/>
                <w:szCs w:val="24"/>
              </w:rPr>
              <w:t>nekustamais īpašums</w:t>
            </w:r>
            <w:r w:rsidRPr="002B0595">
              <w:rPr>
                <w:kern w:val="1"/>
                <w:sz w:val="24"/>
                <w:szCs w:val="24"/>
              </w:rPr>
              <w:t xml:space="preserve"> (nekustamā īpašuma kadastra Nr.1300 509 4506) sastāv no </w:t>
            </w:r>
            <w:r w:rsidRPr="002B0595">
              <w:rPr>
                <w:b/>
                <w:bCs/>
                <w:kern w:val="1"/>
                <w:sz w:val="24"/>
                <w:szCs w:val="24"/>
              </w:rPr>
              <w:t>dzīvojamās ēkas</w:t>
            </w:r>
            <w:r w:rsidRPr="002B0595">
              <w:rPr>
                <w:kern w:val="1"/>
                <w:sz w:val="24"/>
                <w:szCs w:val="24"/>
              </w:rPr>
              <w:t xml:space="preserve"> (būves kadastra apzīmējums 1300 009 4505 002</w:t>
            </w:r>
            <w:r w:rsidRPr="002B0595">
              <w:rPr>
                <w:color w:val="000000"/>
                <w:kern w:val="1"/>
                <w:szCs w:val="24"/>
              </w:rPr>
              <w:t xml:space="preserve">, </w:t>
            </w:r>
            <w:r w:rsidRPr="002B0595">
              <w:rPr>
                <w:kern w:val="1"/>
                <w:sz w:val="24"/>
                <w:szCs w:val="24"/>
              </w:rPr>
              <w:t>galvenais lietošanas veids 1110 – viena dzīvokļa mājas ar kopējo platību 76,90 m</w:t>
            </w:r>
            <w:r w:rsidRPr="002B0595">
              <w:rPr>
                <w:kern w:val="1"/>
                <w:sz w:val="24"/>
                <w:szCs w:val="24"/>
                <w:vertAlign w:val="superscript"/>
              </w:rPr>
              <w:t>2</w:t>
            </w:r>
            <w:r w:rsidRPr="002B0595">
              <w:rPr>
                <w:kern w:val="1"/>
                <w:sz w:val="24"/>
                <w:szCs w:val="24"/>
              </w:rPr>
              <w:t>) Jaun</w:t>
            </w:r>
            <w:r w:rsidR="000F2A9C">
              <w:rPr>
                <w:kern w:val="1"/>
                <w:sz w:val="24"/>
                <w:szCs w:val="24"/>
              </w:rPr>
              <w:t>ajā</w:t>
            </w:r>
            <w:r w:rsidRPr="002B0595">
              <w:rPr>
                <w:kern w:val="1"/>
                <w:sz w:val="24"/>
                <w:szCs w:val="24"/>
              </w:rPr>
              <w:t xml:space="preserve"> ielā 21 k-2, Jūrmalā.</w:t>
            </w:r>
          </w:p>
          <w:p w14:paraId="2AB0C91E" w14:textId="29E65EEC" w:rsidR="002B0595" w:rsidRPr="002B0595" w:rsidRDefault="002B0595" w:rsidP="002B0595">
            <w:pPr>
              <w:widowControl w:val="0"/>
              <w:shd w:val="clear" w:color="auto" w:fill="FFFFFF"/>
              <w:suppressAutoHyphens/>
              <w:spacing w:after="0" w:line="240" w:lineRule="auto"/>
              <w:ind w:firstLine="680"/>
              <w:jc w:val="both"/>
              <w:rPr>
                <w:kern w:val="1"/>
                <w:sz w:val="24"/>
                <w:szCs w:val="24"/>
              </w:rPr>
            </w:pPr>
            <w:r w:rsidRPr="002B0595">
              <w:rPr>
                <w:kern w:val="1"/>
                <w:sz w:val="24"/>
                <w:szCs w:val="24"/>
              </w:rPr>
              <w:t xml:space="preserve">Īpašuma tiesības uz nekustamo īpašumu </w:t>
            </w:r>
            <w:r w:rsidR="000F2A9C" w:rsidRPr="002B0595">
              <w:rPr>
                <w:kern w:val="1"/>
                <w:sz w:val="24"/>
                <w:szCs w:val="24"/>
              </w:rPr>
              <w:t>Jaun</w:t>
            </w:r>
            <w:r w:rsidR="000F2A9C">
              <w:rPr>
                <w:kern w:val="1"/>
                <w:sz w:val="24"/>
                <w:szCs w:val="24"/>
              </w:rPr>
              <w:t>ajā</w:t>
            </w:r>
            <w:r w:rsidR="000F2A9C" w:rsidRPr="002B0595">
              <w:rPr>
                <w:kern w:val="1"/>
                <w:sz w:val="24"/>
                <w:szCs w:val="24"/>
              </w:rPr>
              <w:t xml:space="preserve"> ielā 21 k-2, Jūrmalā</w:t>
            </w:r>
            <w:r w:rsidR="000F2A9C">
              <w:rPr>
                <w:kern w:val="1"/>
                <w:sz w:val="24"/>
                <w:szCs w:val="24"/>
              </w:rPr>
              <w:t xml:space="preserve">, </w:t>
            </w:r>
            <w:r w:rsidR="007529E3" w:rsidRPr="002B0595">
              <w:rPr>
                <w:kern w:val="1"/>
                <w:sz w:val="24"/>
                <w:szCs w:val="24"/>
              </w:rPr>
              <w:t>nostiprinātas</w:t>
            </w:r>
            <w:r w:rsidR="007529E3">
              <w:rPr>
                <w:kern w:val="1"/>
                <w:sz w:val="24"/>
                <w:szCs w:val="24"/>
              </w:rPr>
              <w:t xml:space="preserve"> </w:t>
            </w:r>
            <w:r w:rsidR="000F2A9C">
              <w:rPr>
                <w:kern w:val="1"/>
                <w:sz w:val="24"/>
                <w:szCs w:val="24"/>
              </w:rPr>
              <w:t>Jūrmalas pilsētas pašvaldībai</w:t>
            </w:r>
            <w:r w:rsidRPr="002B0595">
              <w:rPr>
                <w:kern w:val="1"/>
                <w:sz w:val="24"/>
                <w:szCs w:val="24"/>
              </w:rPr>
              <w:t xml:space="preserve"> Jūrmalas pilsētas zemesgrāmatas nodalījumā Nr.100000104883</w:t>
            </w:r>
            <w:r w:rsidR="007529E3">
              <w:rPr>
                <w:kern w:val="1"/>
                <w:sz w:val="24"/>
                <w:szCs w:val="24"/>
              </w:rPr>
              <w:t>.</w:t>
            </w:r>
          </w:p>
          <w:p w14:paraId="5B203C2B" w14:textId="1BFBB55A" w:rsidR="002B0595" w:rsidRPr="002B0595" w:rsidRDefault="002B0595" w:rsidP="002B0595">
            <w:pPr>
              <w:widowControl w:val="0"/>
              <w:shd w:val="clear" w:color="auto" w:fill="FFFFFF"/>
              <w:suppressAutoHyphens/>
              <w:spacing w:after="0" w:line="240" w:lineRule="auto"/>
              <w:ind w:firstLine="680"/>
              <w:jc w:val="both"/>
              <w:rPr>
                <w:kern w:val="1"/>
                <w:sz w:val="24"/>
                <w:szCs w:val="24"/>
              </w:rPr>
            </w:pPr>
            <w:r w:rsidRPr="002B0595">
              <w:rPr>
                <w:kern w:val="1"/>
                <w:sz w:val="24"/>
                <w:szCs w:val="24"/>
              </w:rPr>
              <w:t xml:space="preserve">Saskaņā ar informāciju no </w:t>
            </w:r>
            <w:r w:rsidR="007529E3">
              <w:rPr>
                <w:kern w:val="1"/>
                <w:sz w:val="24"/>
                <w:szCs w:val="24"/>
              </w:rPr>
              <w:t>NĪVKIS</w:t>
            </w:r>
            <w:r w:rsidRPr="002B0595">
              <w:rPr>
                <w:kern w:val="1"/>
                <w:sz w:val="24"/>
                <w:szCs w:val="24"/>
              </w:rPr>
              <w:t xml:space="preserve"> nekustamā īpašuma kadastrālā vērtība uz 20</w:t>
            </w:r>
            <w:r w:rsidR="007529E3">
              <w:rPr>
                <w:kern w:val="1"/>
                <w:sz w:val="24"/>
                <w:szCs w:val="24"/>
              </w:rPr>
              <w:t>20</w:t>
            </w:r>
            <w:r w:rsidRPr="002B0595">
              <w:rPr>
                <w:kern w:val="1"/>
                <w:sz w:val="24"/>
                <w:szCs w:val="24"/>
              </w:rPr>
              <w:t xml:space="preserve">.gada 1.janvāri ir 8863 </w:t>
            </w:r>
            <w:r w:rsidRPr="002B0595">
              <w:rPr>
                <w:i/>
                <w:kern w:val="1"/>
                <w:sz w:val="24"/>
                <w:szCs w:val="24"/>
              </w:rPr>
              <w:t>euro</w:t>
            </w:r>
            <w:r w:rsidRPr="002B0595">
              <w:rPr>
                <w:kern w:val="1"/>
                <w:sz w:val="24"/>
                <w:szCs w:val="24"/>
              </w:rPr>
              <w:t>.</w:t>
            </w:r>
          </w:p>
          <w:p w14:paraId="7EB12744" w14:textId="59091D42" w:rsidR="002B0595" w:rsidRPr="002B0595" w:rsidRDefault="002B0595" w:rsidP="002B0595">
            <w:pPr>
              <w:widowControl w:val="0"/>
              <w:shd w:val="clear" w:color="auto" w:fill="FFFFFF"/>
              <w:suppressAutoHyphens/>
              <w:spacing w:after="0" w:line="240" w:lineRule="auto"/>
              <w:ind w:firstLine="680"/>
              <w:jc w:val="both"/>
              <w:rPr>
                <w:kern w:val="1"/>
                <w:sz w:val="24"/>
                <w:szCs w:val="24"/>
              </w:rPr>
            </w:pPr>
            <w:r w:rsidRPr="002B0595">
              <w:rPr>
                <w:kern w:val="1"/>
                <w:sz w:val="24"/>
                <w:szCs w:val="24"/>
              </w:rPr>
              <w:t xml:space="preserve">Par nekustamo īpašumu nav noslēgti spēkā esoši nomas vai īres līgumi. </w:t>
            </w:r>
          </w:p>
          <w:p w14:paraId="40455D87" w14:textId="42885845" w:rsidR="002B0595" w:rsidRPr="002B0595" w:rsidRDefault="002B0595" w:rsidP="002B0595">
            <w:pPr>
              <w:widowControl w:val="0"/>
              <w:shd w:val="clear" w:color="auto" w:fill="FFFFFF"/>
              <w:suppressAutoHyphens/>
              <w:spacing w:after="0" w:line="240" w:lineRule="auto"/>
              <w:ind w:firstLine="680"/>
              <w:jc w:val="both"/>
              <w:rPr>
                <w:kern w:val="1"/>
                <w:sz w:val="24"/>
                <w:szCs w:val="24"/>
              </w:rPr>
            </w:pPr>
            <w:r w:rsidRPr="002B0595">
              <w:rPr>
                <w:kern w:val="1"/>
                <w:sz w:val="24"/>
                <w:szCs w:val="24"/>
              </w:rPr>
              <w:t>Ņemot vērā būves lietošanas veidu, tās atrašanās vietu Jūrmalā, kā arī to, ka tā nav nepieciešama valsts pārvaldes funkciju nodrošināšanai saskaņā ar Valsts pārvaldes iekārtas likumu un VNĪ saimnieciskajai darbībai, kā arī to, ka būve atrodas neapmierinošā stāvoklī, VNĪ Īpašumu izvērtēšanas komisija 20</w:t>
            </w:r>
            <w:r w:rsidR="007A09BD">
              <w:rPr>
                <w:kern w:val="1"/>
                <w:sz w:val="24"/>
                <w:szCs w:val="24"/>
              </w:rPr>
              <w:t>20</w:t>
            </w:r>
            <w:r w:rsidRPr="002B0595">
              <w:rPr>
                <w:kern w:val="1"/>
                <w:sz w:val="24"/>
                <w:szCs w:val="24"/>
              </w:rPr>
              <w:t xml:space="preserve">.gada </w:t>
            </w:r>
            <w:r w:rsidR="007A09BD">
              <w:rPr>
                <w:kern w:val="1"/>
                <w:sz w:val="24"/>
                <w:szCs w:val="24"/>
              </w:rPr>
              <w:t>6</w:t>
            </w:r>
            <w:r w:rsidRPr="002B0595">
              <w:rPr>
                <w:kern w:val="1"/>
                <w:sz w:val="24"/>
                <w:szCs w:val="24"/>
              </w:rPr>
              <w:t>.</w:t>
            </w:r>
            <w:r w:rsidR="007A09BD">
              <w:rPr>
                <w:kern w:val="1"/>
                <w:sz w:val="24"/>
                <w:szCs w:val="24"/>
              </w:rPr>
              <w:t>janvāra</w:t>
            </w:r>
            <w:r w:rsidRPr="002B0595">
              <w:rPr>
                <w:kern w:val="1"/>
                <w:sz w:val="24"/>
                <w:szCs w:val="24"/>
              </w:rPr>
              <w:t xml:space="preserve"> sēdē nolēma (prot.Nr.</w:t>
            </w:r>
            <w:r w:rsidR="002F29C0" w:rsidRPr="002F29C0">
              <w:rPr>
                <w:kern w:val="1"/>
                <w:sz w:val="24"/>
                <w:szCs w:val="24"/>
              </w:rPr>
              <w:t>IZKPL-20/1-11</w:t>
            </w:r>
            <w:r w:rsidRPr="002B0595">
              <w:rPr>
                <w:kern w:val="1"/>
                <w:sz w:val="24"/>
                <w:szCs w:val="24"/>
              </w:rPr>
              <w:t xml:space="preserve">) </w:t>
            </w:r>
            <w:r w:rsidR="006C4CE2">
              <w:rPr>
                <w:kern w:val="1"/>
                <w:sz w:val="24"/>
                <w:szCs w:val="24"/>
              </w:rPr>
              <w:t xml:space="preserve">normatīvos aktos noteiktā kārtībā </w:t>
            </w:r>
            <w:r w:rsidR="006C4CE2" w:rsidRPr="006C4CE2">
              <w:rPr>
                <w:kern w:val="1"/>
                <w:sz w:val="24"/>
                <w:szCs w:val="24"/>
              </w:rPr>
              <w:t>sagatavot un virzīt izskatīšanai Ministru kabineta rīkojuma projektu par nekustamā īpašuma (nekustamā īpašuma kadastra Nr. 1300 509 4506) – dzīvojamās ēkas (būves kadastra apzīmējums 1300 009 4505 002) – Jaunajā ielā 21 k-2, Jūrmalā</w:t>
            </w:r>
            <w:r w:rsidR="004C5B06">
              <w:rPr>
                <w:kern w:val="1"/>
                <w:sz w:val="24"/>
                <w:szCs w:val="24"/>
              </w:rPr>
              <w:t>,</w:t>
            </w:r>
            <w:r w:rsidR="006C4CE2" w:rsidRPr="006C4CE2">
              <w:rPr>
                <w:kern w:val="1"/>
                <w:sz w:val="24"/>
                <w:szCs w:val="24"/>
              </w:rPr>
              <w:t xml:space="preserve"> pārņemšanu atpakaļ valsts īpašumā Finanšu ministrijas valdījumā un atsavināšanu kopā ar 420/924 domājamām daļām no nekustamā īpašuma (nekustamā īpašuma kadastra Nr. 1300 009 4505) – zemes vienības 0,0924 ha platībā (zemes vienības kadastra apzīmējums 1300 009 4505) – Jaunajā ielā 21, Jūrmalā</w:t>
            </w:r>
            <w:r w:rsidR="00DB7B77">
              <w:rPr>
                <w:kern w:val="1"/>
                <w:sz w:val="24"/>
                <w:szCs w:val="24"/>
              </w:rPr>
              <w:t>.</w:t>
            </w:r>
          </w:p>
          <w:p w14:paraId="5EA060AF" w14:textId="103CF368" w:rsidR="0047294E" w:rsidRPr="0047294E" w:rsidRDefault="0047294E" w:rsidP="0047294E">
            <w:pPr>
              <w:spacing w:after="0" w:line="240" w:lineRule="auto"/>
              <w:ind w:left="57" w:right="57" w:firstLine="720"/>
              <w:jc w:val="both"/>
              <w:rPr>
                <w:sz w:val="24"/>
                <w:szCs w:val="24"/>
              </w:rPr>
            </w:pPr>
            <w:r>
              <w:rPr>
                <w:sz w:val="24"/>
                <w:szCs w:val="24"/>
              </w:rPr>
              <w:t xml:space="preserve">Rīkojuma projektā </w:t>
            </w:r>
            <w:r w:rsidR="00AF5176">
              <w:rPr>
                <w:sz w:val="24"/>
                <w:szCs w:val="24"/>
              </w:rPr>
              <w:t xml:space="preserve">iekļauto </w:t>
            </w:r>
            <w:r w:rsidRPr="0047294E">
              <w:rPr>
                <w:sz w:val="24"/>
                <w:szCs w:val="24"/>
              </w:rPr>
              <w:t>nekustam</w:t>
            </w:r>
            <w:r w:rsidR="00AF5176">
              <w:rPr>
                <w:sz w:val="24"/>
                <w:szCs w:val="24"/>
              </w:rPr>
              <w:t>o</w:t>
            </w:r>
            <w:r w:rsidRPr="0047294E">
              <w:rPr>
                <w:sz w:val="24"/>
                <w:szCs w:val="24"/>
              </w:rPr>
              <w:t xml:space="preserve"> īpašum</w:t>
            </w:r>
            <w:r w:rsidR="00AF5176">
              <w:rPr>
                <w:sz w:val="24"/>
                <w:szCs w:val="24"/>
              </w:rPr>
              <w:t>u</w:t>
            </w:r>
            <w:r w:rsidRPr="0047294E">
              <w:rPr>
                <w:sz w:val="24"/>
                <w:szCs w:val="24"/>
              </w:rPr>
              <w:t xml:space="preserve"> atsavināšanu saskaņā ar Atsavināšanas likuma 4.panta otro daļu ierosina Finanšu ministrija.</w:t>
            </w:r>
          </w:p>
          <w:p w14:paraId="42F4C3FD" w14:textId="25446A51" w:rsidR="008F1D8D" w:rsidRDefault="0047294E" w:rsidP="00E32935">
            <w:pPr>
              <w:spacing w:after="0" w:line="240" w:lineRule="auto"/>
              <w:ind w:left="57" w:right="57" w:firstLine="720"/>
              <w:jc w:val="both"/>
              <w:rPr>
                <w:sz w:val="24"/>
                <w:szCs w:val="24"/>
              </w:rPr>
            </w:pPr>
            <w:r w:rsidRPr="0047294E">
              <w:rPr>
                <w:sz w:val="24"/>
                <w:szCs w:val="24"/>
              </w:rPr>
              <w:t>Atsavinot nekustamo īpašumu</w:t>
            </w:r>
            <w:r w:rsidR="00AF5176">
              <w:rPr>
                <w:sz w:val="24"/>
                <w:szCs w:val="24"/>
              </w:rPr>
              <w:t xml:space="preserve"> </w:t>
            </w:r>
            <w:r w:rsidR="00AF5176" w:rsidRPr="006C4CE2">
              <w:rPr>
                <w:kern w:val="1"/>
                <w:sz w:val="24"/>
                <w:szCs w:val="24"/>
              </w:rPr>
              <w:t>Jaunajā ielā 21, Jūrmalā</w:t>
            </w:r>
            <w:r w:rsidRPr="0047294E">
              <w:rPr>
                <w:sz w:val="24"/>
                <w:szCs w:val="24"/>
              </w:rPr>
              <w:t>, jāņem vērā likumā</w:t>
            </w:r>
            <w:r w:rsidR="00DD1562" w:rsidRPr="00DD1562">
              <w:rPr>
                <w:sz w:val="24"/>
                <w:szCs w:val="24"/>
              </w:rPr>
              <w:t xml:space="preserve"> “Par zemes reformu Latvijas Republikas pilsētās” noteiktie ierobežojumi darījumiem ar zemes īpašumiem.</w:t>
            </w:r>
          </w:p>
          <w:p w14:paraId="7333703C" w14:textId="41EEB1C2" w:rsidR="00B11BB9" w:rsidRDefault="00BD710F" w:rsidP="00B11BB9">
            <w:pPr>
              <w:spacing w:after="0" w:line="240" w:lineRule="auto"/>
              <w:ind w:right="57" w:firstLine="720"/>
              <w:jc w:val="both"/>
              <w:rPr>
                <w:sz w:val="24"/>
                <w:szCs w:val="24"/>
              </w:rPr>
            </w:pPr>
            <w:r w:rsidRPr="005E1E02">
              <w:rPr>
                <w:sz w:val="24"/>
                <w:szCs w:val="24"/>
              </w:rPr>
              <w:t xml:space="preserve">Nekustamā īpašuma </w:t>
            </w:r>
            <w:r w:rsidR="00DD1562" w:rsidRPr="006C4CE2">
              <w:rPr>
                <w:kern w:val="1"/>
                <w:sz w:val="24"/>
                <w:szCs w:val="24"/>
              </w:rPr>
              <w:t>Jaunajā ielā 21, Jūrmalā</w:t>
            </w:r>
            <w:r w:rsidR="008F1D8D" w:rsidRPr="005E1E02">
              <w:rPr>
                <w:sz w:val="24"/>
                <w:szCs w:val="24"/>
              </w:rPr>
              <w:t xml:space="preserve">, </w:t>
            </w:r>
            <w:r w:rsidR="0047294E">
              <w:rPr>
                <w:sz w:val="24"/>
                <w:szCs w:val="24"/>
              </w:rPr>
              <w:t>kop</w:t>
            </w:r>
            <w:r w:rsidRPr="005E1E02">
              <w:rPr>
                <w:sz w:val="24"/>
                <w:szCs w:val="24"/>
              </w:rPr>
              <w:t>īpašniek</w:t>
            </w:r>
            <w:r w:rsidR="00417A61">
              <w:rPr>
                <w:sz w:val="24"/>
                <w:szCs w:val="24"/>
              </w:rPr>
              <w:t>ie</w:t>
            </w:r>
            <w:r w:rsidRPr="005E1E02">
              <w:rPr>
                <w:sz w:val="24"/>
                <w:szCs w:val="24"/>
              </w:rPr>
              <w:t xml:space="preserve">m ir pirmpirkuma tiesības uz </w:t>
            </w:r>
            <w:r w:rsidR="00DE241D" w:rsidRPr="00DE241D">
              <w:rPr>
                <w:sz w:val="24"/>
                <w:szCs w:val="24"/>
              </w:rPr>
              <w:t>420/924 domājamā</w:t>
            </w:r>
            <w:r w:rsidR="00DE241D">
              <w:rPr>
                <w:sz w:val="24"/>
                <w:szCs w:val="24"/>
              </w:rPr>
              <w:t>m</w:t>
            </w:r>
            <w:r w:rsidR="00DE241D" w:rsidRPr="00DE241D">
              <w:rPr>
                <w:sz w:val="24"/>
                <w:szCs w:val="24"/>
              </w:rPr>
              <w:t xml:space="preserve"> daļ</w:t>
            </w:r>
            <w:r w:rsidR="00DE241D">
              <w:rPr>
                <w:sz w:val="24"/>
                <w:szCs w:val="24"/>
              </w:rPr>
              <w:t>ām</w:t>
            </w:r>
            <w:r w:rsidR="00DE241D" w:rsidRPr="00DE241D">
              <w:rPr>
                <w:sz w:val="24"/>
                <w:szCs w:val="24"/>
              </w:rPr>
              <w:t xml:space="preserve"> no zemes vienības Jaunajā ielā 21, Jūrmalā,</w:t>
            </w:r>
            <w:r w:rsidR="00BA1A0D">
              <w:rPr>
                <w:sz w:val="24"/>
                <w:szCs w:val="24"/>
              </w:rPr>
              <w:t xml:space="preserve"> uz zemes vienības esošo garāžu</w:t>
            </w:r>
            <w:r w:rsidR="003B760D">
              <w:rPr>
                <w:sz w:val="24"/>
                <w:szCs w:val="24"/>
              </w:rPr>
              <w:t xml:space="preserve"> (būves kadastra </w:t>
            </w:r>
            <w:r w:rsidR="003B760D">
              <w:rPr>
                <w:sz w:val="24"/>
                <w:szCs w:val="24"/>
              </w:rPr>
              <w:lastRenderedPageBreak/>
              <w:t xml:space="preserve">apzīmējums </w:t>
            </w:r>
            <w:r w:rsidR="005555E4" w:rsidRPr="005555E4">
              <w:rPr>
                <w:sz w:val="24"/>
                <w:szCs w:val="24"/>
              </w:rPr>
              <w:t>1300 009 4505 003</w:t>
            </w:r>
            <w:r w:rsidR="004B30F3">
              <w:rPr>
                <w:sz w:val="24"/>
                <w:szCs w:val="24"/>
              </w:rPr>
              <w:t>)</w:t>
            </w:r>
            <w:r w:rsidR="00BA1A0D">
              <w:rPr>
                <w:sz w:val="24"/>
                <w:szCs w:val="24"/>
              </w:rPr>
              <w:t xml:space="preserve"> </w:t>
            </w:r>
            <w:r w:rsidR="008F50C2">
              <w:rPr>
                <w:sz w:val="24"/>
                <w:szCs w:val="24"/>
              </w:rPr>
              <w:t xml:space="preserve">un </w:t>
            </w:r>
            <w:r w:rsidR="00DE241D" w:rsidRPr="00DE241D">
              <w:rPr>
                <w:sz w:val="24"/>
                <w:szCs w:val="24"/>
              </w:rPr>
              <w:t xml:space="preserve"> </w:t>
            </w:r>
            <w:r w:rsidR="00DE241D">
              <w:rPr>
                <w:sz w:val="24"/>
                <w:szCs w:val="24"/>
              </w:rPr>
              <w:t xml:space="preserve">būvi </w:t>
            </w:r>
            <w:r w:rsidR="00704A42">
              <w:rPr>
                <w:sz w:val="24"/>
                <w:szCs w:val="24"/>
              </w:rPr>
              <w:t>– dzīvojamo māju</w:t>
            </w:r>
            <w:r w:rsidR="004B30F3">
              <w:rPr>
                <w:sz w:val="24"/>
                <w:szCs w:val="24"/>
              </w:rPr>
              <w:t xml:space="preserve"> (būves kadastra apzīmējums </w:t>
            </w:r>
            <w:r w:rsidR="004B30F3" w:rsidRPr="006C4CE2">
              <w:rPr>
                <w:kern w:val="1"/>
                <w:sz w:val="24"/>
                <w:szCs w:val="24"/>
              </w:rPr>
              <w:t>1300 009 4505 002</w:t>
            </w:r>
            <w:r w:rsidR="004B30F3">
              <w:rPr>
                <w:kern w:val="1"/>
                <w:sz w:val="24"/>
                <w:szCs w:val="24"/>
              </w:rPr>
              <w:t xml:space="preserve">) </w:t>
            </w:r>
            <w:r w:rsidR="004C5B06" w:rsidRPr="004C5B06">
              <w:rPr>
                <w:sz w:val="24"/>
                <w:szCs w:val="24"/>
              </w:rPr>
              <w:t>Jaunajā ielā 21 k-2, Jūrmalā</w:t>
            </w:r>
            <w:r w:rsidR="00E15627">
              <w:rPr>
                <w:sz w:val="24"/>
                <w:szCs w:val="24"/>
              </w:rPr>
              <w:t xml:space="preserve">. </w:t>
            </w:r>
            <w:r w:rsidR="004C5B06">
              <w:rPr>
                <w:sz w:val="24"/>
                <w:szCs w:val="24"/>
              </w:rPr>
              <w:t>Pirmpirkuma tiesīgajām personām</w:t>
            </w:r>
            <w:r w:rsidRPr="005E1E02">
              <w:rPr>
                <w:sz w:val="24"/>
                <w:szCs w:val="24"/>
              </w:rPr>
              <w:t>, vienlaikus ar sludinājumu par publiskas personas nekustamā īpašuma izsoli, tiks nosūtīts paziņojums par izsoli, vienlaicīgi uzaicinot personas mēneša laikā iesniegt pieteikumu par pirmpirkuma tiesību izmantošanu saskaņā ar Atsavināšanas likuma 14.pantu. Ja mēneša</w:t>
            </w:r>
            <w:r w:rsidR="00F63948">
              <w:rPr>
                <w:sz w:val="24"/>
                <w:szCs w:val="24"/>
              </w:rPr>
              <w:t xml:space="preserve"> </w:t>
            </w:r>
            <w:r w:rsidRPr="005E1E02">
              <w:rPr>
                <w:sz w:val="24"/>
                <w:szCs w:val="24"/>
              </w:rPr>
              <w:t>laikā šā likuma 4.panta ceturt</w:t>
            </w:r>
            <w:r w:rsidR="00F63948">
              <w:rPr>
                <w:sz w:val="24"/>
                <w:szCs w:val="24"/>
              </w:rPr>
              <w:t xml:space="preserve">ajā daļā </w:t>
            </w:r>
            <w:r w:rsidRPr="005E1E02">
              <w:rPr>
                <w:sz w:val="24"/>
                <w:szCs w:val="24"/>
              </w:rPr>
              <w:t>minētā</w:t>
            </w:r>
            <w:r w:rsidR="00804C18">
              <w:rPr>
                <w:sz w:val="24"/>
                <w:szCs w:val="24"/>
              </w:rPr>
              <w:t>s</w:t>
            </w:r>
            <w:r w:rsidRPr="005E1E02">
              <w:rPr>
                <w:sz w:val="24"/>
                <w:szCs w:val="24"/>
              </w:rPr>
              <w:t xml:space="preserve"> persona</w:t>
            </w:r>
            <w:r w:rsidR="00804C18">
              <w:rPr>
                <w:sz w:val="24"/>
                <w:szCs w:val="24"/>
              </w:rPr>
              <w:t>s</w:t>
            </w:r>
            <w:r w:rsidRPr="005E1E02">
              <w:rPr>
                <w:sz w:val="24"/>
                <w:szCs w:val="24"/>
              </w:rPr>
              <w:t xml:space="preserve"> neiesniegs pieteikumu par nekustamā īpašuma pirkšanu vai iesniegs atteikumu, rīkojama izsole. Šādā gadījumā minētā</w:t>
            </w:r>
            <w:r w:rsidR="00F63948">
              <w:rPr>
                <w:sz w:val="24"/>
                <w:szCs w:val="24"/>
              </w:rPr>
              <w:t>s</w:t>
            </w:r>
            <w:r w:rsidRPr="005E1E02">
              <w:rPr>
                <w:sz w:val="24"/>
                <w:szCs w:val="24"/>
              </w:rPr>
              <w:t xml:space="preserve"> persona</w:t>
            </w:r>
            <w:r w:rsidR="00F63948">
              <w:rPr>
                <w:sz w:val="24"/>
                <w:szCs w:val="24"/>
              </w:rPr>
              <w:t>s</w:t>
            </w:r>
            <w:r w:rsidRPr="005E1E02">
              <w:rPr>
                <w:sz w:val="24"/>
                <w:szCs w:val="24"/>
              </w:rPr>
              <w:t xml:space="preserve"> ir tiesīga</w:t>
            </w:r>
            <w:r w:rsidR="00F63948">
              <w:rPr>
                <w:sz w:val="24"/>
                <w:szCs w:val="24"/>
              </w:rPr>
              <w:t>s</w:t>
            </w:r>
            <w:r w:rsidRPr="005E1E02">
              <w:rPr>
                <w:sz w:val="24"/>
                <w:szCs w:val="24"/>
              </w:rPr>
              <w:t xml:space="preserve"> iegādāties nekustamo īpašumu izsolē vispārējā kārtībā. </w:t>
            </w:r>
          </w:p>
          <w:p w14:paraId="4EFF480D" w14:textId="14937CD5" w:rsidR="006D0C97" w:rsidRDefault="002F6125" w:rsidP="00B11BB9">
            <w:pPr>
              <w:spacing w:after="0" w:line="240" w:lineRule="auto"/>
              <w:ind w:right="57" w:firstLine="720"/>
              <w:jc w:val="both"/>
              <w:rPr>
                <w:sz w:val="24"/>
                <w:szCs w:val="24"/>
              </w:rPr>
            </w:pPr>
            <w:r>
              <w:rPr>
                <w:sz w:val="24"/>
                <w:szCs w:val="24"/>
              </w:rPr>
              <w:t>L</w:t>
            </w:r>
            <w:r w:rsidR="007A5D5D" w:rsidRPr="007A5D5D">
              <w:rPr>
                <w:sz w:val="24"/>
                <w:szCs w:val="24"/>
              </w:rPr>
              <w:t xml:space="preserve">ai nākamajam </w:t>
            </w:r>
            <w:r>
              <w:rPr>
                <w:sz w:val="24"/>
                <w:szCs w:val="24"/>
              </w:rPr>
              <w:t xml:space="preserve">valsts </w:t>
            </w:r>
            <w:r w:rsidR="007A5D5D" w:rsidRPr="007A5D5D">
              <w:rPr>
                <w:sz w:val="24"/>
                <w:szCs w:val="24"/>
              </w:rPr>
              <w:t xml:space="preserve">nekustamā īpašuma ieguvējam nodrošinātu pilnīgu informāciju par </w:t>
            </w:r>
            <w:r w:rsidR="009C489F">
              <w:rPr>
                <w:sz w:val="24"/>
                <w:szCs w:val="24"/>
              </w:rPr>
              <w:t xml:space="preserve">nekustamā īpašuma </w:t>
            </w:r>
            <w:r w:rsidR="00AA6813">
              <w:rPr>
                <w:sz w:val="24"/>
                <w:szCs w:val="24"/>
              </w:rPr>
              <w:t>tehn</w:t>
            </w:r>
            <w:r w:rsidR="00B11BB9">
              <w:rPr>
                <w:sz w:val="24"/>
                <w:szCs w:val="24"/>
              </w:rPr>
              <w:t>isko</w:t>
            </w:r>
            <w:r w:rsidR="007A5D5D" w:rsidRPr="007A5D5D">
              <w:rPr>
                <w:sz w:val="24"/>
                <w:szCs w:val="24"/>
              </w:rPr>
              <w:t xml:space="preserve"> stāvokli, informācija par </w:t>
            </w:r>
            <w:r w:rsidR="002F3244">
              <w:rPr>
                <w:sz w:val="24"/>
                <w:szCs w:val="24"/>
              </w:rPr>
              <w:t xml:space="preserve">dzīvojamās mājas </w:t>
            </w:r>
            <w:r w:rsidR="00C41273">
              <w:rPr>
                <w:sz w:val="24"/>
                <w:szCs w:val="24"/>
              </w:rPr>
              <w:t>faktisko</w:t>
            </w:r>
            <w:r w:rsidR="002F3244">
              <w:rPr>
                <w:sz w:val="24"/>
                <w:szCs w:val="24"/>
              </w:rPr>
              <w:t xml:space="preserve"> </w:t>
            </w:r>
            <w:r w:rsidR="007A5D5D" w:rsidRPr="007A5D5D">
              <w:rPr>
                <w:sz w:val="24"/>
                <w:szCs w:val="24"/>
              </w:rPr>
              <w:t>stāvokli tiks iekļauta atsavināšanas izsoles noteikumos.</w:t>
            </w:r>
            <w:r w:rsidR="006D0C97" w:rsidRPr="007A5D5D">
              <w:rPr>
                <w:rFonts w:ascii="Calibri" w:hAnsi="Calibri" w:cs="Calibri"/>
                <w:color w:val="1F497D"/>
                <w:sz w:val="22"/>
              </w:rPr>
              <w:t xml:space="preserve"> </w:t>
            </w:r>
          </w:p>
          <w:p w14:paraId="0CB157EF" w14:textId="51B7694D" w:rsidR="004B5CDB" w:rsidRDefault="004B5CDB" w:rsidP="00690990">
            <w:pPr>
              <w:spacing w:after="0" w:line="240" w:lineRule="auto"/>
              <w:ind w:right="57" w:firstLine="720"/>
              <w:jc w:val="both"/>
              <w:rPr>
                <w:sz w:val="24"/>
                <w:szCs w:val="24"/>
              </w:rPr>
            </w:pPr>
          </w:p>
          <w:p w14:paraId="1232AF61" w14:textId="34889494" w:rsidR="00893631" w:rsidRDefault="007615FE" w:rsidP="007F0352">
            <w:pPr>
              <w:spacing w:after="0" w:line="240" w:lineRule="auto"/>
              <w:ind w:firstLine="720"/>
              <w:jc w:val="both"/>
              <w:rPr>
                <w:sz w:val="24"/>
                <w:szCs w:val="24"/>
                <w:lang w:eastAsia="lv-LV"/>
              </w:rPr>
            </w:pPr>
            <w:r w:rsidRPr="007615FE">
              <w:rPr>
                <w:sz w:val="24"/>
                <w:szCs w:val="24"/>
                <w:lang w:eastAsia="lv-LV"/>
              </w:rPr>
              <w:t>Rīkojuma projekts paredz nekustamo īpašumu valdītājam  – Finanšu ministrijai uzdevumu nodot pircējiem valsts nekustamos īpašumus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VNĪ 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45680DFC" w14:textId="77777777" w:rsidR="00D9576B" w:rsidRPr="00D9576B" w:rsidRDefault="00D9576B" w:rsidP="00D9576B">
            <w:pPr>
              <w:spacing w:after="0" w:line="240" w:lineRule="auto"/>
              <w:ind w:left="57" w:right="57" w:firstLine="720"/>
              <w:jc w:val="both"/>
              <w:rPr>
                <w:sz w:val="24"/>
                <w:szCs w:val="24"/>
              </w:rPr>
            </w:pPr>
            <w:r w:rsidRPr="00D9576B">
              <w:rPr>
                <w:sz w:val="24"/>
                <w:szCs w:val="24"/>
              </w:rPr>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p w14:paraId="10359DB4" w14:textId="6B264EBB" w:rsidR="008807C6" w:rsidRDefault="00D9576B" w:rsidP="003F7A1A">
            <w:pPr>
              <w:spacing w:after="0" w:line="240" w:lineRule="auto"/>
              <w:ind w:left="57" w:right="57" w:firstLine="720"/>
              <w:jc w:val="both"/>
              <w:rPr>
                <w:sz w:val="24"/>
                <w:szCs w:val="24"/>
              </w:rPr>
            </w:pPr>
            <w:r w:rsidRPr="00D9576B">
              <w:rPr>
                <w:sz w:val="24"/>
                <w:szCs w:val="24"/>
              </w:rPr>
              <w:lastRenderedPageBreak/>
              <w:t>Būv</w:t>
            </w:r>
            <w:r w:rsidR="008D1711">
              <w:rPr>
                <w:sz w:val="24"/>
                <w:szCs w:val="24"/>
              </w:rPr>
              <w:t>es</w:t>
            </w:r>
            <w:r w:rsidR="006C029D">
              <w:rPr>
                <w:sz w:val="24"/>
                <w:szCs w:val="24"/>
              </w:rPr>
              <w:t xml:space="preserve"> </w:t>
            </w:r>
            <w:r w:rsidR="003F7A1A">
              <w:rPr>
                <w:sz w:val="24"/>
                <w:szCs w:val="24"/>
              </w:rPr>
              <w:t>- dzīvojamās mājas</w:t>
            </w:r>
            <w:r w:rsidR="008D1711">
              <w:rPr>
                <w:sz w:val="24"/>
                <w:szCs w:val="24"/>
              </w:rPr>
              <w:t xml:space="preserve"> (būves kadastra </w:t>
            </w:r>
            <w:r w:rsidR="008D1711" w:rsidRPr="00026BDB">
              <w:rPr>
                <w:sz w:val="24"/>
                <w:szCs w:val="24"/>
              </w:rPr>
              <w:t>apzīmējums 1300 009 4505 001)</w:t>
            </w:r>
            <w:r w:rsidR="008D1711">
              <w:rPr>
                <w:sz w:val="24"/>
                <w:szCs w:val="24"/>
              </w:rPr>
              <w:t xml:space="preserve"> </w:t>
            </w:r>
            <w:r w:rsidR="003F7A1A">
              <w:rPr>
                <w:sz w:val="24"/>
                <w:szCs w:val="24"/>
              </w:rPr>
              <w:t xml:space="preserve">dzīvokļu </w:t>
            </w:r>
            <w:r w:rsidRPr="00D9576B">
              <w:rPr>
                <w:sz w:val="24"/>
                <w:szCs w:val="24"/>
              </w:rPr>
              <w:t>īpašnieku</w:t>
            </w:r>
            <w:r w:rsidR="008D1711">
              <w:rPr>
                <w:sz w:val="24"/>
                <w:szCs w:val="24"/>
              </w:rPr>
              <w:t xml:space="preserve"> </w:t>
            </w:r>
            <w:r w:rsidRPr="00D9576B">
              <w:rPr>
                <w:sz w:val="24"/>
                <w:szCs w:val="24"/>
              </w:rPr>
              <w:t>personas dati apstrādāti, tos iegūstot no Rīkojuma projektā minētā</w:t>
            </w:r>
            <w:r w:rsidR="00EB3E24">
              <w:rPr>
                <w:sz w:val="24"/>
                <w:szCs w:val="24"/>
              </w:rPr>
              <w:t>s</w:t>
            </w:r>
            <w:r w:rsidRPr="00D9576B">
              <w:rPr>
                <w:sz w:val="24"/>
                <w:szCs w:val="24"/>
              </w:rPr>
              <w:t xml:space="preserve"> būv</w:t>
            </w:r>
            <w:r w:rsidR="003F7A1A">
              <w:rPr>
                <w:sz w:val="24"/>
                <w:szCs w:val="24"/>
              </w:rPr>
              <w:t>es</w:t>
            </w:r>
            <w:r w:rsidRPr="00D9576B">
              <w:rPr>
                <w:sz w:val="24"/>
                <w:szCs w:val="24"/>
              </w:rPr>
              <w:t xml:space="preserve"> nekustamā īpašuma zemesgrāmatas nodalījuma, kur</w:t>
            </w:r>
            <w:r w:rsidR="003F7A1A">
              <w:rPr>
                <w:sz w:val="24"/>
                <w:szCs w:val="24"/>
              </w:rPr>
              <w:t>a</w:t>
            </w:r>
            <w:r w:rsidRPr="00D9576B">
              <w:rPr>
                <w:sz w:val="24"/>
                <w:szCs w:val="24"/>
              </w:rPr>
              <w:t xml:space="preserve"> norakst</w:t>
            </w:r>
            <w:r w:rsidR="00EB3E24">
              <w:rPr>
                <w:sz w:val="24"/>
                <w:szCs w:val="24"/>
              </w:rPr>
              <w:t>i</w:t>
            </w:r>
            <w:r w:rsidRPr="00D9576B">
              <w:rPr>
                <w:sz w:val="24"/>
                <w:szCs w:val="24"/>
              </w:rPr>
              <w:t xml:space="preserve"> nepieciešami Rīkojuma projekta izstrādei un virzībai. Zemesgrāmatu likuma 1.pants noteic, ka zemesgrāmatas ir visiem pieejamas un to ierakstiem ir publiska ticamība.</w:t>
            </w:r>
          </w:p>
          <w:p w14:paraId="16B71384" w14:textId="2B87B4F3" w:rsidR="00FE3C59" w:rsidRPr="005E1E02" w:rsidRDefault="007B3816" w:rsidP="007F0352">
            <w:pPr>
              <w:spacing w:after="0" w:line="240" w:lineRule="auto"/>
              <w:ind w:left="57" w:right="57" w:firstLine="720"/>
              <w:jc w:val="both"/>
              <w:rPr>
                <w:sz w:val="24"/>
                <w:szCs w:val="24"/>
              </w:rPr>
            </w:pPr>
            <w:r w:rsidRPr="005E1E02">
              <w:rPr>
                <w:sz w:val="24"/>
                <w:szCs w:val="24"/>
              </w:rPr>
              <w:t xml:space="preserve">Rīkojuma projekts attiecas uz </w:t>
            </w:r>
            <w:r w:rsidR="00B66536" w:rsidRPr="005E1E02">
              <w:rPr>
                <w:sz w:val="24"/>
                <w:szCs w:val="24"/>
              </w:rPr>
              <w:t>publiskās pārvaldes politiku.</w:t>
            </w:r>
          </w:p>
        </w:tc>
      </w:tr>
      <w:tr w:rsidR="009B353E" w:rsidRPr="005E1E02" w14:paraId="638B3A44"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758BF523" w14:textId="77777777" w:rsidR="009B353E" w:rsidRPr="005E1E02" w:rsidRDefault="006A71DD" w:rsidP="001E6A95">
            <w:pPr>
              <w:spacing w:before="100" w:beforeAutospacing="1" w:after="100" w:afterAutospacing="1" w:line="240" w:lineRule="auto"/>
              <w:rPr>
                <w:sz w:val="24"/>
                <w:szCs w:val="24"/>
                <w:lang w:eastAsia="lv-LV"/>
              </w:rPr>
            </w:pPr>
            <w:r w:rsidRPr="005E1E02">
              <w:rPr>
                <w:sz w:val="24"/>
                <w:szCs w:val="24"/>
                <w:lang w:eastAsia="lv-LV"/>
              </w:rPr>
              <w:lastRenderedPageBreak/>
              <w:t>3</w:t>
            </w:r>
            <w:r w:rsidR="009B353E" w:rsidRPr="005E1E0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548319C" w14:textId="77777777" w:rsidR="009B353E" w:rsidRPr="005E1E02" w:rsidRDefault="006048B4" w:rsidP="001E6A95">
            <w:pPr>
              <w:spacing w:before="100" w:beforeAutospacing="1" w:after="100" w:afterAutospacing="1" w:line="240" w:lineRule="auto"/>
              <w:rPr>
                <w:sz w:val="24"/>
                <w:szCs w:val="24"/>
                <w:lang w:eastAsia="lv-LV"/>
              </w:rPr>
            </w:pPr>
            <w:r w:rsidRPr="005E1E02">
              <w:rPr>
                <w:sz w:val="24"/>
                <w:szCs w:val="24"/>
                <w:lang w:eastAsia="lv-LV"/>
              </w:rPr>
              <w:t>Projekta izstrādē iesaistītās institūcijas un publiskas personas kapitālsabiedrības</w:t>
            </w:r>
          </w:p>
        </w:tc>
        <w:tc>
          <w:tcPr>
            <w:tcW w:w="6496" w:type="dxa"/>
            <w:gridSpan w:val="2"/>
            <w:tcBorders>
              <w:top w:val="outset" w:sz="6" w:space="0" w:color="000000"/>
              <w:left w:val="outset" w:sz="6" w:space="0" w:color="000000"/>
              <w:bottom w:val="outset" w:sz="6" w:space="0" w:color="000000"/>
            </w:tcBorders>
          </w:tcPr>
          <w:p w14:paraId="0DA3E4BF" w14:textId="5D6CA1CA" w:rsidR="009B353E" w:rsidRPr="005E1E02" w:rsidRDefault="00367BB6" w:rsidP="0050422F">
            <w:pPr>
              <w:spacing w:before="100" w:beforeAutospacing="1" w:after="100" w:afterAutospacing="1" w:line="240" w:lineRule="auto"/>
              <w:ind w:firstLine="720"/>
              <w:jc w:val="both"/>
              <w:rPr>
                <w:sz w:val="24"/>
                <w:szCs w:val="24"/>
                <w:lang w:eastAsia="lv-LV"/>
              </w:rPr>
            </w:pPr>
            <w:r w:rsidRPr="005E1E02">
              <w:rPr>
                <w:sz w:val="24"/>
                <w:szCs w:val="24"/>
                <w:lang w:eastAsia="lv-LV"/>
              </w:rPr>
              <w:t xml:space="preserve">Projekta izstrādē ir iesaistīta </w:t>
            </w:r>
            <w:r w:rsidR="001A3621" w:rsidRPr="005E1E02">
              <w:rPr>
                <w:sz w:val="24"/>
                <w:szCs w:val="24"/>
                <w:lang w:eastAsia="lv-LV"/>
              </w:rPr>
              <w:t>Finanšu ministrija</w:t>
            </w:r>
            <w:r w:rsidR="007F0352">
              <w:rPr>
                <w:sz w:val="24"/>
                <w:szCs w:val="24"/>
                <w:lang w:eastAsia="lv-LV"/>
              </w:rPr>
              <w:t xml:space="preserve"> un</w:t>
            </w:r>
            <w:r w:rsidR="008807C6">
              <w:rPr>
                <w:sz w:val="24"/>
                <w:szCs w:val="24"/>
                <w:lang w:eastAsia="lv-LV"/>
              </w:rPr>
              <w:t xml:space="preserve"> </w:t>
            </w:r>
            <w:r w:rsidR="007F0352">
              <w:rPr>
                <w:sz w:val="24"/>
                <w:szCs w:val="24"/>
                <w:lang w:eastAsia="lv-LV"/>
              </w:rPr>
              <w:t>VNĪ</w:t>
            </w:r>
            <w:r w:rsidR="0050422F" w:rsidRPr="005E1E02">
              <w:rPr>
                <w:sz w:val="24"/>
                <w:szCs w:val="24"/>
                <w:lang w:eastAsia="lv-LV"/>
              </w:rPr>
              <w:t>.</w:t>
            </w:r>
          </w:p>
        </w:tc>
      </w:tr>
      <w:tr w:rsidR="009B353E" w:rsidRPr="005E1E02" w14:paraId="186BD8B2" w14:textId="77777777" w:rsidTr="00115365">
        <w:trPr>
          <w:gridBefore w:val="1"/>
          <w:wBefore w:w="8" w:type="dxa"/>
          <w:tblCellSpacing w:w="15" w:type="dxa"/>
        </w:trPr>
        <w:tc>
          <w:tcPr>
            <w:tcW w:w="548" w:type="dxa"/>
            <w:tcBorders>
              <w:top w:val="outset" w:sz="6" w:space="0" w:color="000000"/>
              <w:bottom w:val="outset" w:sz="6" w:space="0" w:color="000000"/>
              <w:right w:val="outset" w:sz="6" w:space="0" w:color="000000"/>
            </w:tcBorders>
          </w:tcPr>
          <w:p w14:paraId="6F473C76" w14:textId="77777777" w:rsidR="009B353E" w:rsidRPr="005E1E02" w:rsidRDefault="00ED223C" w:rsidP="001E6A95">
            <w:pPr>
              <w:spacing w:before="100" w:beforeAutospacing="1" w:after="100" w:afterAutospacing="1" w:line="240" w:lineRule="auto"/>
              <w:rPr>
                <w:sz w:val="24"/>
                <w:szCs w:val="24"/>
                <w:lang w:eastAsia="lv-LV"/>
              </w:rPr>
            </w:pPr>
            <w:r w:rsidRPr="005E1E02">
              <w:rPr>
                <w:sz w:val="24"/>
                <w:szCs w:val="24"/>
                <w:lang w:eastAsia="lv-LV"/>
              </w:rPr>
              <w:t>4</w:t>
            </w:r>
            <w:r w:rsidR="009B353E" w:rsidRPr="005E1E02">
              <w:rPr>
                <w:sz w:val="24"/>
                <w:szCs w:val="24"/>
                <w:lang w:eastAsia="lv-LV"/>
              </w:rPr>
              <w:t>.</w:t>
            </w:r>
          </w:p>
        </w:tc>
        <w:tc>
          <w:tcPr>
            <w:tcW w:w="1954" w:type="dxa"/>
            <w:tcBorders>
              <w:top w:val="outset" w:sz="6" w:space="0" w:color="000000"/>
              <w:left w:val="outset" w:sz="6" w:space="0" w:color="000000"/>
              <w:bottom w:val="outset" w:sz="6" w:space="0" w:color="000000"/>
              <w:right w:val="outset" w:sz="6" w:space="0" w:color="000000"/>
            </w:tcBorders>
          </w:tcPr>
          <w:p w14:paraId="1AE75B14" w14:textId="77777777" w:rsidR="009B353E" w:rsidRPr="005E1E02" w:rsidRDefault="009B353E" w:rsidP="001E6A95">
            <w:pPr>
              <w:spacing w:before="100" w:beforeAutospacing="1" w:after="100" w:afterAutospacing="1" w:line="240" w:lineRule="auto"/>
              <w:rPr>
                <w:sz w:val="24"/>
                <w:szCs w:val="24"/>
                <w:lang w:eastAsia="lv-LV"/>
              </w:rPr>
            </w:pPr>
            <w:r w:rsidRPr="005E1E02">
              <w:rPr>
                <w:sz w:val="24"/>
                <w:szCs w:val="24"/>
                <w:lang w:eastAsia="lv-LV"/>
              </w:rPr>
              <w:t>Cita informācija</w:t>
            </w:r>
          </w:p>
        </w:tc>
        <w:tc>
          <w:tcPr>
            <w:tcW w:w="6496" w:type="dxa"/>
            <w:gridSpan w:val="2"/>
            <w:tcBorders>
              <w:top w:val="outset" w:sz="6" w:space="0" w:color="000000"/>
              <w:left w:val="outset" w:sz="6" w:space="0" w:color="000000"/>
              <w:bottom w:val="outset" w:sz="6" w:space="0" w:color="000000"/>
            </w:tcBorders>
          </w:tcPr>
          <w:p w14:paraId="389DCA6F" w14:textId="77777777" w:rsidR="00690990" w:rsidRPr="005E1E02" w:rsidRDefault="0032758E" w:rsidP="009E7DF4">
            <w:pPr>
              <w:spacing w:before="100" w:beforeAutospacing="1" w:after="100" w:afterAutospacing="1" w:line="240" w:lineRule="auto"/>
              <w:ind w:firstLine="720"/>
              <w:jc w:val="both"/>
              <w:rPr>
                <w:bCs/>
                <w:sz w:val="24"/>
                <w:szCs w:val="24"/>
              </w:rPr>
            </w:pPr>
            <w:r w:rsidRPr="005E1E02">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tc>
      </w:tr>
      <w:tr w:rsidR="006048B4" w:rsidRPr="005E1E02" w14:paraId="46CCCBD5"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5"/>
          <w:tblCellSpacing w:w="15" w:type="dxa"/>
        </w:trPr>
        <w:tc>
          <w:tcPr>
            <w:tcW w:w="9096" w:type="dxa"/>
            <w:gridSpan w:val="5"/>
            <w:tcBorders>
              <w:top w:val="single" w:sz="4" w:space="0" w:color="auto"/>
              <w:left w:val="single" w:sz="4" w:space="0" w:color="auto"/>
              <w:bottom w:val="single" w:sz="4" w:space="0" w:color="auto"/>
              <w:right w:val="single" w:sz="4" w:space="0" w:color="auto"/>
            </w:tcBorders>
            <w:vAlign w:val="center"/>
            <w:hideMark/>
          </w:tcPr>
          <w:p w14:paraId="7C64EC5E" w14:textId="77777777" w:rsidR="006048B4" w:rsidRPr="005E1E02" w:rsidRDefault="006048B4" w:rsidP="00FD29EA">
            <w:pPr>
              <w:spacing w:after="0" w:line="240" w:lineRule="auto"/>
              <w:ind w:firstLine="300"/>
              <w:jc w:val="center"/>
              <w:rPr>
                <w:b/>
                <w:bCs/>
                <w:sz w:val="24"/>
                <w:szCs w:val="24"/>
                <w:lang w:eastAsia="lv-LV"/>
              </w:rPr>
            </w:pPr>
            <w:r w:rsidRPr="005E1E02">
              <w:rPr>
                <w:b/>
                <w:bCs/>
                <w:sz w:val="24"/>
                <w:szCs w:val="24"/>
                <w:lang w:eastAsia="lv-LV"/>
              </w:rPr>
              <w:t>II. Tiesību akta projekta ietekme uz sabiedrību, tautsaimniecības attīstību un administratīvo slogu</w:t>
            </w:r>
          </w:p>
        </w:tc>
      </w:tr>
      <w:tr w:rsidR="006048B4" w:rsidRPr="005E1E02" w14:paraId="0BE00D78"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14"/>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39B4839F"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1.</w:t>
            </w:r>
          </w:p>
        </w:tc>
        <w:tc>
          <w:tcPr>
            <w:tcW w:w="2663" w:type="dxa"/>
            <w:gridSpan w:val="2"/>
            <w:tcBorders>
              <w:top w:val="single" w:sz="4" w:space="0" w:color="auto"/>
              <w:left w:val="single" w:sz="4" w:space="0" w:color="auto"/>
              <w:bottom w:val="single" w:sz="4" w:space="0" w:color="auto"/>
              <w:right w:val="single" w:sz="4" w:space="0" w:color="auto"/>
            </w:tcBorders>
            <w:hideMark/>
          </w:tcPr>
          <w:p w14:paraId="5D2A2B0C" w14:textId="77777777" w:rsidR="006048B4" w:rsidRPr="005E1E02" w:rsidRDefault="006048B4" w:rsidP="00FD29EA">
            <w:pPr>
              <w:spacing w:after="0" w:line="240" w:lineRule="auto"/>
              <w:rPr>
                <w:sz w:val="24"/>
                <w:szCs w:val="24"/>
                <w:lang w:eastAsia="lv-LV"/>
              </w:rPr>
            </w:pPr>
            <w:r w:rsidRPr="005E1E02">
              <w:rPr>
                <w:sz w:val="24"/>
                <w:szCs w:val="24"/>
                <w:lang w:eastAsia="lv-LV"/>
              </w:rPr>
              <w:t>Sabiedrības mērķgrupas, kuras tiesiskais regulējums ietekmē vai varētu ietekmēt</w:t>
            </w:r>
          </w:p>
        </w:tc>
        <w:tc>
          <w:tcPr>
            <w:tcW w:w="5787" w:type="dxa"/>
            <w:tcBorders>
              <w:top w:val="single" w:sz="4" w:space="0" w:color="auto"/>
              <w:left w:val="single" w:sz="4" w:space="0" w:color="auto"/>
              <w:bottom w:val="single" w:sz="4" w:space="0" w:color="auto"/>
              <w:right w:val="single" w:sz="4" w:space="0" w:color="auto"/>
            </w:tcBorders>
            <w:hideMark/>
          </w:tcPr>
          <w:p w14:paraId="47B9A650" w14:textId="22AEA261" w:rsidR="00816E3A" w:rsidRDefault="006048B4" w:rsidP="00816E3A">
            <w:pPr>
              <w:spacing w:after="0" w:line="240" w:lineRule="auto"/>
              <w:ind w:firstLine="720"/>
              <w:jc w:val="both"/>
              <w:rPr>
                <w:sz w:val="24"/>
                <w:szCs w:val="24"/>
                <w:lang w:eastAsia="lv-LV"/>
              </w:rPr>
            </w:pPr>
            <w:r w:rsidRPr="005E1E02">
              <w:rPr>
                <w:sz w:val="24"/>
                <w:szCs w:val="24"/>
                <w:lang w:eastAsia="lv-LV"/>
              </w:rPr>
              <w:t>Pirmpirkuma tiesīgā</w:t>
            </w:r>
            <w:r w:rsidR="009733B0">
              <w:rPr>
                <w:sz w:val="24"/>
                <w:szCs w:val="24"/>
                <w:lang w:eastAsia="lv-LV"/>
              </w:rPr>
              <w:t>s</w:t>
            </w:r>
            <w:r w:rsidRPr="005E1E02">
              <w:rPr>
                <w:sz w:val="24"/>
                <w:szCs w:val="24"/>
                <w:lang w:eastAsia="lv-LV"/>
              </w:rPr>
              <w:t xml:space="preserve"> persona</w:t>
            </w:r>
            <w:r w:rsidR="009733B0">
              <w:rPr>
                <w:sz w:val="24"/>
                <w:szCs w:val="24"/>
                <w:lang w:eastAsia="lv-LV"/>
              </w:rPr>
              <w:t>s</w:t>
            </w:r>
            <w:r w:rsidRPr="005E1E02">
              <w:rPr>
                <w:sz w:val="24"/>
                <w:szCs w:val="24"/>
                <w:lang w:eastAsia="lv-LV"/>
              </w:rPr>
              <w:t xml:space="preserve"> - nekustamā īpašuma</w:t>
            </w:r>
            <w:r w:rsidR="00816E3A">
              <w:rPr>
                <w:sz w:val="24"/>
                <w:szCs w:val="24"/>
                <w:lang w:eastAsia="lv-LV"/>
              </w:rPr>
              <w:t xml:space="preserve"> zemes vienības</w:t>
            </w:r>
            <w:r w:rsidRPr="005E1E02">
              <w:rPr>
                <w:sz w:val="24"/>
                <w:szCs w:val="24"/>
                <w:lang w:eastAsia="lv-LV"/>
              </w:rPr>
              <w:t xml:space="preserve"> </w:t>
            </w:r>
            <w:r w:rsidR="002156DC" w:rsidRPr="00DE241D">
              <w:rPr>
                <w:sz w:val="24"/>
                <w:szCs w:val="24"/>
              </w:rPr>
              <w:t>Jaunajā ielā 21, Jūrmalā</w:t>
            </w:r>
            <w:r w:rsidR="00C50390" w:rsidRPr="005E1E02">
              <w:rPr>
                <w:sz w:val="24"/>
                <w:szCs w:val="24"/>
              </w:rPr>
              <w:t xml:space="preserve">, </w:t>
            </w:r>
            <w:r w:rsidR="00EB3E24">
              <w:rPr>
                <w:sz w:val="24"/>
                <w:szCs w:val="24"/>
              </w:rPr>
              <w:t>kop</w:t>
            </w:r>
            <w:r w:rsidRPr="005E1E02">
              <w:rPr>
                <w:sz w:val="24"/>
                <w:szCs w:val="24"/>
                <w:lang w:eastAsia="lv-LV"/>
              </w:rPr>
              <w:t>īpašniek</w:t>
            </w:r>
            <w:r w:rsidR="002156DC">
              <w:rPr>
                <w:sz w:val="24"/>
                <w:szCs w:val="24"/>
                <w:lang w:eastAsia="lv-LV"/>
              </w:rPr>
              <w:t>i</w:t>
            </w:r>
            <w:r w:rsidR="00816E3A">
              <w:rPr>
                <w:sz w:val="24"/>
                <w:szCs w:val="24"/>
                <w:lang w:eastAsia="lv-LV"/>
              </w:rPr>
              <w:t>.</w:t>
            </w:r>
          </w:p>
          <w:p w14:paraId="7DC50F11" w14:textId="3554D55B" w:rsidR="006048B4" w:rsidRPr="005E1E02" w:rsidRDefault="006048B4" w:rsidP="00816E3A">
            <w:pPr>
              <w:spacing w:after="0" w:line="240" w:lineRule="auto"/>
              <w:ind w:firstLine="720"/>
              <w:jc w:val="both"/>
              <w:rPr>
                <w:sz w:val="24"/>
                <w:szCs w:val="24"/>
                <w:lang w:eastAsia="lv-LV"/>
              </w:rPr>
            </w:pPr>
            <w:r w:rsidRPr="005E1E02">
              <w:rPr>
                <w:sz w:val="24"/>
                <w:szCs w:val="24"/>
                <w:lang w:eastAsia="lv-LV"/>
              </w:rPr>
              <w:t>Ja pirmpirkuma tiesīgā</w:t>
            </w:r>
            <w:r w:rsidR="00CE1268">
              <w:rPr>
                <w:sz w:val="24"/>
                <w:szCs w:val="24"/>
                <w:lang w:eastAsia="lv-LV"/>
              </w:rPr>
              <w:t>s</w:t>
            </w:r>
            <w:r w:rsidRPr="005E1E02">
              <w:rPr>
                <w:sz w:val="24"/>
                <w:szCs w:val="24"/>
                <w:lang w:eastAsia="lv-LV"/>
              </w:rPr>
              <w:t xml:space="preserve"> person</w:t>
            </w:r>
            <w:r w:rsidR="00CE1268">
              <w:rPr>
                <w:sz w:val="24"/>
                <w:szCs w:val="24"/>
                <w:lang w:eastAsia="lv-LV"/>
              </w:rPr>
              <w:t>a</w:t>
            </w:r>
            <w:r w:rsidR="0064460E">
              <w:rPr>
                <w:sz w:val="24"/>
                <w:szCs w:val="24"/>
                <w:lang w:eastAsia="lv-LV"/>
              </w:rPr>
              <w:t>s</w:t>
            </w:r>
            <w:r w:rsidRPr="005E1E02">
              <w:rPr>
                <w:sz w:val="24"/>
                <w:szCs w:val="24"/>
                <w:lang w:eastAsia="lv-LV"/>
              </w:rPr>
              <w:t xml:space="preserve"> neizmanto savas Atsavināšanas likumā noteiktās tiesības, tad - jebkurš tiesību subjekts - fiziska un juridiska persona, kurai piemīt tiesībspēja un rīcībspēja, un kura vēlas piedalīties izsolē</w:t>
            </w:r>
            <w:r w:rsidR="00C50390" w:rsidRPr="005E1E02">
              <w:rPr>
                <w:sz w:val="24"/>
                <w:szCs w:val="24"/>
                <w:lang w:eastAsia="lv-LV"/>
              </w:rPr>
              <w:t>.</w:t>
            </w:r>
          </w:p>
        </w:tc>
      </w:tr>
      <w:tr w:rsidR="006048B4" w:rsidRPr="005E1E02" w14:paraId="41F17788"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2D7165AC"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2.</w:t>
            </w:r>
          </w:p>
        </w:tc>
        <w:tc>
          <w:tcPr>
            <w:tcW w:w="2663" w:type="dxa"/>
            <w:gridSpan w:val="2"/>
            <w:tcBorders>
              <w:top w:val="single" w:sz="4" w:space="0" w:color="auto"/>
              <w:left w:val="single" w:sz="4" w:space="0" w:color="auto"/>
              <w:bottom w:val="single" w:sz="4" w:space="0" w:color="auto"/>
              <w:right w:val="single" w:sz="4" w:space="0" w:color="auto"/>
            </w:tcBorders>
            <w:hideMark/>
          </w:tcPr>
          <w:p w14:paraId="72565059" w14:textId="77777777" w:rsidR="006048B4" w:rsidRPr="005E1E02" w:rsidRDefault="006048B4" w:rsidP="00FD29EA">
            <w:pPr>
              <w:spacing w:after="0" w:line="240" w:lineRule="auto"/>
              <w:rPr>
                <w:sz w:val="24"/>
                <w:szCs w:val="24"/>
                <w:lang w:eastAsia="lv-LV"/>
              </w:rPr>
            </w:pPr>
            <w:r w:rsidRPr="005E1E02">
              <w:rPr>
                <w:sz w:val="24"/>
                <w:szCs w:val="24"/>
                <w:lang w:eastAsia="lv-LV"/>
              </w:rPr>
              <w:t>Tiesiskā regulējuma ietekme uz tautsaimniecību un administratīvo slogu</w:t>
            </w:r>
          </w:p>
        </w:tc>
        <w:tc>
          <w:tcPr>
            <w:tcW w:w="5787" w:type="dxa"/>
            <w:tcBorders>
              <w:top w:val="single" w:sz="4" w:space="0" w:color="auto"/>
              <w:left w:val="single" w:sz="4" w:space="0" w:color="auto"/>
              <w:bottom w:val="single" w:sz="4" w:space="0" w:color="auto"/>
              <w:right w:val="single" w:sz="4" w:space="0" w:color="auto"/>
            </w:tcBorders>
            <w:hideMark/>
          </w:tcPr>
          <w:p w14:paraId="74555081"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tautsaimniecību, kā valsts saimniecības nozari, neietekmē un administratīvo slogu nemaina.</w:t>
            </w:r>
          </w:p>
          <w:p w14:paraId="07FE4D8B" w14:textId="77777777" w:rsidR="006048B4" w:rsidRPr="005E1E02" w:rsidRDefault="006048B4" w:rsidP="00FD29EA">
            <w:pPr>
              <w:spacing w:after="0" w:line="240" w:lineRule="auto"/>
              <w:jc w:val="both"/>
              <w:rPr>
                <w:sz w:val="24"/>
                <w:szCs w:val="24"/>
                <w:lang w:eastAsia="lv-LV"/>
              </w:rPr>
            </w:pPr>
          </w:p>
        </w:tc>
      </w:tr>
      <w:tr w:rsidR="006048B4" w:rsidRPr="005E1E02" w14:paraId="51D8C87D"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outset" w:sz="6" w:space="0" w:color="auto"/>
            </w:tcBorders>
            <w:hideMark/>
          </w:tcPr>
          <w:p w14:paraId="6783726C" w14:textId="77777777" w:rsidR="006048B4" w:rsidRPr="005E1E02" w:rsidRDefault="006048B4" w:rsidP="00FD29EA">
            <w:pPr>
              <w:spacing w:after="0" w:line="240" w:lineRule="auto"/>
              <w:rPr>
                <w:color w:val="414142"/>
                <w:sz w:val="24"/>
                <w:szCs w:val="24"/>
                <w:lang w:eastAsia="lv-LV"/>
              </w:rPr>
            </w:pPr>
            <w:r w:rsidRPr="005E1E02">
              <w:rPr>
                <w:color w:val="414142"/>
                <w:sz w:val="24"/>
                <w:szCs w:val="24"/>
                <w:lang w:eastAsia="lv-LV"/>
              </w:rPr>
              <w:t>3.</w:t>
            </w:r>
          </w:p>
        </w:tc>
        <w:tc>
          <w:tcPr>
            <w:tcW w:w="2663" w:type="dxa"/>
            <w:gridSpan w:val="2"/>
            <w:tcBorders>
              <w:top w:val="single" w:sz="4" w:space="0" w:color="auto"/>
              <w:left w:val="single" w:sz="4" w:space="0" w:color="auto"/>
              <w:bottom w:val="single" w:sz="4" w:space="0" w:color="auto"/>
              <w:right w:val="single" w:sz="4" w:space="0" w:color="auto"/>
            </w:tcBorders>
            <w:hideMark/>
          </w:tcPr>
          <w:p w14:paraId="38C98728" w14:textId="77777777" w:rsidR="006048B4" w:rsidRPr="005E1E02" w:rsidRDefault="006048B4" w:rsidP="00FD29EA">
            <w:pPr>
              <w:spacing w:after="0" w:line="240" w:lineRule="auto"/>
              <w:rPr>
                <w:sz w:val="24"/>
                <w:szCs w:val="24"/>
                <w:lang w:eastAsia="lv-LV"/>
              </w:rPr>
            </w:pPr>
            <w:r w:rsidRPr="005E1E02">
              <w:rPr>
                <w:sz w:val="24"/>
                <w:szCs w:val="24"/>
                <w:lang w:eastAsia="lv-LV"/>
              </w:rPr>
              <w:t>Administratīvo izmaksu monetārs novērtējums</w:t>
            </w:r>
          </w:p>
        </w:tc>
        <w:tc>
          <w:tcPr>
            <w:tcW w:w="5787" w:type="dxa"/>
            <w:tcBorders>
              <w:top w:val="single" w:sz="4" w:space="0" w:color="auto"/>
              <w:left w:val="single" w:sz="4" w:space="0" w:color="auto"/>
              <w:bottom w:val="single" w:sz="4" w:space="0" w:color="auto"/>
              <w:right w:val="single" w:sz="4" w:space="0" w:color="auto"/>
            </w:tcBorders>
            <w:hideMark/>
          </w:tcPr>
          <w:p w14:paraId="2652CEEB"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administratīvo slogu neietekmē.</w:t>
            </w:r>
          </w:p>
        </w:tc>
      </w:tr>
      <w:tr w:rsidR="006048B4" w:rsidRPr="005E1E02" w14:paraId="2B96DE7F"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04904951" w14:textId="77777777" w:rsidR="006048B4" w:rsidRPr="005E1E02" w:rsidRDefault="006048B4" w:rsidP="00FD29EA">
            <w:pPr>
              <w:spacing w:after="0" w:line="240" w:lineRule="auto"/>
              <w:rPr>
                <w:sz w:val="24"/>
                <w:szCs w:val="24"/>
                <w:lang w:eastAsia="lv-LV"/>
              </w:rPr>
            </w:pPr>
            <w:r w:rsidRPr="005E1E02">
              <w:rPr>
                <w:sz w:val="24"/>
                <w:szCs w:val="24"/>
              </w:rPr>
              <w:lastRenderedPageBreak/>
              <w:t>4.</w:t>
            </w:r>
          </w:p>
        </w:tc>
        <w:tc>
          <w:tcPr>
            <w:tcW w:w="2663" w:type="dxa"/>
            <w:gridSpan w:val="2"/>
            <w:tcBorders>
              <w:top w:val="single" w:sz="4" w:space="0" w:color="auto"/>
              <w:left w:val="single" w:sz="4" w:space="0" w:color="auto"/>
              <w:bottom w:val="single" w:sz="4" w:space="0" w:color="auto"/>
              <w:right w:val="single" w:sz="4" w:space="0" w:color="auto"/>
            </w:tcBorders>
          </w:tcPr>
          <w:p w14:paraId="2E595D1A" w14:textId="77777777" w:rsidR="006048B4" w:rsidRPr="005E1E02" w:rsidRDefault="006048B4" w:rsidP="00FD29EA">
            <w:pPr>
              <w:spacing w:after="0" w:line="240" w:lineRule="auto"/>
              <w:rPr>
                <w:sz w:val="24"/>
                <w:szCs w:val="24"/>
              </w:rPr>
            </w:pPr>
            <w:r w:rsidRPr="005E1E02">
              <w:rPr>
                <w:sz w:val="24"/>
                <w:szCs w:val="24"/>
                <w:lang w:eastAsia="lv-LV"/>
              </w:rPr>
              <w:t>Atbilstības izmaksu monetārs novērtējums</w:t>
            </w:r>
          </w:p>
        </w:tc>
        <w:tc>
          <w:tcPr>
            <w:tcW w:w="5787" w:type="dxa"/>
            <w:tcBorders>
              <w:top w:val="single" w:sz="4" w:space="0" w:color="auto"/>
              <w:left w:val="single" w:sz="4" w:space="0" w:color="auto"/>
              <w:bottom w:val="single" w:sz="4" w:space="0" w:color="auto"/>
              <w:right w:val="single" w:sz="4" w:space="0" w:color="auto"/>
            </w:tcBorders>
          </w:tcPr>
          <w:p w14:paraId="35557C86" w14:textId="77777777" w:rsidR="006048B4" w:rsidRPr="005E1E02" w:rsidRDefault="006048B4" w:rsidP="00FD29EA">
            <w:pPr>
              <w:spacing w:after="0" w:line="240" w:lineRule="auto"/>
              <w:ind w:firstLine="720"/>
              <w:jc w:val="both"/>
              <w:rPr>
                <w:sz w:val="24"/>
                <w:szCs w:val="24"/>
                <w:lang w:eastAsia="lv-LV"/>
              </w:rPr>
            </w:pPr>
            <w:r w:rsidRPr="005E1E02">
              <w:rPr>
                <w:sz w:val="24"/>
                <w:szCs w:val="24"/>
                <w:lang w:eastAsia="lv-LV"/>
              </w:rPr>
              <w:t>Projekta tiesiskais regulējums atbilstības izmaksas nerada.</w:t>
            </w:r>
          </w:p>
        </w:tc>
      </w:tr>
      <w:tr w:rsidR="009733B0" w:rsidRPr="005E1E02" w14:paraId="77129A38" w14:textId="77777777" w:rsidTr="0011536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45"/>
          <w:tblCellSpacing w:w="15" w:type="dxa"/>
        </w:trPr>
        <w:tc>
          <w:tcPr>
            <w:tcW w:w="586" w:type="dxa"/>
            <w:gridSpan w:val="2"/>
            <w:tcBorders>
              <w:top w:val="single" w:sz="4" w:space="0" w:color="auto"/>
              <w:left w:val="single" w:sz="4" w:space="0" w:color="auto"/>
              <w:bottom w:val="single" w:sz="4" w:space="0" w:color="auto"/>
              <w:right w:val="single" w:sz="4" w:space="0" w:color="auto"/>
            </w:tcBorders>
          </w:tcPr>
          <w:p w14:paraId="1CD9537C" w14:textId="7C8E3353" w:rsidR="009733B0" w:rsidRPr="005E1E02" w:rsidRDefault="009733B0" w:rsidP="00FD29EA">
            <w:pPr>
              <w:spacing w:after="0" w:line="240" w:lineRule="auto"/>
              <w:rPr>
                <w:sz w:val="24"/>
                <w:szCs w:val="24"/>
              </w:rPr>
            </w:pPr>
            <w:r>
              <w:rPr>
                <w:sz w:val="24"/>
                <w:szCs w:val="24"/>
              </w:rPr>
              <w:t>5. </w:t>
            </w:r>
          </w:p>
        </w:tc>
        <w:tc>
          <w:tcPr>
            <w:tcW w:w="2663" w:type="dxa"/>
            <w:gridSpan w:val="2"/>
            <w:tcBorders>
              <w:top w:val="single" w:sz="4" w:space="0" w:color="auto"/>
              <w:left w:val="single" w:sz="4" w:space="0" w:color="auto"/>
              <w:bottom w:val="single" w:sz="4" w:space="0" w:color="auto"/>
              <w:right w:val="single" w:sz="4" w:space="0" w:color="auto"/>
            </w:tcBorders>
          </w:tcPr>
          <w:p w14:paraId="58646C00" w14:textId="19B9F194" w:rsidR="009733B0" w:rsidRPr="005E1E02" w:rsidRDefault="009733B0" w:rsidP="00FD29EA">
            <w:pPr>
              <w:spacing w:after="0" w:line="240" w:lineRule="auto"/>
              <w:rPr>
                <w:sz w:val="24"/>
                <w:szCs w:val="24"/>
                <w:lang w:eastAsia="lv-LV"/>
              </w:rPr>
            </w:pPr>
            <w:r>
              <w:rPr>
                <w:sz w:val="24"/>
                <w:szCs w:val="24"/>
                <w:lang w:eastAsia="lv-LV"/>
              </w:rPr>
              <w:t>Cita informācija</w:t>
            </w:r>
          </w:p>
        </w:tc>
        <w:tc>
          <w:tcPr>
            <w:tcW w:w="5787" w:type="dxa"/>
            <w:tcBorders>
              <w:top w:val="single" w:sz="4" w:space="0" w:color="auto"/>
              <w:left w:val="single" w:sz="4" w:space="0" w:color="auto"/>
              <w:bottom w:val="single" w:sz="4" w:space="0" w:color="auto"/>
              <w:right w:val="single" w:sz="4" w:space="0" w:color="auto"/>
            </w:tcBorders>
          </w:tcPr>
          <w:p w14:paraId="1F901F6F" w14:textId="277A37F7" w:rsidR="009733B0" w:rsidRPr="005E1E02" w:rsidRDefault="009733B0" w:rsidP="00FD29EA">
            <w:pPr>
              <w:spacing w:after="0" w:line="240" w:lineRule="auto"/>
              <w:ind w:firstLine="720"/>
              <w:jc w:val="both"/>
              <w:rPr>
                <w:sz w:val="24"/>
                <w:szCs w:val="24"/>
                <w:lang w:eastAsia="lv-LV"/>
              </w:rPr>
            </w:pPr>
            <w:r>
              <w:rPr>
                <w:sz w:val="24"/>
                <w:szCs w:val="24"/>
                <w:lang w:eastAsia="lv-LV"/>
              </w:rPr>
              <w:t>Nav.</w:t>
            </w:r>
          </w:p>
        </w:tc>
      </w:tr>
    </w:tbl>
    <w:tbl>
      <w:tblPr>
        <w:tblStyle w:val="TableGrid"/>
        <w:tblW w:w="9072" w:type="dxa"/>
        <w:tblInd w:w="-5" w:type="dxa"/>
        <w:tblLayout w:type="fixed"/>
        <w:tblLook w:val="04A0" w:firstRow="1" w:lastRow="0" w:firstColumn="1" w:lastColumn="0" w:noHBand="0" w:noVBand="1"/>
      </w:tblPr>
      <w:tblGrid>
        <w:gridCol w:w="1276"/>
        <w:gridCol w:w="851"/>
        <w:gridCol w:w="1417"/>
        <w:gridCol w:w="709"/>
        <w:gridCol w:w="1843"/>
        <w:gridCol w:w="708"/>
        <w:gridCol w:w="1418"/>
        <w:gridCol w:w="850"/>
      </w:tblGrid>
      <w:tr w:rsidR="00080939" w:rsidRPr="002F010B" w14:paraId="28C7A375" w14:textId="77777777" w:rsidTr="009733B0">
        <w:tc>
          <w:tcPr>
            <w:tcW w:w="9072" w:type="dxa"/>
            <w:gridSpan w:val="8"/>
          </w:tcPr>
          <w:p w14:paraId="547BB47B" w14:textId="77777777" w:rsidR="00080939" w:rsidRPr="002F010B" w:rsidRDefault="00080939" w:rsidP="00D7331C">
            <w:pPr>
              <w:jc w:val="center"/>
              <w:rPr>
                <w:rFonts w:ascii="Times New Roman" w:eastAsia="Calibri" w:hAnsi="Times New Roman" w:cs="Times New Roman"/>
                <w:b/>
                <w:sz w:val="24"/>
                <w:szCs w:val="24"/>
              </w:rPr>
            </w:pPr>
            <w:r w:rsidRPr="002F010B">
              <w:rPr>
                <w:rFonts w:ascii="Times New Roman" w:hAnsi="Times New Roman" w:cs="Times New Roman"/>
                <w:b/>
                <w:sz w:val="24"/>
                <w:szCs w:val="24"/>
                <w:lang w:eastAsia="lv-LV"/>
              </w:rPr>
              <w:t>III. Tiesību akta projekta ietekme uz valsts budžetu un pašvaldību budžetiem</w:t>
            </w:r>
          </w:p>
        </w:tc>
      </w:tr>
      <w:tr w:rsidR="00080939" w:rsidRPr="002F010B" w14:paraId="0E955889" w14:textId="77777777" w:rsidTr="009733B0">
        <w:tc>
          <w:tcPr>
            <w:tcW w:w="1276" w:type="dxa"/>
            <w:vMerge w:val="restart"/>
          </w:tcPr>
          <w:p w14:paraId="0DD69201" w14:textId="77777777" w:rsidR="00080939" w:rsidRPr="002F010B" w:rsidRDefault="00080939" w:rsidP="00D7331C">
            <w:pPr>
              <w:spacing w:after="0" w:line="240" w:lineRule="auto"/>
              <w:jc w:val="center"/>
              <w:rPr>
                <w:rFonts w:ascii="Times New Roman" w:hAnsi="Times New Roman" w:cs="Times New Roman"/>
                <w:sz w:val="24"/>
                <w:szCs w:val="24"/>
                <w:lang w:eastAsia="lv-LV"/>
              </w:rPr>
            </w:pPr>
          </w:p>
          <w:p w14:paraId="7BABE350" w14:textId="77777777" w:rsidR="00080939" w:rsidRPr="002F010B" w:rsidRDefault="00080939" w:rsidP="00D7331C">
            <w:pPr>
              <w:spacing w:after="0" w:line="240" w:lineRule="auto"/>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Rādītāji</w:t>
            </w:r>
          </w:p>
        </w:tc>
        <w:tc>
          <w:tcPr>
            <w:tcW w:w="2268" w:type="dxa"/>
            <w:gridSpan w:val="2"/>
            <w:vMerge w:val="restart"/>
          </w:tcPr>
          <w:p w14:paraId="0C3C61B0" w14:textId="77777777" w:rsidR="00080939" w:rsidRPr="002F010B" w:rsidRDefault="00080939" w:rsidP="00D7331C">
            <w:pPr>
              <w:spacing w:after="0" w:line="240" w:lineRule="auto"/>
              <w:jc w:val="center"/>
              <w:rPr>
                <w:rFonts w:ascii="Times New Roman" w:hAnsi="Times New Roman" w:cs="Times New Roman"/>
                <w:sz w:val="24"/>
                <w:szCs w:val="24"/>
                <w:lang w:eastAsia="lv-LV"/>
              </w:rPr>
            </w:pPr>
          </w:p>
          <w:p w14:paraId="037C4687" w14:textId="77777777" w:rsidR="00080939" w:rsidRPr="002F010B" w:rsidRDefault="00080939" w:rsidP="00D7331C">
            <w:pPr>
              <w:spacing w:after="0" w:line="240" w:lineRule="auto"/>
              <w:jc w:val="center"/>
              <w:rPr>
                <w:rFonts w:ascii="Times New Roman" w:hAnsi="Times New Roman" w:cs="Times New Roman"/>
                <w:b/>
                <w:sz w:val="24"/>
                <w:szCs w:val="24"/>
                <w:lang w:eastAsia="lv-LV"/>
              </w:rPr>
            </w:pPr>
            <w:r w:rsidRPr="002F010B">
              <w:rPr>
                <w:rFonts w:ascii="Times New Roman" w:hAnsi="Times New Roman" w:cs="Times New Roman"/>
                <w:b/>
                <w:sz w:val="24"/>
                <w:szCs w:val="24"/>
                <w:lang w:eastAsia="lv-LV"/>
              </w:rPr>
              <w:t>2020. gads</w:t>
            </w:r>
          </w:p>
        </w:tc>
        <w:tc>
          <w:tcPr>
            <w:tcW w:w="5528" w:type="dxa"/>
            <w:gridSpan w:val="5"/>
          </w:tcPr>
          <w:p w14:paraId="51AA5540" w14:textId="77777777" w:rsidR="00080939" w:rsidRPr="002F010B" w:rsidRDefault="00080939" w:rsidP="00D7331C">
            <w:pPr>
              <w:spacing w:after="0" w:line="240" w:lineRule="auto"/>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Turpmākie trīs gadi (tūkst.euro)</w:t>
            </w:r>
          </w:p>
        </w:tc>
      </w:tr>
      <w:tr w:rsidR="00080939" w:rsidRPr="002F010B" w14:paraId="3E0649C7" w14:textId="77777777" w:rsidTr="009733B0">
        <w:trPr>
          <w:trHeight w:val="361"/>
        </w:trPr>
        <w:tc>
          <w:tcPr>
            <w:tcW w:w="1276" w:type="dxa"/>
            <w:vMerge/>
          </w:tcPr>
          <w:p w14:paraId="127242E9" w14:textId="77777777" w:rsidR="00080939" w:rsidRPr="002F010B" w:rsidRDefault="00080939" w:rsidP="00D7331C">
            <w:pPr>
              <w:spacing w:after="0" w:line="240" w:lineRule="auto"/>
              <w:jc w:val="center"/>
              <w:rPr>
                <w:rFonts w:ascii="Times New Roman" w:hAnsi="Times New Roman" w:cs="Times New Roman"/>
                <w:sz w:val="24"/>
                <w:szCs w:val="24"/>
                <w:lang w:eastAsia="lv-LV"/>
              </w:rPr>
            </w:pPr>
          </w:p>
        </w:tc>
        <w:tc>
          <w:tcPr>
            <w:tcW w:w="2268" w:type="dxa"/>
            <w:gridSpan w:val="2"/>
            <w:vMerge/>
          </w:tcPr>
          <w:p w14:paraId="447D8E88" w14:textId="77777777" w:rsidR="00080939" w:rsidRPr="002F010B" w:rsidRDefault="00080939" w:rsidP="00D7331C">
            <w:pPr>
              <w:spacing w:after="0" w:line="240" w:lineRule="auto"/>
              <w:jc w:val="center"/>
              <w:rPr>
                <w:rFonts w:ascii="Times New Roman" w:hAnsi="Times New Roman" w:cs="Times New Roman"/>
                <w:sz w:val="24"/>
                <w:szCs w:val="24"/>
                <w:lang w:eastAsia="lv-LV"/>
              </w:rPr>
            </w:pPr>
          </w:p>
        </w:tc>
        <w:tc>
          <w:tcPr>
            <w:tcW w:w="2552" w:type="dxa"/>
            <w:gridSpan w:val="2"/>
          </w:tcPr>
          <w:p w14:paraId="1FD1BF7D" w14:textId="77777777" w:rsidR="00080939" w:rsidRPr="002F010B" w:rsidRDefault="00080939" w:rsidP="00D7331C">
            <w:pPr>
              <w:spacing w:after="0" w:line="240" w:lineRule="auto"/>
              <w:jc w:val="center"/>
              <w:rPr>
                <w:rFonts w:ascii="Times New Roman" w:hAnsi="Times New Roman" w:cs="Times New Roman"/>
                <w:b/>
                <w:sz w:val="24"/>
                <w:szCs w:val="24"/>
                <w:lang w:eastAsia="lv-LV"/>
              </w:rPr>
            </w:pPr>
            <w:r w:rsidRPr="002F010B">
              <w:rPr>
                <w:rFonts w:ascii="Times New Roman" w:hAnsi="Times New Roman" w:cs="Times New Roman"/>
                <w:b/>
                <w:sz w:val="24"/>
                <w:szCs w:val="24"/>
                <w:lang w:eastAsia="lv-LV"/>
              </w:rPr>
              <w:t>2021.</w:t>
            </w:r>
          </w:p>
        </w:tc>
        <w:tc>
          <w:tcPr>
            <w:tcW w:w="2126" w:type="dxa"/>
            <w:gridSpan w:val="2"/>
          </w:tcPr>
          <w:p w14:paraId="4CABEE35" w14:textId="77777777" w:rsidR="00080939" w:rsidRPr="002F010B" w:rsidRDefault="00080939" w:rsidP="00D7331C">
            <w:pPr>
              <w:spacing w:after="0" w:line="240" w:lineRule="auto"/>
              <w:jc w:val="center"/>
              <w:rPr>
                <w:rFonts w:ascii="Times New Roman" w:hAnsi="Times New Roman" w:cs="Times New Roman"/>
                <w:b/>
                <w:sz w:val="24"/>
                <w:szCs w:val="24"/>
                <w:lang w:eastAsia="lv-LV"/>
              </w:rPr>
            </w:pPr>
            <w:r w:rsidRPr="002F010B">
              <w:rPr>
                <w:rFonts w:ascii="Times New Roman" w:hAnsi="Times New Roman" w:cs="Times New Roman"/>
                <w:b/>
                <w:sz w:val="24"/>
                <w:szCs w:val="24"/>
                <w:lang w:eastAsia="lv-LV"/>
              </w:rPr>
              <w:t>2022.</w:t>
            </w:r>
          </w:p>
        </w:tc>
        <w:tc>
          <w:tcPr>
            <w:tcW w:w="850" w:type="dxa"/>
          </w:tcPr>
          <w:p w14:paraId="7ADE5240" w14:textId="77777777" w:rsidR="00080939" w:rsidRPr="002F010B" w:rsidRDefault="00080939" w:rsidP="00D7331C">
            <w:pPr>
              <w:spacing w:after="0" w:line="240" w:lineRule="auto"/>
              <w:jc w:val="center"/>
              <w:rPr>
                <w:rFonts w:ascii="Times New Roman" w:hAnsi="Times New Roman" w:cs="Times New Roman"/>
                <w:sz w:val="24"/>
                <w:szCs w:val="24"/>
                <w:lang w:eastAsia="lv-LV"/>
              </w:rPr>
            </w:pPr>
            <w:r w:rsidRPr="002F010B">
              <w:rPr>
                <w:rFonts w:ascii="Times New Roman" w:hAnsi="Times New Roman" w:cs="Times New Roman"/>
                <w:b/>
                <w:sz w:val="24"/>
                <w:szCs w:val="24"/>
                <w:lang w:eastAsia="lv-LV"/>
              </w:rPr>
              <w:t>2023</w:t>
            </w:r>
            <w:r w:rsidRPr="002F010B">
              <w:rPr>
                <w:rFonts w:ascii="Times New Roman" w:hAnsi="Times New Roman" w:cs="Times New Roman"/>
                <w:sz w:val="24"/>
                <w:szCs w:val="24"/>
                <w:lang w:eastAsia="lv-LV"/>
              </w:rPr>
              <w:t>.</w:t>
            </w:r>
          </w:p>
        </w:tc>
      </w:tr>
      <w:tr w:rsidR="00080939" w:rsidRPr="002F010B" w14:paraId="0251F896" w14:textId="77777777" w:rsidTr="009733B0">
        <w:tc>
          <w:tcPr>
            <w:tcW w:w="1276" w:type="dxa"/>
            <w:vMerge/>
          </w:tcPr>
          <w:p w14:paraId="124919C2" w14:textId="77777777" w:rsidR="00080939" w:rsidRPr="002F010B" w:rsidRDefault="00080939" w:rsidP="00D7331C">
            <w:pPr>
              <w:spacing w:after="0" w:line="240" w:lineRule="auto"/>
              <w:jc w:val="center"/>
              <w:rPr>
                <w:rFonts w:ascii="Times New Roman" w:hAnsi="Times New Roman" w:cs="Times New Roman"/>
                <w:sz w:val="24"/>
                <w:szCs w:val="24"/>
                <w:lang w:eastAsia="lv-LV"/>
              </w:rPr>
            </w:pPr>
          </w:p>
        </w:tc>
        <w:tc>
          <w:tcPr>
            <w:tcW w:w="851" w:type="dxa"/>
          </w:tcPr>
          <w:p w14:paraId="196DDF60"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saskaņā ar valsts budžetu kārtējam gadam</w:t>
            </w:r>
          </w:p>
        </w:tc>
        <w:tc>
          <w:tcPr>
            <w:tcW w:w="1417" w:type="dxa"/>
          </w:tcPr>
          <w:p w14:paraId="271F2CAF"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izmaiņas kārtējā gadā, salīdzinot ar budžetu kārtējam gadam</w:t>
            </w:r>
          </w:p>
        </w:tc>
        <w:tc>
          <w:tcPr>
            <w:tcW w:w="709" w:type="dxa"/>
          </w:tcPr>
          <w:p w14:paraId="72020200"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saskaņā ar vidēja termiņa budžeta ietvaru</w:t>
            </w:r>
          </w:p>
        </w:tc>
        <w:tc>
          <w:tcPr>
            <w:tcW w:w="1843" w:type="dxa"/>
          </w:tcPr>
          <w:p w14:paraId="52139E54"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izmaiņas, salīdzinot ar vidējā termiņa budžeta ietvaru 2021.</w:t>
            </w:r>
          </w:p>
          <w:p w14:paraId="55ADDEBF"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 gadam</w:t>
            </w:r>
          </w:p>
        </w:tc>
        <w:tc>
          <w:tcPr>
            <w:tcW w:w="708" w:type="dxa"/>
          </w:tcPr>
          <w:p w14:paraId="0A472440"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saskaņā ar vidēja termiņa budžeta ietvaru</w:t>
            </w:r>
          </w:p>
        </w:tc>
        <w:tc>
          <w:tcPr>
            <w:tcW w:w="1418" w:type="dxa"/>
          </w:tcPr>
          <w:p w14:paraId="66465D13"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izmaiņas, salīdzinot ar vidējā termiņa budžeta ietvaru 2021.</w:t>
            </w:r>
          </w:p>
          <w:p w14:paraId="346D9A17"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gadam</w:t>
            </w:r>
          </w:p>
        </w:tc>
        <w:tc>
          <w:tcPr>
            <w:tcW w:w="850" w:type="dxa"/>
          </w:tcPr>
          <w:p w14:paraId="6BBD2551"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izmaiņas, salīdzinot ar vidējā termiņa budžeta ietvaru 2021.</w:t>
            </w:r>
          </w:p>
          <w:p w14:paraId="524D80C5" w14:textId="77777777" w:rsidR="00080939" w:rsidRPr="002F010B" w:rsidRDefault="00080939" w:rsidP="00D7331C">
            <w:pPr>
              <w:spacing w:after="0" w:line="240" w:lineRule="auto"/>
              <w:rPr>
                <w:rFonts w:ascii="Times New Roman" w:hAnsi="Times New Roman" w:cs="Times New Roman"/>
                <w:sz w:val="24"/>
                <w:szCs w:val="24"/>
                <w:lang w:eastAsia="lv-LV"/>
              </w:rPr>
            </w:pPr>
            <w:r w:rsidRPr="002F010B">
              <w:rPr>
                <w:rFonts w:ascii="Times New Roman" w:hAnsi="Times New Roman" w:cs="Times New Roman"/>
                <w:sz w:val="24"/>
                <w:szCs w:val="24"/>
                <w:lang w:eastAsia="lv-LV"/>
              </w:rPr>
              <w:t>gadam</w:t>
            </w:r>
          </w:p>
        </w:tc>
      </w:tr>
      <w:tr w:rsidR="00080939" w:rsidRPr="002F010B" w14:paraId="6694F99C" w14:textId="77777777" w:rsidTr="009733B0">
        <w:tc>
          <w:tcPr>
            <w:tcW w:w="1276" w:type="dxa"/>
          </w:tcPr>
          <w:p w14:paraId="1DBA3F01"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1</w:t>
            </w:r>
          </w:p>
        </w:tc>
        <w:tc>
          <w:tcPr>
            <w:tcW w:w="851" w:type="dxa"/>
          </w:tcPr>
          <w:p w14:paraId="0D0FB8CC"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2</w:t>
            </w:r>
          </w:p>
        </w:tc>
        <w:tc>
          <w:tcPr>
            <w:tcW w:w="1417" w:type="dxa"/>
          </w:tcPr>
          <w:p w14:paraId="2F3133C4"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3</w:t>
            </w:r>
          </w:p>
        </w:tc>
        <w:tc>
          <w:tcPr>
            <w:tcW w:w="709" w:type="dxa"/>
          </w:tcPr>
          <w:p w14:paraId="0D9BAEE3"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4</w:t>
            </w:r>
          </w:p>
        </w:tc>
        <w:tc>
          <w:tcPr>
            <w:tcW w:w="1843" w:type="dxa"/>
          </w:tcPr>
          <w:p w14:paraId="2890F549"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5</w:t>
            </w:r>
          </w:p>
        </w:tc>
        <w:tc>
          <w:tcPr>
            <w:tcW w:w="708" w:type="dxa"/>
          </w:tcPr>
          <w:p w14:paraId="5C1EBB8C"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6</w:t>
            </w:r>
          </w:p>
        </w:tc>
        <w:tc>
          <w:tcPr>
            <w:tcW w:w="1418" w:type="dxa"/>
          </w:tcPr>
          <w:p w14:paraId="220DD562"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7</w:t>
            </w:r>
          </w:p>
        </w:tc>
        <w:tc>
          <w:tcPr>
            <w:tcW w:w="850" w:type="dxa"/>
          </w:tcPr>
          <w:p w14:paraId="07BFDD2F" w14:textId="77777777" w:rsidR="00080939" w:rsidRPr="002F010B" w:rsidRDefault="00080939" w:rsidP="00D7331C">
            <w:pPr>
              <w:jc w:val="center"/>
              <w:rPr>
                <w:rFonts w:ascii="Times New Roman" w:hAnsi="Times New Roman" w:cs="Times New Roman"/>
                <w:sz w:val="24"/>
                <w:szCs w:val="24"/>
                <w:lang w:eastAsia="lv-LV"/>
              </w:rPr>
            </w:pPr>
            <w:r w:rsidRPr="002F010B">
              <w:rPr>
                <w:rFonts w:ascii="Times New Roman" w:hAnsi="Times New Roman" w:cs="Times New Roman"/>
                <w:sz w:val="24"/>
                <w:szCs w:val="24"/>
                <w:lang w:eastAsia="lv-LV"/>
              </w:rPr>
              <w:t>8</w:t>
            </w:r>
          </w:p>
        </w:tc>
      </w:tr>
      <w:tr w:rsidR="00080939" w:rsidRPr="002F010B" w14:paraId="13DC3C75" w14:textId="77777777" w:rsidTr="009733B0">
        <w:tc>
          <w:tcPr>
            <w:tcW w:w="1276" w:type="dxa"/>
          </w:tcPr>
          <w:p w14:paraId="7C38D5F2" w14:textId="77777777" w:rsidR="00080939" w:rsidRPr="002F010B" w:rsidRDefault="00080939" w:rsidP="00D7331C">
            <w:pPr>
              <w:spacing w:after="0" w:line="240" w:lineRule="auto"/>
              <w:jc w:val="both"/>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1. Budžeta ieņēmumi</w:t>
            </w:r>
          </w:p>
        </w:tc>
        <w:tc>
          <w:tcPr>
            <w:tcW w:w="851" w:type="dxa"/>
            <w:vAlign w:val="center"/>
          </w:tcPr>
          <w:p w14:paraId="2B74A3EB"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34C143B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9" w:type="dxa"/>
            <w:vAlign w:val="center"/>
          </w:tcPr>
          <w:p w14:paraId="754F990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09AF4BD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8" w:type="dxa"/>
            <w:vAlign w:val="center"/>
          </w:tcPr>
          <w:p w14:paraId="24FD0891"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1A3E628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850" w:type="dxa"/>
            <w:vAlign w:val="center"/>
          </w:tcPr>
          <w:p w14:paraId="66563280"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12550B82" w14:textId="77777777" w:rsidTr="009733B0">
        <w:tc>
          <w:tcPr>
            <w:tcW w:w="1276" w:type="dxa"/>
          </w:tcPr>
          <w:p w14:paraId="030813D3" w14:textId="77777777" w:rsidR="00080939" w:rsidRPr="002F010B" w:rsidRDefault="00080939" w:rsidP="00D7331C">
            <w:pPr>
              <w:spacing w:after="0" w:line="240" w:lineRule="auto"/>
              <w:jc w:val="both"/>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1.1. valsts pamatbudžets, tai skaitā ieņēmumi no maksas pakalpo-jumiem un citi pašu ieņēmumi</w:t>
            </w:r>
          </w:p>
        </w:tc>
        <w:tc>
          <w:tcPr>
            <w:tcW w:w="851" w:type="dxa"/>
            <w:vAlign w:val="center"/>
          </w:tcPr>
          <w:p w14:paraId="67ED256B"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0FC17AAE"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9" w:type="dxa"/>
            <w:vAlign w:val="center"/>
          </w:tcPr>
          <w:p w14:paraId="0C8C128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74B0343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8" w:type="dxa"/>
            <w:vAlign w:val="center"/>
          </w:tcPr>
          <w:p w14:paraId="26CFF40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12D1867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850" w:type="dxa"/>
            <w:vAlign w:val="center"/>
          </w:tcPr>
          <w:p w14:paraId="0B212A00"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01E6FFAF" w14:textId="77777777" w:rsidTr="009733B0">
        <w:tc>
          <w:tcPr>
            <w:tcW w:w="1276" w:type="dxa"/>
          </w:tcPr>
          <w:p w14:paraId="63A734F8"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1.2. valsts speciālais budžets</w:t>
            </w:r>
          </w:p>
        </w:tc>
        <w:tc>
          <w:tcPr>
            <w:tcW w:w="851" w:type="dxa"/>
            <w:vAlign w:val="center"/>
          </w:tcPr>
          <w:p w14:paraId="20A7F785"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p w14:paraId="66CF729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3F6C23C9"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32A5A572"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17C8CE9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0DA98DC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3CB1FEB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13857505"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0BCCFD22" w14:textId="77777777" w:rsidTr="009733B0">
        <w:tc>
          <w:tcPr>
            <w:tcW w:w="1276" w:type="dxa"/>
          </w:tcPr>
          <w:p w14:paraId="15EB9F43"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lastRenderedPageBreak/>
              <w:t>1.3. pašvaldību budžets</w:t>
            </w:r>
          </w:p>
        </w:tc>
        <w:tc>
          <w:tcPr>
            <w:tcW w:w="851" w:type="dxa"/>
            <w:vAlign w:val="center"/>
          </w:tcPr>
          <w:p w14:paraId="0B499A2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21AB4EE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43FE4550"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0CB5E8A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39AB194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73F64F2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4B475D2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427E0B83" w14:textId="77777777" w:rsidTr="009733B0">
        <w:tc>
          <w:tcPr>
            <w:tcW w:w="1276" w:type="dxa"/>
          </w:tcPr>
          <w:p w14:paraId="5217A6AA"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2. Budžeta izdevumi:</w:t>
            </w:r>
          </w:p>
        </w:tc>
        <w:tc>
          <w:tcPr>
            <w:tcW w:w="851" w:type="dxa"/>
            <w:vAlign w:val="center"/>
          </w:tcPr>
          <w:p w14:paraId="7061B321"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6F21DDF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014E2D6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2F313B1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0EB587D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6528892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5F2250AE"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045C945E" w14:textId="77777777" w:rsidTr="009733B0">
        <w:tc>
          <w:tcPr>
            <w:tcW w:w="1276" w:type="dxa"/>
          </w:tcPr>
          <w:p w14:paraId="788C746E"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2.1. valsts pamatbudžets</w:t>
            </w:r>
          </w:p>
        </w:tc>
        <w:tc>
          <w:tcPr>
            <w:tcW w:w="851" w:type="dxa"/>
            <w:vAlign w:val="center"/>
          </w:tcPr>
          <w:p w14:paraId="3F5BA9FB"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3A94CC2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79683F4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2F500AC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2CB9CCC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6EF2DF3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766B104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79598DC3" w14:textId="77777777" w:rsidTr="009733B0">
        <w:tc>
          <w:tcPr>
            <w:tcW w:w="1276" w:type="dxa"/>
          </w:tcPr>
          <w:p w14:paraId="6EB49783"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2.2. valsts speciālais budžets</w:t>
            </w:r>
          </w:p>
        </w:tc>
        <w:tc>
          <w:tcPr>
            <w:tcW w:w="851" w:type="dxa"/>
            <w:vAlign w:val="center"/>
          </w:tcPr>
          <w:p w14:paraId="212573BA"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34D5793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7C981A3A"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72332EC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3097B24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469E7FF1"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499F24F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681A79EB" w14:textId="77777777" w:rsidTr="009733B0">
        <w:tc>
          <w:tcPr>
            <w:tcW w:w="1276" w:type="dxa"/>
          </w:tcPr>
          <w:p w14:paraId="7BA06BF8" w14:textId="77777777" w:rsidR="00080939" w:rsidRPr="002F010B" w:rsidRDefault="00080939" w:rsidP="00D7331C">
            <w:pPr>
              <w:tabs>
                <w:tab w:val="left" w:pos="555"/>
              </w:tabs>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2.3. pašvaldību budžets</w:t>
            </w:r>
          </w:p>
        </w:tc>
        <w:tc>
          <w:tcPr>
            <w:tcW w:w="851" w:type="dxa"/>
            <w:vAlign w:val="center"/>
          </w:tcPr>
          <w:p w14:paraId="545B0C4B"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43F3752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6DE3610A"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470EBC1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1B5270C9"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44BD8BD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36AB63A5"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6672204E" w14:textId="77777777" w:rsidTr="009733B0">
        <w:tc>
          <w:tcPr>
            <w:tcW w:w="1276" w:type="dxa"/>
          </w:tcPr>
          <w:p w14:paraId="5AC4296D" w14:textId="77777777" w:rsidR="00080939" w:rsidRPr="002F010B" w:rsidRDefault="00080939" w:rsidP="00D7331C">
            <w:pPr>
              <w:tabs>
                <w:tab w:val="left" w:pos="690"/>
              </w:tabs>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3. Finansiālā ietekme</w:t>
            </w:r>
          </w:p>
        </w:tc>
        <w:tc>
          <w:tcPr>
            <w:tcW w:w="851" w:type="dxa"/>
            <w:vAlign w:val="center"/>
          </w:tcPr>
          <w:p w14:paraId="32761A82"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77E3B3E1"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9" w:type="dxa"/>
            <w:vAlign w:val="center"/>
          </w:tcPr>
          <w:p w14:paraId="7578C9F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35E8825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8" w:type="dxa"/>
            <w:vAlign w:val="center"/>
          </w:tcPr>
          <w:p w14:paraId="33DDF2D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64B9FFC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850" w:type="dxa"/>
            <w:vAlign w:val="center"/>
          </w:tcPr>
          <w:p w14:paraId="4E95DDF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56BAE661" w14:textId="77777777" w:rsidTr="009733B0">
        <w:tc>
          <w:tcPr>
            <w:tcW w:w="1276" w:type="dxa"/>
          </w:tcPr>
          <w:p w14:paraId="434E31AB"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3.1. valsts pamatbudžets</w:t>
            </w:r>
          </w:p>
        </w:tc>
        <w:tc>
          <w:tcPr>
            <w:tcW w:w="851" w:type="dxa"/>
            <w:vAlign w:val="center"/>
          </w:tcPr>
          <w:p w14:paraId="29D4451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4F6B404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9" w:type="dxa"/>
            <w:vAlign w:val="center"/>
          </w:tcPr>
          <w:p w14:paraId="608D8AC1"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3110F95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8" w:type="dxa"/>
            <w:vAlign w:val="center"/>
          </w:tcPr>
          <w:p w14:paraId="733A2F4E"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1A35C61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850" w:type="dxa"/>
            <w:vAlign w:val="center"/>
          </w:tcPr>
          <w:p w14:paraId="1BFD127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592239F5" w14:textId="77777777" w:rsidTr="009733B0">
        <w:tc>
          <w:tcPr>
            <w:tcW w:w="1276" w:type="dxa"/>
          </w:tcPr>
          <w:p w14:paraId="5B24EE14" w14:textId="77777777" w:rsidR="00080939" w:rsidRPr="002F010B" w:rsidRDefault="00080939" w:rsidP="00D7331C">
            <w:pPr>
              <w:tabs>
                <w:tab w:val="left" w:pos="360"/>
              </w:tabs>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3.2. speciālais budžets</w:t>
            </w:r>
          </w:p>
        </w:tc>
        <w:tc>
          <w:tcPr>
            <w:tcW w:w="851" w:type="dxa"/>
            <w:vAlign w:val="center"/>
          </w:tcPr>
          <w:p w14:paraId="32CE631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32BD0DF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19CD08E2"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69DA854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7F376042"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0A74CD0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3DEA1B3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11F80C72" w14:textId="77777777" w:rsidTr="009733B0">
        <w:tc>
          <w:tcPr>
            <w:tcW w:w="1276" w:type="dxa"/>
            <w:tcBorders>
              <w:bottom w:val="single" w:sz="4" w:space="0" w:color="auto"/>
            </w:tcBorders>
          </w:tcPr>
          <w:p w14:paraId="11166252"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3.3. pašvaldību budžets</w:t>
            </w:r>
          </w:p>
        </w:tc>
        <w:tc>
          <w:tcPr>
            <w:tcW w:w="851" w:type="dxa"/>
            <w:vAlign w:val="center"/>
          </w:tcPr>
          <w:p w14:paraId="22C69000"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7" w:type="dxa"/>
            <w:vAlign w:val="center"/>
          </w:tcPr>
          <w:p w14:paraId="368F09E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287C65D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843" w:type="dxa"/>
            <w:vAlign w:val="center"/>
          </w:tcPr>
          <w:p w14:paraId="475CEC4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52E08E6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1418" w:type="dxa"/>
            <w:vAlign w:val="center"/>
          </w:tcPr>
          <w:p w14:paraId="0BC49509"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0F963EE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106009F1" w14:textId="77777777" w:rsidTr="009733B0">
        <w:tc>
          <w:tcPr>
            <w:tcW w:w="1276" w:type="dxa"/>
          </w:tcPr>
          <w:p w14:paraId="740233CC" w14:textId="77777777" w:rsidR="00080939" w:rsidRPr="002F010B" w:rsidRDefault="00080939" w:rsidP="00D7331C">
            <w:pPr>
              <w:spacing w:after="0" w:line="240" w:lineRule="auto"/>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 xml:space="preserve">4. Finanšu līdzekļi papildu izdevumu finansēšanai (kompensējošu izdevumu samazinājumu </w:t>
            </w:r>
            <w:r w:rsidRPr="002F010B">
              <w:rPr>
                <w:rFonts w:ascii="Times New Roman" w:eastAsia="Calibri" w:hAnsi="Times New Roman" w:cs="Times New Roman"/>
                <w:sz w:val="24"/>
                <w:szCs w:val="24"/>
                <w:lang w:eastAsia="lv-LV"/>
              </w:rPr>
              <w:lastRenderedPageBreak/>
              <w:t>norāda ar "+" zīmi)</w:t>
            </w:r>
          </w:p>
        </w:tc>
        <w:tc>
          <w:tcPr>
            <w:tcW w:w="851" w:type="dxa"/>
            <w:vAlign w:val="center"/>
          </w:tcPr>
          <w:p w14:paraId="138A16C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lastRenderedPageBreak/>
              <w:t>X</w:t>
            </w:r>
          </w:p>
        </w:tc>
        <w:tc>
          <w:tcPr>
            <w:tcW w:w="1417" w:type="dxa"/>
            <w:vAlign w:val="center"/>
          </w:tcPr>
          <w:p w14:paraId="33982835"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Align w:val="center"/>
          </w:tcPr>
          <w:p w14:paraId="6F4B4C4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X</w:t>
            </w:r>
          </w:p>
        </w:tc>
        <w:tc>
          <w:tcPr>
            <w:tcW w:w="1843" w:type="dxa"/>
            <w:vAlign w:val="center"/>
          </w:tcPr>
          <w:p w14:paraId="36B9FD29"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Align w:val="center"/>
          </w:tcPr>
          <w:p w14:paraId="1831DEB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X</w:t>
            </w:r>
          </w:p>
        </w:tc>
        <w:tc>
          <w:tcPr>
            <w:tcW w:w="1418" w:type="dxa"/>
            <w:vAlign w:val="center"/>
          </w:tcPr>
          <w:p w14:paraId="4C3AF87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0D5BA89B"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6357CDC9" w14:textId="77777777" w:rsidTr="009733B0">
        <w:tc>
          <w:tcPr>
            <w:tcW w:w="1276" w:type="dxa"/>
          </w:tcPr>
          <w:p w14:paraId="4F6A2EE7"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5. Precizēta finansiālā ietekme:</w:t>
            </w:r>
          </w:p>
        </w:tc>
        <w:tc>
          <w:tcPr>
            <w:tcW w:w="851" w:type="dxa"/>
            <w:vMerge w:val="restart"/>
            <w:vAlign w:val="center"/>
          </w:tcPr>
          <w:p w14:paraId="3796314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p w14:paraId="17ED571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p w14:paraId="0732250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p w14:paraId="29C469E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p w14:paraId="6F20426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X</w:t>
            </w:r>
          </w:p>
          <w:p w14:paraId="43A1123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1544678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9" w:type="dxa"/>
            <w:vMerge w:val="restart"/>
            <w:vAlign w:val="center"/>
          </w:tcPr>
          <w:p w14:paraId="7C446B9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X</w:t>
            </w:r>
          </w:p>
        </w:tc>
        <w:tc>
          <w:tcPr>
            <w:tcW w:w="1843" w:type="dxa"/>
            <w:vAlign w:val="center"/>
          </w:tcPr>
          <w:p w14:paraId="67DFD5D2"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8" w:type="dxa"/>
            <w:vMerge w:val="restart"/>
            <w:vAlign w:val="center"/>
          </w:tcPr>
          <w:p w14:paraId="111AB70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X</w:t>
            </w:r>
          </w:p>
        </w:tc>
        <w:tc>
          <w:tcPr>
            <w:tcW w:w="1418" w:type="dxa"/>
            <w:vAlign w:val="center"/>
          </w:tcPr>
          <w:p w14:paraId="48EC43E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850" w:type="dxa"/>
            <w:vAlign w:val="center"/>
          </w:tcPr>
          <w:p w14:paraId="2AF7111A"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5D55CA9C" w14:textId="77777777" w:rsidTr="009733B0">
        <w:tc>
          <w:tcPr>
            <w:tcW w:w="1276" w:type="dxa"/>
          </w:tcPr>
          <w:p w14:paraId="3A7E92D4" w14:textId="77777777" w:rsidR="00080939" w:rsidRPr="002F010B" w:rsidRDefault="00080939" w:rsidP="00D7331C">
            <w:pPr>
              <w:tabs>
                <w:tab w:val="left" w:pos="285"/>
              </w:tabs>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5.1. valsts pamatbudžets</w:t>
            </w:r>
          </w:p>
        </w:tc>
        <w:tc>
          <w:tcPr>
            <w:tcW w:w="851" w:type="dxa"/>
            <w:vMerge/>
            <w:vAlign w:val="center"/>
          </w:tcPr>
          <w:p w14:paraId="24D39DB1"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65555E7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9" w:type="dxa"/>
            <w:vMerge/>
            <w:vAlign w:val="center"/>
          </w:tcPr>
          <w:p w14:paraId="17172E1E"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6F50F1AA"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708" w:type="dxa"/>
            <w:vMerge/>
            <w:vAlign w:val="center"/>
          </w:tcPr>
          <w:p w14:paraId="0F53EC84"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21A52AD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tc>
        <w:tc>
          <w:tcPr>
            <w:tcW w:w="850" w:type="dxa"/>
            <w:vAlign w:val="center"/>
          </w:tcPr>
          <w:p w14:paraId="58695E5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3FB79A51" w14:textId="77777777" w:rsidTr="009733B0">
        <w:trPr>
          <w:trHeight w:val="413"/>
        </w:trPr>
        <w:tc>
          <w:tcPr>
            <w:tcW w:w="1276" w:type="dxa"/>
          </w:tcPr>
          <w:p w14:paraId="3F4A9EAF" w14:textId="77777777" w:rsidR="00080939" w:rsidRPr="002F010B" w:rsidRDefault="00080939" w:rsidP="00D7331C">
            <w:pPr>
              <w:tabs>
                <w:tab w:val="left" w:pos="480"/>
              </w:tabs>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5.2. speciālais budžets</w:t>
            </w:r>
          </w:p>
        </w:tc>
        <w:tc>
          <w:tcPr>
            <w:tcW w:w="851" w:type="dxa"/>
            <w:vMerge/>
            <w:vAlign w:val="center"/>
          </w:tcPr>
          <w:p w14:paraId="2CB67B8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6FAD258E"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Merge/>
            <w:vAlign w:val="center"/>
          </w:tcPr>
          <w:p w14:paraId="6086B80A"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2B4F306D"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Merge/>
            <w:vAlign w:val="center"/>
          </w:tcPr>
          <w:p w14:paraId="18018271"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0CF5EF69"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51EE5820"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566C5BDA" w14:textId="77777777" w:rsidTr="009733B0">
        <w:tc>
          <w:tcPr>
            <w:tcW w:w="1276" w:type="dxa"/>
          </w:tcPr>
          <w:p w14:paraId="01A7F557"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5.3. pašvaldību budžets</w:t>
            </w:r>
          </w:p>
        </w:tc>
        <w:tc>
          <w:tcPr>
            <w:tcW w:w="851" w:type="dxa"/>
            <w:vMerge/>
            <w:vAlign w:val="center"/>
          </w:tcPr>
          <w:p w14:paraId="237BAAE7"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7" w:type="dxa"/>
            <w:vAlign w:val="center"/>
          </w:tcPr>
          <w:p w14:paraId="5A581E6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9" w:type="dxa"/>
            <w:vMerge/>
            <w:vAlign w:val="center"/>
          </w:tcPr>
          <w:p w14:paraId="019373DC"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843" w:type="dxa"/>
            <w:vAlign w:val="center"/>
          </w:tcPr>
          <w:p w14:paraId="10D0624B"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708" w:type="dxa"/>
            <w:vMerge/>
            <w:vAlign w:val="center"/>
          </w:tcPr>
          <w:p w14:paraId="25578089"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c>
          <w:tcPr>
            <w:tcW w:w="1418" w:type="dxa"/>
            <w:vAlign w:val="center"/>
          </w:tcPr>
          <w:p w14:paraId="28EAC9F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c>
          <w:tcPr>
            <w:tcW w:w="850" w:type="dxa"/>
            <w:vAlign w:val="center"/>
          </w:tcPr>
          <w:p w14:paraId="52530825"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0</w:t>
            </w:r>
          </w:p>
        </w:tc>
      </w:tr>
      <w:tr w:rsidR="00080939" w:rsidRPr="002F010B" w14:paraId="128A3DC8" w14:textId="77777777" w:rsidTr="009733B0">
        <w:tc>
          <w:tcPr>
            <w:tcW w:w="1276" w:type="dxa"/>
          </w:tcPr>
          <w:p w14:paraId="160CABA4" w14:textId="77777777" w:rsidR="00080939" w:rsidRPr="002F010B" w:rsidRDefault="00080939" w:rsidP="00D7331C">
            <w:pPr>
              <w:tabs>
                <w:tab w:val="left" w:pos="360"/>
              </w:tabs>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796" w:type="dxa"/>
            <w:gridSpan w:val="7"/>
            <w:vMerge w:val="restart"/>
            <w:vAlign w:val="center"/>
          </w:tcPr>
          <w:p w14:paraId="7F216633"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p w14:paraId="3F5AB880"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p w14:paraId="1664D7A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p w14:paraId="35B1CA48"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Nav precīzi aprēķināms.</w:t>
            </w:r>
          </w:p>
          <w:p w14:paraId="00A9F0DF"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r>
      <w:tr w:rsidR="00080939" w:rsidRPr="002F010B" w14:paraId="6F78CAEF" w14:textId="77777777" w:rsidTr="009733B0">
        <w:tc>
          <w:tcPr>
            <w:tcW w:w="1276" w:type="dxa"/>
          </w:tcPr>
          <w:p w14:paraId="5C70DFEC" w14:textId="77777777" w:rsidR="00080939" w:rsidRPr="002F010B" w:rsidRDefault="00080939" w:rsidP="00D7331C">
            <w:pPr>
              <w:tabs>
                <w:tab w:val="left" w:pos="555"/>
              </w:tabs>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6.1. detalizēts ieņēmumu aprēķins</w:t>
            </w:r>
          </w:p>
        </w:tc>
        <w:tc>
          <w:tcPr>
            <w:tcW w:w="7796" w:type="dxa"/>
            <w:gridSpan w:val="7"/>
            <w:vMerge/>
          </w:tcPr>
          <w:p w14:paraId="714B43E6"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r>
      <w:tr w:rsidR="00080939" w:rsidRPr="002F010B" w14:paraId="3EC5BAEB" w14:textId="77777777" w:rsidTr="009733B0">
        <w:tc>
          <w:tcPr>
            <w:tcW w:w="1276" w:type="dxa"/>
          </w:tcPr>
          <w:p w14:paraId="080E20BF" w14:textId="77777777" w:rsidR="00080939" w:rsidRPr="002F010B" w:rsidRDefault="00080939" w:rsidP="00D7331C">
            <w:pPr>
              <w:spacing w:after="0" w:line="240" w:lineRule="auto"/>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t>6.2. detalizēts izdevumu aprēķins</w:t>
            </w:r>
          </w:p>
        </w:tc>
        <w:tc>
          <w:tcPr>
            <w:tcW w:w="7796" w:type="dxa"/>
            <w:gridSpan w:val="7"/>
            <w:vMerge/>
          </w:tcPr>
          <w:p w14:paraId="210B04D9" w14:textId="77777777" w:rsidR="00080939" w:rsidRPr="002F010B" w:rsidRDefault="00080939" w:rsidP="00D7331C">
            <w:pPr>
              <w:spacing w:after="0" w:line="240" w:lineRule="auto"/>
              <w:jc w:val="center"/>
              <w:rPr>
                <w:rFonts w:ascii="Times New Roman" w:eastAsia="Calibri" w:hAnsi="Times New Roman" w:cs="Times New Roman"/>
                <w:sz w:val="24"/>
                <w:szCs w:val="24"/>
                <w:lang w:eastAsia="lv-LV"/>
              </w:rPr>
            </w:pPr>
          </w:p>
        </w:tc>
      </w:tr>
      <w:tr w:rsidR="00080939" w:rsidRPr="002F010B" w14:paraId="3AE568AF" w14:textId="77777777" w:rsidTr="009733B0">
        <w:tc>
          <w:tcPr>
            <w:tcW w:w="1276" w:type="dxa"/>
          </w:tcPr>
          <w:p w14:paraId="42A0AB27" w14:textId="77777777" w:rsidR="00080939" w:rsidRPr="002F010B" w:rsidRDefault="00080939" w:rsidP="00D7331C">
            <w:pPr>
              <w:spacing w:after="0" w:line="240" w:lineRule="auto"/>
              <w:rPr>
                <w:rFonts w:ascii="Times New Roman" w:eastAsia="Calibri" w:hAnsi="Times New Roman" w:cs="Times New Roman"/>
                <w:sz w:val="24"/>
                <w:szCs w:val="24"/>
                <w:lang w:eastAsia="lv-LV"/>
              </w:rPr>
            </w:pPr>
            <w:r w:rsidRPr="002F010B">
              <w:rPr>
                <w:rFonts w:ascii="Times New Roman" w:eastAsia="Calibri" w:hAnsi="Times New Roman" w:cs="Times New Roman"/>
                <w:sz w:val="24"/>
                <w:szCs w:val="24"/>
                <w:lang w:eastAsia="lv-LV"/>
              </w:rPr>
              <w:lastRenderedPageBreak/>
              <w:t>7.Amata vietu skaita izmaiņas</w:t>
            </w:r>
          </w:p>
        </w:tc>
        <w:tc>
          <w:tcPr>
            <w:tcW w:w="7796" w:type="dxa"/>
            <w:gridSpan w:val="7"/>
            <w:vAlign w:val="center"/>
          </w:tcPr>
          <w:p w14:paraId="28D2D295" w14:textId="77777777" w:rsidR="00080939" w:rsidRPr="002F010B" w:rsidRDefault="00080939" w:rsidP="00D7331C">
            <w:pPr>
              <w:spacing w:after="0" w:line="240" w:lineRule="auto"/>
              <w:ind w:firstLine="720"/>
              <w:rPr>
                <w:rFonts w:ascii="Times New Roman" w:eastAsia="Calibri" w:hAnsi="Times New Roman" w:cs="Times New Roman"/>
                <w:sz w:val="24"/>
                <w:szCs w:val="24"/>
                <w:lang w:eastAsia="lv-LV"/>
              </w:rPr>
            </w:pPr>
            <w:r w:rsidRPr="002F010B">
              <w:rPr>
                <w:rFonts w:ascii="Times New Roman" w:eastAsia="Calibri" w:hAnsi="Times New Roman" w:cs="Times New Roman"/>
                <w:bCs/>
                <w:sz w:val="24"/>
                <w:szCs w:val="24"/>
                <w:lang w:eastAsia="lv-LV"/>
              </w:rPr>
              <w:t>Projekts šo jomu neskar</w:t>
            </w:r>
          </w:p>
        </w:tc>
      </w:tr>
      <w:tr w:rsidR="00080939" w:rsidRPr="002F010B" w14:paraId="3D04201B" w14:textId="77777777" w:rsidTr="009733B0">
        <w:tc>
          <w:tcPr>
            <w:tcW w:w="1276" w:type="dxa"/>
          </w:tcPr>
          <w:p w14:paraId="0DEDD127" w14:textId="77777777" w:rsidR="00080939" w:rsidRPr="002F010B" w:rsidRDefault="00080939" w:rsidP="00D7331C">
            <w:pPr>
              <w:spacing w:after="0" w:line="240" w:lineRule="auto"/>
              <w:rPr>
                <w:rFonts w:ascii="Times New Roman" w:eastAsia="Calibri" w:hAnsi="Times New Roman" w:cs="Times New Roman"/>
                <w:sz w:val="24"/>
                <w:szCs w:val="24"/>
              </w:rPr>
            </w:pPr>
            <w:r w:rsidRPr="002F010B">
              <w:rPr>
                <w:rFonts w:ascii="Times New Roman" w:eastAsia="Calibri" w:hAnsi="Times New Roman" w:cs="Times New Roman"/>
                <w:sz w:val="24"/>
                <w:szCs w:val="24"/>
                <w:lang w:eastAsia="lv-LV"/>
              </w:rPr>
              <w:t>8. Cita informācija</w:t>
            </w:r>
          </w:p>
        </w:tc>
        <w:tc>
          <w:tcPr>
            <w:tcW w:w="7796" w:type="dxa"/>
            <w:gridSpan w:val="7"/>
          </w:tcPr>
          <w:p w14:paraId="777D74E5" w14:textId="77777777" w:rsidR="00080939" w:rsidRPr="00080939" w:rsidRDefault="00080939" w:rsidP="00D7331C">
            <w:pPr>
              <w:spacing w:after="0" w:line="240" w:lineRule="auto"/>
              <w:jc w:val="both"/>
              <w:rPr>
                <w:rFonts w:ascii="Times New Roman" w:eastAsia="Calibri" w:hAnsi="Times New Roman" w:cs="Times New Roman"/>
                <w:sz w:val="24"/>
                <w:szCs w:val="24"/>
                <w:lang w:eastAsia="lv-LV"/>
              </w:rPr>
            </w:pPr>
            <w:r w:rsidRPr="00080939">
              <w:rPr>
                <w:rFonts w:ascii="Times New Roman" w:eastAsia="Calibri" w:hAnsi="Times New Roman" w:cs="Times New Roman"/>
                <w:sz w:val="24"/>
                <w:szCs w:val="24"/>
                <w:lang w:eastAsia="lv-LV"/>
              </w:rPr>
              <w:t xml:space="preserve">Projekta īstenošanai nav nepieciešami papildus līdzekļi no valsts vai pašvaldību budžeta. </w:t>
            </w:r>
          </w:p>
          <w:p w14:paraId="22FA6A15" w14:textId="77777777" w:rsidR="00080939" w:rsidRPr="00080939" w:rsidRDefault="00080939" w:rsidP="00D7331C">
            <w:pPr>
              <w:spacing w:after="0" w:line="240" w:lineRule="auto"/>
              <w:jc w:val="both"/>
              <w:rPr>
                <w:rFonts w:ascii="Times New Roman" w:eastAsia="Calibri" w:hAnsi="Times New Roman" w:cs="Times New Roman"/>
                <w:sz w:val="24"/>
                <w:szCs w:val="24"/>
                <w:lang w:eastAsia="lv-LV"/>
              </w:rPr>
            </w:pPr>
          </w:p>
          <w:p w14:paraId="7BC468E3" w14:textId="77777777" w:rsidR="00080939" w:rsidRPr="00080939" w:rsidRDefault="00080939" w:rsidP="00D7331C">
            <w:pPr>
              <w:spacing w:after="0" w:line="240" w:lineRule="auto"/>
              <w:jc w:val="both"/>
              <w:rPr>
                <w:rFonts w:ascii="Times New Roman" w:eastAsia="Calibri" w:hAnsi="Times New Roman" w:cs="Times New Roman"/>
                <w:sz w:val="24"/>
                <w:szCs w:val="24"/>
                <w:lang w:eastAsia="lv-LV"/>
              </w:rPr>
            </w:pPr>
            <w:r w:rsidRPr="00080939">
              <w:rPr>
                <w:rFonts w:ascii="Times New Roman" w:eastAsia="Calibri" w:hAnsi="Times New Roman" w:cs="Times New Roman"/>
                <w:sz w:val="24"/>
                <w:szCs w:val="24"/>
                <w:lang w:eastAsia="lv-LV"/>
              </w:rPr>
              <w:t>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2020.gadā, tad atsavināšanā iegūtie līdzekļi pēc atsavināšanas izdevumu segšanas saskaņā ar  likuma “Par valsts budžetu 2020.gadam” 44. panta septīto daļu izlietojami valsts īpašumā un VNĪ pārvaldīšanā esošo vidi degradējošo objektu sakārtošanai. Līdzekļi, kas 2020. gadā netiks izlietoti valsts īpašumā un VNĪ pārvaldīšanā esošo vidi degradējošo objektu sakārtošanai, līdz 2020.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p w14:paraId="38F8D4AF" w14:textId="77777777" w:rsidR="00080939" w:rsidRPr="002F010B" w:rsidRDefault="00080939" w:rsidP="00D7331C">
            <w:pPr>
              <w:spacing w:after="0" w:line="240" w:lineRule="auto"/>
              <w:jc w:val="both"/>
              <w:rPr>
                <w:rFonts w:ascii="Times New Roman" w:eastAsia="Calibri" w:hAnsi="Times New Roman" w:cs="Times New Roman"/>
                <w:sz w:val="24"/>
                <w:szCs w:val="24"/>
                <w:lang w:eastAsia="lv-LV"/>
              </w:rPr>
            </w:pPr>
            <w:r w:rsidRPr="00080939">
              <w:rPr>
                <w:rFonts w:ascii="Times New Roman" w:eastAsia="Calibri" w:hAnsi="Times New Roman" w:cs="Times New Roman"/>
                <w:sz w:val="24"/>
                <w:szCs w:val="24"/>
                <w:lang w:eastAsia="lv-LV"/>
              </w:rPr>
              <w:t>Saskaņā ar VNĪ un Finanšu ministrijas 2020.gada 18.martā noslēgto Nekustamā īpašuma portfeļa pārvaldīšanas līgumu, kas Finanšu ministrijā reģistrēts ar Nr. 13.7-17/12/38, VNĪ apņēmusies nodrošināt nepieciešamo darbību veikšanu, tajā skaitā segt izdevumus, lai pēc pārņemšanas nodrošinātu nekustamo īpašumu īpašumtiesību nostiprināšanu/ierakstīšanu zemesgrāmatā uz valsts vārda Finanšu ministrijas personā.</w:t>
            </w:r>
          </w:p>
        </w:tc>
      </w:tr>
    </w:tbl>
    <w:tbl>
      <w:tblPr>
        <w:tblW w:w="504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4" w:type="dxa"/>
          <w:left w:w="24" w:type="dxa"/>
          <w:bottom w:w="24" w:type="dxa"/>
          <w:right w:w="24" w:type="dxa"/>
        </w:tblCellMar>
        <w:tblLook w:val="04A0" w:firstRow="1" w:lastRow="0" w:firstColumn="1" w:lastColumn="0" w:noHBand="0" w:noVBand="1"/>
      </w:tblPr>
      <w:tblGrid>
        <w:gridCol w:w="578"/>
        <w:gridCol w:w="1985"/>
        <w:gridCol w:w="6581"/>
      </w:tblGrid>
      <w:tr w:rsidR="00832BB8" w:rsidRPr="009733B0" w14:paraId="3B8916DB" w14:textId="77777777" w:rsidTr="009733B0">
        <w:trPr>
          <w:trHeight w:val="336"/>
          <w:tblCellSpacing w:w="15" w:type="dxa"/>
          <w:jc w:val="center"/>
        </w:trPr>
        <w:tc>
          <w:tcPr>
            <w:tcW w:w="9085" w:type="dxa"/>
            <w:gridSpan w:val="3"/>
            <w:hideMark/>
          </w:tcPr>
          <w:p w14:paraId="5AB06114" w14:textId="4A6B4D6D" w:rsidR="00832BB8" w:rsidRPr="009733B0" w:rsidRDefault="00832BB8" w:rsidP="00115365">
            <w:pPr>
              <w:spacing w:before="100" w:beforeAutospacing="1" w:after="100" w:afterAutospacing="1" w:line="360" w:lineRule="auto"/>
              <w:jc w:val="center"/>
              <w:rPr>
                <w:b/>
                <w:bCs/>
                <w:sz w:val="22"/>
                <w:lang w:eastAsia="lv-LV"/>
              </w:rPr>
            </w:pPr>
            <w:r w:rsidRPr="009733B0">
              <w:rPr>
                <w:b/>
                <w:bCs/>
                <w:sz w:val="22"/>
                <w:lang w:eastAsia="lv-LV"/>
              </w:rPr>
              <w:t>IV. Tiesību akta projekta ietekme uz spēkā esošo tiesību normu sistēmu</w:t>
            </w:r>
          </w:p>
        </w:tc>
      </w:tr>
      <w:tr w:rsidR="00832BB8" w:rsidRPr="005E1E02" w14:paraId="1DADF9FB" w14:textId="77777777" w:rsidTr="009733B0">
        <w:trPr>
          <w:trHeight w:val="336"/>
          <w:tblCellSpacing w:w="15" w:type="dxa"/>
          <w:jc w:val="center"/>
        </w:trPr>
        <w:tc>
          <w:tcPr>
            <w:tcW w:w="9085" w:type="dxa"/>
            <w:gridSpan w:val="3"/>
          </w:tcPr>
          <w:p w14:paraId="153E9A31" w14:textId="77777777" w:rsidR="00832BB8" w:rsidRPr="005E1E02" w:rsidRDefault="00832BB8" w:rsidP="00832BB8">
            <w:pPr>
              <w:spacing w:before="100" w:beforeAutospacing="1" w:after="100" w:afterAutospacing="1" w:line="360" w:lineRule="auto"/>
              <w:ind w:firstLine="300"/>
              <w:jc w:val="center"/>
              <w:rPr>
                <w:bCs/>
                <w:sz w:val="24"/>
                <w:szCs w:val="24"/>
                <w:lang w:eastAsia="lv-LV"/>
              </w:rPr>
            </w:pPr>
            <w:r w:rsidRPr="005E1E02">
              <w:rPr>
                <w:bCs/>
                <w:sz w:val="24"/>
                <w:szCs w:val="24"/>
                <w:lang w:eastAsia="lv-LV"/>
              </w:rPr>
              <w:t>Projekts šo jomu neskar</w:t>
            </w:r>
          </w:p>
        </w:tc>
      </w:tr>
      <w:tr w:rsidR="00832BB8" w:rsidRPr="005E1E02" w14:paraId="7E4CA16D" w14:textId="77777777" w:rsidTr="009733B0">
        <w:trPr>
          <w:trHeight w:val="336"/>
          <w:tblCellSpacing w:w="15" w:type="dxa"/>
          <w:jc w:val="center"/>
        </w:trPr>
        <w:tc>
          <w:tcPr>
            <w:tcW w:w="9085" w:type="dxa"/>
            <w:gridSpan w:val="3"/>
          </w:tcPr>
          <w:p w14:paraId="365BE428" w14:textId="77777777" w:rsidR="00832BB8" w:rsidRPr="005E1E02" w:rsidRDefault="00832BB8" w:rsidP="00832BB8">
            <w:pPr>
              <w:pStyle w:val="NormalWeb"/>
              <w:spacing w:before="0" w:beforeAutospacing="0" w:after="0" w:afterAutospacing="0"/>
              <w:jc w:val="center"/>
            </w:pPr>
            <w:r w:rsidRPr="005E1E02">
              <w:rPr>
                <w:b/>
                <w:bCs/>
              </w:rPr>
              <w:lastRenderedPageBreak/>
              <w:t>V. Tiesību akta projekta atbilstība Latvijas Republikas starptautiskajām saistībām</w:t>
            </w:r>
          </w:p>
        </w:tc>
      </w:tr>
      <w:tr w:rsidR="00832BB8" w:rsidRPr="005E1E02" w14:paraId="2D02A26E" w14:textId="77777777" w:rsidTr="009733B0">
        <w:trPr>
          <w:trHeight w:val="336"/>
          <w:tblCellSpacing w:w="15" w:type="dxa"/>
          <w:jc w:val="center"/>
        </w:trPr>
        <w:tc>
          <w:tcPr>
            <w:tcW w:w="9085" w:type="dxa"/>
            <w:gridSpan w:val="3"/>
          </w:tcPr>
          <w:p w14:paraId="5CD9DD10" w14:textId="77777777" w:rsidR="00832BB8" w:rsidRPr="005E1E02" w:rsidRDefault="00832BB8" w:rsidP="00832BB8">
            <w:pPr>
              <w:pStyle w:val="NormalWeb"/>
              <w:spacing w:before="0" w:beforeAutospacing="0" w:after="0" w:afterAutospacing="0"/>
              <w:jc w:val="center"/>
            </w:pPr>
            <w:r w:rsidRPr="005E1E02">
              <w:t>Projekts šo jomu neskar</w:t>
            </w:r>
          </w:p>
        </w:tc>
      </w:tr>
      <w:tr w:rsidR="00832BB8" w:rsidRPr="005E1E02" w14:paraId="71EC6D61" w14:textId="77777777" w:rsidTr="009733B0">
        <w:trPr>
          <w:trHeight w:val="336"/>
          <w:tblCellSpacing w:w="15" w:type="dxa"/>
          <w:jc w:val="center"/>
        </w:trPr>
        <w:tc>
          <w:tcPr>
            <w:tcW w:w="9085" w:type="dxa"/>
            <w:gridSpan w:val="3"/>
            <w:vAlign w:val="center"/>
          </w:tcPr>
          <w:p w14:paraId="591E13DA" w14:textId="77777777" w:rsidR="00832BB8" w:rsidRPr="005E1E02" w:rsidRDefault="00832BB8" w:rsidP="008C2CB2">
            <w:pPr>
              <w:spacing w:before="100" w:beforeAutospacing="1" w:after="100" w:afterAutospacing="1" w:line="360" w:lineRule="auto"/>
              <w:ind w:firstLine="300"/>
              <w:jc w:val="center"/>
              <w:rPr>
                <w:b/>
                <w:bCs/>
                <w:sz w:val="24"/>
                <w:szCs w:val="24"/>
                <w:lang w:eastAsia="lv-LV"/>
              </w:rPr>
            </w:pPr>
            <w:r w:rsidRPr="005E1E02">
              <w:rPr>
                <w:b/>
                <w:bCs/>
                <w:sz w:val="24"/>
                <w:szCs w:val="24"/>
                <w:lang w:eastAsia="lv-LV"/>
              </w:rPr>
              <w:t>VI. Sabiedrības līdzdalība un komunikācijas aktivitātes</w:t>
            </w:r>
          </w:p>
        </w:tc>
      </w:tr>
      <w:tr w:rsidR="007812CD" w:rsidRPr="005E1E02" w14:paraId="42E149BA" w14:textId="77777777" w:rsidTr="009733B0">
        <w:trPr>
          <w:trHeight w:val="432"/>
          <w:tblCellSpacing w:w="15" w:type="dxa"/>
          <w:jc w:val="center"/>
        </w:trPr>
        <w:tc>
          <w:tcPr>
            <w:tcW w:w="533" w:type="dxa"/>
            <w:hideMark/>
          </w:tcPr>
          <w:p w14:paraId="162D249E" w14:textId="77777777" w:rsidR="007812CD" w:rsidRPr="005E1E02" w:rsidRDefault="007812CD" w:rsidP="008C2CB2">
            <w:pPr>
              <w:spacing w:after="0" w:line="240" w:lineRule="auto"/>
              <w:rPr>
                <w:sz w:val="24"/>
                <w:szCs w:val="24"/>
                <w:lang w:eastAsia="lv-LV"/>
              </w:rPr>
            </w:pPr>
            <w:r w:rsidRPr="005E1E02">
              <w:rPr>
                <w:sz w:val="24"/>
                <w:szCs w:val="24"/>
                <w:lang w:eastAsia="lv-LV"/>
              </w:rPr>
              <w:t>1.</w:t>
            </w:r>
          </w:p>
        </w:tc>
        <w:tc>
          <w:tcPr>
            <w:tcW w:w="1955" w:type="dxa"/>
            <w:hideMark/>
          </w:tcPr>
          <w:p w14:paraId="5CE276F9" w14:textId="77777777" w:rsidR="007812CD" w:rsidRPr="005E1E02" w:rsidRDefault="007812CD" w:rsidP="008C2CB2">
            <w:pPr>
              <w:spacing w:after="0" w:line="240" w:lineRule="auto"/>
              <w:rPr>
                <w:sz w:val="24"/>
                <w:szCs w:val="24"/>
                <w:lang w:eastAsia="lv-LV"/>
              </w:rPr>
            </w:pPr>
            <w:r w:rsidRPr="005E1E02">
              <w:rPr>
                <w:sz w:val="24"/>
                <w:szCs w:val="24"/>
                <w:lang w:eastAsia="lv-LV"/>
              </w:rPr>
              <w:t>Plānotās sabiedrības līdzdalības un komunikācijas aktivitātes saistībā ar projektu</w:t>
            </w:r>
          </w:p>
        </w:tc>
        <w:tc>
          <w:tcPr>
            <w:tcW w:w="6537" w:type="dxa"/>
            <w:hideMark/>
          </w:tcPr>
          <w:p w14:paraId="76FB036C" w14:textId="195CAE07" w:rsidR="007812CD" w:rsidRPr="005E1E02" w:rsidRDefault="00AD1DE4" w:rsidP="006A672C">
            <w:pPr>
              <w:spacing w:after="0" w:line="240" w:lineRule="auto"/>
              <w:ind w:firstLine="720"/>
              <w:jc w:val="both"/>
              <w:rPr>
                <w:sz w:val="24"/>
                <w:szCs w:val="24"/>
                <w:lang w:eastAsia="lv-LV"/>
              </w:rPr>
            </w:pPr>
            <w:r w:rsidRPr="005E1E02">
              <w:rPr>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34377B">
              <w:rPr>
                <w:sz w:val="24"/>
                <w:szCs w:val="24"/>
                <w:lang w:eastAsia="lv-LV"/>
              </w:rPr>
              <w:t>tīmekļvietnē</w:t>
            </w:r>
            <w:r w:rsidRPr="005E1E02">
              <w:rPr>
                <w:sz w:val="24"/>
                <w:szCs w:val="24"/>
                <w:lang w:eastAsia="lv-LV"/>
              </w:rPr>
              <w:t xml:space="preserve"> – sadaļā/</w:t>
            </w:r>
            <w:r w:rsidRPr="005E1E02">
              <w:rPr>
                <w:i/>
                <w:sz w:val="24"/>
                <w:szCs w:val="24"/>
                <w:lang w:eastAsia="lv-LV"/>
              </w:rPr>
              <w:t>Tiesību aktu projekti</w:t>
            </w:r>
            <w:r w:rsidRPr="005E1E02">
              <w:rPr>
                <w:sz w:val="24"/>
                <w:szCs w:val="24"/>
                <w:lang w:eastAsia="lv-LV"/>
              </w:rPr>
              <w:t>.</w:t>
            </w:r>
          </w:p>
          <w:p w14:paraId="16BF45B1" w14:textId="52DF76A3" w:rsidR="00DE18F1" w:rsidRPr="005E1E02" w:rsidRDefault="00AE0482" w:rsidP="00163A00">
            <w:pPr>
              <w:spacing w:after="0" w:line="240" w:lineRule="auto"/>
              <w:ind w:firstLine="720"/>
              <w:jc w:val="both"/>
              <w:rPr>
                <w:sz w:val="24"/>
                <w:szCs w:val="24"/>
                <w:lang w:eastAsia="lv-LV"/>
              </w:rPr>
            </w:pPr>
            <w:r w:rsidRPr="00AE0482">
              <w:rPr>
                <w:sz w:val="24"/>
                <w:szCs w:val="24"/>
                <w:lang w:eastAsia="lv-LV"/>
              </w:rPr>
              <w:t>Saskaņā ar Atsavināšanas likuma 11.pantā noteikto sludinājumi par publiskas personas nekustamā īpašuma izsoli publicējami oficiālajā izdevumā „Latvijas Vēstnesis”, institūcijas, kas organizē nekustamā īpašuma atsavināšanu tīmekļvietnē un attiecīgās pašvaldības teritorijā izdotajā vietējā laikrakstā, ja tāds ir. Vienlaicīgi ar sludinājumu VNĪ tīmekļvietnē ievieto arī pārdodamā valsts nekustamā īpašuma izsoles noteikumus. Rīkojot elektronisku izsoli, sludinājumi par publiskas personas mantas izsoli ievietojami arī elektronisko izsoļu tīmekļvietnē (https://izsoles.ta.gov.lv).</w:t>
            </w:r>
          </w:p>
        </w:tc>
      </w:tr>
      <w:tr w:rsidR="007812CD" w:rsidRPr="005E1E02" w14:paraId="66ECA4FF" w14:textId="77777777" w:rsidTr="009733B0">
        <w:trPr>
          <w:trHeight w:val="264"/>
          <w:tblCellSpacing w:w="15" w:type="dxa"/>
          <w:jc w:val="center"/>
        </w:trPr>
        <w:tc>
          <w:tcPr>
            <w:tcW w:w="533" w:type="dxa"/>
            <w:hideMark/>
          </w:tcPr>
          <w:p w14:paraId="57D647C6" w14:textId="77777777" w:rsidR="007812CD" w:rsidRPr="005E1E02" w:rsidRDefault="007812CD" w:rsidP="008C2CB2">
            <w:pPr>
              <w:spacing w:after="0" w:line="240" w:lineRule="auto"/>
              <w:rPr>
                <w:sz w:val="24"/>
                <w:szCs w:val="24"/>
                <w:lang w:eastAsia="lv-LV"/>
              </w:rPr>
            </w:pPr>
            <w:r w:rsidRPr="005E1E02">
              <w:rPr>
                <w:sz w:val="24"/>
                <w:szCs w:val="24"/>
                <w:lang w:eastAsia="lv-LV"/>
              </w:rPr>
              <w:t>2.</w:t>
            </w:r>
          </w:p>
        </w:tc>
        <w:tc>
          <w:tcPr>
            <w:tcW w:w="1955" w:type="dxa"/>
            <w:hideMark/>
          </w:tcPr>
          <w:p w14:paraId="528C63A6" w14:textId="77777777" w:rsidR="007812CD" w:rsidRPr="005E1E02" w:rsidRDefault="007812CD" w:rsidP="008C2CB2">
            <w:pPr>
              <w:spacing w:after="0" w:line="240" w:lineRule="auto"/>
              <w:rPr>
                <w:sz w:val="24"/>
                <w:szCs w:val="24"/>
                <w:lang w:eastAsia="lv-LV"/>
              </w:rPr>
            </w:pPr>
            <w:r w:rsidRPr="005E1E02">
              <w:rPr>
                <w:sz w:val="24"/>
                <w:szCs w:val="24"/>
                <w:lang w:eastAsia="lv-LV"/>
              </w:rPr>
              <w:t>Sabiedrības līdzdalība projekta izstrādē</w:t>
            </w:r>
          </w:p>
        </w:tc>
        <w:tc>
          <w:tcPr>
            <w:tcW w:w="6537" w:type="dxa"/>
            <w:hideMark/>
          </w:tcPr>
          <w:p w14:paraId="6ED7C6A5" w14:textId="77777777" w:rsidR="007812CD" w:rsidRPr="005E1E02" w:rsidRDefault="00AD1DE4" w:rsidP="008C2CB2">
            <w:pPr>
              <w:spacing w:after="0" w:line="240" w:lineRule="auto"/>
              <w:ind w:firstLine="720"/>
              <w:jc w:val="both"/>
              <w:rPr>
                <w:sz w:val="24"/>
                <w:szCs w:val="24"/>
                <w:lang w:eastAsia="lv-LV"/>
              </w:rPr>
            </w:pPr>
            <w:r w:rsidRPr="005E1E02">
              <w:rPr>
                <w:sz w:val="24"/>
                <w:szCs w:val="24"/>
                <w:lang w:eastAsia="lv-LV"/>
              </w:rPr>
              <w:t>Projekts šo jomu neskar.</w:t>
            </w:r>
          </w:p>
        </w:tc>
      </w:tr>
      <w:tr w:rsidR="007812CD" w:rsidRPr="005E1E02" w14:paraId="5B3972AF" w14:textId="77777777" w:rsidTr="009733B0">
        <w:trPr>
          <w:trHeight w:val="372"/>
          <w:tblCellSpacing w:w="15" w:type="dxa"/>
          <w:jc w:val="center"/>
        </w:trPr>
        <w:tc>
          <w:tcPr>
            <w:tcW w:w="533" w:type="dxa"/>
            <w:hideMark/>
          </w:tcPr>
          <w:p w14:paraId="1F82AA9F" w14:textId="77777777" w:rsidR="007812CD" w:rsidRPr="005E1E02" w:rsidRDefault="007812CD" w:rsidP="008C2CB2">
            <w:pPr>
              <w:spacing w:after="0" w:line="240" w:lineRule="auto"/>
              <w:rPr>
                <w:sz w:val="24"/>
                <w:szCs w:val="24"/>
                <w:lang w:eastAsia="lv-LV"/>
              </w:rPr>
            </w:pPr>
            <w:r w:rsidRPr="005E1E02">
              <w:rPr>
                <w:sz w:val="24"/>
                <w:szCs w:val="24"/>
                <w:lang w:eastAsia="lv-LV"/>
              </w:rPr>
              <w:t>3.</w:t>
            </w:r>
          </w:p>
        </w:tc>
        <w:tc>
          <w:tcPr>
            <w:tcW w:w="1955" w:type="dxa"/>
            <w:hideMark/>
          </w:tcPr>
          <w:p w14:paraId="72D86362" w14:textId="77777777" w:rsidR="007812CD" w:rsidRPr="005E1E02" w:rsidRDefault="007812CD" w:rsidP="008C2CB2">
            <w:pPr>
              <w:spacing w:after="0" w:line="240" w:lineRule="auto"/>
              <w:rPr>
                <w:sz w:val="24"/>
                <w:szCs w:val="24"/>
                <w:lang w:eastAsia="lv-LV"/>
              </w:rPr>
            </w:pPr>
            <w:r w:rsidRPr="005E1E02">
              <w:rPr>
                <w:sz w:val="24"/>
                <w:szCs w:val="24"/>
                <w:lang w:eastAsia="lv-LV"/>
              </w:rPr>
              <w:t>Sabiedrības līdzdalības rezultāti</w:t>
            </w:r>
          </w:p>
        </w:tc>
        <w:tc>
          <w:tcPr>
            <w:tcW w:w="6537" w:type="dxa"/>
            <w:hideMark/>
          </w:tcPr>
          <w:p w14:paraId="7269ADB2" w14:textId="77777777" w:rsidR="007812CD" w:rsidRPr="005E1E02" w:rsidRDefault="007812CD" w:rsidP="008C2CB2">
            <w:pPr>
              <w:spacing w:after="0" w:line="240" w:lineRule="auto"/>
              <w:ind w:firstLine="720"/>
              <w:jc w:val="both"/>
              <w:rPr>
                <w:sz w:val="24"/>
                <w:szCs w:val="24"/>
                <w:lang w:eastAsia="lv-LV"/>
              </w:rPr>
            </w:pPr>
            <w:r w:rsidRPr="005E1E02">
              <w:rPr>
                <w:sz w:val="24"/>
                <w:szCs w:val="24"/>
                <w:lang w:eastAsia="lv-LV"/>
              </w:rPr>
              <w:t>Projekts šo jomu neskar.</w:t>
            </w:r>
          </w:p>
        </w:tc>
      </w:tr>
      <w:tr w:rsidR="007812CD" w:rsidRPr="005E1E02" w14:paraId="1C5BDCAF" w14:textId="77777777" w:rsidTr="009733B0">
        <w:trPr>
          <w:trHeight w:val="372"/>
          <w:tblCellSpacing w:w="15" w:type="dxa"/>
          <w:jc w:val="center"/>
        </w:trPr>
        <w:tc>
          <w:tcPr>
            <w:tcW w:w="533" w:type="dxa"/>
            <w:hideMark/>
          </w:tcPr>
          <w:p w14:paraId="45F18881" w14:textId="77777777" w:rsidR="007812CD" w:rsidRPr="005E1E02" w:rsidRDefault="007812CD" w:rsidP="008C2CB2">
            <w:pPr>
              <w:spacing w:after="0" w:line="240" w:lineRule="auto"/>
              <w:rPr>
                <w:sz w:val="24"/>
                <w:szCs w:val="24"/>
                <w:lang w:eastAsia="lv-LV"/>
              </w:rPr>
            </w:pPr>
            <w:r w:rsidRPr="005E1E02">
              <w:rPr>
                <w:sz w:val="24"/>
                <w:szCs w:val="24"/>
                <w:lang w:eastAsia="lv-LV"/>
              </w:rPr>
              <w:t>4.</w:t>
            </w:r>
          </w:p>
        </w:tc>
        <w:tc>
          <w:tcPr>
            <w:tcW w:w="1955" w:type="dxa"/>
            <w:hideMark/>
          </w:tcPr>
          <w:p w14:paraId="5E0E8A0A" w14:textId="77777777" w:rsidR="007812CD" w:rsidRPr="005E1E02" w:rsidRDefault="007812CD" w:rsidP="008C2CB2">
            <w:pPr>
              <w:spacing w:after="0" w:line="240" w:lineRule="auto"/>
              <w:rPr>
                <w:sz w:val="24"/>
                <w:szCs w:val="24"/>
                <w:lang w:eastAsia="lv-LV"/>
              </w:rPr>
            </w:pPr>
            <w:r w:rsidRPr="005E1E02">
              <w:rPr>
                <w:sz w:val="24"/>
                <w:szCs w:val="24"/>
                <w:lang w:eastAsia="lv-LV"/>
              </w:rPr>
              <w:t>Cita informācija</w:t>
            </w:r>
          </w:p>
        </w:tc>
        <w:tc>
          <w:tcPr>
            <w:tcW w:w="6537" w:type="dxa"/>
            <w:hideMark/>
          </w:tcPr>
          <w:p w14:paraId="6ED27EEA" w14:textId="1028DF8C" w:rsidR="007812CD" w:rsidRPr="005E1E02" w:rsidRDefault="007812CD" w:rsidP="008C2CB2">
            <w:pPr>
              <w:spacing w:before="100" w:beforeAutospacing="1" w:after="100" w:afterAutospacing="1" w:line="240" w:lineRule="auto"/>
              <w:ind w:firstLine="720"/>
              <w:jc w:val="both"/>
              <w:rPr>
                <w:sz w:val="24"/>
                <w:szCs w:val="24"/>
                <w:lang w:eastAsia="lv-LV"/>
              </w:rPr>
            </w:pPr>
            <w:r w:rsidRPr="005E1E02">
              <w:rPr>
                <w:sz w:val="24"/>
                <w:szCs w:val="24"/>
                <w:lang w:eastAsia="lv-LV"/>
              </w:rPr>
              <w:t>Saskaņā ar Oficiālo publikāciju un tiesiskās informācijas likuma 2. panta pirmo daļu un 3. panta pirmo daļu tiesību aktus publicē oficiālajā izdevumā „Latvijas Vēstnesis”, tos publicējot elektroniski tīmekļvietnē www.vestnesis.lv.</w:t>
            </w:r>
          </w:p>
        </w:tc>
      </w:tr>
    </w:tbl>
    <w:p w14:paraId="4305422D" w14:textId="5F7DF1B5" w:rsidR="007812CD" w:rsidRPr="005E1E02" w:rsidRDefault="007812CD" w:rsidP="007812CD">
      <w:pPr>
        <w:spacing w:after="0" w:line="240" w:lineRule="auto"/>
        <w:rPr>
          <w:i/>
          <w:sz w:val="24"/>
          <w:szCs w:val="24"/>
          <w:lang w:eastAsia="lv-LV"/>
        </w:rPr>
      </w:pPr>
    </w:p>
    <w:p w14:paraId="3BC88A78" w14:textId="77777777" w:rsidR="006048B4" w:rsidRPr="005E1E02" w:rsidRDefault="006048B4" w:rsidP="007812CD">
      <w:pPr>
        <w:spacing w:after="0" w:line="240" w:lineRule="auto"/>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659"/>
        <w:gridCol w:w="1830"/>
        <w:gridCol w:w="6566"/>
      </w:tblGrid>
      <w:tr w:rsidR="007812CD" w:rsidRPr="005E1E02" w14:paraId="7DB829D2" w14:textId="77777777" w:rsidTr="008C2CB2">
        <w:trPr>
          <w:tblCellSpacing w:w="15" w:type="dxa"/>
        </w:trPr>
        <w:tc>
          <w:tcPr>
            <w:tcW w:w="0" w:type="auto"/>
            <w:gridSpan w:val="3"/>
            <w:tcBorders>
              <w:top w:val="outset" w:sz="6" w:space="0" w:color="000000"/>
              <w:bottom w:val="outset" w:sz="6" w:space="0" w:color="000000"/>
            </w:tcBorders>
          </w:tcPr>
          <w:p w14:paraId="1774FA6F" w14:textId="77777777" w:rsidR="007812CD" w:rsidRPr="005E1E02" w:rsidRDefault="007812CD" w:rsidP="008C2CB2">
            <w:pPr>
              <w:spacing w:before="100" w:beforeAutospacing="1" w:after="100" w:afterAutospacing="1" w:line="240" w:lineRule="auto"/>
              <w:jc w:val="center"/>
              <w:rPr>
                <w:b/>
                <w:bCs/>
                <w:sz w:val="24"/>
                <w:szCs w:val="24"/>
                <w:lang w:eastAsia="lv-LV"/>
              </w:rPr>
            </w:pPr>
            <w:r w:rsidRPr="005E1E02">
              <w:rPr>
                <w:b/>
                <w:bCs/>
                <w:sz w:val="24"/>
                <w:szCs w:val="24"/>
                <w:lang w:eastAsia="lv-LV"/>
              </w:rPr>
              <w:t>VII. Tiesību akta projekta izpildes nodrošināšana un tās ietekme uz institūcijām</w:t>
            </w:r>
          </w:p>
        </w:tc>
      </w:tr>
      <w:tr w:rsidR="007812CD" w:rsidRPr="005E1E02" w14:paraId="150D68EB" w14:textId="77777777" w:rsidTr="006048B4">
        <w:trPr>
          <w:tblCellSpacing w:w="15" w:type="dxa"/>
        </w:trPr>
        <w:tc>
          <w:tcPr>
            <w:tcW w:w="0" w:type="auto"/>
            <w:tcBorders>
              <w:top w:val="outset" w:sz="6" w:space="0" w:color="000000"/>
              <w:bottom w:val="outset" w:sz="6" w:space="0" w:color="000000"/>
              <w:right w:val="outset" w:sz="6" w:space="0" w:color="000000"/>
            </w:tcBorders>
          </w:tcPr>
          <w:p w14:paraId="1D2951A8"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1.</w:t>
            </w:r>
          </w:p>
        </w:tc>
        <w:tc>
          <w:tcPr>
            <w:tcW w:w="1007" w:type="pct"/>
            <w:tcBorders>
              <w:top w:val="outset" w:sz="6" w:space="0" w:color="000000"/>
              <w:left w:val="outset" w:sz="6" w:space="0" w:color="000000"/>
              <w:bottom w:val="outset" w:sz="6" w:space="0" w:color="000000"/>
              <w:right w:val="outset" w:sz="6" w:space="0" w:color="000000"/>
            </w:tcBorders>
          </w:tcPr>
          <w:p w14:paraId="552E50F4"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Projekta izpildē iesaistītās institūcijas</w:t>
            </w:r>
          </w:p>
        </w:tc>
        <w:tc>
          <w:tcPr>
            <w:tcW w:w="3649" w:type="pct"/>
            <w:tcBorders>
              <w:top w:val="outset" w:sz="6" w:space="0" w:color="000000"/>
              <w:left w:val="outset" w:sz="6" w:space="0" w:color="000000"/>
              <w:bottom w:val="outset" w:sz="6" w:space="0" w:color="000000"/>
            </w:tcBorders>
          </w:tcPr>
          <w:p w14:paraId="6CE47FF2" w14:textId="28E0FE04" w:rsidR="007812CD" w:rsidRPr="005E1E02" w:rsidRDefault="00C946BB" w:rsidP="00832BB8">
            <w:pPr>
              <w:spacing w:before="100" w:beforeAutospacing="1" w:after="100" w:afterAutospacing="1" w:line="240" w:lineRule="auto"/>
              <w:ind w:firstLine="720"/>
              <w:jc w:val="both"/>
              <w:rPr>
                <w:sz w:val="24"/>
                <w:szCs w:val="24"/>
                <w:lang w:eastAsia="lv-LV"/>
              </w:rPr>
            </w:pPr>
            <w:r w:rsidRPr="005E1E02">
              <w:rPr>
                <w:sz w:val="24"/>
                <w:szCs w:val="24"/>
                <w:lang w:eastAsia="lv-LV"/>
              </w:rPr>
              <w:t xml:space="preserve">Finanšu ministrija, </w:t>
            </w:r>
            <w:r w:rsidR="00CA3582">
              <w:rPr>
                <w:sz w:val="24"/>
                <w:szCs w:val="24"/>
                <w:lang w:eastAsia="lv-LV"/>
              </w:rPr>
              <w:t>VNĪ</w:t>
            </w:r>
            <w:r w:rsidR="008355FC" w:rsidRPr="005E1E02">
              <w:rPr>
                <w:sz w:val="24"/>
                <w:szCs w:val="24"/>
                <w:lang w:eastAsia="lv-LV"/>
              </w:rPr>
              <w:t>,</w:t>
            </w:r>
            <w:r w:rsidR="0050422F" w:rsidRPr="005E1E02">
              <w:rPr>
                <w:sz w:val="24"/>
                <w:szCs w:val="24"/>
                <w:lang w:eastAsia="lv-LV"/>
              </w:rPr>
              <w:t xml:space="preserve"> </w:t>
            </w:r>
            <w:r w:rsidR="00DE18F1" w:rsidRPr="005E1E02">
              <w:rPr>
                <w:sz w:val="24"/>
                <w:szCs w:val="24"/>
                <w:lang w:eastAsia="lv-LV"/>
              </w:rPr>
              <w:t>Jūrmalas pilsētas</w:t>
            </w:r>
            <w:r w:rsidR="0050422F" w:rsidRPr="005E1E02">
              <w:rPr>
                <w:sz w:val="24"/>
                <w:szCs w:val="24"/>
                <w:lang w:eastAsia="lv-LV"/>
              </w:rPr>
              <w:t xml:space="preserve"> dome</w:t>
            </w:r>
            <w:r w:rsidR="0050120B" w:rsidRPr="005E1E02">
              <w:rPr>
                <w:sz w:val="24"/>
                <w:szCs w:val="24"/>
                <w:lang w:eastAsia="lv-LV"/>
              </w:rPr>
              <w:t>.</w:t>
            </w:r>
          </w:p>
        </w:tc>
      </w:tr>
      <w:tr w:rsidR="007812CD" w:rsidRPr="005E1E02" w14:paraId="371990E7" w14:textId="77777777" w:rsidTr="006048B4">
        <w:trPr>
          <w:tblCellSpacing w:w="15" w:type="dxa"/>
        </w:trPr>
        <w:tc>
          <w:tcPr>
            <w:tcW w:w="0" w:type="auto"/>
            <w:tcBorders>
              <w:top w:val="outset" w:sz="6" w:space="0" w:color="000000"/>
              <w:bottom w:val="outset" w:sz="6" w:space="0" w:color="000000"/>
              <w:right w:val="outset" w:sz="6" w:space="0" w:color="000000"/>
            </w:tcBorders>
          </w:tcPr>
          <w:p w14:paraId="3E7EB88B"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lastRenderedPageBreak/>
              <w:t>2.</w:t>
            </w:r>
          </w:p>
        </w:tc>
        <w:tc>
          <w:tcPr>
            <w:tcW w:w="1007" w:type="pct"/>
            <w:tcBorders>
              <w:top w:val="outset" w:sz="6" w:space="0" w:color="000000"/>
              <w:left w:val="outset" w:sz="6" w:space="0" w:color="000000"/>
              <w:bottom w:val="outset" w:sz="6" w:space="0" w:color="000000"/>
              <w:right w:val="outset" w:sz="6" w:space="0" w:color="000000"/>
            </w:tcBorders>
          </w:tcPr>
          <w:p w14:paraId="1E7A76AD"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 xml:space="preserve">Projekta izpildes ietekme uz pārvaldes funkcijām un institucionālo struktūru. </w:t>
            </w:r>
          </w:p>
          <w:p w14:paraId="5B279DF1" w14:textId="77777777" w:rsidR="007812CD" w:rsidRPr="005E1E02" w:rsidRDefault="007812CD" w:rsidP="008C2CB2">
            <w:pPr>
              <w:spacing w:before="100" w:beforeAutospacing="1" w:after="100" w:afterAutospacing="1" w:line="240" w:lineRule="auto"/>
              <w:rPr>
                <w:sz w:val="24"/>
                <w:szCs w:val="24"/>
                <w:lang w:eastAsia="lv-LV"/>
              </w:rPr>
            </w:pPr>
            <w:r w:rsidRPr="005E1E02">
              <w:rPr>
                <w:sz w:val="24"/>
                <w:szCs w:val="24"/>
                <w:lang w:eastAsia="lv-LV"/>
              </w:rPr>
              <w:t>Jaunu institūciju izveide, esošu institūciju likvidācija vai reorganizācija, to ietekme uz institūcijas cilvēkresursiem</w:t>
            </w:r>
          </w:p>
        </w:tc>
        <w:tc>
          <w:tcPr>
            <w:tcW w:w="3649" w:type="pct"/>
            <w:tcBorders>
              <w:top w:val="outset" w:sz="6" w:space="0" w:color="000000"/>
              <w:left w:val="outset" w:sz="6" w:space="0" w:color="000000"/>
              <w:bottom w:val="outset" w:sz="6" w:space="0" w:color="000000"/>
            </w:tcBorders>
          </w:tcPr>
          <w:p w14:paraId="19E31140" w14:textId="77777777" w:rsidR="007812CD" w:rsidRPr="005E1E02" w:rsidRDefault="006A672C" w:rsidP="008C2CB2">
            <w:pPr>
              <w:spacing w:before="100" w:beforeAutospacing="1" w:after="100" w:afterAutospacing="1" w:line="240" w:lineRule="auto"/>
              <w:ind w:firstLine="720"/>
              <w:jc w:val="both"/>
              <w:rPr>
                <w:sz w:val="24"/>
                <w:szCs w:val="24"/>
                <w:lang w:eastAsia="lv-LV"/>
              </w:rPr>
            </w:pPr>
            <w:r w:rsidRPr="005E1E02">
              <w:rPr>
                <w:sz w:val="24"/>
                <w:szCs w:val="24"/>
                <w:lang w:eastAsia="lv-LV"/>
              </w:rPr>
              <w:t>Projekts šo jomu neskar.</w:t>
            </w:r>
          </w:p>
        </w:tc>
      </w:tr>
      <w:tr w:rsidR="007812CD" w:rsidRPr="005E1E02" w14:paraId="52A86F67" w14:textId="77777777" w:rsidTr="006048B4">
        <w:trPr>
          <w:tblCellSpacing w:w="15" w:type="dxa"/>
        </w:trPr>
        <w:tc>
          <w:tcPr>
            <w:tcW w:w="0" w:type="auto"/>
            <w:tcBorders>
              <w:top w:val="outset" w:sz="6" w:space="0" w:color="000000"/>
              <w:bottom w:val="outset" w:sz="6" w:space="0" w:color="000000"/>
              <w:right w:val="outset" w:sz="6" w:space="0" w:color="000000"/>
            </w:tcBorders>
          </w:tcPr>
          <w:p w14:paraId="6AD8C0C9" w14:textId="77777777" w:rsidR="007812CD" w:rsidRPr="005E1E02" w:rsidRDefault="007812CD" w:rsidP="008C2CB2">
            <w:pPr>
              <w:spacing w:after="0" w:line="240" w:lineRule="auto"/>
              <w:rPr>
                <w:sz w:val="24"/>
                <w:szCs w:val="24"/>
                <w:lang w:eastAsia="lv-LV"/>
              </w:rPr>
            </w:pPr>
            <w:r w:rsidRPr="005E1E02">
              <w:rPr>
                <w:sz w:val="24"/>
                <w:szCs w:val="24"/>
                <w:lang w:eastAsia="lv-LV"/>
              </w:rPr>
              <w:t>3.</w:t>
            </w:r>
          </w:p>
        </w:tc>
        <w:tc>
          <w:tcPr>
            <w:tcW w:w="1007" w:type="pct"/>
            <w:tcBorders>
              <w:top w:val="outset" w:sz="6" w:space="0" w:color="000000"/>
              <w:left w:val="outset" w:sz="6" w:space="0" w:color="000000"/>
              <w:bottom w:val="outset" w:sz="6" w:space="0" w:color="000000"/>
              <w:right w:val="outset" w:sz="6" w:space="0" w:color="000000"/>
            </w:tcBorders>
          </w:tcPr>
          <w:p w14:paraId="1868DB2E" w14:textId="77777777" w:rsidR="007812CD" w:rsidRPr="005E1E02" w:rsidRDefault="007812CD" w:rsidP="008C2CB2">
            <w:pPr>
              <w:spacing w:after="0" w:line="240" w:lineRule="auto"/>
              <w:rPr>
                <w:sz w:val="24"/>
                <w:szCs w:val="24"/>
                <w:lang w:eastAsia="lv-LV"/>
              </w:rPr>
            </w:pPr>
            <w:r w:rsidRPr="005E1E02">
              <w:rPr>
                <w:sz w:val="24"/>
                <w:szCs w:val="24"/>
                <w:lang w:eastAsia="lv-LV"/>
              </w:rPr>
              <w:t>Cita informācija</w:t>
            </w:r>
          </w:p>
        </w:tc>
        <w:tc>
          <w:tcPr>
            <w:tcW w:w="3649" w:type="pct"/>
            <w:tcBorders>
              <w:top w:val="outset" w:sz="6" w:space="0" w:color="000000"/>
              <w:left w:val="outset" w:sz="6" w:space="0" w:color="000000"/>
              <w:bottom w:val="outset" w:sz="6" w:space="0" w:color="000000"/>
            </w:tcBorders>
          </w:tcPr>
          <w:p w14:paraId="09AD2671" w14:textId="77777777" w:rsidR="007812CD" w:rsidRPr="005E1E02" w:rsidRDefault="007812CD" w:rsidP="008C2CB2">
            <w:pPr>
              <w:spacing w:after="0" w:line="240" w:lineRule="auto"/>
              <w:ind w:firstLine="720"/>
              <w:jc w:val="both"/>
              <w:rPr>
                <w:sz w:val="24"/>
                <w:szCs w:val="24"/>
                <w:lang w:eastAsia="lv-LV"/>
              </w:rPr>
            </w:pPr>
            <w:r w:rsidRPr="005E1E02">
              <w:rPr>
                <w:sz w:val="24"/>
                <w:szCs w:val="24"/>
                <w:lang w:eastAsia="lv-LV"/>
              </w:rPr>
              <w:t>Nav</w:t>
            </w:r>
          </w:p>
        </w:tc>
      </w:tr>
    </w:tbl>
    <w:p w14:paraId="22C69EA8" w14:textId="77777777" w:rsidR="00A72398" w:rsidRPr="005E1E02" w:rsidRDefault="00A72398" w:rsidP="00A72398">
      <w:pPr>
        <w:spacing w:after="0" w:line="240" w:lineRule="auto"/>
        <w:ind w:firstLine="720"/>
        <w:rPr>
          <w:sz w:val="24"/>
          <w:szCs w:val="24"/>
          <w:lang w:eastAsia="lv-LV"/>
        </w:rPr>
      </w:pPr>
    </w:p>
    <w:p w14:paraId="38C15D83" w14:textId="77777777" w:rsidR="003F30F1" w:rsidRPr="005E1E02" w:rsidRDefault="003F30F1" w:rsidP="00A72398">
      <w:pPr>
        <w:spacing w:after="0" w:line="240" w:lineRule="auto"/>
        <w:ind w:firstLine="720"/>
        <w:rPr>
          <w:sz w:val="24"/>
          <w:szCs w:val="24"/>
          <w:lang w:eastAsia="lv-LV"/>
        </w:rPr>
      </w:pPr>
    </w:p>
    <w:p w14:paraId="6D2D3331" w14:textId="77777777" w:rsidR="00832BB8" w:rsidRPr="005E1E02" w:rsidRDefault="00832BB8" w:rsidP="00BF4FF8">
      <w:pPr>
        <w:spacing w:after="0" w:line="240" w:lineRule="auto"/>
        <w:rPr>
          <w:sz w:val="24"/>
          <w:szCs w:val="24"/>
          <w:lang w:eastAsia="lv-LV"/>
        </w:rPr>
      </w:pPr>
    </w:p>
    <w:p w14:paraId="7A11DF60" w14:textId="77777777" w:rsidR="00832BB8" w:rsidRPr="005E1E02" w:rsidRDefault="00832BB8" w:rsidP="00A72398">
      <w:pPr>
        <w:spacing w:after="0" w:line="240" w:lineRule="auto"/>
        <w:ind w:firstLine="720"/>
        <w:rPr>
          <w:sz w:val="24"/>
          <w:szCs w:val="24"/>
          <w:lang w:eastAsia="lv-LV"/>
        </w:rPr>
      </w:pPr>
    </w:p>
    <w:p w14:paraId="1AB35A64" w14:textId="77777777" w:rsidR="0087520C" w:rsidRPr="005E1E02" w:rsidRDefault="0087520C" w:rsidP="00AD1DE4">
      <w:pPr>
        <w:spacing w:after="0" w:line="240" w:lineRule="auto"/>
        <w:rPr>
          <w:sz w:val="24"/>
          <w:szCs w:val="24"/>
          <w:lang w:eastAsia="lv-LV"/>
        </w:rPr>
      </w:pPr>
    </w:p>
    <w:p w14:paraId="6D9F732F" w14:textId="4E6777A2" w:rsidR="00A72398" w:rsidRPr="005E1E02" w:rsidRDefault="00C946BB" w:rsidP="00777654">
      <w:pPr>
        <w:spacing w:after="0" w:line="240" w:lineRule="auto"/>
        <w:ind w:firstLine="720"/>
        <w:rPr>
          <w:sz w:val="24"/>
          <w:szCs w:val="24"/>
          <w:lang w:eastAsia="lv-LV"/>
        </w:rPr>
      </w:pPr>
      <w:r w:rsidRPr="005E1E02">
        <w:rPr>
          <w:sz w:val="24"/>
          <w:szCs w:val="24"/>
          <w:lang w:eastAsia="lv-LV"/>
        </w:rPr>
        <w:t>Finanšu ministr</w:t>
      </w:r>
      <w:r w:rsidR="00777654">
        <w:rPr>
          <w:sz w:val="24"/>
          <w:szCs w:val="24"/>
          <w:lang w:eastAsia="lv-LV"/>
        </w:rPr>
        <w:t>s</w:t>
      </w:r>
      <w:r w:rsidR="00697042" w:rsidRPr="005E1E02">
        <w:rPr>
          <w:sz w:val="24"/>
          <w:szCs w:val="24"/>
          <w:lang w:eastAsia="lv-LV"/>
        </w:rPr>
        <w:t xml:space="preserve"> </w:t>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690990" w:rsidRPr="005E1E02">
        <w:rPr>
          <w:sz w:val="24"/>
          <w:szCs w:val="24"/>
          <w:lang w:eastAsia="lv-LV"/>
        </w:rPr>
        <w:tab/>
      </w:r>
      <w:r w:rsidR="00777654">
        <w:rPr>
          <w:sz w:val="24"/>
          <w:szCs w:val="24"/>
          <w:lang w:eastAsia="lv-LV"/>
        </w:rPr>
        <w:t>J. Reirs</w:t>
      </w:r>
    </w:p>
    <w:p w14:paraId="1912CF82" w14:textId="77777777" w:rsidR="00A72398" w:rsidRPr="005E1E02" w:rsidRDefault="00A72398" w:rsidP="00A72398">
      <w:pPr>
        <w:spacing w:after="0" w:line="240" w:lineRule="auto"/>
        <w:rPr>
          <w:sz w:val="24"/>
          <w:szCs w:val="24"/>
        </w:rPr>
      </w:pPr>
    </w:p>
    <w:p w14:paraId="01AF6467" w14:textId="77777777" w:rsidR="00A72398" w:rsidRPr="005E1E02" w:rsidRDefault="00A72398" w:rsidP="00A72398">
      <w:pPr>
        <w:spacing w:after="0" w:line="240" w:lineRule="auto"/>
        <w:rPr>
          <w:sz w:val="24"/>
          <w:szCs w:val="24"/>
        </w:rPr>
      </w:pPr>
    </w:p>
    <w:p w14:paraId="40AB8368" w14:textId="77777777" w:rsidR="00A72398" w:rsidRPr="005E1E02" w:rsidRDefault="00A72398" w:rsidP="00A72398">
      <w:pPr>
        <w:spacing w:after="0" w:line="240" w:lineRule="auto"/>
        <w:rPr>
          <w:sz w:val="24"/>
          <w:szCs w:val="24"/>
        </w:rPr>
      </w:pPr>
    </w:p>
    <w:p w14:paraId="41A3FDB6" w14:textId="77777777" w:rsidR="00F55AEC" w:rsidRPr="005E1E02" w:rsidRDefault="00F55AEC" w:rsidP="00A72398">
      <w:pPr>
        <w:spacing w:after="0" w:line="240" w:lineRule="auto"/>
        <w:rPr>
          <w:sz w:val="24"/>
          <w:szCs w:val="24"/>
        </w:rPr>
      </w:pPr>
    </w:p>
    <w:p w14:paraId="4B4906B5" w14:textId="3147FCFD" w:rsidR="00CB62EA" w:rsidRPr="00254295" w:rsidRDefault="008D017C" w:rsidP="00CB62EA">
      <w:pPr>
        <w:tabs>
          <w:tab w:val="left" w:pos="720"/>
        </w:tabs>
        <w:spacing w:after="0" w:line="240" w:lineRule="auto"/>
        <w:ind w:right="74"/>
        <w:jc w:val="both"/>
        <w:rPr>
          <w:sz w:val="20"/>
          <w:szCs w:val="20"/>
        </w:rPr>
      </w:pPr>
      <w:r w:rsidRPr="00254295">
        <w:rPr>
          <w:sz w:val="20"/>
          <w:szCs w:val="20"/>
        </w:rPr>
        <w:t>Bružas</w:t>
      </w:r>
      <w:r w:rsidR="00C73CF5" w:rsidRPr="00254295">
        <w:rPr>
          <w:sz w:val="20"/>
          <w:szCs w:val="20"/>
        </w:rPr>
        <w:t xml:space="preserve"> </w:t>
      </w:r>
      <w:r w:rsidR="00254295" w:rsidRPr="00254295">
        <w:rPr>
          <w:sz w:val="20"/>
          <w:szCs w:val="20"/>
        </w:rPr>
        <w:t>29264491</w:t>
      </w:r>
    </w:p>
    <w:p w14:paraId="4B93348E" w14:textId="77777777" w:rsidR="008D017C" w:rsidRPr="00254295" w:rsidRDefault="00C73CF5" w:rsidP="008D017C">
      <w:pPr>
        <w:tabs>
          <w:tab w:val="left" w:pos="720"/>
        </w:tabs>
        <w:spacing w:after="0" w:line="240" w:lineRule="auto"/>
        <w:ind w:right="74"/>
        <w:jc w:val="both"/>
        <w:rPr>
          <w:sz w:val="20"/>
          <w:szCs w:val="20"/>
        </w:rPr>
      </w:pPr>
      <w:r w:rsidRPr="00254295">
        <w:rPr>
          <w:sz w:val="20"/>
          <w:szCs w:val="20"/>
        </w:rPr>
        <w:t>vita.b</w:t>
      </w:r>
      <w:r w:rsidR="008D017C" w:rsidRPr="00254295">
        <w:rPr>
          <w:sz w:val="20"/>
          <w:szCs w:val="20"/>
        </w:rPr>
        <w:t>ruzas@vni.lv</w:t>
      </w:r>
    </w:p>
    <w:sectPr w:rsidR="008D017C" w:rsidRPr="00254295" w:rsidSect="008D017C">
      <w:headerReference w:type="even" r:id="rId13"/>
      <w:headerReference w:type="default" r:id="rId14"/>
      <w:footerReference w:type="default" r:id="rId15"/>
      <w:footerReference w:type="first" r:id="rId16"/>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D0E9E" w14:textId="77777777" w:rsidR="003C69C4" w:rsidRDefault="003C69C4">
      <w:r>
        <w:separator/>
      </w:r>
    </w:p>
  </w:endnote>
  <w:endnote w:type="continuationSeparator" w:id="0">
    <w:p w14:paraId="08596457" w14:textId="77777777" w:rsidR="003C69C4" w:rsidRDefault="003C69C4">
      <w:r>
        <w:continuationSeparator/>
      </w:r>
    </w:p>
  </w:endnote>
  <w:endnote w:type="continuationNotice" w:id="1">
    <w:p w14:paraId="6F4A1AFD" w14:textId="77777777" w:rsidR="003C69C4" w:rsidRDefault="003C69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4A783" w14:textId="0FC6739F" w:rsidR="005E387E" w:rsidRPr="00C005EB" w:rsidRDefault="00C005EB" w:rsidP="00C005EB">
    <w:pPr>
      <w:pStyle w:val="Footer"/>
      <w:spacing w:after="0" w:line="240" w:lineRule="auto"/>
      <w:jc w:val="both"/>
      <w:rPr>
        <w:sz w:val="18"/>
        <w:szCs w:val="18"/>
      </w:rPr>
    </w:pPr>
    <w:r>
      <w:rPr>
        <w:sz w:val="18"/>
        <w:szCs w:val="18"/>
      </w:rPr>
      <w:t>FMAnot_</w:t>
    </w:r>
    <w:r w:rsidR="00ED2B42">
      <w:rPr>
        <w:sz w:val="18"/>
        <w:szCs w:val="18"/>
      </w:rPr>
      <w:t>1111</w:t>
    </w:r>
    <w:r>
      <w:rPr>
        <w:sz w:val="18"/>
        <w:szCs w:val="18"/>
      </w:rPr>
      <w:t>20_Jauna21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F732" w14:textId="590138F2" w:rsidR="0058023C" w:rsidRPr="005E387E" w:rsidRDefault="005E387E" w:rsidP="005E387E">
    <w:pPr>
      <w:pStyle w:val="Footer"/>
      <w:spacing w:after="0" w:line="240" w:lineRule="auto"/>
      <w:jc w:val="both"/>
      <w:rPr>
        <w:sz w:val="18"/>
        <w:szCs w:val="18"/>
      </w:rPr>
    </w:pPr>
    <w:r>
      <w:rPr>
        <w:sz w:val="18"/>
        <w:szCs w:val="18"/>
      </w:rPr>
      <w:t>FMAnot_</w:t>
    </w:r>
    <w:r w:rsidR="00ED2B42">
      <w:rPr>
        <w:sz w:val="18"/>
        <w:szCs w:val="18"/>
      </w:rPr>
      <w:t>1111</w:t>
    </w:r>
    <w:r>
      <w:rPr>
        <w:sz w:val="18"/>
        <w:szCs w:val="18"/>
      </w:rPr>
      <w:t>20_Jaun</w:t>
    </w:r>
    <w:r w:rsidR="00C005EB">
      <w:rPr>
        <w:sz w:val="18"/>
        <w:szCs w:val="18"/>
      </w:rPr>
      <w:t>a</w:t>
    </w:r>
    <w:r>
      <w:rPr>
        <w:sz w:val="18"/>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57743" w14:textId="77777777" w:rsidR="003C69C4" w:rsidRDefault="003C69C4">
      <w:r>
        <w:separator/>
      </w:r>
    </w:p>
  </w:footnote>
  <w:footnote w:type="continuationSeparator" w:id="0">
    <w:p w14:paraId="52C1E8D4" w14:textId="77777777" w:rsidR="003C69C4" w:rsidRDefault="003C69C4">
      <w:r>
        <w:continuationSeparator/>
      </w:r>
    </w:p>
  </w:footnote>
  <w:footnote w:type="continuationNotice" w:id="1">
    <w:p w14:paraId="55BCE174" w14:textId="77777777" w:rsidR="003C69C4" w:rsidRDefault="003C69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CA062" w14:textId="77777777"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71BD99" w14:textId="77777777" w:rsidR="0058023C" w:rsidRDefault="005802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7482F" w14:textId="6A44E419" w:rsidR="0058023C" w:rsidRDefault="0058023C"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03128">
      <w:rPr>
        <w:rStyle w:val="PageNumber"/>
        <w:noProof/>
      </w:rPr>
      <w:t>4</w:t>
    </w:r>
    <w:r>
      <w:rPr>
        <w:rStyle w:val="PageNumber"/>
      </w:rPr>
      <w:fldChar w:fldCharType="end"/>
    </w:r>
  </w:p>
  <w:p w14:paraId="17E27FB8" w14:textId="77777777" w:rsidR="00080939" w:rsidRDefault="00080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5"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7" w15:restartNumberingAfterBreak="0">
    <w:nsid w:val="41616127"/>
    <w:multiLevelType w:val="multilevel"/>
    <w:tmpl w:val="8B9AFE74"/>
    <w:lvl w:ilvl="0">
      <w:start w:val="5"/>
      <w:numFmt w:val="decimal"/>
      <w:lvlText w:val="%1."/>
      <w:lvlJc w:val="left"/>
      <w:pPr>
        <w:ind w:left="1080" w:hanging="360"/>
      </w:pPr>
      <w:rPr>
        <w:rFonts w:hint="default"/>
        <w:b/>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0" w15:restartNumberingAfterBreak="0">
    <w:nsid w:val="56536642"/>
    <w:multiLevelType w:val="hybridMultilevel"/>
    <w:tmpl w:val="0624F552"/>
    <w:lvl w:ilvl="0" w:tplc="EAD824F0">
      <w:start w:val="1"/>
      <w:numFmt w:val="decimal"/>
      <w:lvlText w:val="%1."/>
      <w:lvlJc w:val="left"/>
      <w:pPr>
        <w:ind w:left="1069" w:hanging="360"/>
      </w:pPr>
      <w:rPr>
        <w:color w:val="1F497D"/>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3"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5"/>
  </w:num>
  <w:num w:numId="4">
    <w:abstractNumId w:val="9"/>
  </w:num>
  <w:num w:numId="5">
    <w:abstractNumId w:val="0"/>
  </w:num>
  <w:num w:numId="6">
    <w:abstractNumId w:val="13"/>
  </w:num>
  <w:num w:numId="7">
    <w:abstractNumId w:val="4"/>
  </w:num>
  <w:num w:numId="8">
    <w:abstractNumId w:val="3"/>
  </w:num>
  <w:num w:numId="9">
    <w:abstractNumId w:val="6"/>
  </w:num>
  <w:num w:numId="10">
    <w:abstractNumId w:val="8"/>
  </w:num>
  <w:num w:numId="11">
    <w:abstractNumId w:val="12"/>
  </w:num>
  <w:num w:numId="12">
    <w:abstractNumId w:val="2"/>
  </w:num>
  <w:num w:numId="13">
    <w:abstractNumId w:val="7"/>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2034F"/>
    <w:rsid w:val="00026BDB"/>
    <w:rsid w:val="00033EC5"/>
    <w:rsid w:val="00035803"/>
    <w:rsid w:val="00044302"/>
    <w:rsid w:val="000538DF"/>
    <w:rsid w:val="0005510E"/>
    <w:rsid w:val="00056C27"/>
    <w:rsid w:val="00057D38"/>
    <w:rsid w:val="000672E5"/>
    <w:rsid w:val="00072B20"/>
    <w:rsid w:val="0007416E"/>
    <w:rsid w:val="000752F8"/>
    <w:rsid w:val="00080939"/>
    <w:rsid w:val="00087071"/>
    <w:rsid w:val="00094302"/>
    <w:rsid w:val="0009449C"/>
    <w:rsid w:val="000A6657"/>
    <w:rsid w:val="000B22ED"/>
    <w:rsid w:val="000B2E7E"/>
    <w:rsid w:val="000C47DD"/>
    <w:rsid w:val="000D0C7A"/>
    <w:rsid w:val="000D6504"/>
    <w:rsid w:val="000E05F7"/>
    <w:rsid w:val="000E2E6C"/>
    <w:rsid w:val="000E3873"/>
    <w:rsid w:val="000E4481"/>
    <w:rsid w:val="000E49A9"/>
    <w:rsid w:val="000E5390"/>
    <w:rsid w:val="000E5DE0"/>
    <w:rsid w:val="000E6E78"/>
    <w:rsid w:val="000F2A9C"/>
    <w:rsid w:val="000F2EB9"/>
    <w:rsid w:val="000F4457"/>
    <w:rsid w:val="000F6EF3"/>
    <w:rsid w:val="00104499"/>
    <w:rsid w:val="00111CEE"/>
    <w:rsid w:val="00113510"/>
    <w:rsid w:val="00115365"/>
    <w:rsid w:val="00115719"/>
    <w:rsid w:val="001251B0"/>
    <w:rsid w:val="00126DCC"/>
    <w:rsid w:val="00127878"/>
    <w:rsid w:val="00132916"/>
    <w:rsid w:val="00132C68"/>
    <w:rsid w:val="00134FAC"/>
    <w:rsid w:val="00135D27"/>
    <w:rsid w:val="00135E72"/>
    <w:rsid w:val="00136FAE"/>
    <w:rsid w:val="00144AFE"/>
    <w:rsid w:val="00151AC3"/>
    <w:rsid w:val="00155765"/>
    <w:rsid w:val="00160E33"/>
    <w:rsid w:val="001616AB"/>
    <w:rsid w:val="00163A00"/>
    <w:rsid w:val="00165C6D"/>
    <w:rsid w:val="0017111A"/>
    <w:rsid w:val="00171700"/>
    <w:rsid w:val="001735BB"/>
    <w:rsid w:val="0017586C"/>
    <w:rsid w:val="00181F76"/>
    <w:rsid w:val="00183C3C"/>
    <w:rsid w:val="00183F6D"/>
    <w:rsid w:val="00184463"/>
    <w:rsid w:val="00185872"/>
    <w:rsid w:val="00192F22"/>
    <w:rsid w:val="001A204E"/>
    <w:rsid w:val="001A33FE"/>
    <w:rsid w:val="001A3621"/>
    <w:rsid w:val="001A5D31"/>
    <w:rsid w:val="001A672E"/>
    <w:rsid w:val="001A6C29"/>
    <w:rsid w:val="001B1F37"/>
    <w:rsid w:val="001B5E70"/>
    <w:rsid w:val="001B72C1"/>
    <w:rsid w:val="001B7B54"/>
    <w:rsid w:val="001B7FFD"/>
    <w:rsid w:val="001C0F05"/>
    <w:rsid w:val="001C2888"/>
    <w:rsid w:val="001C5624"/>
    <w:rsid w:val="001C57D1"/>
    <w:rsid w:val="001D442C"/>
    <w:rsid w:val="001D65EF"/>
    <w:rsid w:val="001E0555"/>
    <w:rsid w:val="001E6422"/>
    <w:rsid w:val="001E6A95"/>
    <w:rsid w:val="001E6FEF"/>
    <w:rsid w:val="001F5B4F"/>
    <w:rsid w:val="002001A5"/>
    <w:rsid w:val="00201BA5"/>
    <w:rsid w:val="00202F6F"/>
    <w:rsid w:val="00204D28"/>
    <w:rsid w:val="002067D8"/>
    <w:rsid w:val="00206E24"/>
    <w:rsid w:val="00210C95"/>
    <w:rsid w:val="00211E84"/>
    <w:rsid w:val="00212C00"/>
    <w:rsid w:val="002156DC"/>
    <w:rsid w:val="002208DB"/>
    <w:rsid w:val="002272A8"/>
    <w:rsid w:val="002312FF"/>
    <w:rsid w:val="00232910"/>
    <w:rsid w:val="002346BA"/>
    <w:rsid w:val="00234F2A"/>
    <w:rsid w:val="00235AA8"/>
    <w:rsid w:val="002374A4"/>
    <w:rsid w:val="00237AF0"/>
    <w:rsid w:val="00245103"/>
    <w:rsid w:val="002451CA"/>
    <w:rsid w:val="00251C49"/>
    <w:rsid w:val="00253A68"/>
    <w:rsid w:val="00254295"/>
    <w:rsid w:val="00256534"/>
    <w:rsid w:val="00256CBD"/>
    <w:rsid w:val="0025789D"/>
    <w:rsid w:val="0026510D"/>
    <w:rsid w:val="00265965"/>
    <w:rsid w:val="00270696"/>
    <w:rsid w:val="00270D96"/>
    <w:rsid w:val="00274F78"/>
    <w:rsid w:val="00276D35"/>
    <w:rsid w:val="00277DD9"/>
    <w:rsid w:val="00282E2B"/>
    <w:rsid w:val="00284BE8"/>
    <w:rsid w:val="00284DC8"/>
    <w:rsid w:val="0028655F"/>
    <w:rsid w:val="00294215"/>
    <w:rsid w:val="002A2150"/>
    <w:rsid w:val="002A42F4"/>
    <w:rsid w:val="002A436D"/>
    <w:rsid w:val="002A6948"/>
    <w:rsid w:val="002B0595"/>
    <w:rsid w:val="002B6FEE"/>
    <w:rsid w:val="002C411F"/>
    <w:rsid w:val="002C58A2"/>
    <w:rsid w:val="002D6C8A"/>
    <w:rsid w:val="002D6D9F"/>
    <w:rsid w:val="002D6F2C"/>
    <w:rsid w:val="002E17FA"/>
    <w:rsid w:val="002E27F7"/>
    <w:rsid w:val="002E33A0"/>
    <w:rsid w:val="002F010B"/>
    <w:rsid w:val="002F29C0"/>
    <w:rsid w:val="002F3244"/>
    <w:rsid w:val="002F6125"/>
    <w:rsid w:val="00303A90"/>
    <w:rsid w:val="00311280"/>
    <w:rsid w:val="00323C12"/>
    <w:rsid w:val="0032758E"/>
    <w:rsid w:val="003304A2"/>
    <w:rsid w:val="00333A58"/>
    <w:rsid w:val="00334ABE"/>
    <w:rsid w:val="003412A9"/>
    <w:rsid w:val="00342256"/>
    <w:rsid w:val="00343743"/>
    <w:rsid w:val="0034377B"/>
    <w:rsid w:val="00351B3F"/>
    <w:rsid w:val="003564A0"/>
    <w:rsid w:val="00357827"/>
    <w:rsid w:val="003636AD"/>
    <w:rsid w:val="0036615D"/>
    <w:rsid w:val="00366272"/>
    <w:rsid w:val="00367BB0"/>
    <w:rsid w:val="00367BB6"/>
    <w:rsid w:val="00370974"/>
    <w:rsid w:val="00375467"/>
    <w:rsid w:val="003756A4"/>
    <w:rsid w:val="003761CB"/>
    <w:rsid w:val="00382F02"/>
    <w:rsid w:val="00383AE8"/>
    <w:rsid w:val="00386CB6"/>
    <w:rsid w:val="00394E31"/>
    <w:rsid w:val="003A2FD1"/>
    <w:rsid w:val="003A58EE"/>
    <w:rsid w:val="003B1AD6"/>
    <w:rsid w:val="003B33DC"/>
    <w:rsid w:val="003B49CF"/>
    <w:rsid w:val="003B760D"/>
    <w:rsid w:val="003C25F4"/>
    <w:rsid w:val="003C3F54"/>
    <w:rsid w:val="003C5EF0"/>
    <w:rsid w:val="003C69C4"/>
    <w:rsid w:val="003C767E"/>
    <w:rsid w:val="003D3316"/>
    <w:rsid w:val="003D5F78"/>
    <w:rsid w:val="003E03B4"/>
    <w:rsid w:val="003E0D71"/>
    <w:rsid w:val="003E3A29"/>
    <w:rsid w:val="003E74E7"/>
    <w:rsid w:val="003F0110"/>
    <w:rsid w:val="003F30F1"/>
    <w:rsid w:val="003F407A"/>
    <w:rsid w:val="003F7A1A"/>
    <w:rsid w:val="004038C4"/>
    <w:rsid w:val="00405E06"/>
    <w:rsid w:val="00412898"/>
    <w:rsid w:val="00417A61"/>
    <w:rsid w:val="00420B04"/>
    <w:rsid w:val="004239A0"/>
    <w:rsid w:val="004246AE"/>
    <w:rsid w:val="004306B9"/>
    <w:rsid w:val="004422AE"/>
    <w:rsid w:val="00455CC8"/>
    <w:rsid w:val="004567A3"/>
    <w:rsid w:val="00456A9A"/>
    <w:rsid w:val="00457FE5"/>
    <w:rsid w:val="00462F23"/>
    <w:rsid w:val="00464710"/>
    <w:rsid w:val="00465198"/>
    <w:rsid w:val="00465A7C"/>
    <w:rsid w:val="00467D81"/>
    <w:rsid w:val="00471DE0"/>
    <w:rsid w:val="0047294E"/>
    <w:rsid w:val="004742F4"/>
    <w:rsid w:val="00480DC0"/>
    <w:rsid w:val="00486284"/>
    <w:rsid w:val="0048734D"/>
    <w:rsid w:val="004920CC"/>
    <w:rsid w:val="004943E2"/>
    <w:rsid w:val="004978F8"/>
    <w:rsid w:val="00497E60"/>
    <w:rsid w:val="004A0F5E"/>
    <w:rsid w:val="004B15A8"/>
    <w:rsid w:val="004B30F3"/>
    <w:rsid w:val="004B44E6"/>
    <w:rsid w:val="004B5CDB"/>
    <w:rsid w:val="004B5E44"/>
    <w:rsid w:val="004C1D6B"/>
    <w:rsid w:val="004C299A"/>
    <w:rsid w:val="004C5B06"/>
    <w:rsid w:val="004D069D"/>
    <w:rsid w:val="004D5C1A"/>
    <w:rsid w:val="004E2142"/>
    <w:rsid w:val="004E50A5"/>
    <w:rsid w:val="004F234B"/>
    <w:rsid w:val="0050120B"/>
    <w:rsid w:val="00502AFA"/>
    <w:rsid w:val="00504077"/>
    <w:rsid w:val="0050422F"/>
    <w:rsid w:val="0050432C"/>
    <w:rsid w:val="005141B0"/>
    <w:rsid w:val="00515A67"/>
    <w:rsid w:val="00520098"/>
    <w:rsid w:val="00523E70"/>
    <w:rsid w:val="00524FB8"/>
    <w:rsid w:val="00525F8E"/>
    <w:rsid w:val="0052674F"/>
    <w:rsid w:val="005308F8"/>
    <w:rsid w:val="00537E26"/>
    <w:rsid w:val="005425BB"/>
    <w:rsid w:val="00543175"/>
    <w:rsid w:val="00543796"/>
    <w:rsid w:val="00544E06"/>
    <w:rsid w:val="00550CA8"/>
    <w:rsid w:val="00551E26"/>
    <w:rsid w:val="00554F9E"/>
    <w:rsid w:val="005555E4"/>
    <w:rsid w:val="00561266"/>
    <w:rsid w:val="00565146"/>
    <w:rsid w:val="0058023C"/>
    <w:rsid w:val="00583E80"/>
    <w:rsid w:val="005900AC"/>
    <w:rsid w:val="0059264E"/>
    <w:rsid w:val="005935D0"/>
    <w:rsid w:val="005956BF"/>
    <w:rsid w:val="00595C36"/>
    <w:rsid w:val="00597784"/>
    <w:rsid w:val="005A48AE"/>
    <w:rsid w:val="005A6C96"/>
    <w:rsid w:val="005B4816"/>
    <w:rsid w:val="005B4DAC"/>
    <w:rsid w:val="005B5B42"/>
    <w:rsid w:val="005C33F5"/>
    <w:rsid w:val="005C4542"/>
    <w:rsid w:val="005C4E69"/>
    <w:rsid w:val="005C592E"/>
    <w:rsid w:val="005C5CAE"/>
    <w:rsid w:val="005C5F7D"/>
    <w:rsid w:val="005C703D"/>
    <w:rsid w:val="005D0BBB"/>
    <w:rsid w:val="005D1932"/>
    <w:rsid w:val="005D1C88"/>
    <w:rsid w:val="005D7B05"/>
    <w:rsid w:val="005E1E02"/>
    <w:rsid w:val="005E387E"/>
    <w:rsid w:val="005E7425"/>
    <w:rsid w:val="005F1875"/>
    <w:rsid w:val="005F1897"/>
    <w:rsid w:val="005F62F2"/>
    <w:rsid w:val="005F6728"/>
    <w:rsid w:val="00601DD2"/>
    <w:rsid w:val="0060320D"/>
    <w:rsid w:val="006048B4"/>
    <w:rsid w:val="00605FF8"/>
    <w:rsid w:val="006110E2"/>
    <w:rsid w:val="006148C8"/>
    <w:rsid w:val="00614C67"/>
    <w:rsid w:val="0062009B"/>
    <w:rsid w:val="00620A2B"/>
    <w:rsid w:val="00621887"/>
    <w:rsid w:val="006253C2"/>
    <w:rsid w:val="00631645"/>
    <w:rsid w:val="00637D3D"/>
    <w:rsid w:val="00640921"/>
    <w:rsid w:val="0064460E"/>
    <w:rsid w:val="00650308"/>
    <w:rsid w:val="00651987"/>
    <w:rsid w:val="00652F0E"/>
    <w:rsid w:val="00656670"/>
    <w:rsid w:val="006601BB"/>
    <w:rsid w:val="00662F4D"/>
    <w:rsid w:val="006701BC"/>
    <w:rsid w:val="00674C93"/>
    <w:rsid w:val="00681C2B"/>
    <w:rsid w:val="0068200F"/>
    <w:rsid w:val="0068412D"/>
    <w:rsid w:val="006842E0"/>
    <w:rsid w:val="00684B24"/>
    <w:rsid w:val="00684D1D"/>
    <w:rsid w:val="00690990"/>
    <w:rsid w:val="006927B7"/>
    <w:rsid w:val="00697042"/>
    <w:rsid w:val="006A224F"/>
    <w:rsid w:val="006A3C1F"/>
    <w:rsid w:val="006A3CB0"/>
    <w:rsid w:val="006A5E08"/>
    <w:rsid w:val="006A672C"/>
    <w:rsid w:val="006A71DD"/>
    <w:rsid w:val="006A7FA4"/>
    <w:rsid w:val="006B2691"/>
    <w:rsid w:val="006B336F"/>
    <w:rsid w:val="006B4F97"/>
    <w:rsid w:val="006B54FB"/>
    <w:rsid w:val="006C029D"/>
    <w:rsid w:val="006C4CE2"/>
    <w:rsid w:val="006C7C55"/>
    <w:rsid w:val="006D0C97"/>
    <w:rsid w:val="006D2E74"/>
    <w:rsid w:val="006D6841"/>
    <w:rsid w:val="006E3214"/>
    <w:rsid w:val="006E52EC"/>
    <w:rsid w:val="006E5568"/>
    <w:rsid w:val="006E6777"/>
    <w:rsid w:val="006F0079"/>
    <w:rsid w:val="006F0B41"/>
    <w:rsid w:val="006F387A"/>
    <w:rsid w:val="006F5FE7"/>
    <w:rsid w:val="006F670E"/>
    <w:rsid w:val="006F6A47"/>
    <w:rsid w:val="00701A2A"/>
    <w:rsid w:val="00704369"/>
    <w:rsid w:val="00704A42"/>
    <w:rsid w:val="00704F16"/>
    <w:rsid w:val="00707E7D"/>
    <w:rsid w:val="00722413"/>
    <w:rsid w:val="0072650F"/>
    <w:rsid w:val="00726A81"/>
    <w:rsid w:val="00726F03"/>
    <w:rsid w:val="00737BA2"/>
    <w:rsid w:val="00740BB4"/>
    <w:rsid w:val="00740FA5"/>
    <w:rsid w:val="00743A75"/>
    <w:rsid w:val="00746546"/>
    <w:rsid w:val="0074665B"/>
    <w:rsid w:val="00751F3E"/>
    <w:rsid w:val="007529E3"/>
    <w:rsid w:val="00753431"/>
    <w:rsid w:val="007615FE"/>
    <w:rsid w:val="00762324"/>
    <w:rsid w:val="00763385"/>
    <w:rsid w:val="00764A0B"/>
    <w:rsid w:val="00771F8B"/>
    <w:rsid w:val="007745CE"/>
    <w:rsid w:val="007767B9"/>
    <w:rsid w:val="00777654"/>
    <w:rsid w:val="007812CD"/>
    <w:rsid w:val="00781E0D"/>
    <w:rsid w:val="00793467"/>
    <w:rsid w:val="007A09BD"/>
    <w:rsid w:val="007A5D5D"/>
    <w:rsid w:val="007B15D1"/>
    <w:rsid w:val="007B2B4B"/>
    <w:rsid w:val="007B3816"/>
    <w:rsid w:val="007B6AC6"/>
    <w:rsid w:val="007C3260"/>
    <w:rsid w:val="007C3836"/>
    <w:rsid w:val="007D0023"/>
    <w:rsid w:val="007E5DE8"/>
    <w:rsid w:val="007E6153"/>
    <w:rsid w:val="007E62FB"/>
    <w:rsid w:val="007E63A1"/>
    <w:rsid w:val="007E7C0E"/>
    <w:rsid w:val="007F0352"/>
    <w:rsid w:val="007F2C50"/>
    <w:rsid w:val="007F52E5"/>
    <w:rsid w:val="007F603F"/>
    <w:rsid w:val="007F67AC"/>
    <w:rsid w:val="00804C18"/>
    <w:rsid w:val="00811168"/>
    <w:rsid w:val="008113DC"/>
    <w:rsid w:val="00811993"/>
    <w:rsid w:val="00812139"/>
    <w:rsid w:val="00816E3A"/>
    <w:rsid w:val="00820B42"/>
    <w:rsid w:val="00826B91"/>
    <w:rsid w:val="00832BB8"/>
    <w:rsid w:val="00835115"/>
    <w:rsid w:val="008355FC"/>
    <w:rsid w:val="00836927"/>
    <w:rsid w:val="008404E7"/>
    <w:rsid w:val="00841174"/>
    <w:rsid w:val="008414D1"/>
    <w:rsid w:val="00842DCA"/>
    <w:rsid w:val="00843588"/>
    <w:rsid w:val="00846051"/>
    <w:rsid w:val="00850A97"/>
    <w:rsid w:val="00854D31"/>
    <w:rsid w:val="00855C14"/>
    <w:rsid w:val="008566AC"/>
    <w:rsid w:val="00857C60"/>
    <w:rsid w:val="00861058"/>
    <w:rsid w:val="008658BA"/>
    <w:rsid w:val="0087520C"/>
    <w:rsid w:val="00876838"/>
    <w:rsid w:val="008807C6"/>
    <w:rsid w:val="00883EC9"/>
    <w:rsid w:val="00884F28"/>
    <w:rsid w:val="00892A14"/>
    <w:rsid w:val="00893631"/>
    <w:rsid w:val="00894F81"/>
    <w:rsid w:val="008A2EBF"/>
    <w:rsid w:val="008A3CD0"/>
    <w:rsid w:val="008A6D2D"/>
    <w:rsid w:val="008A6E0E"/>
    <w:rsid w:val="008B3B16"/>
    <w:rsid w:val="008B5ADA"/>
    <w:rsid w:val="008B688E"/>
    <w:rsid w:val="008C0655"/>
    <w:rsid w:val="008C2CB2"/>
    <w:rsid w:val="008C4CF1"/>
    <w:rsid w:val="008C5406"/>
    <w:rsid w:val="008D017C"/>
    <w:rsid w:val="008D1711"/>
    <w:rsid w:val="008D7498"/>
    <w:rsid w:val="008D7C72"/>
    <w:rsid w:val="008E374E"/>
    <w:rsid w:val="008E3D20"/>
    <w:rsid w:val="008F02CD"/>
    <w:rsid w:val="008F1D8D"/>
    <w:rsid w:val="008F50C2"/>
    <w:rsid w:val="008F5786"/>
    <w:rsid w:val="009003E1"/>
    <w:rsid w:val="0090164B"/>
    <w:rsid w:val="00901E45"/>
    <w:rsid w:val="009035DE"/>
    <w:rsid w:val="0090436D"/>
    <w:rsid w:val="00905639"/>
    <w:rsid w:val="009107DD"/>
    <w:rsid w:val="00911340"/>
    <w:rsid w:val="00912945"/>
    <w:rsid w:val="0092501C"/>
    <w:rsid w:val="009275CA"/>
    <w:rsid w:val="0093716E"/>
    <w:rsid w:val="009527CB"/>
    <w:rsid w:val="0095294C"/>
    <w:rsid w:val="009552AE"/>
    <w:rsid w:val="009575EC"/>
    <w:rsid w:val="00962722"/>
    <w:rsid w:val="00962E12"/>
    <w:rsid w:val="009649CE"/>
    <w:rsid w:val="00967107"/>
    <w:rsid w:val="009725D7"/>
    <w:rsid w:val="009733B0"/>
    <w:rsid w:val="009737EE"/>
    <w:rsid w:val="00985B66"/>
    <w:rsid w:val="009A0DD1"/>
    <w:rsid w:val="009A17D1"/>
    <w:rsid w:val="009A31C8"/>
    <w:rsid w:val="009A6968"/>
    <w:rsid w:val="009B198C"/>
    <w:rsid w:val="009B353E"/>
    <w:rsid w:val="009B726F"/>
    <w:rsid w:val="009B7312"/>
    <w:rsid w:val="009C489F"/>
    <w:rsid w:val="009C7791"/>
    <w:rsid w:val="009D42B0"/>
    <w:rsid w:val="009E071C"/>
    <w:rsid w:val="009E1577"/>
    <w:rsid w:val="009E6265"/>
    <w:rsid w:val="009E7DF4"/>
    <w:rsid w:val="009F0712"/>
    <w:rsid w:val="009F154A"/>
    <w:rsid w:val="009F3B6F"/>
    <w:rsid w:val="00A00B5D"/>
    <w:rsid w:val="00A019AC"/>
    <w:rsid w:val="00A0434F"/>
    <w:rsid w:val="00A04A64"/>
    <w:rsid w:val="00A0602E"/>
    <w:rsid w:val="00A06F1F"/>
    <w:rsid w:val="00A0708E"/>
    <w:rsid w:val="00A23C5A"/>
    <w:rsid w:val="00A240E2"/>
    <w:rsid w:val="00A269F3"/>
    <w:rsid w:val="00A27028"/>
    <w:rsid w:val="00A3003E"/>
    <w:rsid w:val="00A323FB"/>
    <w:rsid w:val="00A363F7"/>
    <w:rsid w:val="00A370BB"/>
    <w:rsid w:val="00A419F2"/>
    <w:rsid w:val="00A41A06"/>
    <w:rsid w:val="00A440FC"/>
    <w:rsid w:val="00A523B3"/>
    <w:rsid w:val="00A527DF"/>
    <w:rsid w:val="00A53FEE"/>
    <w:rsid w:val="00A540A2"/>
    <w:rsid w:val="00A631C1"/>
    <w:rsid w:val="00A70747"/>
    <w:rsid w:val="00A72398"/>
    <w:rsid w:val="00A72943"/>
    <w:rsid w:val="00A7415D"/>
    <w:rsid w:val="00A74B7D"/>
    <w:rsid w:val="00A74E11"/>
    <w:rsid w:val="00A75A9B"/>
    <w:rsid w:val="00A81CE2"/>
    <w:rsid w:val="00A82236"/>
    <w:rsid w:val="00A82BE8"/>
    <w:rsid w:val="00A830F8"/>
    <w:rsid w:val="00A941F9"/>
    <w:rsid w:val="00A95485"/>
    <w:rsid w:val="00A955F4"/>
    <w:rsid w:val="00AA1CAC"/>
    <w:rsid w:val="00AA4110"/>
    <w:rsid w:val="00AA478F"/>
    <w:rsid w:val="00AA4E2A"/>
    <w:rsid w:val="00AA5AE7"/>
    <w:rsid w:val="00AA6813"/>
    <w:rsid w:val="00AA71DB"/>
    <w:rsid w:val="00AA7AC6"/>
    <w:rsid w:val="00AB441A"/>
    <w:rsid w:val="00AC195D"/>
    <w:rsid w:val="00AC3765"/>
    <w:rsid w:val="00AC4821"/>
    <w:rsid w:val="00AD1DE4"/>
    <w:rsid w:val="00AD34A8"/>
    <w:rsid w:val="00AD56BF"/>
    <w:rsid w:val="00AD7435"/>
    <w:rsid w:val="00AE0482"/>
    <w:rsid w:val="00AE73D2"/>
    <w:rsid w:val="00AF2A06"/>
    <w:rsid w:val="00AF3334"/>
    <w:rsid w:val="00AF5176"/>
    <w:rsid w:val="00AF6DE2"/>
    <w:rsid w:val="00B000ED"/>
    <w:rsid w:val="00B01502"/>
    <w:rsid w:val="00B11BB9"/>
    <w:rsid w:val="00B20706"/>
    <w:rsid w:val="00B241E3"/>
    <w:rsid w:val="00B274A9"/>
    <w:rsid w:val="00B3177B"/>
    <w:rsid w:val="00B33D1C"/>
    <w:rsid w:val="00B35DA0"/>
    <w:rsid w:val="00B36CBA"/>
    <w:rsid w:val="00B45584"/>
    <w:rsid w:val="00B509EC"/>
    <w:rsid w:val="00B53F51"/>
    <w:rsid w:val="00B555B5"/>
    <w:rsid w:val="00B562A0"/>
    <w:rsid w:val="00B63649"/>
    <w:rsid w:val="00B645CA"/>
    <w:rsid w:val="00B66536"/>
    <w:rsid w:val="00B74028"/>
    <w:rsid w:val="00B8102D"/>
    <w:rsid w:val="00B82D10"/>
    <w:rsid w:val="00B90F26"/>
    <w:rsid w:val="00B92CE1"/>
    <w:rsid w:val="00B951AF"/>
    <w:rsid w:val="00B96DE1"/>
    <w:rsid w:val="00B97AC4"/>
    <w:rsid w:val="00BA1A0D"/>
    <w:rsid w:val="00BA1C3F"/>
    <w:rsid w:val="00BA4B4B"/>
    <w:rsid w:val="00BB0769"/>
    <w:rsid w:val="00BB315D"/>
    <w:rsid w:val="00BB3906"/>
    <w:rsid w:val="00BB62B0"/>
    <w:rsid w:val="00BB6E21"/>
    <w:rsid w:val="00BC3C8E"/>
    <w:rsid w:val="00BC409B"/>
    <w:rsid w:val="00BD10EA"/>
    <w:rsid w:val="00BD12F4"/>
    <w:rsid w:val="00BD3079"/>
    <w:rsid w:val="00BD3F95"/>
    <w:rsid w:val="00BD67DB"/>
    <w:rsid w:val="00BD710F"/>
    <w:rsid w:val="00BF2E38"/>
    <w:rsid w:val="00BF3059"/>
    <w:rsid w:val="00BF3FAC"/>
    <w:rsid w:val="00BF4FF8"/>
    <w:rsid w:val="00BF7B60"/>
    <w:rsid w:val="00C005EB"/>
    <w:rsid w:val="00C01A12"/>
    <w:rsid w:val="00C03497"/>
    <w:rsid w:val="00C036CF"/>
    <w:rsid w:val="00C050E9"/>
    <w:rsid w:val="00C0726E"/>
    <w:rsid w:val="00C17083"/>
    <w:rsid w:val="00C2120B"/>
    <w:rsid w:val="00C22D51"/>
    <w:rsid w:val="00C232DD"/>
    <w:rsid w:val="00C2344F"/>
    <w:rsid w:val="00C23776"/>
    <w:rsid w:val="00C23F37"/>
    <w:rsid w:val="00C3128F"/>
    <w:rsid w:val="00C37AB3"/>
    <w:rsid w:val="00C40DE5"/>
    <w:rsid w:val="00C41273"/>
    <w:rsid w:val="00C423C1"/>
    <w:rsid w:val="00C4546F"/>
    <w:rsid w:val="00C45FA3"/>
    <w:rsid w:val="00C46A66"/>
    <w:rsid w:val="00C50390"/>
    <w:rsid w:val="00C539A8"/>
    <w:rsid w:val="00C56813"/>
    <w:rsid w:val="00C56F16"/>
    <w:rsid w:val="00C57709"/>
    <w:rsid w:val="00C62EA1"/>
    <w:rsid w:val="00C6446B"/>
    <w:rsid w:val="00C6448B"/>
    <w:rsid w:val="00C66C91"/>
    <w:rsid w:val="00C73A5F"/>
    <w:rsid w:val="00C73CF5"/>
    <w:rsid w:val="00C77F0A"/>
    <w:rsid w:val="00C80EE8"/>
    <w:rsid w:val="00C837BA"/>
    <w:rsid w:val="00C90DE3"/>
    <w:rsid w:val="00C92D21"/>
    <w:rsid w:val="00C93959"/>
    <w:rsid w:val="00C946BB"/>
    <w:rsid w:val="00C97582"/>
    <w:rsid w:val="00CA20C1"/>
    <w:rsid w:val="00CA29FF"/>
    <w:rsid w:val="00CA3582"/>
    <w:rsid w:val="00CA3D9F"/>
    <w:rsid w:val="00CA401A"/>
    <w:rsid w:val="00CA5628"/>
    <w:rsid w:val="00CA6FC1"/>
    <w:rsid w:val="00CB144D"/>
    <w:rsid w:val="00CB47B8"/>
    <w:rsid w:val="00CB6270"/>
    <w:rsid w:val="00CB62EA"/>
    <w:rsid w:val="00CB67C3"/>
    <w:rsid w:val="00CC151E"/>
    <w:rsid w:val="00CC7680"/>
    <w:rsid w:val="00CD361A"/>
    <w:rsid w:val="00CD41B3"/>
    <w:rsid w:val="00CD46BF"/>
    <w:rsid w:val="00CD766E"/>
    <w:rsid w:val="00CE092F"/>
    <w:rsid w:val="00CE1268"/>
    <w:rsid w:val="00CE3885"/>
    <w:rsid w:val="00CE389C"/>
    <w:rsid w:val="00CE554A"/>
    <w:rsid w:val="00CF03FC"/>
    <w:rsid w:val="00CF210E"/>
    <w:rsid w:val="00D0680E"/>
    <w:rsid w:val="00D10A37"/>
    <w:rsid w:val="00D21D4E"/>
    <w:rsid w:val="00D21EF6"/>
    <w:rsid w:val="00D31296"/>
    <w:rsid w:val="00D3322E"/>
    <w:rsid w:val="00D36342"/>
    <w:rsid w:val="00D3701E"/>
    <w:rsid w:val="00D37E55"/>
    <w:rsid w:val="00D41F39"/>
    <w:rsid w:val="00D42B02"/>
    <w:rsid w:val="00D46948"/>
    <w:rsid w:val="00D46A18"/>
    <w:rsid w:val="00D477F8"/>
    <w:rsid w:val="00D51485"/>
    <w:rsid w:val="00D51547"/>
    <w:rsid w:val="00D54725"/>
    <w:rsid w:val="00D6259A"/>
    <w:rsid w:val="00D66A05"/>
    <w:rsid w:val="00D715FC"/>
    <w:rsid w:val="00D71B7E"/>
    <w:rsid w:val="00D727A6"/>
    <w:rsid w:val="00D72FFA"/>
    <w:rsid w:val="00D75515"/>
    <w:rsid w:val="00D86F0B"/>
    <w:rsid w:val="00D870EF"/>
    <w:rsid w:val="00D87C3A"/>
    <w:rsid w:val="00D90593"/>
    <w:rsid w:val="00D906DE"/>
    <w:rsid w:val="00D90FF5"/>
    <w:rsid w:val="00D9129E"/>
    <w:rsid w:val="00D92F9D"/>
    <w:rsid w:val="00D933EC"/>
    <w:rsid w:val="00D93B90"/>
    <w:rsid w:val="00D9576B"/>
    <w:rsid w:val="00D95A45"/>
    <w:rsid w:val="00D95EBA"/>
    <w:rsid w:val="00D96386"/>
    <w:rsid w:val="00D965F1"/>
    <w:rsid w:val="00DA1439"/>
    <w:rsid w:val="00DA2EAB"/>
    <w:rsid w:val="00DA4909"/>
    <w:rsid w:val="00DA7D58"/>
    <w:rsid w:val="00DB0265"/>
    <w:rsid w:val="00DB33A3"/>
    <w:rsid w:val="00DB554E"/>
    <w:rsid w:val="00DB5F0C"/>
    <w:rsid w:val="00DB672A"/>
    <w:rsid w:val="00DB749A"/>
    <w:rsid w:val="00DB7653"/>
    <w:rsid w:val="00DB7B77"/>
    <w:rsid w:val="00DB7BD3"/>
    <w:rsid w:val="00DC1356"/>
    <w:rsid w:val="00DC3F1C"/>
    <w:rsid w:val="00DC622F"/>
    <w:rsid w:val="00DD09ED"/>
    <w:rsid w:val="00DD1562"/>
    <w:rsid w:val="00DD2A15"/>
    <w:rsid w:val="00DD4213"/>
    <w:rsid w:val="00DD5E7A"/>
    <w:rsid w:val="00DD7FD6"/>
    <w:rsid w:val="00DE1114"/>
    <w:rsid w:val="00DE18F1"/>
    <w:rsid w:val="00DE21C9"/>
    <w:rsid w:val="00DE241D"/>
    <w:rsid w:val="00DF104F"/>
    <w:rsid w:val="00DF32E5"/>
    <w:rsid w:val="00DF48C3"/>
    <w:rsid w:val="00E00702"/>
    <w:rsid w:val="00E0236A"/>
    <w:rsid w:val="00E10D4E"/>
    <w:rsid w:val="00E14E8B"/>
    <w:rsid w:val="00E15627"/>
    <w:rsid w:val="00E16A09"/>
    <w:rsid w:val="00E2210B"/>
    <w:rsid w:val="00E31FF4"/>
    <w:rsid w:val="00E32935"/>
    <w:rsid w:val="00E40D2C"/>
    <w:rsid w:val="00E40E71"/>
    <w:rsid w:val="00E439B0"/>
    <w:rsid w:val="00E43D0C"/>
    <w:rsid w:val="00E51AC2"/>
    <w:rsid w:val="00E51D5B"/>
    <w:rsid w:val="00E57627"/>
    <w:rsid w:val="00E60F3E"/>
    <w:rsid w:val="00E614D0"/>
    <w:rsid w:val="00E65F01"/>
    <w:rsid w:val="00E70CDC"/>
    <w:rsid w:val="00E71FFE"/>
    <w:rsid w:val="00E748C8"/>
    <w:rsid w:val="00E7754B"/>
    <w:rsid w:val="00E81147"/>
    <w:rsid w:val="00E905A8"/>
    <w:rsid w:val="00E97F2A"/>
    <w:rsid w:val="00EA0E71"/>
    <w:rsid w:val="00EA1AF4"/>
    <w:rsid w:val="00EA2090"/>
    <w:rsid w:val="00EA38AA"/>
    <w:rsid w:val="00EB2DB1"/>
    <w:rsid w:val="00EB3E24"/>
    <w:rsid w:val="00EB5EB6"/>
    <w:rsid w:val="00EB7003"/>
    <w:rsid w:val="00EC6BA3"/>
    <w:rsid w:val="00ED223C"/>
    <w:rsid w:val="00ED2B42"/>
    <w:rsid w:val="00ED3CE5"/>
    <w:rsid w:val="00ED5C79"/>
    <w:rsid w:val="00ED690E"/>
    <w:rsid w:val="00EE28EA"/>
    <w:rsid w:val="00EE49F6"/>
    <w:rsid w:val="00EF0EED"/>
    <w:rsid w:val="00EF1427"/>
    <w:rsid w:val="00EF4842"/>
    <w:rsid w:val="00F01B51"/>
    <w:rsid w:val="00F0249E"/>
    <w:rsid w:val="00F03128"/>
    <w:rsid w:val="00F06E08"/>
    <w:rsid w:val="00F07284"/>
    <w:rsid w:val="00F10A49"/>
    <w:rsid w:val="00F16A16"/>
    <w:rsid w:val="00F20AF3"/>
    <w:rsid w:val="00F25B63"/>
    <w:rsid w:val="00F27AD6"/>
    <w:rsid w:val="00F30B24"/>
    <w:rsid w:val="00F324D3"/>
    <w:rsid w:val="00F37E67"/>
    <w:rsid w:val="00F40B91"/>
    <w:rsid w:val="00F41776"/>
    <w:rsid w:val="00F41892"/>
    <w:rsid w:val="00F42090"/>
    <w:rsid w:val="00F450A8"/>
    <w:rsid w:val="00F45B7A"/>
    <w:rsid w:val="00F51CBE"/>
    <w:rsid w:val="00F55AB7"/>
    <w:rsid w:val="00F55AEC"/>
    <w:rsid w:val="00F572B5"/>
    <w:rsid w:val="00F603A8"/>
    <w:rsid w:val="00F6348A"/>
    <w:rsid w:val="00F63948"/>
    <w:rsid w:val="00F72C75"/>
    <w:rsid w:val="00F73F20"/>
    <w:rsid w:val="00F77052"/>
    <w:rsid w:val="00F776ED"/>
    <w:rsid w:val="00F861C3"/>
    <w:rsid w:val="00FA10CB"/>
    <w:rsid w:val="00FA15D7"/>
    <w:rsid w:val="00FB05DF"/>
    <w:rsid w:val="00FB3447"/>
    <w:rsid w:val="00FB3B9C"/>
    <w:rsid w:val="00FB4012"/>
    <w:rsid w:val="00FB7824"/>
    <w:rsid w:val="00FC11EC"/>
    <w:rsid w:val="00FD0A3A"/>
    <w:rsid w:val="00FD0CEE"/>
    <w:rsid w:val="00FD3C3C"/>
    <w:rsid w:val="00FD742E"/>
    <w:rsid w:val="00FE0B6A"/>
    <w:rsid w:val="00FE0BC7"/>
    <w:rsid w:val="00FE3C59"/>
    <w:rsid w:val="00FE4107"/>
    <w:rsid w:val="00FE7AB4"/>
    <w:rsid w:val="00FF1E5E"/>
    <w:rsid w:val="00FF2B38"/>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135802F4"/>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semiHidden/>
    <w:unhideWhenUsed/>
    <w:rsid w:val="00832BB8"/>
    <w:pPr>
      <w:spacing w:before="100" w:beforeAutospacing="1" w:after="100" w:afterAutospacing="1" w:line="240" w:lineRule="auto"/>
    </w:pPr>
    <w:rPr>
      <w:sz w:val="24"/>
      <w:szCs w:val="24"/>
      <w:lang w:eastAsia="lv-LV"/>
    </w:rPr>
  </w:style>
  <w:style w:type="table" w:styleId="TableGrid">
    <w:name w:val="Table Grid"/>
    <w:basedOn w:val="TableNormal"/>
    <w:uiPriority w:val="39"/>
    <w:rsid w:val="000870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87071"/>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51160678">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923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57255-par-pasvaldiba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7255-par-pasvaldiba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8D248-54A0-4404-A8C8-7CAC0EEFB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22CE9-F84E-4272-B78E-9573FEBBCE3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9752F6-8970-44A1-82A8-9EC929A370B0}">
  <ds:schemaRefs>
    <ds:schemaRef ds:uri="http://schemas.microsoft.com/sharepoint/v3/contenttype/forms"/>
  </ds:schemaRefs>
</ds:datastoreItem>
</file>

<file path=customXml/itemProps4.xml><?xml version="1.0" encoding="utf-8"?>
<ds:datastoreItem xmlns:ds="http://schemas.openxmlformats.org/officeDocument/2006/customXml" ds:itemID="{3F2F3DDD-1F39-4EE1-841C-9BAD4B683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19885</Words>
  <Characters>11336</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Pamatojoties uz Ministru kabineta 2009. gada 7. aprīļa noteikumu Nr.300 „Ministru kabineta kārtības rullis” 164.3.1. apakšpunktu, iesniedzu izskatīšanai Ministru kabineta sēdē Ministru kabineta rīkojuma projektu „Par valstij piekritīgā nekustamā īpašuma D</vt:lpstr>
      <vt:lpstr>„Par valsts nekustamā īpašuma Rūjienas ielā 31, Valkā, Valkas novadā, nodošanu Valkas novada pašvaldības īpašumā”</vt:lpstr>
    </vt:vector>
  </TitlesOfParts>
  <Company>Valsts nekustamie īpašumi</Company>
  <LinksUpToDate>false</LinksUpToDate>
  <CharactersWithSpaces>31159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Pamatojoties uz Ministru kabineta 2009. gada 7. aprīļa noteikumu Nr.300 „Ministru kabineta kārtības rullis” 164.3.1. apakšpunktu, iesniedzu izskatīšanai Ministru kabineta sēdē Ministru kabineta rīkojuma projektu „Par valstij piekritīgā nekustamā īpašuma D</dc:title>
  <dc:subject>Ministru kabineta rīkojuma projekta anotācija</dc:subject>
  <dc:creator>VNI/FM;TiesibuAktuDala@vni.lv;tiesību aktu speciāliste;Vita.Bruzas@vni.lv</dc:creator>
  <cp:keywords>Anotācija, VSS-175</cp:keywords>
  <cp:lastModifiedBy>Inguna Dancīte</cp:lastModifiedBy>
  <cp:revision>2</cp:revision>
  <cp:lastPrinted>2018-01-15T07:21:00Z</cp:lastPrinted>
  <dcterms:created xsi:type="dcterms:W3CDTF">2020-11-16T07:01:00Z</dcterms:created>
  <dcterms:modified xsi:type="dcterms:W3CDTF">2020-11-16T07:01:00Z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