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29C6" w:rsidR="00BB48B9" w:rsidP="00764F4A" w:rsidRDefault="00D0560F" w14:paraId="07DEC158" w14:textId="77777777">
      <w:pPr>
        <w:pStyle w:val="naisf"/>
        <w:spacing w:before="0" w:after="0"/>
        <w:ind w:firstLine="0"/>
        <w:jc w:val="center"/>
        <w:rPr>
          <w:b/>
          <w:sz w:val="22"/>
          <w:szCs w:val="22"/>
        </w:rPr>
      </w:pPr>
      <w:r w:rsidRPr="003029C6">
        <w:rPr>
          <w:b/>
          <w:sz w:val="22"/>
          <w:szCs w:val="22"/>
        </w:rPr>
        <w:t>Izziņa par atzinumos sniegtajiem iebildumiem</w:t>
      </w:r>
    </w:p>
    <w:p w:rsidRPr="003029C6" w:rsidR="00F60369" w:rsidP="00F60369" w:rsidRDefault="00D0560F" w14:paraId="34C6FD9A" w14:textId="01D53AEE">
      <w:pPr>
        <w:shd w:val="clear" w:color="auto" w:fill="FFFFFF" w:themeFill="background1"/>
        <w:contextualSpacing/>
        <w:jc w:val="center"/>
        <w:rPr>
          <w:b/>
          <w:sz w:val="22"/>
          <w:szCs w:val="22"/>
        </w:rPr>
      </w:pPr>
      <w:r w:rsidRPr="003029C6">
        <w:rPr>
          <w:b/>
          <w:bCs/>
          <w:sz w:val="22"/>
          <w:szCs w:val="22"/>
        </w:rPr>
        <w:t>par</w:t>
      </w:r>
      <w:r w:rsidRPr="003029C6" w:rsidR="00185DB3">
        <w:rPr>
          <w:b/>
          <w:sz w:val="22"/>
          <w:szCs w:val="22"/>
        </w:rPr>
        <w:t xml:space="preserve"> </w:t>
      </w:r>
      <w:r w:rsidRPr="003029C6" w:rsidR="00F60369">
        <w:rPr>
          <w:b/>
          <w:sz w:val="22"/>
          <w:szCs w:val="22"/>
        </w:rPr>
        <w:t>Ministru kabineta rīkojuma projekt</w:t>
      </w:r>
      <w:r w:rsidR="003029C6">
        <w:rPr>
          <w:b/>
          <w:sz w:val="22"/>
          <w:szCs w:val="22"/>
        </w:rPr>
        <w:t>u</w:t>
      </w:r>
      <w:r w:rsidRPr="003029C6" w:rsidR="00F60369">
        <w:rPr>
          <w:b/>
          <w:sz w:val="22"/>
          <w:szCs w:val="22"/>
        </w:rPr>
        <w:t xml:space="preserve"> „Grozījums Ministru kabineta </w:t>
      </w:r>
      <w:proofErr w:type="gramStart"/>
      <w:r w:rsidRPr="003029C6" w:rsidR="00F60369">
        <w:rPr>
          <w:b/>
          <w:sz w:val="22"/>
          <w:szCs w:val="22"/>
        </w:rPr>
        <w:t>2020.gada</w:t>
      </w:r>
      <w:proofErr w:type="gramEnd"/>
      <w:r w:rsidRPr="003029C6" w:rsidR="00F60369">
        <w:rPr>
          <w:b/>
          <w:sz w:val="22"/>
          <w:szCs w:val="22"/>
        </w:rPr>
        <w:t xml:space="preserve"> 5.jūnija rīkojumā Nr.303 </w:t>
      </w:r>
    </w:p>
    <w:p w:rsidR="003029C6" w:rsidP="00F60369" w:rsidRDefault="00F60369" w14:paraId="4CA79208" w14:textId="77777777">
      <w:pPr>
        <w:shd w:val="clear" w:color="auto" w:fill="FFFFFF" w:themeFill="background1"/>
        <w:contextualSpacing/>
        <w:jc w:val="center"/>
        <w:rPr>
          <w:b/>
          <w:sz w:val="22"/>
          <w:szCs w:val="22"/>
        </w:rPr>
      </w:pPr>
      <w:r w:rsidRPr="003029C6">
        <w:rPr>
          <w:b/>
          <w:sz w:val="22"/>
          <w:szCs w:val="22"/>
        </w:rPr>
        <w:t xml:space="preserve">„Par finanšu līdzekļu piešķiršanu no valsts budžeta programmas </w:t>
      </w:r>
    </w:p>
    <w:p w:rsidRPr="003029C6" w:rsidR="00554D2F" w:rsidP="00F60369" w:rsidRDefault="00F60369" w14:paraId="07AC047F" w14:textId="6C4275A1">
      <w:pPr>
        <w:shd w:val="clear" w:color="auto" w:fill="FFFFFF" w:themeFill="background1"/>
        <w:contextualSpacing/>
        <w:jc w:val="center"/>
        <w:rPr>
          <w:b/>
          <w:bCs/>
          <w:sz w:val="22"/>
          <w:szCs w:val="22"/>
        </w:rPr>
      </w:pPr>
      <w:r w:rsidRPr="003029C6">
        <w:rPr>
          <w:b/>
          <w:sz w:val="22"/>
          <w:szCs w:val="22"/>
        </w:rPr>
        <w:t>„Līdzekļi neparedzētiem gadījumiem”””</w:t>
      </w:r>
    </w:p>
    <w:p w:rsidRPr="003029C6" w:rsidR="00185DB3" w:rsidP="00764F4A" w:rsidRDefault="00185DB3" w14:paraId="6D35201A" w14:textId="77777777">
      <w:pPr>
        <w:rPr>
          <w:bCs/>
          <w:sz w:val="22"/>
          <w:szCs w:val="22"/>
        </w:rPr>
      </w:pPr>
    </w:p>
    <w:p w:rsidRPr="003029C6" w:rsidR="001E31AF" w:rsidP="00764F4A" w:rsidRDefault="001E31AF" w14:paraId="2A1D667B" w14:textId="77777777">
      <w:pPr>
        <w:pStyle w:val="naisf"/>
        <w:spacing w:before="0" w:after="0"/>
        <w:ind w:firstLine="0"/>
        <w:jc w:val="center"/>
        <w:rPr>
          <w:b/>
          <w:sz w:val="22"/>
          <w:szCs w:val="22"/>
        </w:rPr>
      </w:pPr>
      <w:r w:rsidRPr="003029C6">
        <w:rPr>
          <w:b/>
          <w:sz w:val="22"/>
          <w:szCs w:val="22"/>
        </w:rPr>
        <w:t>I. Jautājumi, par kuriem saskaņošanā vienošanās nav panākta</w:t>
      </w:r>
    </w:p>
    <w:p w:rsidRPr="003029C6" w:rsidR="001E31AF" w:rsidP="00764F4A" w:rsidRDefault="001E31AF" w14:paraId="44F138DA" w14:textId="77777777">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694"/>
        <w:gridCol w:w="3025"/>
        <w:gridCol w:w="3058"/>
        <w:gridCol w:w="2918"/>
        <w:gridCol w:w="2412"/>
        <w:gridCol w:w="1883"/>
      </w:tblGrid>
      <w:tr w:rsidRPr="003029C6" w:rsidR="001E31AF" w:rsidTr="006F1048" w14:paraId="1ED0FA38" w14:textId="77777777">
        <w:tc>
          <w:tcPr>
            <w:tcW w:w="248" w:type="pct"/>
            <w:tcBorders>
              <w:top w:val="single" w:color="000000" w:sz="6" w:space="0"/>
              <w:left w:val="single" w:color="000000" w:sz="6" w:space="0"/>
              <w:bottom w:val="single" w:color="000000" w:sz="6" w:space="0"/>
              <w:right w:val="single" w:color="000000" w:sz="6" w:space="0"/>
            </w:tcBorders>
            <w:vAlign w:val="center"/>
          </w:tcPr>
          <w:p w:rsidRPr="003029C6" w:rsidR="001E31AF" w:rsidP="00764F4A" w:rsidRDefault="001E31AF" w14:paraId="751ED790" w14:textId="77777777">
            <w:pPr>
              <w:pStyle w:val="naisc"/>
              <w:spacing w:before="0" w:after="0"/>
              <w:rPr>
                <w:sz w:val="22"/>
                <w:szCs w:val="22"/>
              </w:rPr>
            </w:pPr>
            <w:r w:rsidRPr="003029C6">
              <w:rPr>
                <w:sz w:val="22"/>
                <w:szCs w:val="22"/>
              </w:rPr>
              <w:t>Nr. p.k.</w:t>
            </w:r>
          </w:p>
        </w:tc>
        <w:tc>
          <w:tcPr>
            <w:tcW w:w="1081" w:type="pct"/>
            <w:tcBorders>
              <w:top w:val="single" w:color="000000" w:sz="6" w:space="0"/>
              <w:left w:val="single" w:color="000000" w:sz="6" w:space="0"/>
              <w:bottom w:val="single" w:color="000000" w:sz="6" w:space="0"/>
              <w:right w:val="single" w:color="000000" w:sz="6" w:space="0"/>
            </w:tcBorders>
            <w:vAlign w:val="center"/>
          </w:tcPr>
          <w:p w:rsidRPr="003029C6" w:rsidR="001E31AF" w:rsidP="00764F4A" w:rsidRDefault="001E31AF" w14:paraId="3B409D62" w14:textId="77777777">
            <w:pPr>
              <w:pStyle w:val="naisc"/>
              <w:spacing w:before="0" w:after="0"/>
              <w:ind w:firstLine="12"/>
              <w:rPr>
                <w:sz w:val="22"/>
                <w:szCs w:val="22"/>
              </w:rPr>
            </w:pPr>
            <w:r w:rsidRPr="003029C6">
              <w:rPr>
                <w:sz w:val="22"/>
                <w:szCs w:val="22"/>
              </w:rPr>
              <w:t>Saskaņošanai nosūtītā projekta redakcija (konkrēta punkta (panta) redakcija)</w:t>
            </w:r>
          </w:p>
        </w:tc>
        <w:tc>
          <w:tcPr>
            <w:tcW w:w="1093" w:type="pct"/>
            <w:tcBorders>
              <w:top w:val="single" w:color="000000" w:sz="6" w:space="0"/>
              <w:left w:val="single" w:color="000000" w:sz="6" w:space="0"/>
              <w:bottom w:val="single" w:color="000000" w:sz="6" w:space="0"/>
              <w:right w:val="single" w:color="000000" w:sz="6" w:space="0"/>
            </w:tcBorders>
            <w:vAlign w:val="center"/>
          </w:tcPr>
          <w:p w:rsidRPr="003029C6" w:rsidR="001E31AF" w:rsidP="00764F4A" w:rsidRDefault="001E31AF" w14:paraId="38E28BFF" w14:textId="77777777">
            <w:pPr>
              <w:pStyle w:val="naisc"/>
              <w:spacing w:before="0" w:after="0"/>
              <w:ind w:right="3"/>
              <w:rPr>
                <w:sz w:val="22"/>
                <w:szCs w:val="22"/>
              </w:rPr>
            </w:pPr>
            <w:r w:rsidRPr="003029C6">
              <w:rPr>
                <w:sz w:val="22"/>
                <w:szCs w:val="22"/>
              </w:rPr>
              <w:t>Atzinumā norādītais ministrijas (citas institūcijas) iebildums, kā arī saskaņošanā papildus izteiktais iebildums par projekta konkrēto punktu (pantu)</w:t>
            </w:r>
          </w:p>
        </w:tc>
        <w:tc>
          <w:tcPr>
            <w:tcW w:w="1043" w:type="pct"/>
            <w:tcBorders>
              <w:top w:val="single" w:color="000000" w:sz="6" w:space="0"/>
              <w:left w:val="single" w:color="000000" w:sz="6" w:space="0"/>
              <w:bottom w:val="single" w:color="000000" w:sz="6" w:space="0"/>
              <w:right w:val="single" w:color="000000" w:sz="6" w:space="0"/>
            </w:tcBorders>
            <w:vAlign w:val="center"/>
          </w:tcPr>
          <w:p w:rsidRPr="003029C6" w:rsidR="001E31AF" w:rsidP="00764F4A" w:rsidRDefault="001E31AF" w14:paraId="662195D8" w14:textId="77777777">
            <w:pPr>
              <w:pStyle w:val="naisc"/>
              <w:spacing w:before="0" w:after="0"/>
              <w:ind w:firstLine="21"/>
              <w:rPr>
                <w:sz w:val="22"/>
                <w:szCs w:val="22"/>
              </w:rPr>
            </w:pPr>
            <w:r w:rsidRPr="003029C6">
              <w:rPr>
                <w:sz w:val="22"/>
                <w:szCs w:val="22"/>
              </w:rPr>
              <w:t>Atbildīgās ministrijas pamatojums iebilduma noraidījumam</w:t>
            </w:r>
          </w:p>
        </w:tc>
        <w:tc>
          <w:tcPr>
            <w:tcW w:w="862" w:type="pct"/>
            <w:tcBorders>
              <w:top w:val="single" w:color="auto" w:sz="4" w:space="0"/>
              <w:left w:val="single" w:color="auto" w:sz="4" w:space="0"/>
              <w:bottom w:val="single" w:color="auto" w:sz="4" w:space="0"/>
              <w:right w:val="single" w:color="auto" w:sz="4" w:space="0"/>
            </w:tcBorders>
            <w:vAlign w:val="center"/>
          </w:tcPr>
          <w:p w:rsidRPr="003029C6" w:rsidR="001E31AF" w:rsidP="00764F4A" w:rsidRDefault="001E31AF" w14:paraId="317E6200" w14:textId="77777777">
            <w:pPr>
              <w:jc w:val="center"/>
              <w:rPr>
                <w:sz w:val="22"/>
                <w:szCs w:val="22"/>
              </w:rPr>
            </w:pPr>
            <w:r w:rsidRPr="003029C6">
              <w:rPr>
                <w:sz w:val="22"/>
                <w:szCs w:val="22"/>
              </w:rPr>
              <w:t>Atzinuma sniedzēja uzturētais iebildums, ja tas atšķiras no atzinumā norādītā iebilduma pamatojuma</w:t>
            </w:r>
          </w:p>
        </w:tc>
        <w:tc>
          <w:tcPr>
            <w:tcW w:w="673" w:type="pct"/>
            <w:tcBorders>
              <w:top w:val="single" w:color="auto" w:sz="4" w:space="0"/>
              <w:left w:val="single" w:color="auto" w:sz="4" w:space="0"/>
              <w:bottom w:val="single" w:color="auto" w:sz="4" w:space="0"/>
            </w:tcBorders>
            <w:vAlign w:val="center"/>
          </w:tcPr>
          <w:p w:rsidRPr="003029C6" w:rsidR="001E31AF" w:rsidP="00764F4A" w:rsidRDefault="001E31AF" w14:paraId="58826E5E" w14:textId="77777777">
            <w:pPr>
              <w:jc w:val="center"/>
              <w:rPr>
                <w:sz w:val="22"/>
                <w:szCs w:val="22"/>
              </w:rPr>
            </w:pPr>
            <w:r w:rsidRPr="003029C6">
              <w:rPr>
                <w:sz w:val="22"/>
                <w:szCs w:val="22"/>
              </w:rPr>
              <w:t>Projekta attiecīgā punkta (panta) galīgā redakcija</w:t>
            </w:r>
          </w:p>
        </w:tc>
      </w:tr>
      <w:tr w:rsidRPr="003029C6" w:rsidR="001E31AF" w:rsidTr="006F1048" w14:paraId="06147F67" w14:textId="77777777">
        <w:tc>
          <w:tcPr>
            <w:tcW w:w="248" w:type="pct"/>
            <w:tcBorders>
              <w:top w:val="single" w:color="000000" w:sz="6" w:space="0"/>
              <w:left w:val="single" w:color="000000" w:sz="6" w:space="0"/>
              <w:bottom w:val="single" w:color="000000" w:sz="6" w:space="0"/>
              <w:right w:val="single" w:color="000000" w:sz="6" w:space="0"/>
            </w:tcBorders>
          </w:tcPr>
          <w:p w:rsidRPr="003029C6" w:rsidR="001E31AF" w:rsidP="00764F4A" w:rsidRDefault="001E31AF" w14:paraId="521C09AA" w14:textId="77777777">
            <w:pPr>
              <w:pStyle w:val="naisc"/>
              <w:spacing w:before="0" w:after="0"/>
              <w:rPr>
                <w:sz w:val="22"/>
                <w:szCs w:val="22"/>
              </w:rPr>
            </w:pPr>
            <w:r w:rsidRPr="003029C6">
              <w:rPr>
                <w:sz w:val="22"/>
                <w:szCs w:val="22"/>
              </w:rPr>
              <w:t>1</w:t>
            </w:r>
          </w:p>
        </w:tc>
        <w:tc>
          <w:tcPr>
            <w:tcW w:w="1081" w:type="pct"/>
            <w:tcBorders>
              <w:top w:val="single" w:color="000000" w:sz="6" w:space="0"/>
              <w:left w:val="single" w:color="000000" w:sz="6" w:space="0"/>
              <w:bottom w:val="single" w:color="000000" w:sz="6" w:space="0"/>
              <w:right w:val="single" w:color="000000" w:sz="6" w:space="0"/>
            </w:tcBorders>
          </w:tcPr>
          <w:p w:rsidRPr="003029C6" w:rsidR="001E31AF" w:rsidP="00764F4A" w:rsidRDefault="001E31AF" w14:paraId="18AB9800" w14:textId="77777777">
            <w:pPr>
              <w:pStyle w:val="naisc"/>
              <w:spacing w:before="0" w:after="0"/>
              <w:ind w:firstLine="720"/>
              <w:rPr>
                <w:sz w:val="22"/>
                <w:szCs w:val="22"/>
              </w:rPr>
            </w:pPr>
            <w:r w:rsidRPr="003029C6">
              <w:rPr>
                <w:sz w:val="22"/>
                <w:szCs w:val="22"/>
              </w:rPr>
              <w:t>2</w:t>
            </w:r>
          </w:p>
        </w:tc>
        <w:tc>
          <w:tcPr>
            <w:tcW w:w="1093" w:type="pct"/>
            <w:tcBorders>
              <w:top w:val="single" w:color="000000" w:sz="6" w:space="0"/>
              <w:left w:val="single" w:color="000000" w:sz="6" w:space="0"/>
              <w:bottom w:val="single" w:color="000000" w:sz="6" w:space="0"/>
              <w:right w:val="single" w:color="000000" w:sz="6" w:space="0"/>
            </w:tcBorders>
          </w:tcPr>
          <w:p w:rsidRPr="003029C6" w:rsidR="001E31AF" w:rsidP="00764F4A" w:rsidRDefault="001E31AF" w14:paraId="09F2F84B" w14:textId="77777777">
            <w:pPr>
              <w:pStyle w:val="naisc"/>
              <w:spacing w:before="0" w:after="0"/>
              <w:ind w:firstLine="720"/>
              <w:rPr>
                <w:sz w:val="22"/>
                <w:szCs w:val="22"/>
              </w:rPr>
            </w:pPr>
            <w:r w:rsidRPr="003029C6">
              <w:rPr>
                <w:sz w:val="22"/>
                <w:szCs w:val="22"/>
              </w:rPr>
              <w:t>3</w:t>
            </w:r>
          </w:p>
        </w:tc>
        <w:tc>
          <w:tcPr>
            <w:tcW w:w="1043" w:type="pct"/>
            <w:tcBorders>
              <w:top w:val="single" w:color="000000" w:sz="6" w:space="0"/>
              <w:left w:val="single" w:color="000000" w:sz="6" w:space="0"/>
              <w:bottom w:val="single" w:color="000000" w:sz="6" w:space="0"/>
              <w:right w:val="single" w:color="000000" w:sz="6" w:space="0"/>
            </w:tcBorders>
          </w:tcPr>
          <w:p w:rsidRPr="003029C6" w:rsidR="001E31AF" w:rsidP="00764F4A" w:rsidRDefault="001E31AF" w14:paraId="492C02E1" w14:textId="77777777">
            <w:pPr>
              <w:pStyle w:val="naisc"/>
              <w:spacing w:before="0" w:after="0"/>
              <w:ind w:firstLine="720"/>
              <w:rPr>
                <w:sz w:val="22"/>
                <w:szCs w:val="22"/>
              </w:rPr>
            </w:pPr>
            <w:r w:rsidRPr="003029C6">
              <w:rPr>
                <w:sz w:val="22"/>
                <w:szCs w:val="22"/>
              </w:rPr>
              <w:t>4</w:t>
            </w:r>
          </w:p>
        </w:tc>
        <w:tc>
          <w:tcPr>
            <w:tcW w:w="862" w:type="pct"/>
            <w:tcBorders>
              <w:top w:val="single" w:color="auto" w:sz="4" w:space="0"/>
              <w:left w:val="single" w:color="auto" w:sz="4" w:space="0"/>
              <w:bottom w:val="single" w:color="auto" w:sz="4" w:space="0"/>
              <w:right w:val="single" w:color="auto" w:sz="4" w:space="0"/>
            </w:tcBorders>
          </w:tcPr>
          <w:p w:rsidRPr="003029C6" w:rsidR="001E31AF" w:rsidP="00764F4A" w:rsidRDefault="001E31AF" w14:paraId="38773CF8" w14:textId="77777777">
            <w:pPr>
              <w:jc w:val="center"/>
              <w:rPr>
                <w:sz w:val="22"/>
                <w:szCs w:val="22"/>
              </w:rPr>
            </w:pPr>
            <w:r w:rsidRPr="003029C6">
              <w:rPr>
                <w:sz w:val="22"/>
                <w:szCs w:val="22"/>
              </w:rPr>
              <w:t>5</w:t>
            </w:r>
          </w:p>
        </w:tc>
        <w:tc>
          <w:tcPr>
            <w:tcW w:w="673" w:type="pct"/>
            <w:tcBorders>
              <w:top w:val="single" w:color="auto" w:sz="4" w:space="0"/>
              <w:left w:val="single" w:color="auto" w:sz="4" w:space="0"/>
              <w:bottom w:val="single" w:color="auto" w:sz="4" w:space="0"/>
            </w:tcBorders>
          </w:tcPr>
          <w:p w:rsidRPr="003029C6" w:rsidR="001E31AF" w:rsidP="00764F4A" w:rsidRDefault="001E31AF" w14:paraId="516AB7A8" w14:textId="77777777">
            <w:pPr>
              <w:jc w:val="center"/>
              <w:rPr>
                <w:sz w:val="22"/>
                <w:szCs w:val="22"/>
              </w:rPr>
            </w:pPr>
            <w:r w:rsidRPr="003029C6">
              <w:rPr>
                <w:sz w:val="22"/>
                <w:szCs w:val="22"/>
              </w:rPr>
              <w:t>6</w:t>
            </w:r>
          </w:p>
        </w:tc>
      </w:tr>
      <w:tr w:rsidRPr="003029C6" w:rsidR="001E31AF" w:rsidTr="006F1048" w14:paraId="272D5B3D" w14:textId="77777777">
        <w:tc>
          <w:tcPr>
            <w:tcW w:w="248" w:type="pct"/>
            <w:tcBorders>
              <w:left w:val="single" w:color="000000" w:sz="6" w:space="0"/>
              <w:bottom w:val="single" w:color="auto" w:sz="4" w:space="0"/>
              <w:right w:val="single" w:color="000000" w:sz="6" w:space="0"/>
            </w:tcBorders>
          </w:tcPr>
          <w:p w:rsidRPr="003029C6" w:rsidR="001E31AF" w:rsidP="00764F4A" w:rsidRDefault="001E31AF" w14:paraId="5B683DF3" w14:textId="77777777">
            <w:pPr>
              <w:pStyle w:val="naisc"/>
              <w:spacing w:before="0" w:after="0"/>
              <w:ind w:firstLine="720"/>
              <w:rPr>
                <w:sz w:val="22"/>
                <w:szCs w:val="22"/>
              </w:rPr>
            </w:pPr>
          </w:p>
        </w:tc>
        <w:tc>
          <w:tcPr>
            <w:tcW w:w="1081" w:type="pct"/>
            <w:tcBorders>
              <w:left w:val="single" w:color="000000" w:sz="6" w:space="0"/>
              <w:bottom w:val="single" w:color="auto" w:sz="4" w:space="0"/>
              <w:right w:val="single" w:color="000000" w:sz="6" w:space="0"/>
            </w:tcBorders>
          </w:tcPr>
          <w:p w:rsidRPr="003029C6" w:rsidR="001E31AF" w:rsidP="00764F4A" w:rsidRDefault="001E31AF" w14:paraId="491D8192" w14:textId="77777777">
            <w:pPr>
              <w:pStyle w:val="naisc"/>
              <w:spacing w:before="0" w:after="0"/>
              <w:ind w:firstLine="720"/>
              <w:rPr>
                <w:sz w:val="22"/>
                <w:szCs w:val="22"/>
              </w:rPr>
            </w:pPr>
          </w:p>
        </w:tc>
        <w:tc>
          <w:tcPr>
            <w:tcW w:w="1093" w:type="pct"/>
            <w:tcBorders>
              <w:left w:val="single" w:color="000000" w:sz="6" w:space="0"/>
              <w:bottom w:val="single" w:color="auto" w:sz="4" w:space="0"/>
              <w:right w:val="single" w:color="000000" w:sz="6" w:space="0"/>
            </w:tcBorders>
          </w:tcPr>
          <w:p w:rsidRPr="003029C6" w:rsidR="001E31AF" w:rsidP="00764F4A" w:rsidRDefault="001E31AF" w14:paraId="0C00A645" w14:textId="77777777">
            <w:pPr>
              <w:pStyle w:val="naisc"/>
              <w:spacing w:before="0" w:after="0"/>
              <w:ind w:firstLine="720"/>
              <w:rPr>
                <w:sz w:val="22"/>
                <w:szCs w:val="22"/>
              </w:rPr>
            </w:pPr>
          </w:p>
        </w:tc>
        <w:tc>
          <w:tcPr>
            <w:tcW w:w="1043" w:type="pct"/>
            <w:tcBorders>
              <w:left w:val="single" w:color="000000" w:sz="6" w:space="0"/>
              <w:bottom w:val="single" w:color="auto" w:sz="4" w:space="0"/>
              <w:right w:val="single" w:color="000000" w:sz="6" w:space="0"/>
            </w:tcBorders>
          </w:tcPr>
          <w:p w:rsidRPr="003029C6" w:rsidR="001E31AF" w:rsidP="00764F4A" w:rsidRDefault="001E31AF" w14:paraId="0FF74B95" w14:textId="77777777">
            <w:pPr>
              <w:pStyle w:val="naisc"/>
              <w:spacing w:before="0" w:after="0"/>
              <w:ind w:firstLine="720"/>
              <w:rPr>
                <w:sz w:val="22"/>
                <w:szCs w:val="22"/>
              </w:rPr>
            </w:pPr>
          </w:p>
        </w:tc>
        <w:tc>
          <w:tcPr>
            <w:tcW w:w="862" w:type="pct"/>
            <w:tcBorders>
              <w:top w:val="single" w:color="auto" w:sz="4" w:space="0"/>
              <w:left w:val="single" w:color="auto" w:sz="4" w:space="0"/>
              <w:bottom w:val="single" w:color="auto" w:sz="4" w:space="0"/>
              <w:right w:val="single" w:color="auto" w:sz="4" w:space="0"/>
            </w:tcBorders>
          </w:tcPr>
          <w:p w:rsidRPr="003029C6" w:rsidR="001E31AF" w:rsidP="00764F4A" w:rsidRDefault="001E31AF" w14:paraId="1D1B548B" w14:textId="77777777">
            <w:pPr>
              <w:rPr>
                <w:sz w:val="22"/>
                <w:szCs w:val="22"/>
              </w:rPr>
            </w:pPr>
          </w:p>
        </w:tc>
        <w:tc>
          <w:tcPr>
            <w:tcW w:w="673" w:type="pct"/>
            <w:tcBorders>
              <w:top w:val="single" w:color="auto" w:sz="4" w:space="0"/>
              <w:left w:val="single" w:color="auto" w:sz="4" w:space="0"/>
              <w:bottom w:val="single" w:color="auto" w:sz="4" w:space="0"/>
            </w:tcBorders>
          </w:tcPr>
          <w:p w:rsidRPr="003029C6" w:rsidR="001E31AF" w:rsidP="00764F4A" w:rsidRDefault="001E31AF" w14:paraId="3C8721ED" w14:textId="77777777">
            <w:pPr>
              <w:rPr>
                <w:sz w:val="22"/>
                <w:szCs w:val="22"/>
              </w:rPr>
            </w:pPr>
          </w:p>
        </w:tc>
      </w:tr>
    </w:tbl>
    <w:p w:rsidRPr="003029C6" w:rsidR="001E31AF" w:rsidP="00764F4A" w:rsidRDefault="001E31AF" w14:paraId="1211FA58" w14:textId="77777777">
      <w:pPr>
        <w:pStyle w:val="naisf"/>
        <w:spacing w:before="0" w:after="0"/>
        <w:ind w:firstLine="0"/>
        <w:rPr>
          <w:sz w:val="22"/>
          <w:szCs w:val="22"/>
        </w:rPr>
      </w:pPr>
    </w:p>
    <w:p w:rsidRPr="003029C6" w:rsidR="001E31AF" w:rsidP="00764F4A" w:rsidRDefault="001E31AF" w14:paraId="56BDCADF" w14:textId="77777777">
      <w:pPr>
        <w:pStyle w:val="naisf"/>
        <w:tabs>
          <w:tab w:val="left" w:pos="9356"/>
        </w:tabs>
        <w:spacing w:before="0" w:after="0"/>
        <w:ind w:firstLine="0"/>
        <w:rPr>
          <w:b/>
          <w:sz w:val="22"/>
          <w:szCs w:val="22"/>
        </w:rPr>
      </w:pPr>
      <w:r w:rsidRPr="003029C6">
        <w:rPr>
          <w:b/>
          <w:sz w:val="22"/>
          <w:szCs w:val="22"/>
        </w:rPr>
        <w:t>Informācija par starpministriju (starpinstitūciju) sanāksmi vai elektronisko saskaņošanu</w:t>
      </w:r>
    </w:p>
    <w:p w:rsidRPr="003029C6" w:rsidR="001E31AF" w:rsidP="00764F4A" w:rsidRDefault="001E31AF" w14:paraId="4A1CC319" w14:textId="77777777">
      <w:pPr>
        <w:pStyle w:val="naisf"/>
        <w:tabs>
          <w:tab w:val="left" w:pos="9356"/>
        </w:tabs>
        <w:spacing w:before="0" w:after="0"/>
        <w:ind w:firstLine="0"/>
        <w:rPr>
          <w:bCs/>
          <w:sz w:val="22"/>
          <w:szCs w:val="22"/>
        </w:rPr>
      </w:pPr>
    </w:p>
    <w:tbl>
      <w:tblPr>
        <w:tblW w:w="14212" w:type="dxa"/>
        <w:tblCellSpacing w:w="0" w:type="dxa"/>
        <w:tblCellMar>
          <w:left w:w="0" w:type="dxa"/>
          <w:right w:w="0" w:type="dxa"/>
        </w:tblCellMar>
        <w:tblLook w:val="04A0" w:firstRow="1" w:lastRow="0" w:firstColumn="1" w:lastColumn="0" w:noHBand="0" w:noVBand="1"/>
      </w:tblPr>
      <w:tblGrid>
        <w:gridCol w:w="6095"/>
        <w:gridCol w:w="3361"/>
        <w:gridCol w:w="3159"/>
        <w:gridCol w:w="1597"/>
      </w:tblGrid>
      <w:tr w:rsidRPr="003029C6" w:rsidR="001E31AF" w:rsidTr="003029C6" w14:paraId="4426EA4D" w14:textId="77777777">
        <w:trPr>
          <w:gridAfter w:val="1"/>
          <w:wAfter w:w="1597" w:type="dxa"/>
          <w:tblCellSpacing w:w="0" w:type="dxa"/>
        </w:trPr>
        <w:tc>
          <w:tcPr>
            <w:tcW w:w="6096" w:type="dxa"/>
            <w:hideMark/>
          </w:tcPr>
          <w:p w:rsidRPr="003029C6" w:rsidR="001E31AF" w:rsidP="00764F4A" w:rsidRDefault="001E31AF" w14:paraId="4C757A1C" w14:textId="77777777">
            <w:pPr>
              <w:ind w:right="57"/>
              <w:contextualSpacing/>
              <w:mirrorIndents/>
              <w:rPr>
                <w:sz w:val="22"/>
                <w:szCs w:val="22"/>
              </w:rPr>
            </w:pPr>
            <w:r w:rsidRPr="003029C6">
              <w:rPr>
                <w:sz w:val="22"/>
                <w:szCs w:val="22"/>
              </w:rPr>
              <w:t>Datums</w:t>
            </w:r>
          </w:p>
        </w:tc>
        <w:tc>
          <w:tcPr>
            <w:tcW w:w="6519" w:type="dxa"/>
            <w:gridSpan w:val="2"/>
            <w:tcBorders>
              <w:top w:val="nil"/>
              <w:left w:val="nil"/>
              <w:bottom w:val="single" w:color="000000" w:sz="8" w:space="0"/>
              <w:right w:val="nil"/>
            </w:tcBorders>
            <w:hideMark/>
          </w:tcPr>
          <w:p w:rsidRPr="003029C6" w:rsidR="001E31AF" w:rsidP="00764F4A" w:rsidRDefault="006F1897" w14:paraId="51DA70D1" w14:textId="578B9222">
            <w:pPr>
              <w:ind w:right="57"/>
              <w:contextualSpacing/>
              <w:mirrorIndents/>
              <w:jc w:val="both"/>
              <w:rPr>
                <w:sz w:val="22"/>
                <w:szCs w:val="22"/>
              </w:rPr>
            </w:pPr>
            <w:proofErr w:type="gramStart"/>
            <w:r w:rsidRPr="003029C6">
              <w:rPr>
                <w:sz w:val="22"/>
                <w:szCs w:val="22"/>
              </w:rPr>
              <w:t>2020</w:t>
            </w:r>
            <w:r w:rsidRPr="003029C6" w:rsidR="006F1048">
              <w:rPr>
                <w:sz w:val="22"/>
                <w:szCs w:val="22"/>
              </w:rPr>
              <w:t>.gada</w:t>
            </w:r>
            <w:proofErr w:type="gramEnd"/>
            <w:r w:rsidRPr="003029C6" w:rsidR="006F1048">
              <w:rPr>
                <w:sz w:val="22"/>
                <w:szCs w:val="22"/>
              </w:rPr>
              <w:t xml:space="preserve"> </w:t>
            </w:r>
            <w:r w:rsidRPr="003029C6" w:rsidR="00F60369">
              <w:rPr>
                <w:sz w:val="22"/>
                <w:szCs w:val="22"/>
              </w:rPr>
              <w:t>26.oktobrī</w:t>
            </w:r>
          </w:p>
        </w:tc>
      </w:tr>
      <w:tr w:rsidRPr="003029C6" w:rsidR="001E31AF" w:rsidTr="003029C6" w14:paraId="59016DC4" w14:textId="77777777">
        <w:trPr>
          <w:gridAfter w:val="1"/>
          <w:wAfter w:w="1597" w:type="dxa"/>
          <w:tblCellSpacing w:w="0" w:type="dxa"/>
        </w:trPr>
        <w:tc>
          <w:tcPr>
            <w:tcW w:w="6096" w:type="dxa"/>
            <w:hideMark/>
          </w:tcPr>
          <w:p w:rsidRPr="003029C6" w:rsidR="001E31AF" w:rsidP="00764F4A" w:rsidRDefault="001E31AF" w14:paraId="23F766CA" w14:textId="77777777">
            <w:pPr>
              <w:ind w:right="57"/>
              <w:contextualSpacing/>
              <w:mirrorIndents/>
              <w:jc w:val="both"/>
              <w:rPr>
                <w:sz w:val="22"/>
                <w:szCs w:val="22"/>
              </w:rPr>
            </w:pPr>
            <w:r w:rsidRPr="003029C6">
              <w:rPr>
                <w:sz w:val="22"/>
                <w:szCs w:val="22"/>
              </w:rPr>
              <w:t> </w:t>
            </w:r>
          </w:p>
        </w:tc>
        <w:tc>
          <w:tcPr>
            <w:tcW w:w="6519" w:type="dxa"/>
            <w:gridSpan w:val="2"/>
            <w:tcBorders>
              <w:top w:val="nil"/>
              <w:left w:val="nil"/>
              <w:bottom w:val="nil"/>
              <w:right w:val="nil"/>
            </w:tcBorders>
            <w:hideMark/>
          </w:tcPr>
          <w:p w:rsidRPr="003029C6" w:rsidR="001E31AF" w:rsidP="00764F4A" w:rsidRDefault="001E31AF" w14:paraId="652F0C8D" w14:textId="77777777">
            <w:pPr>
              <w:ind w:right="57" w:firstLine="375"/>
              <w:contextualSpacing/>
              <w:mirrorIndents/>
              <w:jc w:val="both"/>
              <w:rPr>
                <w:sz w:val="22"/>
                <w:szCs w:val="22"/>
              </w:rPr>
            </w:pPr>
            <w:r w:rsidRPr="003029C6">
              <w:rPr>
                <w:sz w:val="22"/>
                <w:szCs w:val="22"/>
              </w:rPr>
              <w:t> </w:t>
            </w:r>
          </w:p>
        </w:tc>
      </w:tr>
      <w:tr w:rsidRPr="003029C6" w:rsidR="001E31AF" w:rsidTr="003029C6" w14:paraId="08BB5C5B" w14:textId="77777777">
        <w:trPr>
          <w:gridAfter w:val="1"/>
          <w:wAfter w:w="1597" w:type="dxa"/>
          <w:tblCellSpacing w:w="0" w:type="dxa"/>
        </w:trPr>
        <w:tc>
          <w:tcPr>
            <w:tcW w:w="6096" w:type="dxa"/>
            <w:vAlign w:val="center"/>
            <w:hideMark/>
          </w:tcPr>
          <w:p w:rsidRPr="003029C6" w:rsidR="001E31AF" w:rsidP="00764F4A" w:rsidRDefault="001E31AF" w14:paraId="26DCCB4D" w14:textId="77777777">
            <w:pPr>
              <w:ind w:right="57"/>
              <w:contextualSpacing/>
              <w:mirrorIndents/>
              <w:rPr>
                <w:sz w:val="22"/>
                <w:szCs w:val="22"/>
              </w:rPr>
            </w:pPr>
            <w:r w:rsidRPr="003029C6">
              <w:rPr>
                <w:sz w:val="22"/>
                <w:szCs w:val="22"/>
              </w:rPr>
              <w:t>Saskaņošanas dalībnieki</w:t>
            </w:r>
          </w:p>
        </w:tc>
        <w:tc>
          <w:tcPr>
            <w:tcW w:w="6519" w:type="dxa"/>
            <w:gridSpan w:val="2"/>
            <w:tcBorders>
              <w:bottom w:val="single" w:color="auto" w:sz="4" w:space="0"/>
            </w:tcBorders>
            <w:vAlign w:val="center"/>
            <w:hideMark/>
          </w:tcPr>
          <w:p w:rsidRPr="003029C6" w:rsidR="001E31AF" w:rsidP="00764F4A" w:rsidRDefault="001E31AF" w14:paraId="7F700D4E" w14:textId="785423BE">
            <w:pPr>
              <w:ind w:right="57"/>
              <w:contextualSpacing/>
              <w:mirrorIndents/>
              <w:jc w:val="both"/>
              <w:rPr>
                <w:sz w:val="22"/>
                <w:szCs w:val="22"/>
              </w:rPr>
            </w:pPr>
            <w:r w:rsidRPr="003029C6">
              <w:rPr>
                <w:sz w:val="22"/>
                <w:szCs w:val="22"/>
              </w:rPr>
              <w:t>Finanšu ministrija</w:t>
            </w:r>
          </w:p>
        </w:tc>
      </w:tr>
      <w:tr w:rsidRPr="003029C6" w:rsidR="001E31AF" w:rsidTr="003029C6" w14:paraId="0AD76181" w14:textId="77777777">
        <w:trPr>
          <w:gridAfter w:val="1"/>
          <w:wAfter w:w="1597" w:type="dxa"/>
          <w:tblCellSpacing w:w="0" w:type="dxa"/>
        </w:trPr>
        <w:tc>
          <w:tcPr>
            <w:tcW w:w="6096" w:type="dxa"/>
            <w:vAlign w:val="center"/>
            <w:hideMark/>
          </w:tcPr>
          <w:p w:rsidRPr="003029C6" w:rsidR="001E31AF" w:rsidP="00764F4A" w:rsidRDefault="001E31AF" w14:paraId="16D2BBA5" w14:textId="77777777">
            <w:pPr>
              <w:ind w:right="57"/>
              <w:contextualSpacing/>
              <w:mirrorIndents/>
              <w:rPr>
                <w:sz w:val="22"/>
                <w:szCs w:val="22"/>
              </w:rPr>
            </w:pPr>
            <w:r w:rsidRPr="003029C6">
              <w:rPr>
                <w:sz w:val="22"/>
                <w:szCs w:val="22"/>
              </w:rPr>
              <w:t>  </w:t>
            </w:r>
          </w:p>
        </w:tc>
        <w:tc>
          <w:tcPr>
            <w:tcW w:w="6519" w:type="dxa"/>
            <w:gridSpan w:val="2"/>
            <w:tcBorders>
              <w:left w:val="nil"/>
              <w:right w:val="nil"/>
            </w:tcBorders>
            <w:vAlign w:val="center"/>
            <w:hideMark/>
          </w:tcPr>
          <w:p w:rsidRPr="003029C6" w:rsidR="001E31AF" w:rsidP="00764F4A" w:rsidRDefault="001E31AF" w14:paraId="2D755F57" w14:textId="77777777">
            <w:pPr>
              <w:ind w:right="57"/>
              <w:contextualSpacing/>
              <w:mirrorIndents/>
              <w:rPr>
                <w:sz w:val="22"/>
                <w:szCs w:val="22"/>
              </w:rPr>
            </w:pPr>
            <w:r w:rsidRPr="003029C6">
              <w:rPr>
                <w:sz w:val="22"/>
                <w:szCs w:val="22"/>
              </w:rPr>
              <w:t> </w:t>
            </w:r>
          </w:p>
        </w:tc>
      </w:tr>
      <w:tr w:rsidRPr="003029C6" w:rsidR="001E31AF" w:rsidTr="003029C6" w14:paraId="262F496B" w14:textId="77777777">
        <w:trPr>
          <w:gridAfter w:val="1"/>
          <w:wAfter w:w="1597" w:type="dxa"/>
          <w:trHeight w:val="199"/>
          <w:tblCellSpacing w:w="0" w:type="dxa"/>
        </w:trPr>
        <w:tc>
          <w:tcPr>
            <w:tcW w:w="6096" w:type="dxa"/>
            <w:vAlign w:val="center"/>
            <w:hideMark/>
          </w:tcPr>
          <w:p w:rsidRPr="003029C6" w:rsidR="001E31AF" w:rsidP="00764F4A" w:rsidRDefault="001E31AF" w14:paraId="03C43DA0" w14:textId="77777777">
            <w:pPr>
              <w:ind w:right="57"/>
              <w:contextualSpacing/>
              <w:mirrorIndents/>
              <w:rPr>
                <w:sz w:val="22"/>
                <w:szCs w:val="22"/>
              </w:rPr>
            </w:pPr>
          </w:p>
        </w:tc>
        <w:tc>
          <w:tcPr>
            <w:tcW w:w="3361" w:type="dxa"/>
            <w:vAlign w:val="center"/>
            <w:hideMark/>
          </w:tcPr>
          <w:p w:rsidRPr="003029C6" w:rsidR="001E31AF" w:rsidP="00764F4A" w:rsidRDefault="001E31AF" w14:paraId="1A7CD99A" w14:textId="77777777">
            <w:pPr>
              <w:ind w:right="57"/>
              <w:contextualSpacing/>
              <w:mirrorIndents/>
              <w:rPr>
                <w:sz w:val="22"/>
                <w:szCs w:val="22"/>
              </w:rPr>
            </w:pPr>
            <w:r w:rsidRPr="003029C6">
              <w:rPr>
                <w:sz w:val="22"/>
                <w:szCs w:val="22"/>
              </w:rPr>
              <w:t> </w:t>
            </w:r>
          </w:p>
        </w:tc>
        <w:tc>
          <w:tcPr>
            <w:tcW w:w="3158" w:type="dxa"/>
            <w:vAlign w:val="center"/>
            <w:hideMark/>
          </w:tcPr>
          <w:p w:rsidRPr="003029C6" w:rsidR="001E31AF" w:rsidP="00764F4A" w:rsidRDefault="001E31AF" w14:paraId="42B49E72" w14:textId="77777777">
            <w:pPr>
              <w:ind w:right="57"/>
              <w:contextualSpacing/>
              <w:mirrorIndents/>
              <w:rPr>
                <w:sz w:val="22"/>
                <w:szCs w:val="22"/>
              </w:rPr>
            </w:pPr>
            <w:r w:rsidRPr="003029C6">
              <w:rPr>
                <w:sz w:val="22"/>
                <w:szCs w:val="22"/>
              </w:rPr>
              <w:t> </w:t>
            </w:r>
          </w:p>
        </w:tc>
      </w:tr>
      <w:tr w:rsidRPr="003029C6" w:rsidR="001E31AF" w:rsidTr="003029C6" w14:paraId="7EF9E363" w14:textId="77777777">
        <w:trPr>
          <w:tblCellSpacing w:w="0" w:type="dxa"/>
        </w:trPr>
        <w:tc>
          <w:tcPr>
            <w:tcW w:w="6096" w:type="dxa"/>
            <w:hideMark/>
          </w:tcPr>
          <w:p w:rsidRPr="003029C6" w:rsidR="001E31AF" w:rsidP="00764F4A" w:rsidRDefault="001E31AF" w14:paraId="13F91F30" w14:textId="77777777">
            <w:pPr>
              <w:ind w:right="57"/>
              <w:contextualSpacing/>
              <w:mirrorIndents/>
              <w:rPr>
                <w:sz w:val="22"/>
                <w:szCs w:val="22"/>
              </w:rPr>
            </w:pPr>
            <w:r w:rsidRPr="003029C6">
              <w:rPr>
                <w:sz w:val="22"/>
                <w:szCs w:val="22"/>
              </w:rPr>
              <w:t>Saskaņošanas dalībnieki izskatīja šādu ministriju (citu institūciju) iebildumus</w:t>
            </w:r>
          </w:p>
        </w:tc>
        <w:tc>
          <w:tcPr>
            <w:tcW w:w="6520" w:type="dxa"/>
            <w:gridSpan w:val="2"/>
            <w:tcBorders>
              <w:bottom w:val="single" w:color="auto" w:sz="4" w:space="0"/>
            </w:tcBorders>
            <w:hideMark/>
          </w:tcPr>
          <w:p w:rsidR="003029C6" w:rsidP="003029C6" w:rsidRDefault="003029C6" w14:paraId="2CA1541C" w14:textId="77777777">
            <w:pPr>
              <w:ind w:right="57"/>
              <w:contextualSpacing/>
              <w:mirrorIndents/>
              <w:rPr>
                <w:sz w:val="22"/>
                <w:szCs w:val="22"/>
              </w:rPr>
            </w:pPr>
          </w:p>
          <w:p w:rsidRPr="003029C6" w:rsidR="001E31AF" w:rsidP="003029C6" w:rsidRDefault="00BB0C01" w14:paraId="21A40356" w14:textId="4E123C54">
            <w:pPr>
              <w:ind w:right="57"/>
              <w:contextualSpacing/>
              <w:mirrorIndents/>
              <w:rPr>
                <w:sz w:val="22"/>
                <w:szCs w:val="22"/>
              </w:rPr>
            </w:pPr>
            <w:r w:rsidRPr="003029C6">
              <w:rPr>
                <w:sz w:val="22"/>
                <w:szCs w:val="22"/>
              </w:rPr>
              <w:t>Finanšu ministrija</w:t>
            </w:r>
          </w:p>
        </w:tc>
        <w:tc>
          <w:tcPr>
            <w:tcW w:w="1596" w:type="dxa"/>
            <w:hideMark/>
          </w:tcPr>
          <w:p w:rsidRPr="003029C6" w:rsidR="001E31AF" w:rsidP="00764F4A" w:rsidRDefault="001E31AF" w14:paraId="2C20BCDB" w14:textId="77777777">
            <w:pPr>
              <w:ind w:right="57"/>
              <w:contextualSpacing/>
              <w:mirrorIndents/>
              <w:rPr>
                <w:sz w:val="22"/>
                <w:szCs w:val="22"/>
              </w:rPr>
            </w:pPr>
            <w:r w:rsidRPr="003029C6">
              <w:rPr>
                <w:sz w:val="22"/>
                <w:szCs w:val="22"/>
              </w:rPr>
              <w:t> </w:t>
            </w:r>
          </w:p>
        </w:tc>
      </w:tr>
      <w:tr w:rsidRPr="003029C6" w:rsidR="001E31AF" w:rsidTr="003029C6" w14:paraId="2367A93B" w14:textId="77777777">
        <w:trPr>
          <w:tblCellSpacing w:w="0" w:type="dxa"/>
        </w:trPr>
        <w:tc>
          <w:tcPr>
            <w:tcW w:w="14212" w:type="dxa"/>
            <w:gridSpan w:val="4"/>
            <w:vAlign w:val="center"/>
            <w:hideMark/>
          </w:tcPr>
          <w:p w:rsidRPr="003029C6" w:rsidR="001E31AF" w:rsidP="00764F4A" w:rsidRDefault="001E31AF" w14:paraId="53955841" w14:textId="77777777">
            <w:pPr>
              <w:ind w:right="57"/>
              <w:contextualSpacing/>
              <w:mirrorIndents/>
              <w:rPr>
                <w:sz w:val="22"/>
                <w:szCs w:val="22"/>
              </w:rPr>
            </w:pPr>
            <w:r w:rsidRPr="003029C6">
              <w:rPr>
                <w:sz w:val="22"/>
                <w:szCs w:val="22"/>
              </w:rPr>
              <w:t> </w:t>
            </w:r>
          </w:p>
        </w:tc>
      </w:tr>
      <w:tr w:rsidRPr="003029C6" w:rsidR="001E31AF" w:rsidTr="003029C6" w14:paraId="0A6D6E9F" w14:textId="77777777">
        <w:trPr>
          <w:tblCellSpacing w:w="0" w:type="dxa"/>
        </w:trPr>
        <w:tc>
          <w:tcPr>
            <w:tcW w:w="6096" w:type="dxa"/>
            <w:tcBorders>
              <w:bottom w:val="nil"/>
            </w:tcBorders>
            <w:vAlign w:val="center"/>
            <w:hideMark/>
          </w:tcPr>
          <w:p w:rsidRPr="003029C6" w:rsidR="001E31AF" w:rsidP="00764F4A" w:rsidRDefault="001E31AF" w14:paraId="5AD3FA53" w14:textId="77777777">
            <w:pPr>
              <w:ind w:right="57"/>
              <w:contextualSpacing/>
              <w:mirrorIndents/>
              <w:rPr>
                <w:sz w:val="22"/>
                <w:szCs w:val="22"/>
              </w:rPr>
            </w:pPr>
            <w:r w:rsidRPr="003029C6">
              <w:rPr>
                <w:sz w:val="22"/>
                <w:szCs w:val="22"/>
              </w:rPr>
              <w:t>Ministrijas (citas institūcijas), kuras nav ieradušās uz sanāksmi vai kuras nav atbildējušas uz uzaicinājumu piedalīties elektroniskajā saskaņošanā</w:t>
            </w:r>
          </w:p>
        </w:tc>
        <w:tc>
          <w:tcPr>
            <w:tcW w:w="8116" w:type="dxa"/>
            <w:gridSpan w:val="3"/>
            <w:vAlign w:val="center"/>
            <w:hideMark/>
          </w:tcPr>
          <w:p w:rsidRPr="003029C6" w:rsidR="001E31AF" w:rsidP="00764F4A" w:rsidRDefault="001E31AF" w14:paraId="11371D58" w14:textId="77777777">
            <w:pPr>
              <w:ind w:right="57"/>
              <w:contextualSpacing/>
              <w:mirrorIndents/>
              <w:rPr>
                <w:sz w:val="22"/>
                <w:szCs w:val="22"/>
              </w:rPr>
            </w:pPr>
            <w:r w:rsidRPr="003029C6">
              <w:rPr>
                <w:sz w:val="22"/>
                <w:szCs w:val="22"/>
              </w:rPr>
              <w:t> _______________________________________________________</w:t>
            </w:r>
            <w:r w:rsidRPr="003029C6" w:rsidR="00523CF0">
              <w:rPr>
                <w:sz w:val="22"/>
                <w:szCs w:val="22"/>
              </w:rPr>
              <w:t>___</w:t>
            </w:r>
          </w:p>
        </w:tc>
      </w:tr>
    </w:tbl>
    <w:p w:rsidR="00523CF0" w:rsidP="00764F4A" w:rsidRDefault="00523CF0" w14:paraId="76A2651B" w14:textId="442477BC">
      <w:pPr>
        <w:pStyle w:val="naisf"/>
        <w:spacing w:before="0" w:after="0"/>
        <w:ind w:firstLine="0"/>
        <w:jc w:val="center"/>
        <w:rPr>
          <w:b/>
          <w:sz w:val="22"/>
          <w:szCs w:val="22"/>
        </w:rPr>
      </w:pPr>
    </w:p>
    <w:p w:rsidR="003029C6" w:rsidP="00764F4A" w:rsidRDefault="003029C6" w14:paraId="46123EAA" w14:textId="44FAD1A8">
      <w:pPr>
        <w:pStyle w:val="naisf"/>
        <w:spacing w:before="0" w:after="0"/>
        <w:ind w:firstLine="0"/>
        <w:jc w:val="center"/>
        <w:rPr>
          <w:b/>
          <w:sz w:val="22"/>
          <w:szCs w:val="22"/>
        </w:rPr>
      </w:pPr>
    </w:p>
    <w:p w:rsidR="003029C6" w:rsidP="00764F4A" w:rsidRDefault="003029C6" w14:paraId="6549E1F6" w14:textId="5E6E8297">
      <w:pPr>
        <w:pStyle w:val="naisf"/>
        <w:spacing w:before="0" w:after="0"/>
        <w:ind w:firstLine="0"/>
        <w:jc w:val="center"/>
        <w:rPr>
          <w:b/>
          <w:sz w:val="22"/>
          <w:szCs w:val="22"/>
        </w:rPr>
      </w:pPr>
    </w:p>
    <w:p w:rsidR="003029C6" w:rsidP="00764F4A" w:rsidRDefault="003029C6" w14:paraId="5094CE18" w14:textId="77B3567E">
      <w:pPr>
        <w:pStyle w:val="naisf"/>
        <w:spacing w:before="0" w:after="0"/>
        <w:ind w:firstLine="0"/>
        <w:jc w:val="center"/>
        <w:rPr>
          <w:b/>
          <w:sz w:val="22"/>
          <w:szCs w:val="22"/>
        </w:rPr>
      </w:pPr>
    </w:p>
    <w:p w:rsidR="003029C6" w:rsidP="00764F4A" w:rsidRDefault="003029C6" w14:paraId="360A0F91" w14:textId="3B0407D1">
      <w:pPr>
        <w:pStyle w:val="naisf"/>
        <w:spacing w:before="0" w:after="0"/>
        <w:ind w:firstLine="0"/>
        <w:jc w:val="center"/>
        <w:rPr>
          <w:b/>
          <w:sz w:val="22"/>
          <w:szCs w:val="22"/>
        </w:rPr>
      </w:pPr>
    </w:p>
    <w:p w:rsidR="003029C6" w:rsidP="00764F4A" w:rsidRDefault="003029C6" w14:paraId="24ACA41C" w14:textId="0E208F15">
      <w:pPr>
        <w:pStyle w:val="naisf"/>
        <w:spacing w:before="0" w:after="0"/>
        <w:ind w:firstLine="0"/>
        <w:jc w:val="center"/>
        <w:rPr>
          <w:b/>
          <w:sz w:val="22"/>
          <w:szCs w:val="22"/>
        </w:rPr>
      </w:pPr>
    </w:p>
    <w:p w:rsidR="003029C6" w:rsidP="00764F4A" w:rsidRDefault="003029C6" w14:paraId="121DC1FE" w14:textId="1AA7EAF1">
      <w:pPr>
        <w:pStyle w:val="naisf"/>
        <w:spacing w:before="0" w:after="0"/>
        <w:ind w:firstLine="0"/>
        <w:jc w:val="center"/>
        <w:rPr>
          <w:b/>
          <w:sz w:val="22"/>
          <w:szCs w:val="22"/>
        </w:rPr>
      </w:pPr>
    </w:p>
    <w:p w:rsidRPr="003029C6" w:rsidR="003029C6" w:rsidP="00764F4A" w:rsidRDefault="003029C6" w14:paraId="36ECE5D6" w14:textId="77777777">
      <w:pPr>
        <w:pStyle w:val="naisf"/>
        <w:spacing w:before="0" w:after="0"/>
        <w:ind w:firstLine="0"/>
        <w:jc w:val="center"/>
        <w:rPr>
          <w:b/>
          <w:sz w:val="22"/>
          <w:szCs w:val="22"/>
        </w:rPr>
      </w:pPr>
    </w:p>
    <w:p w:rsidRPr="003029C6" w:rsidR="007B4C0F" w:rsidP="00764F4A" w:rsidRDefault="007B4C0F" w14:paraId="5B4462D7" w14:textId="77777777">
      <w:pPr>
        <w:pStyle w:val="naisf"/>
        <w:spacing w:before="0" w:after="0"/>
        <w:ind w:firstLine="0"/>
        <w:jc w:val="center"/>
        <w:rPr>
          <w:b/>
          <w:sz w:val="22"/>
          <w:szCs w:val="22"/>
        </w:rPr>
      </w:pPr>
      <w:r w:rsidRPr="003029C6">
        <w:rPr>
          <w:b/>
          <w:sz w:val="22"/>
          <w:szCs w:val="22"/>
        </w:rPr>
        <w:lastRenderedPageBreak/>
        <w:t>II. </w:t>
      </w:r>
      <w:r w:rsidRPr="003029C6" w:rsidR="00134188">
        <w:rPr>
          <w:b/>
          <w:sz w:val="22"/>
          <w:szCs w:val="22"/>
        </w:rPr>
        <w:t>Jautājumi, par kuriem saskaņošanā vienošan</w:t>
      </w:r>
      <w:r w:rsidRPr="003029C6" w:rsidR="00144622">
        <w:rPr>
          <w:b/>
          <w:sz w:val="22"/>
          <w:szCs w:val="22"/>
        </w:rPr>
        <w:t>ā</w:t>
      </w:r>
      <w:r w:rsidRPr="003029C6" w:rsidR="00134188">
        <w:rPr>
          <w:b/>
          <w:sz w:val="22"/>
          <w:szCs w:val="22"/>
        </w:rPr>
        <w:t>s ir panākta</w:t>
      </w:r>
    </w:p>
    <w:p w:rsidRPr="003029C6" w:rsidR="007B4C0F" w:rsidP="00764F4A" w:rsidRDefault="007B4C0F" w14:paraId="6990BF0D" w14:textId="77777777">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660"/>
        <w:gridCol w:w="3349"/>
        <w:gridCol w:w="3906"/>
        <w:gridCol w:w="2790"/>
        <w:gridCol w:w="3285"/>
      </w:tblGrid>
      <w:tr w:rsidRPr="003029C6" w:rsidR="00134188" w:rsidTr="00523CF0" w14:paraId="4D0DDA44" w14:textId="77777777">
        <w:tc>
          <w:tcPr>
            <w:tcW w:w="236" w:type="pct"/>
            <w:tcBorders>
              <w:top w:val="single" w:color="000000" w:sz="6" w:space="0"/>
              <w:left w:val="single" w:color="000000" w:sz="6" w:space="0"/>
              <w:bottom w:val="single" w:color="000000" w:sz="6" w:space="0"/>
              <w:right w:val="single" w:color="000000" w:sz="6" w:space="0"/>
            </w:tcBorders>
            <w:vAlign w:val="center"/>
          </w:tcPr>
          <w:p w:rsidRPr="003029C6" w:rsidR="00134188" w:rsidP="00764F4A" w:rsidRDefault="00134188" w14:paraId="70FE339B" w14:textId="77777777">
            <w:pPr>
              <w:pStyle w:val="naisc"/>
              <w:spacing w:before="0" w:after="0"/>
              <w:rPr>
                <w:sz w:val="22"/>
                <w:szCs w:val="22"/>
              </w:rPr>
            </w:pPr>
            <w:r w:rsidRPr="003029C6">
              <w:rPr>
                <w:sz w:val="22"/>
                <w:szCs w:val="22"/>
              </w:rPr>
              <w:t>Nr. p.k.</w:t>
            </w:r>
          </w:p>
        </w:tc>
        <w:tc>
          <w:tcPr>
            <w:tcW w:w="1197" w:type="pct"/>
            <w:tcBorders>
              <w:top w:val="single" w:color="000000" w:sz="6" w:space="0"/>
              <w:left w:val="single" w:color="000000" w:sz="6" w:space="0"/>
              <w:bottom w:val="single" w:color="000000" w:sz="6" w:space="0"/>
              <w:right w:val="single" w:color="000000" w:sz="6" w:space="0"/>
            </w:tcBorders>
            <w:vAlign w:val="center"/>
          </w:tcPr>
          <w:p w:rsidRPr="003029C6" w:rsidR="00134188" w:rsidP="00764F4A" w:rsidRDefault="00134188" w14:paraId="630EB200" w14:textId="77777777">
            <w:pPr>
              <w:pStyle w:val="naisc"/>
              <w:spacing w:before="0" w:after="0"/>
              <w:ind w:firstLine="12"/>
              <w:rPr>
                <w:sz w:val="22"/>
                <w:szCs w:val="22"/>
              </w:rPr>
            </w:pPr>
            <w:r w:rsidRPr="003029C6">
              <w:rPr>
                <w:sz w:val="22"/>
                <w:szCs w:val="22"/>
              </w:rPr>
              <w:t>Saskaņošanai nosūtītā projekta redakcija (konkrēta punkta (panta) redakcija)</w:t>
            </w:r>
          </w:p>
        </w:tc>
        <w:tc>
          <w:tcPr>
            <w:tcW w:w="1396" w:type="pct"/>
            <w:tcBorders>
              <w:top w:val="single" w:color="000000" w:sz="6" w:space="0"/>
              <w:left w:val="single" w:color="000000" w:sz="6" w:space="0"/>
              <w:bottom w:val="single" w:color="000000" w:sz="6" w:space="0"/>
              <w:right w:val="single" w:color="000000" w:sz="6" w:space="0"/>
            </w:tcBorders>
            <w:vAlign w:val="center"/>
          </w:tcPr>
          <w:p w:rsidRPr="003029C6" w:rsidR="00134188" w:rsidP="00764F4A" w:rsidRDefault="00134188" w14:paraId="45CF8B08" w14:textId="77777777">
            <w:pPr>
              <w:pStyle w:val="naisc"/>
              <w:spacing w:before="0" w:after="0"/>
              <w:ind w:right="3"/>
              <w:rPr>
                <w:sz w:val="22"/>
                <w:szCs w:val="22"/>
              </w:rPr>
            </w:pPr>
            <w:r w:rsidRPr="003029C6">
              <w:rPr>
                <w:sz w:val="22"/>
                <w:szCs w:val="22"/>
              </w:rPr>
              <w:t>Atzinumā norādītais ministrijas (citas institūcijas) iebildums, kā arī saskaņošanā papildus izteiktais iebildums par projekta konkrēto punktu (pantu)</w:t>
            </w:r>
          </w:p>
        </w:tc>
        <w:tc>
          <w:tcPr>
            <w:tcW w:w="997" w:type="pct"/>
            <w:tcBorders>
              <w:top w:val="single" w:color="000000" w:sz="6" w:space="0"/>
              <w:left w:val="single" w:color="000000" w:sz="6" w:space="0"/>
              <w:bottom w:val="single" w:color="000000" w:sz="6" w:space="0"/>
              <w:right w:val="single" w:color="000000" w:sz="6" w:space="0"/>
            </w:tcBorders>
            <w:vAlign w:val="center"/>
          </w:tcPr>
          <w:p w:rsidRPr="003029C6" w:rsidR="00134188" w:rsidP="00764F4A" w:rsidRDefault="00134188" w14:paraId="4615945D" w14:textId="77777777">
            <w:pPr>
              <w:pStyle w:val="naisc"/>
              <w:spacing w:before="0" w:after="0"/>
              <w:ind w:firstLine="21"/>
              <w:rPr>
                <w:sz w:val="22"/>
                <w:szCs w:val="22"/>
              </w:rPr>
            </w:pPr>
            <w:r w:rsidRPr="003029C6">
              <w:rPr>
                <w:sz w:val="22"/>
                <w:szCs w:val="22"/>
              </w:rPr>
              <w:t>Atbildīgās ministrijas norāde</w:t>
            </w:r>
            <w:r w:rsidRPr="003029C6" w:rsidR="006C1C48">
              <w:rPr>
                <w:sz w:val="22"/>
                <w:szCs w:val="22"/>
              </w:rPr>
              <w:t xml:space="preserve"> par to, ka </w:t>
            </w:r>
            <w:r w:rsidRPr="003029C6">
              <w:rPr>
                <w:sz w:val="22"/>
                <w:szCs w:val="22"/>
              </w:rPr>
              <w:t>iebildums ir ņemts vērā</w:t>
            </w:r>
            <w:r w:rsidRPr="003029C6" w:rsidR="006455E7">
              <w:rPr>
                <w:sz w:val="22"/>
                <w:szCs w:val="22"/>
              </w:rPr>
              <w:t>,</w:t>
            </w:r>
            <w:r w:rsidRPr="003029C6">
              <w:rPr>
                <w:sz w:val="22"/>
                <w:szCs w:val="22"/>
              </w:rPr>
              <w:t xml:space="preserve"> vai </w:t>
            </w:r>
            <w:r w:rsidRPr="003029C6" w:rsidR="006C1C48">
              <w:rPr>
                <w:sz w:val="22"/>
                <w:szCs w:val="22"/>
              </w:rPr>
              <w:t xml:space="preserve">informācija par saskaņošanā </w:t>
            </w:r>
            <w:r w:rsidRPr="003029C6" w:rsidR="00022B0F">
              <w:rPr>
                <w:sz w:val="22"/>
                <w:szCs w:val="22"/>
              </w:rPr>
              <w:t>panākto alternatīvo risinājumu</w:t>
            </w:r>
          </w:p>
        </w:tc>
        <w:tc>
          <w:tcPr>
            <w:tcW w:w="1174" w:type="pct"/>
            <w:tcBorders>
              <w:top w:val="single" w:color="auto" w:sz="4" w:space="0"/>
              <w:left w:val="single" w:color="auto" w:sz="4" w:space="0"/>
              <w:bottom w:val="single" w:color="auto" w:sz="4" w:space="0"/>
            </w:tcBorders>
            <w:vAlign w:val="center"/>
          </w:tcPr>
          <w:p w:rsidRPr="003029C6" w:rsidR="00134188" w:rsidP="00764F4A" w:rsidRDefault="00134188" w14:paraId="44E98130" w14:textId="77777777">
            <w:pPr>
              <w:jc w:val="center"/>
              <w:rPr>
                <w:sz w:val="22"/>
                <w:szCs w:val="22"/>
              </w:rPr>
            </w:pPr>
            <w:r w:rsidRPr="003029C6">
              <w:rPr>
                <w:sz w:val="22"/>
                <w:szCs w:val="22"/>
              </w:rPr>
              <w:t>Projekta attiecīgā punkta (panta) galīgā redakcija</w:t>
            </w:r>
          </w:p>
        </w:tc>
      </w:tr>
      <w:tr w:rsidRPr="003029C6" w:rsidR="00134188" w:rsidTr="003029C6" w14:paraId="57A30A4B" w14:textId="77777777">
        <w:tc>
          <w:tcPr>
            <w:tcW w:w="236" w:type="pct"/>
            <w:tcBorders>
              <w:top w:val="single" w:color="000000" w:sz="6" w:space="0"/>
              <w:left w:val="single" w:color="000000" w:sz="6" w:space="0"/>
              <w:bottom w:val="single" w:color="000000" w:sz="6" w:space="0"/>
              <w:right w:val="single" w:color="000000" w:sz="6" w:space="0"/>
            </w:tcBorders>
          </w:tcPr>
          <w:p w:rsidRPr="003029C6" w:rsidR="00134188" w:rsidP="00764F4A" w:rsidRDefault="003B71E0" w14:paraId="277B35A7" w14:textId="77777777">
            <w:pPr>
              <w:pStyle w:val="naisc"/>
              <w:spacing w:before="0" w:after="0"/>
              <w:rPr>
                <w:sz w:val="22"/>
                <w:szCs w:val="22"/>
              </w:rPr>
            </w:pPr>
            <w:r w:rsidRPr="003029C6">
              <w:rPr>
                <w:sz w:val="22"/>
                <w:szCs w:val="22"/>
              </w:rPr>
              <w:t>1</w:t>
            </w:r>
          </w:p>
        </w:tc>
        <w:tc>
          <w:tcPr>
            <w:tcW w:w="1197" w:type="pct"/>
            <w:tcBorders>
              <w:top w:val="single" w:color="000000" w:sz="6" w:space="0"/>
              <w:left w:val="single" w:color="000000" w:sz="6" w:space="0"/>
              <w:bottom w:val="single" w:color="000000" w:sz="6" w:space="0"/>
              <w:right w:val="single" w:color="000000" w:sz="6" w:space="0"/>
            </w:tcBorders>
          </w:tcPr>
          <w:p w:rsidRPr="003029C6" w:rsidR="00134188" w:rsidP="00764F4A" w:rsidRDefault="00F34AAB" w14:paraId="3CC5FE11" w14:textId="77777777">
            <w:pPr>
              <w:pStyle w:val="naisc"/>
              <w:spacing w:before="0" w:after="0"/>
              <w:ind w:firstLine="720"/>
              <w:rPr>
                <w:sz w:val="22"/>
                <w:szCs w:val="22"/>
              </w:rPr>
            </w:pPr>
            <w:r w:rsidRPr="003029C6">
              <w:rPr>
                <w:sz w:val="22"/>
                <w:szCs w:val="22"/>
              </w:rPr>
              <w:t>2</w:t>
            </w:r>
          </w:p>
        </w:tc>
        <w:tc>
          <w:tcPr>
            <w:tcW w:w="1396" w:type="pct"/>
            <w:tcBorders>
              <w:top w:val="single" w:color="000000" w:sz="6" w:space="0"/>
              <w:left w:val="single" w:color="000000" w:sz="6" w:space="0"/>
              <w:bottom w:val="single" w:color="000000" w:sz="6" w:space="0"/>
              <w:right w:val="single" w:color="000000" w:sz="6" w:space="0"/>
            </w:tcBorders>
          </w:tcPr>
          <w:p w:rsidRPr="003029C6" w:rsidR="00134188" w:rsidP="00764F4A" w:rsidRDefault="003B71E0" w14:paraId="12B0A713" w14:textId="77777777">
            <w:pPr>
              <w:pStyle w:val="naisc"/>
              <w:spacing w:before="0" w:after="0"/>
              <w:ind w:firstLine="720"/>
              <w:rPr>
                <w:sz w:val="22"/>
                <w:szCs w:val="22"/>
              </w:rPr>
            </w:pPr>
            <w:r w:rsidRPr="003029C6">
              <w:rPr>
                <w:sz w:val="22"/>
                <w:szCs w:val="22"/>
              </w:rPr>
              <w:t>3</w:t>
            </w:r>
          </w:p>
        </w:tc>
        <w:tc>
          <w:tcPr>
            <w:tcW w:w="997" w:type="pct"/>
            <w:tcBorders>
              <w:top w:val="single" w:color="000000" w:sz="6" w:space="0"/>
              <w:left w:val="single" w:color="000000" w:sz="6" w:space="0"/>
              <w:bottom w:val="single" w:color="000000" w:sz="6" w:space="0"/>
              <w:right w:val="single" w:color="000000" w:sz="6" w:space="0"/>
            </w:tcBorders>
          </w:tcPr>
          <w:p w:rsidRPr="003029C6" w:rsidR="00134188" w:rsidP="00764F4A" w:rsidRDefault="003B71E0" w14:paraId="1E062FAA" w14:textId="77777777">
            <w:pPr>
              <w:pStyle w:val="naisc"/>
              <w:spacing w:before="0" w:after="0"/>
              <w:ind w:firstLine="720"/>
              <w:rPr>
                <w:sz w:val="22"/>
                <w:szCs w:val="22"/>
              </w:rPr>
            </w:pPr>
            <w:r w:rsidRPr="003029C6">
              <w:rPr>
                <w:sz w:val="22"/>
                <w:szCs w:val="22"/>
              </w:rPr>
              <w:t>4</w:t>
            </w:r>
          </w:p>
        </w:tc>
        <w:tc>
          <w:tcPr>
            <w:tcW w:w="1174" w:type="pct"/>
            <w:tcBorders>
              <w:top w:val="single" w:color="auto" w:sz="4" w:space="0"/>
              <w:left w:val="single" w:color="auto" w:sz="4" w:space="0"/>
              <w:bottom w:val="single" w:color="auto" w:sz="4" w:space="0"/>
            </w:tcBorders>
          </w:tcPr>
          <w:p w:rsidRPr="003029C6" w:rsidR="00134188" w:rsidP="00764F4A" w:rsidRDefault="003B71E0" w14:paraId="6E5F433A" w14:textId="77777777">
            <w:pPr>
              <w:jc w:val="center"/>
              <w:rPr>
                <w:sz w:val="22"/>
                <w:szCs w:val="22"/>
              </w:rPr>
            </w:pPr>
            <w:r w:rsidRPr="003029C6">
              <w:rPr>
                <w:sz w:val="22"/>
                <w:szCs w:val="22"/>
              </w:rPr>
              <w:t>5</w:t>
            </w:r>
          </w:p>
        </w:tc>
      </w:tr>
      <w:tr w:rsidRPr="003029C6" w:rsidR="004F5EED" w:rsidTr="003029C6" w14:paraId="00BCD52F" w14:textId="77777777">
        <w:trPr>
          <w:trHeight w:val="4232"/>
        </w:trPr>
        <w:tc>
          <w:tcPr>
            <w:tcW w:w="236" w:type="pct"/>
            <w:tcBorders>
              <w:left w:val="single" w:color="000000" w:sz="6" w:space="0"/>
              <w:bottom w:val="single" w:color="auto" w:sz="4" w:space="0"/>
              <w:right w:val="single" w:color="000000" w:sz="6" w:space="0"/>
            </w:tcBorders>
          </w:tcPr>
          <w:p w:rsidRPr="003029C6" w:rsidR="004F5EED" w:rsidP="00E53E2B" w:rsidRDefault="009C3118" w14:paraId="24CED3C3" w14:textId="77777777">
            <w:pPr>
              <w:pStyle w:val="naisc"/>
              <w:spacing w:before="0" w:after="0"/>
              <w:ind w:firstLine="22"/>
              <w:rPr>
                <w:sz w:val="22"/>
                <w:szCs w:val="22"/>
              </w:rPr>
            </w:pPr>
            <w:r w:rsidRPr="003029C6">
              <w:rPr>
                <w:sz w:val="22"/>
                <w:szCs w:val="22"/>
              </w:rPr>
              <w:t>1.</w:t>
            </w:r>
          </w:p>
        </w:tc>
        <w:tc>
          <w:tcPr>
            <w:tcW w:w="1197" w:type="pct"/>
            <w:tcBorders>
              <w:left w:val="single" w:color="000000" w:sz="6" w:space="0"/>
              <w:bottom w:val="single" w:color="auto" w:sz="4" w:space="0"/>
              <w:right w:val="single" w:color="000000" w:sz="6" w:space="0"/>
            </w:tcBorders>
          </w:tcPr>
          <w:p w:rsidR="004F5EED" w:rsidP="000C7427" w:rsidRDefault="004F5EED" w14:paraId="2D9EA4A0" w14:textId="078303C7">
            <w:pPr>
              <w:jc w:val="both"/>
              <w:rPr>
                <w:sz w:val="22"/>
                <w:szCs w:val="22"/>
              </w:rPr>
            </w:pPr>
            <w:r w:rsidRPr="003029C6">
              <w:rPr>
                <w:sz w:val="22"/>
                <w:szCs w:val="22"/>
              </w:rPr>
              <w:t>Ministru kabineta rīkojuma projekta</w:t>
            </w:r>
            <w:proofErr w:type="gramStart"/>
            <w:r w:rsidRPr="003029C6">
              <w:rPr>
                <w:sz w:val="22"/>
                <w:szCs w:val="22"/>
              </w:rPr>
              <w:t xml:space="preserve"> </w:t>
            </w:r>
            <w:r w:rsidRPr="003029C6" w:rsidR="00F60369">
              <w:rPr>
                <w:sz w:val="22"/>
                <w:szCs w:val="22"/>
              </w:rPr>
              <w:t xml:space="preserve"> </w:t>
            </w:r>
            <w:proofErr w:type="gramEnd"/>
            <w:r w:rsidRPr="003029C6" w:rsidR="00F60369">
              <w:rPr>
                <w:sz w:val="22"/>
                <w:szCs w:val="22"/>
              </w:rPr>
              <w:t>sākotnējās ietekmes novērtējum</w:t>
            </w:r>
            <w:r w:rsidR="00212F20">
              <w:rPr>
                <w:sz w:val="22"/>
                <w:szCs w:val="22"/>
              </w:rPr>
              <w:t>a ziņojuma</w:t>
            </w:r>
            <w:r w:rsidRPr="003029C6" w:rsidR="00F60369">
              <w:rPr>
                <w:sz w:val="22"/>
                <w:szCs w:val="22"/>
              </w:rPr>
              <w:t xml:space="preserve"> (anotācija</w:t>
            </w:r>
            <w:r w:rsidR="00212F20">
              <w:rPr>
                <w:sz w:val="22"/>
                <w:szCs w:val="22"/>
              </w:rPr>
              <w:t>s</w:t>
            </w:r>
            <w:r w:rsidRPr="003029C6" w:rsidR="00F60369">
              <w:rPr>
                <w:sz w:val="22"/>
                <w:szCs w:val="22"/>
              </w:rPr>
              <w:t>)</w:t>
            </w:r>
            <w:r w:rsidR="00212F20">
              <w:rPr>
                <w:sz w:val="22"/>
                <w:szCs w:val="22"/>
              </w:rPr>
              <w:t xml:space="preserve"> I sadaļas 2.punktā norādītā informācija</w:t>
            </w:r>
            <w:r w:rsidRPr="003029C6" w:rsidR="00F60369">
              <w:rPr>
                <w:sz w:val="22"/>
                <w:szCs w:val="22"/>
              </w:rPr>
              <w:t>:</w:t>
            </w:r>
          </w:p>
          <w:p w:rsidRPr="003029C6" w:rsidR="00212F20" w:rsidP="000C7427" w:rsidRDefault="00212F20" w14:paraId="7C49D808" w14:textId="77777777">
            <w:pPr>
              <w:jc w:val="both"/>
              <w:rPr>
                <w:sz w:val="22"/>
                <w:szCs w:val="22"/>
              </w:rPr>
            </w:pPr>
          </w:p>
          <w:p w:rsidRPr="003029C6" w:rsidR="00CB2579" w:rsidP="003029C6" w:rsidRDefault="00212F20" w14:paraId="6D0E1DA9" w14:textId="6FD0188E">
            <w:pPr>
              <w:jc w:val="both"/>
              <w:rPr>
                <w:bCs/>
                <w:sz w:val="22"/>
                <w:szCs w:val="22"/>
              </w:rPr>
            </w:pPr>
            <w:r w:rsidRPr="00212F20">
              <w:rPr>
                <w:bCs/>
                <w:sz w:val="22"/>
                <w:szCs w:val="22"/>
              </w:rPr>
              <w:t>„</w:t>
            </w:r>
            <w:r w:rsidRPr="003029C6" w:rsidR="000C7427">
              <w:rPr>
                <w:sz w:val="22"/>
                <w:szCs w:val="22"/>
              </w:rPr>
              <w:t>Valsts kultūrkapitāla fonds mērķprogrammas nolikumā paredzēs, ka atbalstam kvalificējas radošas personas, kuru vidējie mēneša ienākumi</w:t>
            </w:r>
            <w:proofErr w:type="gramStart"/>
            <w:r w:rsidRPr="003029C6" w:rsidR="000C7427">
              <w:rPr>
                <w:sz w:val="22"/>
                <w:szCs w:val="22"/>
              </w:rPr>
              <w:t xml:space="preserve">  </w:t>
            </w:r>
            <w:proofErr w:type="gramEnd"/>
            <w:r w:rsidRPr="003029C6" w:rsidR="000C7427">
              <w:rPr>
                <w:sz w:val="22"/>
                <w:szCs w:val="22"/>
              </w:rPr>
              <w:t xml:space="preserve">2020.gada 2.ceturksnī salīdzinot ar 2019.gada ir kritušies  ne mazāk kā 30% apmērā. Aprēķinu par fizisko personu ienākumu kritumu uz Valsts </w:t>
            </w:r>
            <w:proofErr w:type="gramStart"/>
            <w:r w:rsidRPr="003029C6" w:rsidR="000C7427">
              <w:rPr>
                <w:sz w:val="22"/>
                <w:szCs w:val="22"/>
              </w:rPr>
              <w:t>kultūrkapitāla fonda</w:t>
            </w:r>
            <w:proofErr w:type="gramEnd"/>
            <w:r w:rsidRPr="003029C6" w:rsidR="000C7427">
              <w:rPr>
                <w:sz w:val="22"/>
                <w:szCs w:val="22"/>
              </w:rPr>
              <w:t xml:space="preserve"> pieprasījuma pamata aprēķina Valsts ieņēmumu dienests un attiecīgo informāciju par fizisko personu ienākumu kritumu nosūta Valsts kultūrkapitāla fondam. Lai nodrošinātu Fizisko personu datu aizsardzības prasību ievērošanu fiziskā persona elektroniski iesniedzot pieteikumu Valsts </w:t>
            </w:r>
            <w:proofErr w:type="gramStart"/>
            <w:r w:rsidRPr="003029C6" w:rsidR="000C7427">
              <w:rPr>
                <w:sz w:val="22"/>
                <w:szCs w:val="22"/>
              </w:rPr>
              <w:t>kultūrkapitāla fondam</w:t>
            </w:r>
            <w:proofErr w:type="gramEnd"/>
            <w:r w:rsidRPr="003029C6" w:rsidR="000C7427">
              <w:rPr>
                <w:sz w:val="22"/>
                <w:szCs w:val="22"/>
              </w:rPr>
              <w:t xml:space="preserve"> sniedz apliecinājumu, ka fiziskā persona neiebilst, ka Valsts ieņēmumu dienests var Valsts kultūrkapitāla fondam izsniegt informāciju par </w:t>
            </w:r>
            <w:r w:rsidRPr="003029C6" w:rsidR="000C7427">
              <w:rPr>
                <w:sz w:val="22"/>
                <w:szCs w:val="22"/>
              </w:rPr>
              <w:lastRenderedPageBreak/>
              <w:t xml:space="preserve">fiziskās personas ienākumiem, iesniedzot pieprasījumu Valsts ieņēmumu dienestam Valsts kultūrkapitāla fonds apliecina, ka visas pieprasījumā minētās personas ir sniegušas apliecinājumu, ka neiebilst, ka Valsts ieņēmumu dienests var Valsts kultūrkapitāla fondam izsniegt informāciju par fiziskās personas ienākumiem. Vidējos mēneša ienākumos netiek iekļauti ienākumi </w:t>
            </w:r>
            <w:r w:rsidRPr="003029C6" w:rsidR="000C7427">
              <w:rPr>
                <w:rFonts w:eastAsiaTheme="minorHAnsi"/>
                <w:sz w:val="22"/>
                <w:szCs w:val="22"/>
              </w:rPr>
              <w:t>no autortiesību un blakustiesību kolektīvā pārvaldījuma organizācijām,  ģimenes valsts pabalsts, izdienas pensija</w:t>
            </w:r>
            <w:r w:rsidRPr="003029C6" w:rsidR="000C7427">
              <w:rPr>
                <w:sz w:val="22"/>
                <w:szCs w:val="22"/>
              </w:rPr>
              <w:t xml:space="preserve"> tādējādi nodrošinot atbalsta saņemšanas iespējas ekonomiski aktīvajām radošajām personām darbaspējas vecumā, kuru ienākumi no saimnieciskās darbības epidemioloģiskās situācijas un noteikto ierobežojumu dēļ ir būtiski samazinājušies.</w:t>
            </w:r>
            <w:r>
              <w:rPr>
                <w:sz w:val="22"/>
                <w:szCs w:val="22"/>
              </w:rPr>
              <w:t>”</w:t>
            </w:r>
          </w:p>
        </w:tc>
        <w:tc>
          <w:tcPr>
            <w:tcW w:w="1396" w:type="pct"/>
            <w:tcBorders>
              <w:left w:val="single" w:color="000000" w:sz="6" w:space="0"/>
              <w:bottom w:val="single" w:color="auto" w:sz="4" w:space="0"/>
              <w:right w:val="single" w:color="000000" w:sz="6" w:space="0"/>
            </w:tcBorders>
          </w:tcPr>
          <w:p w:rsidRPr="003029C6" w:rsidR="004F5EED" w:rsidP="004F5EED" w:rsidRDefault="004F5EED" w14:paraId="5194DD0C" w14:textId="317031F7">
            <w:pPr>
              <w:pStyle w:val="naisc"/>
              <w:spacing w:before="0" w:after="0"/>
              <w:jc w:val="both"/>
              <w:rPr>
                <w:b/>
                <w:sz w:val="22"/>
                <w:szCs w:val="22"/>
              </w:rPr>
            </w:pPr>
            <w:r w:rsidRPr="003029C6">
              <w:rPr>
                <w:b/>
                <w:sz w:val="22"/>
                <w:szCs w:val="22"/>
              </w:rPr>
              <w:lastRenderedPageBreak/>
              <w:t>Finanšu ministrija:</w:t>
            </w:r>
          </w:p>
          <w:p w:rsidRPr="003029C6" w:rsidR="000C7427" w:rsidP="000C7427" w:rsidRDefault="000C7427" w14:paraId="620E9908" w14:textId="77777777">
            <w:pPr>
              <w:ind w:firstLine="709"/>
              <w:jc w:val="both"/>
              <w:rPr>
                <w:sz w:val="22"/>
                <w:szCs w:val="22"/>
              </w:rPr>
            </w:pPr>
            <w:r w:rsidRPr="003029C6">
              <w:rPr>
                <w:sz w:val="22"/>
                <w:szCs w:val="22"/>
              </w:rPr>
              <w:t>Vienlaikus norādām, ka anotācijas I sadaļas “Tiesību akta projekta izstrādes nepieciešamība” 2.punktā “Pašreizējā situācija un problēmas, kuru risināšanai tiesību akta projekts izstrādāts, tiesiskā regulējuma mērķis un būtība” iekļauta informācija, ka mērķprogrammas „Radošo personu nodarbinātības programma” radošo personu vidējos mēneša ienākumos netiek iekļauti ienākumi no dīkstāves pabalsta, Valsts kultūrkapitāla radošās stipendijas, slimības pabalsta un pensijas.</w:t>
            </w:r>
          </w:p>
          <w:p w:rsidRPr="003029C6" w:rsidR="000C7427" w:rsidP="000C7427" w:rsidRDefault="000C7427" w14:paraId="6511BB38" w14:textId="77777777">
            <w:pPr>
              <w:ind w:firstLine="709"/>
              <w:jc w:val="both"/>
              <w:rPr>
                <w:sz w:val="22"/>
                <w:szCs w:val="22"/>
              </w:rPr>
            </w:pPr>
            <w:r w:rsidRPr="003029C6">
              <w:rPr>
                <w:sz w:val="22"/>
                <w:szCs w:val="22"/>
              </w:rPr>
              <w:t xml:space="preserve"> Vēršam uzmanību, ka dīkstāves pabalsts un slimības pabalsts pēc būtības aizstāj ienākumus no darba samaksas, Valsts </w:t>
            </w:r>
            <w:proofErr w:type="gramStart"/>
            <w:r w:rsidRPr="003029C6">
              <w:rPr>
                <w:sz w:val="22"/>
                <w:szCs w:val="22"/>
              </w:rPr>
              <w:t>kultūrkapitāla fonda</w:t>
            </w:r>
            <w:proofErr w:type="gramEnd"/>
            <w:r w:rsidRPr="003029C6">
              <w:rPr>
                <w:sz w:val="22"/>
                <w:szCs w:val="22"/>
              </w:rPr>
              <w:t xml:space="preserve"> radošā stipendija ir papildu valsts atbalsts personai konkrētam mērķim, kā arī atbilstoši mērķprogrammas nolikumam atbalsts netiek sniegts pensijas vecumu sasniegušām personām. Līdz ar to aicinām izvērtēt vai</w:t>
            </w:r>
            <w:proofErr w:type="gramStart"/>
            <w:r w:rsidRPr="003029C6">
              <w:rPr>
                <w:sz w:val="22"/>
                <w:szCs w:val="22"/>
              </w:rPr>
              <w:t xml:space="preserve"> aprēķinot personas vidējos ienākumus</w:t>
            </w:r>
            <w:proofErr w:type="gramEnd"/>
            <w:r w:rsidRPr="003029C6">
              <w:rPr>
                <w:sz w:val="22"/>
                <w:szCs w:val="22"/>
              </w:rPr>
              <w:t xml:space="preserve"> nebūtu jāņem vērā ienākumi no dīkstāves pabalsta, Valsts </w:t>
            </w:r>
            <w:r w:rsidRPr="003029C6">
              <w:rPr>
                <w:sz w:val="22"/>
                <w:szCs w:val="22"/>
              </w:rPr>
              <w:lastRenderedPageBreak/>
              <w:t>kultūrkapitāla radošās stipendijas, slimības pabalsta un pensijas.</w:t>
            </w:r>
          </w:p>
          <w:p w:rsidRPr="003029C6" w:rsidR="004F5EED" w:rsidP="009C4503" w:rsidRDefault="004F5EED" w14:paraId="73631137" w14:textId="6D2FE91B">
            <w:pPr>
              <w:jc w:val="both"/>
              <w:rPr>
                <w:b/>
                <w:sz w:val="22"/>
                <w:szCs w:val="22"/>
              </w:rPr>
            </w:pPr>
          </w:p>
        </w:tc>
        <w:tc>
          <w:tcPr>
            <w:tcW w:w="997" w:type="pct"/>
            <w:tcBorders>
              <w:left w:val="single" w:color="000000" w:sz="6" w:space="0"/>
              <w:bottom w:val="single" w:color="auto" w:sz="4" w:space="0"/>
              <w:right w:val="single" w:color="000000" w:sz="6" w:space="0"/>
            </w:tcBorders>
          </w:tcPr>
          <w:p w:rsidRPr="003029C6" w:rsidR="004F5EED" w:rsidP="00764F4A" w:rsidRDefault="004F5EED" w14:paraId="3A985DB2" w14:textId="77777777">
            <w:pPr>
              <w:pStyle w:val="naisc"/>
              <w:spacing w:before="0" w:after="0"/>
              <w:rPr>
                <w:b/>
                <w:sz w:val="22"/>
                <w:szCs w:val="22"/>
              </w:rPr>
            </w:pPr>
            <w:r w:rsidRPr="003029C6">
              <w:rPr>
                <w:b/>
                <w:sz w:val="22"/>
                <w:szCs w:val="22"/>
              </w:rPr>
              <w:lastRenderedPageBreak/>
              <w:t xml:space="preserve">Ņemts vērā </w:t>
            </w:r>
          </w:p>
        </w:tc>
        <w:tc>
          <w:tcPr>
            <w:tcW w:w="1174" w:type="pct"/>
            <w:tcBorders>
              <w:top w:val="single" w:color="auto" w:sz="4" w:space="0"/>
              <w:left w:val="single" w:color="auto" w:sz="4" w:space="0"/>
              <w:bottom w:val="single" w:color="auto" w:sz="4" w:space="0"/>
            </w:tcBorders>
          </w:tcPr>
          <w:p w:rsidRPr="003029C6" w:rsidR="000C7427" w:rsidP="000C7427" w:rsidRDefault="004F5EED" w14:paraId="1868EA46" w14:textId="48178DE7">
            <w:pPr>
              <w:jc w:val="both"/>
              <w:rPr>
                <w:sz w:val="22"/>
                <w:szCs w:val="22"/>
              </w:rPr>
            </w:pPr>
            <w:r w:rsidRPr="003029C6">
              <w:rPr>
                <w:sz w:val="22"/>
                <w:szCs w:val="22"/>
              </w:rPr>
              <w:t>Precizēt</w:t>
            </w:r>
            <w:r w:rsidRPr="003029C6" w:rsidR="000C7427">
              <w:rPr>
                <w:sz w:val="22"/>
                <w:szCs w:val="22"/>
              </w:rPr>
              <w:t>a</w:t>
            </w:r>
            <w:r w:rsidRPr="003029C6">
              <w:rPr>
                <w:sz w:val="22"/>
                <w:szCs w:val="22"/>
              </w:rPr>
              <w:t xml:space="preserve"> </w:t>
            </w:r>
            <w:r w:rsidRPr="003029C6" w:rsidR="000C7427">
              <w:rPr>
                <w:sz w:val="22"/>
                <w:szCs w:val="22"/>
              </w:rPr>
              <w:t>Ministru kabineta rīkojuma projekta</w:t>
            </w:r>
            <w:proofErr w:type="gramStart"/>
            <w:r w:rsidRPr="003029C6" w:rsidR="000C7427">
              <w:rPr>
                <w:sz w:val="22"/>
                <w:szCs w:val="22"/>
              </w:rPr>
              <w:t xml:space="preserve">  </w:t>
            </w:r>
            <w:proofErr w:type="gramEnd"/>
            <w:r w:rsidRPr="003029C6" w:rsidR="000C7427">
              <w:rPr>
                <w:sz w:val="22"/>
                <w:szCs w:val="22"/>
              </w:rPr>
              <w:t>sākotnējās ietekmes novērtējum</w:t>
            </w:r>
            <w:r w:rsidR="00212F20">
              <w:rPr>
                <w:sz w:val="22"/>
                <w:szCs w:val="22"/>
              </w:rPr>
              <w:t xml:space="preserve">a ziņojuma </w:t>
            </w:r>
            <w:r w:rsidRPr="003029C6" w:rsidR="000C7427">
              <w:rPr>
                <w:sz w:val="22"/>
                <w:szCs w:val="22"/>
              </w:rPr>
              <w:t>(anotācija</w:t>
            </w:r>
            <w:r w:rsidR="00212F20">
              <w:rPr>
                <w:sz w:val="22"/>
                <w:szCs w:val="22"/>
              </w:rPr>
              <w:t>s</w:t>
            </w:r>
            <w:r w:rsidRPr="003029C6" w:rsidR="000C7427">
              <w:rPr>
                <w:sz w:val="22"/>
                <w:szCs w:val="22"/>
              </w:rPr>
              <w:t>)</w:t>
            </w:r>
            <w:r w:rsidR="00212F20">
              <w:rPr>
                <w:sz w:val="22"/>
                <w:szCs w:val="22"/>
              </w:rPr>
              <w:t xml:space="preserve"> </w:t>
            </w:r>
            <w:r w:rsidR="00212F20">
              <w:rPr>
                <w:sz w:val="22"/>
                <w:szCs w:val="22"/>
              </w:rPr>
              <w:t>I sadaļas 2.punktā norādītā informācija</w:t>
            </w:r>
            <w:bookmarkStart w:name="_GoBack" w:id="0"/>
            <w:bookmarkEnd w:id="0"/>
            <w:r w:rsidRPr="003029C6" w:rsidR="000C7427">
              <w:rPr>
                <w:sz w:val="22"/>
                <w:szCs w:val="22"/>
              </w:rPr>
              <w:t>:</w:t>
            </w:r>
          </w:p>
          <w:p w:rsidRPr="003029C6" w:rsidR="004F5EED" w:rsidP="00764F4A" w:rsidRDefault="004F5EED" w14:paraId="3833D354" w14:textId="7E262511">
            <w:pPr>
              <w:pStyle w:val="Virsraksts1"/>
              <w:keepNext/>
              <w:keepLines/>
              <w:spacing w:before="0" w:beforeAutospacing="0" w:after="0" w:afterAutospacing="0"/>
              <w:jc w:val="both"/>
              <w:rPr>
                <w:b w:val="0"/>
                <w:bCs w:val="0"/>
                <w:sz w:val="22"/>
                <w:szCs w:val="22"/>
              </w:rPr>
            </w:pPr>
          </w:p>
          <w:p w:rsidRPr="003029C6" w:rsidR="000C7427" w:rsidP="00212F20" w:rsidRDefault="00212F20" w14:paraId="31AC2F55" w14:textId="1D4AEB69">
            <w:pPr>
              <w:jc w:val="both"/>
              <w:rPr>
                <w:sz w:val="22"/>
                <w:szCs w:val="22"/>
              </w:rPr>
            </w:pPr>
            <w:r w:rsidRPr="00212F20">
              <w:rPr>
                <w:bCs/>
                <w:sz w:val="22"/>
                <w:szCs w:val="22"/>
              </w:rPr>
              <w:t>„</w:t>
            </w:r>
            <w:r w:rsidRPr="003029C6" w:rsidR="000C7427">
              <w:rPr>
                <w:sz w:val="22"/>
                <w:szCs w:val="22"/>
              </w:rPr>
              <w:t xml:space="preserve">Valsts kultūrkapitāla fonds mērķprogrammas nolikumā paredzēs, ka atbalstam kvalificējas pašnodarbinātas personas, kuru vidējie mēneša ienākumi no saimnieciskās darbības (izņemot mērķprogrammas ietvaros jau sniegto Valsts kultūrkapitāla fonda </w:t>
            </w:r>
            <w:r w:rsidRPr="003029C6" w:rsidR="000C7427">
              <w:rPr>
                <w:rFonts w:eastAsiaTheme="minorHAnsi"/>
                <w:sz w:val="22"/>
                <w:szCs w:val="22"/>
              </w:rPr>
              <w:t xml:space="preserve">atbalstu) </w:t>
            </w:r>
            <w:r w:rsidRPr="003029C6" w:rsidR="000C7427">
              <w:rPr>
                <w:sz w:val="22"/>
                <w:szCs w:val="22"/>
              </w:rPr>
              <w:t xml:space="preserve">pirms nodokļu nomaksas laikā no </w:t>
            </w:r>
            <w:proofErr w:type="gramStart"/>
            <w:r w:rsidRPr="003029C6" w:rsidR="000C7427">
              <w:rPr>
                <w:sz w:val="22"/>
                <w:szCs w:val="22"/>
              </w:rPr>
              <w:t>2020.gada</w:t>
            </w:r>
            <w:proofErr w:type="gramEnd"/>
            <w:r w:rsidRPr="003029C6" w:rsidR="000C7427">
              <w:rPr>
                <w:sz w:val="22"/>
                <w:szCs w:val="22"/>
              </w:rPr>
              <w:t xml:space="preserve"> 1.jūlija līdz 2020.gada 30.septembrim nav bijuši lielāki par 538 </w:t>
            </w:r>
            <w:r w:rsidRPr="003029C6" w:rsidR="000C7427">
              <w:rPr>
                <w:i/>
                <w:sz w:val="22"/>
                <w:szCs w:val="22"/>
              </w:rPr>
              <w:t xml:space="preserve">euro </w:t>
            </w:r>
            <w:r w:rsidRPr="003029C6" w:rsidR="000C7427">
              <w:rPr>
                <w:sz w:val="22"/>
                <w:szCs w:val="22"/>
              </w:rPr>
              <w:t xml:space="preserve">mēnesī. Vidējos mēneša ienākumos netiek iekļauti ienākumi </w:t>
            </w:r>
            <w:r w:rsidRPr="003029C6" w:rsidR="000C7427">
              <w:rPr>
                <w:rFonts w:eastAsiaTheme="minorHAnsi"/>
                <w:sz w:val="22"/>
                <w:szCs w:val="22"/>
              </w:rPr>
              <w:t xml:space="preserve">no autortiesību un blakustiesību kolektīvā pārvaldījuma organizācijām </w:t>
            </w:r>
            <w:r w:rsidRPr="003029C6" w:rsidR="000C7427">
              <w:rPr>
                <w:sz w:val="22"/>
                <w:szCs w:val="22"/>
              </w:rPr>
              <w:t xml:space="preserve">un </w:t>
            </w:r>
            <w:r w:rsidRPr="003029C6" w:rsidR="000C7427">
              <w:rPr>
                <w:rFonts w:eastAsiaTheme="minorHAnsi"/>
                <w:sz w:val="22"/>
                <w:szCs w:val="22"/>
              </w:rPr>
              <w:t>dīkstāves pabalsts,</w:t>
            </w:r>
            <w:r w:rsidRPr="003029C6" w:rsidR="000C7427">
              <w:rPr>
                <w:sz w:val="22"/>
                <w:szCs w:val="22"/>
              </w:rPr>
              <w:t xml:space="preserve"> tādējādi nodrošinot atbalsta saņemšanas iespējas ekonomiski aktīvajām radošajām personām darbaspējas vecumā, kuru ienākumi no saimnieciskās darbības epidemioloģiskās situācijas un </w:t>
            </w:r>
            <w:r w:rsidRPr="003029C6" w:rsidR="000C7427">
              <w:rPr>
                <w:sz w:val="22"/>
                <w:szCs w:val="22"/>
              </w:rPr>
              <w:lastRenderedPageBreak/>
              <w:t xml:space="preserve">noteikto ierobežojumu dēļ ir būtiski samazinājušies. </w:t>
            </w:r>
          </w:p>
          <w:p w:rsidRPr="003029C6" w:rsidR="000C7427" w:rsidP="000C7427" w:rsidRDefault="000C7427" w14:paraId="44A8A221" w14:textId="39293D49">
            <w:pPr>
              <w:ind w:firstLine="567"/>
              <w:contextualSpacing/>
              <w:jc w:val="both"/>
              <w:rPr>
                <w:sz w:val="22"/>
                <w:szCs w:val="22"/>
              </w:rPr>
            </w:pPr>
            <w:r w:rsidRPr="003029C6">
              <w:rPr>
                <w:sz w:val="22"/>
                <w:szCs w:val="22"/>
              </w:rPr>
              <w:t xml:space="preserve">Atbalstam nevarēs pieteikties personas, kuras kā darba ņēmēji periodā no </w:t>
            </w:r>
            <w:proofErr w:type="gramStart"/>
            <w:r w:rsidRPr="003029C6">
              <w:rPr>
                <w:sz w:val="22"/>
                <w:szCs w:val="22"/>
              </w:rPr>
              <w:t>2020.gada</w:t>
            </w:r>
            <w:proofErr w:type="gramEnd"/>
            <w:r w:rsidRPr="003029C6">
              <w:rPr>
                <w:sz w:val="22"/>
                <w:szCs w:val="22"/>
              </w:rPr>
              <w:t xml:space="preserve"> 13.marta līdz 2020.gada 30.septembrim nodarbinātas uz pilnu darba laiku, ienākumiem no šīs nodarbinātības vidēji mēnesī pārsniedzot 2020.gadā valstī noteikto minimālo mēneša darba algu.</w:t>
            </w:r>
            <w:r w:rsidR="00212F20">
              <w:rPr>
                <w:sz w:val="22"/>
                <w:szCs w:val="22"/>
              </w:rPr>
              <w:t>”</w:t>
            </w:r>
          </w:p>
          <w:p w:rsidRPr="003029C6" w:rsidR="004F5EED" w:rsidP="004F5EED" w:rsidRDefault="004F5EED" w14:paraId="622D5904" w14:textId="4BB31EAA">
            <w:pPr>
              <w:pStyle w:val="Virsraksts1"/>
              <w:keepNext/>
              <w:keepLines/>
              <w:spacing w:before="0" w:beforeAutospacing="0" w:after="0" w:afterAutospacing="0"/>
              <w:jc w:val="both"/>
              <w:rPr>
                <w:b w:val="0"/>
                <w:bCs w:val="0"/>
                <w:sz w:val="22"/>
                <w:szCs w:val="22"/>
              </w:rPr>
            </w:pPr>
          </w:p>
        </w:tc>
      </w:tr>
    </w:tbl>
    <w:p w:rsidRPr="003029C6" w:rsidR="00705920" w:rsidP="00764F4A" w:rsidRDefault="00705920" w14:paraId="0E877F39" w14:textId="27E55EC6">
      <w:pPr>
        <w:rPr>
          <w:sz w:val="22"/>
          <w:szCs w:val="22"/>
        </w:rPr>
      </w:pPr>
    </w:p>
    <w:p w:rsidRPr="003029C6" w:rsidR="00265C36" w:rsidP="00764F4A" w:rsidRDefault="00265C36" w14:paraId="25718DF3" w14:textId="105F69B7">
      <w:pPr>
        <w:rPr>
          <w:sz w:val="22"/>
          <w:szCs w:val="22"/>
        </w:rPr>
      </w:pPr>
    </w:p>
    <w:p w:rsidR="00212F20" w:rsidP="00764F4A" w:rsidRDefault="00212F20" w14:paraId="0CA8B9E8" w14:textId="77777777">
      <w:pPr>
        <w:rPr>
          <w:sz w:val="20"/>
          <w:szCs w:val="20"/>
        </w:rPr>
      </w:pPr>
    </w:p>
    <w:p w:rsidR="00554B01" w:rsidP="00764F4A" w:rsidRDefault="00F60369" w14:paraId="2C43F14C" w14:textId="3B782ED0">
      <w:pPr>
        <w:rPr>
          <w:sz w:val="20"/>
          <w:szCs w:val="20"/>
        </w:rPr>
      </w:pPr>
      <w:r w:rsidRPr="003029C6">
        <w:rPr>
          <w:sz w:val="20"/>
          <w:szCs w:val="20"/>
        </w:rPr>
        <w:t>Baiba Zakevica</w:t>
      </w:r>
    </w:p>
    <w:p w:rsidRPr="00AA6684" w:rsidR="00212F20" w:rsidP="00212F20" w:rsidRDefault="00212F20" w14:paraId="5E7297C4" w14:textId="77777777">
      <w:pPr>
        <w:rPr>
          <w:iCs/>
          <w:sz w:val="20"/>
          <w:szCs w:val="20"/>
        </w:rPr>
      </w:pPr>
      <w:r w:rsidRPr="00AA6684">
        <w:rPr>
          <w:iCs/>
          <w:sz w:val="20"/>
          <w:szCs w:val="20"/>
        </w:rPr>
        <w:t>Kultūras ministrijas</w:t>
      </w:r>
    </w:p>
    <w:p w:rsidRPr="00AA6684" w:rsidR="00212F20" w:rsidP="00212F20" w:rsidRDefault="00212F20" w14:paraId="6D351ED4" w14:textId="69D51946">
      <w:pPr>
        <w:rPr>
          <w:iCs/>
          <w:sz w:val="20"/>
          <w:szCs w:val="20"/>
        </w:rPr>
      </w:pPr>
      <w:r>
        <w:rPr>
          <w:iCs/>
          <w:sz w:val="20"/>
          <w:szCs w:val="20"/>
        </w:rPr>
        <w:t>v</w:t>
      </w:r>
      <w:r w:rsidRPr="00AA6684">
        <w:rPr>
          <w:iCs/>
          <w:sz w:val="20"/>
          <w:szCs w:val="20"/>
        </w:rPr>
        <w:t>alsts sekretāra vietnie</w:t>
      </w:r>
      <w:r>
        <w:rPr>
          <w:iCs/>
          <w:sz w:val="20"/>
          <w:szCs w:val="20"/>
        </w:rPr>
        <w:t>ce</w:t>
      </w:r>
    </w:p>
    <w:p w:rsidRPr="00AA6684" w:rsidR="00212F20" w:rsidP="00212F20" w:rsidRDefault="00212F20" w14:paraId="29ECA90C" w14:textId="251833E4">
      <w:pPr>
        <w:rPr>
          <w:iCs/>
          <w:sz w:val="20"/>
          <w:szCs w:val="20"/>
        </w:rPr>
      </w:pPr>
      <w:r>
        <w:rPr>
          <w:iCs/>
          <w:sz w:val="20"/>
          <w:szCs w:val="20"/>
        </w:rPr>
        <w:t>attīstības un finanšu</w:t>
      </w:r>
      <w:r w:rsidRPr="00AA6684">
        <w:rPr>
          <w:iCs/>
          <w:sz w:val="20"/>
          <w:szCs w:val="20"/>
        </w:rPr>
        <w:t xml:space="preserve"> jautājumos</w:t>
      </w:r>
    </w:p>
    <w:p w:rsidRPr="003029C6" w:rsidR="00BB48B9" w:rsidP="00AB5AF6" w:rsidRDefault="00212F20" w14:paraId="1DEFD33B" w14:textId="2BA8A696">
      <w:pPr>
        <w:rPr>
          <w:sz w:val="20"/>
          <w:szCs w:val="20"/>
        </w:rPr>
      </w:pPr>
      <w:r>
        <w:rPr>
          <w:sz w:val="20"/>
          <w:szCs w:val="20"/>
        </w:rPr>
        <w:t xml:space="preserve">Tālr. </w:t>
      </w:r>
      <w:r w:rsidRPr="003029C6" w:rsidR="00500B39">
        <w:rPr>
          <w:sz w:val="20"/>
          <w:szCs w:val="20"/>
        </w:rPr>
        <w:t>673302</w:t>
      </w:r>
      <w:r w:rsidRPr="003029C6" w:rsidR="00F60369">
        <w:rPr>
          <w:sz w:val="20"/>
          <w:szCs w:val="20"/>
        </w:rPr>
        <w:t>60</w:t>
      </w:r>
      <w:r w:rsidRPr="003029C6" w:rsidR="00AB5AF6">
        <w:rPr>
          <w:sz w:val="20"/>
          <w:szCs w:val="20"/>
        </w:rPr>
        <w:t xml:space="preserve">; </w:t>
      </w:r>
      <w:hyperlink w:history="1" r:id="rId8">
        <w:r w:rsidRPr="003029C6" w:rsidR="00F60369">
          <w:rPr>
            <w:rStyle w:val="Hipersaite"/>
            <w:sz w:val="20"/>
            <w:szCs w:val="20"/>
          </w:rPr>
          <w:t>Baiba.Zakevica@km.gov.lv</w:t>
        </w:r>
      </w:hyperlink>
    </w:p>
    <w:sectPr w:rsidRPr="003029C6" w:rsidR="00BB48B9" w:rsidSect="006F1048">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7FCC4" w16cex:dateUtc="2020-10-19T08: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65331" w14:textId="77777777" w:rsidR="00B01791" w:rsidRDefault="00B01791">
      <w:r>
        <w:separator/>
      </w:r>
    </w:p>
  </w:endnote>
  <w:endnote w:type="continuationSeparator" w:id="0">
    <w:p w14:paraId="0FAFDDF5" w14:textId="77777777" w:rsidR="00B01791" w:rsidRDefault="00B0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2184" w14:textId="77777777" w:rsidR="00F60369" w:rsidRPr="009556E4" w:rsidRDefault="00F60369" w:rsidP="00F60369">
    <w:pPr>
      <w:pStyle w:val="Kjene"/>
      <w:rPr>
        <w:szCs w:val="22"/>
      </w:rPr>
    </w:pPr>
    <w:r w:rsidRPr="00523CF0">
      <w:rPr>
        <w:sz w:val="20"/>
        <w:szCs w:val="20"/>
      </w:rPr>
      <w:t>KMIzz_</w:t>
    </w:r>
    <w:r>
      <w:rPr>
        <w:sz w:val="20"/>
        <w:szCs w:val="20"/>
      </w:rPr>
      <w:t>261020_groz_LNG_kultura_atbalsts_II_VKKF_Covid19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4A1B" w14:textId="4BE7EEC6" w:rsidR="00246D76" w:rsidRPr="009556E4" w:rsidRDefault="00246D76" w:rsidP="009556E4">
    <w:pPr>
      <w:pStyle w:val="Kjene"/>
      <w:rPr>
        <w:szCs w:val="22"/>
      </w:rPr>
    </w:pPr>
    <w:r w:rsidRPr="00523CF0">
      <w:rPr>
        <w:sz w:val="20"/>
        <w:szCs w:val="20"/>
      </w:rPr>
      <w:t>KMIzz_</w:t>
    </w:r>
    <w:r w:rsidR="00F60369">
      <w:rPr>
        <w:sz w:val="20"/>
        <w:szCs w:val="20"/>
      </w:rPr>
      <w:t>261020_groz_LNG_kultura_atbalsts_II_VKKF_Covid19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0C31" w14:textId="77777777" w:rsidR="00B01791" w:rsidRDefault="00B01791">
      <w:r>
        <w:separator/>
      </w:r>
    </w:p>
  </w:footnote>
  <w:footnote w:type="continuationSeparator" w:id="0">
    <w:p w14:paraId="5796D32F" w14:textId="77777777" w:rsidR="00B01791" w:rsidRDefault="00B0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76" w:rsidP="00364BB6" w:rsidRDefault="00246D76" w14:paraId="0F33F422"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46D76" w:rsidRDefault="00246D76" w14:paraId="57296E8D"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351EE" w:rsidR="00246D76" w:rsidP="009351EE" w:rsidRDefault="00246D76" w14:paraId="1D6BD630" w14:textId="77777777">
    <w:pPr>
      <w:pStyle w:val="Galvene"/>
      <w:framePr w:wrap="around" w:hAnchor="page" w:vAnchor="text" w:x="8686" w:y="-3"/>
      <w:rPr>
        <w:rStyle w:val="Lappusesnumurs"/>
        <w:sz w:val="22"/>
        <w:szCs w:val="22"/>
      </w:rPr>
    </w:pPr>
    <w:r w:rsidRPr="009351EE">
      <w:rPr>
        <w:rStyle w:val="Lappusesnumurs"/>
        <w:sz w:val="22"/>
        <w:szCs w:val="22"/>
      </w:rPr>
      <w:fldChar w:fldCharType="begin"/>
    </w:r>
    <w:r w:rsidRPr="009351EE">
      <w:rPr>
        <w:rStyle w:val="Lappusesnumurs"/>
        <w:sz w:val="22"/>
        <w:szCs w:val="22"/>
      </w:rPr>
      <w:instrText xml:space="preserve">PAGE  </w:instrText>
    </w:r>
    <w:r w:rsidRPr="009351EE">
      <w:rPr>
        <w:rStyle w:val="Lappusesnumurs"/>
        <w:sz w:val="22"/>
        <w:szCs w:val="22"/>
      </w:rPr>
      <w:fldChar w:fldCharType="separate"/>
    </w:r>
    <w:r w:rsidR="009B115F">
      <w:rPr>
        <w:rStyle w:val="Lappusesnumurs"/>
        <w:noProof/>
        <w:sz w:val="22"/>
        <w:szCs w:val="22"/>
      </w:rPr>
      <w:t>11</w:t>
    </w:r>
    <w:r w:rsidRPr="009351EE">
      <w:rPr>
        <w:rStyle w:val="Lappusesnumurs"/>
        <w:sz w:val="22"/>
        <w:szCs w:val="22"/>
      </w:rPr>
      <w:fldChar w:fldCharType="end"/>
    </w:r>
  </w:p>
  <w:p w:rsidR="00246D76" w:rsidP="00764F4A" w:rsidRDefault="00246D76" w14:paraId="4D04B74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D4B"/>
    <w:multiLevelType w:val="hybridMultilevel"/>
    <w:tmpl w:val="68CCF266"/>
    <w:lvl w:ilvl="0" w:tplc="227C5A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741CE"/>
    <w:multiLevelType w:val="hybridMultilevel"/>
    <w:tmpl w:val="9348A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A63EC1"/>
    <w:multiLevelType w:val="hybridMultilevel"/>
    <w:tmpl w:val="77C68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EB3837"/>
    <w:multiLevelType w:val="hybridMultilevel"/>
    <w:tmpl w:val="C3A657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720727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7230AD"/>
    <w:multiLevelType w:val="hybridMultilevel"/>
    <w:tmpl w:val="35EE43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790C9A"/>
    <w:multiLevelType w:val="hybridMultilevel"/>
    <w:tmpl w:val="514C596C"/>
    <w:lvl w:ilvl="0" w:tplc="748826C2">
      <w:start w:val="1"/>
      <w:numFmt w:val="decimal"/>
      <w:lvlText w:val="%1."/>
      <w:lvlJc w:val="left"/>
      <w:pPr>
        <w:ind w:left="321" w:hanging="360"/>
      </w:pPr>
      <w:rPr>
        <w:rFonts w:hint="default"/>
      </w:rPr>
    </w:lvl>
    <w:lvl w:ilvl="1" w:tplc="04260019" w:tentative="1">
      <w:start w:val="1"/>
      <w:numFmt w:val="lowerLetter"/>
      <w:lvlText w:val="%2."/>
      <w:lvlJc w:val="left"/>
      <w:pPr>
        <w:ind w:left="1041" w:hanging="360"/>
      </w:pPr>
    </w:lvl>
    <w:lvl w:ilvl="2" w:tplc="0426001B" w:tentative="1">
      <w:start w:val="1"/>
      <w:numFmt w:val="lowerRoman"/>
      <w:lvlText w:val="%3."/>
      <w:lvlJc w:val="right"/>
      <w:pPr>
        <w:ind w:left="1761" w:hanging="180"/>
      </w:pPr>
    </w:lvl>
    <w:lvl w:ilvl="3" w:tplc="0426000F" w:tentative="1">
      <w:start w:val="1"/>
      <w:numFmt w:val="decimal"/>
      <w:lvlText w:val="%4."/>
      <w:lvlJc w:val="left"/>
      <w:pPr>
        <w:ind w:left="2481" w:hanging="360"/>
      </w:pPr>
    </w:lvl>
    <w:lvl w:ilvl="4" w:tplc="04260019" w:tentative="1">
      <w:start w:val="1"/>
      <w:numFmt w:val="lowerLetter"/>
      <w:lvlText w:val="%5."/>
      <w:lvlJc w:val="left"/>
      <w:pPr>
        <w:ind w:left="3201" w:hanging="360"/>
      </w:pPr>
    </w:lvl>
    <w:lvl w:ilvl="5" w:tplc="0426001B" w:tentative="1">
      <w:start w:val="1"/>
      <w:numFmt w:val="lowerRoman"/>
      <w:lvlText w:val="%6."/>
      <w:lvlJc w:val="right"/>
      <w:pPr>
        <w:ind w:left="3921" w:hanging="180"/>
      </w:pPr>
    </w:lvl>
    <w:lvl w:ilvl="6" w:tplc="0426000F" w:tentative="1">
      <w:start w:val="1"/>
      <w:numFmt w:val="decimal"/>
      <w:lvlText w:val="%7."/>
      <w:lvlJc w:val="left"/>
      <w:pPr>
        <w:ind w:left="4641" w:hanging="360"/>
      </w:pPr>
    </w:lvl>
    <w:lvl w:ilvl="7" w:tplc="04260019" w:tentative="1">
      <w:start w:val="1"/>
      <w:numFmt w:val="lowerLetter"/>
      <w:lvlText w:val="%8."/>
      <w:lvlJc w:val="left"/>
      <w:pPr>
        <w:ind w:left="5361" w:hanging="360"/>
      </w:pPr>
    </w:lvl>
    <w:lvl w:ilvl="8" w:tplc="0426001B" w:tentative="1">
      <w:start w:val="1"/>
      <w:numFmt w:val="lowerRoman"/>
      <w:lvlText w:val="%9."/>
      <w:lvlJc w:val="right"/>
      <w:pPr>
        <w:ind w:left="6081" w:hanging="180"/>
      </w:pPr>
    </w:lvl>
  </w:abstractNum>
  <w:abstractNum w:abstractNumId="7" w15:restartNumberingAfterBreak="0">
    <w:nsid w:val="58B90205"/>
    <w:multiLevelType w:val="hybridMultilevel"/>
    <w:tmpl w:val="89D88D3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8" w15:restartNumberingAfterBreak="0">
    <w:nsid w:val="650D656F"/>
    <w:multiLevelType w:val="hybridMultilevel"/>
    <w:tmpl w:val="3C1C8E48"/>
    <w:lvl w:ilvl="0" w:tplc="04260011">
      <w:start w:val="1"/>
      <w:numFmt w:val="decimal"/>
      <w:lvlText w:val="%1)"/>
      <w:lvlJc w:val="left"/>
      <w:pPr>
        <w:ind w:left="1080" w:hanging="360"/>
      </w:pPr>
      <w:rPr>
        <w:rFonts w:hint="default"/>
      </w:rPr>
    </w:lvl>
    <w:lvl w:ilvl="1" w:tplc="04260011">
      <w:start w:val="1"/>
      <w:numFmt w:val="decimal"/>
      <w:lvlText w:val="%2)"/>
      <w:lvlJc w:val="left"/>
      <w:pPr>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677256A3"/>
    <w:multiLevelType w:val="hybridMultilevel"/>
    <w:tmpl w:val="39CE1276"/>
    <w:lvl w:ilvl="0" w:tplc="84D0C2F2">
      <w:start w:val="1"/>
      <w:numFmt w:val="decimal"/>
      <w:lvlText w:val="%1."/>
      <w:lvlJc w:val="left"/>
      <w:pPr>
        <w:ind w:left="321" w:hanging="360"/>
      </w:pPr>
      <w:rPr>
        <w:rFonts w:hint="default"/>
      </w:rPr>
    </w:lvl>
    <w:lvl w:ilvl="1" w:tplc="04260019" w:tentative="1">
      <w:start w:val="1"/>
      <w:numFmt w:val="lowerLetter"/>
      <w:lvlText w:val="%2."/>
      <w:lvlJc w:val="left"/>
      <w:pPr>
        <w:ind w:left="1041" w:hanging="360"/>
      </w:pPr>
    </w:lvl>
    <w:lvl w:ilvl="2" w:tplc="0426001B" w:tentative="1">
      <w:start w:val="1"/>
      <w:numFmt w:val="lowerRoman"/>
      <w:lvlText w:val="%3."/>
      <w:lvlJc w:val="right"/>
      <w:pPr>
        <w:ind w:left="1761" w:hanging="180"/>
      </w:pPr>
    </w:lvl>
    <w:lvl w:ilvl="3" w:tplc="0426000F" w:tentative="1">
      <w:start w:val="1"/>
      <w:numFmt w:val="decimal"/>
      <w:lvlText w:val="%4."/>
      <w:lvlJc w:val="left"/>
      <w:pPr>
        <w:ind w:left="2481" w:hanging="360"/>
      </w:pPr>
    </w:lvl>
    <w:lvl w:ilvl="4" w:tplc="04260019" w:tentative="1">
      <w:start w:val="1"/>
      <w:numFmt w:val="lowerLetter"/>
      <w:lvlText w:val="%5."/>
      <w:lvlJc w:val="left"/>
      <w:pPr>
        <w:ind w:left="3201" w:hanging="360"/>
      </w:pPr>
    </w:lvl>
    <w:lvl w:ilvl="5" w:tplc="0426001B" w:tentative="1">
      <w:start w:val="1"/>
      <w:numFmt w:val="lowerRoman"/>
      <w:lvlText w:val="%6."/>
      <w:lvlJc w:val="right"/>
      <w:pPr>
        <w:ind w:left="3921" w:hanging="180"/>
      </w:pPr>
    </w:lvl>
    <w:lvl w:ilvl="6" w:tplc="0426000F" w:tentative="1">
      <w:start w:val="1"/>
      <w:numFmt w:val="decimal"/>
      <w:lvlText w:val="%7."/>
      <w:lvlJc w:val="left"/>
      <w:pPr>
        <w:ind w:left="4641" w:hanging="360"/>
      </w:pPr>
    </w:lvl>
    <w:lvl w:ilvl="7" w:tplc="04260019" w:tentative="1">
      <w:start w:val="1"/>
      <w:numFmt w:val="lowerLetter"/>
      <w:lvlText w:val="%8."/>
      <w:lvlJc w:val="left"/>
      <w:pPr>
        <w:ind w:left="5361" w:hanging="360"/>
      </w:pPr>
    </w:lvl>
    <w:lvl w:ilvl="8" w:tplc="0426001B" w:tentative="1">
      <w:start w:val="1"/>
      <w:numFmt w:val="lowerRoman"/>
      <w:lvlText w:val="%9."/>
      <w:lvlJc w:val="right"/>
      <w:pPr>
        <w:ind w:left="6081" w:hanging="180"/>
      </w:pPr>
    </w:lvl>
  </w:abstractNum>
  <w:abstractNum w:abstractNumId="10" w15:restartNumberingAfterBreak="0">
    <w:nsid w:val="684330F2"/>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394B3C"/>
    <w:multiLevelType w:val="hybridMultilevel"/>
    <w:tmpl w:val="89D88D3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2" w15:restartNumberingAfterBreak="0">
    <w:nsid w:val="6C9A2752"/>
    <w:multiLevelType w:val="hybridMultilevel"/>
    <w:tmpl w:val="FEF0DF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D741DE3"/>
    <w:multiLevelType w:val="multilevel"/>
    <w:tmpl w:val="75A0E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246474"/>
    <w:multiLevelType w:val="hybridMultilevel"/>
    <w:tmpl w:val="90DE38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3"/>
  </w:num>
  <w:num w:numId="5">
    <w:abstractNumId w:val="1"/>
  </w:num>
  <w:num w:numId="6">
    <w:abstractNumId w:val="14"/>
  </w:num>
  <w:num w:numId="7">
    <w:abstractNumId w:val="9"/>
  </w:num>
  <w:num w:numId="8">
    <w:abstractNumId w:val="6"/>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413"/>
    <w:rsid w:val="00001A04"/>
    <w:rsid w:val="00001F89"/>
    <w:rsid w:val="00003C53"/>
    <w:rsid w:val="0000456E"/>
    <w:rsid w:val="000055EA"/>
    <w:rsid w:val="00005BDD"/>
    <w:rsid w:val="00006BF1"/>
    <w:rsid w:val="0001118D"/>
    <w:rsid w:val="0001131F"/>
    <w:rsid w:val="00011663"/>
    <w:rsid w:val="0001249F"/>
    <w:rsid w:val="000125C0"/>
    <w:rsid w:val="0001270C"/>
    <w:rsid w:val="00013392"/>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5A4E"/>
    <w:rsid w:val="000278E7"/>
    <w:rsid w:val="00027A63"/>
    <w:rsid w:val="00027F9D"/>
    <w:rsid w:val="0003018F"/>
    <w:rsid w:val="000307B5"/>
    <w:rsid w:val="00031792"/>
    <w:rsid w:val="00032457"/>
    <w:rsid w:val="0003413A"/>
    <w:rsid w:val="000349CA"/>
    <w:rsid w:val="0003557A"/>
    <w:rsid w:val="00035C06"/>
    <w:rsid w:val="000366DF"/>
    <w:rsid w:val="000376CD"/>
    <w:rsid w:val="00040A5C"/>
    <w:rsid w:val="00043005"/>
    <w:rsid w:val="0004345F"/>
    <w:rsid w:val="00044026"/>
    <w:rsid w:val="00045645"/>
    <w:rsid w:val="00046075"/>
    <w:rsid w:val="00046CAD"/>
    <w:rsid w:val="00046F5C"/>
    <w:rsid w:val="00047385"/>
    <w:rsid w:val="00050554"/>
    <w:rsid w:val="00050E92"/>
    <w:rsid w:val="00052CAF"/>
    <w:rsid w:val="00053343"/>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2C10"/>
    <w:rsid w:val="000733F5"/>
    <w:rsid w:val="000733FF"/>
    <w:rsid w:val="00073652"/>
    <w:rsid w:val="000736CB"/>
    <w:rsid w:val="0007577A"/>
    <w:rsid w:val="00075A16"/>
    <w:rsid w:val="000775D0"/>
    <w:rsid w:val="00077A1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CF9"/>
    <w:rsid w:val="0009302B"/>
    <w:rsid w:val="00093BBA"/>
    <w:rsid w:val="00093EC2"/>
    <w:rsid w:val="000958A2"/>
    <w:rsid w:val="000965E7"/>
    <w:rsid w:val="000A0041"/>
    <w:rsid w:val="000A010E"/>
    <w:rsid w:val="000A06FC"/>
    <w:rsid w:val="000A1A02"/>
    <w:rsid w:val="000A1A12"/>
    <w:rsid w:val="000A20B2"/>
    <w:rsid w:val="000A26A0"/>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2C3"/>
    <w:rsid w:val="000C3545"/>
    <w:rsid w:val="000C498A"/>
    <w:rsid w:val="000C4B05"/>
    <w:rsid w:val="000C4C16"/>
    <w:rsid w:val="000C5370"/>
    <w:rsid w:val="000C56FC"/>
    <w:rsid w:val="000C7427"/>
    <w:rsid w:val="000C7907"/>
    <w:rsid w:val="000C7A11"/>
    <w:rsid w:val="000C7F5E"/>
    <w:rsid w:val="000D00AC"/>
    <w:rsid w:val="000D0AED"/>
    <w:rsid w:val="000D123F"/>
    <w:rsid w:val="000D3602"/>
    <w:rsid w:val="000D4D89"/>
    <w:rsid w:val="000D6BBD"/>
    <w:rsid w:val="000D7751"/>
    <w:rsid w:val="000D7C23"/>
    <w:rsid w:val="000D7C66"/>
    <w:rsid w:val="000E0A16"/>
    <w:rsid w:val="000E1BFA"/>
    <w:rsid w:val="000E2142"/>
    <w:rsid w:val="000E21D0"/>
    <w:rsid w:val="000E26D1"/>
    <w:rsid w:val="000E2A38"/>
    <w:rsid w:val="000E2ACC"/>
    <w:rsid w:val="000E3132"/>
    <w:rsid w:val="000E5509"/>
    <w:rsid w:val="000E585F"/>
    <w:rsid w:val="000E5DDA"/>
    <w:rsid w:val="000E66F8"/>
    <w:rsid w:val="000F054F"/>
    <w:rsid w:val="000F079D"/>
    <w:rsid w:val="000F0D9D"/>
    <w:rsid w:val="000F1D56"/>
    <w:rsid w:val="000F2534"/>
    <w:rsid w:val="000F28D9"/>
    <w:rsid w:val="000F2D43"/>
    <w:rsid w:val="000F2F9A"/>
    <w:rsid w:val="000F3030"/>
    <w:rsid w:val="000F3119"/>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3C0A"/>
    <w:rsid w:val="00103C32"/>
    <w:rsid w:val="001042B0"/>
    <w:rsid w:val="001046B6"/>
    <w:rsid w:val="00105DCA"/>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25A8"/>
    <w:rsid w:val="0012499E"/>
    <w:rsid w:val="00125524"/>
    <w:rsid w:val="001255E6"/>
    <w:rsid w:val="0013053A"/>
    <w:rsid w:val="0013066A"/>
    <w:rsid w:val="001315EF"/>
    <w:rsid w:val="00131F39"/>
    <w:rsid w:val="00132375"/>
    <w:rsid w:val="00132E73"/>
    <w:rsid w:val="00133505"/>
    <w:rsid w:val="00134188"/>
    <w:rsid w:val="00134C82"/>
    <w:rsid w:val="001357B9"/>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A56"/>
    <w:rsid w:val="00156B17"/>
    <w:rsid w:val="00156D90"/>
    <w:rsid w:val="00156E9F"/>
    <w:rsid w:val="00156F18"/>
    <w:rsid w:val="00157A57"/>
    <w:rsid w:val="00157DB6"/>
    <w:rsid w:val="00157EC2"/>
    <w:rsid w:val="00162A68"/>
    <w:rsid w:val="00162E08"/>
    <w:rsid w:val="00162F8E"/>
    <w:rsid w:val="001633F1"/>
    <w:rsid w:val="001637B8"/>
    <w:rsid w:val="0016531E"/>
    <w:rsid w:val="0016565C"/>
    <w:rsid w:val="00166314"/>
    <w:rsid w:val="00166746"/>
    <w:rsid w:val="00167590"/>
    <w:rsid w:val="00167918"/>
    <w:rsid w:val="00167C1E"/>
    <w:rsid w:val="0017043B"/>
    <w:rsid w:val="001706A1"/>
    <w:rsid w:val="00170914"/>
    <w:rsid w:val="00170DF2"/>
    <w:rsid w:val="0017317E"/>
    <w:rsid w:val="00174841"/>
    <w:rsid w:val="001761FD"/>
    <w:rsid w:val="001766E0"/>
    <w:rsid w:val="00177D61"/>
    <w:rsid w:val="00180125"/>
    <w:rsid w:val="001808CA"/>
    <w:rsid w:val="00180923"/>
    <w:rsid w:val="00180CE5"/>
    <w:rsid w:val="00181BAA"/>
    <w:rsid w:val="00181D2D"/>
    <w:rsid w:val="0018210A"/>
    <w:rsid w:val="00182C22"/>
    <w:rsid w:val="00182DE0"/>
    <w:rsid w:val="0018386C"/>
    <w:rsid w:val="00184479"/>
    <w:rsid w:val="0018472C"/>
    <w:rsid w:val="00184838"/>
    <w:rsid w:val="00185755"/>
    <w:rsid w:val="00185DB3"/>
    <w:rsid w:val="00187398"/>
    <w:rsid w:val="001875DB"/>
    <w:rsid w:val="00187F73"/>
    <w:rsid w:val="00187FB0"/>
    <w:rsid w:val="001902E9"/>
    <w:rsid w:val="00190327"/>
    <w:rsid w:val="00190A0A"/>
    <w:rsid w:val="001926F2"/>
    <w:rsid w:val="001927D9"/>
    <w:rsid w:val="00193BCE"/>
    <w:rsid w:val="00194B87"/>
    <w:rsid w:val="00194FC7"/>
    <w:rsid w:val="0019569A"/>
    <w:rsid w:val="00195962"/>
    <w:rsid w:val="00195B70"/>
    <w:rsid w:val="00195D07"/>
    <w:rsid w:val="00197533"/>
    <w:rsid w:val="001977E7"/>
    <w:rsid w:val="00197CCA"/>
    <w:rsid w:val="001A0D8A"/>
    <w:rsid w:val="001A192D"/>
    <w:rsid w:val="001A2508"/>
    <w:rsid w:val="001A3F14"/>
    <w:rsid w:val="001A7C72"/>
    <w:rsid w:val="001B084B"/>
    <w:rsid w:val="001B0CEC"/>
    <w:rsid w:val="001B0FFC"/>
    <w:rsid w:val="001B1214"/>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549"/>
    <w:rsid w:val="001C28FD"/>
    <w:rsid w:val="001C2F40"/>
    <w:rsid w:val="001C3349"/>
    <w:rsid w:val="001C3A22"/>
    <w:rsid w:val="001C4ABA"/>
    <w:rsid w:val="001C546B"/>
    <w:rsid w:val="001C5EA2"/>
    <w:rsid w:val="001C6608"/>
    <w:rsid w:val="001C6C7D"/>
    <w:rsid w:val="001C7447"/>
    <w:rsid w:val="001D1CB1"/>
    <w:rsid w:val="001D2AC0"/>
    <w:rsid w:val="001D2DBA"/>
    <w:rsid w:val="001D2FD0"/>
    <w:rsid w:val="001D32C4"/>
    <w:rsid w:val="001D3830"/>
    <w:rsid w:val="001D3BA6"/>
    <w:rsid w:val="001D5564"/>
    <w:rsid w:val="001D6794"/>
    <w:rsid w:val="001D6FAA"/>
    <w:rsid w:val="001D70FA"/>
    <w:rsid w:val="001D7BA9"/>
    <w:rsid w:val="001E039D"/>
    <w:rsid w:val="001E15CC"/>
    <w:rsid w:val="001E22E7"/>
    <w:rsid w:val="001E2714"/>
    <w:rsid w:val="001E31AF"/>
    <w:rsid w:val="001E398C"/>
    <w:rsid w:val="001E4456"/>
    <w:rsid w:val="001E4DDC"/>
    <w:rsid w:val="001E774F"/>
    <w:rsid w:val="001E7C1D"/>
    <w:rsid w:val="001F073F"/>
    <w:rsid w:val="001F3009"/>
    <w:rsid w:val="001F312F"/>
    <w:rsid w:val="001F3358"/>
    <w:rsid w:val="001F35CB"/>
    <w:rsid w:val="001F390F"/>
    <w:rsid w:val="001F4D12"/>
    <w:rsid w:val="001F5CD1"/>
    <w:rsid w:val="001F7257"/>
    <w:rsid w:val="001F766D"/>
    <w:rsid w:val="001F7739"/>
    <w:rsid w:val="0020011B"/>
    <w:rsid w:val="0020187E"/>
    <w:rsid w:val="002019EA"/>
    <w:rsid w:val="00201DC6"/>
    <w:rsid w:val="00202375"/>
    <w:rsid w:val="002025EA"/>
    <w:rsid w:val="00202884"/>
    <w:rsid w:val="0020292E"/>
    <w:rsid w:val="00202E44"/>
    <w:rsid w:val="00203556"/>
    <w:rsid w:val="00204D0F"/>
    <w:rsid w:val="00204DB6"/>
    <w:rsid w:val="002056ED"/>
    <w:rsid w:val="00205C3A"/>
    <w:rsid w:val="00211793"/>
    <w:rsid w:val="00211C11"/>
    <w:rsid w:val="00212345"/>
    <w:rsid w:val="00212F20"/>
    <w:rsid w:val="00214809"/>
    <w:rsid w:val="002149A1"/>
    <w:rsid w:val="00214E7A"/>
    <w:rsid w:val="00215BFE"/>
    <w:rsid w:val="00215C44"/>
    <w:rsid w:val="002166B7"/>
    <w:rsid w:val="00216E73"/>
    <w:rsid w:val="0021774C"/>
    <w:rsid w:val="00217FF6"/>
    <w:rsid w:val="0022234A"/>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1843"/>
    <w:rsid w:val="002434B2"/>
    <w:rsid w:val="002442F4"/>
    <w:rsid w:val="002445EA"/>
    <w:rsid w:val="00244ECE"/>
    <w:rsid w:val="00244FC5"/>
    <w:rsid w:val="00245D1D"/>
    <w:rsid w:val="00246D76"/>
    <w:rsid w:val="00246DF6"/>
    <w:rsid w:val="00247ED2"/>
    <w:rsid w:val="00250CC3"/>
    <w:rsid w:val="00250EDA"/>
    <w:rsid w:val="00251502"/>
    <w:rsid w:val="002518E8"/>
    <w:rsid w:val="00251C10"/>
    <w:rsid w:val="00252E1E"/>
    <w:rsid w:val="002538BA"/>
    <w:rsid w:val="00253B7E"/>
    <w:rsid w:val="0025469D"/>
    <w:rsid w:val="002552B1"/>
    <w:rsid w:val="00255882"/>
    <w:rsid w:val="00255D01"/>
    <w:rsid w:val="00256E55"/>
    <w:rsid w:val="00257E0E"/>
    <w:rsid w:val="00257FF4"/>
    <w:rsid w:val="00260FCB"/>
    <w:rsid w:val="002615F5"/>
    <w:rsid w:val="002616B9"/>
    <w:rsid w:val="0026217B"/>
    <w:rsid w:val="002629E4"/>
    <w:rsid w:val="00262CBC"/>
    <w:rsid w:val="00263FE3"/>
    <w:rsid w:val="0026403B"/>
    <w:rsid w:val="00265593"/>
    <w:rsid w:val="00265C36"/>
    <w:rsid w:val="002675EA"/>
    <w:rsid w:val="00267BC5"/>
    <w:rsid w:val="00267CBE"/>
    <w:rsid w:val="00267E0B"/>
    <w:rsid w:val="0027054C"/>
    <w:rsid w:val="00270680"/>
    <w:rsid w:val="00271103"/>
    <w:rsid w:val="002721FA"/>
    <w:rsid w:val="0027230C"/>
    <w:rsid w:val="002727E8"/>
    <w:rsid w:val="00272B99"/>
    <w:rsid w:val="0027380D"/>
    <w:rsid w:val="0027468E"/>
    <w:rsid w:val="00274826"/>
    <w:rsid w:val="00275005"/>
    <w:rsid w:val="002752AB"/>
    <w:rsid w:val="002756D6"/>
    <w:rsid w:val="0027573C"/>
    <w:rsid w:val="002770CB"/>
    <w:rsid w:val="002804F4"/>
    <w:rsid w:val="002815D0"/>
    <w:rsid w:val="002820A7"/>
    <w:rsid w:val="00283B82"/>
    <w:rsid w:val="00283E13"/>
    <w:rsid w:val="00284DCD"/>
    <w:rsid w:val="00286478"/>
    <w:rsid w:val="00287EDD"/>
    <w:rsid w:val="00290580"/>
    <w:rsid w:val="0029141B"/>
    <w:rsid w:val="002927D3"/>
    <w:rsid w:val="00294BDE"/>
    <w:rsid w:val="00295DB6"/>
    <w:rsid w:val="00295F90"/>
    <w:rsid w:val="0029788B"/>
    <w:rsid w:val="00297D1B"/>
    <w:rsid w:val="00297F4D"/>
    <w:rsid w:val="002A0226"/>
    <w:rsid w:val="002A0661"/>
    <w:rsid w:val="002A0C7A"/>
    <w:rsid w:val="002A1CF2"/>
    <w:rsid w:val="002A2ED0"/>
    <w:rsid w:val="002A3A26"/>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0B"/>
    <w:rsid w:val="002B3EA7"/>
    <w:rsid w:val="002B4BAE"/>
    <w:rsid w:val="002B538B"/>
    <w:rsid w:val="002B581B"/>
    <w:rsid w:val="002B73BB"/>
    <w:rsid w:val="002C2892"/>
    <w:rsid w:val="002C58AB"/>
    <w:rsid w:val="002C6D84"/>
    <w:rsid w:val="002C7D21"/>
    <w:rsid w:val="002D0CE3"/>
    <w:rsid w:val="002D1564"/>
    <w:rsid w:val="002D1CA4"/>
    <w:rsid w:val="002D2C09"/>
    <w:rsid w:val="002D2C45"/>
    <w:rsid w:val="002D4969"/>
    <w:rsid w:val="002D4EE1"/>
    <w:rsid w:val="002D4F49"/>
    <w:rsid w:val="002D778E"/>
    <w:rsid w:val="002E04D7"/>
    <w:rsid w:val="002E06DD"/>
    <w:rsid w:val="002E1687"/>
    <w:rsid w:val="002E171A"/>
    <w:rsid w:val="002E2A24"/>
    <w:rsid w:val="002E343D"/>
    <w:rsid w:val="002E3D66"/>
    <w:rsid w:val="002E3F11"/>
    <w:rsid w:val="002E4B11"/>
    <w:rsid w:val="002E4F70"/>
    <w:rsid w:val="002E5886"/>
    <w:rsid w:val="002E5AD3"/>
    <w:rsid w:val="002E635D"/>
    <w:rsid w:val="002E68A1"/>
    <w:rsid w:val="002E7562"/>
    <w:rsid w:val="002F071F"/>
    <w:rsid w:val="002F16D5"/>
    <w:rsid w:val="002F1A90"/>
    <w:rsid w:val="002F1C2F"/>
    <w:rsid w:val="002F1F71"/>
    <w:rsid w:val="002F3D1C"/>
    <w:rsid w:val="002F4EA1"/>
    <w:rsid w:val="002F52DE"/>
    <w:rsid w:val="002F55C1"/>
    <w:rsid w:val="002F797A"/>
    <w:rsid w:val="00300483"/>
    <w:rsid w:val="00301176"/>
    <w:rsid w:val="00301C91"/>
    <w:rsid w:val="003024D8"/>
    <w:rsid w:val="003029C6"/>
    <w:rsid w:val="00303356"/>
    <w:rsid w:val="00303F2B"/>
    <w:rsid w:val="00304607"/>
    <w:rsid w:val="0030467A"/>
    <w:rsid w:val="00304D4E"/>
    <w:rsid w:val="00304FFD"/>
    <w:rsid w:val="00305608"/>
    <w:rsid w:val="00305970"/>
    <w:rsid w:val="00305B72"/>
    <w:rsid w:val="0030610A"/>
    <w:rsid w:val="003064DB"/>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56D"/>
    <w:rsid w:val="0031693B"/>
    <w:rsid w:val="003169CE"/>
    <w:rsid w:val="00316F0A"/>
    <w:rsid w:val="00317DC7"/>
    <w:rsid w:val="003200F9"/>
    <w:rsid w:val="00320754"/>
    <w:rsid w:val="00320F38"/>
    <w:rsid w:val="00321183"/>
    <w:rsid w:val="00321694"/>
    <w:rsid w:val="00321F0A"/>
    <w:rsid w:val="003223CE"/>
    <w:rsid w:val="00322A2D"/>
    <w:rsid w:val="00322E80"/>
    <w:rsid w:val="00324D5B"/>
    <w:rsid w:val="00325045"/>
    <w:rsid w:val="00325C51"/>
    <w:rsid w:val="00325D91"/>
    <w:rsid w:val="003267B4"/>
    <w:rsid w:val="003273FA"/>
    <w:rsid w:val="00331193"/>
    <w:rsid w:val="00332126"/>
    <w:rsid w:val="00332A11"/>
    <w:rsid w:val="003333D4"/>
    <w:rsid w:val="00334951"/>
    <w:rsid w:val="00336411"/>
    <w:rsid w:val="0033678D"/>
    <w:rsid w:val="0033720D"/>
    <w:rsid w:val="003373E8"/>
    <w:rsid w:val="003443DD"/>
    <w:rsid w:val="00344D5A"/>
    <w:rsid w:val="00346EB6"/>
    <w:rsid w:val="00347EDB"/>
    <w:rsid w:val="00350797"/>
    <w:rsid w:val="00351021"/>
    <w:rsid w:val="00351A85"/>
    <w:rsid w:val="003522E8"/>
    <w:rsid w:val="00353989"/>
    <w:rsid w:val="00354E57"/>
    <w:rsid w:val="00355B7A"/>
    <w:rsid w:val="0035617C"/>
    <w:rsid w:val="00356E7E"/>
    <w:rsid w:val="00356EB8"/>
    <w:rsid w:val="00357B83"/>
    <w:rsid w:val="00360A5F"/>
    <w:rsid w:val="003614A8"/>
    <w:rsid w:val="0036160E"/>
    <w:rsid w:val="00362610"/>
    <w:rsid w:val="00363830"/>
    <w:rsid w:val="00363D2D"/>
    <w:rsid w:val="00364BB6"/>
    <w:rsid w:val="00364D6B"/>
    <w:rsid w:val="00365408"/>
    <w:rsid w:val="00365CC0"/>
    <w:rsid w:val="0036650A"/>
    <w:rsid w:val="003668DF"/>
    <w:rsid w:val="00367688"/>
    <w:rsid w:val="003676B9"/>
    <w:rsid w:val="003714B1"/>
    <w:rsid w:val="00372221"/>
    <w:rsid w:val="00372CF2"/>
    <w:rsid w:val="00374C7E"/>
    <w:rsid w:val="00377353"/>
    <w:rsid w:val="0037736B"/>
    <w:rsid w:val="003807AC"/>
    <w:rsid w:val="00381F57"/>
    <w:rsid w:val="0038216E"/>
    <w:rsid w:val="003822E5"/>
    <w:rsid w:val="003830B8"/>
    <w:rsid w:val="00383262"/>
    <w:rsid w:val="003851F7"/>
    <w:rsid w:val="003A157A"/>
    <w:rsid w:val="003A1ED9"/>
    <w:rsid w:val="003A283F"/>
    <w:rsid w:val="003A2A16"/>
    <w:rsid w:val="003A2FDD"/>
    <w:rsid w:val="003A3C43"/>
    <w:rsid w:val="003A5231"/>
    <w:rsid w:val="003A5CCC"/>
    <w:rsid w:val="003A70FF"/>
    <w:rsid w:val="003A74D2"/>
    <w:rsid w:val="003A756B"/>
    <w:rsid w:val="003A7902"/>
    <w:rsid w:val="003B1E11"/>
    <w:rsid w:val="003B22C4"/>
    <w:rsid w:val="003B23D7"/>
    <w:rsid w:val="003B2D38"/>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0B5"/>
    <w:rsid w:val="003C6809"/>
    <w:rsid w:val="003C7897"/>
    <w:rsid w:val="003C7D5F"/>
    <w:rsid w:val="003D0937"/>
    <w:rsid w:val="003D17E6"/>
    <w:rsid w:val="003D1A20"/>
    <w:rsid w:val="003D1AC9"/>
    <w:rsid w:val="003D2AC9"/>
    <w:rsid w:val="003D2CD8"/>
    <w:rsid w:val="003D3724"/>
    <w:rsid w:val="003D46A7"/>
    <w:rsid w:val="003D6376"/>
    <w:rsid w:val="003D7C78"/>
    <w:rsid w:val="003E104C"/>
    <w:rsid w:val="003E1235"/>
    <w:rsid w:val="003E2A35"/>
    <w:rsid w:val="003E2B56"/>
    <w:rsid w:val="003E2CE1"/>
    <w:rsid w:val="003E2DCB"/>
    <w:rsid w:val="003E4C3F"/>
    <w:rsid w:val="003E4D7C"/>
    <w:rsid w:val="003E4E9D"/>
    <w:rsid w:val="003E5FA8"/>
    <w:rsid w:val="003E6252"/>
    <w:rsid w:val="003F1200"/>
    <w:rsid w:val="003F1421"/>
    <w:rsid w:val="003F1844"/>
    <w:rsid w:val="003F241E"/>
    <w:rsid w:val="003F277B"/>
    <w:rsid w:val="003F28C0"/>
    <w:rsid w:val="003F39C5"/>
    <w:rsid w:val="003F52B2"/>
    <w:rsid w:val="003F57C5"/>
    <w:rsid w:val="003F716E"/>
    <w:rsid w:val="003F74F2"/>
    <w:rsid w:val="00400061"/>
    <w:rsid w:val="0040068A"/>
    <w:rsid w:val="00400813"/>
    <w:rsid w:val="004013AD"/>
    <w:rsid w:val="004018C8"/>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258"/>
    <w:rsid w:val="0041220A"/>
    <w:rsid w:val="004150B2"/>
    <w:rsid w:val="00415E11"/>
    <w:rsid w:val="00416277"/>
    <w:rsid w:val="00416E24"/>
    <w:rsid w:val="0042063D"/>
    <w:rsid w:val="00422B23"/>
    <w:rsid w:val="00423A60"/>
    <w:rsid w:val="0042651C"/>
    <w:rsid w:val="00426E9B"/>
    <w:rsid w:val="00427D55"/>
    <w:rsid w:val="0043233C"/>
    <w:rsid w:val="00432EEE"/>
    <w:rsid w:val="00433B03"/>
    <w:rsid w:val="004345A6"/>
    <w:rsid w:val="00435B2F"/>
    <w:rsid w:val="00435E03"/>
    <w:rsid w:val="004373E1"/>
    <w:rsid w:val="004374A3"/>
    <w:rsid w:val="00437A7E"/>
    <w:rsid w:val="00437B6C"/>
    <w:rsid w:val="00440144"/>
    <w:rsid w:val="0044064E"/>
    <w:rsid w:val="00440805"/>
    <w:rsid w:val="004412E1"/>
    <w:rsid w:val="00441554"/>
    <w:rsid w:val="00442E48"/>
    <w:rsid w:val="004439FE"/>
    <w:rsid w:val="00443DCD"/>
    <w:rsid w:val="00443E7E"/>
    <w:rsid w:val="00444034"/>
    <w:rsid w:val="00444C06"/>
    <w:rsid w:val="004454DF"/>
    <w:rsid w:val="00446804"/>
    <w:rsid w:val="004478D4"/>
    <w:rsid w:val="00450380"/>
    <w:rsid w:val="004505C6"/>
    <w:rsid w:val="00450658"/>
    <w:rsid w:val="004520CD"/>
    <w:rsid w:val="0045242E"/>
    <w:rsid w:val="00452DF3"/>
    <w:rsid w:val="004534F5"/>
    <w:rsid w:val="00453765"/>
    <w:rsid w:val="00454BD6"/>
    <w:rsid w:val="00454EC3"/>
    <w:rsid w:val="004550FA"/>
    <w:rsid w:val="0045530A"/>
    <w:rsid w:val="004554AE"/>
    <w:rsid w:val="004554C3"/>
    <w:rsid w:val="00455FA3"/>
    <w:rsid w:val="00455FB6"/>
    <w:rsid w:val="00457197"/>
    <w:rsid w:val="00457555"/>
    <w:rsid w:val="00457971"/>
    <w:rsid w:val="00457DD8"/>
    <w:rsid w:val="004603D0"/>
    <w:rsid w:val="004624AE"/>
    <w:rsid w:val="0046250E"/>
    <w:rsid w:val="00462E9C"/>
    <w:rsid w:val="004649B5"/>
    <w:rsid w:val="00464B48"/>
    <w:rsid w:val="00465231"/>
    <w:rsid w:val="004662AD"/>
    <w:rsid w:val="00466516"/>
    <w:rsid w:val="0046701B"/>
    <w:rsid w:val="00467307"/>
    <w:rsid w:val="00467B65"/>
    <w:rsid w:val="00470CAD"/>
    <w:rsid w:val="00471EA5"/>
    <w:rsid w:val="004720C9"/>
    <w:rsid w:val="00472257"/>
    <w:rsid w:val="00472854"/>
    <w:rsid w:val="00472E49"/>
    <w:rsid w:val="004732BB"/>
    <w:rsid w:val="00474C60"/>
    <w:rsid w:val="00475944"/>
    <w:rsid w:val="00475DF0"/>
    <w:rsid w:val="00476525"/>
    <w:rsid w:val="004772E2"/>
    <w:rsid w:val="0047739F"/>
    <w:rsid w:val="00477F97"/>
    <w:rsid w:val="0048068A"/>
    <w:rsid w:val="00480A2D"/>
    <w:rsid w:val="00480AFB"/>
    <w:rsid w:val="00481247"/>
    <w:rsid w:val="004828DC"/>
    <w:rsid w:val="00482FF7"/>
    <w:rsid w:val="00483098"/>
    <w:rsid w:val="00483685"/>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C7C"/>
    <w:rsid w:val="004A2EF3"/>
    <w:rsid w:val="004A3B0D"/>
    <w:rsid w:val="004A447D"/>
    <w:rsid w:val="004A52F5"/>
    <w:rsid w:val="004A5D3A"/>
    <w:rsid w:val="004A6897"/>
    <w:rsid w:val="004A692B"/>
    <w:rsid w:val="004A6EB6"/>
    <w:rsid w:val="004A794C"/>
    <w:rsid w:val="004A7D95"/>
    <w:rsid w:val="004B3325"/>
    <w:rsid w:val="004B3EC7"/>
    <w:rsid w:val="004B5664"/>
    <w:rsid w:val="004B5742"/>
    <w:rsid w:val="004B7EEE"/>
    <w:rsid w:val="004C2107"/>
    <w:rsid w:val="004C3BDC"/>
    <w:rsid w:val="004C5FC6"/>
    <w:rsid w:val="004C6435"/>
    <w:rsid w:val="004C649B"/>
    <w:rsid w:val="004C7B9C"/>
    <w:rsid w:val="004C7D55"/>
    <w:rsid w:val="004D089A"/>
    <w:rsid w:val="004D3184"/>
    <w:rsid w:val="004D5030"/>
    <w:rsid w:val="004D6045"/>
    <w:rsid w:val="004D641D"/>
    <w:rsid w:val="004D7546"/>
    <w:rsid w:val="004D759F"/>
    <w:rsid w:val="004D7E2D"/>
    <w:rsid w:val="004D7EC5"/>
    <w:rsid w:val="004E02B0"/>
    <w:rsid w:val="004E0B29"/>
    <w:rsid w:val="004E0E11"/>
    <w:rsid w:val="004E0F08"/>
    <w:rsid w:val="004E1546"/>
    <w:rsid w:val="004E19DC"/>
    <w:rsid w:val="004E1C97"/>
    <w:rsid w:val="004E35E8"/>
    <w:rsid w:val="004E50F0"/>
    <w:rsid w:val="004E6049"/>
    <w:rsid w:val="004E6A03"/>
    <w:rsid w:val="004F0070"/>
    <w:rsid w:val="004F0468"/>
    <w:rsid w:val="004F0C51"/>
    <w:rsid w:val="004F23F2"/>
    <w:rsid w:val="004F263C"/>
    <w:rsid w:val="004F2BB1"/>
    <w:rsid w:val="004F2EC7"/>
    <w:rsid w:val="004F351E"/>
    <w:rsid w:val="004F3CE8"/>
    <w:rsid w:val="004F5EED"/>
    <w:rsid w:val="004F6BFB"/>
    <w:rsid w:val="004F7E4A"/>
    <w:rsid w:val="00500B39"/>
    <w:rsid w:val="0050147C"/>
    <w:rsid w:val="0050182B"/>
    <w:rsid w:val="00502579"/>
    <w:rsid w:val="005029F7"/>
    <w:rsid w:val="005030B9"/>
    <w:rsid w:val="00503D4C"/>
    <w:rsid w:val="00503F23"/>
    <w:rsid w:val="00504C0C"/>
    <w:rsid w:val="00504E48"/>
    <w:rsid w:val="00505948"/>
    <w:rsid w:val="0050597B"/>
    <w:rsid w:val="005070FF"/>
    <w:rsid w:val="00507327"/>
    <w:rsid w:val="005118C7"/>
    <w:rsid w:val="005125B6"/>
    <w:rsid w:val="00512BBC"/>
    <w:rsid w:val="005134FB"/>
    <w:rsid w:val="005135FD"/>
    <w:rsid w:val="0051366C"/>
    <w:rsid w:val="0051684F"/>
    <w:rsid w:val="00516A92"/>
    <w:rsid w:val="00516B9F"/>
    <w:rsid w:val="00517693"/>
    <w:rsid w:val="005205AB"/>
    <w:rsid w:val="00523378"/>
    <w:rsid w:val="00523CF0"/>
    <w:rsid w:val="0052550F"/>
    <w:rsid w:val="005260C8"/>
    <w:rsid w:val="00526324"/>
    <w:rsid w:val="00526B43"/>
    <w:rsid w:val="00526C0F"/>
    <w:rsid w:val="0052702A"/>
    <w:rsid w:val="00530397"/>
    <w:rsid w:val="0053079C"/>
    <w:rsid w:val="00530F73"/>
    <w:rsid w:val="00531283"/>
    <w:rsid w:val="0053174D"/>
    <w:rsid w:val="00533B8E"/>
    <w:rsid w:val="00535417"/>
    <w:rsid w:val="00535833"/>
    <w:rsid w:val="00536390"/>
    <w:rsid w:val="00536D28"/>
    <w:rsid w:val="005372C5"/>
    <w:rsid w:val="00537A26"/>
    <w:rsid w:val="00540E47"/>
    <w:rsid w:val="00541F5D"/>
    <w:rsid w:val="00543283"/>
    <w:rsid w:val="0054364C"/>
    <w:rsid w:val="00543D8B"/>
    <w:rsid w:val="00544B44"/>
    <w:rsid w:val="005460A9"/>
    <w:rsid w:val="00546747"/>
    <w:rsid w:val="00547510"/>
    <w:rsid w:val="00547ECC"/>
    <w:rsid w:val="00551D5A"/>
    <w:rsid w:val="00551EC3"/>
    <w:rsid w:val="00554A44"/>
    <w:rsid w:val="00554B01"/>
    <w:rsid w:val="00554C53"/>
    <w:rsid w:val="00554D2F"/>
    <w:rsid w:val="00554F18"/>
    <w:rsid w:val="00555220"/>
    <w:rsid w:val="005555F0"/>
    <w:rsid w:val="00555739"/>
    <w:rsid w:val="00556E75"/>
    <w:rsid w:val="0056069A"/>
    <w:rsid w:val="00560C3B"/>
    <w:rsid w:val="00560D65"/>
    <w:rsid w:val="00561EA1"/>
    <w:rsid w:val="00562799"/>
    <w:rsid w:val="005645D9"/>
    <w:rsid w:val="00564804"/>
    <w:rsid w:val="00565598"/>
    <w:rsid w:val="00565A94"/>
    <w:rsid w:val="00565B5A"/>
    <w:rsid w:val="00567E8F"/>
    <w:rsid w:val="005702D6"/>
    <w:rsid w:val="00572588"/>
    <w:rsid w:val="00573A50"/>
    <w:rsid w:val="005746D2"/>
    <w:rsid w:val="00574E8A"/>
    <w:rsid w:val="00576DC7"/>
    <w:rsid w:val="00577775"/>
    <w:rsid w:val="0058121A"/>
    <w:rsid w:val="00581863"/>
    <w:rsid w:val="00581EA3"/>
    <w:rsid w:val="0058205A"/>
    <w:rsid w:val="0058260B"/>
    <w:rsid w:val="00584D1E"/>
    <w:rsid w:val="00586795"/>
    <w:rsid w:val="00586B82"/>
    <w:rsid w:val="00586F9D"/>
    <w:rsid w:val="00587E13"/>
    <w:rsid w:val="00590F76"/>
    <w:rsid w:val="005933AA"/>
    <w:rsid w:val="005940AA"/>
    <w:rsid w:val="00594614"/>
    <w:rsid w:val="00594E10"/>
    <w:rsid w:val="00596306"/>
    <w:rsid w:val="00596487"/>
    <w:rsid w:val="0059786C"/>
    <w:rsid w:val="005A0809"/>
    <w:rsid w:val="005A0B91"/>
    <w:rsid w:val="005A1494"/>
    <w:rsid w:val="005A310E"/>
    <w:rsid w:val="005A31D0"/>
    <w:rsid w:val="005A3590"/>
    <w:rsid w:val="005A3A9B"/>
    <w:rsid w:val="005A4A1C"/>
    <w:rsid w:val="005A4BC6"/>
    <w:rsid w:val="005A5BD8"/>
    <w:rsid w:val="005A692A"/>
    <w:rsid w:val="005A6AB8"/>
    <w:rsid w:val="005B11C2"/>
    <w:rsid w:val="005B180A"/>
    <w:rsid w:val="005B382C"/>
    <w:rsid w:val="005B3C11"/>
    <w:rsid w:val="005B40DA"/>
    <w:rsid w:val="005B4226"/>
    <w:rsid w:val="005B50B1"/>
    <w:rsid w:val="005B57C5"/>
    <w:rsid w:val="005B5AA4"/>
    <w:rsid w:val="005B656B"/>
    <w:rsid w:val="005B71B3"/>
    <w:rsid w:val="005B76A4"/>
    <w:rsid w:val="005C04A7"/>
    <w:rsid w:val="005C17A4"/>
    <w:rsid w:val="005C216B"/>
    <w:rsid w:val="005C27CC"/>
    <w:rsid w:val="005C370D"/>
    <w:rsid w:val="005C4775"/>
    <w:rsid w:val="005C504E"/>
    <w:rsid w:val="005C5F05"/>
    <w:rsid w:val="005C6153"/>
    <w:rsid w:val="005C78B0"/>
    <w:rsid w:val="005C7B95"/>
    <w:rsid w:val="005D01EB"/>
    <w:rsid w:val="005D0DFB"/>
    <w:rsid w:val="005D1112"/>
    <w:rsid w:val="005D12A6"/>
    <w:rsid w:val="005D237C"/>
    <w:rsid w:val="005D25E2"/>
    <w:rsid w:val="005D25FF"/>
    <w:rsid w:val="005D2632"/>
    <w:rsid w:val="005D3165"/>
    <w:rsid w:val="005D38E0"/>
    <w:rsid w:val="005D3F32"/>
    <w:rsid w:val="005D4E3E"/>
    <w:rsid w:val="005D6624"/>
    <w:rsid w:val="005D67F7"/>
    <w:rsid w:val="005D7D7E"/>
    <w:rsid w:val="005E0B59"/>
    <w:rsid w:val="005E1105"/>
    <w:rsid w:val="005E162F"/>
    <w:rsid w:val="005E2C60"/>
    <w:rsid w:val="005E31F6"/>
    <w:rsid w:val="005E3622"/>
    <w:rsid w:val="005E5B0F"/>
    <w:rsid w:val="005E60B3"/>
    <w:rsid w:val="005E676C"/>
    <w:rsid w:val="005E6CB9"/>
    <w:rsid w:val="005E7F14"/>
    <w:rsid w:val="005F0154"/>
    <w:rsid w:val="005F0176"/>
    <w:rsid w:val="005F021D"/>
    <w:rsid w:val="005F0D5C"/>
    <w:rsid w:val="005F1EAC"/>
    <w:rsid w:val="005F2899"/>
    <w:rsid w:val="005F308F"/>
    <w:rsid w:val="005F4869"/>
    <w:rsid w:val="005F4BFD"/>
    <w:rsid w:val="005F5748"/>
    <w:rsid w:val="005F5834"/>
    <w:rsid w:val="005F5E11"/>
    <w:rsid w:val="006003E5"/>
    <w:rsid w:val="00600E63"/>
    <w:rsid w:val="00601561"/>
    <w:rsid w:val="00601E55"/>
    <w:rsid w:val="00602037"/>
    <w:rsid w:val="006024D3"/>
    <w:rsid w:val="006029DD"/>
    <w:rsid w:val="00602C6A"/>
    <w:rsid w:val="00603AF5"/>
    <w:rsid w:val="006056C8"/>
    <w:rsid w:val="00605ABF"/>
    <w:rsid w:val="00606C66"/>
    <w:rsid w:val="00610145"/>
    <w:rsid w:val="00610D1F"/>
    <w:rsid w:val="006123C6"/>
    <w:rsid w:val="00612BE2"/>
    <w:rsid w:val="00612C02"/>
    <w:rsid w:val="00612CDD"/>
    <w:rsid w:val="0061562E"/>
    <w:rsid w:val="006167ED"/>
    <w:rsid w:val="00616D41"/>
    <w:rsid w:val="00617292"/>
    <w:rsid w:val="006200A9"/>
    <w:rsid w:val="006210FC"/>
    <w:rsid w:val="00621E8E"/>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2D9A"/>
    <w:rsid w:val="00633E76"/>
    <w:rsid w:val="00633EC9"/>
    <w:rsid w:val="006340F5"/>
    <w:rsid w:val="00634542"/>
    <w:rsid w:val="006348F9"/>
    <w:rsid w:val="00635E4D"/>
    <w:rsid w:val="0063620C"/>
    <w:rsid w:val="00636CEA"/>
    <w:rsid w:val="00637E18"/>
    <w:rsid w:val="0064032E"/>
    <w:rsid w:val="0064038D"/>
    <w:rsid w:val="00641A0B"/>
    <w:rsid w:val="00641D5A"/>
    <w:rsid w:val="00641E06"/>
    <w:rsid w:val="00643007"/>
    <w:rsid w:val="006431D0"/>
    <w:rsid w:val="006432C5"/>
    <w:rsid w:val="006436FA"/>
    <w:rsid w:val="00643852"/>
    <w:rsid w:val="00643C27"/>
    <w:rsid w:val="0064422D"/>
    <w:rsid w:val="006455E7"/>
    <w:rsid w:val="00645758"/>
    <w:rsid w:val="006461A1"/>
    <w:rsid w:val="00647422"/>
    <w:rsid w:val="00647E6B"/>
    <w:rsid w:val="00650BFF"/>
    <w:rsid w:val="00650E84"/>
    <w:rsid w:val="0065198B"/>
    <w:rsid w:val="006525AF"/>
    <w:rsid w:val="0065266A"/>
    <w:rsid w:val="00653E30"/>
    <w:rsid w:val="00653F9C"/>
    <w:rsid w:val="00654055"/>
    <w:rsid w:val="00655470"/>
    <w:rsid w:val="00655CF7"/>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7B0"/>
    <w:rsid w:val="00684C95"/>
    <w:rsid w:val="006850D3"/>
    <w:rsid w:val="00685249"/>
    <w:rsid w:val="006856B9"/>
    <w:rsid w:val="00685BDE"/>
    <w:rsid w:val="00686085"/>
    <w:rsid w:val="00687C0D"/>
    <w:rsid w:val="00687F82"/>
    <w:rsid w:val="00690B70"/>
    <w:rsid w:val="00691237"/>
    <w:rsid w:val="006920E6"/>
    <w:rsid w:val="006924C0"/>
    <w:rsid w:val="00692555"/>
    <w:rsid w:val="00696566"/>
    <w:rsid w:val="006966BA"/>
    <w:rsid w:val="0069722D"/>
    <w:rsid w:val="006A0052"/>
    <w:rsid w:val="006A0A9E"/>
    <w:rsid w:val="006A1B92"/>
    <w:rsid w:val="006A1F1C"/>
    <w:rsid w:val="006A259C"/>
    <w:rsid w:val="006A2F47"/>
    <w:rsid w:val="006A34AA"/>
    <w:rsid w:val="006A3836"/>
    <w:rsid w:val="006A3DD3"/>
    <w:rsid w:val="006A409F"/>
    <w:rsid w:val="006A44E3"/>
    <w:rsid w:val="006A4625"/>
    <w:rsid w:val="006A47AE"/>
    <w:rsid w:val="006A48A9"/>
    <w:rsid w:val="006A5B5E"/>
    <w:rsid w:val="006A67CB"/>
    <w:rsid w:val="006B0368"/>
    <w:rsid w:val="006B0F6E"/>
    <w:rsid w:val="006B1D7B"/>
    <w:rsid w:val="006B27D4"/>
    <w:rsid w:val="006B2C9C"/>
    <w:rsid w:val="006B3788"/>
    <w:rsid w:val="006B48EB"/>
    <w:rsid w:val="006B4C00"/>
    <w:rsid w:val="006B56FC"/>
    <w:rsid w:val="006B6DDA"/>
    <w:rsid w:val="006B73D9"/>
    <w:rsid w:val="006B7DF0"/>
    <w:rsid w:val="006B7E74"/>
    <w:rsid w:val="006C0D75"/>
    <w:rsid w:val="006C1C48"/>
    <w:rsid w:val="006C2FAF"/>
    <w:rsid w:val="006C3C1D"/>
    <w:rsid w:val="006C41FF"/>
    <w:rsid w:val="006C5145"/>
    <w:rsid w:val="006C595C"/>
    <w:rsid w:val="006C65A8"/>
    <w:rsid w:val="006D05AD"/>
    <w:rsid w:val="006D0C32"/>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29D"/>
    <w:rsid w:val="006E58C4"/>
    <w:rsid w:val="006E5DDD"/>
    <w:rsid w:val="006E7811"/>
    <w:rsid w:val="006F04DA"/>
    <w:rsid w:val="006F0557"/>
    <w:rsid w:val="006F0EA3"/>
    <w:rsid w:val="006F1048"/>
    <w:rsid w:val="006F1897"/>
    <w:rsid w:val="006F1B5D"/>
    <w:rsid w:val="006F2055"/>
    <w:rsid w:val="006F212B"/>
    <w:rsid w:val="006F37F7"/>
    <w:rsid w:val="006F4A61"/>
    <w:rsid w:val="006F4ADC"/>
    <w:rsid w:val="006F643D"/>
    <w:rsid w:val="006F675C"/>
    <w:rsid w:val="006F6D13"/>
    <w:rsid w:val="006F7759"/>
    <w:rsid w:val="006F7D95"/>
    <w:rsid w:val="00700D41"/>
    <w:rsid w:val="00701B21"/>
    <w:rsid w:val="0070226E"/>
    <w:rsid w:val="00702384"/>
    <w:rsid w:val="0070367F"/>
    <w:rsid w:val="00704BAE"/>
    <w:rsid w:val="00705807"/>
    <w:rsid w:val="00705920"/>
    <w:rsid w:val="00705C74"/>
    <w:rsid w:val="00705C78"/>
    <w:rsid w:val="007060E1"/>
    <w:rsid w:val="00706824"/>
    <w:rsid w:val="00706B85"/>
    <w:rsid w:val="007071FC"/>
    <w:rsid w:val="00707C84"/>
    <w:rsid w:val="00710A59"/>
    <w:rsid w:val="00710FDE"/>
    <w:rsid w:val="007116C7"/>
    <w:rsid w:val="00711C5A"/>
    <w:rsid w:val="00712A53"/>
    <w:rsid w:val="00712B66"/>
    <w:rsid w:val="00713C31"/>
    <w:rsid w:val="00713E73"/>
    <w:rsid w:val="0071428D"/>
    <w:rsid w:val="007144C9"/>
    <w:rsid w:val="00716B3C"/>
    <w:rsid w:val="007170C2"/>
    <w:rsid w:val="0071757D"/>
    <w:rsid w:val="00717EE4"/>
    <w:rsid w:val="00717F2D"/>
    <w:rsid w:val="00720453"/>
    <w:rsid w:val="00720853"/>
    <w:rsid w:val="00722129"/>
    <w:rsid w:val="00723CA9"/>
    <w:rsid w:val="00724173"/>
    <w:rsid w:val="00725DE8"/>
    <w:rsid w:val="00726730"/>
    <w:rsid w:val="00730598"/>
    <w:rsid w:val="00731C24"/>
    <w:rsid w:val="0073257E"/>
    <w:rsid w:val="00732A32"/>
    <w:rsid w:val="00733066"/>
    <w:rsid w:val="00733469"/>
    <w:rsid w:val="00733539"/>
    <w:rsid w:val="00733FA5"/>
    <w:rsid w:val="00735557"/>
    <w:rsid w:val="00736014"/>
    <w:rsid w:val="00737108"/>
    <w:rsid w:val="007379CE"/>
    <w:rsid w:val="00737B39"/>
    <w:rsid w:val="007419A7"/>
    <w:rsid w:val="00741B21"/>
    <w:rsid w:val="00741DD8"/>
    <w:rsid w:val="00741E49"/>
    <w:rsid w:val="0074250D"/>
    <w:rsid w:val="007425F5"/>
    <w:rsid w:val="007445E2"/>
    <w:rsid w:val="00745159"/>
    <w:rsid w:val="00745496"/>
    <w:rsid w:val="007460DA"/>
    <w:rsid w:val="0074705B"/>
    <w:rsid w:val="007470EC"/>
    <w:rsid w:val="0075020B"/>
    <w:rsid w:val="00751017"/>
    <w:rsid w:val="00751960"/>
    <w:rsid w:val="007535C7"/>
    <w:rsid w:val="0075401F"/>
    <w:rsid w:val="00756551"/>
    <w:rsid w:val="00757769"/>
    <w:rsid w:val="00757AC8"/>
    <w:rsid w:val="00757EAC"/>
    <w:rsid w:val="0076067E"/>
    <w:rsid w:val="00761BFD"/>
    <w:rsid w:val="00761D5C"/>
    <w:rsid w:val="00761FE5"/>
    <w:rsid w:val="00762476"/>
    <w:rsid w:val="00762A18"/>
    <w:rsid w:val="00763AE2"/>
    <w:rsid w:val="0076467D"/>
    <w:rsid w:val="00764F4A"/>
    <w:rsid w:val="00766CB2"/>
    <w:rsid w:val="00766D90"/>
    <w:rsid w:val="00766F3A"/>
    <w:rsid w:val="00767C19"/>
    <w:rsid w:val="00767D4E"/>
    <w:rsid w:val="00771067"/>
    <w:rsid w:val="00771109"/>
    <w:rsid w:val="007719F7"/>
    <w:rsid w:val="007722ED"/>
    <w:rsid w:val="0077408B"/>
    <w:rsid w:val="00774AF6"/>
    <w:rsid w:val="00774EC8"/>
    <w:rsid w:val="00776781"/>
    <w:rsid w:val="0077679D"/>
    <w:rsid w:val="007776CC"/>
    <w:rsid w:val="00777CE9"/>
    <w:rsid w:val="00780D05"/>
    <w:rsid w:val="00781C40"/>
    <w:rsid w:val="0078391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5FB6"/>
    <w:rsid w:val="007A60CA"/>
    <w:rsid w:val="007A6F0F"/>
    <w:rsid w:val="007A708C"/>
    <w:rsid w:val="007A75B5"/>
    <w:rsid w:val="007A7985"/>
    <w:rsid w:val="007A7ABE"/>
    <w:rsid w:val="007B03C5"/>
    <w:rsid w:val="007B26E1"/>
    <w:rsid w:val="007B3045"/>
    <w:rsid w:val="007B320E"/>
    <w:rsid w:val="007B4C0F"/>
    <w:rsid w:val="007B5E25"/>
    <w:rsid w:val="007B6E0E"/>
    <w:rsid w:val="007C060C"/>
    <w:rsid w:val="007C27FB"/>
    <w:rsid w:val="007C2CBB"/>
    <w:rsid w:val="007C309C"/>
    <w:rsid w:val="007C4209"/>
    <w:rsid w:val="007C44A2"/>
    <w:rsid w:val="007C523E"/>
    <w:rsid w:val="007C5EB9"/>
    <w:rsid w:val="007C7449"/>
    <w:rsid w:val="007C7EA5"/>
    <w:rsid w:val="007D0076"/>
    <w:rsid w:val="007D1A95"/>
    <w:rsid w:val="007D245E"/>
    <w:rsid w:val="007D3764"/>
    <w:rsid w:val="007D485A"/>
    <w:rsid w:val="007D52E0"/>
    <w:rsid w:val="007D54FF"/>
    <w:rsid w:val="007D57D4"/>
    <w:rsid w:val="007D6315"/>
    <w:rsid w:val="007D70AD"/>
    <w:rsid w:val="007D724A"/>
    <w:rsid w:val="007D75A3"/>
    <w:rsid w:val="007E103E"/>
    <w:rsid w:val="007E1311"/>
    <w:rsid w:val="007E16E2"/>
    <w:rsid w:val="007E19FE"/>
    <w:rsid w:val="007E1AAC"/>
    <w:rsid w:val="007E2C70"/>
    <w:rsid w:val="007E3B9C"/>
    <w:rsid w:val="007E4A2F"/>
    <w:rsid w:val="007E5C4A"/>
    <w:rsid w:val="007E6915"/>
    <w:rsid w:val="007E7454"/>
    <w:rsid w:val="007E74CA"/>
    <w:rsid w:val="007E7AD3"/>
    <w:rsid w:val="007E7BA4"/>
    <w:rsid w:val="007F0070"/>
    <w:rsid w:val="007F0441"/>
    <w:rsid w:val="007F0E99"/>
    <w:rsid w:val="007F20F1"/>
    <w:rsid w:val="007F3A81"/>
    <w:rsid w:val="007F4224"/>
    <w:rsid w:val="007F4DA4"/>
    <w:rsid w:val="007F4DD2"/>
    <w:rsid w:val="007F4FB9"/>
    <w:rsid w:val="007F7022"/>
    <w:rsid w:val="007F7690"/>
    <w:rsid w:val="008011CC"/>
    <w:rsid w:val="00801404"/>
    <w:rsid w:val="008017AA"/>
    <w:rsid w:val="00801CBA"/>
    <w:rsid w:val="00801D92"/>
    <w:rsid w:val="00804BCF"/>
    <w:rsid w:val="00804FA4"/>
    <w:rsid w:val="00805275"/>
    <w:rsid w:val="0080679E"/>
    <w:rsid w:val="00806A62"/>
    <w:rsid w:val="00806BAB"/>
    <w:rsid w:val="00806E55"/>
    <w:rsid w:val="008075CE"/>
    <w:rsid w:val="00811AA5"/>
    <w:rsid w:val="00812179"/>
    <w:rsid w:val="008124E2"/>
    <w:rsid w:val="00813928"/>
    <w:rsid w:val="00815321"/>
    <w:rsid w:val="008166DB"/>
    <w:rsid w:val="008173E0"/>
    <w:rsid w:val="008175C1"/>
    <w:rsid w:val="008200D4"/>
    <w:rsid w:val="00820370"/>
    <w:rsid w:val="00820CC6"/>
    <w:rsid w:val="00821C26"/>
    <w:rsid w:val="00822C41"/>
    <w:rsid w:val="00825043"/>
    <w:rsid w:val="00825267"/>
    <w:rsid w:val="008264EC"/>
    <w:rsid w:val="00827C0D"/>
    <w:rsid w:val="00830642"/>
    <w:rsid w:val="00831250"/>
    <w:rsid w:val="00831D8D"/>
    <w:rsid w:val="00831F29"/>
    <w:rsid w:val="00832F5E"/>
    <w:rsid w:val="008333B7"/>
    <w:rsid w:val="008336EC"/>
    <w:rsid w:val="008337B9"/>
    <w:rsid w:val="00834FD2"/>
    <w:rsid w:val="00835084"/>
    <w:rsid w:val="00835184"/>
    <w:rsid w:val="00835546"/>
    <w:rsid w:val="00835569"/>
    <w:rsid w:val="00835802"/>
    <w:rsid w:val="00836295"/>
    <w:rsid w:val="008370EE"/>
    <w:rsid w:val="0084093F"/>
    <w:rsid w:val="0084098A"/>
    <w:rsid w:val="00840DB0"/>
    <w:rsid w:val="00840EDE"/>
    <w:rsid w:val="0084158F"/>
    <w:rsid w:val="008418A5"/>
    <w:rsid w:val="00843548"/>
    <w:rsid w:val="0084383C"/>
    <w:rsid w:val="00843CC0"/>
    <w:rsid w:val="00844ADD"/>
    <w:rsid w:val="0084534E"/>
    <w:rsid w:val="00846062"/>
    <w:rsid w:val="00847387"/>
    <w:rsid w:val="008474C1"/>
    <w:rsid w:val="00847C1C"/>
    <w:rsid w:val="00850404"/>
    <w:rsid w:val="0085055E"/>
    <w:rsid w:val="00850C3B"/>
    <w:rsid w:val="00851605"/>
    <w:rsid w:val="00852CA0"/>
    <w:rsid w:val="00852D85"/>
    <w:rsid w:val="00852F6C"/>
    <w:rsid w:val="00852F7E"/>
    <w:rsid w:val="0085465C"/>
    <w:rsid w:val="00854967"/>
    <w:rsid w:val="0085540B"/>
    <w:rsid w:val="00855511"/>
    <w:rsid w:val="0085582C"/>
    <w:rsid w:val="00855FD3"/>
    <w:rsid w:val="00856BAC"/>
    <w:rsid w:val="00857086"/>
    <w:rsid w:val="00857572"/>
    <w:rsid w:val="00857FCE"/>
    <w:rsid w:val="00860F4D"/>
    <w:rsid w:val="008611DE"/>
    <w:rsid w:val="00861375"/>
    <w:rsid w:val="00861C56"/>
    <w:rsid w:val="00861F29"/>
    <w:rsid w:val="008620A2"/>
    <w:rsid w:val="00862741"/>
    <w:rsid w:val="00862BBD"/>
    <w:rsid w:val="00863C9F"/>
    <w:rsid w:val="008645D6"/>
    <w:rsid w:val="0086552B"/>
    <w:rsid w:val="008655A2"/>
    <w:rsid w:val="0086584F"/>
    <w:rsid w:val="00866DC6"/>
    <w:rsid w:val="008671C7"/>
    <w:rsid w:val="00867EB8"/>
    <w:rsid w:val="00870335"/>
    <w:rsid w:val="00870AA2"/>
    <w:rsid w:val="00873D88"/>
    <w:rsid w:val="0087433B"/>
    <w:rsid w:val="0087466B"/>
    <w:rsid w:val="0087621E"/>
    <w:rsid w:val="008767B2"/>
    <w:rsid w:val="00876DE9"/>
    <w:rsid w:val="00877328"/>
    <w:rsid w:val="008777A9"/>
    <w:rsid w:val="0087787A"/>
    <w:rsid w:val="008802F0"/>
    <w:rsid w:val="00880992"/>
    <w:rsid w:val="00881692"/>
    <w:rsid w:val="00881FDD"/>
    <w:rsid w:val="00883143"/>
    <w:rsid w:val="008846AB"/>
    <w:rsid w:val="00886154"/>
    <w:rsid w:val="008866FC"/>
    <w:rsid w:val="008876F0"/>
    <w:rsid w:val="00890277"/>
    <w:rsid w:val="0089061A"/>
    <w:rsid w:val="008909A0"/>
    <w:rsid w:val="008915C6"/>
    <w:rsid w:val="00891677"/>
    <w:rsid w:val="00892DB5"/>
    <w:rsid w:val="00894B61"/>
    <w:rsid w:val="00895255"/>
    <w:rsid w:val="00895DF1"/>
    <w:rsid w:val="00895E6C"/>
    <w:rsid w:val="00896645"/>
    <w:rsid w:val="00896B5F"/>
    <w:rsid w:val="008975D2"/>
    <w:rsid w:val="008A035B"/>
    <w:rsid w:val="008A0459"/>
    <w:rsid w:val="008A1218"/>
    <w:rsid w:val="008A15B6"/>
    <w:rsid w:val="008A1A6E"/>
    <w:rsid w:val="008A202A"/>
    <w:rsid w:val="008A3406"/>
    <w:rsid w:val="008A36C9"/>
    <w:rsid w:val="008A5AF9"/>
    <w:rsid w:val="008B16DE"/>
    <w:rsid w:val="008B207B"/>
    <w:rsid w:val="008B251F"/>
    <w:rsid w:val="008B2602"/>
    <w:rsid w:val="008B2727"/>
    <w:rsid w:val="008B316B"/>
    <w:rsid w:val="008B3B5A"/>
    <w:rsid w:val="008B5059"/>
    <w:rsid w:val="008B5B7D"/>
    <w:rsid w:val="008B5BF2"/>
    <w:rsid w:val="008B6934"/>
    <w:rsid w:val="008B6CF8"/>
    <w:rsid w:val="008B72F6"/>
    <w:rsid w:val="008C119E"/>
    <w:rsid w:val="008C1E24"/>
    <w:rsid w:val="008C296B"/>
    <w:rsid w:val="008C2A46"/>
    <w:rsid w:val="008C3353"/>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D7B84"/>
    <w:rsid w:val="008E09C5"/>
    <w:rsid w:val="008E0AA7"/>
    <w:rsid w:val="008E1F6E"/>
    <w:rsid w:val="008E219D"/>
    <w:rsid w:val="008E2355"/>
    <w:rsid w:val="008E3151"/>
    <w:rsid w:val="008E3386"/>
    <w:rsid w:val="008E5410"/>
    <w:rsid w:val="008E5818"/>
    <w:rsid w:val="008E5A3F"/>
    <w:rsid w:val="008E6E05"/>
    <w:rsid w:val="008E7209"/>
    <w:rsid w:val="008E7448"/>
    <w:rsid w:val="008E7AD7"/>
    <w:rsid w:val="008F08B3"/>
    <w:rsid w:val="008F11BB"/>
    <w:rsid w:val="008F1477"/>
    <w:rsid w:val="008F16FF"/>
    <w:rsid w:val="008F182F"/>
    <w:rsid w:val="008F1E95"/>
    <w:rsid w:val="008F2304"/>
    <w:rsid w:val="008F51C7"/>
    <w:rsid w:val="008F57DD"/>
    <w:rsid w:val="008F5AEE"/>
    <w:rsid w:val="008F69F8"/>
    <w:rsid w:val="008F6EAA"/>
    <w:rsid w:val="008F74EE"/>
    <w:rsid w:val="008F7800"/>
    <w:rsid w:val="008F7BCA"/>
    <w:rsid w:val="00900F4D"/>
    <w:rsid w:val="0090167B"/>
    <w:rsid w:val="00902DEC"/>
    <w:rsid w:val="0090342E"/>
    <w:rsid w:val="00903D3A"/>
    <w:rsid w:val="009044B9"/>
    <w:rsid w:val="009047B1"/>
    <w:rsid w:val="00904C86"/>
    <w:rsid w:val="0090680D"/>
    <w:rsid w:val="00906D89"/>
    <w:rsid w:val="0091045D"/>
    <w:rsid w:val="00911EF7"/>
    <w:rsid w:val="0091281A"/>
    <w:rsid w:val="00912A5F"/>
    <w:rsid w:val="00912B24"/>
    <w:rsid w:val="009139B5"/>
    <w:rsid w:val="00914514"/>
    <w:rsid w:val="00914549"/>
    <w:rsid w:val="00914C08"/>
    <w:rsid w:val="00914C84"/>
    <w:rsid w:val="00914F2F"/>
    <w:rsid w:val="00916057"/>
    <w:rsid w:val="00916AD1"/>
    <w:rsid w:val="00917637"/>
    <w:rsid w:val="00917FEE"/>
    <w:rsid w:val="0092023D"/>
    <w:rsid w:val="00920396"/>
    <w:rsid w:val="00920472"/>
    <w:rsid w:val="00921251"/>
    <w:rsid w:val="009212FE"/>
    <w:rsid w:val="00921861"/>
    <w:rsid w:val="0092189E"/>
    <w:rsid w:val="009219FD"/>
    <w:rsid w:val="00921DF7"/>
    <w:rsid w:val="009257B0"/>
    <w:rsid w:val="009258BD"/>
    <w:rsid w:val="00925DEB"/>
    <w:rsid w:val="009263C0"/>
    <w:rsid w:val="009302D4"/>
    <w:rsid w:val="009307F2"/>
    <w:rsid w:val="00930CEC"/>
    <w:rsid w:val="00930F4A"/>
    <w:rsid w:val="009317E7"/>
    <w:rsid w:val="0093375E"/>
    <w:rsid w:val="00933BEF"/>
    <w:rsid w:val="009351EE"/>
    <w:rsid w:val="009360EC"/>
    <w:rsid w:val="009367B0"/>
    <w:rsid w:val="0093787E"/>
    <w:rsid w:val="009412CC"/>
    <w:rsid w:val="0094388B"/>
    <w:rsid w:val="00943D09"/>
    <w:rsid w:val="00944826"/>
    <w:rsid w:val="009457A1"/>
    <w:rsid w:val="00947C5D"/>
    <w:rsid w:val="00947CA9"/>
    <w:rsid w:val="00950478"/>
    <w:rsid w:val="00950888"/>
    <w:rsid w:val="00950911"/>
    <w:rsid w:val="00950AF9"/>
    <w:rsid w:val="00950B5F"/>
    <w:rsid w:val="00950D35"/>
    <w:rsid w:val="0095144C"/>
    <w:rsid w:val="0095165B"/>
    <w:rsid w:val="00951B17"/>
    <w:rsid w:val="00951B8D"/>
    <w:rsid w:val="009536A8"/>
    <w:rsid w:val="00954596"/>
    <w:rsid w:val="009547CB"/>
    <w:rsid w:val="009556E4"/>
    <w:rsid w:val="00955851"/>
    <w:rsid w:val="00957E23"/>
    <w:rsid w:val="00961487"/>
    <w:rsid w:val="00961BA7"/>
    <w:rsid w:val="00961F01"/>
    <w:rsid w:val="00962162"/>
    <w:rsid w:val="009623BC"/>
    <w:rsid w:val="00962437"/>
    <w:rsid w:val="009628BE"/>
    <w:rsid w:val="009631C8"/>
    <w:rsid w:val="009638B4"/>
    <w:rsid w:val="00963AE4"/>
    <w:rsid w:val="00963C14"/>
    <w:rsid w:val="009645CD"/>
    <w:rsid w:val="00965940"/>
    <w:rsid w:val="00965A4E"/>
    <w:rsid w:val="00966BE5"/>
    <w:rsid w:val="00966EB0"/>
    <w:rsid w:val="00970D34"/>
    <w:rsid w:val="00971116"/>
    <w:rsid w:val="00972E28"/>
    <w:rsid w:val="00973030"/>
    <w:rsid w:val="009733F3"/>
    <w:rsid w:val="009748E4"/>
    <w:rsid w:val="00975EC7"/>
    <w:rsid w:val="00976D65"/>
    <w:rsid w:val="00977CE6"/>
    <w:rsid w:val="00980174"/>
    <w:rsid w:val="009807AC"/>
    <w:rsid w:val="00980C18"/>
    <w:rsid w:val="009810E9"/>
    <w:rsid w:val="0098141C"/>
    <w:rsid w:val="00981AA9"/>
    <w:rsid w:val="00981C91"/>
    <w:rsid w:val="00983132"/>
    <w:rsid w:val="00983314"/>
    <w:rsid w:val="00983DF2"/>
    <w:rsid w:val="0098433A"/>
    <w:rsid w:val="0098542D"/>
    <w:rsid w:val="00985675"/>
    <w:rsid w:val="00985939"/>
    <w:rsid w:val="0098636F"/>
    <w:rsid w:val="0098637F"/>
    <w:rsid w:val="00986A9B"/>
    <w:rsid w:val="00986B9C"/>
    <w:rsid w:val="00987BAB"/>
    <w:rsid w:val="009906BF"/>
    <w:rsid w:val="00990C3A"/>
    <w:rsid w:val="009913F3"/>
    <w:rsid w:val="00991DA1"/>
    <w:rsid w:val="009927F1"/>
    <w:rsid w:val="009936C4"/>
    <w:rsid w:val="009948ED"/>
    <w:rsid w:val="00995ADA"/>
    <w:rsid w:val="0099643A"/>
    <w:rsid w:val="00996CBF"/>
    <w:rsid w:val="00997959"/>
    <w:rsid w:val="009A0BAF"/>
    <w:rsid w:val="009A1431"/>
    <w:rsid w:val="009A153D"/>
    <w:rsid w:val="009A1634"/>
    <w:rsid w:val="009A3A34"/>
    <w:rsid w:val="009A3FE2"/>
    <w:rsid w:val="009A400C"/>
    <w:rsid w:val="009A4B2C"/>
    <w:rsid w:val="009A5592"/>
    <w:rsid w:val="009A59BA"/>
    <w:rsid w:val="009A6417"/>
    <w:rsid w:val="009A660C"/>
    <w:rsid w:val="009B01DF"/>
    <w:rsid w:val="009B020D"/>
    <w:rsid w:val="009B072F"/>
    <w:rsid w:val="009B07A1"/>
    <w:rsid w:val="009B09CC"/>
    <w:rsid w:val="009B115F"/>
    <w:rsid w:val="009B173B"/>
    <w:rsid w:val="009B1A1A"/>
    <w:rsid w:val="009B2608"/>
    <w:rsid w:val="009B2A71"/>
    <w:rsid w:val="009B4027"/>
    <w:rsid w:val="009B48F2"/>
    <w:rsid w:val="009B4975"/>
    <w:rsid w:val="009B54E0"/>
    <w:rsid w:val="009B561F"/>
    <w:rsid w:val="009B5773"/>
    <w:rsid w:val="009B5D2D"/>
    <w:rsid w:val="009B701F"/>
    <w:rsid w:val="009B76C2"/>
    <w:rsid w:val="009C058F"/>
    <w:rsid w:val="009C2B3E"/>
    <w:rsid w:val="009C2EA2"/>
    <w:rsid w:val="009C3118"/>
    <w:rsid w:val="009C3311"/>
    <w:rsid w:val="009C3721"/>
    <w:rsid w:val="009C4141"/>
    <w:rsid w:val="009C4503"/>
    <w:rsid w:val="009C4B55"/>
    <w:rsid w:val="009C5FCC"/>
    <w:rsid w:val="009C61A2"/>
    <w:rsid w:val="009C66B6"/>
    <w:rsid w:val="009C6DF6"/>
    <w:rsid w:val="009C6E92"/>
    <w:rsid w:val="009D04F7"/>
    <w:rsid w:val="009D0E70"/>
    <w:rsid w:val="009D1589"/>
    <w:rsid w:val="009D2003"/>
    <w:rsid w:val="009D38C2"/>
    <w:rsid w:val="009D417F"/>
    <w:rsid w:val="009D45E5"/>
    <w:rsid w:val="009D4B85"/>
    <w:rsid w:val="009D5248"/>
    <w:rsid w:val="009D535B"/>
    <w:rsid w:val="009D630B"/>
    <w:rsid w:val="009D639E"/>
    <w:rsid w:val="009D6CAA"/>
    <w:rsid w:val="009D6CF6"/>
    <w:rsid w:val="009D6E69"/>
    <w:rsid w:val="009E01CD"/>
    <w:rsid w:val="009E02DC"/>
    <w:rsid w:val="009E0FC7"/>
    <w:rsid w:val="009E2040"/>
    <w:rsid w:val="009E49AE"/>
    <w:rsid w:val="009E4DC7"/>
    <w:rsid w:val="009E5477"/>
    <w:rsid w:val="009E660A"/>
    <w:rsid w:val="009E6B64"/>
    <w:rsid w:val="009E72E5"/>
    <w:rsid w:val="009E73C6"/>
    <w:rsid w:val="009F07D7"/>
    <w:rsid w:val="009F1D8A"/>
    <w:rsid w:val="009F46C8"/>
    <w:rsid w:val="009F4F2A"/>
    <w:rsid w:val="009F57A0"/>
    <w:rsid w:val="009F660B"/>
    <w:rsid w:val="009F671E"/>
    <w:rsid w:val="009F7389"/>
    <w:rsid w:val="009F7ED1"/>
    <w:rsid w:val="00A0149B"/>
    <w:rsid w:val="00A01607"/>
    <w:rsid w:val="00A018D4"/>
    <w:rsid w:val="00A02E91"/>
    <w:rsid w:val="00A02F9D"/>
    <w:rsid w:val="00A03767"/>
    <w:rsid w:val="00A039BF"/>
    <w:rsid w:val="00A04834"/>
    <w:rsid w:val="00A04C16"/>
    <w:rsid w:val="00A05628"/>
    <w:rsid w:val="00A07DCF"/>
    <w:rsid w:val="00A12979"/>
    <w:rsid w:val="00A131A9"/>
    <w:rsid w:val="00A1496E"/>
    <w:rsid w:val="00A14F84"/>
    <w:rsid w:val="00A16D6D"/>
    <w:rsid w:val="00A17C75"/>
    <w:rsid w:val="00A211C8"/>
    <w:rsid w:val="00A211D2"/>
    <w:rsid w:val="00A2121E"/>
    <w:rsid w:val="00A21EAC"/>
    <w:rsid w:val="00A221DE"/>
    <w:rsid w:val="00A22A60"/>
    <w:rsid w:val="00A22CB2"/>
    <w:rsid w:val="00A23138"/>
    <w:rsid w:val="00A23940"/>
    <w:rsid w:val="00A23ECC"/>
    <w:rsid w:val="00A24CD3"/>
    <w:rsid w:val="00A25461"/>
    <w:rsid w:val="00A26367"/>
    <w:rsid w:val="00A2678A"/>
    <w:rsid w:val="00A269E1"/>
    <w:rsid w:val="00A27C1C"/>
    <w:rsid w:val="00A3005E"/>
    <w:rsid w:val="00A3074B"/>
    <w:rsid w:val="00A30F6A"/>
    <w:rsid w:val="00A31C2F"/>
    <w:rsid w:val="00A32AEA"/>
    <w:rsid w:val="00A32F32"/>
    <w:rsid w:val="00A33E80"/>
    <w:rsid w:val="00A33EFE"/>
    <w:rsid w:val="00A37E08"/>
    <w:rsid w:val="00A41193"/>
    <w:rsid w:val="00A4148D"/>
    <w:rsid w:val="00A44D0E"/>
    <w:rsid w:val="00A4621D"/>
    <w:rsid w:val="00A47C01"/>
    <w:rsid w:val="00A509FB"/>
    <w:rsid w:val="00A51C19"/>
    <w:rsid w:val="00A51E04"/>
    <w:rsid w:val="00A522B5"/>
    <w:rsid w:val="00A52C31"/>
    <w:rsid w:val="00A52F37"/>
    <w:rsid w:val="00A533C5"/>
    <w:rsid w:val="00A5388C"/>
    <w:rsid w:val="00A5397B"/>
    <w:rsid w:val="00A53A49"/>
    <w:rsid w:val="00A53BE1"/>
    <w:rsid w:val="00A54644"/>
    <w:rsid w:val="00A55921"/>
    <w:rsid w:val="00A560E3"/>
    <w:rsid w:val="00A5628F"/>
    <w:rsid w:val="00A564AF"/>
    <w:rsid w:val="00A566A8"/>
    <w:rsid w:val="00A56D0B"/>
    <w:rsid w:val="00A5754D"/>
    <w:rsid w:val="00A5775C"/>
    <w:rsid w:val="00A60E72"/>
    <w:rsid w:val="00A61F0C"/>
    <w:rsid w:val="00A61FF0"/>
    <w:rsid w:val="00A62580"/>
    <w:rsid w:val="00A6368E"/>
    <w:rsid w:val="00A63AC9"/>
    <w:rsid w:val="00A64502"/>
    <w:rsid w:val="00A64B5F"/>
    <w:rsid w:val="00A6505C"/>
    <w:rsid w:val="00A65331"/>
    <w:rsid w:val="00A65EA0"/>
    <w:rsid w:val="00A66517"/>
    <w:rsid w:val="00A67B0E"/>
    <w:rsid w:val="00A718EF"/>
    <w:rsid w:val="00A72134"/>
    <w:rsid w:val="00A726A8"/>
    <w:rsid w:val="00A72951"/>
    <w:rsid w:val="00A73505"/>
    <w:rsid w:val="00A75E02"/>
    <w:rsid w:val="00A76E79"/>
    <w:rsid w:val="00A7771B"/>
    <w:rsid w:val="00A77B53"/>
    <w:rsid w:val="00A811F1"/>
    <w:rsid w:val="00A827AD"/>
    <w:rsid w:val="00A82887"/>
    <w:rsid w:val="00A83010"/>
    <w:rsid w:val="00A83BF5"/>
    <w:rsid w:val="00A84CD1"/>
    <w:rsid w:val="00A85385"/>
    <w:rsid w:val="00A85E2E"/>
    <w:rsid w:val="00A861F3"/>
    <w:rsid w:val="00A8728F"/>
    <w:rsid w:val="00A8756A"/>
    <w:rsid w:val="00A87F7D"/>
    <w:rsid w:val="00A906B7"/>
    <w:rsid w:val="00A9070E"/>
    <w:rsid w:val="00A929FF"/>
    <w:rsid w:val="00A92DD4"/>
    <w:rsid w:val="00A94D0F"/>
    <w:rsid w:val="00A94F13"/>
    <w:rsid w:val="00A95390"/>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75F"/>
    <w:rsid w:val="00AB14A1"/>
    <w:rsid w:val="00AB202A"/>
    <w:rsid w:val="00AB5555"/>
    <w:rsid w:val="00AB55AD"/>
    <w:rsid w:val="00AB5AF6"/>
    <w:rsid w:val="00AB5D1B"/>
    <w:rsid w:val="00AB6918"/>
    <w:rsid w:val="00AB6B40"/>
    <w:rsid w:val="00AB73AD"/>
    <w:rsid w:val="00AB740A"/>
    <w:rsid w:val="00AC060C"/>
    <w:rsid w:val="00AC1DA5"/>
    <w:rsid w:val="00AC216B"/>
    <w:rsid w:val="00AC26B1"/>
    <w:rsid w:val="00AC3A4E"/>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D7B8C"/>
    <w:rsid w:val="00AE0013"/>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06AE"/>
    <w:rsid w:val="00AF0980"/>
    <w:rsid w:val="00AF0C73"/>
    <w:rsid w:val="00AF19F9"/>
    <w:rsid w:val="00AF2EC7"/>
    <w:rsid w:val="00AF36C2"/>
    <w:rsid w:val="00AF3AC0"/>
    <w:rsid w:val="00AF4F4A"/>
    <w:rsid w:val="00B003EE"/>
    <w:rsid w:val="00B00C24"/>
    <w:rsid w:val="00B00C77"/>
    <w:rsid w:val="00B00F93"/>
    <w:rsid w:val="00B01791"/>
    <w:rsid w:val="00B01BBE"/>
    <w:rsid w:val="00B02C73"/>
    <w:rsid w:val="00B03BC1"/>
    <w:rsid w:val="00B03F92"/>
    <w:rsid w:val="00B04CF8"/>
    <w:rsid w:val="00B055D8"/>
    <w:rsid w:val="00B06CD6"/>
    <w:rsid w:val="00B06EBC"/>
    <w:rsid w:val="00B10F88"/>
    <w:rsid w:val="00B11D2D"/>
    <w:rsid w:val="00B123F0"/>
    <w:rsid w:val="00B12891"/>
    <w:rsid w:val="00B13C0B"/>
    <w:rsid w:val="00B14678"/>
    <w:rsid w:val="00B146C1"/>
    <w:rsid w:val="00B146E7"/>
    <w:rsid w:val="00B156DF"/>
    <w:rsid w:val="00B15ABB"/>
    <w:rsid w:val="00B16973"/>
    <w:rsid w:val="00B2036A"/>
    <w:rsid w:val="00B21057"/>
    <w:rsid w:val="00B21FF2"/>
    <w:rsid w:val="00B2202B"/>
    <w:rsid w:val="00B23422"/>
    <w:rsid w:val="00B24948"/>
    <w:rsid w:val="00B24CBD"/>
    <w:rsid w:val="00B25CA3"/>
    <w:rsid w:val="00B27326"/>
    <w:rsid w:val="00B30028"/>
    <w:rsid w:val="00B31E8D"/>
    <w:rsid w:val="00B3313B"/>
    <w:rsid w:val="00B331E8"/>
    <w:rsid w:val="00B331EA"/>
    <w:rsid w:val="00B34732"/>
    <w:rsid w:val="00B34E83"/>
    <w:rsid w:val="00B353B8"/>
    <w:rsid w:val="00B35C56"/>
    <w:rsid w:val="00B36F17"/>
    <w:rsid w:val="00B372ED"/>
    <w:rsid w:val="00B37A20"/>
    <w:rsid w:val="00B37E51"/>
    <w:rsid w:val="00B40603"/>
    <w:rsid w:val="00B40AF6"/>
    <w:rsid w:val="00B41071"/>
    <w:rsid w:val="00B415FC"/>
    <w:rsid w:val="00B425C0"/>
    <w:rsid w:val="00B42DB6"/>
    <w:rsid w:val="00B46957"/>
    <w:rsid w:val="00B47B54"/>
    <w:rsid w:val="00B50E99"/>
    <w:rsid w:val="00B51926"/>
    <w:rsid w:val="00B51F9A"/>
    <w:rsid w:val="00B54DA7"/>
    <w:rsid w:val="00B55456"/>
    <w:rsid w:val="00B55467"/>
    <w:rsid w:val="00B600C6"/>
    <w:rsid w:val="00B60167"/>
    <w:rsid w:val="00B60FC0"/>
    <w:rsid w:val="00B61155"/>
    <w:rsid w:val="00B61665"/>
    <w:rsid w:val="00B63528"/>
    <w:rsid w:val="00B63DAF"/>
    <w:rsid w:val="00B63E98"/>
    <w:rsid w:val="00B6568E"/>
    <w:rsid w:val="00B65754"/>
    <w:rsid w:val="00B65877"/>
    <w:rsid w:val="00B661AA"/>
    <w:rsid w:val="00B66242"/>
    <w:rsid w:val="00B670D3"/>
    <w:rsid w:val="00B67958"/>
    <w:rsid w:val="00B67DF2"/>
    <w:rsid w:val="00B701D1"/>
    <w:rsid w:val="00B716BB"/>
    <w:rsid w:val="00B716FD"/>
    <w:rsid w:val="00B734C2"/>
    <w:rsid w:val="00B73BDA"/>
    <w:rsid w:val="00B74053"/>
    <w:rsid w:val="00B75787"/>
    <w:rsid w:val="00B765A0"/>
    <w:rsid w:val="00B76C02"/>
    <w:rsid w:val="00B77BD2"/>
    <w:rsid w:val="00B814CB"/>
    <w:rsid w:val="00B81685"/>
    <w:rsid w:val="00B81B6A"/>
    <w:rsid w:val="00B820F4"/>
    <w:rsid w:val="00B82242"/>
    <w:rsid w:val="00B829BA"/>
    <w:rsid w:val="00B835E0"/>
    <w:rsid w:val="00B8396D"/>
    <w:rsid w:val="00B90331"/>
    <w:rsid w:val="00B903ED"/>
    <w:rsid w:val="00B90B2D"/>
    <w:rsid w:val="00B935A1"/>
    <w:rsid w:val="00B94525"/>
    <w:rsid w:val="00B9531D"/>
    <w:rsid w:val="00B95DAD"/>
    <w:rsid w:val="00B9666A"/>
    <w:rsid w:val="00B96C0C"/>
    <w:rsid w:val="00B9734D"/>
    <w:rsid w:val="00B97732"/>
    <w:rsid w:val="00B97BA1"/>
    <w:rsid w:val="00BA27F4"/>
    <w:rsid w:val="00BA2E40"/>
    <w:rsid w:val="00BA3CB7"/>
    <w:rsid w:val="00BA3E0F"/>
    <w:rsid w:val="00BA41DE"/>
    <w:rsid w:val="00BA556C"/>
    <w:rsid w:val="00BB09AF"/>
    <w:rsid w:val="00BB0C01"/>
    <w:rsid w:val="00BB0F31"/>
    <w:rsid w:val="00BB15AB"/>
    <w:rsid w:val="00BB189B"/>
    <w:rsid w:val="00BB1D21"/>
    <w:rsid w:val="00BB2E51"/>
    <w:rsid w:val="00BB3EDB"/>
    <w:rsid w:val="00BB48B9"/>
    <w:rsid w:val="00BB4BEA"/>
    <w:rsid w:val="00BB4C1A"/>
    <w:rsid w:val="00BB50AB"/>
    <w:rsid w:val="00BB6664"/>
    <w:rsid w:val="00BC01FC"/>
    <w:rsid w:val="00BC1558"/>
    <w:rsid w:val="00BC1F79"/>
    <w:rsid w:val="00BC2201"/>
    <w:rsid w:val="00BC2876"/>
    <w:rsid w:val="00BC3C7A"/>
    <w:rsid w:val="00BC6A86"/>
    <w:rsid w:val="00BC7DC6"/>
    <w:rsid w:val="00BD06AA"/>
    <w:rsid w:val="00BD1039"/>
    <w:rsid w:val="00BD13B5"/>
    <w:rsid w:val="00BD24FC"/>
    <w:rsid w:val="00BD2EFC"/>
    <w:rsid w:val="00BD340E"/>
    <w:rsid w:val="00BD4FF8"/>
    <w:rsid w:val="00BD60AD"/>
    <w:rsid w:val="00BD6C02"/>
    <w:rsid w:val="00BD7988"/>
    <w:rsid w:val="00BE10DB"/>
    <w:rsid w:val="00BE1244"/>
    <w:rsid w:val="00BE14C7"/>
    <w:rsid w:val="00BE165D"/>
    <w:rsid w:val="00BE2394"/>
    <w:rsid w:val="00BE2702"/>
    <w:rsid w:val="00BE4326"/>
    <w:rsid w:val="00BE55D5"/>
    <w:rsid w:val="00BE5F4F"/>
    <w:rsid w:val="00BE60DB"/>
    <w:rsid w:val="00BE6B2B"/>
    <w:rsid w:val="00BF0191"/>
    <w:rsid w:val="00BF13EC"/>
    <w:rsid w:val="00BF1C07"/>
    <w:rsid w:val="00BF245C"/>
    <w:rsid w:val="00BF3DEE"/>
    <w:rsid w:val="00BF54AC"/>
    <w:rsid w:val="00BF54BD"/>
    <w:rsid w:val="00BF566D"/>
    <w:rsid w:val="00BF6B8E"/>
    <w:rsid w:val="00C025A5"/>
    <w:rsid w:val="00C03C78"/>
    <w:rsid w:val="00C04FD3"/>
    <w:rsid w:val="00C06351"/>
    <w:rsid w:val="00C065A2"/>
    <w:rsid w:val="00C07919"/>
    <w:rsid w:val="00C103F9"/>
    <w:rsid w:val="00C104AC"/>
    <w:rsid w:val="00C110E1"/>
    <w:rsid w:val="00C1198F"/>
    <w:rsid w:val="00C11FA1"/>
    <w:rsid w:val="00C12E21"/>
    <w:rsid w:val="00C12E65"/>
    <w:rsid w:val="00C13C20"/>
    <w:rsid w:val="00C13F74"/>
    <w:rsid w:val="00C146D3"/>
    <w:rsid w:val="00C15A26"/>
    <w:rsid w:val="00C15C38"/>
    <w:rsid w:val="00C16BE0"/>
    <w:rsid w:val="00C17A58"/>
    <w:rsid w:val="00C20587"/>
    <w:rsid w:val="00C219F6"/>
    <w:rsid w:val="00C21C39"/>
    <w:rsid w:val="00C220E9"/>
    <w:rsid w:val="00C22B07"/>
    <w:rsid w:val="00C2325C"/>
    <w:rsid w:val="00C2378D"/>
    <w:rsid w:val="00C239ED"/>
    <w:rsid w:val="00C23D88"/>
    <w:rsid w:val="00C24D9D"/>
    <w:rsid w:val="00C25128"/>
    <w:rsid w:val="00C25CF3"/>
    <w:rsid w:val="00C263E9"/>
    <w:rsid w:val="00C2775A"/>
    <w:rsid w:val="00C3063A"/>
    <w:rsid w:val="00C30BAD"/>
    <w:rsid w:val="00C31E8F"/>
    <w:rsid w:val="00C335DA"/>
    <w:rsid w:val="00C33D3E"/>
    <w:rsid w:val="00C3547F"/>
    <w:rsid w:val="00C362E0"/>
    <w:rsid w:val="00C36ED4"/>
    <w:rsid w:val="00C36FF9"/>
    <w:rsid w:val="00C376CC"/>
    <w:rsid w:val="00C400F7"/>
    <w:rsid w:val="00C40154"/>
    <w:rsid w:val="00C40DB3"/>
    <w:rsid w:val="00C40EC6"/>
    <w:rsid w:val="00C419AD"/>
    <w:rsid w:val="00C41B5F"/>
    <w:rsid w:val="00C437BA"/>
    <w:rsid w:val="00C44395"/>
    <w:rsid w:val="00C443B3"/>
    <w:rsid w:val="00C454AE"/>
    <w:rsid w:val="00C45CE8"/>
    <w:rsid w:val="00C46F06"/>
    <w:rsid w:val="00C477A4"/>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52A"/>
    <w:rsid w:val="00C6140C"/>
    <w:rsid w:val="00C61F3A"/>
    <w:rsid w:val="00C629CB"/>
    <w:rsid w:val="00C62B75"/>
    <w:rsid w:val="00C657B5"/>
    <w:rsid w:val="00C661E1"/>
    <w:rsid w:val="00C66686"/>
    <w:rsid w:val="00C6730D"/>
    <w:rsid w:val="00C678C4"/>
    <w:rsid w:val="00C70596"/>
    <w:rsid w:val="00C71215"/>
    <w:rsid w:val="00C7216B"/>
    <w:rsid w:val="00C727BE"/>
    <w:rsid w:val="00C72C4D"/>
    <w:rsid w:val="00C732A9"/>
    <w:rsid w:val="00C73448"/>
    <w:rsid w:val="00C73E2E"/>
    <w:rsid w:val="00C74546"/>
    <w:rsid w:val="00C748E2"/>
    <w:rsid w:val="00C7776C"/>
    <w:rsid w:val="00C80F06"/>
    <w:rsid w:val="00C8129D"/>
    <w:rsid w:val="00C8398D"/>
    <w:rsid w:val="00C84BC2"/>
    <w:rsid w:val="00C85139"/>
    <w:rsid w:val="00C85657"/>
    <w:rsid w:val="00C9187D"/>
    <w:rsid w:val="00C91C88"/>
    <w:rsid w:val="00C91FE3"/>
    <w:rsid w:val="00C92B86"/>
    <w:rsid w:val="00C939C3"/>
    <w:rsid w:val="00C94228"/>
    <w:rsid w:val="00C96D56"/>
    <w:rsid w:val="00C977E6"/>
    <w:rsid w:val="00CA0020"/>
    <w:rsid w:val="00CA0614"/>
    <w:rsid w:val="00CA0B17"/>
    <w:rsid w:val="00CA0B2E"/>
    <w:rsid w:val="00CA18CA"/>
    <w:rsid w:val="00CA2557"/>
    <w:rsid w:val="00CA4C8D"/>
    <w:rsid w:val="00CA5413"/>
    <w:rsid w:val="00CA5674"/>
    <w:rsid w:val="00CA5BDA"/>
    <w:rsid w:val="00CA5C1A"/>
    <w:rsid w:val="00CA633F"/>
    <w:rsid w:val="00CA641E"/>
    <w:rsid w:val="00CA702F"/>
    <w:rsid w:val="00CA7558"/>
    <w:rsid w:val="00CA785F"/>
    <w:rsid w:val="00CA792A"/>
    <w:rsid w:val="00CA7949"/>
    <w:rsid w:val="00CB0C6E"/>
    <w:rsid w:val="00CB0C89"/>
    <w:rsid w:val="00CB226B"/>
    <w:rsid w:val="00CB229B"/>
    <w:rsid w:val="00CB2579"/>
    <w:rsid w:val="00CB33B4"/>
    <w:rsid w:val="00CB38C0"/>
    <w:rsid w:val="00CB3D93"/>
    <w:rsid w:val="00CB4441"/>
    <w:rsid w:val="00CB4B1A"/>
    <w:rsid w:val="00CB4E1F"/>
    <w:rsid w:val="00CC0ABD"/>
    <w:rsid w:val="00CC130E"/>
    <w:rsid w:val="00CC152E"/>
    <w:rsid w:val="00CC1F1C"/>
    <w:rsid w:val="00CC2493"/>
    <w:rsid w:val="00CC3222"/>
    <w:rsid w:val="00CC35F1"/>
    <w:rsid w:val="00CC35FF"/>
    <w:rsid w:val="00CC629F"/>
    <w:rsid w:val="00CD0E6E"/>
    <w:rsid w:val="00CD23AE"/>
    <w:rsid w:val="00CD27DF"/>
    <w:rsid w:val="00CD2D8A"/>
    <w:rsid w:val="00CD39DB"/>
    <w:rsid w:val="00CD3BAC"/>
    <w:rsid w:val="00CD3FF2"/>
    <w:rsid w:val="00CD4A65"/>
    <w:rsid w:val="00CD531F"/>
    <w:rsid w:val="00CD6FA3"/>
    <w:rsid w:val="00CD74EF"/>
    <w:rsid w:val="00CE2184"/>
    <w:rsid w:val="00CE3B7F"/>
    <w:rsid w:val="00CE3FA2"/>
    <w:rsid w:val="00CE41A0"/>
    <w:rsid w:val="00CE4958"/>
    <w:rsid w:val="00CE6015"/>
    <w:rsid w:val="00CE630E"/>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3A04"/>
    <w:rsid w:val="00D0560F"/>
    <w:rsid w:val="00D06776"/>
    <w:rsid w:val="00D06E46"/>
    <w:rsid w:val="00D06F95"/>
    <w:rsid w:val="00D1158C"/>
    <w:rsid w:val="00D11600"/>
    <w:rsid w:val="00D119A2"/>
    <w:rsid w:val="00D12E31"/>
    <w:rsid w:val="00D137F9"/>
    <w:rsid w:val="00D1458C"/>
    <w:rsid w:val="00D1620E"/>
    <w:rsid w:val="00D166D1"/>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5BA1"/>
    <w:rsid w:val="00D26522"/>
    <w:rsid w:val="00D301FF"/>
    <w:rsid w:val="00D31B89"/>
    <w:rsid w:val="00D3257F"/>
    <w:rsid w:val="00D340E2"/>
    <w:rsid w:val="00D36887"/>
    <w:rsid w:val="00D37563"/>
    <w:rsid w:val="00D379EB"/>
    <w:rsid w:val="00D400B8"/>
    <w:rsid w:val="00D4022C"/>
    <w:rsid w:val="00D41023"/>
    <w:rsid w:val="00D41C6C"/>
    <w:rsid w:val="00D42465"/>
    <w:rsid w:val="00D4260F"/>
    <w:rsid w:val="00D42E5B"/>
    <w:rsid w:val="00D43678"/>
    <w:rsid w:val="00D439D1"/>
    <w:rsid w:val="00D43C68"/>
    <w:rsid w:val="00D444B2"/>
    <w:rsid w:val="00D453E4"/>
    <w:rsid w:val="00D47226"/>
    <w:rsid w:val="00D50B21"/>
    <w:rsid w:val="00D51349"/>
    <w:rsid w:val="00D527AF"/>
    <w:rsid w:val="00D529E1"/>
    <w:rsid w:val="00D534C2"/>
    <w:rsid w:val="00D5410F"/>
    <w:rsid w:val="00D564DF"/>
    <w:rsid w:val="00D56DD6"/>
    <w:rsid w:val="00D5750D"/>
    <w:rsid w:val="00D576DD"/>
    <w:rsid w:val="00D57CB4"/>
    <w:rsid w:val="00D60258"/>
    <w:rsid w:val="00D61324"/>
    <w:rsid w:val="00D61477"/>
    <w:rsid w:val="00D619E2"/>
    <w:rsid w:val="00D61B25"/>
    <w:rsid w:val="00D62036"/>
    <w:rsid w:val="00D620CC"/>
    <w:rsid w:val="00D634B8"/>
    <w:rsid w:val="00D63EF3"/>
    <w:rsid w:val="00D64441"/>
    <w:rsid w:val="00D65497"/>
    <w:rsid w:val="00D654DA"/>
    <w:rsid w:val="00D6609E"/>
    <w:rsid w:val="00D6756C"/>
    <w:rsid w:val="00D67A9F"/>
    <w:rsid w:val="00D67C20"/>
    <w:rsid w:val="00D70C1B"/>
    <w:rsid w:val="00D70E5C"/>
    <w:rsid w:val="00D7146C"/>
    <w:rsid w:val="00D718CD"/>
    <w:rsid w:val="00D732EC"/>
    <w:rsid w:val="00D7416F"/>
    <w:rsid w:val="00D755F2"/>
    <w:rsid w:val="00D762AC"/>
    <w:rsid w:val="00D775E7"/>
    <w:rsid w:val="00D77B9E"/>
    <w:rsid w:val="00D8004A"/>
    <w:rsid w:val="00D81CA9"/>
    <w:rsid w:val="00D839D8"/>
    <w:rsid w:val="00D83F9E"/>
    <w:rsid w:val="00D840C2"/>
    <w:rsid w:val="00D84562"/>
    <w:rsid w:val="00D857A7"/>
    <w:rsid w:val="00D85C16"/>
    <w:rsid w:val="00D86169"/>
    <w:rsid w:val="00D8732E"/>
    <w:rsid w:val="00D87A62"/>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3B4"/>
    <w:rsid w:val="00DA46C1"/>
    <w:rsid w:val="00DA70DD"/>
    <w:rsid w:val="00DB088F"/>
    <w:rsid w:val="00DB0B4A"/>
    <w:rsid w:val="00DB0BB5"/>
    <w:rsid w:val="00DB1487"/>
    <w:rsid w:val="00DB19B4"/>
    <w:rsid w:val="00DB19F1"/>
    <w:rsid w:val="00DB26AE"/>
    <w:rsid w:val="00DB3A75"/>
    <w:rsid w:val="00DB4411"/>
    <w:rsid w:val="00DB466D"/>
    <w:rsid w:val="00DB5FD0"/>
    <w:rsid w:val="00DB7395"/>
    <w:rsid w:val="00DB75C2"/>
    <w:rsid w:val="00DB7E2C"/>
    <w:rsid w:val="00DC027B"/>
    <w:rsid w:val="00DC0A64"/>
    <w:rsid w:val="00DC0FC4"/>
    <w:rsid w:val="00DC1B9A"/>
    <w:rsid w:val="00DC2344"/>
    <w:rsid w:val="00DC29CE"/>
    <w:rsid w:val="00DC2E4F"/>
    <w:rsid w:val="00DC384C"/>
    <w:rsid w:val="00DC40C4"/>
    <w:rsid w:val="00DC4AFD"/>
    <w:rsid w:val="00DC4D87"/>
    <w:rsid w:val="00DC4D8A"/>
    <w:rsid w:val="00DC6DF6"/>
    <w:rsid w:val="00DC7BFE"/>
    <w:rsid w:val="00DC7FCE"/>
    <w:rsid w:val="00DD08C7"/>
    <w:rsid w:val="00DD1A10"/>
    <w:rsid w:val="00DD200D"/>
    <w:rsid w:val="00DD2990"/>
    <w:rsid w:val="00DD2FE9"/>
    <w:rsid w:val="00DD3A7E"/>
    <w:rsid w:val="00DD434E"/>
    <w:rsid w:val="00DD4402"/>
    <w:rsid w:val="00DD4F60"/>
    <w:rsid w:val="00DD60D0"/>
    <w:rsid w:val="00DD6133"/>
    <w:rsid w:val="00DD6200"/>
    <w:rsid w:val="00DD686C"/>
    <w:rsid w:val="00DD6E86"/>
    <w:rsid w:val="00DE0CBE"/>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DF7B55"/>
    <w:rsid w:val="00DF7E02"/>
    <w:rsid w:val="00E0044E"/>
    <w:rsid w:val="00E00816"/>
    <w:rsid w:val="00E0239F"/>
    <w:rsid w:val="00E0267B"/>
    <w:rsid w:val="00E02FD9"/>
    <w:rsid w:val="00E032E7"/>
    <w:rsid w:val="00E04441"/>
    <w:rsid w:val="00E05F03"/>
    <w:rsid w:val="00E06370"/>
    <w:rsid w:val="00E06B7B"/>
    <w:rsid w:val="00E06E20"/>
    <w:rsid w:val="00E07DD9"/>
    <w:rsid w:val="00E102F8"/>
    <w:rsid w:val="00E12FCF"/>
    <w:rsid w:val="00E13273"/>
    <w:rsid w:val="00E13379"/>
    <w:rsid w:val="00E139EE"/>
    <w:rsid w:val="00E14D83"/>
    <w:rsid w:val="00E14FA6"/>
    <w:rsid w:val="00E15554"/>
    <w:rsid w:val="00E15A0D"/>
    <w:rsid w:val="00E16640"/>
    <w:rsid w:val="00E1740F"/>
    <w:rsid w:val="00E200CF"/>
    <w:rsid w:val="00E213F6"/>
    <w:rsid w:val="00E22215"/>
    <w:rsid w:val="00E24287"/>
    <w:rsid w:val="00E2623A"/>
    <w:rsid w:val="00E31367"/>
    <w:rsid w:val="00E3181C"/>
    <w:rsid w:val="00E32299"/>
    <w:rsid w:val="00E32EF3"/>
    <w:rsid w:val="00E33193"/>
    <w:rsid w:val="00E33E21"/>
    <w:rsid w:val="00E34BC4"/>
    <w:rsid w:val="00E35253"/>
    <w:rsid w:val="00E3540C"/>
    <w:rsid w:val="00E36050"/>
    <w:rsid w:val="00E36187"/>
    <w:rsid w:val="00E36332"/>
    <w:rsid w:val="00E36C9B"/>
    <w:rsid w:val="00E37638"/>
    <w:rsid w:val="00E376FD"/>
    <w:rsid w:val="00E37E9D"/>
    <w:rsid w:val="00E41B71"/>
    <w:rsid w:val="00E42569"/>
    <w:rsid w:val="00E434A0"/>
    <w:rsid w:val="00E44C7D"/>
    <w:rsid w:val="00E44D30"/>
    <w:rsid w:val="00E4597F"/>
    <w:rsid w:val="00E46CB7"/>
    <w:rsid w:val="00E4723D"/>
    <w:rsid w:val="00E5016A"/>
    <w:rsid w:val="00E5077C"/>
    <w:rsid w:val="00E50EC8"/>
    <w:rsid w:val="00E5159B"/>
    <w:rsid w:val="00E515C6"/>
    <w:rsid w:val="00E52E0D"/>
    <w:rsid w:val="00E52FE2"/>
    <w:rsid w:val="00E53E2B"/>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141E"/>
    <w:rsid w:val="00E71F90"/>
    <w:rsid w:val="00E7252F"/>
    <w:rsid w:val="00E73FC2"/>
    <w:rsid w:val="00E74481"/>
    <w:rsid w:val="00E74517"/>
    <w:rsid w:val="00E755D7"/>
    <w:rsid w:val="00E7566D"/>
    <w:rsid w:val="00E76E91"/>
    <w:rsid w:val="00E774A5"/>
    <w:rsid w:val="00E774B4"/>
    <w:rsid w:val="00E778F5"/>
    <w:rsid w:val="00E803FD"/>
    <w:rsid w:val="00E80E7C"/>
    <w:rsid w:val="00E81779"/>
    <w:rsid w:val="00E8205B"/>
    <w:rsid w:val="00E82444"/>
    <w:rsid w:val="00E8341C"/>
    <w:rsid w:val="00E8602B"/>
    <w:rsid w:val="00E86B5F"/>
    <w:rsid w:val="00E87265"/>
    <w:rsid w:val="00E87D05"/>
    <w:rsid w:val="00E91533"/>
    <w:rsid w:val="00E91F96"/>
    <w:rsid w:val="00E92E99"/>
    <w:rsid w:val="00E960B2"/>
    <w:rsid w:val="00E968FD"/>
    <w:rsid w:val="00E96D55"/>
    <w:rsid w:val="00E96DC8"/>
    <w:rsid w:val="00E97993"/>
    <w:rsid w:val="00EA0D5D"/>
    <w:rsid w:val="00EA1192"/>
    <w:rsid w:val="00EA153F"/>
    <w:rsid w:val="00EA2788"/>
    <w:rsid w:val="00EA2C6E"/>
    <w:rsid w:val="00EA4964"/>
    <w:rsid w:val="00EA4F1A"/>
    <w:rsid w:val="00EA76B3"/>
    <w:rsid w:val="00EB02DE"/>
    <w:rsid w:val="00EB0A07"/>
    <w:rsid w:val="00EB1B69"/>
    <w:rsid w:val="00EB1C78"/>
    <w:rsid w:val="00EB2D1F"/>
    <w:rsid w:val="00EB3B46"/>
    <w:rsid w:val="00EB4F08"/>
    <w:rsid w:val="00EB5A6F"/>
    <w:rsid w:val="00EC2E07"/>
    <w:rsid w:val="00EC43C7"/>
    <w:rsid w:val="00EC461F"/>
    <w:rsid w:val="00EC465D"/>
    <w:rsid w:val="00EC485E"/>
    <w:rsid w:val="00EC4D9B"/>
    <w:rsid w:val="00EC5C89"/>
    <w:rsid w:val="00EC66D2"/>
    <w:rsid w:val="00EC67E7"/>
    <w:rsid w:val="00EC6DF7"/>
    <w:rsid w:val="00EC6EDC"/>
    <w:rsid w:val="00ED0875"/>
    <w:rsid w:val="00ED0A1B"/>
    <w:rsid w:val="00ED21BC"/>
    <w:rsid w:val="00ED2FEC"/>
    <w:rsid w:val="00ED3D89"/>
    <w:rsid w:val="00ED3F67"/>
    <w:rsid w:val="00ED440A"/>
    <w:rsid w:val="00ED7971"/>
    <w:rsid w:val="00EE0748"/>
    <w:rsid w:val="00EE0A02"/>
    <w:rsid w:val="00EE152C"/>
    <w:rsid w:val="00EE29A0"/>
    <w:rsid w:val="00EE2CEA"/>
    <w:rsid w:val="00EE3365"/>
    <w:rsid w:val="00EE450D"/>
    <w:rsid w:val="00EE48DF"/>
    <w:rsid w:val="00EE4AB3"/>
    <w:rsid w:val="00EE7405"/>
    <w:rsid w:val="00EF033E"/>
    <w:rsid w:val="00EF06EC"/>
    <w:rsid w:val="00EF14FF"/>
    <w:rsid w:val="00EF2BFE"/>
    <w:rsid w:val="00EF2D85"/>
    <w:rsid w:val="00EF402C"/>
    <w:rsid w:val="00EF45E0"/>
    <w:rsid w:val="00EF4E6F"/>
    <w:rsid w:val="00EF5C82"/>
    <w:rsid w:val="00EF63F5"/>
    <w:rsid w:val="00EF7A15"/>
    <w:rsid w:val="00F00DE7"/>
    <w:rsid w:val="00F01F8C"/>
    <w:rsid w:val="00F035A6"/>
    <w:rsid w:val="00F04AD0"/>
    <w:rsid w:val="00F10033"/>
    <w:rsid w:val="00F10848"/>
    <w:rsid w:val="00F10B68"/>
    <w:rsid w:val="00F11F55"/>
    <w:rsid w:val="00F12421"/>
    <w:rsid w:val="00F12DEC"/>
    <w:rsid w:val="00F13151"/>
    <w:rsid w:val="00F14728"/>
    <w:rsid w:val="00F14D09"/>
    <w:rsid w:val="00F15523"/>
    <w:rsid w:val="00F16391"/>
    <w:rsid w:val="00F1701F"/>
    <w:rsid w:val="00F2062B"/>
    <w:rsid w:val="00F21A18"/>
    <w:rsid w:val="00F21E61"/>
    <w:rsid w:val="00F220EA"/>
    <w:rsid w:val="00F222CD"/>
    <w:rsid w:val="00F24EA4"/>
    <w:rsid w:val="00F2625A"/>
    <w:rsid w:val="00F275B9"/>
    <w:rsid w:val="00F278BF"/>
    <w:rsid w:val="00F31A03"/>
    <w:rsid w:val="00F32769"/>
    <w:rsid w:val="00F3283C"/>
    <w:rsid w:val="00F32D0F"/>
    <w:rsid w:val="00F343F0"/>
    <w:rsid w:val="00F34620"/>
    <w:rsid w:val="00F34AAB"/>
    <w:rsid w:val="00F34C4D"/>
    <w:rsid w:val="00F350CF"/>
    <w:rsid w:val="00F35582"/>
    <w:rsid w:val="00F37004"/>
    <w:rsid w:val="00F376A1"/>
    <w:rsid w:val="00F37B8E"/>
    <w:rsid w:val="00F400B6"/>
    <w:rsid w:val="00F41746"/>
    <w:rsid w:val="00F41833"/>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369"/>
    <w:rsid w:val="00F603E8"/>
    <w:rsid w:val="00F612D6"/>
    <w:rsid w:val="00F63350"/>
    <w:rsid w:val="00F63400"/>
    <w:rsid w:val="00F636C6"/>
    <w:rsid w:val="00F6433D"/>
    <w:rsid w:val="00F6573E"/>
    <w:rsid w:val="00F661C3"/>
    <w:rsid w:val="00F662EB"/>
    <w:rsid w:val="00F67606"/>
    <w:rsid w:val="00F67A44"/>
    <w:rsid w:val="00F70327"/>
    <w:rsid w:val="00F70FEF"/>
    <w:rsid w:val="00F72221"/>
    <w:rsid w:val="00F72FA8"/>
    <w:rsid w:val="00F75415"/>
    <w:rsid w:val="00F773F9"/>
    <w:rsid w:val="00F8101C"/>
    <w:rsid w:val="00F817B9"/>
    <w:rsid w:val="00F81CB7"/>
    <w:rsid w:val="00F82280"/>
    <w:rsid w:val="00F8235F"/>
    <w:rsid w:val="00F82446"/>
    <w:rsid w:val="00F83A22"/>
    <w:rsid w:val="00F83A97"/>
    <w:rsid w:val="00F844F0"/>
    <w:rsid w:val="00F84895"/>
    <w:rsid w:val="00F84901"/>
    <w:rsid w:val="00F84E9D"/>
    <w:rsid w:val="00F8659E"/>
    <w:rsid w:val="00F86CE4"/>
    <w:rsid w:val="00F86F42"/>
    <w:rsid w:val="00F876D1"/>
    <w:rsid w:val="00F87C6F"/>
    <w:rsid w:val="00F87FE3"/>
    <w:rsid w:val="00F91941"/>
    <w:rsid w:val="00F92ACA"/>
    <w:rsid w:val="00F92E3F"/>
    <w:rsid w:val="00F938D2"/>
    <w:rsid w:val="00F95BE3"/>
    <w:rsid w:val="00F96389"/>
    <w:rsid w:val="00F9650E"/>
    <w:rsid w:val="00F96B73"/>
    <w:rsid w:val="00F96BE2"/>
    <w:rsid w:val="00F977C7"/>
    <w:rsid w:val="00F97A06"/>
    <w:rsid w:val="00FA0890"/>
    <w:rsid w:val="00FA164A"/>
    <w:rsid w:val="00FA3F3E"/>
    <w:rsid w:val="00FA4272"/>
    <w:rsid w:val="00FA4855"/>
    <w:rsid w:val="00FA4ACD"/>
    <w:rsid w:val="00FA6428"/>
    <w:rsid w:val="00FA7144"/>
    <w:rsid w:val="00FA7184"/>
    <w:rsid w:val="00FA77F3"/>
    <w:rsid w:val="00FB1D9D"/>
    <w:rsid w:val="00FB3304"/>
    <w:rsid w:val="00FB39BB"/>
    <w:rsid w:val="00FB46B8"/>
    <w:rsid w:val="00FB4B38"/>
    <w:rsid w:val="00FB54BB"/>
    <w:rsid w:val="00FB5AC0"/>
    <w:rsid w:val="00FB6C91"/>
    <w:rsid w:val="00FB7419"/>
    <w:rsid w:val="00FB74E8"/>
    <w:rsid w:val="00FC0263"/>
    <w:rsid w:val="00FC0348"/>
    <w:rsid w:val="00FC0FB5"/>
    <w:rsid w:val="00FC102A"/>
    <w:rsid w:val="00FC154C"/>
    <w:rsid w:val="00FC1DBC"/>
    <w:rsid w:val="00FC2097"/>
    <w:rsid w:val="00FC2637"/>
    <w:rsid w:val="00FC31D9"/>
    <w:rsid w:val="00FC393B"/>
    <w:rsid w:val="00FC4052"/>
    <w:rsid w:val="00FC5252"/>
    <w:rsid w:val="00FC6356"/>
    <w:rsid w:val="00FC7D01"/>
    <w:rsid w:val="00FD0130"/>
    <w:rsid w:val="00FD0373"/>
    <w:rsid w:val="00FD0582"/>
    <w:rsid w:val="00FD0C93"/>
    <w:rsid w:val="00FD1062"/>
    <w:rsid w:val="00FD2589"/>
    <w:rsid w:val="00FD2FDC"/>
    <w:rsid w:val="00FD4876"/>
    <w:rsid w:val="00FD52A3"/>
    <w:rsid w:val="00FD59FA"/>
    <w:rsid w:val="00FD68D4"/>
    <w:rsid w:val="00FE00D9"/>
    <w:rsid w:val="00FE0933"/>
    <w:rsid w:val="00FE1186"/>
    <w:rsid w:val="00FE177A"/>
    <w:rsid w:val="00FE240A"/>
    <w:rsid w:val="00FE3E3C"/>
    <w:rsid w:val="00FE43E7"/>
    <w:rsid w:val="00FE4B66"/>
    <w:rsid w:val="00FE4F6E"/>
    <w:rsid w:val="00FE583F"/>
    <w:rsid w:val="00FE5CC4"/>
    <w:rsid w:val="00FE6B13"/>
    <w:rsid w:val="00FE7575"/>
    <w:rsid w:val="00FF0FAD"/>
    <w:rsid w:val="00FF1070"/>
    <w:rsid w:val="00FF13E2"/>
    <w:rsid w:val="00FF1753"/>
    <w:rsid w:val="00FF2237"/>
    <w:rsid w:val="00FF4953"/>
    <w:rsid w:val="00FF5FA3"/>
    <w:rsid w:val="00FF5FCE"/>
    <w:rsid w:val="00FF6177"/>
    <w:rsid w:val="00FF6AD9"/>
    <w:rsid w:val="00FF71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78D29A"/>
  <w15:chartTrackingRefBased/>
  <w15:docId w15:val="{BAD54439-35A0-43D1-97DA-3EBA00E2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link w:val="ParaststmeklisRakstz"/>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20"/>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Sarakstarindkopa">
    <w:name w:val="List Paragraph"/>
    <w:aliases w:val="2"/>
    <w:basedOn w:val="Parasts"/>
    <w:link w:val="SarakstarindkopaRakstz"/>
    <w:uiPriority w:val="99"/>
    <w:qFormat/>
    <w:rsid w:val="00781C40"/>
    <w:pPr>
      <w:ind w:left="720"/>
      <w:contextualSpacing/>
      <w:jc w:val="both"/>
    </w:pPr>
    <w:rPr>
      <w:szCs w:val="20"/>
      <w:lang w:val="x-none" w:eastAsia="en-US"/>
    </w:rPr>
  </w:style>
  <w:style w:type="paragraph" w:styleId="Vresteksts">
    <w:name w:val="footnote text"/>
    <w:basedOn w:val="Parasts"/>
    <w:link w:val="VrestekstsRakstz"/>
    <w:semiHidden/>
    <w:rsid w:val="00E960B2"/>
    <w:pPr>
      <w:jc w:val="both"/>
    </w:pPr>
    <w:rPr>
      <w:sz w:val="20"/>
      <w:szCs w:val="20"/>
      <w:lang w:eastAsia="en-US"/>
    </w:rPr>
  </w:style>
  <w:style w:type="character" w:customStyle="1" w:styleId="VrestekstsRakstz">
    <w:name w:val="Vēres teksts Rakstz."/>
    <w:link w:val="Vresteksts"/>
    <w:semiHidden/>
    <w:rsid w:val="00E960B2"/>
    <w:rPr>
      <w:lang w:eastAsia="en-US"/>
    </w:rPr>
  </w:style>
  <w:style w:type="character" w:styleId="Vresatsauce">
    <w:name w:val="footnote reference"/>
    <w:semiHidden/>
    <w:rsid w:val="00E960B2"/>
    <w:rPr>
      <w:rFonts w:ascii="Times New Roman" w:hAnsi="Times New Roman"/>
      <w:vertAlign w:val="superscript"/>
    </w:rPr>
  </w:style>
  <w:style w:type="character" w:customStyle="1" w:styleId="st">
    <w:name w:val="st"/>
    <w:basedOn w:val="Noklusjumarindkopasfonts"/>
    <w:rsid w:val="00E960B2"/>
  </w:style>
  <w:style w:type="paragraph" w:customStyle="1" w:styleId="Pamatteksts1">
    <w:name w:val="Pamatteksts1"/>
    <w:basedOn w:val="Parasts"/>
    <w:rsid w:val="00E960B2"/>
    <w:pPr>
      <w:shd w:val="clear" w:color="auto" w:fill="FFFFFF"/>
      <w:spacing w:before="720" w:after="180" w:line="292" w:lineRule="exact"/>
    </w:pPr>
    <w:rPr>
      <w:color w:val="000000"/>
      <w:sz w:val="19"/>
      <w:szCs w:val="19"/>
    </w:rPr>
  </w:style>
  <w:style w:type="character" w:customStyle="1" w:styleId="c4">
    <w:name w:val="c4"/>
    <w:basedOn w:val="Noklusjumarindkopasfonts"/>
    <w:rsid w:val="00B82242"/>
  </w:style>
  <w:style w:type="paragraph" w:customStyle="1" w:styleId="tv2131">
    <w:name w:val="tv2131"/>
    <w:basedOn w:val="Parasts"/>
    <w:rsid w:val="004A447D"/>
    <w:pPr>
      <w:spacing w:line="360" w:lineRule="auto"/>
      <w:ind w:firstLine="300"/>
    </w:pPr>
    <w:rPr>
      <w:color w:val="414142"/>
      <w:sz w:val="20"/>
      <w:szCs w:val="20"/>
    </w:rPr>
  </w:style>
  <w:style w:type="character" w:customStyle="1" w:styleId="Bodytext11">
    <w:name w:val="Body text (11)_"/>
    <w:link w:val="Bodytext110"/>
    <w:rsid w:val="00970D34"/>
    <w:rPr>
      <w:sz w:val="21"/>
      <w:szCs w:val="21"/>
      <w:shd w:val="clear" w:color="auto" w:fill="FFFFFF"/>
    </w:rPr>
  </w:style>
  <w:style w:type="paragraph" w:customStyle="1" w:styleId="Bodytext110">
    <w:name w:val="Body text (11)"/>
    <w:basedOn w:val="Parasts"/>
    <w:link w:val="Bodytext11"/>
    <w:rsid w:val="00970D34"/>
    <w:pPr>
      <w:shd w:val="clear" w:color="auto" w:fill="FFFFFF"/>
      <w:spacing w:line="274" w:lineRule="exact"/>
      <w:ind w:hanging="360"/>
      <w:jc w:val="right"/>
    </w:pPr>
    <w:rPr>
      <w:sz w:val="21"/>
      <w:szCs w:val="21"/>
    </w:rPr>
  </w:style>
  <w:style w:type="paragraph" w:styleId="Prskatjums">
    <w:name w:val="Revision"/>
    <w:hidden/>
    <w:uiPriority w:val="99"/>
    <w:semiHidden/>
    <w:rsid w:val="00C454AE"/>
    <w:rPr>
      <w:sz w:val="24"/>
      <w:szCs w:val="24"/>
    </w:rPr>
  </w:style>
  <w:style w:type="character" w:customStyle="1" w:styleId="ParaststmeklisRakstz">
    <w:name w:val="Parasts (tīmeklis) Rakstz."/>
    <w:link w:val="Paraststmeklis"/>
    <w:rsid w:val="00185DB3"/>
    <w:rPr>
      <w:sz w:val="24"/>
      <w:szCs w:val="24"/>
    </w:rPr>
  </w:style>
  <w:style w:type="character" w:customStyle="1" w:styleId="SarakstarindkopaRakstz">
    <w:name w:val="Saraksta rindkopa Rakstz."/>
    <w:aliases w:val="2 Rakstz."/>
    <w:link w:val="Sarakstarindkopa"/>
    <w:uiPriority w:val="99"/>
    <w:locked/>
    <w:rsid w:val="00F87FE3"/>
    <w:rPr>
      <w:sz w:val="24"/>
      <w:lang w:eastAsia="en-US"/>
    </w:rPr>
  </w:style>
  <w:style w:type="character" w:customStyle="1" w:styleId="izc0113lumschar">
    <w:name w:val="izc_0113lums__char"/>
    <w:basedOn w:val="Noklusjumarindkopasfonts"/>
    <w:rsid w:val="00C8129D"/>
  </w:style>
  <w:style w:type="character" w:customStyle="1" w:styleId="Bodytext2">
    <w:name w:val="Body text (2)_"/>
    <w:link w:val="Bodytext20"/>
    <w:rsid w:val="00EF63F5"/>
    <w:rPr>
      <w:sz w:val="19"/>
      <w:szCs w:val="19"/>
      <w:shd w:val="clear" w:color="auto" w:fill="FFFFFF"/>
    </w:rPr>
  </w:style>
  <w:style w:type="paragraph" w:customStyle="1" w:styleId="Bodytext20">
    <w:name w:val="Body text (2)"/>
    <w:basedOn w:val="Parasts"/>
    <w:link w:val="Bodytext2"/>
    <w:rsid w:val="00EF63F5"/>
    <w:pPr>
      <w:shd w:val="clear" w:color="auto" w:fill="FFFFFF"/>
      <w:spacing w:after="240" w:line="250" w:lineRule="exact"/>
      <w:ind w:firstLine="1160"/>
    </w:pPr>
    <w:rPr>
      <w:sz w:val="19"/>
      <w:szCs w:val="19"/>
      <w:lang w:val="x-none" w:eastAsia="x-none"/>
    </w:rPr>
  </w:style>
  <w:style w:type="paragraph" w:styleId="Nosaukums">
    <w:name w:val="Title"/>
    <w:basedOn w:val="Parasts"/>
    <w:link w:val="NosaukumsRakstz"/>
    <w:qFormat/>
    <w:locked/>
    <w:rsid w:val="00554D2F"/>
    <w:pPr>
      <w:jc w:val="center"/>
    </w:pPr>
    <w:rPr>
      <w:sz w:val="28"/>
      <w:szCs w:val="28"/>
    </w:rPr>
  </w:style>
  <w:style w:type="character" w:customStyle="1" w:styleId="NosaukumsRakstz">
    <w:name w:val="Nosaukums Rakstz."/>
    <w:link w:val="Nosaukums"/>
    <w:rsid w:val="00554D2F"/>
    <w:rPr>
      <w:sz w:val="28"/>
      <w:szCs w:val="28"/>
    </w:rPr>
  </w:style>
  <w:style w:type="paragraph" w:styleId="Saturs1">
    <w:name w:val="toc 1"/>
    <w:basedOn w:val="Parasts"/>
    <w:next w:val="Parasts"/>
    <w:autoRedefine/>
    <w:uiPriority w:val="39"/>
    <w:unhideWhenUsed/>
    <w:locked/>
    <w:rsid w:val="004B3325"/>
    <w:pPr>
      <w:spacing w:after="100" w:line="276" w:lineRule="auto"/>
    </w:pPr>
    <w:rPr>
      <w:rFonts w:ascii="Calibri" w:hAnsi="Calibri"/>
      <w:sz w:val="22"/>
      <w:szCs w:val="22"/>
    </w:rPr>
  </w:style>
  <w:style w:type="character" w:styleId="Neatrisintapieminana">
    <w:name w:val="Unresolved Mention"/>
    <w:uiPriority w:val="99"/>
    <w:semiHidden/>
    <w:unhideWhenUsed/>
    <w:rsid w:val="00764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6739">
      <w:bodyDiv w:val="1"/>
      <w:marLeft w:val="0"/>
      <w:marRight w:val="0"/>
      <w:marTop w:val="0"/>
      <w:marBottom w:val="0"/>
      <w:divBdr>
        <w:top w:val="none" w:sz="0" w:space="0" w:color="auto"/>
        <w:left w:val="none" w:sz="0" w:space="0" w:color="auto"/>
        <w:bottom w:val="none" w:sz="0" w:space="0" w:color="auto"/>
        <w:right w:val="none" w:sz="0" w:space="0" w:color="auto"/>
      </w:divBdr>
    </w:div>
    <w:div w:id="211620599">
      <w:bodyDiv w:val="1"/>
      <w:marLeft w:val="0"/>
      <w:marRight w:val="0"/>
      <w:marTop w:val="0"/>
      <w:marBottom w:val="0"/>
      <w:divBdr>
        <w:top w:val="none" w:sz="0" w:space="0" w:color="auto"/>
        <w:left w:val="none" w:sz="0" w:space="0" w:color="auto"/>
        <w:bottom w:val="none" w:sz="0" w:space="0" w:color="auto"/>
        <w:right w:val="none" w:sz="0" w:space="0" w:color="auto"/>
      </w:divBdr>
    </w:div>
    <w:div w:id="221870226">
      <w:bodyDiv w:val="1"/>
      <w:marLeft w:val="0"/>
      <w:marRight w:val="0"/>
      <w:marTop w:val="0"/>
      <w:marBottom w:val="0"/>
      <w:divBdr>
        <w:top w:val="none" w:sz="0" w:space="0" w:color="auto"/>
        <w:left w:val="none" w:sz="0" w:space="0" w:color="auto"/>
        <w:bottom w:val="none" w:sz="0" w:space="0" w:color="auto"/>
        <w:right w:val="none" w:sz="0" w:space="0" w:color="auto"/>
      </w:divBdr>
    </w:div>
    <w:div w:id="360471548">
      <w:bodyDiv w:val="1"/>
      <w:marLeft w:val="0"/>
      <w:marRight w:val="0"/>
      <w:marTop w:val="0"/>
      <w:marBottom w:val="0"/>
      <w:divBdr>
        <w:top w:val="none" w:sz="0" w:space="0" w:color="auto"/>
        <w:left w:val="none" w:sz="0" w:space="0" w:color="auto"/>
        <w:bottom w:val="none" w:sz="0" w:space="0" w:color="auto"/>
        <w:right w:val="none" w:sz="0" w:space="0" w:color="auto"/>
      </w:divBdr>
    </w:div>
    <w:div w:id="36105251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46339057">
      <w:bodyDiv w:val="1"/>
      <w:marLeft w:val="0"/>
      <w:marRight w:val="0"/>
      <w:marTop w:val="0"/>
      <w:marBottom w:val="0"/>
      <w:divBdr>
        <w:top w:val="none" w:sz="0" w:space="0" w:color="auto"/>
        <w:left w:val="none" w:sz="0" w:space="0" w:color="auto"/>
        <w:bottom w:val="none" w:sz="0" w:space="0" w:color="auto"/>
        <w:right w:val="none" w:sz="0" w:space="0" w:color="auto"/>
      </w:divBdr>
      <w:divsChild>
        <w:div w:id="1181353221">
          <w:marLeft w:val="0"/>
          <w:marRight w:val="0"/>
          <w:marTop w:val="0"/>
          <w:marBottom w:val="0"/>
          <w:divBdr>
            <w:top w:val="none" w:sz="0" w:space="0" w:color="auto"/>
            <w:left w:val="none" w:sz="0" w:space="0" w:color="auto"/>
            <w:bottom w:val="none" w:sz="0" w:space="0" w:color="auto"/>
            <w:right w:val="none" w:sz="0" w:space="0" w:color="auto"/>
          </w:divBdr>
          <w:divsChild>
            <w:div w:id="826434689">
              <w:marLeft w:val="0"/>
              <w:marRight w:val="0"/>
              <w:marTop w:val="0"/>
              <w:marBottom w:val="0"/>
              <w:divBdr>
                <w:top w:val="none" w:sz="0" w:space="0" w:color="auto"/>
                <w:left w:val="none" w:sz="0" w:space="0" w:color="auto"/>
                <w:bottom w:val="none" w:sz="0" w:space="0" w:color="auto"/>
                <w:right w:val="none" w:sz="0" w:space="0" w:color="auto"/>
              </w:divBdr>
              <w:divsChild>
                <w:div w:id="1586259836">
                  <w:marLeft w:val="0"/>
                  <w:marRight w:val="0"/>
                  <w:marTop w:val="0"/>
                  <w:marBottom w:val="0"/>
                  <w:divBdr>
                    <w:top w:val="none" w:sz="0" w:space="0" w:color="auto"/>
                    <w:left w:val="none" w:sz="0" w:space="0" w:color="auto"/>
                    <w:bottom w:val="none" w:sz="0" w:space="0" w:color="auto"/>
                    <w:right w:val="none" w:sz="0" w:space="0" w:color="auto"/>
                  </w:divBdr>
                  <w:divsChild>
                    <w:div w:id="401415809">
                      <w:marLeft w:val="0"/>
                      <w:marRight w:val="0"/>
                      <w:marTop w:val="0"/>
                      <w:marBottom w:val="0"/>
                      <w:divBdr>
                        <w:top w:val="none" w:sz="0" w:space="0" w:color="auto"/>
                        <w:left w:val="none" w:sz="0" w:space="0" w:color="auto"/>
                        <w:bottom w:val="none" w:sz="0" w:space="0" w:color="auto"/>
                        <w:right w:val="none" w:sz="0" w:space="0" w:color="auto"/>
                      </w:divBdr>
                      <w:divsChild>
                        <w:div w:id="1121070851">
                          <w:marLeft w:val="0"/>
                          <w:marRight w:val="0"/>
                          <w:marTop w:val="0"/>
                          <w:marBottom w:val="0"/>
                          <w:divBdr>
                            <w:top w:val="none" w:sz="0" w:space="0" w:color="auto"/>
                            <w:left w:val="none" w:sz="0" w:space="0" w:color="auto"/>
                            <w:bottom w:val="none" w:sz="0" w:space="0" w:color="auto"/>
                            <w:right w:val="none" w:sz="0" w:space="0" w:color="auto"/>
                          </w:divBdr>
                          <w:divsChild>
                            <w:div w:id="738751224">
                              <w:marLeft w:val="0"/>
                              <w:marRight w:val="0"/>
                              <w:marTop w:val="0"/>
                              <w:marBottom w:val="0"/>
                              <w:divBdr>
                                <w:top w:val="none" w:sz="0" w:space="0" w:color="auto"/>
                                <w:left w:val="none" w:sz="0" w:space="0" w:color="auto"/>
                                <w:bottom w:val="none" w:sz="0" w:space="0" w:color="auto"/>
                                <w:right w:val="none" w:sz="0" w:space="0" w:color="auto"/>
                              </w:divBdr>
                              <w:divsChild>
                                <w:div w:id="1724988568">
                                  <w:marLeft w:val="0"/>
                                  <w:marRight w:val="0"/>
                                  <w:marTop w:val="0"/>
                                  <w:marBottom w:val="0"/>
                                  <w:divBdr>
                                    <w:top w:val="none" w:sz="0" w:space="0" w:color="auto"/>
                                    <w:left w:val="none" w:sz="0" w:space="0" w:color="auto"/>
                                    <w:bottom w:val="none" w:sz="0" w:space="0" w:color="auto"/>
                                    <w:right w:val="none" w:sz="0" w:space="0" w:color="auto"/>
                                  </w:divBdr>
                                  <w:divsChild>
                                    <w:div w:id="425736912">
                                      <w:marLeft w:val="0"/>
                                      <w:marRight w:val="0"/>
                                      <w:marTop w:val="0"/>
                                      <w:marBottom w:val="0"/>
                                      <w:divBdr>
                                        <w:top w:val="none" w:sz="0" w:space="0" w:color="auto"/>
                                        <w:left w:val="none" w:sz="0" w:space="0" w:color="auto"/>
                                        <w:bottom w:val="none" w:sz="0" w:space="0" w:color="auto"/>
                                        <w:right w:val="none" w:sz="0" w:space="0" w:color="auto"/>
                                      </w:divBdr>
                                      <w:divsChild>
                                        <w:div w:id="1613436380">
                                          <w:marLeft w:val="0"/>
                                          <w:marRight w:val="0"/>
                                          <w:marTop w:val="0"/>
                                          <w:marBottom w:val="0"/>
                                          <w:divBdr>
                                            <w:top w:val="none" w:sz="0" w:space="0" w:color="auto"/>
                                            <w:left w:val="none" w:sz="0" w:space="0" w:color="auto"/>
                                            <w:bottom w:val="none" w:sz="0" w:space="0" w:color="auto"/>
                                            <w:right w:val="none" w:sz="0" w:space="0" w:color="auto"/>
                                          </w:divBdr>
                                          <w:divsChild>
                                            <w:div w:id="159664309">
                                              <w:marLeft w:val="0"/>
                                              <w:marRight w:val="0"/>
                                              <w:marTop w:val="0"/>
                                              <w:marBottom w:val="0"/>
                                              <w:divBdr>
                                                <w:top w:val="none" w:sz="0" w:space="0" w:color="auto"/>
                                                <w:left w:val="none" w:sz="0" w:space="0" w:color="auto"/>
                                                <w:bottom w:val="none" w:sz="0" w:space="0" w:color="auto"/>
                                                <w:right w:val="none" w:sz="0" w:space="0" w:color="auto"/>
                                              </w:divBdr>
                                              <w:divsChild>
                                                <w:div w:id="68814168">
                                                  <w:marLeft w:val="0"/>
                                                  <w:marRight w:val="0"/>
                                                  <w:marTop w:val="0"/>
                                                  <w:marBottom w:val="0"/>
                                                  <w:divBdr>
                                                    <w:top w:val="none" w:sz="0" w:space="0" w:color="auto"/>
                                                    <w:left w:val="none" w:sz="0" w:space="0" w:color="auto"/>
                                                    <w:bottom w:val="none" w:sz="0" w:space="0" w:color="auto"/>
                                                    <w:right w:val="none" w:sz="0" w:space="0" w:color="auto"/>
                                                  </w:divBdr>
                                                  <w:divsChild>
                                                    <w:div w:id="1918704632">
                                                      <w:marLeft w:val="0"/>
                                                      <w:marRight w:val="0"/>
                                                      <w:marTop w:val="0"/>
                                                      <w:marBottom w:val="0"/>
                                                      <w:divBdr>
                                                        <w:top w:val="none" w:sz="0" w:space="0" w:color="auto"/>
                                                        <w:left w:val="none" w:sz="0" w:space="0" w:color="auto"/>
                                                        <w:bottom w:val="none" w:sz="0" w:space="0" w:color="auto"/>
                                                        <w:right w:val="none" w:sz="0" w:space="0" w:color="auto"/>
                                                      </w:divBdr>
                                                      <w:divsChild>
                                                        <w:div w:id="1921792447">
                                                          <w:marLeft w:val="0"/>
                                                          <w:marRight w:val="0"/>
                                                          <w:marTop w:val="0"/>
                                                          <w:marBottom w:val="0"/>
                                                          <w:divBdr>
                                                            <w:top w:val="none" w:sz="0" w:space="0" w:color="auto"/>
                                                            <w:left w:val="none" w:sz="0" w:space="0" w:color="auto"/>
                                                            <w:bottom w:val="none" w:sz="0" w:space="0" w:color="auto"/>
                                                            <w:right w:val="none" w:sz="0" w:space="0" w:color="auto"/>
                                                          </w:divBdr>
                                                          <w:divsChild>
                                                            <w:div w:id="1143619601">
                                                              <w:marLeft w:val="0"/>
                                                              <w:marRight w:val="150"/>
                                                              <w:marTop w:val="0"/>
                                                              <w:marBottom w:val="150"/>
                                                              <w:divBdr>
                                                                <w:top w:val="none" w:sz="0" w:space="0" w:color="auto"/>
                                                                <w:left w:val="none" w:sz="0" w:space="0" w:color="auto"/>
                                                                <w:bottom w:val="none" w:sz="0" w:space="0" w:color="auto"/>
                                                                <w:right w:val="none" w:sz="0" w:space="0" w:color="auto"/>
                                                              </w:divBdr>
                                                              <w:divsChild>
                                                                <w:div w:id="1642805520">
                                                                  <w:marLeft w:val="0"/>
                                                                  <w:marRight w:val="0"/>
                                                                  <w:marTop w:val="0"/>
                                                                  <w:marBottom w:val="0"/>
                                                                  <w:divBdr>
                                                                    <w:top w:val="none" w:sz="0" w:space="0" w:color="auto"/>
                                                                    <w:left w:val="none" w:sz="0" w:space="0" w:color="auto"/>
                                                                    <w:bottom w:val="none" w:sz="0" w:space="0" w:color="auto"/>
                                                                    <w:right w:val="none" w:sz="0" w:space="0" w:color="auto"/>
                                                                  </w:divBdr>
                                                                  <w:divsChild>
                                                                    <w:div w:id="1874611521">
                                                                      <w:marLeft w:val="0"/>
                                                                      <w:marRight w:val="0"/>
                                                                      <w:marTop w:val="0"/>
                                                                      <w:marBottom w:val="0"/>
                                                                      <w:divBdr>
                                                                        <w:top w:val="none" w:sz="0" w:space="0" w:color="auto"/>
                                                                        <w:left w:val="none" w:sz="0" w:space="0" w:color="auto"/>
                                                                        <w:bottom w:val="none" w:sz="0" w:space="0" w:color="auto"/>
                                                                        <w:right w:val="none" w:sz="0" w:space="0" w:color="auto"/>
                                                                      </w:divBdr>
                                                                      <w:divsChild>
                                                                        <w:div w:id="1630018058">
                                                                          <w:marLeft w:val="0"/>
                                                                          <w:marRight w:val="0"/>
                                                                          <w:marTop w:val="0"/>
                                                                          <w:marBottom w:val="0"/>
                                                                          <w:divBdr>
                                                                            <w:top w:val="none" w:sz="0" w:space="0" w:color="auto"/>
                                                                            <w:left w:val="none" w:sz="0" w:space="0" w:color="auto"/>
                                                                            <w:bottom w:val="none" w:sz="0" w:space="0" w:color="auto"/>
                                                                            <w:right w:val="none" w:sz="0" w:space="0" w:color="auto"/>
                                                                          </w:divBdr>
                                                                          <w:divsChild>
                                                                            <w:div w:id="2042587099">
                                                                              <w:marLeft w:val="0"/>
                                                                              <w:marRight w:val="0"/>
                                                                              <w:marTop w:val="0"/>
                                                                              <w:marBottom w:val="0"/>
                                                                              <w:divBdr>
                                                                                <w:top w:val="none" w:sz="0" w:space="0" w:color="auto"/>
                                                                                <w:left w:val="none" w:sz="0" w:space="0" w:color="auto"/>
                                                                                <w:bottom w:val="none" w:sz="0" w:space="0" w:color="auto"/>
                                                                                <w:right w:val="none" w:sz="0" w:space="0" w:color="auto"/>
                                                                              </w:divBdr>
                                                                              <w:divsChild>
                                                                                <w:div w:id="1990744597">
                                                                                  <w:marLeft w:val="0"/>
                                                                                  <w:marRight w:val="0"/>
                                                                                  <w:marTop w:val="0"/>
                                                                                  <w:marBottom w:val="0"/>
                                                                                  <w:divBdr>
                                                                                    <w:top w:val="none" w:sz="0" w:space="0" w:color="auto"/>
                                                                                    <w:left w:val="none" w:sz="0" w:space="0" w:color="auto"/>
                                                                                    <w:bottom w:val="none" w:sz="0" w:space="0" w:color="auto"/>
                                                                                    <w:right w:val="none" w:sz="0" w:space="0" w:color="auto"/>
                                                                                  </w:divBdr>
                                                                                  <w:divsChild>
                                                                                    <w:div w:id="915477237">
                                                                                      <w:marLeft w:val="0"/>
                                                                                      <w:marRight w:val="0"/>
                                                                                      <w:marTop w:val="0"/>
                                                                                      <w:marBottom w:val="0"/>
                                                                                      <w:divBdr>
                                                                                        <w:top w:val="none" w:sz="0" w:space="0" w:color="auto"/>
                                                                                        <w:left w:val="none" w:sz="0" w:space="0" w:color="auto"/>
                                                                                        <w:bottom w:val="none" w:sz="0" w:space="0" w:color="auto"/>
                                                                                        <w:right w:val="none" w:sz="0" w:space="0" w:color="auto"/>
                                                                                      </w:divBdr>
                                                                                    </w:div>
                                                                                    <w:div w:id="1232035553">
                                                                                      <w:marLeft w:val="0"/>
                                                                                      <w:marRight w:val="0"/>
                                                                                      <w:marTop w:val="0"/>
                                                                                      <w:marBottom w:val="0"/>
                                                                                      <w:divBdr>
                                                                                        <w:top w:val="none" w:sz="0" w:space="0" w:color="auto"/>
                                                                                        <w:left w:val="none" w:sz="0" w:space="0" w:color="auto"/>
                                                                                        <w:bottom w:val="none" w:sz="0" w:space="0" w:color="auto"/>
                                                                                        <w:right w:val="none" w:sz="0" w:space="0" w:color="auto"/>
                                                                                      </w:divBdr>
                                                                                    </w:div>
                                                                                    <w:div w:id="19621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467049">
      <w:bodyDiv w:val="1"/>
      <w:marLeft w:val="0"/>
      <w:marRight w:val="0"/>
      <w:marTop w:val="0"/>
      <w:marBottom w:val="0"/>
      <w:divBdr>
        <w:top w:val="none" w:sz="0" w:space="0" w:color="auto"/>
        <w:left w:val="none" w:sz="0" w:space="0" w:color="auto"/>
        <w:bottom w:val="none" w:sz="0" w:space="0" w:color="auto"/>
        <w:right w:val="none" w:sz="0" w:space="0" w:color="auto"/>
      </w:divBdr>
      <w:divsChild>
        <w:div w:id="467669988">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sChild>
                <w:div w:id="733703637">
                  <w:marLeft w:val="0"/>
                  <w:marRight w:val="0"/>
                  <w:marTop w:val="0"/>
                  <w:marBottom w:val="0"/>
                  <w:divBdr>
                    <w:top w:val="none" w:sz="0" w:space="0" w:color="auto"/>
                    <w:left w:val="none" w:sz="0" w:space="0" w:color="auto"/>
                    <w:bottom w:val="none" w:sz="0" w:space="0" w:color="auto"/>
                    <w:right w:val="none" w:sz="0" w:space="0" w:color="auto"/>
                  </w:divBdr>
                  <w:divsChild>
                    <w:div w:id="123163104">
                      <w:marLeft w:val="0"/>
                      <w:marRight w:val="0"/>
                      <w:marTop w:val="0"/>
                      <w:marBottom w:val="0"/>
                      <w:divBdr>
                        <w:top w:val="none" w:sz="0" w:space="0" w:color="auto"/>
                        <w:left w:val="none" w:sz="0" w:space="0" w:color="auto"/>
                        <w:bottom w:val="none" w:sz="0" w:space="0" w:color="auto"/>
                        <w:right w:val="none" w:sz="0" w:space="0" w:color="auto"/>
                      </w:divBdr>
                      <w:divsChild>
                        <w:div w:id="2003770890">
                          <w:marLeft w:val="0"/>
                          <w:marRight w:val="0"/>
                          <w:marTop w:val="0"/>
                          <w:marBottom w:val="0"/>
                          <w:divBdr>
                            <w:top w:val="none" w:sz="0" w:space="0" w:color="auto"/>
                            <w:left w:val="none" w:sz="0" w:space="0" w:color="auto"/>
                            <w:bottom w:val="none" w:sz="0" w:space="0" w:color="auto"/>
                            <w:right w:val="none" w:sz="0" w:space="0" w:color="auto"/>
                          </w:divBdr>
                          <w:divsChild>
                            <w:div w:id="9495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62330">
      <w:bodyDiv w:val="1"/>
      <w:marLeft w:val="0"/>
      <w:marRight w:val="0"/>
      <w:marTop w:val="0"/>
      <w:marBottom w:val="0"/>
      <w:divBdr>
        <w:top w:val="none" w:sz="0" w:space="0" w:color="auto"/>
        <w:left w:val="none" w:sz="0" w:space="0" w:color="auto"/>
        <w:bottom w:val="none" w:sz="0" w:space="0" w:color="auto"/>
        <w:right w:val="none" w:sz="0" w:space="0" w:color="auto"/>
      </w:divBdr>
    </w:div>
    <w:div w:id="104517455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54165043">
      <w:bodyDiv w:val="1"/>
      <w:marLeft w:val="0"/>
      <w:marRight w:val="0"/>
      <w:marTop w:val="0"/>
      <w:marBottom w:val="0"/>
      <w:divBdr>
        <w:top w:val="none" w:sz="0" w:space="0" w:color="auto"/>
        <w:left w:val="none" w:sz="0" w:space="0" w:color="auto"/>
        <w:bottom w:val="none" w:sz="0" w:space="0" w:color="auto"/>
        <w:right w:val="none" w:sz="0" w:space="0" w:color="auto"/>
      </w:divBdr>
    </w:div>
    <w:div w:id="125982953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6972959">
      <w:bodyDiv w:val="1"/>
      <w:marLeft w:val="0"/>
      <w:marRight w:val="0"/>
      <w:marTop w:val="0"/>
      <w:marBottom w:val="0"/>
      <w:divBdr>
        <w:top w:val="none" w:sz="0" w:space="0" w:color="auto"/>
        <w:left w:val="none" w:sz="0" w:space="0" w:color="auto"/>
        <w:bottom w:val="none" w:sz="0" w:space="0" w:color="auto"/>
        <w:right w:val="none" w:sz="0" w:space="0" w:color="auto"/>
      </w:divBdr>
    </w:div>
    <w:div w:id="1414398210">
      <w:bodyDiv w:val="1"/>
      <w:marLeft w:val="0"/>
      <w:marRight w:val="0"/>
      <w:marTop w:val="0"/>
      <w:marBottom w:val="0"/>
      <w:divBdr>
        <w:top w:val="none" w:sz="0" w:space="0" w:color="auto"/>
        <w:left w:val="none" w:sz="0" w:space="0" w:color="auto"/>
        <w:bottom w:val="none" w:sz="0" w:space="0" w:color="auto"/>
        <w:right w:val="none" w:sz="0" w:space="0" w:color="auto"/>
      </w:divBdr>
    </w:div>
    <w:div w:id="1438061914">
      <w:bodyDiv w:val="1"/>
      <w:marLeft w:val="0"/>
      <w:marRight w:val="0"/>
      <w:marTop w:val="0"/>
      <w:marBottom w:val="0"/>
      <w:divBdr>
        <w:top w:val="none" w:sz="0" w:space="0" w:color="auto"/>
        <w:left w:val="none" w:sz="0" w:space="0" w:color="auto"/>
        <w:bottom w:val="none" w:sz="0" w:space="0" w:color="auto"/>
        <w:right w:val="none" w:sz="0" w:space="0" w:color="auto"/>
      </w:divBdr>
    </w:div>
    <w:div w:id="1456145345">
      <w:bodyDiv w:val="1"/>
      <w:marLeft w:val="0"/>
      <w:marRight w:val="0"/>
      <w:marTop w:val="0"/>
      <w:marBottom w:val="0"/>
      <w:divBdr>
        <w:top w:val="none" w:sz="0" w:space="0" w:color="auto"/>
        <w:left w:val="none" w:sz="0" w:space="0" w:color="auto"/>
        <w:bottom w:val="none" w:sz="0" w:space="0" w:color="auto"/>
        <w:right w:val="none" w:sz="0" w:space="0" w:color="auto"/>
      </w:divBdr>
      <w:divsChild>
        <w:div w:id="250433447">
          <w:marLeft w:val="0"/>
          <w:marRight w:val="0"/>
          <w:marTop w:val="0"/>
          <w:marBottom w:val="0"/>
          <w:divBdr>
            <w:top w:val="none" w:sz="0" w:space="0" w:color="auto"/>
            <w:left w:val="none" w:sz="0" w:space="0" w:color="auto"/>
            <w:bottom w:val="none" w:sz="0" w:space="0" w:color="auto"/>
            <w:right w:val="none" w:sz="0" w:space="0" w:color="auto"/>
          </w:divBdr>
          <w:divsChild>
            <w:div w:id="1157964162">
              <w:marLeft w:val="0"/>
              <w:marRight w:val="0"/>
              <w:marTop w:val="0"/>
              <w:marBottom w:val="0"/>
              <w:divBdr>
                <w:top w:val="none" w:sz="0" w:space="0" w:color="auto"/>
                <w:left w:val="none" w:sz="0" w:space="0" w:color="auto"/>
                <w:bottom w:val="none" w:sz="0" w:space="0" w:color="auto"/>
                <w:right w:val="none" w:sz="0" w:space="0" w:color="auto"/>
              </w:divBdr>
              <w:divsChild>
                <w:div w:id="163909017">
                  <w:marLeft w:val="0"/>
                  <w:marRight w:val="0"/>
                  <w:marTop w:val="0"/>
                  <w:marBottom w:val="0"/>
                  <w:divBdr>
                    <w:top w:val="none" w:sz="0" w:space="0" w:color="auto"/>
                    <w:left w:val="none" w:sz="0" w:space="0" w:color="auto"/>
                    <w:bottom w:val="none" w:sz="0" w:space="0" w:color="auto"/>
                    <w:right w:val="none" w:sz="0" w:space="0" w:color="auto"/>
                  </w:divBdr>
                  <w:divsChild>
                    <w:div w:id="198012509">
                      <w:marLeft w:val="0"/>
                      <w:marRight w:val="0"/>
                      <w:marTop w:val="0"/>
                      <w:marBottom w:val="0"/>
                      <w:divBdr>
                        <w:top w:val="none" w:sz="0" w:space="0" w:color="auto"/>
                        <w:left w:val="none" w:sz="0" w:space="0" w:color="auto"/>
                        <w:bottom w:val="none" w:sz="0" w:space="0" w:color="auto"/>
                        <w:right w:val="none" w:sz="0" w:space="0" w:color="auto"/>
                      </w:divBdr>
                      <w:divsChild>
                        <w:div w:id="850031261">
                          <w:marLeft w:val="0"/>
                          <w:marRight w:val="0"/>
                          <w:marTop w:val="0"/>
                          <w:marBottom w:val="0"/>
                          <w:divBdr>
                            <w:top w:val="none" w:sz="0" w:space="0" w:color="auto"/>
                            <w:left w:val="none" w:sz="0" w:space="0" w:color="auto"/>
                            <w:bottom w:val="none" w:sz="0" w:space="0" w:color="auto"/>
                            <w:right w:val="none" w:sz="0" w:space="0" w:color="auto"/>
                          </w:divBdr>
                          <w:divsChild>
                            <w:div w:id="966475288">
                              <w:marLeft w:val="0"/>
                              <w:marRight w:val="0"/>
                              <w:marTop w:val="0"/>
                              <w:marBottom w:val="567"/>
                              <w:divBdr>
                                <w:top w:val="none" w:sz="0" w:space="0" w:color="auto"/>
                                <w:left w:val="none" w:sz="0" w:space="0" w:color="auto"/>
                                <w:bottom w:val="none" w:sz="0" w:space="0" w:color="auto"/>
                                <w:right w:val="none" w:sz="0" w:space="0" w:color="auto"/>
                              </w:divBdr>
                            </w:div>
                            <w:div w:id="13005290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96453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8623025">
      <w:bodyDiv w:val="1"/>
      <w:marLeft w:val="0"/>
      <w:marRight w:val="0"/>
      <w:marTop w:val="0"/>
      <w:marBottom w:val="0"/>
      <w:divBdr>
        <w:top w:val="none" w:sz="0" w:space="0" w:color="auto"/>
        <w:left w:val="none" w:sz="0" w:space="0" w:color="auto"/>
        <w:bottom w:val="none" w:sz="0" w:space="0" w:color="auto"/>
        <w:right w:val="none" w:sz="0" w:space="0" w:color="auto"/>
      </w:divBdr>
    </w:div>
    <w:div w:id="1795102328">
      <w:bodyDiv w:val="1"/>
      <w:marLeft w:val="0"/>
      <w:marRight w:val="0"/>
      <w:marTop w:val="0"/>
      <w:marBottom w:val="0"/>
      <w:divBdr>
        <w:top w:val="none" w:sz="0" w:space="0" w:color="auto"/>
        <w:left w:val="none" w:sz="0" w:space="0" w:color="auto"/>
        <w:bottom w:val="none" w:sz="0" w:space="0" w:color="auto"/>
        <w:right w:val="none" w:sz="0" w:space="0" w:color="auto"/>
      </w:divBdr>
    </w:div>
    <w:div w:id="1959723107">
      <w:bodyDiv w:val="1"/>
      <w:marLeft w:val="0"/>
      <w:marRight w:val="0"/>
      <w:marTop w:val="0"/>
      <w:marBottom w:val="0"/>
      <w:divBdr>
        <w:top w:val="none" w:sz="0" w:space="0" w:color="auto"/>
        <w:left w:val="none" w:sz="0" w:space="0" w:color="auto"/>
        <w:bottom w:val="none" w:sz="0" w:space="0" w:color="auto"/>
        <w:right w:val="none" w:sz="0" w:space="0" w:color="auto"/>
      </w:divBdr>
    </w:div>
    <w:div w:id="20590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akevic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FB017-71F3-48CA-AF32-600ADCD0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650</Words>
  <Characters>5074</Characters>
  <Application>Microsoft Office Word</Application>
  <DocSecurity>0</DocSecurity>
  <Lines>42</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5713</CharactersWithSpaces>
  <SharedDoc>false</SharedDoc>
  <HLinks>
    <vt:vector size="6" baseType="variant">
      <vt:variant>
        <vt:i4>5636221</vt:i4>
      </vt:variant>
      <vt:variant>
        <vt:i4>0</vt:i4>
      </vt:variant>
      <vt:variant>
        <vt:i4>0</vt:i4>
      </vt:variant>
      <vt:variant>
        <vt:i4>5</vt:i4>
      </vt:variant>
      <vt:variant>
        <vt:lpwstr>mailto:Ilze.Zubova@km.gov.lv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 Ločmele</dc:creator>
  <cp:keywords/>
  <dc:description/>
  <cp:lastModifiedBy>Inese Duļķe</cp:lastModifiedBy>
  <cp:revision>5</cp:revision>
  <cp:lastPrinted>2015-07-03T11:24:00Z</cp:lastPrinted>
  <dcterms:created xsi:type="dcterms:W3CDTF">2020-10-26T06:57:00Z</dcterms:created>
  <dcterms:modified xsi:type="dcterms:W3CDTF">2020-10-26T07:54:00Z</dcterms:modified>
</cp:coreProperties>
</file>