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ED080" w14:textId="77777777" w:rsidR="00A91E15" w:rsidRPr="002D40BC" w:rsidRDefault="00A91E15" w:rsidP="00E80380">
      <w:pPr>
        <w:contextualSpacing/>
        <w:jc w:val="center"/>
        <w:rPr>
          <w:b/>
          <w:sz w:val="28"/>
          <w:szCs w:val="28"/>
        </w:rPr>
      </w:pPr>
      <w:r w:rsidRPr="002D40BC">
        <w:rPr>
          <w:b/>
          <w:sz w:val="28"/>
          <w:szCs w:val="28"/>
        </w:rPr>
        <w:t>Min</w:t>
      </w:r>
      <w:r w:rsidR="00FC4B1D" w:rsidRPr="002D40BC">
        <w:rPr>
          <w:b/>
          <w:sz w:val="28"/>
          <w:szCs w:val="28"/>
        </w:rPr>
        <w:t xml:space="preserve">istru kabineta rīkojuma </w:t>
      </w:r>
      <w:r w:rsidR="003A4EC5" w:rsidRPr="002D40BC">
        <w:rPr>
          <w:b/>
          <w:sz w:val="28"/>
          <w:szCs w:val="28"/>
        </w:rPr>
        <w:t>projekta</w:t>
      </w:r>
    </w:p>
    <w:p w14:paraId="66B169E2" w14:textId="77777777" w:rsidR="00A91E15" w:rsidRPr="002D40BC" w:rsidRDefault="00523519" w:rsidP="00E80380">
      <w:pPr>
        <w:contextualSpacing/>
        <w:jc w:val="center"/>
        <w:rPr>
          <w:b/>
          <w:sz w:val="28"/>
          <w:szCs w:val="28"/>
        </w:rPr>
      </w:pPr>
      <w:r w:rsidRPr="002D40BC">
        <w:rPr>
          <w:b/>
          <w:sz w:val="28"/>
          <w:szCs w:val="28"/>
        </w:rPr>
        <w:t>"</w:t>
      </w:r>
      <w:r w:rsidR="00A91E15" w:rsidRPr="002D40BC">
        <w:rPr>
          <w:b/>
          <w:sz w:val="28"/>
          <w:szCs w:val="28"/>
        </w:rPr>
        <w:t>Par Ministru kabineta Atzinības raksta piešķiršanu</w:t>
      </w:r>
      <w:r w:rsidRPr="002D40BC">
        <w:rPr>
          <w:b/>
          <w:sz w:val="28"/>
          <w:szCs w:val="28"/>
        </w:rPr>
        <w:t>"</w:t>
      </w:r>
      <w:r w:rsidR="00EE071F" w:rsidRPr="002D40BC">
        <w:rPr>
          <w:b/>
          <w:sz w:val="28"/>
          <w:szCs w:val="28"/>
        </w:rPr>
        <w:t xml:space="preserve"> sākotnējās ietekmes novērtējuma ziņojums (anotācija)</w:t>
      </w:r>
    </w:p>
    <w:p w14:paraId="3F37E376" w14:textId="77777777" w:rsidR="00F47A0E" w:rsidRPr="002D40BC" w:rsidRDefault="00DC3A97" w:rsidP="00DC3A97">
      <w:pPr>
        <w:rPr>
          <w:iCs/>
          <w:sz w:val="20"/>
          <w:szCs w:val="20"/>
        </w:rPr>
      </w:pPr>
      <w:r w:rsidRPr="002D40BC">
        <w:rPr>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F47A0E" w:rsidRPr="00E5323B" w14:paraId="3D8BEF96" w14:textId="77777777" w:rsidTr="00C713B1">
        <w:tc>
          <w:tcPr>
            <w:tcW w:w="0" w:type="auto"/>
            <w:vAlign w:val="center"/>
            <w:hideMark/>
          </w:tcPr>
          <w:p w14:paraId="5E1DEFF8" w14:textId="77777777" w:rsidR="00F47A0E" w:rsidRPr="00F47A0E" w:rsidRDefault="00F47A0E" w:rsidP="00AA0807">
            <w:pPr>
              <w:rPr>
                <w:b/>
                <w:bCs/>
                <w:iCs/>
              </w:rPr>
            </w:pPr>
            <w:r w:rsidRPr="00F47A0E">
              <w:rPr>
                <w:b/>
                <w:bCs/>
                <w:iCs/>
              </w:rPr>
              <w:t>Tiesību akta projekta anotācijas kopsavilkums</w:t>
            </w:r>
          </w:p>
        </w:tc>
      </w:tr>
      <w:tr w:rsidR="00F47A0E" w:rsidRPr="00E5323B" w14:paraId="261DD78E" w14:textId="77777777" w:rsidTr="00C713B1">
        <w:tc>
          <w:tcPr>
            <w:tcW w:w="0" w:type="auto"/>
            <w:vAlign w:val="center"/>
          </w:tcPr>
          <w:p w14:paraId="3C7315F3" w14:textId="77777777" w:rsidR="00F47A0E" w:rsidRPr="00F47A0E" w:rsidRDefault="009B1394" w:rsidP="00AA0807">
            <w:pPr>
              <w:rPr>
                <w:bCs/>
                <w:iCs/>
              </w:rPr>
            </w:pPr>
            <w:r>
              <w:rPr>
                <w:bCs/>
                <w:iCs/>
              </w:rPr>
              <w:t>Nav attiecināms</w:t>
            </w:r>
          </w:p>
        </w:tc>
      </w:tr>
    </w:tbl>
    <w:p w14:paraId="61E338FA" w14:textId="77777777" w:rsidR="00F93E42" w:rsidRDefault="00F93E42"/>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3081"/>
        <w:gridCol w:w="5437"/>
      </w:tblGrid>
      <w:tr w:rsidR="002D40BC" w:rsidRPr="002D40BC" w14:paraId="5A87707C" w14:textId="77777777" w:rsidTr="00C713B1">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50DB937" w14:textId="77777777" w:rsidR="00DC3A97" w:rsidRPr="002D40BC" w:rsidRDefault="00DC3A97" w:rsidP="00B32037">
            <w:pPr>
              <w:rPr>
                <w:b/>
                <w:bCs/>
                <w:iCs/>
              </w:rPr>
            </w:pPr>
            <w:r w:rsidRPr="002D40BC">
              <w:rPr>
                <w:b/>
                <w:bCs/>
                <w:iCs/>
              </w:rPr>
              <w:t>I. Tiesību akta projekta izstrādes nepieciešamība</w:t>
            </w:r>
          </w:p>
        </w:tc>
      </w:tr>
      <w:tr w:rsidR="002D40BC" w:rsidRPr="002D40BC" w14:paraId="7F02F7C8" w14:textId="77777777" w:rsidTr="00C713B1">
        <w:tc>
          <w:tcPr>
            <w:tcW w:w="296" w:type="pct"/>
            <w:tcBorders>
              <w:top w:val="single" w:sz="4" w:space="0" w:color="auto"/>
              <w:left w:val="single" w:sz="4" w:space="0" w:color="auto"/>
              <w:bottom w:val="single" w:sz="4" w:space="0" w:color="auto"/>
              <w:right w:val="single" w:sz="4" w:space="0" w:color="auto"/>
            </w:tcBorders>
            <w:hideMark/>
          </w:tcPr>
          <w:p w14:paraId="18F32868" w14:textId="77777777" w:rsidR="00DC3A97" w:rsidRPr="002D40BC" w:rsidRDefault="00DC3A97" w:rsidP="00B32037">
            <w:pPr>
              <w:rPr>
                <w:iCs/>
              </w:rPr>
            </w:pPr>
            <w:r w:rsidRPr="002D40BC">
              <w:rPr>
                <w:iCs/>
              </w:rPr>
              <w:t>1.</w:t>
            </w:r>
          </w:p>
        </w:tc>
        <w:tc>
          <w:tcPr>
            <w:tcW w:w="1678" w:type="pct"/>
            <w:tcBorders>
              <w:top w:val="single" w:sz="4" w:space="0" w:color="auto"/>
              <w:left w:val="single" w:sz="4" w:space="0" w:color="auto"/>
              <w:bottom w:val="single" w:sz="4" w:space="0" w:color="auto"/>
              <w:right w:val="single" w:sz="4" w:space="0" w:color="auto"/>
            </w:tcBorders>
            <w:hideMark/>
          </w:tcPr>
          <w:p w14:paraId="4361CBB6" w14:textId="77777777" w:rsidR="00DC3A97" w:rsidRPr="002D40BC" w:rsidRDefault="00DC3A97" w:rsidP="00B32037">
            <w:pPr>
              <w:rPr>
                <w:iCs/>
              </w:rPr>
            </w:pPr>
            <w:r w:rsidRPr="002D40BC">
              <w:rPr>
                <w:iCs/>
              </w:rPr>
              <w:t>Pamatojums</w:t>
            </w:r>
          </w:p>
        </w:tc>
        <w:tc>
          <w:tcPr>
            <w:tcW w:w="2960" w:type="pct"/>
            <w:tcBorders>
              <w:top w:val="single" w:sz="4" w:space="0" w:color="auto"/>
              <w:left w:val="single" w:sz="4" w:space="0" w:color="auto"/>
              <w:bottom w:val="single" w:sz="4" w:space="0" w:color="auto"/>
              <w:right w:val="single" w:sz="4" w:space="0" w:color="auto"/>
            </w:tcBorders>
            <w:hideMark/>
          </w:tcPr>
          <w:p w14:paraId="19D0EC39" w14:textId="4F1B034A" w:rsidR="00DC3A97" w:rsidRPr="002D40BC" w:rsidRDefault="002052A4" w:rsidP="00745E26">
            <w:pPr>
              <w:rPr>
                <w:iCs/>
              </w:rPr>
            </w:pPr>
            <w:r w:rsidRPr="002D40BC">
              <w:t>Ministru kabineta rīkojuma projekts sagatavots saskaņā ar Ministru kabineta 2</w:t>
            </w:r>
            <w:r w:rsidR="000F3F52" w:rsidRPr="002D40BC">
              <w:t>010. gada 5. oktobra noteikumu</w:t>
            </w:r>
            <w:r w:rsidRPr="002D40BC">
              <w:t xml:space="preserve"> Nr. 928 "Kārtība, kādā dibināmi valsts institūciju un pašvaldību apbalvojumi"</w:t>
            </w:r>
            <w:r w:rsidR="002F665D">
              <w:t xml:space="preserve"> </w:t>
            </w:r>
            <w:r w:rsidR="00052198" w:rsidRPr="002D40BC">
              <w:t xml:space="preserve">58. punktu </w:t>
            </w:r>
            <w:r w:rsidRPr="002D40BC">
              <w:t>un Ministru kabineta Ap</w:t>
            </w:r>
            <w:r w:rsidR="00445B8B">
              <w:t>balvošanas padomes 20</w:t>
            </w:r>
            <w:r w:rsidR="00295D46">
              <w:t>20</w:t>
            </w:r>
            <w:r w:rsidR="00445B8B">
              <w:t>. </w:t>
            </w:r>
            <w:r w:rsidR="0055621D">
              <w:t xml:space="preserve">gada </w:t>
            </w:r>
            <w:r w:rsidR="002D63CF">
              <w:t>14</w:t>
            </w:r>
            <w:r w:rsidR="0055621D">
              <w:t>.</w:t>
            </w:r>
            <w:r w:rsidR="00947432">
              <w:t> </w:t>
            </w:r>
            <w:r w:rsidR="002D63CF">
              <w:t>oktobra</w:t>
            </w:r>
            <w:r w:rsidR="0055621D">
              <w:t xml:space="preserve"> </w:t>
            </w:r>
            <w:r w:rsidR="00EB21AF">
              <w:t>lēmumu (prot. Nr. </w:t>
            </w:r>
            <w:r w:rsidR="002B47A1">
              <w:t>3</w:t>
            </w:r>
            <w:r w:rsidRPr="002D40BC">
              <w:t>)</w:t>
            </w:r>
            <w:r w:rsidR="002D63CF">
              <w:t xml:space="preserve"> un </w:t>
            </w:r>
            <w:r w:rsidR="000E37B1">
              <w:t xml:space="preserve">2020. gada </w:t>
            </w:r>
            <w:r w:rsidR="002D63CF">
              <w:t>19. oktobra lēmumu (prot. Nr. </w:t>
            </w:r>
            <w:r w:rsidR="002B47A1">
              <w:t>4</w:t>
            </w:r>
            <w:bookmarkStart w:id="0" w:name="_GoBack"/>
            <w:bookmarkEnd w:id="0"/>
            <w:r w:rsidR="002D63CF">
              <w:t>)</w:t>
            </w:r>
          </w:p>
        </w:tc>
      </w:tr>
      <w:tr w:rsidR="002D40BC" w:rsidRPr="002D40BC" w14:paraId="6E200C11" w14:textId="77777777" w:rsidTr="00C713B1">
        <w:tc>
          <w:tcPr>
            <w:tcW w:w="296" w:type="pct"/>
            <w:tcBorders>
              <w:top w:val="single" w:sz="4" w:space="0" w:color="auto"/>
              <w:left w:val="single" w:sz="4" w:space="0" w:color="auto"/>
              <w:bottom w:val="single" w:sz="4" w:space="0" w:color="auto"/>
              <w:right w:val="single" w:sz="4" w:space="0" w:color="auto"/>
            </w:tcBorders>
            <w:hideMark/>
          </w:tcPr>
          <w:p w14:paraId="2FE8B2E3" w14:textId="77777777" w:rsidR="00DC3A97" w:rsidRPr="002D40BC" w:rsidRDefault="00DC3A97" w:rsidP="00B32037">
            <w:pPr>
              <w:rPr>
                <w:iCs/>
              </w:rPr>
            </w:pPr>
            <w:r w:rsidRPr="002D40BC">
              <w:rPr>
                <w:iCs/>
              </w:rPr>
              <w:t>2.</w:t>
            </w:r>
          </w:p>
        </w:tc>
        <w:tc>
          <w:tcPr>
            <w:tcW w:w="1678" w:type="pct"/>
            <w:tcBorders>
              <w:top w:val="single" w:sz="4" w:space="0" w:color="auto"/>
              <w:left w:val="single" w:sz="4" w:space="0" w:color="auto"/>
              <w:bottom w:val="single" w:sz="4" w:space="0" w:color="auto"/>
              <w:right w:val="single" w:sz="4" w:space="0" w:color="auto"/>
            </w:tcBorders>
            <w:hideMark/>
          </w:tcPr>
          <w:p w14:paraId="0D23726E" w14:textId="77777777" w:rsidR="00DC3A97" w:rsidRPr="002D40BC" w:rsidRDefault="00DC3A97" w:rsidP="00B32037">
            <w:pPr>
              <w:rPr>
                <w:iCs/>
              </w:rPr>
            </w:pPr>
            <w:r w:rsidRPr="002D40BC">
              <w:rPr>
                <w:iCs/>
              </w:rPr>
              <w:t>Pašreizējā situācija un problēmas, kuru risināšanai tiesību akta projekts izstrādāts, tiesiskā regulējuma mērķis un būtība</w:t>
            </w:r>
          </w:p>
        </w:tc>
        <w:tc>
          <w:tcPr>
            <w:tcW w:w="2960" w:type="pct"/>
            <w:tcBorders>
              <w:top w:val="single" w:sz="4" w:space="0" w:color="auto"/>
              <w:left w:val="single" w:sz="4" w:space="0" w:color="auto"/>
              <w:bottom w:val="single" w:sz="4" w:space="0" w:color="auto"/>
              <w:right w:val="single" w:sz="4" w:space="0" w:color="auto"/>
            </w:tcBorders>
          </w:tcPr>
          <w:p w14:paraId="649CF7CD" w14:textId="3378DF5D" w:rsidR="002D63CF" w:rsidRDefault="002D63CF" w:rsidP="002D63CF">
            <w:pPr>
              <w:contextualSpacing/>
            </w:pPr>
            <w:r w:rsidRPr="0034287F">
              <w:t>Ministru kabineta Apbalvošanas padome izskatīja ierosinājumus par Atzinības raksta piešķiršanu, kā arī lēma par Ministru kabineta balvai izvirzīto personu apbalvošanu ar Ministru kabineta Atzinības rakstu</w:t>
            </w:r>
            <w:r>
              <w:t>:</w:t>
            </w:r>
          </w:p>
          <w:p w14:paraId="1CC0DC2B" w14:textId="4190CC15" w:rsidR="002D63CF" w:rsidRDefault="009953B4" w:rsidP="002D63CF">
            <w:pPr>
              <w:contextualSpacing/>
            </w:pPr>
            <w:bookmarkStart w:id="1" w:name="_Hlk53760099"/>
            <w:r w:rsidRPr="00DD29A2">
              <w:t>1. </w:t>
            </w:r>
            <w:r w:rsidR="002D63CF" w:rsidRPr="00DD29A2">
              <w:t xml:space="preserve">Rīgas Stradiņa universitātes profesoram, Sabiedrības veselības un epidemioloģijas katedras vadītājam, medicīnas zinātņu doktoram Ģirtam </w:t>
            </w:r>
            <w:proofErr w:type="spellStart"/>
            <w:r w:rsidR="002D63CF" w:rsidRPr="00DD29A2">
              <w:t>Briģim</w:t>
            </w:r>
            <w:proofErr w:type="spellEnd"/>
            <w:r w:rsidR="002D63CF" w:rsidRPr="00DD29A2">
              <w:t xml:space="preserve"> par ieguldījumu sabiedrības veselības veicināšanā, pētniecībā un jauno speciālistu izglītošanā (Veselības ministrijas 2020. gada 1. oktobra vēstule </w:t>
            </w:r>
            <w:r w:rsidR="00EB1AF0">
              <w:br/>
            </w:r>
            <w:r w:rsidR="002D63CF" w:rsidRPr="00DD29A2">
              <w:t>Nr. 01-12.1/4934, SAN-191-IP).</w:t>
            </w:r>
          </w:p>
          <w:p w14:paraId="05B935CD" w14:textId="6210DD04" w:rsidR="002D63CF" w:rsidRPr="00DD29A2" w:rsidRDefault="009953B4" w:rsidP="00DD29A2">
            <w:pPr>
              <w:contextualSpacing/>
            </w:pPr>
            <w:r w:rsidRPr="00DD29A2">
              <w:t>2. </w:t>
            </w:r>
            <w:r w:rsidR="002D63CF" w:rsidRPr="00DD29A2">
              <w:t xml:space="preserve">Īpaši aizsargājamā kultūras pieminekļa </w:t>
            </w:r>
            <w:r w:rsidR="00EB1AF0">
              <w:t>–</w:t>
            </w:r>
            <w:r w:rsidR="002D63CF" w:rsidRPr="00DD29A2">
              <w:t xml:space="preserve"> Turaidas muzejrezervāta </w:t>
            </w:r>
            <w:r w:rsidR="00EB1AF0">
              <w:t xml:space="preserve">– </w:t>
            </w:r>
            <w:r w:rsidR="002D63CF" w:rsidRPr="00DD29A2">
              <w:t xml:space="preserve">direktorei Annai </w:t>
            </w:r>
            <w:proofErr w:type="spellStart"/>
            <w:r w:rsidR="002D63CF" w:rsidRPr="00DD29A2">
              <w:t>Jurkānei</w:t>
            </w:r>
            <w:proofErr w:type="spellEnd"/>
            <w:r w:rsidR="002D63CF" w:rsidRPr="00DD29A2">
              <w:t xml:space="preserve"> par ieguldījumu Turaidas muzejrezervāta attīstībā (Kultūras ministrijas 2020. gada 14. septembra vēstule Nr. 3.3-9/1654, SAN-166).</w:t>
            </w:r>
          </w:p>
          <w:p w14:paraId="272414CA" w14:textId="562F6456" w:rsidR="00071EAA" w:rsidRPr="00DD29A2" w:rsidRDefault="00071EAA" w:rsidP="00DD29A2">
            <w:pPr>
              <w:contextualSpacing/>
            </w:pPr>
            <w:r w:rsidRPr="00DD29A2">
              <w:t>3</w:t>
            </w:r>
            <w:r w:rsidR="009953B4" w:rsidRPr="00DD29A2">
              <w:t>.</w:t>
            </w:r>
            <w:r w:rsidRPr="00DD29A2">
              <w:t> </w:t>
            </w:r>
            <w:r w:rsidR="009953B4" w:rsidRPr="00DD29A2">
              <w:t>F</w:t>
            </w:r>
            <w:r w:rsidRPr="00DD29A2">
              <w:t xml:space="preserve">olkloristei, sabiedriskajai darbiniecei un lībiešu kultūras pārstāvei </w:t>
            </w:r>
            <w:proofErr w:type="spellStart"/>
            <w:r w:rsidRPr="00DD29A2">
              <w:t>Helmī</w:t>
            </w:r>
            <w:proofErr w:type="spellEnd"/>
            <w:r w:rsidRPr="00DD29A2">
              <w:t xml:space="preserve"> </w:t>
            </w:r>
            <w:proofErr w:type="spellStart"/>
            <w:r w:rsidRPr="00DD29A2">
              <w:t>Staltei</w:t>
            </w:r>
            <w:proofErr w:type="spellEnd"/>
            <w:r w:rsidRPr="00DD29A2">
              <w:t xml:space="preserve"> par ieguldījumu latviešu un lībiešu kultūras saglabāšanā un attīstībā Latvijā un Atmodas procesu stiprināšanā (Kultūras ministrijas 2020. gada 14. septembra vēstule Nr. 3.1.2-1/1650, SAN-162)</w:t>
            </w:r>
            <w:r w:rsidR="009953B4" w:rsidRPr="00DD29A2">
              <w:t>.</w:t>
            </w:r>
          </w:p>
          <w:p w14:paraId="6046D8E6" w14:textId="77777777" w:rsidR="009953B4" w:rsidRPr="00DD29A2" w:rsidRDefault="009953B4" w:rsidP="00DD29A2">
            <w:pPr>
              <w:contextualSpacing/>
            </w:pPr>
            <w:r w:rsidRPr="00DD29A2">
              <w:t>4. D</w:t>
            </w:r>
            <w:r w:rsidR="00071EAA" w:rsidRPr="00DD29A2">
              <w:t>zejniecei un tulkotājai Veltai Sniķerei par ieguldījumu Latvijas neatkarības idejas uzturēšanā un iedzīvināšanā latviešu trimdas sabiedrībā un izcilu sniegumu Latvijas literatūrā (Kultūras ministrijas 2020. gada 14.</w:t>
            </w:r>
            <w:r w:rsidRPr="00DD29A2">
              <w:t> </w:t>
            </w:r>
            <w:r w:rsidR="00071EAA" w:rsidRPr="00DD29A2">
              <w:t>septembra vēstule Nr. 3.1.2-1/1649, SAN-163)</w:t>
            </w:r>
            <w:r w:rsidRPr="00DD29A2">
              <w:t>.</w:t>
            </w:r>
          </w:p>
          <w:p w14:paraId="2791747D" w14:textId="375C1CCF" w:rsidR="00071EAA" w:rsidRPr="00DD29A2" w:rsidRDefault="009953B4" w:rsidP="00DD29A2">
            <w:pPr>
              <w:contextualSpacing/>
            </w:pPr>
            <w:r w:rsidRPr="00DD29A2">
              <w:t>5. Ž</w:t>
            </w:r>
            <w:r w:rsidR="00071EAA" w:rsidRPr="00DD29A2">
              <w:t xml:space="preserve">urnāla </w:t>
            </w:r>
            <w:r w:rsidR="00EB1AF0" w:rsidRPr="00EB1AF0">
              <w:t>"</w:t>
            </w:r>
            <w:r w:rsidR="00071EAA" w:rsidRPr="00EB1AF0">
              <w:t xml:space="preserve">Latvijas </w:t>
            </w:r>
            <w:proofErr w:type="spellStart"/>
            <w:r w:rsidR="00071EAA" w:rsidRPr="00EB1AF0">
              <w:t>Architektūra</w:t>
            </w:r>
            <w:proofErr w:type="spellEnd"/>
            <w:r w:rsidR="00EB1AF0" w:rsidRPr="00EB1AF0">
              <w:t>"</w:t>
            </w:r>
            <w:r w:rsidR="00071EAA" w:rsidRPr="00DD29A2">
              <w:t xml:space="preserve"> redakcijai par ieguldījumu Latvijas laikmetīgās arhitektūras un dizaina, arhitektūras mantojuma vērtību apzināšanā, popularizēšanā, kā arī arhitektūras procesu atspoguļošanā un analīzē (Kultūras ministrijas 2020. gada 14. septembra vēstule Nr. 3.1.1-1/1648, SAN-167)</w:t>
            </w:r>
            <w:r w:rsidRPr="00DD29A2">
              <w:t>.</w:t>
            </w:r>
            <w:bookmarkEnd w:id="1"/>
          </w:p>
          <w:p w14:paraId="122EA59F" w14:textId="2FF96B54" w:rsidR="00071EAA" w:rsidRPr="00DD29A2" w:rsidRDefault="009953B4" w:rsidP="00DD29A2">
            <w:pPr>
              <w:contextualSpacing/>
            </w:pPr>
            <w:bookmarkStart w:id="2" w:name="_Hlk53760146"/>
            <w:r w:rsidRPr="00DD29A2">
              <w:lastRenderedPageBreak/>
              <w:t>6. D</w:t>
            </w:r>
            <w:r w:rsidR="00071EAA" w:rsidRPr="00DD29A2">
              <w:t>zejniecei, dramaturģei un publicistei Annai Rancānei par ieguldījumu Latgales kultūras un latgaliešu valodas attīstībā (Kultūras ministrijas 2020. gada 14. septembra vēstule Nr. 3.1.2-1/1651, SAN-168)</w:t>
            </w:r>
            <w:r w:rsidRPr="00DD29A2">
              <w:t>.</w:t>
            </w:r>
          </w:p>
          <w:p w14:paraId="22947FCF" w14:textId="7A966F94" w:rsidR="00071EAA" w:rsidRPr="00DD29A2" w:rsidRDefault="009953B4" w:rsidP="00DD29A2">
            <w:pPr>
              <w:contextualSpacing/>
            </w:pPr>
            <w:r w:rsidRPr="00DD29A2">
              <w:t>7</w:t>
            </w:r>
            <w:r w:rsidR="00071EAA" w:rsidRPr="00DD29A2">
              <w:t>. </w:t>
            </w:r>
            <w:r w:rsidRPr="00DD29A2">
              <w:t>V</w:t>
            </w:r>
            <w:r w:rsidR="00071EAA" w:rsidRPr="00DD29A2">
              <w:t>ijo</w:t>
            </w:r>
            <w:r w:rsidR="00EB1AF0">
              <w:t>ļ</w:t>
            </w:r>
            <w:r w:rsidR="00071EAA" w:rsidRPr="00DD29A2">
              <w:t xml:space="preserve">spēles pedagogam </w:t>
            </w:r>
            <w:proofErr w:type="spellStart"/>
            <w:proofErr w:type="gramStart"/>
            <w:r w:rsidR="00071EAA" w:rsidRPr="00DD29A2">
              <w:t>Romanam</w:t>
            </w:r>
            <w:proofErr w:type="spellEnd"/>
            <w:proofErr w:type="gramEnd"/>
            <w:r w:rsidR="00071EAA" w:rsidRPr="00DD29A2">
              <w:t xml:space="preserve"> </w:t>
            </w:r>
            <w:proofErr w:type="spellStart"/>
            <w:r w:rsidR="00071EAA" w:rsidRPr="00DD29A2">
              <w:t>Šnē</w:t>
            </w:r>
            <w:proofErr w:type="spellEnd"/>
            <w:r w:rsidR="00071EAA" w:rsidRPr="00DD29A2">
              <w:t xml:space="preserve"> par ieguldījumu Latvijas vijoļspēles talantu profesionālās izaugsmes veicināšanā (Kultūras ministrijas 2020.</w:t>
            </w:r>
            <w:r w:rsidR="00DD29A2" w:rsidRPr="00DD29A2">
              <w:t> </w:t>
            </w:r>
            <w:r w:rsidR="00071EAA" w:rsidRPr="00DD29A2">
              <w:t>gada 15.</w:t>
            </w:r>
            <w:r w:rsidR="00DD29A2" w:rsidRPr="00DD29A2">
              <w:t> </w:t>
            </w:r>
            <w:r w:rsidR="00071EAA" w:rsidRPr="00DD29A2">
              <w:t>septembra vēstule Nr. 3.1.2-1/1667, SAN-173)</w:t>
            </w:r>
            <w:r w:rsidR="005F6C7F">
              <w:t>.</w:t>
            </w:r>
          </w:p>
          <w:p w14:paraId="554BE3AD" w14:textId="628905F2" w:rsidR="004F238F" w:rsidRPr="00DD29A2" w:rsidRDefault="004F238F" w:rsidP="00DD29A2">
            <w:pPr>
              <w:contextualSpacing/>
            </w:pPr>
            <w:r w:rsidRPr="00DD29A2">
              <w:t>8. </w:t>
            </w:r>
            <w:r w:rsidR="00DD29A2" w:rsidRPr="00DD29A2">
              <w:t>M</w:t>
            </w:r>
            <w:r w:rsidRPr="00DD29A2">
              <w:t xml:space="preserve">ākslas zinātņu doktorei, Jāzepa Vītola Latvijas Mūzikas akadēmijas ārlietu darba prorektorei, emeritētai profesorei Maijai </w:t>
            </w:r>
            <w:proofErr w:type="spellStart"/>
            <w:r w:rsidRPr="00DD29A2">
              <w:t>Sīpolai</w:t>
            </w:r>
            <w:proofErr w:type="spellEnd"/>
            <w:r w:rsidRPr="00DD29A2">
              <w:t xml:space="preserve"> par nopelniem Latvijas mūzikas izglītības starptautiskās atpazīstamības veicināšanā (2020. gada 15. oktobra vēstule Nr. 01-8/179, SAN-208)</w:t>
            </w:r>
            <w:r w:rsidR="00DD29A2" w:rsidRPr="00DD29A2">
              <w:t>.</w:t>
            </w:r>
          </w:p>
          <w:p w14:paraId="35F7E0C5" w14:textId="301492F6" w:rsidR="00071EAA" w:rsidRPr="00DD29A2" w:rsidRDefault="00DD29A2" w:rsidP="00DD29A2">
            <w:pPr>
              <w:contextualSpacing/>
            </w:pPr>
            <w:r w:rsidRPr="00DD29A2">
              <w:t>9</w:t>
            </w:r>
            <w:r w:rsidR="009953B4" w:rsidRPr="00DD29A2">
              <w:t>. </w:t>
            </w:r>
            <w:r w:rsidR="00071EAA" w:rsidRPr="00DD29A2">
              <w:t xml:space="preserve">Daugavpils Būvniecības tehnikuma direktorei Inārai Ostrovskai par ieguldījumu profesionālās izglītības attīstībā būvniecības </w:t>
            </w:r>
            <w:r w:rsidR="00EB1AF0">
              <w:t xml:space="preserve">jomā </w:t>
            </w:r>
            <w:r w:rsidR="00071EAA" w:rsidRPr="00DD29A2">
              <w:t xml:space="preserve">(Izglītības un zinātnes ministrijas 2020. gada 14. septembra vēstule </w:t>
            </w:r>
            <w:r w:rsidR="00EB1AF0">
              <w:br/>
            </w:r>
            <w:r w:rsidR="00071EAA" w:rsidRPr="00DD29A2">
              <w:t>Nr. 4-3.1e/20/3058, SAN-160)</w:t>
            </w:r>
            <w:r w:rsidR="009953B4" w:rsidRPr="00DD29A2">
              <w:t>.</w:t>
            </w:r>
          </w:p>
          <w:p w14:paraId="0176C4BB" w14:textId="2056B96A" w:rsidR="00071EAA" w:rsidRPr="00DD29A2" w:rsidRDefault="00DD29A2" w:rsidP="00DD29A2">
            <w:pPr>
              <w:contextualSpacing/>
            </w:pPr>
            <w:r w:rsidRPr="00DD29A2">
              <w:t>10</w:t>
            </w:r>
            <w:r w:rsidR="009953B4" w:rsidRPr="00DD29A2">
              <w:t>. I</w:t>
            </w:r>
            <w:r w:rsidR="00071EAA" w:rsidRPr="00DD29A2">
              <w:t xml:space="preserve">lggadējai Rīgas Stila un modes tehnikuma direktorei Silvijai </w:t>
            </w:r>
            <w:proofErr w:type="spellStart"/>
            <w:r w:rsidR="00071EAA" w:rsidRPr="00DD29A2">
              <w:t>Voitišķis</w:t>
            </w:r>
            <w:proofErr w:type="spellEnd"/>
            <w:r w:rsidR="00071EAA" w:rsidRPr="00DD29A2">
              <w:t xml:space="preserve"> par ieguldījumu profesionālās izglītības attīstībā (Izglītības un zinātnes ministrijas 2020. gada 26. jūnija vēstule </w:t>
            </w:r>
            <w:r w:rsidR="00EB1AF0">
              <w:br/>
            </w:r>
            <w:r w:rsidR="00071EAA" w:rsidRPr="00DD29A2">
              <w:t>Nr. 4-3.1e/20/2099, SAN-118)</w:t>
            </w:r>
            <w:r w:rsidR="009953B4" w:rsidRPr="00DD29A2">
              <w:t>.</w:t>
            </w:r>
          </w:p>
          <w:p w14:paraId="4465E145" w14:textId="1E0718BB" w:rsidR="00071EAA" w:rsidRPr="00DD29A2" w:rsidRDefault="009953B4" w:rsidP="00DD29A2">
            <w:pPr>
              <w:contextualSpacing/>
            </w:pPr>
            <w:r w:rsidRPr="00DD29A2">
              <w:t>1</w:t>
            </w:r>
            <w:r w:rsidR="00DD29A2" w:rsidRPr="00DD29A2">
              <w:t>1</w:t>
            </w:r>
            <w:r w:rsidR="00071EAA" w:rsidRPr="00DD29A2">
              <w:t>. </w:t>
            </w:r>
            <w:r w:rsidRPr="00DD29A2">
              <w:t>H</w:t>
            </w:r>
            <w:r w:rsidR="00071EAA" w:rsidRPr="00DD29A2">
              <w:t>abilitētajai medicīnas zinātņu doktorei, Latvijas Zinātņu akadēmijas korespondētājloceklei, Rīgas Stradiņa universitātes profesorei Ludmilai Vīksnai par ieguldījumu zinātniskajā darbā infektoloģijā un aktuālu sabiedrības veselības problēmu izpētē (Izglītības un zinātnes ministrijas 2020. gada 24. septembra vēstule Nr. 4-3.1/20/3199, SAN-171)</w:t>
            </w:r>
            <w:r w:rsidRPr="00DD29A2">
              <w:t>.</w:t>
            </w:r>
            <w:bookmarkEnd w:id="2"/>
          </w:p>
          <w:p w14:paraId="137FFBC5" w14:textId="29865BDC" w:rsidR="00071EAA" w:rsidRPr="00DD29A2" w:rsidRDefault="009953B4" w:rsidP="00DD29A2">
            <w:pPr>
              <w:contextualSpacing/>
            </w:pPr>
            <w:bookmarkStart w:id="3" w:name="_Hlk53760184"/>
            <w:r w:rsidRPr="00DD29A2">
              <w:t>1</w:t>
            </w:r>
            <w:r w:rsidR="00DD29A2" w:rsidRPr="00DD29A2">
              <w:t>2</w:t>
            </w:r>
            <w:r w:rsidR="00071EAA" w:rsidRPr="00DD29A2">
              <w:t>.</w:t>
            </w:r>
            <w:r w:rsidR="00EB1AF0">
              <w:t> </w:t>
            </w:r>
            <w:r w:rsidR="00071EAA" w:rsidRPr="00DD29A2">
              <w:t>Strenču novada domes priekšsēdētājam Jānim Pētersonam par ieguldījumu Strenču novada attīstībā (Vides aizsardzības un reģionālās attīstības ministrijas 2020. gada 16. septembra vēstule Nr. 1-131/8303, SAN-178)</w:t>
            </w:r>
            <w:r w:rsidRPr="00DD29A2">
              <w:t>.</w:t>
            </w:r>
          </w:p>
          <w:p w14:paraId="2FEA827E" w14:textId="0A1AA66A" w:rsidR="00071EAA" w:rsidRPr="00DD29A2" w:rsidRDefault="009953B4" w:rsidP="009953B4">
            <w:pPr>
              <w:contextualSpacing/>
            </w:pPr>
            <w:r w:rsidRPr="00DD29A2">
              <w:t>1</w:t>
            </w:r>
            <w:r w:rsidR="00DD29A2" w:rsidRPr="00DD29A2">
              <w:t>3</w:t>
            </w:r>
            <w:r w:rsidR="00071EAA" w:rsidRPr="00DD29A2">
              <w:t>. Jaunpils novada domes priekšsēdētājai Ligitai Ginterei par ieguldījumu Jaunpils novada attīstībā (Vides aizsardzības un reģionālās attīstības ministrijas 2020. gada 29. septembra vēstule Nr. 1-131/8638, SAN-172)</w:t>
            </w:r>
            <w:r w:rsidR="00B12A56" w:rsidRPr="00DD29A2">
              <w:t>.</w:t>
            </w:r>
          </w:p>
          <w:p w14:paraId="529CF204" w14:textId="29F3434A" w:rsidR="00071EAA" w:rsidRPr="00DD29A2" w:rsidRDefault="00B12A56" w:rsidP="00DD29A2">
            <w:pPr>
              <w:contextualSpacing/>
            </w:pPr>
            <w:r w:rsidRPr="00DD29A2">
              <w:t>1</w:t>
            </w:r>
            <w:r w:rsidR="00DD29A2" w:rsidRPr="00DD29A2">
              <w:t>4</w:t>
            </w:r>
            <w:r w:rsidR="00071EAA" w:rsidRPr="00DD29A2">
              <w:t>. Vides aizsardzības un reģionālās attīstības ministrijas amatpersonām par ieguldījumu administratīvi teritoriālās reformas izstrādē un virzībā (Vides aizsardzības un reģionālās attīstības ministrijas 2020. gada 15. septembra vēstule Nr. 1-14/8266, SAN-169):</w:t>
            </w:r>
            <w:bookmarkEnd w:id="3"/>
          </w:p>
          <w:p w14:paraId="69FD5FEA" w14:textId="5CADBF0E" w:rsidR="00071EAA" w:rsidRPr="00DD29A2" w:rsidRDefault="00B12A56" w:rsidP="00DD29A2">
            <w:pPr>
              <w:contextualSpacing/>
            </w:pPr>
            <w:bookmarkStart w:id="4" w:name="_Hlk53760214"/>
            <w:r w:rsidRPr="00DD29A2">
              <w:t xml:space="preserve">1) </w:t>
            </w:r>
            <w:r w:rsidR="00071EAA" w:rsidRPr="00DD29A2">
              <w:t xml:space="preserve">Vides aizsardzības un reģionālās attīstības ministrijas valsts sekretāra vietniecei reģionālās attīstības jautājumos Ilzei </w:t>
            </w:r>
            <w:proofErr w:type="spellStart"/>
            <w:r w:rsidR="00071EAA" w:rsidRPr="00DD29A2">
              <w:t>Ošai</w:t>
            </w:r>
            <w:proofErr w:type="spellEnd"/>
            <w:r w:rsidR="00071EAA" w:rsidRPr="00DD29A2">
              <w:t>;</w:t>
            </w:r>
          </w:p>
          <w:p w14:paraId="38557364" w14:textId="69329B90" w:rsidR="00071EAA" w:rsidRPr="00DD29A2" w:rsidRDefault="00071EAA" w:rsidP="00DD29A2">
            <w:pPr>
              <w:contextualSpacing/>
            </w:pPr>
            <w:r w:rsidRPr="00DD29A2">
              <w:lastRenderedPageBreak/>
              <w:t>2</w:t>
            </w:r>
            <w:r w:rsidR="00B12A56" w:rsidRPr="00DD29A2">
              <w:t>)</w:t>
            </w:r>
            <w:r w:rsidRPr="00DD29A2">
              <w:t> </w:t>
            </w:r>
            <w:r w:rsidR="006C7396">
              <w:t>v</w:t>
            </w:r>
            <w:r w:rsidRPr="00DD29A2">
              <w:t>ides aizsardzības un reģionālās attīstības ministra padomniekam pašvaldību un reģionālās attīstības jautājumos Madaram Lasmanim;</w:t>
            </w:r>
          </w:p>
          <w:p w14:paraId="4138A5EF" w14:textId="43B304C9" w:rsidR="00071EAA" w:rsidRPr="00DD29A2" w:rsidRDefault="00071EAA" w:rsidP="00DD29A2">
            <w:pPr>
              <w:contextualSpacing/>
            </w:pPr>
            <w:r w:rsidRPr="00DD29A2">
              <w:t>3</w:t>
            </w:r>
            <w:r w:rsidR="00B12A56" w:rsidRPr="00DD29A2">
              <w:t>)</w:t>
            </w:r>
            <w:r w:rsidRPr="00DD29A2">
              <w:t> Vides aizsardzības un reģionālās attīstības ministrijas Pašvaldību departamenta direktora vietniekam pašvaldību attīstības jautājumos Arnim Šultam;</w:t>
            </w:r>
          </w:p>
          <w:p w14:paraId="7AFE2689" w14:textId="7EA4FBF5" w:rsidR="00B12A56" w:rsidRPr="00DD29A2" w:rsidRDefault="00071EAA" w:rsidP="00DD29A2">
            <w:pPr>
              <w:contextualSpacing/>
            </w:pPr>
            <w:r w:rsidRPr="00DD29A2">
              <w:t>4</w:t>
            </w:r>
            <w:r w:rsidR="00B12A56" w:rsidRPr="00DD29A2">
              <w:t>)</w:t>
            </w:r>
            <w:r w:rsidRPr="00DD29A2">
              <w:t xml:space="preserve"> Vides aizsardzības un reģionālās attīstības ministrijas Valsts ilgtspējīgas attīstības plānošanas departamenta direktora vietniecei, Teritoriju attīstības izvērtēšanas nodaļas vadītājai Diānai </w:t>
            </w:r>
            <w:proofErr w:type="spellStart"/>
            <w:r w:rsidRPr="00DD29A2">
              <w:t>Orlovskai</w:t>
            </w:r>
            <w:proofErr w:type="spellEnd"/>
            <w:r w:rsidR="00B12A56" w:rsidRPr="00DD29A2">
              <w:t>.</w:t>
            </w:r>
          </w:p>
          <w:p w14:paraId="579417D8" w14:textId="02791DD8" w:rsidR="00071EAA" w:rsidRPr="00DD29A2" w:rsidRDefault="00B12A56" w:rsidP="00DD29A2">
            <w:pPr>
              <w:contextualSpacing/>
            </w:pPr>
            <w:r w:rsidRPr="00DD29A2">
              <w:t>1</w:t>
            </w:r>
            <w:r w:rsidR="00DD29A2" w:rsidRPr="00DD29A2">
              <w:t>5</w:t>
            </w:r>
            <w:r w:rsidR="00071EAA" w:rsidRPr="00DD29A2">
              <w:t>. Ārlietu ministrijas izvirzītajām amatpersonām par ieguldījumu sarunās par Eiropas Savienības daudzgadu budžetu un Ekonomikas atveseļošanas instrumentu (Ārlietu ministrijas 2020. gada 10. septembra vēstule Nr. 15-17386, SAN-157):</w:t>
            </w:r>
            <w:bookmarkEnd w:id="4"/>
          </w:p>
          <w:p w14:paraId="67638D29" w14:textId="3F6E3A1A" w:rsidR="00071EAA" w:rsidRPr="00DD29A2" w:rsidRDefault="00071EAA" w:rsidP="00DD29A2">
            <w:pPr>
              <w:contextualSpacing/>
            </w:pPr>
            <w:bookmarkStart w:id="5" w:name="_Hlk53760243"/>
            <w:r w:rsidRPr="00DD29A2">
              <w:t>1</w:t>
            </w:r>
            <w:r w:rsidR="00B12A56" w:rsidRPr="00DD29A2">
              <w:t>)</w:t>
            </w:r>
            <w:r w:rsidRPr="00DD29A2">
              <w:t> Ārlietu ministrijas valsts sekretāra vietniecei Eiropas lietās Astrai Kurmei;</w:t>
            </w:r>
          </w:p>
          <w:p w14:paraId="712B59F9" w14:textId="7F52CD0D" w:rsidR="00071EAA" w:rsidRPr="00DD29A2" w:rsidRDefault="00071EAA" w:rsidP="00DD29A2">
            <w:pPr>
              <w:contextualSpacing/>
            </w:pPr>
            <w:r w:rsidRPr="00DD29A2">
              <w:t>2</w:t>
            </w:r>
            <w:r w:rsidR="00B12A56" w:rsidRPr="00DD29A2">
              <w:t>)</w:t>
            </w:r>
            <w:r w:rsidRPr="00DD29A2">
              <w:t> vēstniecei, Ministru prezidenta padomniecei ārlietu un Eiropas Savienības jautājumos Leldei Līcei-</w:t>
            </w:r>
            <w:proofErr w:type="spellStart"/>
            <w:r w:rsidRPr="00DD29A2">
              <w:t>Līcītei</w:t>
            </w:r>
            <w:proofErr w:type="spellEnd"/>
            <w:r w:rsidRPr="00DD29A2">
              <w:t>;</w:t>
            </w:r>
          </w:p>
          <w:p w14:paraId="27279DDE" w14:textId="4BC8C26F" w:rsidR="00071EAA" w:rsidRPr="00DD29A2" w:rsidRDefault="00071EAA" w:rsidP="00DD29A2">
            <w:pPr>
              <w:contextualSpacing/>
            </w:pPr>
            <w:r w:rsidRPr="00DD29A2">
              <w:t>3</w:t>
            </w:r>
            <w:r w:rsidR="00B12A56" w:rsidRPr="00DD29A2">
              <w:t>)</w:t>
            </w:r>
            <w:r w:rsidRPr="00DD29A2">
              <w:t xml:space="preserve"> Latvijas Republikas ārkārtējai un pilnvarotajai vēstniecei Eiropas Savienībā Sanitai </w:t>
            </w:r>
            <w:proofErr w:type="spellStart"/>
            <w:r w:rsidRPr="00DD29A2">
              <w:t>Pavļutai-Deslandes;</w:t>
            </w:r>
            <w:proofErr w:type="spellEnd"/>
          </w:p>
          <w:p w14:paraId="35E02398" w14:textId="1FEE83FC" w:rsidR="00071EAA" w:rsidRPr="00DD29A2" w:rsidRDefault="00071EAA" w:rsidP="00DD29A2">
            <w:pPr>
              <w:contextualSpacing/>
            </w:pPr>
            <w:r w:rsidRPr="00DD29A2">
              <w:t>4</w:t>
            </w:r>
            <w:r w:rsidR="00B12A56" w:rsidRPr="00DD29A2">
              <w:t>)</w:t>
            </w:r>
            <w:r w:rsidRPr="00DD29A2">
              <w:t> Ārlietu ministrijas Pastāvīgo pārstāvju komitejas II daļas (COREPER II) sagatavošanas nodaļas vadītāja vietniekam</w:t>
            </w:r>
            <w:proofErr w:type="gramStart"/>
            <w:r w:rsidRPr="00DD29A2">
              <w:t xml:space="preserve">  </w:t>
            </w:r>
            <w:proofErr w:type="gramEnd"/>
            <w:r w:rsidRPr="00DD29A2">
              <w:t xml:space="preserve">Janam </w:t>
            </w:r>
            <w:proofErr w:type="spellStart"/>
            <w:r w:rsidRPr="00DD29A2">
              <w:t>Kevišam-Petuško;</w:t>
            </w:r>
            <w:proofErr w:type="spellEnd"/>
          </w:p>
          <w:p w14:paraId="72C23ECE" w14:textId="3F59CA3B" w:rsidR="00071EAA" w:rsidRPr="00DD29A2" w:rsidRDefault="00071EAA" w:rsidP="00DD29A2">
            <w:pPr>
              <w:contextualSpacing/>
            </w:pPr>
            <w:r w:rsidRPr="00DD29A2">
              <w:t>5</w:t>
            </w:r>
            <w:r w:rsidR="00B12A56" w:rsidRPr="00DD29A2">
              <w:t>)</w:t>
            </w:r>
            <w:r w:rsidRPr="00DD29A2">
              <w:t xml:space="preserve"> Pastāvīgās pārstāvniecības Eiropas Savienībā pirmajai sekretārei (ANTICI) Mārai </w:t>
            </w:r>
            <w:proofErr w:type="spellStart"/>
            <w:r w:rsidRPr="00DD29A2">
              <w:t>Engelbrehtai</w:t>
            </w:r>
            <w:proofErr w:type="spellEnd"/>
            <w:r w:rsidRPr="00DD29A2">
              <w:t>;</w:t>
            </w:r>
          </w:p>
          <w:p w14:paraId="20F054B5" w14:textId="1605B5F0" w:rsidR="00071EAA" w:rsidRPr="00DD29A2" w:rsidRDefault="00071EAA" w:rsidP="00DD29A2">
            <w:pPr>
              <w:contextualSpacing/>
            </w:pPr>
            <w:r w:rsidRPr="00DD29A2">
              <w:t>6</w:t>
            </w:r>
            <w:r w:rsidR="00B12A56" w:rsidRPr="00DD29A2">
              <w:t>)</w:t>
            </w:r>
            <w:r w:rsidRPr="00DD29A2">
              <w:t> Finanšu ministrijas valsts sekretāra vietniecei finanšu politikas jautājumos Līgai Kļaviņai;</w:t>
            </w:r>
          </w:p>
          <w:p w14:paraId="3EEE5E93" w14:textId="20E43885" w:rsidR="00071EAA" w:rsidRPr="00DD29A2" w:rsidRDefault="00071EAA" w:rsidP="00DD29A2">
            <w:pPr>
              <w:contextualSpacing/>
            </w:pPr>
            <w:r w:rsidRPr="00DD29A2">
              <w:t>7</w:t>
            </w:r>
            <w:r w:rsidR="00B12A56" w:rsidRPr="00DD29A2">
              <w:t>)</w:t>
            </w:r>
            <w:r w:rsidRPr="00DD29A2">
              <w:t xml:space="preserve"> Finanšu ministrijas Fiskālās politikas departamenta Eiropas Savienības budžeta un finansējuma nodaļas vadītāja vietniecei Irēnai </w:t>
            </w:r>
            <w:proofErr w:type="spellStart"/>
            <w:r w:rsidRPr="00DD29A2">
              <w:t>Blaubergai</w:t>
            </w:r>
            <w:proofErr w:type="spellEnd"/>
            <w:r w:rsidRPr="00DD29A2">
              <w:t>;</w:t>
            </w:r>
          </w:p>
          <w:p w14:paraId="59AEF76E" w14:textId="7A7B4195" w:rsidR="00071EAA" w:rsidRPr="00DD29A2" w:rsidRDefault="00071EAA" w:rsidP="00DD29A2">
            <w:pPr>
              <w:contextualSpacing/>
            </w:pPr>
            <w:r w:rsidRPr="00DD29A2">
              <w:t>8</w:t>
            </w:r>
            <w:r w:rsidR="00B12A56" w:rsidRPr="00DD29A2">
              <w:t>)</w:t>
            </w:r>
            <w:r w:rsidRPr="00DD29A2">
              <w:t> Zemkopības ministrijas valsts sekretāra vietniecei</w:t>
            </w:r>
            <w:r w:rsidR="006F6C29">
              <w:t xml:space="preserve"> </w:t>
            </w:r>
            <w:r w:rsidR="006F6C29">
              <w:rPr>
                <w:szCs w:val="28"/>
              </w:rPr>
              <w:t>Eiropas Savienības jautājumos</w:t>
            </w:r>
            <w:r w:rsidRPr="00DD29A2">
              <w:t xml:space="preserve"> Pārslai Rigondai </w:t>
            </w:r>
            <w:proofErr w:type="spellStart"/>
            <w:r w:rsidRPr="00DD29A2">
              <w:t>Krieviņai</w:t>
            </w:r>
            <w:proofErr w:type="spellEnd"/>
            <w:r w:rsidRPr="00DD29A2">
              <w:t>;</w:t>
            </w:r>
          </w:p>
          <w:p w14:paraId="2857227C" w14:textId="041AC30E" w:rsidR="00071EAA" w:rsidRPr="00DD29A2" w:rsidRDefault="00071EAA" w:rsidP="00DD29A2">
            <w:pPr>
              <w:contextualSpacing/>
            </w:pPr>
            <w:r w:rsidRPr="00DD29A2">
              <w:t>9</w:t>
            </w:r>
            <w:r w:rsidR="00B12A56" w:rsidRPr="00DD29A2">
              <w:t>)</w:t>
            </w:r>
            <w:r w:rsidRPr="00DD29A2">
              <w:t> Zemkopības ministrijas Starptautisko lietu un stratēģijas analīzes departamenta direktoram Jānim Briedim</w:t>
            </w:r>
            <w:r w:rsidR="004F238F" w:rsidRPr="00DD29A2">
              <w:t>.</w:t>
            </w:r>
          </w:p>
          <w:p w14:paraId="31D2BBA0" w14:textId="2AA53B6F" w:rsidR="00071EAA" w:rsidRPr="00DD29A2" w:rsidRDefault="00B12A56" w:rsidP="00B12A56">
            <w:pPr>
              <w:contextualSpacing/>
            </w:pPr>
            <w:r w:rsidRPr="00DD29A2">
              <w:t>1</w:t>
            </w:r>
            <w:r w:rsidR="00DD29A2" w:rsidRPr="00DD29A2">
              <w:t>6</w:t>
            </w:r>
            <w:r w:rsidR="00071EAA" w:rsidRPr="00DD29A2">
              <w:t>. Iekšlietu ministrijas izvirzītajām amatpersonām ar speciālajām dienesta pakāpēm (Iekšlietu ministrijas 2020. gada 6. oktobra vēstule Nr. 1-55/2488, SAN-202-IP):</w:t>
            </w:r>
          </w:p>
          <w:p w14:paraId="7C74B506" w14:textId="5E9B734B" w:rsidR="00071EAA" w:rsidRPr="00DD29A2" w:rsidRDefault="00071EAA" w:rsidP="00B12A56">
            <w:pPr>
              <w:contextualSpacing/>
            </w:pPr>
            <w:r w:rsidRPr="00DD29A2">
              <w:t>1</w:t>
            </w:r>
            <w:r w:rsidR="00B12A56" w:rsidRPr="00DD29A2">
              <w:t>)</w:t>
            </w:r>
            <w:r w:rsidRPr="00DD29A2">
              <w:t> Valsts policijas Latgales reģiona pārvaldes Ludzas iecirkņa Kārtības policijas nodaļas priekšniekam, pulkvežleitnantam Arnim Viļumam par nozīmīgu ieguldījumu valsts iekšējās drošības stiprināšanā un Valsts policijas attīstībā;</w:t>
            </w:r>
          </w:p>
          <w:p w14:paraId="2451A775" w14:textId="60BD1A8E" w:rsidR="00071EAA" w:rsidRPr="00DD29A2" w:rsidRDefault="00071EAA" w:rsidP="00B12A56">
            <w:pPr>
              <w:contextualSpacing/>
            </w:pPr>
            <w:bookmarkStart w:id="6" w:name="_Hlk53760317"/>
            <w:bookmarkEnd w:id="5"/>
            <w:r w:rsidRPr="00DD29A2">
              <w:t>2</w:t>
            </w:r>
            <w:r w:rsidR="00B12A56" w:rsidRPr="00DD29A2">
              <w:t>)</w:t>
            </w:r>
            <w:r w:rsidRPr="00DD29A2">
              <w:t xml:space="preserve"> Valsts robežsardzes </w:t>
            </w:r>
            <w:proofErr w:type="spellStart"/>
            <w:r w:rsidRPr="00DD29A2">
              <w:t>Robežpārbaudes</w:t>
            </w:r>
            <w:proofErr w:type="spellEnd"/>
            <w:r w:rsidRPr="00DD29A2">
              <w:t xml:space="preserve"> un imigrācijas kontroles pārvaldes priekšniekam, pulkvežleitnantam </w:t>
            </w:r>
            <w:r w:rsidRPr="00DD29A2">
              <w:lastRenderedPageBreak/>
              <w:t xml:space="preserve">Rinaldam </w:t>
            </w:r>
            <w:proofErr w:type="spellStart"/>
            <w:r w:rsidRPr="00DD29A2">
              <w:t>Belijam</w:t>
            </w:r>
            <w:proofErr w:type="spellEnd"/>
            <w:r w:rsidRPr="00DD29A2">
              <w:t xml:space="preserve"> par sevišķiem nopelniem un nozīmīgu ieguldījumu Valsts robežsardzes attīstībā;</w:t>
            </w:r>
          </w:p>
          <w:p w14:paraId="6B920C24" w14:textId="60E35DF7" w:rsidR="00071EAA" w:rsidRPr="00DD29A2" w:rsidRDefault="00071EAA" w:rsidP="00B12A56">
            <w:pPr>
              <w:contextualSpacing/>
            </w:pPr>
            <w:r w:rsidRPr="00DD29A2">
              <w:t>3</w:t>
            </w:r>
            <w:r w:rsidR="00B12A56" w:rsidRPr="00DD29A2">
              <w:t>)</w:t>
            </w:r>
            <w:r w:rsidRPr="00DD29A2">
              <w:t xml:space="preserve"> Valsts robežsardzes Viļakas pārvaldes Robežkontroles un imigrācijas kontroles dienesta Robežkontroles tehnisko līdzekļu nodaļas galvenajam inspektoram, kapteinim Sergejam </w:t>
            </w:r>
            <w:proofErr w:type="spellStart"/>
            <w:r w:rsidRPr="00DD29A2">
              <w:t>Volnobajevam</w:t>
            </w:r>
            <w:proofErr w:type="spellEnd"/>
            <w:r w:rsidRPr="00DD29A2">
              <w:t xml:space="preserve"> par sevišķiem nopelniem un nozīmīgu ieguldījumu Valsts robežsardzes attīstībā.</w:t>
            </w:r>
            <w:bookmarkEnd w:id="6"/>
          </w:p>
          <w:p w14:paraId="5DAA6CE2" w14:textId="513C2C2A" w:rsidR="00EB21AF" w:rsidRPr="00DD29A2" w:rsidRDefault="004F238F" w:rsidP="00745E26">
            <w:pPr>
              <w:contextualSpacing/>
            </w:pPr>
            <w:bookmarkStart w:id="7" w:name="_Hlk53760341"/>
            <w:r w:rsidRPr="00DD29A2">
              <w:t>Ministru kabineta Atzinības rakstu Ģ. </w:t>
            </w:r>
            <w:proofErr w:type="spellStart"/>
            <w:r w:rsidRPr="00DD29A2">
              <w:t>Briģim</w:t>
            </w:r>
            <w:proofErr w:type="spellEnd"/>
            <w:r w:rsidRPr="00DD29A2">
              <w:t xml:space="preserve"> pasniedz veselības ministre Ilze Viņķele</w:t>
            </w:r>
            <w:r w:rsidR="00125FB5">
              <w:t>,</w:t>
            </w:r>
            <w:r w:rsidR="00071EAA" w:rsidRPr="00DD29A2">
              <w:t xml:space="preserve"> A. </w:t>
            </w:r>
            <w:proofErr w:type="spellStart"/>
            <w:r w:rsidR="00071EAA" w:rsidRPr="00DD29A2">
              <w:t>Jurkānei</w:t>
            </w:r>
            <w:proofErr w:type="spellEnd"/>
            <w:r w:rsidR="00071EAA" w:rsidRPr="00DD29A2">
              <w:t>, H. </w:t>
            </w:r>
            <w:proofErr w:type="spellStart"/>
            <w:r w:rsidR="00071EAA" w:rsidRPr="00DD29A2">
              <w:t>Staltei</w:t>
            </w:r>
            <w:proofErr w:type="spellEnd"/>
            <w:r w:rsidR="00071EAA" w:rsidRPr="00DD29A2">
              <w:t xml:space="preserve">, V. Sniķerei, žurnāla </w:t>
            </w:r>
            <w:r w:rsidR="00EB1AF0" w:rsidRPr="00EB1AF0">
              <w:t>"</w:t>
            </w:r>
            <w:r w:rsidR="00071EAA" w:rsidRPr="00DD29A2">
              <w:t xml:space="preserve">Latvijas </w:t>
            </w:r>
            <w:proofErr w:type="spellStart"/>
            <w:r w:rsidR="00071EAA" w:rsidRPr="00DD29A2">
              <w:t>Architektūra</w:t>
            </w:r>
            <w:proofErr w:type="spellEnd"/>
            <w:r w:rsidR="00EB1AF0" w:rsidRPr="00EB1AF0">
              <w:t>"</w:t>
            </w:r>
            <w:r w:rsidR="00071EAA" w:rsidRPr="00DD29A2">
              <w:t xml:space="preserve"> redakcijai, A. Rancānei, R. </w:t>
            </w:r>
            <w:proofErr w:type="spellStart"/>
            <w:r w:rsidR="00071EAA" w:rsidRPr="00DD29A2">
              <w:t>Šnē</w:t>
            </w:r>
            <w:proofErr w:type="spellEnd"/>
            <w:r w:rsidR="008B5093">
              <w:t xml:space="preserve"> un</w:t>
            </w:r>
            <w:r w:rsidR="000A658F">
              <w:t xml:space="preserve"> </w:t>
            </w:r>
            <w:r w:rsidR="000A658F" w:rsidRPr="000A658F">
              <w:t>M. </w:t>
            </w:r>
            <w:proofErr w:type="spellStart"/>
            <w:r w:rsidR="000A658F" w:rsidRPr="000A658F">
              <w:t>Sīpolai</w:t>
            </w:r>
            <w:proofErr w:type="spellEnd"/>
            <w:r w:rsidRPr="00DD29A2">
              <w:t xml:space="preserve"> – </w:t>
            </w:r>
            <w:r w:rsidR="00071EAA" w:rsidRPr="00DD29A2">
              <w:t xml:space="preserve">kultūras ministrs Nauris </w:t>
            </w:r>
            <w:proofErr w:type="spellStart"/>
            <w:r w:rsidR="00071EAA" w:rsidRPr="00DD29A2">
              <w:t>Puntulis</w:t>
            </w:r>
            <w:proofErr w:type="spellEnd"/>
            <w:r w:rsidR="00125FB5">
              <w:t>,</w:t>
            </w:r>
            <w:r w:rsidR="00071EAA" w:rsidRPr="00DD29A2">
              <w:t xml:space="preserve"> I. Ostrovskai, S. </w:t>
            </w:r>
            <w:proofErr w:type="spellStart"/>
            <w:r w:rsidR="00071EAA" w:rsidRPr="00DD29A2">
              <w:t>Voitišķis</w:t>
            </w:r>
            <w:proofErr w:type="spellEnd"/>
            <w:r w:rsidR="005C0FCF">
              <w:t xml:space="preserve"> un</w:t>
            </w:r>
            <w:r w:rsidR="00071EAA" w:rsidRPr="00DD29A2">
              <w:t xml:space="preserve"> L. Vīksnai – izglītības un zinātnes ministre Ilga Šuplinska</w:t>
            </w:r>
            <w:r w:rsidR="00125FB5">
              <w:t>,</w:t>
            </w:r>
            <w:r w:rsidR="00071EAA" w:rsidRPr="00DD29A2">
              <w:t xml:space="preserve"> J. Pētersonam, L. Ginterei, I. </w:t>
            </w:r>
            <w:proofErr w:type="spellStart"/>
            <w:r w:rsidR="00071EAA" w:rsidRPr="00DD29A2">
              <w:t>Ošai</w:t>
            </w:r>
            <w:proofErr w:type="spellEnd"/>
            <w:r w:rsidR="00071EAA" w:rsidRPr="00DD29A2">
              <w:t>, M. Lasmanim, A. Šultam</w:t>
            </w:r>
            <w:r w:rsidR="005C0FCF">
              <w:t xml:space="preserve"> un</w:t>
            </w:r>
            <w:r w:rsidR="00071EAA" w:rsidRPr="00DD29A2">
              <w:t xml:space="preserve"> D. </w:t>
            </w:r>
            <w:proofErr w:type="spellStart"/>
            <w:r w:rsidR="00071EAA" w:rsidRPr="00DD29A2">
              <w:t>Orlovskai</w:t>
            </w:r>
            <w:proofErr w:type="spellEnd"/>
            <w:r w:rsidR="00071EAA" w:rsidRPr="00DD29A2">
              <w:t xml:space="preserve"> – vides aizsardzības un reģionālās attīstības ministrs Juris Pūce</w:t>
            </w:r>
            <w:r w:rsidR="00125FB5">
              <w:t>,</w:t>
            </w:r>
            <w:r w:rsidR="00071EAA" w:rsidRPr="00DD29A2">
              <w:t xml:space="preserve"> A. Kurmei, L. Līcei-</w:t>
            </w:r>
            <w:proofErr w:type="spellStart"/>
            <w:r w:rsidR="00071EAA" w:rsidRPr="00DD29A2">
              <w:t>Līcītei</w:t>
            </w:r>
            <w:proofErr w:type="spellEnd"/>
            <w:r w:rsidR="00071EAA" w:rsidRPr="00DD29A2">
              <w:t>, S. </w:t>
            </w:r>
            <w:proofErr w:type="spellStart"/>
            <w:r w:rsidR="00071EAA" w:rsidRPr="00DD29A2">
              <w:t>Pavļutai-Deslandes,</w:t>
            </w:r>
            <w:proofErr w:type="spellEnd"/>
            <w:r w:rsidR="00071EAA" w:rsidRPr="00DD29A2">
              <w:t xml:space="preserve"> J. </w:t>
            </w:r>
            <w:proofErr w:type="spellStart"/>
            <w:r w:rsidR="00071EAA" w:rsidRPr="00DD29A2">
              <w:t>Kevišam-Petuško,</w:t>
            </w:r>
            <w:proofErr w:type="spellEnd"/>
            <w:r w:rsidR="00071EAA" w:rsidRPr="00DD29A2">
              <w:t xml:space="preserve"> M. </w:t>
            </w:r>
            <w:proofErr w:type="spellStart"/>
            <w:r w:rsidR="00071EAA" w:rsidRPr="00DD29A2">
              <w:t>Engelbrehtai</w:t>
            </w:r>
            <w:proofErr w:type="spellEnd"/>
            <w:r w:rsidR="00071EAA" w:rsidRPr="00DD29A2">
              <w:t>, L. Kļaviņai, I. </w:t>
            </w:r>
            <w:proofErr w:type="spellStart"/>
            <w:r w:rsidR="00071EAA" w:rsidRPr="00DD29A2">
              <w:t>Blaubergai</w:t>
            </w:r>
            <w:proofErr w:type="spellEnd"/>
            <w:r w:rsidR="00071EAA" w:rsidRPr="00DD29A2">
              <w:t>, P. R. </w:t>
            </w:r>
            <w:proofErr w:type="spellStart"/>
            <w:r w:rsidR="00071EAA" w:rsidRPr="00DD29A2">
              <w:t>Krieviņai</w:t>
            </w:r>
            <w:proofErr w:type="spellEnd"/>
            <w:r w:rsidR="005C0FCF">
              <w:t xml:space="preserve"> un</w:t>
            </w:r>
            <w:r w:rsidR="00071EAA" w:rsidRPr="00DD29A2">
              <w:t xml:space="preserve"> J. Briedim – ārlietu ministrs Edgars Rinkēvičs</w:t>
            </w:r>
            <w:r w:rsidR="00125FB5">
              <w:t>,</w:t>
            </w:r>
            <w:r w:rsidR="00071EAA" w:rsidRPr="00DD29A2">
              <w:t xml:space="preserve"> A. Viļumam, R. </w:t>
            </w:r>
            <w:proofErr w:type="spellStart"/>
            <w:r w:rsidR="00071EAA" w:rsidRPr="00DD29A2">
              <w:t>Belijam</w:t>
            </w:r>
            <w:proofErr w:type="spellEnd"/>
            <w:r w:rsidR="005C0FCF">
              <w:t xml:space="preserve"> un</w:t>
            </w:r>
            <w:r w:rsidR="00071EAA" w:rsidRPr="00DD29A2">
              <w:t xml:space="preserve"> S. </w:t>
            </w:r>
            <w:proofErr w:type="spellStart"/>
            <w:r w:rsidR="00071EAA" w:rsidRPr="00DD29A2">
              <w:t>Volnobajevam</w:t>
            </w:r>
            <w:proofErr w:type="spellEnd"/>
            <w:r w:rsidR="00071EAA" w:rsidRPr="00DD29A2">
              <w:t xml:space="preserve"> – iekšlietu ministrs Sandis </w:t>
            </w:r>
            <w:proofErr w:type="spellStart"/>
            <w:r w:rsidR="00071EAA" w:rsidRPr="00DD29A2">
              <w:t>Ģirģens</w:t>
            </w:r>
            <w:bookmarkEnd w:id="7"/>
            <w:proofErr w:type="spellEnd"/>
          </w:p>
        </w:tc>
      </w:tr>
      <w:tr w:rsidR="002D40BC" w:rsidRPr="002D40BC" w14:paraId="487F5245" w14:textId="77777777" w:rsidTr="00C713B1">
        <w:tc>
          <w:tcPr>
            <w:tcW w:w="296" w:type="pct"/>
            <w:tcBorders>
              <w:top w:val="single" w:sz="4" w:space="0" w:color="auto"/>
              <w:left w:val="single" w:sz="4" w:space="0" w:color="auto"/>
              <w:bottom w:val="single" w:sz="4" w:space="0" w:color="auto"/>
              <w:right w:val="single" w:sz="4" w:space="0" w:color="auto"/>
            </w:tcBorders>
            <w:hideMark/>
          </w:tcPr>
          <w:p w14:paraId="5E7BCC94" w14:textId="77777777" w:rsidR="00DC3A97" w:rsidRPr="002D40BC" w:rsidRDefault="00DC3A97" w:rsidP="00B32037">
            <w:pPr>
              <w:rPr>
                <w:iCs/>
              </w:rPr>
            </w:pPr>
            <w:r w:rsidRPr="002D40BC">
              <w:rPr>
                <w:iCs/>
              </w:rPr>
              <w:lastRenderedPageBreak/>
              <w:t>3.</w:t>
            </w:r>
          </w:p>
        </w:tc>
        <w:tc>
          <w:tcPr>
            <w:tcW w:w="1678" w:type="pct"/>
            <w:tcBorders>
              <w:top w:val="single" w:sz="4" w:space="0" w:color="auto"/>
              <w:left w:val="single" w:sz="4" w:space="0" w:color="auto"/>
              <w:bottom w:val="single" w:sz="4" w:space="0" w:color="auto"/>
              <w:right w:val="single" w:sz="4" w:space="0" w:color="auto"/>
            </w:tcBorders>
            <w:hideMark/>
          </w:tcPr>
          <w:p w14:paraId="4E6432E4" w14:textId="77777777" w:rsidR="00DC3A97" w:rsidRPr="002D40BC" w:rsidRDefault="00DC3A97" w:rsidP="00B32037">
            <w:pPr>
              <w:rPr>
                <w:iCs/>
              </w:rPr>
            </w:pPr>
            <w:r w:rsidRPr="002D40BC">
              <w:rPr>
                <w:iCs/>
              </w:rPr>
              <w:t>Projekta izstrādē iesaistītās institūcijas un publiskas personas kapitālsabiedrības</w:t>
            </w:r>
          </w:p>
        </w:tc>
        <w:tc>
          <w:tcPr>
            <w:tcW w:w="2960" w:type="pct"/>
            <w:tcBorders>
              <w:top w:val="single" w:sz="4" w:space="0" w:color="auto"/>
              <w:left w:val="single" w:sz="4" w:space="0" w:color="auto"/>
              <w:bottom w:val="single" w:sz="4" w:space="0" w:color="auto"/>
              <w:right w:val="single" w:sz="4" w:space="0" w:color="auto"/>
            </w:tcBorders>
            <w:hideMark/>
          </w:tcPr>
          <w:p w14:paraId="75012898" w14:textId="77777777" w:rsidR="00DC3A97" w:rsidRPr="002D40BC" w:rsidRDefault="009A0AAD" w:rsidP="00745E26">
            <w:r w:rsidRPr="002D40BC">
              <w:t>Valsts kanceleja</w:t>
            </w:r>
          </w:p>
        </w:tc>
      </w:tr>
      <w:tr w:rsidR="002D40BC" w:rsidRPr="002D40BC" w14:paraId="4BE4E22B" w14:textId="77777777" w:rsidTr="00C713B1">
        <w:tc>
          <w:tcPr>
            <w:tcW w:w="296" w:type="pct"/>
            <w:tcBorders>
              <w:top w:val="single" w:sz="4" w:space="0" w:color="auto"/>
              <w:left w:val="single" w:sz="4" w:space="0" w:color="auto"/>
              <w:bottom w:val="single" w:sz="4" w:space="0" w:color="auto"/>
              <w:right w:val="single" w:sz="4" w:space="0" w:color="auto"/>
            </w:tcBorders>
            <w:hideMark/>
          </w:tcPr>
          <w:p w14:paraId="5783EF11" w14:textId="77777777" w:rsidR="00DC3A97" w:rsidRPr="002D40BC" w:rsidRDefault="00DC3A97" w:rsidP="00B32037">
            <w:pPr>
              <w:rPr>
                <w:iCs/>
              </w:rPr>
            </w:pPr>
            <w:r w:rsidRPr="002D40BC">
              <w:rPr>
                <w:iCs/>
              </w:rPr>
              <w:t>4.</w:t>
            </w:r>
          </w:p>
        </w:tc>
        <w:tc>
          <w:tcPr>
            <w:tcW w:w="1678" w:type="pct"/>
            <w:tcBorders>
              <w:top w:val="single" w:sz="4" w:space="0" w:color="auto"/>
              <w:left w:val="single" w:sz="4" w:space="0" w:color="auto"/>
              <w:bottom w:val="single" w:sz="4" w:space="0" w:color="auto"/>
              <w:right w:val="single" w:sz="4" w:space="0" w:color="auto"/>
            </w:tcBorders>
            <w:hideMark/>
          </w:tcPr>
          <w:p w14:paraId="7B773C62" w14:textId="77777777" w:rsidR="00DC3A97" w:rsidRPr="002D40BC" w:rsidRDefault="00DC3A97" w:rsidP="00B32037">
            <w:pPr>
              <w:rPr>
                <w:iCs/>
              </w:rPr>
            </w:pPr>
            <w:r w:rsidRPr="002D40BC">
              <w:rPr>
                <w:iCs/>
              </w:rPr>
              <w:t>Cita informācija</w:t>
            </w:r>
          </w:p>
        </w:tc>
        <w:tc>
          <w:tcPr>
            <w:tcW w:w="2960" w:type="pct"/>
            <w:tcBorders>
              <w:top w:val="single" w:sz="4" w:space="0" w:color="auto"/>
              <w:left w:val="single" w:sz="4" w:space="0" w:color="auto"/>
              <w:bottom w:val="single" w:sz="4" w:space="0" w:color="auto"/>
              <w:right w:val="single" w:sz="4" w:space="0" w:color="auto"/>
            </w:tcBorders>
            <w:hideMark/>
          </w:tcPr>
          <w:p w14:paraId="28547A4F" w14:textId="77777777" w:rsidR="00DC3A97" w:rsidRPr="002D40BC" w:rsidRDefault="002667CF" w:rsidP="00745E26">
            <w:r w:rsidRPr="002D40BC">
              <w:t>Nav</w:t>
            </w:r>
          </w:p>
        </w:tc>
      </w:tr>
    </w:tbl>
    <w:p w14:paraId="26C571AD" w14:textId="5B075F14" w:rsidR="00DC3A97" w:rsidRDefault="00DC3A97" w:rsidP="00DC3A97">
      <w:pPr>
        <w:rPr>
          <w:iCs/>
          <w:sz w:val="20"/>
          <w:szCs w:val="20"/>
        </w:rPr>
      </w:pPr>
      <w:r w:rsidRPr="006F61F7">
        <w:rPr>
          <w:iCs/>
          <w:sz w:val="20"/>
          <w:szCs w:val="20"/>
        </w:rPr>
        <w:t xml:space="preserve">  </w:t>
      </w:r>
    </w:p>
    <w:p w14:paraId="44D77BB9" w14:textId="77777777" w:rsidR="00EB1AF0" w:rsidRPr="006F61F7" w:rsidRDefault="00EB1AF0" w:rsidP="00DC3A97">
      <w:pPr>
        <w:rPr>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2D40BC" w:rsidRPr="002D40BC" w14:paraId="3A98C0B3" w14:textId="77777777" w:rsidTr="00C713B1">
        <w:trPr>
          <w:trHeight w:val="463"/>
        </w:trPr>
        <w:tc>
          <w:tcPr>
            <w:tcW w:w="0" w:type="auto"/>
            <w:vAlign w:val="center"/>
            <w:hideMark/>
          </w:tcPr>
          <w:p w14:paraId="7FA6BC75" w14:textId="77777777" w:rsidR="00DC3A97" w:rsidRPr="002D40BC" w:rsidRDefault="00DC3A97" w:rsidP="00B32037">
            <w:pPr>
              <w:rPr>
                <w:b/>
                <w:bCs/>
                <w:iCs/>
              </w:rPr>
            </w:pPr>
            <w:r w:rsidRPr="002D40BC">
              <w:rPr>
                <w:b/>
                <w:bCs/>
                <w:iCs/>
              </w:rPr>
              <w:t>II. Tiesību akta projekta ietekme uz sabiedrību, tautsaimniecības attīstību un administratīvo slogu</w:t>
            </w:r>
          </w:p>
        </w:tc>
      </w:tr>
      <w:tr w:rsidR="002D40BC" w:rsidRPr="002D40BC" w14:paraId="6577BF2E" w14:textId="77777777" w:rsidTr="00C713B1">
        <w:tc>
          <w:tcPr>
            <w:tcW w:w="0" w:type="auto"/>
            <w:vAlign w:val="center"/>
          </w:tcPr>
          <w:p w14:paraId="112577F5" w14:textId="77777777" w:rsidR="002667CF" w:rsidRPr="002D40BC" w:rsidRDefault="002667CF" w:rsidP="00B32037">
            <w:pPr>
              <w:rPr>
                <w:bCs/>
                <w:iCs/>
              </w:rPr>
            </w:pPr>
            <w:r w:rsidRPr="002D40BC">
              <w:rPr>
                <w:bCs/>
                <w:iCs/>
              </w:rPr>
              <w:t>Projekts šo jomu neskar</w:t>
            </w:r>
          </w:p>
        </w:tc>
      </w:tr>
    </w:tbl>
    <w:p w14:paraId="6EEBB192" w14:textId="63082300" w:rsidR="00C713B1" w:rsidRDefault="00C713B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2D40BC" w:rsidRPr="002D40BC" w14:paraId="5E6C048D" w14:textId="77777777" w:rsidTr="00C713B1">
        <w:tc>
          <w:tcPr>
            <w:tcW w:w="0" w:type="auto"/>
            <w:vAlign w:val="center"/>
            <w:hideMark/>
          </w:tcPr>
          <w:p w14:paraId="740E29F1" w14:textId="13062CA7" w:rsidR="00DC3A97" w:rsidRPr="002D40BC" w:rsidRDefault="00DC3A97" w:rsidP="00B32037">
            <w:pPr>
              <w:rPr>
                <w:b/>
                <w:bCs/>
                <w:iCs/>
              </w:rPr>
            </w:pPr>
            <w:r w:rsidRPr="002D40BC">
              <w:rPr>
                <w:b/>
                <w:bCs/>
                <w:iCs/>
              </w:rPr>
              <w:t>III. Tiesību akta projekta ietekme uz valsts budžetu un pašvaldību budžetiem</w:t>
            </w:r>
          </w:p>
        </w:tc>
      </w:tr>
      <w:tr w:rsidR="002D40BC" w:rsidRPr="002D40BC" w14:paraId="604700A7" w14:textId="77777777" w:rsidTr="00C713B1">
        <w:tc>
          <w:tcPr>
            <w:tcW w:w="0" w:type="auto"/>
            <w:vAlign w:val="center"/>
          </w:tcPr>
          <w:p w14:paraId="70F774C1" w14:textId="77777777" w:rsidR="002667CF" w:rsidRPr="002D40BC" w:rsidRDefault="002667CF" w:rsidP="00B32037">
            <w:pPr>
              <w:rPr>
                <w:b/>
                <w:bCs/>
                <w:iCs/>
              </w:rPr>
            </w:pPr>
            <w:r w:rsidRPr="002D40BC">
              <w:rPr>
                <w:bCs/>
                <w:iCs/>
              </w:rPr>
              <w:t>Projekts šo jomu neskar</w:t>
            </w:r>
          </w:p>
        </w:tc>
      </w:tr>
    </w:tbl>
    <w:p w14:paraId="3A6775D3" w14:textId="2E1FFE4A" w:rsidR="00C713B1" w:rsidRDefault="00C713B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2D40BC" w:rsidRPr="002D40BC" w14:paraId="26522E96" w14:textId="77777777" w:rsidTr="00C713B1">
        <w:tc>
          <w:tcPr>
            <w:tcW w:w="0" w:type="auto"/>
            <w:vAlign w:val="center"/>
            <w:hideMark/>
          </w:tcPr>
          <w:p w14:paraId="1EA47611" w14:textId="4A33A5AB" w:rsidR="00DC3A97" w:rsidRPr="002D40BC" w:rsidRDefault="00DC3A97" w:rsidP="00B32037">
            <w:pPr>
              <w:rPr>
                <w:b/>
                <w:bCs/>
                <w:iCs/>
              </w:rPr>
            </w:pPr>
            <w:r w:rsidRPr="002D40BC">
              <w:rPr>
                <w:b/>
                <w:bCs/>
                <w:iCs/>
              </w:rPr>
              <w:t>IV. Tiesību akta projekta ietekme uz spēkā esošo tiesību normu sistēmu</w:t>
            </w:r>
          </w:p>
        </w:tc>
      </w:tr>
      <w:tr w:rsidR="002D40BC" w:rsidRPr="002D40BC" w14:paraId="48F49B49" w14:textId="77777777" w:rsidTr="00C713B1">
        <w:tc>
          <w:tcPr>
            <w:tcW w:w="0" w:type="auto"/>
            <w:vAlign w:val="center"/>
          </w:tcPr>
          <w:p w14:paraId="39D2041D" w14:textId="77777777" w:rsidR="000F3F52" w:rsidRPr="002D40BC" w:rsidRDefault="000F3F52" w:rsidP="00B32037">
            <w:pPr>
              <w:rPr>
                <w:b/>
                <w:bCs/>
                <w:iCs/>
              </w:rPr>
            </w:pPr>
            <w:r w:rsidRPr="002D40BC">
              <w:rPr>
                <w:bCs/>
                <w:iCs/>
              </w:rPr>
              <w:t>Projekts šo jomu neskar</w:t>
            </w:r>
          </w:p>
        </w:tc>
      </w:tr>
    </w:tbl>
    <w:p w14:paraId="54BDEFCE" w14:textId="15A5980B" w:rsidR="00C713B1" w:rsidRDefault="00C713B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2D40BC" w:rsidRPr="002D40BC" w14:paraId="1DF11D8B" w14:textId="77777777" w:rsidTr="00C713B1">
        <w:tc>
          <w:tcPr>
            <w:tcW w:w="0" w:type="auto"/>
            <w:vAlign w:val="center"/>
            <w:hideMark/>
          </w:tcPr>
          <w:p w14:paraId="7DAAD66D" w14:textId="1C6B202C" w:rsidR="00DC3A97" w:rsidRPr="002D40BC" w:rsidRDefault="00DC3A97" w:rsidP="00B32037">
            <w:pPr>
              <w:rPr>
                <w:b/>
                <w:bCs/>
                <w:iCs/>
              </w:rPr>
            </w:pPr>
            <w:r w:rsidRPr="002D40BC">
              <w:rPr>
                <w:b/>
                <w:bCs/>
                <w:iCs/>
              </w:rPr>
              <w:t>V. Tiesību akta projekta atbilstība Latvijas Republikas starptautiskajām saistībām</w:t>
            </w:r>
          </w:p>
        </w:tc>
      </w:tr>
      <w:tr w:rsidR="002D40BC" w:rsidRPr="002D40BC" w14:paraId="1A73177E" w14:textId="77777777" w:rsidTr="00C713B1">
        <w:tc>
          <w:tcPr>
            <w:tcW w:w="0" w:type="auto"/>
            <w:vAlign w:val="center"/>
          </w:tcPr>
          <w:p w14:paraId="46072068" w14:textId="77777777" w:rsidR="000F3F52" w:rsidRPr="002D40BC" w:rsidRDefault="000F3F52" w:rsidP="00B32037">
            <w:pPr>
              <w:rPr>
                <w:b/>
                <w:bCs/>
                <w:iCs/>
              </w:rPr>
            </w:pPr>
            <w:r w:rsidRPr="002D40BC">
              <w:rPr>
                <w:bCs/>
                <w:iCs/>
              </w:rPr>
              <w:t>Projekts šo jomu neskar</w:t>
            </w:r>
          </w:p>
        </w:tc>
      </w:tr>
    </w:tbl>
    <w:p w14:paraId="376330AB" w14:textId="734ECF6F" w:rsidR="00C713B1" w:rsidRDefault="00C713B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2D40BC" w:rsidRPr="002D40BC" w14:paraId="6CFAA6FE" w14:textId="77777777" w:rsidTr="00C713B1">
        <w:tc>
          <w:tcPr>
            <w:tcW w:w="0" w:type="auto"/>
            <w:vAlign w:val="center"/>
            <w:hideMark/>
          </w:tcPr>
          <w:p w14:paraId="0A36A23D" w14:textId="0CC6882F" w:rsidR="00DC3A97" w:rsidRPr="002D40BC" w:rsidRDefault="00DC3A97" w:rsidP="00B32037">
            <w:pPr>
              <w:rPr>
                <w:b/>
                <w:bCs/>
                <w:iCs/>
              </w:rPr>
            </w:pPr>
            <w:r w:rsidRPr="002D40BC">
              <w:rPr>
                <w:b/>
                <w:bCs/>
                <w:iCs/>
              </w:rPr>
              <w:t>VI. Sabiedrības līdzdalība un komunikācijas aktivitātes</w:t>
            </w:r>
          </w:p>
        </w:tc>
      </w:tr>
      <w:tr w:rsidR="002D40BC" w:rsidRPr="002D40BC" w14:paraId="085DA062" w14:textId="77777777" w:rsidTr="00C713B1">
        <w:tc>
          <w:tcPr>
            <w:tcW w:w="0" w:type="auto"/>
            <w:vAlign w:val="center"/>
          </w:tcPr>
          <w:p w14:paraId="66E55E40" w14:textId="77777777" w:rsidR="000F3F52" w:rsidRPr="002D40BC" w:rsidRDefault="000F3F52" w:rsidP="00B32037">
            <w:pPr>
              <w:rPr>
                <w:b/>
                <w:bCs/>
                <w:iCs/>
              </w:rPr>
            </w:pPr>
            <w:r w:rsidRPr="002D40BC">
              <w:rPr>
                <w:bCs/>
                <w:iCs/>
              </w:rPr>
              <w:t>Projekts šo jomu neskar</w:t>
            </w:r>
          </w:p>
        </w:tc>
      </w:tr>
    </w:tbl>
    <w:p w14:paraId="00B06FBB" w14:textId="2C0188FB" w:rsidR="00C713B1" w:rsidRDefault="00C713B1"/>
    <w:p w14:paraId="51F0DBF3" w14:textId="2032E028" w:rsidR="005A0E34" w:rsidRDefault="005A0E34"/>
    <w:p w14:paraId="5ACE2111" w14:textId="30D76E68" w:rsidR="005A0E34" w:rsidRDefault="005A0E34"/>
    <w:p w14:paraId="53B34E77" w14:textId="20D61E66" w:rsidR="005A0E34" w:rsidRDefault="005A0E34"/>
    <w:p w14:paraId="0FDB8278" w14:textId="0C772213" w:rsidR="00EB1AF0" w:rsidRDefault="00EB1AF0">
      <w:r>
        <w:br w:type="page"/>
      </w:r>
    </w:p>
    <w:p w14:paraId="5162EC12" w14:textId="77777777" w:rsidR="0065662E" w:rsidRDefault="0065662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2D40BC" w:rsidRPr="002D40BC" w14:paraId="52F70031" w14:textId="77777777" w:rsidTr="00C713B1">
        <w:tc>
          <w:tcPr>
            <w:tcW w:w="0" w:type="auto"/>
            <w:vAlign w:val="center"/>
            <w:hideMark/>
          </w:tcPr>
          <w:p w14:paraId="17207361" w14:textId="3178C1D2" w:rsidR="00DC3A97" w:rsidRPr="002D40BC" w:rsidRDefault="00DC3A97" w:rsidP="00B32037">
            <w:pPr>
              <w:rPr>
                <w:b/>
                <w:bCs/>
                <w:iCs/>
              </w:rPr>
            </w:pPr>
            <w:r w:rsidRPr="002D40BC">
              <w:rPr>
                <w:b/>
                <w:bCs/>
                <w:iCs/>
              </w:rPr>
              <w:t>VII. Tiesību akta projekta izpildes nodrošināšana un tās ietekme uz institūcijām</w:t>
            </w:r>
          </w:p>
        </w:tc>
      </w:tr>
      <w:tr w:rsidR="000F3F52" w:rsidRPr="002D40BC" w14:paraId="712021B2" w14:textId="77777777" w:rsidTr="00C713B1">
        <w:tc>
          <w:tcPr>
            <w:tcW w:w="0" w:type="auto"/>
            <w:vAlign w:val="center"/>
          </w:tcPr>
          <w:p w14:paraId="68CF3B3A" w14:textId="77777777" w:rsidR="000F3F52" w:rsidRPr="002D40BC" w:rsidRDefault="000F3F52" w:rsidP="00B32037">
            <w:pPr>
              <w:rPr>
                <w:b/>
                <w:bCs/>
                <w:iCs/>
              </w:rPr>
            </w:pPr>
            <w:r w:rsidRPr="002D40BC">
              <w:rPr>
                <w:bCs/>
                <w:iCs/>
              </w:rPr>
              <w:t>Projekts šo jomu neskar</w:t>
            </w:r>
          </w:p>
        </w:tc>
      </w:tr>
    </w:tbl>
    <w:p w14:paraId="04362B5E" w14:textId="137BDFC4" w:rsidR="005F19EF" w:rsidRPr="006F61F7" w:rsidRDefault="005F19EF" w:rsidP="008101D8">
      <w:pPr>
        <w:pStyle w:val="naisf"/>
        <w:tabs>
          <w:tab w:val="left" w:pos="6521"/>
          <w:tab w:val="right" w:pos="8820"/>
        </w:tabs>
        <w:spacing w:before="0" w:after="0"/>
        <w:ind w:firstLine="709"/>
      </w:pPr>
    </w:p>
    <w:p w14:paraId="12442318" w14:textId="27D5E42E" w:rsidR="006F61F7" w:rsidRDefault="006F61F7" w:rsidP="008101D8">
      <w:pPr>
        <w:pStyle w:val="naisf"/>
        <w:tabs>
          <w:tab w:val="left" w:pos="6521"/>
          <w:tab w:val="right" w:pos="8820"/>
        </w:tabs>
        <w:spacing w:before="0" w:after="0"/>
        <w:ind w:firstLine="709"/>
      </w:pPr>
    </w:p>
    <w:p w14:paraId="539F8CB4" w14:textId="77777777" w:rsidR="00745E26" w:rsidRPr="006F61F7" w:rsidRDefault="00745E26" w:rsidP="008101D8">
      <w:pPr>
        <w:pStyle w:val="naisf"/>
        <w:tabs>
          <w:tab w:val="left" w:pos="6521"/>
          <w:tab w:val="right" w:pos="8820"/>
        </w:tabs>
        <w:spacing w:before="0" w:after="0"/>
        <w:ind w:firstLine="709"/>
      </w:pPr>
    </w:p>
    <w:p w14:paraId="1084179F" w14:textId="59253A30" w:rsidR="00523519" w:rsidRPr="002D40BC" w:rsidRDefault="00523519" w:rsidP="008101D8">
      <w:pPr>
        <w:pStyle w:val="naisf"/>
        <w:tabs>
          <w:tab w:val="left" w:pos="6521"/>
          <w:tab w:val="right" w:pos="8820"/>
        </w:tabs>
        <w:spacing w:before="0" w:after="0"/>
        <w:ind w:firstLine="709"/>
        <w:rPr>
          <w:sz w:val="28"/>
          <w:szCs w:val="28"/>
        </w:rPr>
      </w:pPr>
      <w:r w:rsidRPr="002D40BC">
        <w:rPr>
          <w:sz w:val="28"/>
          <w:szCs w:val="28"/>
        </w:rPr>
        <w:t>Ministru prezidents</w:t>
      </w:r>
      <w:r w:rsidRPr="002D40BC">
        <w:rPr>
          <w:sz w:val="28"/>
          <w:szCs w:val="28"/>
        </w:rPr>
        <w:tab/>
      </w:r>
      <w:r w:rsidR="00E527E8">
        <w:rPr>
          <w:sz w:val="28"/>
          <w:szCs w:val="28"/>
        </w:rPr>
        <w:t>A. K. Kariņš</w:t>
      </w:r>
      <w:r w:rsidRPr="002D40BC">
        <w:rPr>
          <w:sz w:val="28"/>
          <w:szCs w:val="28"/>
        </w:rPr>
        <w:t xml:space="preserve"> </w:t>
      </w:r>
    </w:p>
    <w:p w14:paraId="0CBC45CE" w14:textId="1F1A3BC4" w:rsidR="00F93E42" w:rsidRDefault="00F93E42" w:rsidP="008D5440">
      <w:pPr>
        <w:tabs>
          <w:tab w:val="left" w:pos="6480"/>
          <w:tab w:val="left" w:pos="6840"/>
        </w:tabs>
        <w:rPr>
          <w:sz w:val="28"/>
          <w:szCs w:val="28"/>
        </w:rPr>
      </w:pPr>
    </w:p>
    <w:p w14:paraId="4C738174" w14:textId="77777777" w:rsidR="00281221" w:rsidRDefault="00281221" w:rsidP="008D5440">
      <w:pPr>
        <w:tabs>
          <w:tab w:val="left" w:pos="6480"/>
          <w:tab w:val="left" w:pos="6840"/>
        </w:tabs>
        <w:rPr>
          <w:sz w:val="28"/>
          <w:szCs w:val="28"/>
        </w:rPr>
      </w:pPr>
    </w:p>
    <w:p w14:paraId="57DF2D33" w14:textId="77777777" w:rsidR="00745E26" w:rsidRPr="002D40BC" w:rsidRDefault="00745E26" w:rsidP="008D5440">
      <w:pPr>
        <w:tabs>
          <w:tab w:val="left" w:pos="6480"/>
          <w:tab w:val="left" w:pos="6840"/>
        </w:tabs>
        <w:rPr>
          <w:sz w:val="28"/>
          <w:szCs w:val="28"/>
        </w:rPr>
      </w:pPr>
    </w:p>
    <w:p w14:paraId="2DCEA63C" w14:textId="77777777" w:rsidR="00523519" w:rsidRPr="002D40BC" w:rsidRDefault="00523519" w:rsidP="00523519">
      <w:pPr>
        <w:tabs>
          <w:tab w:val="left" w:pos="6480"/>
          <w:tab w:val="left" w:pos="6840"/>
        </w:tabs>
        <w:ind w:firstLine="720"/>
        <w:jc w:val="both"/>
        <w:rPr>
          <w:sz w:val="28"/>
          <w:szCs w:val="28"/>
        </w:rPr>
      </w:pPr>
      <w:r w:rsidRPr="002D40BC">
        <w:rPr>
          <w:sz w:val="28"/>
          <w:szCs w:val="28"/>
        </w:rPr>
        <w:t>Vizē:</w:t>
      </w:r>
    </w:p>
    <w:p w14:paraId="6BCC20B0" w14:textId="1FD065D9" w:rsidR="00523519" w:rsidRPr="002D40BC" w:rsidRDefault="00523519" w:rsidP="00745E26">
      <w:pPr>
        <w:tabs>
          <w:tab w:val="left" w:pos="6521"/>
        </w:tabs>
        <w:ind w:right="-108" w:firstLine="709"/>
        <w:jc w:val="both"/>
        <w:rPr>
          <w:sz w:val="28"/>
          <w:szCs w:val="28"/>
        </w:rPr>
      </w:pPr>
      <w:r w:rsidRPr="002D40BC">
        <w:rPr>
          <w:sz w:val="28"/>
          <w:szCs w:val="28"/>
        </w:rPr>
        <w:t>Valsts kanceleja</w:t>
      </w:r>
      <w:r w:rsidR="00DC36C1" w:rsidRPr="002D40BC">
        <w:rPr>
          <w:sz w:val="28"/>
          <w:szCs w:val="28"/>
        </w:rPr>
        <w:t xml:space="preserve">s direktors </w:t>
      </w:r>
      <w:r w:rsidR="00745E26" w:rsidRPr="00745E26">
        <w:rPr>
          <w:szCs w:val="28"/>
          <w:u w:val="single"/>
        </w:rPr>
        <w:tab/>
      </w:r>
      <w:r w:rsidR="00745E26">
        <w:rPr>
          <w:szCs w:val="28"/>
        </w:rPr>
        <w:t xml:space="preserve"> </w:t>
      </w:r>
      <w:r w:rsidRPr="002D40BC">
        <w:rPr>
          <w:sz w:val="28"/>
          <w:szCs w:val="28"/>
        </w:rPr>
        <w:t>J</w:t>
      </w:r>
      <w:r w:rsidR="00E527E8">
        <w:rPr>
          <w:sz w:val="28"/>
          <w:szCs w:val="28"/>
        </w:rPr>
        <w:t>. </w:t>
      </w:r>
      <w:r w:rsidRPr="002D40BC">
        <w:rPr>
          <w:sz w:val="28"/>
          <w:szCs w:val="28"/>
        </w:rPr>
        <w:t>Citskovskis</w:t>
      </w:r>
    </w:p>
    <w:p w14:paraId="4D628F6D" w14:textId="2AE5C6FC" w:rsidR="005F19EF" w:rsidRPr="00745E26" w:rsidRDefault="005F19EF" w:rsidP="00E80380">
      <w:pPr>
        <w:contextualSpacing/>
        <w:jc w:val="both"/>
        <w:rPr>
          <w:szCs w:val="20"/>
        </w:rPr>
      </w:pPr>
    </w:p>
    <w:p w14:paraId="4C0F731C" w14:textId="427CB1E4" w:rsidR="00745E26" w:rsidRDefault="00745E26" w:rsidP="00E80380">
      <w:pPr>
        <w:contextualSpacing/>
        <w:jc w:val="both"/>
        <w:rPr>
          <w:szCs w:val="20"/>
        </w:rPr>
      </w:pPr>
    </w:p>
    <w:p w14:paraId="44C14C0C" w14:textId="468F487E" w:rsidR="0065662E" w:rsidRDefault="0065662E" w:rsidP="00E80380">
      <w:pPr>
        <w:contextualSpacing/>
        <w:jc w:val="both"/>
        <w:rPr>
          <w:szCs w:val="20"/>
        </w:rPr>
      </w:pPr>
    </w:p>
    <w:p w14:paraId="01DCE557" w14:textId="0C9FD660" w:rsidR="0065662E" w:rsidRDefault="0065662E" w:rsidP="00E80380">
      <w:pPr>
        <w:contextualSpacing/>
        <w:jc w:val="both"/>
        <w:rPr>
          <w:szCs w:val="20"/>
        </w:rPr>
      </w:pPr>
    </w:p>
    <w:p w14:paraId="6AEFC8F6" w14:textId="0BFD6607" w:rsidR="00DD29A2" w:rsidRDefault="00DD29A2" w:rsidP="00E80380">
      <w:pPr>
        <w:contextualSpacing/>
        <w:jc w:val="both"/>
        <w:rPr>
          <w:szCs w:val="20"/>
        </w:rPr>
      </w:pPr>
    </w:p>
    <w:p w14:paraId="133FDA4F" w14:textId="77777777" w:rsidR="00DD29A2" w:rsidRDefault="00DD29A2" w:rsidP="00E80380">
      <w:pPr>
        <w:contextualSpacing/>
        <w:jc w:val="both"/>
        <w:rPr>
          <w:szCs w:val="20"/>
        </w:rPr>
      </w:pPr>
    </w:p>
    <w:p w14:paraId="2BC4AFA2" w14:textId="77777777" w:rsidR="0065662E" w:rsidRPr="00745E26" w:rsidRDefault="0065662E" w:rsidP="00E80380">
      <w:pPr>
        <w:contextualSpacing/>
        <w:jc w:val="both"/>
        <w:rPr>
          <w:szCs w:val="20"/>
        </w:rPr>
      </w:pPr>
    </w:p>
    <w:p w14:paraId="47AC9AF8" w14:textId="0C6455B3" w:rsidR="00400154" w:rsidRPr="002D40BC" w:rsidRDefault="00DD29A2" w:rsidP="00E80380">
      <w:pPr>
        <w:contextualSpacing/>
        <w:jc w:val="both"/>
      </w:pPr>
      <w:r>
        <w:t>10</w:t>
      </w:r>
      <w:r w:rsidR="00EB1AF0">
        <w:t>46</w:t>
      </w:r>
    </w:p>
    <w:p w14:paraId="43C1FBDA" w14:textId="77777777" w:rsidR="00D869D0" w:rsidRPr="002D40BC" w:rsidRDefault="00BB12A3" w:rsidP="00D869D0">
      <w:pPr>
        <w:contextualSpacing/>
        <w:jc w:val="both"/>
      </w:pPr>
      <w:proofErr w:type="spellStart"/>
      <w:r w:rsidRPr="002D40BC">
        <w:t>Pļaveniece</w:t>
      </w:r>
      <w:proofErr w:type="spellEnd"/>
      <w:r w:rsidR="00D869D0" w:rsidRPr="002D40BC">
        <w:t xml:space="preserve"> </w:t>
      </w:r>
      <w:r w:rsidRPr="002D40BC">
        <w:t>67082911</w:t>
      </w:r>
    </w:p>
    <w:p w14:paraId="03E7B949" w14:textId="77777777" w:rsidR="003F61FD" w:rsidRPr="002D40BC" w:rsidRDefault="002B47A1" w:rsidP="00A4747A">
      <w:pPr>
        <w:contextualSpacing/>
        <w:jc w:val="both"/>
      </w:pPr>
      <w:hyperlink r:id="rId8" w:history="1">
        <w:r w:rsidR="00216A7B" w:rsidRPr="009554FC">
          <w:rPr>
            <w:rStyle w:val="Hyperlink"/>
            <w:color w:val="auto"/>
            <w:u w:val="none"/>
          </w:rPr>
          <w:t>irena.plaveniece@mk.gov.lv</w:t>
        </w:r>
      </w:hyperlink>
    </w:p>
    <w:sectPr w:rsidR="003F61FD" w:rsidRPr="002D40BC" w:rsidSect="00347C4F">
      <w:headerReference w:type="default" r:id="rId9"/>
      <w:footerReference w:type="default" r:id="rId10"/>
      <w:footerReference w:type="first" r:id="rId11"/>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EF2AF" w14:textId="77777777" w:rsidR="00840366" w:rsidRDefault="00840366" w:rsidP="00190620">
      <w:r>
        <w:separator/>
      </w:r>
    </w:p>
  </w:endnote>
  <w:endnote w:type="continuationSeparator" w:id="0">
    <w:p w14:paraId="2EEAD922" w14:textId="77777777" w:rsidR="00840366" w:rsidRDefault="00840366" w:rsidP="0019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4B213" w14:textId="0F7EACB6" w:rsidR="006C71E9" w:rsidRPr="00F064DE" w:rsidRDefault="006C71E9">
    <w:pPr>
      <w:pStyle w:val="Footer"/>
      <w:rPr>
        <w:sz w:val="16"/>
        <w:szCs w:val="16"/>
      </w:rPr>
    </w:pPr>
    <w:r w:rsidRPr="00F064DE">
      <w:rPr>
        <w:sz w:val="16"/>
        <w:szCs w:val="16"/>
      </w:rPr>
      <w:t>M</w:t>
    </w:r>
    <w:r w:rsidR="00381683" w:rsidRPr="00F064DE">
      <w:rPr>
        <w:sz w:val="16"/>
        <w:szCs w:val="16"/>
      </w:rPr>
      <w:t>Ka</w:t>
    </w:r>
    <w:r w:rsidR="009D1EB9" w:rsidRPr="00F064DE">
      <w:rPr>
        <w:sz w:val="16"/>
        <w:szCs w:val="16"/>
      </w:rPr>
      <w:t>not</w:t>
    </w:r>
    <w:r w:rsidR="00ED3B7A">
      <w:rPr>
        <w:sz w:val="16"/>
        <w:szCs w:val="16"/>
      </w:rPr>
      <w:t>_</w:t>
    </w:r>
    <w:r w:rsidR="00DD29A2">
      <w:rPr>
        <w:sz w:val="16"/>
        <w:szCs w:val="16"/>
      </w:rPr>
      <w:t>1910</w:t>
    </w:r>
    <w:r w:rsidR="00ED3B7A">
      <w:rPr>
        <w:sz w:val="16"/>
        <w:szCs w:val="16"/>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8815" w14:textId="2DF0D900" w:rsidR="006C71E9" w:rsidRPr="00F064DE" w:rsidRDefault="00381683" w:rsidP="00381683">
    <w:pPr>
      <w:pStyle w:val="Footer"/>
      <w:rPr>
        <w:sz w:val="16"/>
        <w:szCs w:val="16"/>
      </w:rPr>
    </w:pPr>
    <w:r w:rsidRPr="00F064DE">
      <w:rPr>
        <w:sz w:val="16"/>
        <w:szCs w:val="16"/>
      </w:rPr>
      <w:t>M</w:t>
    </w:r>
    <w:r w:rsidR="00BB12A3">
      <w:rPr>
        <w:sz w:val="16"/>
        <w:szCs w:val="16"/>
      </w:rPr>
      <w:t>Kanot</w:t>
    </w:r>
    <w:r w:rsidR="00ED3B7A">
      <w:rPr>
        <w:sz w:val="16"/>
        <w:szCs w:val="16"/>
      </w:rPr>
      <w:t>_</w:t>
    </w:r>
    <w:r w:rsidR="00DD29A2">
      <w:rPr>
        <w:sz w:val="16"/>
        <w:szCs w:val="16"/>
      </w:rPr>
      <w:t>1910</w:t>
    </w:r>
    <w:r w:rsidR="00ED3B7A">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BC5E3" w14:textId="77777777" w:rsidR="00840366" w:rsidRDefault="00840366" w:rsidP="00190620">
      <w:r>
        <w:separator/>
      </w:r>
    </w:p>
  </w:footnote>
  <w:footnote w:type="continuationSeparator" w:id="0">
    <w:p w14:paraId="24A3B60C" w14:textId="77777777" w:rsidR="00840366" w:rsidRDefault="00840366" w:rsidP="00190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87793"/>
      <w:docPartObj>
        <w:docPartGallery w:val="Page Numbers (Top of Page)"/>
        <w:docPartUnique/>
      </w:docPartObj>
    </w:sdtPr>
    <w:sdtEndPr/>
    <w:sdtContent>
      <w:p w14:paraId="36783E81" w14:textId="48B0E843" w:rsidR="006C71E9" w:rsidRDefault="006C71E9" w:rsidP="00EC1A65">
        <w:pPr>
          <w:pStyle w:val="Header"/>
          <w:jc w:val="center"/>
        </w:pPr>
        <w:r>
          <w:fldChar w:fldCharType="begin"/>
        </w:r>
        <w:r>
          <w:instrText xml:space="preserve"> PAGE   \* MERGEFORMAT </w:instrText>
        </w:r>
        <w:r>
          <w:fldChar w:fldCharType="separate"/>
        </w:r>
        <w:r w:rsidR="00B009C8">
          <w:rPr>
            <w:noProof/>
          </w:rPr>
          <w:t>2</w:t>
        </w:r>
        <w:r>
          <w:rPr>
            <w:noProof/>
          </w:rPr>
          <w:fldChar w:fldCharType="end"/>
        </w:r>
      </w:p>
    </w:sdtContent>
  </w:sdt>
  <w:p w14:paraId="3E02B0E2" w14:textId="77777777" w:rsidR="006C71E9" w:rsidRDefault="006C7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C00F8"/>
    <w:multiLevelType w:val="hybridMultilevel"/>
    <w:tmpl w:val="A802C6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031452"/>
    <w:multiLevelType w:val="hybridMultilevel"/>
    <w:tmpl w:val="6B32D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6535AE"/>
    <w:multiLevelType w:val="multilevel"/>
    <w:tmpl w:val="5F5A84A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3" w15:restartNumberingAfterBreak="0">
    <w:nsid w:val="18DE3394"/>
    <w:multiLevelType w:val="hybridMultilevel"/>
    <w:tmpl w:val="C9988A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10509A"/>
    <w:multiLevelType w:val="hybridMultilevel"/>
    <w:tmpl w:val="BD6ED3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187D61"/>
    <w:multiLevelType w:val="hybridMultilevel"/>
    <w:tmpl w:val="78B8B0E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D6221F9"/>
    <w:multiLevelType w:val="hybridMultilevel"/>
    <w:tmpl w:val="C75A6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4647B9B"/>
    <w:multiLevelType w:val="hybridMultilevel"/>
    <w:tmpl w:val="CAE40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87E4453"/>
    <w:multiLevelType w:val="hybridMultilevel"/>
    <w:tmpl w:val="7C184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CA50DD5"/>
    <w:multiLevelType w:val="hybridMultilevel"/>
    <w:tmpl w:val="1E68DA52"/>
    <w:lvl w:ilvl="0" w:tplc="04260011">
      <w:start w:val="1"/>
      <w:numFmt w:val="decimal"/>
      <w:lvlText w:val="%1)"/>
      <w:lvlJc w:val="left"/>
      <w:pPr>
        <w:ind w:left="785"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92A7044"/>
    <w:multiLevelType w:val="hybridMultilevel"/>
    <w:tmpl w:val="29CCE06E"/>
    <w:lvl w:ilvl="0" w:tplc="0426000F">
      <w:start w:val="1"/>
      <w:numFmt w:val="decimal"/>
      <w:lvlText w:val="%1."/>
      <w:lvlJc w:val="left"/>
      <w:pPr>
        <w:ind w:left="720" w:hanging="360"/>
      </w:pPr>
      <w:rPr>
        <w:rFonts w:eastAsia="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678D5F6B"/>
    <w:multiLevelType w:val="hybridMultilevel"/>
    <w:tmpl w:val="6E8ECD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AC85113"/>
    <w:multiLevelType w:val="hybridMultilevel"/>
    <w:tmpl w:val="F4E4621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6F9329CD"/>
    <w:multiLevelType w:val="hybridMultilevel"/>
    <w:tmpl w:val="AB4C119C"/>
    <w:lvl w:ilvl="0" w:tplc="8942282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4437534"/>
    <w:multiLevelType w:val="hybridMultilevel"/>
    <w:tmpl w:val="C0DA0E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BC452AE"/>
    <w:multiLevelType w:val="hybridMultilevel"/>
    <w:tmpl w:val="9DAECB8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214" w:hanging="360"/>
      </w:pPr>
    </w:lvl>
    <w:lvl w:ilvl="2" w:tplc="0426001B" w:tentative="1">
      <w:start w:val="1"/>
      <w:numFmt w:val="lowerRoman"/>
      <w:lvlText w:val="%3."/>
      <w:lvlJc w:val="right"/>
      <w:pPr>
        <w:ind w:left="1934" w:hanging="180"/>
      </w:pPr>
    </w:lvl>
    <w:lvl w:ilvl="3" w:tplc="0426000F" w:tentative="1">
      <w:start w:val="1"/>
      <w:numFmt w:val="decimal"/>
      <w:lvlText w:val="%4."/>
      <w:lvlJc w:val="left"/>
      <w:pPr>
        <w:ind w:left="2654" w:hanging="360"/>
      </w:pPr>
    </w:lvl>
    <w:lvl w:ilvl="4" w:tplc="04260019" w:tentative="1">
      <w:start w:val="1"/>
      <w:numFmt w:val="lowerLetter"/>
      <w:lvlText w:val="%5."/>
      <w:lvlJc w:val="left"/>
      <w:pPr>
        <w:ind w:left="3374" w:hanging="360"/>
      </w:pPr>
    </w:lvl>
    <w:lvl w:ilvl="5" w:tplc="0426001B" w:tentative="1">
      <w:start w:val="1"/>
      <w:numFmt w:val="lowerRoman"/>
      <w:lvlText w:val="%6."/>
      <w:lvlJc w:val="right"/>
      <w:pPr>
        <w:ind w:left="4094" w:hanging="180"/>
      </w:pPr>
    </w:lvl>
    <w:lvl w:ilvl="6" w:tplc="0426000F" w:tentative="1">
      <w:start w:val="1"/>
      <w:numFmt w:val="decimal"/>
      <w:lvlText w:val="%7."/>
      <w:lvlJc w:val="left"/>
      <w:pPr>
        <w:ind w:left="4814" w:hanging="360"/>
      </w:pPr>
    </w:lvl>
    <w:lvl w:ilvl="7" w:tplc="04260019" w:tentative="1">
      <w:start w:val="1"/>
      <w:numFmt w:val="lowerLetter"/>
      <w:lvlText w:val="%8."/>
      <w:lvlJc w:val="left"/>
      <w:pPr>
        <w:ind w:left="5534" w:hanging="360"/>
      </w:pPr>
    </w:lvl>
    <w:lvl w:ilvl="8" w:tplc="0426001B" w:tentative="1">
      <w:start w:val="1"/>
      <w:numFmt w:val="lowerRoman"/>
      <w:lvlText w:val="%9."/>
      <w:lvlJc w:val="right"/>
      <w:pPr>
        <w:ind w:left="6254" w:hanging="180"/>
      </w:pPr>
    </w:lvl>
  </w:abstractNum>
  <w:num w:numId="1">
    <w:abstractNumId w:val="2"/>
  </w:num>
  <w:num w:numId="2">
    <w:abstractNumId w:val="14"/>
  </w:num>
  <w:num w:numId="3">
    <w:abstractNumId w:val="6"/>
  </w:num>
  <w:num w:numId="4">
    <w:abstractNumId w:val="15"/>
  </w:num>
  <w:num w:numId="5">
    <w:abstractNumId w:val="5"/>
  </w:num>
  <w:num w:numId="6">
    <w:abstractNumId w:val="1"/>
  </w:num>
  <w:num w:numId="7">
    <w:abstractNumId w:val="8"/>
  </w:num>
  <w:num w:numId="8">
    <w:abstractNumId w:val="11"/>
  </w:num>
  <w:num w:numId="9">
    <w:abstractNumId w:val="0"/>
  </w:num>
  <w:num w:numId="10">
    <w:abstractNumId w:val="13"/>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E2D"/>
    <w:rsid w:val="0000181B"/>
    <w:rsid w:val="00003341"/>
    <w:rsid w:val="00003648"/>
    <w:rsid w:val="00003CD0"/>
    <w:rsid w:val="00004D37"/>
    <w:rsid w:val="00007A32"/>
    <w:rsid w:val="000135E2"/>
    <w:rsid w:val="000142CE"/>
    <w:rsid w:val="000143D2"/>
    <w:rsid w:val="00016D1A"/>
    <w:rsid w:val="00022309"/>
    <w:rsid w:val="000224ED"/>
    <w:rsid w:val="00023F3E"/>
    <w:rsid w:val="000266A1"/>
    <w:rsid w:val="000316FC"/>
    <w:rsid w:val="000320F0"/>
    <w:rsid w:val="0003246B"/>
    <w:rsid w:val="00033B31"/>
    <w:rsid w:val="00037D10"/>
    <w:rsid w:val="00043154"/>
    <w:rsid w:val="0004706C"/>
    <w:rsid w:val="00050ECA"/>
    <w:rsid w:val="00052198"/>
    <w:rsid w:val="0006058C"/>
    <w:rsid w:val="00060FE3"/>
    <w:rsid w:val="00066865"/>
    <w:rsid w:val="00067EFA"/>
    <w:rsid w:val="00070392"/>
    <w:rsid w:val="00071D21"/>
    <w:rsid w:val="00071EAA"/>
    <w:rsid w:val="00072C1A"/>
    <w:rsid w:val="000776B4"/>
    <w:rsid w:val="00077A3B"/>
    <w:rsid w:val="000838C3"/>
    <w:rsid w:val="0008403A"/>
    <w:rsid w:val="00084B3B"/>
    <w:rsid w:val="00086061"/>
    <w:rsid w:val="00086F59"/>
    <w:rsid w:val="00087F54"/>
    <w:rsid w:val="00095404"/>
    <w:rsid w:val="00095EB4"/>
    <w:rsid w:val="000979BA"/>
    <w:rsid w:val="000A0B53"/>
    <w:rsid w:val="000A3602"/>
    <w:rsid w:val="000A4593"/>
    <w:rsid w:val="000A658F"/>
    <w:rsid w:val="000B5FD9"/>
    <w:rsid w:val="000B7872"/>
    <w:rsid w:val="000C349D"/>
    <w:rsid w:val="000C5085"/>
    <w:rsid w:val="000C6212"/>
    <w:rsid w:val="000C792D"/>
    <w:rsid w:val="000C7CCA"/>
    <w:rsid w:val="000D2E8E"/>
    <w:rsid w:val="000D5605"/>
    <w:rsid w:val="000D578F"/>
    <w:rsid w:val="000E2D95"/>
    <w:rsid w:val="000E336A"/>
    <w:rsid w:val="000E37B1"/>
    <w:rsid w:val="000E39D2"/>
    <w:rsid w:val="000E3B8A"/>
    <w:rsid w:val="000E584D"/>
    <w:rsid w:val="000E76C8"/>
    <w:rsid w:val="000E7E71"/>
    <w:rsid w:val="000F220D"/>
    <w:rsid w:val="000F226D"/>
    <w:rsid w:val="000F280E"/>
    <w:rsid w:val="000F3F52"/>
    <w:rsid w:val="000F47F6"/>
    <w:rsid w:val="000F56C0"/>
    <w:rsid w:val="000F6366"/>
    <w:rsid w:val="000F6636"/>
    <w:rsid w:val="001055CA"/>
    <w:rsid w:val="00110E39"/>
    <w:rsid w:val="001147F5"/>
    <w:rsid w:val="00114E78"/>
    <w:rsid w:val="00116C0D"/>
    <w:rsid w:val="001214D7"/>
    <w:rsid w:val="00123DFF"/>
    <w:rsid w:val="001240F1"/>
    <w:rsid w:val="00125FB5"/>
    <w:rsid w:val="00127021"/>
    <w:rsid w:val="00131E5D"/>
    <w:rsid w:val="00132B78"/>
    <w:rsid w:val="001372C6"/>
    <w:rsid w:val="00137887"/>
    <w:rsid w:val="0013797C"/>
    <w:rsid w:val="0014067E"/>
    <w:rsid w:val="00141FA4"/>
    <w:rsid w:val="001512D8"/>
    <w:rsid w:val="00157230"/>
    <w:rsid w:val="001605C8"/>
    <w:rsid w:val="001612C3"/>
    <w:rsid w:val="00172194"/>
    <w:rsid w:val="001752F7"/>
    <w:rsid w:val="001779AE"/>
    <w:rsid w:val="001850D9"/>
    <w:rsid w:val="001852D6"/>
    <w:rsid w:val="00187638"/>
    <w:rsid w:val="00190214"/>
    <w:rsid w:val="00190620"/>
    <w:rsid w:val="00191E6A"/>
    <w:rsid w:val="00195751"/>
    <w:rsid w:val="001A01C8"/>
    <w:rsid w:val="001A0DF5"/>
    <w:rsid w:val="001A1135"/>
    <w:rsid w:val="001A1B5E"/>
    <w:rsid w:val="001A4E00"/>
    <w:rsid w:val="001A5480"/>
    <w:rsid w:val="001A70FA"/>
    <w:rsid w:val="001A7C4A"/>
    <w:rsid w:val="001B3FDF"/>
    <w:rsid w:val="001B40F2"/>
    <w:rsid w:val="001C27E1"/>
    <w:rsid w:val="001C2C88"/>
    <w:rsid w:val="001C4AF8"/>
    <w:rsid w:val="001C709D"/>
    <w:rsid w:val="001D0DE5"/>
    <w:rsid w:val="001D4906"/>
    <w:rsid w:val="001D4AEC"/>
    <w:rsid w:val="001D4B5C"/>
    <w:rsid w:val="001D7E2D"/>
    <w:rsid w:val="001E2E8F"/>
    <w:rsid w:val="001E61C1"/>
    <w:rsid w:val="001F00A3"/>
    <w:rsid w:val="001F5D0F"/>
    <w:rsid w:val="001F713F"/>
    <w:rsid w:val="00200E80"/>
    <w:rsid w:val="00201C32"/>
    <w:rsid w:val="00202395"/>
    <w:rsid w:val="002052A4"/>
    <w:rsid w:val="002062F9"/>
    <w:rsid w:val="00206A16"/>
    <w:rsid w:val="00206BF2"/>
    <w:rsid w:val="00207DEB"/>
    <w:rsid w:val="002105C9"/>
    <w:rsid w:val="002108A5"/>
    <w:rsid w:val="00216A7B"/>
    <w:rsid w:val="002176B9"/>
    <w:rsid w:val="0022236D"/>
    <w:rsid w:val="00223B86"/>
    <w:rsid w:val="0022745C"/>
    <w:rsid w:val="002316D1"/>
    <w:rsid w:val="00231F41"/>
    <w:rsid w:val="00240204"/>
    <w:rsid w:val="00240E95"/>
    <w:rsid w:val="00242948"/>
    <w:rsid w:val="0024730E"/>
    <w:rsid w:val="00250C7A"/>
    <w:rsid w:val="002546D7"/>
    <w:rsid w:val="00261C63"/>
    <w:rsid w:val="00263996"/>
    <w:rsid w:val="00263C94"/>
    <w:rsid w:val="00265C97"/>
    <w:rsid w:val="002667CF"/>
    <w:rsid w:val="00270931"/>
    <w:rsid w:val="00270A90"/>
    <w:rsid w:val="00270E9F"/>
    <w:rsid w:val="002732AA"/>
    <w:rsid w:val="0027597D"/>
    <w:rsid w:val="00276445"/>
    <w:rsid w:val="002770DD"/>
    <w:rsid w:val="00280455"/>
    <w:rsid w:val="00280A31"/>
    <w:rsid w:val="00281221"/>
    <w:rsid w:val="002874CB"/>
    <w:rsid w:val="0029105D"/>
    <w:rsid w:val="00293C96"/>
    <w:rsid w:val="00295D46"/>
    <w:rsid w:val="00296450"/>
    <w:rsid w:val="00297F02"/>
    <w:rsid w:val="002A2E6E"/>
    <w:rsid w:val="002A4988"/>
    <w:rsid w:val="002B06EC"/>
    <w:rsid w:val="002B0EBA"/>
    <w:rsid w:val="002B39CA"/>
    <w:rsid w:val="002B47A1"/>
    <w:rsid w:val="002B516F"/>
    <w:rsid w:val="002B6030"/>
    <w:rsid w:val="002C6696"/>
    <w:rsid w:val="002D1485"/>
    <w:rsid w:val="002D2192"/>
    <w:rsid w:val="002D2B7E"/>
    <w:rsid w:val="002D40BC"/>
    <w:rsid w:val="002D49F0"/>
    <w:rsid w:val="002D63CF"/>
    <w:rsid w:val="002D6557"/>
    <w:rsid w:val="002E15B4"/>
    <w:rsid w:val="002E670E"/>
    <w:rsid w:val="002E697C"/>
    <w:rsid w:val="002F33AA"/>
    <w:rsid w:val="002F3719"/>
    <w:rsid w:val="002F665D"/>
    <w:rsid w:val="00301896"/>
    <w:rsid w:val="00303051"/>
    <w:rsid w:val="003041BC"/>
    <w:rsid w:val="0030510F"/>
    <w:rsid w:val="00306F06"/>
    <w:rsid w:val="0030715E"/>
    <w:rsid w:val="00313783"/>
    <w:rsid w:val="00315060"/>
    <w:rsid w:val="0031593B"/>
    <w:rsid w:val="0031786D"/>
    <w:rsid w:val="00320A27"/>
    <w:rsid w:val="00321860"/>
    <w:rsid w:val="00324D70"/>
    <w:rsid w:val="003276A0"/>
    <w:rsid w:val="00332426"/>
    <w:rsid w:val="003370C7"/>
    <w:rsid w:val="003370ED"/>
    <w:rsid w:val="00340077"/>
    <w:rsid w:val="00341DE9"/>
    <w:rsid w:val="0034287F"/>
    <w:rsid w:val="0034447C"/>
    <w:rsid w:val="003451D2"/>
    <w:rsid w:val="003467F2"/>
    <w:rsid w:val="00347C4F"/>
    <w:rsid w:val="00351E4F"/>
    <w:rsid w:val="00355EF6"/>
    <w:rsid w:val="003577FE"/>
    <w:rsid w:val="00360B6C"/>
    <w:rsid w:val="00361274"/>
    <w:rsid w:val="003625D5"/>
    <w:rsid w:val="00367F56"/>
    <w:rsid w:val="003730FC"/>
    <w:rsid w:val="0037445A"/>
    <w:rsid w:val="0037519F"/>
    <w:rsid w:val="00381683"/>
    <w:rsid w:val="00382385"/>
    <w:rsid w:val="00382F7D"/>
    <w:rsid w:val="0039131F"/>
    <w:rsid w:val="00397983"/>
    <w:rsid w:val="00397F79"/>
    <w:rsid w:val="003A4EC5"/>
    <w:rsid w:val="003B2B5D"/>
    <w:rsid w:val="003B61A3"/>
    <w:rsid w:val="003B6ACA"/>
    <w:rsid w:val="003C0F87"/>
    <w:rsid w:val="003C3FFA"/>
    <w:rsid w:val="003D02A3"/>
    <w:rsid w:val="003D052E"/>
    <w:rsid w:val="003D5658"/>
    <w:rsid w:val="003E3E0A"/>
    <w:rsid w:val="003E3EAF"/>
    <w:rsid w:val="003E3F16"/>
    <w:rsid w:val="003E3FDB"/>
    <w:rsid w:val="003E58FF"/>
    <w:rsid w:val="003F107F"/>
    <w:rsid w:val="003F5262"/>
    <w:rsid w:val="003F61FD"/>
    <w:rsid w:val="003F6854"/>
    <w:rsid w:val="003F7F30"/>
    <w:rsid w:val="00400154"/>
    <w:rsid w:val="004023B9"/>
    <w:rsid w:val="00404775"/>
    <w:rsid w:val="004070B9"/>
    <w:rsid w:val="00410A1C"/>
    <w:rsid w:val="00410E8C"/>
    <w:rsid w:val="004136E3"/>
    <w:rsid w:val="00413849"/>
    <w:rsid w:val="00416B7C"/>
    <w:rsid w:val="00425D3E"/>
    <w:rsid w:val="00426E97"/>
    <w:rsid w:val="004276CC"/>
    <w:rsid w:val="004309CB"/>
    <w:rsid w:val="00434876"/>
    <w:rsid w:val="00434FCF"/>
    <w:rsid w:val="0043531F"/>
    <w:rsid w:val="00436034"/>
    <w:rsid w:val="00436776"/>
    <w:rsid w:val="0043753C"/>
    <w:rsid w:val="00440B3A"/>
    <w:rsid w:val="00441622"/>
    <w:rsid w:val="0044523A"/>
    <w:rsid w:val="00445B8B"/>
    <w:rsid w:val="00453CC5"/>
    <w:rsid w:val="00454315"/>
    <w:rsid w:val="00454E09"/>
    <w:rsid w:val="00457812"/>
    <w:rsid w:val="0046021A"/>
    <w:rsid w:val="004610D5"/>
    <w:rsid w:val="00461F79"/>
    <w:rsid w:val="0046335D"/>
    <w:rsid w:val="00463729"/>
    <w:rsid w:val="004638D8"/>
    <w:rsid w:val="004650F5"/>
    <w:rsid w:val="004655E3"/>
    <w:rsid w:val="00467703"/>
    <w:rsid w:val="00490030"/>
    <w:rsid w:val="004909AA"/>
    <w:rsid w:val="00492322"/>
    <w:rsid w:val="004932BF"/>
    <w:rsid w:val="00494A82"/>
    <w:rsid w:val="004A7B6B"/>
    <w:rsid w:val="004B0D7D"/>
    <w:rsid w:val="004C0B25"/>
    <w:rsid w:val="004C0CA9"/>
    <w:rsid w:val="004C5FC1"/>
    <w:rsid w:val="004D1C58"/>
    <w:rsid w:val="004D1D10"/>
    <w:rsid w:val="004F0266"/>
    <w:rsid w:val="004F238F"/>
    <w:rsid w:val="004F4CAE"/>
    <w:rsid w:val="004F4EA3"/>
    <w:rsid w:val="004F5AC8"/>
    <w:rsid w:val="00501D5F"/>
    <w:rsid w:val="00502A70"/>
    <w:rsid w:val="00504635"/>
    <w:rsid w:val="00511244"/>
    <w:rsid w:val="00511FAF"/>
    <w:rsid w:val="0051356F"/>
    <w:rsid w:val="00516917"/>
    <w:rsid w:val="00520713"/>
    <w:rsid w:val="00523519"/>
    <w:rsid w:val="00525532"/>
    <w:rsid w:val="00527243"/>
    <w:rsid w:val="00532344"/>
    <w:rsid w:val="005359C8"/>
    <w:rsid w:val="00535C17"/>
    <w:rsid w:val="0053721C"/>
    <w:rsid w:val="00546572"/>
    <w:rsid w:val="0055260B"/>
    <w:rsid w:val="00555B0B"/>
    <w:rsid w:val="0055621D"/>
    <w:rsid w:val="00557B1C"/>
    <w:rsid w:val="0056110F"/>
    <w:rsid w:val="005611E1"/>
    <w:rsid w:val="00562DBA"/>
    <w:rsid w:val="00567EC0"/>
    <w:rsid w:val="0057369F"/>
    <w:rsid w:val="005757BD"/>
    <w:rsid w:val="005758AC"/>
    <w:rsid w:val="00580BF4"/>
    <w:rsid w:val="005908DF"/>
    <w:rsid w:val="00591C48"/>
    <w:rsid w:val="0059354E"/>
    <w:rsid w:val="005948F0"/>
    <w:rsid w:val="0059580B"/>
    <w:rsid w:val="005963ED"/>
    <w:rsid w:val="005A0E34"/>
    <w:rsid w:val="005A12B7"/>
    <w:rsid w:val="005A14B3"/>
    <w:rsid w:val="005A1DE4"/>
    <w:rsid w:val="005A5B89"/>
    <w:rsid w:val="005A68A1"/>
    <w:rsid w:val="005A74D4"/>
    <w:rsid w:val="005B0676"/>
    <w:rsid w:val="005B7A7D"/>
    <w:rsid w:val="005C05BB"/>
    <w:rsid w:val="005C0FCF"/>
    <w:rsid w:val="005C3B1C"/>
    <w:rsid w:val="005D3030"/>
    <w:rsid w:val="005D3C46"/>
    <w:rsid w:val="005D4711"/>
    <w:rsid w:val="005D724A"/>
    <w:rsid w:val="005E1665"/>
    <w:rsid w:val="005E5882"/>
    <w:rsid w:val="005F19EF"/>
    <w:rsid w:val="005F1D6A"/>
    <w:rsid w:val="005F2B1C"/>
    <w:rsid w:val="005F3336"/>
    <w:rsid w:val="005F530D"/>
    <w:rsid w:val="005F6C7F"/>
    <w:rsid w:val="005F6EAD"/>
    <w:rsid w:val="00600672"/>
    <w:rsid w:val="006013DF"/>
    <w:rsid w:val="00606E31"/>
    <w:rsid w:val="00606FEA"/>
    <w:rsid w:val="00611544"/>
    <w:rsid w:val="00623985"/>
    <w:rsid w:val="00625C62"/>
    <w:rsid w:val="00626822"/>
    <w:rsid w:val="00626C9F"/>
    <w:rsid w:val="00634152"/>
    <w:rsid w:val="00636334"/>
    <w:rsid w:val="00641036"/>
    <w:rsid w:val="0064225C"/>
    <w:rsid w:val="006427F2"/>
    <w:rsid w:val="00646E85"/>
    <w:rsid w:val="00651A6A"/>
    <w:rsid w:val="0065662E"/>
    <w:rsid w:val="00661100"/>
    <w:rsid w:val="006611C0"/>
    <w:rsid w:val="006614FB"/>
    <w:rsid w:val="00661830"/>
    <w:rsid w:val="0066686B"/>
    <w:rsid w:val="006673FA"/>
    <w:rsid w:val="00670B98"/>
    <w:rsid w:val="00671968"/>
    <w:rsid w:val="00673409"/>
    <w:rsid w:val="00673424"/>
    <w:rsid w:val="00673CB4"/>
    <w:rsid w:val="006753D8"/>
    <w:rsid w:val="006767CA"/>
    <w:rsid w:val="00676B85"/>
    <w:rsid w:val="006859F6"/>
    <w:rsid w:val="0068735D"/>
    <w:rsid w:val="00690A26"/>
    <w:rsid w:val="00693F91"/>
    <w:rsid w:val="00695D92"/>
    <w:rsid w:val="006B335B"/>
    <w:rsid w:val="006B348B"/>
    <w:rsid w:val="006B50B0"/>
    <w:rsid w:val="006B5684"/>
    <w:rsid w:val="006C361C"/>
    <w:rsid w:val="006C4CF8"/>
    <w:rsid w:val="006C5BCC"/>
    <w:rsid w:val="006C71E9"/>
    <w:rsid w:val="006C7396"/>
    <w:rsid w:val="006D2CE4"/>
    <w:rsid w:val="006D5C21"/>
    <w:rsid w:val="006E2A23"/>
    <w:rsid w:val="006E6F86"/>
    <w:rsid w:val="006F223C"/>
    <w:rsid w:val="006F2551"/>
    <w:rsid w:val="006F61F7"/>
    <w:rsid w:val="006F6C29"/>
    <w:rsid w:val="00703382"/>
    <w:rsid w:val="00710C30"/>
    <w:rsid w:val="00710D81"/>
    <w:rsid w:val="0071103E"/>
    <w:rsid w:val="00711316"/>
    <w:rsid w:val="00714953"/>
    <w:rsid w:val="007154C0"/>
    <w:rsid w:val="007206B2"/>
    <w:rsid w:val="0072475B"/>
    <w:rsid w:val="007279CC"/>
    <w:rsid w:val="00732C2E"/>
    <w:rsid w:val="007335B6"/>
    <w:rsid w:val="0073386B"/>
    <w:rsid w:val="00744733"/>
    <w:rsid w:val="00745E26"/>
    <w:rsid w:val="00751C95"/>
    <w:rsid w:val="00753329"/>
    <w:rsid w:val="00754B4A"/>
    <w:rsid w:val="007557FD"/>
    <w:rsid w:val="00763A1C"/>
    <w:rsid w:val="00765893"/>
    <w:rsid w:val="00772610"/>
    <w:rsid w:val="007800D4"/>
    <w:rsid w:val="0078096F"/>
    <w:rsid w:val="00780A3E"/>
    <w:rsid w:val="00782336"/>
    <w:rsid w:val="0078429F"/>
    <w:rsid w:val="0078534A"/>
    <w:rsid w:val="007871A6"/>
    <w:rsid w:val="00794E38"/>
    <w:rsid w:val="00795718"/>
    <w:rsid w:val="007A1594"/>
    <w:rsid w:val="007A41BF"/>
    <w:rsid w:val="007A654C"/>
    <w:rsid w:val="007B2C25"/>
    <w:rsid w:val="007B4D7D"/>
    <w:rsid w:val="007B56A5"/>
    <w:rsid w:val="007B6D7F"/>
    <w:rsid w:val="007C51B8"/>
    <w:rsid w:val="007C526E"/>
    <w:rsid w:val="007C7AC5"/>
    <w:rsid w:val="007D1410"/>
    <w:rsid w:val="007D1739"/>
    <w:rsid w:val="007D4C01"/>
    <w:rsid w:val="007D6BB5"/>
    <w:rsid w:val="007D74BA"/>
    <w:rsid w:val="007E02DC"/>
    <w:rsid w:val="007E56A3"/>
    <w:rsid w:val="007F22F8"/>
    <w:rsid w:val="007F2BF1"/>
    <w:rsid w:val="007F3485"/>
    <w:rsid w:val="007F5A55"/>
    <w:rsid w:val="007F6182"/>
    <w:rsid w:val="008010D6"/>
    <w:rsid w:val="00802F3D"/>
    <w:rsid w:val="008101D8"/>
    <w:rsid w:val="0081082A"/>
    <w:rsid w:val="008110E2"/>
    <w:rsid w:val="008119AB"/>
    <w:rsid w:val="00817EB8"/>
    <w:rsid w:val="008203CF"/>
    <w:rsid w:val="008257B2"/>
    <w:rsid w:val="00827CBF"/>
    <w:rsid w:val="008311F6"/>
    <w:rsid w:val="0083133E"/>
    <w:rsid w:val="00831F09"/>
    <w:rsid w:val="00834119"/>
    <w:rsid w:val="008341C8"/>
    <w:rsid w:val="008347CC"/>
    <w:rsid w:val="00835953"/>
    <w:rsid w:val="00840366"/>
    <w:rsid w:val="008414E5"/>
    <w:rsid w:val="008433F6"/>
    <w:rsid w:val="0084528A"/>
    <w:rsid w:val="00852AA8"/>
    <w:rsid w:val="0086091C"/>
    <w:rsid w:val="00861DBB"/>
    <w:rsid w:val="00861E4B"/>
    <w:rsid w:val="00867299"/>
    <w:rsid w:val="00883914"/>
    <w:rsid w:val="00892D03"/>
    <w:rsid w:val="0089664A"/>
    <w:rsid w:val="00897565"/>
    <w:rsid w:val="008A249A"/>
    <w:rsid w:val="008A2629"/>
    <w:rsid w:val="008A2FA1"/>
    <w:rsid w:val="008A40BB"/>
    <w:rsid w:val="008A621D"/>
    <w:rsid w:val="008A7A61"/>
    <w:rsid w:val="008B0335"/>
    <w:rsid w:val="008B0DEC"/>
    <w:rsid w:val="008B44E3"/>
    <w:rsid w:val="008B5093"/>
    <w:rsid w:val="008C5285"/>
    <w:rsid w:val="008C6277"/>
    <w:rsid w:val="008C68F2"/>
    <w:rsid w:val="008C7BA9"/>
    <w:rsid w:val="008C7D16"/>
    <w:rsid w:val="008D44D3"/>
    <w:rsid w:val="008D45B1"/>
    <w:rsid w:val="008D5440"/>
    <w:rsid w:val="008D5CBA"/>
    <w:rsid w:val="008D6D24"/>
    <w:rsid w:val="008E3496"/>
    <w:rsid w:val="008E5BA0"/>
    <w:rsid w:val="008F1DBD"/>
    <w:rsid w:val="008F34A7"/>
    <w:rsid w:val="008F3B59"/>
    <w:rsid w:val="008F49E7"/>
    <w:rsid w:val="009026B5"/>
    <w:rsid w:val="0090787D"/>
    <w:rsid w:val="009115B1"/>
    <w:rsid w:val="0091535E"/>
    <w:rsid w:val="00916401"/>
    <w:rsid w:val="0092193B"/>
    <w:rsid w:val="009327E1"/>
    <w:rsid w:val="00932BFF"/>
    <w:rsid w:val="00934439"/>
    <w:rsid w:val="00937C1B"/>
    <w:rsid w:val="00946F41"/>
    <w:rsid w:val="00947432"/>
    <w:rsid w:val="00951C5F"/>
    <w:rsid w:val="009538CF"/>
    <w:rsid w:val="0095459E"/>
    <w:rsid w:val="009554FC"/>
    <w:rsid w:val="00956C05"/>
    <w:rsid w:val="00957894"/>
    <w:rsid w:val="009627DF"/>
    <w:rsid w:val="0096373E"/>
    <w:rsid w:val="00964B16"/>
    <w:rsid w:val="009672A2"/>
    <w:rsid w:val="0097069E"/>
    <w:rsid w:val="00970755"/>
    <w:rsid w:val="00971063"/>
    <w:rsid w:val="0097257B"/>
    <w:rsid w:val="00973D97"/>
    <w:rsid w:val="0097412B"/>
    <w:rsid w:val="0097676D"/>
    <w:rsid w:val="00976A25"/>
    <w:rsid w:val="009800F3"/>
    <w:rsid w:val="00980385"/>
    <w:rsid w:val="00980DE8"/>
    <w:rsid w:val="0098139B"/>
    <w:rsid w:val="0098223B"/>
    <w:rsid w:val="009837F4"/>
    <w:rsid w:val="00984ECA"/>
    <w:rsid w:val="0098641B"/>
    <w:rsid w:val="00990854"/>
    <w:rsid w:val="00994994"/>
    <w:rsid w:val="009953B4"/>
    <w:rsid w:val="009A0AAD"/>
    <w:rsid w:val="009A13BC"/>
    <w:rsid w:val="009A2169"/>
    <w:rsid w:val="009A3780"/>
    <w:rsid w:val="009A3853"/>
    <w:rsid w:val="009A5D7F"/>
    <w:rsid w:val="009B1394"/>
    <w:rsid w:val="009B28B6"/>
    <w:rsid w:val="009B4EDD"/>
    <w:rsid w:val="009C0F94"/>
    <w:rsid w:val="009C4911"/>
    <w:rsid w:val="009C6EC7"/>
    <w:rsid w:val="009D03AD"/>
    <w:rsid w:val="009D06CF"/>
    <w:rsid w:val="009D0CF8"/>
    <w:rsid w:val="009D100F"/>
    <w:rsid w:val="009D1EB9"/>
    <w:rsid w:val="009D3DE0"/>
    <w:rsid w:val="009D7D17"/>
    <w:rsid w:val="009E06BC"/>
    <w:rsid w:val="009E10FC"/>
    <w:rsid w:val="009E1B67"/>
    <w:rsid w:val="009E32A5"/>
    <w:rsid w:val="009E6236"/>
    <w:rsid w:val="009E6287"/>
    <w:rsid w:val="009E7515"/>
    <w:rsid w:val="009F4515"/>
    <w:rsid w:val="009F70DA"/>
    <w:rsid w:val="00A129B4"/>
    <w:rsid w:val="00A13584"/>
    <w:rsid w:val="00A14791"/>
    <w:rsid w:val="00A23D8B"/>
    <w:rsid w:val="00A2691B"/>
    <w:rsid w:val="00A30D1E"/>
    <w:rsid w:val="00A321FC"/>
    <w:rsid w:val="00A34BD1"/>
    <w:rsid w:val="00A44A95"/>
    <w:rsid w:val="00A44B49"/>
    <w:rsid w:val="00A4747A"/>
    <w:rsid w:val="00A51686"/>
    <w:rsid w:val="00A52718"/>
    <w:rsid w:val="00A52CB1"/>
    <w:rsid w:val="00A5450D"/>
    <w:rsid w:val="00A56DDD"/>
    <w:rsid w:val="00A60569"/>
    <w:rsid w:val="00A67D06"/>
    <w:rsid w:val="00A70741"/>
    <w:rsid w:val="00A75F23"/>
    <w:rsid w:val="00A778A2"/>
    <w:rsid w:val="00A81DBA"/>
    <w:rsid w:val="00A9053C"/>
    <w:rsid w:val="00A91E15"/>
    <w:rsid w:val="00A9215A"/>
    <w:rsid w:val="00A93583"/>
    <w:rsid w:val="00A93900"/>
    <w:rsid w:val="00A95F2B"/>
    <w:rsid w:val="00AA2C8C"/>
    <w:rsid w:val="00AA7DF2"/>
    <w:rsid w:val="00AB26AD"/>
    <w:rsid w:val="00AC7EDD"/>
    <w:rsid w:val="00AC7F5B"/>
    <w:rsid w:val="00AD20BE"/>
    <w:rsid w:val="00AD4073"/>
    <w:rsid w:val="00AD7C22"/>
    <w:rsid w:val="00AE14F6"/>
    <w:rsid w:val="00AE23CE"/>
    <w:rsid w:val="00AE2B16"/>
    <w:rsid w:val="00AE48C2"/>
    <w:rsid w:val="00AE56DB"/>
    <w:rsid w:val="00AE72A9"/>
    <w:rsid w:val="00AE7B0D"/>
    <w:rsid w:val="00AF28AF"/>
    <w:rsid w:val="00AF3CFB"/>
    <w:rsid w:val="00AF5CC8"/>
    <w:rsid w:val="00AF6619"/>
    <w:rsid w:val="00AF682F"/>
    <w:rsid w:val="00B009C8"/>
    <w:rsid w:val="00B021CA"/>
    <w:rsid w:val="00B104C7"/>
    <w:rsid w:val="00B12A56"/>
    <w:rsid w:val="00B1404E"/>
    <w:rsid w:val="00B1421C"/>
    <w:rsid w:val="00B2338A"/>
    <w:rsid w:val="00B2598C"/>
    <w:rsid w:val="00B26582"/>
    <w:rsid w:val="00B30802"/>
    <w:rsid w:val="00B31986"/>
    <w:rsid w:val="00B350F1"/>
    <w:rsid w:val="00B36FE5"/>
    <w:rsid w:val="00B41B24"/>
    <w:rsid w:val="00B41DCC"/>
    <w:rsid w:val="00B50B0D"/>
    <w:rsid w:val="00B516D0"/>
    <w:rsid w:val="00B5329D"/>
    <w:rsid w:val="00B6096D"/>
    <w:rsid w:val="00B62ECB"/>
    <w:rsid w:val="00B6394C"/>
    <w:rsid w:val="00B654C1"/>
    <w:rsid w:val="00B65844"/>
    <w:rsid w:val="00B70FCC"/>
    <w:rsid w:val="00B735A2"/>
    <w:rsid w:val="00B75B1B"/>
    <w:rsid w:val="00B80E16"/>
    <w:rsid w:val="00B81E5D"/>
    <w:rsid w:val="00B82893"/>
    <w:rsid w:val="00B910BB"/>
    <w:rsid w:val="00B92E89"/>
    <w:rsid w:val="00B934DD"/>
    <w:rsid w:val="00B95924"/>
    <w:rsid w:val="00B96328"/>
    <w:rsid w:val="00B96717"/>
    <w:rsid w:val="00B97E85"/>
    <w:rsid w:val="00BA0EB9"/>
    <w:rsid w:val="00BA546E"/>
    <w:rsid w:val="00BB12A3"/>
    <w:rsid w:val="00BB3AC0"/>
    <w:rsid w:val="00BB7760"/>
    <w:rsid w:val="00BC22D9"/>
    <w:rsid w:val="00BC7DAA"/>
    <w:rsid w:val="00BD0BA6"/>
    <w:rsid w:val="00BE1930"/>
    <w:rsid w:val="00BE2344"/>
    <w:rsid w:val="00BE26DA"/>
    <w:rsid w:val="00BF57AE"/>
    <w:rsid w:val="00BF6CB6"/>
    <w:rsid w:val="00C00B32"/>
    <w:rsid w:val="00C02574"/>
    <w:rsid w:val="00C03DAE"/>
    <w:rsid w:val="00C047BB"/>
    <w:rsid w:val="00C0575A"/>
    <w:rsid w:val="00C10B2B"/>
    <w:rsid w:val="00C131AC"/>
    <w:rsid w:val="00C14FD5"/>
    <w:rsid w:val="00C177F3"/>
    <w:rsid w:val="00C17999"/>
    <w:rsid w:val="00C2018D"/>
    <w:rsid w:val="00C20854"/>
    <w:rsid w:val="00C21B9F"/>
    <w:rsid w:val="00C225C5"/>
    <w:rsid w:val="00C233FA"/>
    <w:rsid w:val="00C2459E"/>
    <w:rsid w:val="00C30570"/>
    <w:rsid w:val="00C30644"/>
    <w:rsid w:val="00C33927"/>
    <w:rsid w:val="00C355C3"/>
    <w:rsid w:val="00C37CC6"/>
    <w:rsid w:val="00C40767"/>
    <w:rsid w:val="00C40F03"/>
    <w:rsid w:val="00C435BC"/>
    <w:rsid w:val="00C51B13"/>
    <w:rsid w:val="00C56F51"/>
    <w:rsid w:val="00C576C1"/>
    <w:rsid w:val="00C613C7"/>
    <w:rsid w:val="00C62190"/>
    <w:rsid w:val="00C645E7"/>
    <w:rsid w:val="00C65152"/>
    <w:rsid w:val="00C65544"/>
    <w:rsid w:val="00C713B1"/>
    <w:rsid w:val="00C71ECE"/>
    <w:rsid w:val="00C72C15"/>
    <w:rsid w:val="00C76FF2"/>
    <w:rsid w:val="00C772D7"/>
    <w:rsid w:val="00C84415"/>
    <w:rsid w:val="00C8542A"/>
    <w:rsid w:val="00C8629E"/>
    <w:rsid w:val="00C91D27"/>
    <w:rsid w:val="00C92FAB"/>
    <w:rsid w:val="00C93649"/>
    <w:rsid w:val="00CA13B9"/>
    <w:rsid w:val="00CA4AC0"/>
    <w:rsid w:val="00CB128F"/>
    <w:rsid w:val="00CB204C"/>
    <w:rsid w:val="00CB79B8"/>
    <w:rsid w:val="00CC0B90"/>
    <w:rsid w:val="00CC39FB"/>
    <w:rsid w:val="00CE1A30"/>
    <w:rsid w:val="00CE2298"/>
    <w:rsid w:val="00CF1F1A"/>
    <w:rsid w:val="00CF645F"/>
    <w:rsid w:val="00CF78BF"/>
    <w:rsid w:val="00D01F4E"/>
    <w:rsid w:val="00D03138"/>
    <w:rsid w:val="00D03AED"/>
    <w:rsid w:val="00D10782"/>
    <w:rsid w:val="00D129B8"/>
    <w:rsid w:val="00D13561"/>
    <w:rsid w:val="00D13E06"/>
    <w:rsid w:val="00D14545"/>
    <w:rsid w:val="00D155FB"/>
    <w:rsid w:val="00D179AD"/>
    <w:rsid w:val="00D21466"/>
    <w:rsid w:val="00D239BF"/>
    <w:rsid w:val="00D27D03"/>
    <w:rsid w:val="00D30A75"/>
    <w:rsid w:val="00D31E2B"/>
    <w:rsid w:val="00D323E6"/>
    <w:rsid w:val="00D333E7"/>
    <w:rsid w:val="00D343EA"/>
    <w:rsid w:val="00D43822"/>
    <w:rsid w:val="00D438E3"/>
    <w:rsid w:val="00D43908"/>
    <w:rsid w:val="00D4726A"/>
    <w:rsid w:val="00D47773"/>
    <w:rsid w:val="00D47804"/>
    <w:rsid w:val="00D54599"/>
    <w:rsid w:val="00D557B7"/>
    <w:rsid w:val="00D558F1"/>
    <w:rsid w:val="00D60337"/>
    <w:rsid w:val="00D61AC2"/>
    <w:rsid w:val="00D62D37"/>
    <w:rsid w:val="00D6324C"/>
    <w:rsid w:val="00D63444"/>
    <w:rsid w:val="00D63A8A"/>
    <w:rsid w:val="00D65261"/>
    <w:rsid w:val="00D72E01"/>
    <w:rsid w:val="00D73F47"/>
    <w:rsid w:val="00D75DB0"/>
    <w:rsid w:val="00D76214"/>
    <w:rsid w:val="00D76E64"/>
    <w:rsid w:val="00D869D0"/>
    <w:rsid w:val="00D90DCB"/>
    <w:rsid w:val="00D96EF8"/>
    <w:rsid w:val="00D97605"/>
    <w:rsid w:val="00DA3163"/>
    <w:rsid w:val="00DA6C74"/>
    <w:rsid w:val="00DA7938"/>
    <w:rsid w:val="00DB134D"/>
    <w:rsid w:val="00DC089A"/>
    <w:rsid w:val="00DC36C1"/>
    <w:rsid w:val="00DC3A97"/>
    <w:rsid w:val="00DC5406"/>
    <w:rsid w:val="00DC7CB2"/>
    <w:rsid w:val="00DD0E95"/>
    <w:rsid w:val="00DD29A2"/>
    <w:rsid w:val="00DD587D"/>
    <w:rsid w:val="00DE13DC"/>
    <w:rsid w:val="00DE2DD5"/>
    <w:rsid w:val="00DE4B39"/>
    <w:rsid w:val="00DE4C2F"/>
    <w:rsid w:val="00DF1C98"/>
    <w:rsid w:val="00DF2732"/>
    <w:rsid w:val="00DF279D"/>
    <w:rsid w:val="00DF46C2"/>
    <w:rsid w:val="00E00B9B"/>
    <w:rsid w:val="00E02D3A"/>
    <w:rsid w:val="00E07C14"/>
    <w:rsid w:val="00E10D2A"/>
    <w:rsid w:val="00E1450C"/>
    <w:rsid w:val="00E2079E"/>
    <w:rsid w:val="00E211C6"/>
    <w:rsid w:val="00E2370A"/>
    <w:rsid w:val="00E252E9"/>
    <w:rsid w:val="00E344D9"/>
    <w:rsid w:val="00E3612A"/>
    <w:rsid w:val="00E4208D"/>
    <w:rsid w:val="00E42562"/>
    <w:rsid w:val="00E439FD"/>
    <w:rsid w:val="00E43ACC"/>
    <w:rsid w:val="00E45F50"/>
    <w:rsid w:val="00E51F54"/>
    <w:rsid w:val="00E52011"/>
    <w:rsid w:val="00E52271"/>
    <w:rsid w:val="00E524E1"/>
    <w:rsid w:val="00E527E8"/>
    <w:rsid w:val="00E52864"/>
    <w:rsid w:val="00E60EE8"/>
    <w:rsid w:val="00E61783"/>
    <w:rsid w:val="00E623E7"/>
    <w:rsid w:val="00E62B8D"/>
    <w:rsid w:val="00E67203"/>
    <w:rsid w:val="00E6722C"/>
    <w:rsid w:val="00E70B3A"/>
    <w:rsid w:val="00E70DBD"/>
    <w:rsid w:val="00E7549F"/>
    <w:rsid w:val="00E754DD"/>
    <w:rsid w:val="00E77D73"/>
    <w:rsid w:val="00E80380"/>
    <w:rsid w:val="00E85843"/>
    <w:rsid w:val="00E8607B"/>
    <w:rsid w:val="00E9794A"/>
    <w:rsid w:val="00EB1AF0"/>
    <w:rsid w:val="00EB21AF"/>
    <w:rsid w:val="00EB4667"/>
    <w:rsid w:val="00EB4783"/>
    <w:rsid w:val="00EB6ECC"/>
    <w:rsid w:val="00EB7D1F"/>
    <w:rsid w:val="00EC1A65"/>
    <w:rsid w:val="00EC1EC7"/>
    <w:rsid w:val="00EC4B1F"/>
    <w:rsid w:val="00EC5DFF"/>
    <w:rsid w:val="00ED0D56"/>
    <w:rsid w:val="00ED101F"/>
    <w:rsid w:val="00ED1BB3"/>
    <w:rsid w:val="00ED1E04"/>
    <w:rsid w:val="00ED3B7A"/>
    <w:rsid w:val="00ED3F95"/>
    <w:rsid w:val="00EE071F"/>
    <w:rsid w:val="00EE0A4D"/>
    <w:rsid w:val="00EE4219"/>
    <w:rsid w:val="00EE4D8F"/>
    <w:rsid w:val="00EE5392"/>
    <w:rsid w:val="00EE5DA4"/>
    <w:rsid w:val="00EF04DE"/>
    <w:rsid w:val="00EF06F0"/>
    <w:rsid w:val="00EF4706"/>
    <w:rsid w:val="00EF64BF"/>
    <w:rsid w:val="00EF7DFB"/>
    <w:rsid w:val="00F018C2"/>
    <w:rsid w:val="00F01F81"/>
    <w:rsid w:val="00F0294F"/>
    <w:rsid w:val="00F064DE"/>
    <w:rsid w:val="00F1663D"/>
    <w:rsid w:val="00F16F06"/>
    <w:rsid w:val="00F17C70"/>
    <w:rsid w:val="00F20E26"/>
    <w:rsid w:val="00F217FB"/>
    <w:rsid w:val="00F21833"/>
    <w:rsid w:val="00F239E7"/>
    <w:rsid w:val="00F250C0"/>
    <w:rsid w:val="00F30780"/>
    <w:rsid w:val="00F32288"/>
    <w:rsid w:val="00F37AF9"/>
    <w:rsid w:val="00F4589A"/>
    <w:rsid w:val="00F45A1E"/>
    <w:rsid w:val="00F47A0E"/>
    <w:rsid w:val="00F525F1"/>
    <w:rsid w:val="00F5385B"/>
    <w:rsid w:val="00F558C5"/>
    <w:rsid w:val="00F567BB"/>
    <w:rsid w:val="00F6144D"/>
    <w:rsid w:val="00F61637"/>
    <w:rsid w:val="00F72103"/>
    <w:rsid w:val="00F77167"/>
    <w:rsid w:val="00F80162"/>
    <w:rsid w:val="00F83F9B"/>
    <w:rsid w:val="00F86197"/>
    <w:rsid w:val="00F86B05"/>
    <w:rsid w:val="00F9071A"/>
    <w:rsid w:val="00F93413"/>
    <w:rsid w:val="00F93E42"/>
    <w:rsid w:val="00F97F47"/>
    <w:rsid w:val="00FA7380"/>
    <w:rsid w:val="00FB0CD6"/>
    <w:rsid w:val="00FB0D00"/>
    <w:rsid w:val="00FB31F2"/>
    <w:rsid w:val="00FB386C"/>
    <w:rsid w:val="00FB45F1"/>
    <w:rsid w:val="00FB550D"/>
    <w:rsid w:val="00FB56DE"/>
    <w:rsid w:val="00FC1D70"/>
    <w:rsid w:val="00FC3D3C"/>
    <w:rsid w:val="00FC4B1D"/>
    <w:rsid w:val="00FC6828"/>
    <w:rsid w:val="00FD39CE"/>
    <w:rsid w:val="00FE1140"/>
    <w:rsid w:val="00FE2530"/>
    <w:rsid w:val="00FE2A3D"/>
    <w:rsid w:val="00FE4EDD"/>
    <w:rsid w:val="00FE53F1"/>
    <w:rsid w:val="00FE69BC"/>
    <w:rsid w:val="00FE6D72"/>
    <w:rsid w:val="00FF0043"/>
    <w:rsid w:val="00FF0202"/>
    <w:rsid w:val="00FF45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o:shapelayout v:ext="edit">
      <o:idmap v:ext="edit" data="1"/>
    </o:shapelayout>
  </w:shapeDefaults>
  <w:decimalSymbol w:val=","/>
  <w:listSeparator w:val=";"/>
  <w14:docId w14:val="7E14E154"/>
  <w15:docId w15:val="{EBC6C976-9B32-4A09-B69B-708AC088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9"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 w:type="character" w:customStyle="1" w:styleId="apple-converted-space">
    <w:name w:val="apple-converted-space"/>
    <w:rsid w:val="0055260B"/>
  </w:style>
  <w:style w:type="paragraph" w:customStyle="1" w:styleId="naisf">
    <w:name w:val="naisf"/>
    <w:basedOn w:val="Normal"/>
    <w:rsid w:val="00523519"/>
    <w:pPr>
      <w:spacing w:before="75" w:after="75"/>
      <w:ind w:firstLine="375"/>
      <w:jc w:val="both"/>
    </w:pPr>
  </w:style>
  <w:style w:type="character" w:customStyle="1" w:styleId="UnresolvedMention1">
    <w:name w:val="Unresolved Mention1"/>
    <w:basedOn w:val="DefaultParagraphFont"/>
    <w:uiPriority w:val="99"/>
    <w:semiHidden/>
    <w:unhideWhenUsed/>
    <w:rsid w:val="00216A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31215">
      <w:bodyDiv w:val="1"/>
      <w:marLeft w:val="0"/>
      <w:marRight w:val="0"/>
      <w:marTop w:val="0"/>
      <w:marBottom w:val="0"/>
      <w:divBdr>
        <w:top w:val="none" w:sz="0" w:space="0" w:color="auto"/>
        <w:left w:val="none" w:sz="0" w:space="0" w:color="auto"/>
        <w:bottom w:val="none" w:sz="0" w:space="0" w:color="auto"/>
        <w:right w:val="none" w:sz="0" w:space="0" w:color="auto"/>
      </w:divBdr>
    </w:div>
    <w:div w:id="274292557">
      <w:bodyDiv w:val="1"/>
      <w:marLeft w:val="0"/>
      <w:marRight w:val="0"/>
      <w:marTop w:val="0"/>
      <w:marBottom w:val="0"/>
      <w:divBdr>
        <w:top w:val="none" w:sz="0" w:space="0" w:color="auto"/>
        <w:left w:val="none" w:sz="0" w:space="0" w:color="auto"/>
        <w:bottom w:val="none" w:sz="0" w:space="0" w:color="auto"/>
        <w:right w:val="none" w:sz="0" w:space="0" w:color="auto"/>
      </w:divBdr>
    </w:div>
    <w:div w:id="492723325">
      <w:bodyDiv w:val="1"/>
      <w:marLeft w:val="0"/>
      <w:marRight w:val="0"/>
      <w:marTop w:val="0"/>
      <w:marBottom w:val="0"/>
      <w:divBdr>
        <w:top w:val="none" w:sz="0" w:space="0" w:color="auto"/>
        <w:left w:val="none" w:sz="0" w:space="0" w:color="auto"/>
        <w:bottom w:val="none" w:sz="0" w:space="0" w:color="auto"/>
        <w:right w:val="none" w:sz="0" w:space="0" w:color="auto"/>
      </w:divBdr>
    </w:div>
    <w:div w:id="501162013">
      <w:bodyDiv w:val="1"/>
      <w:marLeft w:val="0"/>
      <w:marRight w:val="0"/>
      <w:marTop w:val="0"/>
      <w:marBottom w:val="0"/>
      <w:divBdr>
        <w:top w:val="none" w:sz="0" w:space="0" w:color="auto"/>
        <w:left w:val="none" w:sz="0" w:space="0" w:color="auto"/>
        <w:bottom w:val="none" w:sz="0" w:space="0" w:color="auto"/>
        <w:right w:val="none" w:sz="0" w:space="0" w:color="auto"/>
      </w:divBdr>
    </w:div>
    <w:div w:id="599873355">
      <w:bodyDiv w:val="1"/>
      <w:marLeft w:val="0"/>
      <w:marRight w:val="0"/>
      <w:marTop w:val="0"/>
      <w:marBottom w:val="0"/>
      <w:divBdr>
        <w:top w:val="none" w:sz="0" w:space="0" w:color="auto"/>
        <w:left w:val="none" w:sz="0" w:space="0" w:color="auto"/>
        <w:bottom w:val="none" w:sz="0" w:space="0" w:color="auto"/>
        <w:right w:val="none" w:sz="0" w:space="0" w:color="auto"/>
      </w:divBdr>
    </w:div>
    <w:div w:id="821196119">
      <w:bodyDiv w:val="1"/>
      <w:marLeft w:val="0"/>
      <w:marRight w:val="0"/>
      <w:marTop w:val="0"/>
      <w:marBottom w:val="0"/>
      <w:divBdr>
        <w:top w:val="none" w:sz="0" w:space="0" w:color="auto"/>
        <w:left w:val="none" w:sz="0" w:space="0" w:color="auto"/>
        <w:bottom w:val="none" w:sz="0" w:space="0" w:color="auto"/>
        <w:right w:val="none" w:sz="0" w:space="0" w:color="auto"/>
      </w:divBdr>
    </w:div>
    <w:div w:id="849757564">
      <w:bodyDiv w:val="1"/>
      <w:marLeft w:val="0"/>
      <w:marRight w:val="0"/>
      <w:marTop w:val="0"/>
      <w:marBottom w:val="0"/>
      <w:divBdr>
        <w:top w:val="none" w:sz="0" w:space="0" w:color="auto"/>
        <w:left w:val="none" w:sz="0" w:space="0" w:color="auto"/>
        <w:bottom w:val="none" w:sz="0" w:space="0" w:color="auto"/>
        <w:right w:val="none" w:sz="0" w:space="0" w:color="auto"/>
      </w:divBdr>
    </w:div>
    <w:div w:id="1053505078">
      <w:bodyDiv w:val="1"/>
      <w:marLeft w:val="0"/>
      <w:marRight w:val="0"/>
      <w:marTop w:val="0"/>
      <w:marBottom w:val="0"/>
      <w:divBdr>
        <w:top w:val="none" w:sz="0" w:space="0" w:color="auto"/>
        <w:left w:val="none" w:sz="0" w:space="0" w:color="auto"/>
        <w:bottom w:val="none" w:sz="0" w:space="0" w:color="auto"/>
        <w:right w:val="none" w:sz="0" w:space="0" w:color="auto"/>
      </w:divBdr>
    </w:div>
    <w:div w:id="1110929828">
      <w:bodyDiv w:val="1"/>
      <w:marLeft w:val="0"/>
      <w:marRight w:val="0"/>
      <w:marTop w:val="0"/>
      <w:marBottom w:val="0"/>
      <w:divBdr>
        <w:top w:val="none" w:sz="0" w:space="0" w:color="auto"/>
        <w:left w:val="none" w:sz="0" w:space="0" w:color="auto"/>
        <w:bottom w:val="none" w:sz="0" w:space="0" w:color="auto"/>
        <w:right w:val="none" w:sz="0" w:space="0" w:color="auto"/>
      </w:divBdr>
    </w:div>
    <w:div w:id="1326126692">
      <w:bodyDiv w:val="1"/>
      <w:marLeft w:val="0"/>
      <w:marRight w:val="0"/>
      <w:marTop w:val="0"/>
      <w:marBottom w:val="0"/>
      <w:divBdr>
        <w:top w:val="none" w:sz="0" w:space="0" w:color="auto"/>
        <w:left w:val="none" w:sz="0" w:space="0" w:color="auto"/>
        <w:bottom w:val="none" w:sz="0" w:space="0" w:color="auto"/>
        <w:right w:val="none" w:sz="0" w:space="0" w:color="auto"/>
      </w:divBdr>
    </w:div>
    <w:div w:id="1615096694">
      <w:bodyDiv w:val="1"/>
      <w:marLeft w:val="0"/>
      <w:marRight w:val="0"/>
      <w:marTop w:val="0"/>
      <w:marBottom w:val="0"/>
      <w:divBdr>
        <w:top w:val="none" w:sz="0" w:space="0" w:color="auto"/>
        <w:left w:val="none" w:sz="0" w:space="0" w:color="auto"/>
        <w:bottom w:val="none" w:sz="0" w:space="0" w:color="auto"/>
        <w:right w:val="none" w:sz="0" w:space="0" w:color="auto"/>
      </w:divBdr>
    </w:div>
    <w:div w:id="1744640927">
      <w:bodyDiv w:val="1"/>
      <w:marLeft w:val="0"/>
      <w:marRight w:val="0"/>
      <w:marTop w:val="0"/>
      <w:marBottom w:val="0"/>
      <w:divBdr>
        <w:top w:val="none" w:sz="0" w:space="0" w:color="auto"/>
        <w:left w:val="none" w:sz="0" w:space="0" w:color="auto"/>
        <w:bottom w:val="none" w:sz="0" w:space="0" w:color="auto"/>
        <w:right w:val="none" w:sz="0" w:space="0" w:color="auto"/>
      </w:divBdr>
    </w:div>
    <w:div w:id="1914973930">
      <w:bodyDiv w:val="1"/>
      <w:marLeft w:val="0"/>
      <w:marRight w:val="0"/>
      <w:marTop w:val="0"/>
      <w:marBottom w:val="0"/>
      <w:divBdr>
        <w:top w:val="none" w:sz="0" w:space="0" w:color="auto"/>
        <w:left w:val="none" w:sz="0" w:space="0" w:color="auto"/>
        <w:bottom w:val="none" w:sz="0" w:space="0" w:color="auto"/>
        <w:right w:val="none" w:sz="0" w:space="0" w:color="auto"/>
      </w:divBdr>
    </w:div>
    <w:div w:id="195070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ena.plaveniece@mk.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2D37E-6913-4ABA-B974-F94CC65F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1046</Words>
  <Characters>7899</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VK</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Irena Plaveniece</dc:creator>
  <cp:lastModifiedBy>Irena Plaveniece</cp:lastModifiedBy>
  <cp:revision>6</cp:revision>
  <cp:lastPrinted>2020-10-19T08:50:00Z</cp:lastPrinted>
  <dcterms:created xsi:type="dcterms:W3CDTF">2020-10-19T08:24:00Z</dcterms:created>
  <dcterms:modified xsi:type="dcterms:W3CDTF">2020-10-19T12:19:00Z</dcterms:modified>
</cp:coreProperties>
</file>