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CC88F" w14:textId="77777777" w:rsidR="00431276" w:rsidRPr="00AB5ADF" w:rsidRDefault="00431276" w:rsidP="00AB5ADF">
      <w:pPr>
        <w:tabs>
          <w:tab w:val="left" w:pos="6663"/>
        </w:tabs>
        <w:spacing w:after="0" w:line="240" w:lineRule="auto"/>
        <w:rPr>
          <w:rFonts w:ascii="Times New Roman" w:eastAsia="Times New Roman" w:hAnsi="Times New Roman"/>
          <w:sz w:val="28"/>
          <w:szCs w:val="28"/>
        </w:rPr>
      </w:pPr>
    </w:p>
    <w:p w14:paraId="56A083A5" w14:textId="77777777" w:rsidR="00431276" w:rsidRPr="00AB5ADF" w:rsidRDefault="00431276" w:rsidP="00AB5ADF">
      <w:pPr>
        <w:tabs>
          <w:tab w:val="left" w:pos="6663"/>
        </w:tabs>
        <w:spacing w:after="0" w:line="240" w:lineRule="auto"/>
        <w:rPr>
          <w:rFonts w:ascii="Times New Roman" w:eastAsia="Times New Roman" w:hAnsi="Times New Roman"/>
          <w:sz w:val="28"/>
          <w:szCs w:val="28"/>
        </w:rPr>
      </w:pPr>
    </w:p>
    <w:p w14:paraId="1A32E9AE" w14:textId="5AD0222C" w:rsidR="00AB5ADF" w:rsidRPr="00AB5ADF" w:rsidRDefault="00AB5ADF" w:rsidP="00AB5ADF">
      <w:pPr>
        <w:tabs>
          <w:tab w:val="left" w:pos="6663"/>
        </w:tabs>
        <w:spacing w:after="0" w:line="240" w:lineRule="auto"/>
        <w:rPr>
          <w:rFonts w:ascii="Times New Roman" w:eastAsia="Times New Roman" w:hAnsi="Times New Roman"/>
          <w:b/>
          <w:sz w:val="28"/>
          <w:szCs w:val="28"/>
        </w:rPr>
      </w:pPr>
      <w:r w:rsidRPr="00AB5ADF">
        <w:rPr>
          <w:rFonts w:ascii="Times New Roman" w:eastAsia="Times New Roman" w:hAnsi="Times New Roman"/>
          <w:sz w:val="28"/>
          <w:szCs w:val="28"/>
        </w:rPr>
        <w:t xml:space="preserve">2020. gada </w:t>
      </w:r>
      <w:r w:rsidR="000061D2">
        <w:rPr>
          <w:rFonts w:ascii="Times New Roman" w:eastAsia="Times New Roman" w:hAnsi="Times New Roman"/>
          <w:sz w:val="28"/>
          <w:szCs w:val="28"/>
        </w:rPr>
        <w:t>23. oktobrī</w:t>
      </w:r>
      <w:r w:rsidRPr="00AB5ADF">
        <w:rPr>
          <w:rFonts w:ascii="Times New Roman" w:eastAsia="Times New Roman" w:hAnsi="Times New Roman"/>
          <w:sz w:val="28"/>
          <w:szCs w:val="28"/>
        </w:rPr>
        <w:tab/>
        <w:t>Noteikumi Nr.</w:t>
      </w:r>
      <w:r w:rsidR="000061D2">
        <w:rPr>
          <w:rFonts w:ascii="Times New Roman" w:eastAsia="Times New Roman" w:hAnsi="Times New Roman"/>
          <w:sz w:val="28"/>
          <w:szCs w:val="28"/>
        </w:rPr>
        <w:t> 646</w:t>
      </w:r>
    </w:p>
    <w:p w14:paraId="2E3B6D7D" w14:textId="0B636FDA" w:rsidR="00AB5ADF" w:rsidRPr="00AB5ADF" w:rsidRDefault="00AB5ADF" w:rsidP="00AB5ADF">
      <w:pPr>
        <w:tabs>
          <w:tab w:val="left" w:pos="6663"/>
        </w:tabs>
        <w:spacing w:after="0" w:line="240" w:lineRule="auto"/>
        <w:rPr>
          <w:rFonts w:ascii="Times New Roman" w:eastAsia="Times New Roman" w:hAnsi="Times New Roman"/>
          <w:sz w:val="28"/>
          <w:szCs w:val="28"/>
        </w:rPr>
      </w:pPr>
      <w:r w:rsidRPr="00AB5ADF">
        <w:rPr>
          <w:rFonts w:ascii="Times New Roman" w:eastAsia="Times New Roman" w:hAnsi="Times New Roman"/>
          <w:sz w:val="28"/>
          <w:szCs w:val="28"/>
        </w:rPr>
        <w:t>Rīgā</w:t>
      </w:r>
      <w:r w:rsidRPr="00AB5ADF">
        <w:rPr>
          <w:rFonts w:ascii="Times New Roman" w:eastAsia="Times New Roman" w:hAnsi="Times New Roman"/>
          <w:sz w:val="28"/>
          <w:szCs w:val="28"/>
        </w:rPr>
        <w:tab/>
        <w:t>(prot. Nr.</w:t>
      </w:r>
      <w:r w:rsidR="000061D2">
        <w:rPr>
          <w:rFonts w:ascii="Times New Roman" w:eastAsia="Times New Roman" w:hAnsi="Times New Roman"/>
          <w:sz w:val="28"/>
          <w:szCs w:val="28"/>
        </w:rPr>
        <w:t> 63 1</w:t>
      </w:r>
      <w:r w:rsidRPr="00AB5ADF">
        <w:rPr>
          <w:rFonts w:ascii="Times New Roman" w:eastAsia="Times New Roman" w:hAnsi="Times New Roman"/>
          <w:sz w:val="28"/>
          <w:szCs w:val="28"/>
        </w:rPr>
        <w:t>. §)</w:t>
      </w:r>
    </w:p>
    <w:p w14:paraId="3EE12621" w14:textId="77777777" w:rsidR="00D17CF6" w:rsidRPr="00AB5ADF" w:rsidRDefault="00D17CF6" w:rsidP="00AB5ADF">
      <w:pPr>
        <w:spacing w:after="0" w:line="240" w:lineRule="auto"/>
        <w:ind w:left="360"/>
        <w:jc w:val="center"/>
        <w:rPr>
          <w:rFonts w:ascii="Times New Roman" w:hAnsi="Times New Roman"/>
          <w:sz w:val="28"/>
          <w:szCs w:val="28"/>
        </w:rPr>
      </w:pPr>
    </w:p>
    <w:p w14:paraId="5E80A823" w14:textId="2B10450F" w:rsidR="00D17CF6" w:rsidRPr="00AB5ADF" w:rsidRDefault="00D17CF6" w:rsidP="00AB5ADF">
      <w:pPr>
        <w:spacing w:after="0" w:line="240" w:lineRule="auto"/>
        <w:ind w:left="360"/>
        <w:jc w:val="center"/>
        <w:rPr>
          <w:rFonts w:ascii="Times New Roman" w:hAnsi="Times New Roman"/>
          <w:b/>
          <w:bCs/>
          <w:sz w:val="28"/>
          <w:szCs w:val="28"/>
        </w:rPr>
      </w:pPr>
      <w:r w:rsidRPr="00AB5ADF">
        <w:rPr>
          <w:rFonts w:ascii="Times New Roman" w:hAnsi="Times New Roman"/>
          <w:b/>
          <w:bCs/>
          <w:sz w:val="28"/>
          <w:szCs w:val="28"/>
        </w:rPr>
        <w:t>Grozījum</w:t>
      </w:r>
      <w:r w:rsidR="007C7084" w:rsidRPr="00AB5ADF">
        <w:rPr>
          <w:rFonts w:ascii="Times New Roman" w:hAnsi="Times New Roman"/>
          <w:b/>
          <w:bCs/>
          <w:sz w:val="28"/>
          <w:szCs w:val="28"/>
        </w:rPr>
        <w:t>i</w:t>
      </w:r>
      <w:r w:rsidRPr="00AB5ADF">
        <w:rPr>
          <w:rFonts w:ascii="Times New Roman" w:hAnsi="Times New Roman"/>
          <w:b/>
          <w:bCs/>
          <w:sz w:val="28"/>
          <w:szCs w:val="28"/>
        </w:rPr>
        <w:t xml:space="preserve"> Ministru kabineta </w:t>
      </w:r>
      <w:bookmarkStart w:id="0" w:name="_Hlk44070579"/>
      <w:r w:rsidRPr="00AB5ADF">
        <w:rPr>
          <w:rFonts w:ascii="Times New Roman" w:hAnsi="Times New Roman"/>
          <w:b/>
          <w:bCs/>
          <w:sz w:val="28"/>
          <w:szCs w:val="28"/>
        </w:rPr>
        <w:t xml:space="preserve">2020. gada 9. jūnija noteikumos Nr. 360 "Epidemioloģiskās drošības pasākumi </w:t>
      </w:r>
      <w:bookmarkStart w:id="1" w:name="_Hlk40358297"/>
      <w:r w:rsidRPr="00AB5ADF">
        <w:rPr>
          <w:rFonts w:ascii="Times New Roman" w:hAnsi="Times New Roman"/>
          <w:b/>
          <w:bCs/>
          <w:sz w:val="28"/>
          <w:szCs w:val="28"/>
        </w:rPr>
        <w:t xml:space="preserve">Covid-19 infekcijas </w:t>
      </w:r>
      <w:bookmarkEnd w:id="1"/>
      <w:r w:rsidRPr="00AB5ADF">
        <w:rPr>
          <w:rFonts w:ascii="Times New Roman" w:hAnsi="Times New Roman"/>
          <w:b/>
          <w:bCs/>
          <w:sz w:val="28"/>
          <w:szCs w:val="28"/>
        </w:rPr>
        <w:t>izplatības ierobežošanai"</w:t>
      </w:r>
    </w:p>
    <w:p w14:paraId="08BF32FD" w14:textId="77777777" w:rsidR="00D17CF6" w:rsidRPr="00AB5ADF" w:rsidRDefault="00D17CF6" w:rsidP="00AB5ADF">
      <w:pPr>
        <w:spacing w:after="0" w:line="240" w:lineRule="auto"/>
        <w:ind w:left="360"/>
        <w:jc w:val="center"/>
        <w:rPr>
          <w:rFonts w:ascii="Times New Roman" w:hAnsi="Times New Roman"/>
          <w:sz w:val="28"/>
          <w:szCs w:val="28"/>
        </w:rPr>
      </w:pPr>
    </w:p>
    <w:p w14:paraId="2A13D972" w14:textId="77777777" w:rsidR="00D17CF6" w:rsidRPr="00AB5ADF" w:rsidRDefault="00D17CF6" w:rsidP="00AB5ADF">
      <w:pPr>
        <w:pStyle w:val="NoSpacing"/>
        <w:jc w:val="right"/>
        <w:rPr>
          <w:rFonts w:ascii="Times New Roman" w:hAnsi="Times New Roman"/>
          <w:sz w:val="28"/>
          <w:szCs w:val="28"/>
        </w:rPr>
      </w:pPr>
      <w:bookmarkStart w:id="2" w:name="_Hlk52779647"/>
      <w:r w:rsidRPr="00AB5ADF">
        <w:rPr>
          <w:rFonts w:ascii="Times New Roman" w:hAnsi="Times New Roman"/>
          <w:sz w:val="28"/>
          <w:szCs w:val="28"/>
        </w:rPr>
        <w:t>Izdoti saskaņā ar</w:t>
      </w:r>
    </w:p>
    <w:p w14:paraId="5689B378" w14:textId="77777777" w:rsidR="00D17CF6" w:rsidRPr="00AB5ADF" w:rsidRDefault="00D17CF6" w:rsidP="00AB5ADF">
      <w:pPr>
        <w:pStyle w:val="NoSpacing"/>
        <w:jc w:val="right"/>
        <w:rPr>
          <w:rFonts w:ascii="Times New Roman" w:hAnsi="Times New Roman"/>
          <w:sz w:val="28"/>
          <w:szCs w:val="28"/>
        </w:rPr>
      </w:pPr>
      <w:r w:rsidRPr="00AB5ADF">
        <w:rPr>
          <w:rFonts w:ascii="Times New Roman" w:hAnsi="Times New Roman"/>
          <w:sz w:val="28"/>
          <w:szCs w:val="28"/>
        </w:rPr>
        <w:t>Epidemioloģiskās drošības likuma</w:t>
      </w:r>
    </w:p>
    <w:p w14:paraId="7BB6E040" w14:textId="77777777" w:rsidR="00D17CF6" w:rsidRPr="00AB5ADF" w:rsidRDefault="00D17CF6" w:rsidP="00AB5ADF">
      <w:pPr>
        <w:pStyle w:val="NoSpacing"/>
        <w:jc w:val="right"/>
        <w:rPr>
          <w:rFonts w:ascii="Times New Roman" w:hAnsi="Times New Roman"/>
          <w:sz w:val="28"/>
          <w:szCs w:val="28"/>
        </w:rPr>
      </w:pPr>
      <w:r w:rsidRPr="00AB5ADF">
        <w:rPr>
          <w:rFonts w:ascii="Times New Roman" w:hAnsi="Times New Roman"/>
          <w:sz w:val="28"/>
          <w:szCs w:val="28"/>
        </w:rPr>
        <w:t>3. panta otro daļu, 14. panta pirmās daļas 5. punktu,</w:t>
      </w:r>
    </w:p>
    <w:p w14:paraId="31C5F967" w14:textId="77777777" w:rsidR="00D17CF6" w:rsidRPr="00AB5ADF" w:rsidRDefault="00D17CF6" w:rsidP="00AB5ADF">
      <w:pPr>
        <w:pStyle w:val="NoSpacing"/>
        <w:jc w:val="right"/>
        <w:rPr>
          <w:rFonts w:ascii="Times New Roman" w:hAnsi="Times New Roman"/>
          <w:sz w:val="28"/>
          <w:szCs w:val="28"/>
        </w:rPr>
      </w:pPr>
      <w:r w:rsidRPr="00AB5ADF">
        <w:rPr>
          <w:rFonts w:ascii="Times New Roman" w:hAnsi="Times New Roman"/>
          <w:sz w:val="28"/>
          <w:szCs w:val="28"/>
        </w:rPr>
        <w:t>19.</w:t>
      </w:r>
      <w:r w:rsidR="0097287A" w:rsidRPr="00AB5ADF">
        <w:rPr>
          <w:rFonts w:ascii="Times New Roman" w:hAnsi="Times New Roman"/>
          <w:sz w:val="28"/>
          <w:szCs w:val="28"/>
        </w:rPr>
        <w:t> </w:t>
      </w:r>
      <w:r w:rsidRPr="00AB5ADF">
        <w:rPr>
          <w:rFonts w:ascii="Times New Roman" w:hAnsi="Times New Roman"/>
          <w:sz w:val="28"/>
          <w:szCs w:val="28"/>
        </w:rPr>
        <w:t>panta pirmo un 2.</w:t>
      </w:r>
      <w:r w:rsidRPr="00AB5ADF">
        <w:rPr>
          <w:rFonts w:ascii="Times New Roman" w:hAnsi="Times New Roman"/>
          <w:sz w:val="28"/>
          <w:szCs w:val="28"/>
          <w:vertAlign w:val="superscript"/>
        </w:rPr>
        <w:t>1</w:t>
      </w:r>
      <w:r w:rsidR="0097287A" w:rsidRPr="00AB5ADF">
        <w:rPr>
          <w:rFonts w:ascii="Times New Roman" w:hAnsi="Times New Roman"/>
          <w:sz w:val="28"/>
          <w:szCs w:val="28"/>
        </w:rPr>
        <w:t> </w:t>
      </w:r>
      <w:r w:rsidRPr="00AB5ADF">
        <w:rPr>
          <w:rFonts w:ascii="Times New Roman" w:hAnsi="Times New Roman"/>
          <w:sz w:val="28"/>
          <w:szCs w:val="28"/>
        </w:rPr>
        <w:t>daļu, 19.</w:t>
      </w:r>
      <w:r w:rsidRPr="00AB5ADF">
        <w:rPr>
          <w:rFonts w:ascii="Times New Roman" w:hAnsi="Times New Roman"/>
          <w:sz w:val="28"/>
          <w:szCs w:val="28"/>
          <w:vertAlign w:val="superscript"/>
        </w:rPr>
        <w:t>1</w:t>
      </w:r>
      <w:r w:rsidRPr="00AB5ADF">
        <w:rPr>
          <w:rFonts w:ascii="Times New Roman" w:hAnsi="Times New Roman"/>
          <w:sz w:val="28"/>
          <w:szCs w:val="28"/>
        </w:rPr>
        <w:t> pantu,</w:t>
      </w:r>
    </w:p>
    <w:p w14:paraId="12FDAB87" w14:textId="77777777" w:rsidR="00D17CF6" w:rsidRPr="00AB5ADF" w:rsidRDefault="00D17CF6" w:rsidP="00AB5ADF">
      <w:pPr>
        <w:pStyle w:val="NoSpacing"/>
        <w:jc w:val="right"/>
        <w:rPr>
          <w:rFonts w:ascii="Times New Roman" w:hAnsi="Times New Roman"/>
          <w:sz w:val="28"/>
          <w:szCs w:val="28"/>
        </w:rPr>
      </w:pPr>
      <w:r w:rsidRPr="00AB5ADF">
        <w:rPr>
          <w:rFonts w:ascii="Times New Roman" w:hAnsi="Times New Roman"/>
          <w:sz w:val="28"/>
          <w:szCs w:val="28"/>
        </w:rPr>
        <w:t>39. panta pirmo un otro daļu un</w:t>
      </w:r>
    </w:p>
    <w:p w14:paraId="28AA1BFB" w14:textId="77777777" w:rsidR="00D17CF6" w:rsidRPr="00AB5ADF" w:rsidRDefault="00D17CF6" w:rsidP="00AB5ADF">
      <w:pPr>
        <w:pStyle w:val="NoSpacing"/>
        <w:jc w:val="right"/>
        <w:rPr>
          <w:rFonts w:ascii="Times New Roman" w:hAnsi="Times New Roman"/>
          <w:sz w:val="28"/>
          <w:szCs w:val="28"/>
        </w:rPr>
      </w:pPr>
      <w:r w:rsidRPr="00AB5ADF">
        <w:rPr>
          <w:rFonts w:ascii="Times New Roman" w:hAnsi="Times New Roman"/>
          <w:sz w:val="28"/>
          <w:szCs w:val="28"/>
        </w:rPr>
        <w:t>Covid-19 infekcijas izplatības pārvaldības likuma</w:t>
      </w:r>
    </w:p>
    <w:p w14:paraId="21004008" w14:textId="77777777" w:rsidR="00D17CF6" w:rsidRPr="00AB5ADF" w:rsidRDefault="00D17CF6" w:rsidP="00AB5ADF">
      <w:pPr>
        <w:pStyle w:val="NoSpacing"/>
        <w:jc w:val="right"/>
        <w:rPr>
          <w:rFonts w:ascii="Times New Roman" w:hAnsi="Times New Roman"/>
          <w:sz w:val="28"/>
          <w:szCs w:val="28"/>
        </w:rPr>
      </w:pPr>
      <w:r w:rsidRPr="00AB5ADF">
        <w:rPr>
          <w:rFonts w:ascii="Times New Roman" w:hAnsi="Times New Roman"/>
          <w:sz w:val="28"/>
          <w:szCs w:val="28"/>
        </w:rPr>
        <w:t>4. panta 1., 2., 3., 4., 5., 6., 7., 8., 9., 10.,</w:t>
      </w:r>
    </w:p>
    <w:p w14:paraId="21A53033" w14:textId="52E47067" w:rsidR="00D17CF6" w:rsidRPr="00AB5ADF" w:rsidRDefault="00D17CF6" w:rsidP="00AB5ADF">
      <w:pPr>
        <w:pStyle w:val="NoSpacing"/>
        <w:jc w:val="right"/>
        <w:rPr>
          <w:rFonts w:ascii="Times New Roman" w:hAnsi="Times New Roman"/>
          <w:sz w:val="28"/>
          <w:szCs w:val="28"/>
        </w:rPr>
      </w:pPr>
      <w:r w:rsidRPr="00AB5ADF">
        <w:rPr>
          <w:rFonts w:ascii="Times New Roman" w:hAnsi="Times New Roman"/>
          <w:sz w:val="28"/>
          <w:szCs w:val="28"/>
        </w:rPr>
        <w:t>11., 12., 13.</w:t>
      </w:r>
      <w:r w:rsidR="00301AA7" w:rsidRPr="00AB5ADF">
        <w:rPr>
          <w:rFonts w:ascii="Times New Roman" w:hAnsi="Times New Roman"/>
          <w:sz w:val="28"/>
          <w:szCs w:val="28"/>
        </w:rPr>
        <w:t>, 14.</w:t>
      </w:r>
      <w:r w:rsidRPr="00AB5ADF">
        <w:rPr>
          <w:rFonts w:ascii="Times New Roman" w:hAnsi="Times New Roman"/>
          <w:sz w:val="28"/>
          <w:szCs w:val="28"/>
        </w:rPr>
        <w:t xml:space="preserve"> un 1</w:t>
      </w:r>
      <w:r w:rsidR="00301AA7" w:rsidRPr="00AB5ADF">
        <w:rPr>
          <w:rFonts w:ascii="Times New Roman" w:hAnsi="Times New Roman"/>
          <w:sz w:val="28"/>
          <w:szCs w:val="28"/>
        </w:rPr>
        <w:t>6</w:t>
      </w:r>
      <w:r w:rsidRPr="00AB5ADF">
        <w:rPr>
          <w:rFonts w:ascii="Times New Roman" w:hAnsi="Times New Roman"/>
          <w:sz w:val="28"/>
          <w:szCs w:val="28"/>
        </w:rPr>
        <w:t>. punktu</w:t>
      </w:r>
      <w:r w:rsidR="00A51160" w:rsidRPr="00AB5ADF">
        <w:rPr>
          <w:rFonts w:ascii="Times New Roman" w:hAnsi="Times New Roman"/>
          <w:sz w:val="28"/>
          <w:szCs w:val="28"/>
        </w:rPr>
        <w:t xml:space="preserve"> un 6.</w:t>
      </w:r>
      <w:r w:rsidR="00A51160" w:rsidRPr="00AB5ADF">
        <w:rPr>
          <w:rFonts w:ascii="Times New Roman" w:hAnsi="Times New Roman"/>
          <w:sz w:val="28"/>
          <w:szCs w:val="28"/>
          <w:vertAlign w:val="superscript"/>
        </w:rPr>
        <w:t>1</w:t>
      </w:r>
      <w:r w:rsidR="00A51160" w:rsidRPr="00AB5ADF">
        <w:rPr>
          <w:rFonts w:ascii="Times New Roman" w:hAnsi="Times New Roman"/>
          <w:sz w:val="28"/>
          <w:szCs w:val="28"/>
        </w:rPr>
        <w:t xml:space="preserve"> panta otro daļu</w:t>
      </w:r>
    </w:p>
    <w:p w14:paraId="5936DE55" w14:textId="77777777" w:rsidR="00D17CF6" w:rsidRPr="00AB5ADF" w:rsidRDefault="00D17CF6" w:rsidP="00AB5ADF">
      <w:pPr>
        <w:spacing w:after="0" w:line="240" w:lineRule="auto"/>
        <w:ind w:left="360"/>
        <w:jc w:val="center"/>
        <w:rPr>
          <w:rFonts w:ascii="Times New Roman" w:hAnsi="Times New Roman"/>
          <w:sz w:val="28"/>
          <w:szCs w:val="28"/>
        </w:rPr>
      </w:pPr>
    </w:p>
    <w:p w14:paraId="28FC397F" w14:textId="77777777" w:rsidR="00A66DC1" w:rsidRPr="00AB5ADF" w:rsidRDefault="00A66DC1" w:rsidP="00AB5ADF">
      <w:pPr>
        <w:spacing w:after="0" w:line="240" w:lineRule="auto"/>
        <w:ind w:firstLine="709"/>
        <w:jc w:val="both"/>
        <w:rPr>
          <w:rFonts w:ascii="Times New Roman" w:hAnsi="Times New Roman"/>
          <w:sz w:val="28"/>
          <w:szCs w:val="28"/>
        </w:rPr>
      </w:pPr>
      <w:bookmarkStart w:id="3" w:name="n1"/>
      <w:bookmarkStart w:id="4" w:name="n-698171"/>
      <w:bookmarkEnd w:id="0"/>
      <w:bookmarkEnd w:id="3"/>
      <w:bookmarkEnd w:id="4"/>
    </w:p>
    <w:p w14:paraId="5ECBD1E5" w14:textId="70254218" w:rsidR="00D90830" w:rsidRPr="00AB5ADF" w:rsidRDefault="00351608" w:rsidP="00AB5ADF">
      <w:pPr>
        <w:spacing w:after="0" w:line="240" w:lineRule="auto"/>
        <w:ind w:firstLine="709"/>
        <w:jc w:val="both"/>
        <w:rPr>
          <w:rFonts w:ascii="Times New Roman" w:hAnsi="Times New Roman"/>
          <w:sz w:val="28"/>
          <w:szCs w:val="28"/>
        </w:rPr>
      </w:pPr>
      <w:r w:rsidRPr="00AB5ADF">
        <w:rPr>
          <w:rFonts w:ascii="Times New Roman" w:hAnsi="Times New Roman"/>
          <w:sz w:val="28"/>
          <w:szCs w:val="28"/>
        </w:rPr>
        <w:t xml:space="preserve">1. </w:t>
      </w:r>
      <w:r w:rsidR="00D17CF6" w:rsidRPr="00AB5ADF">
        <w:rPr>
          <w:rFonts w:ascii="Times New Roman" w:hAnsi="Times New Roman"/>
          <w:sz w:val="28"/>
          <w:szCs w:val="28"/>
        </w:rPr>
        <w:t xml:space="preserve">Izdarīt Ministru kabineta 2020. gada 9. jūnija noteikumos Nr. 360 </w:t>
      </w:r>
      <w:bookmarkStart w:id="5" w:name="OLE_LINK1"/>
      <w:r w:rsidR="00D17CF6" w:rsidRPr="00AB5ADF">
        <w:rPr>
          <w:rFonts w:ascii="Times New Roman" w:hAnsi="Times New Roman"/>
          <w:sz w:val="28"/>
          <w:szCs w:val="28"/>
        </w:rPr>
        <w:t>"</w:t>
      </w:r>
      <w:bookmarkEnd w:id="5"/>
      <w:r w:rsidR="00D17CF6" w:rsidRPr="00AB5ADF">
        <w:rPr>
          <w:rFonts w:ascii="Times New Roman" w:hAnsi="Times New Roman"/>
          <w:sz w:val="28"/>
          <w:szCs w:val="28"/>
        </w:rPr>
        <w:t>Epidemioloģiskās drošības pasākumi Covid-19 infekcijas izplatības ierobežošanai" (</w:t>
      </w:r>
      <w:r w:rsidR="00431276" w:rsidRPr="00AB5ADF">
        <w:rPr>
          <w:rFonts w:ascii="Times New Roman" w:hAnsi="Times New Roman"/>
          <w:sz w:val="28"/>
          <w:szCs w:val="28"/>
        </w:rPr>
        <w:t>Latvijas Vēstnesis, 2020, 110B., 123A., 131A., 134B., 145A., 156A., 170A., 172A., 174A., 179A., 184A., 189A., 189B., 192A., 193A., 196A., 198A.</w:t>
      </w:r>
      <w:r w:rsidR="00D90830" w:rsidRPr="00AB5ADF">
        <w:rPr>
          <w:rFonts w:ascii="Times New Roman" w:hAnsi="Times New Roman"/>
          <w:sz w:val="28"/>
          <w:szCs w:val="28"/>
        </w:rPr>
        <w:t>, 203A</w:t>
      </w:r>
      <w:r w:rsidR="008135DF">
        <w:rPr>
          <w:rFonts w:ascii="Times New Roman" w:hAnsi="Times New Roman"/>
          <w:sz w:val="28"/>
          <w:szCs w:val="28"/>
        </w:rPr>
        <w:t>.</w:t>
      </w:r>
      <w:r w:rsidR="005137DB" w:rsidRPr="00AB5ADF">
        <w:rPr>
          <w:rFonts w:ascii="Times New Roman" w:hAnsi="Times New Roman"/>
          <w:sz w:val="28"/>
          <w:szCs w:val="28"/>
        </w:rPr>
        <w:t> </w:t>
      </w:r>
      <w:r w:rsidR="00536749" w:rsidRPr="00AB5ADF">
        <w:rPr>
          <w:rFonts w:ascii="Times New Roman" w:hAnsi="Times New Roman"/>
          <w:sz w:val="28"/>
          <w:szCs w:val="28"/>
        </w:rPr>
        <w:t>nr.</w:t>
      </w:r>
      <w:r w:rsidR="00D17CF6" w:rsidRPr="00AB5ADF">
        <w:rPr>
          <w:rFonts w:ascii="Times New Roman" w:hAnsi="Times New Roman"/>
          <w:sz w:val="28"/>
          <w:szCs w:val="28"/>
        </w:rPr>
        <w:t xml:space="preserve">) </w:t>
      </w:r>
      <w:r w:rsidR="00352DA7" w:rsidRPr="00AB5ADF">
        <w:rPr>
          <w:rFonts w:ascii="Times New Roman" w:hAnsi="Times New Roman"/>
          <w:sz w:val="28"/>
          <w:szCs w:val="28"/>
        </w:rPr>
        <w:t>šādus grozījumus:</w:t>
      </w:r>
    </w:p>
    <w:p w14:paraId="7A94F638" w14:textId="26376AFE" w:rsidR="009500CF" w:rsidRPr="00AB5ADF" w:rsidRDefault="00431276" w:rsidP="00AB5ADF">
      <w:pPr>
        <w:spacing w:after="0" w:line="240" w:lineRule="auto"/>
        <w:ind w:firstLine="709"/>
        <w:jc w:val="both"/>
        <w:rPr>
          <w:rFonts w:ascii="Times New Roman" w:hAnsi="Times New Roman"/>
          <w:sz w:val="28"/>
          <w:szCs w:val="28"/>
        </w:rPr>
      </w:pPr>
      <w:r w:rsidRPr="00AB5ADF">
        <w:rPr>
          <w:rFonts w:ascii="Times New Roman" w:hAnsi="Times New Roman"/>
          <w:sz w:val="28"/>
          <w:szCs w:val="28"/>
        </w:rPr>
        <w:t>1.1. </w:t>
      </w:r>
      <w:r w:rsidR="00360E27">
        <w:rPr>
          <w:rFonts w:ascii="Times New Roman" w:hAnsi="Times New Roman"/>
          <w:sz w:val="28"/>
          <w:szCs w:val="28"/>
        </w:rPr>
        <w:t>i</w:t>
      </w:r>
      <w:r w:rsidR="009500CF" w:rsidRPr="00AB5ADF">
        <w:rPr>
          <w:rFonts w:ascii="Times New Roman" w:hAnsi="Times New Roman"/>
          <w:sz w:val="28"/>
          <w:szCs w:val="28"/>
        </w:rPr>
        <w:t>zteikt 6.3. apakšpunktu šādā redakcijā</w:t>
      </w:r>
      <w:r w:rsidR="008A54F4" w:rsidRPr="00AB5ADF">
        <w:rPr>
          <w:rFonts w:ascii="Times New Roman" w:hAnsi="Times New Roman"/>
          <w:sz w:val="28"/>
          <w:szCs w:val="28"/>
        </w:rPr>
        <w:t>:</w:t>
      </w:r>
    </w:p>
    <w:p w14:paraId="05B17AA5" w14:textId="77777777" w:rsidR="00AB5ADF" w:rsidRDefault="00AB5ADF" w:rsidP="00AB5ADF">
      <w:pPr>
        <w:shd w:val="clear" w:color="auto" w:fill="FFFFFF"/>
        <w:suppressAutoHyphens w:val="0"/>
        <w:spacing w:after="0" w:line="240" w:lineRule="auto"/>
        <w:ind w:firstLine="709"/>
        <w:jc w:val="both"/>
        <w:rPr>
          <w:rFonts w:ascii="Times New Roman" w:hAnsi="Times New Roman"/>
          <w:sz w:val="28"/>
          <w:szCs w:val="28"/>
        </w:rPr>
      </w:pPr>
    </w:p>
    <w:p w14:paraId="3C75B637" w14:textId="13E97388" w:rsidR="00476685" w:rsidRPr="00AB5ADF" w:rsidRDefault="007E0DDA" w:rsidP="003867FD">
      <w:pPr>
        <w:shd w:val="clear" w:color="auto" w:fill="FFFFFF"/>
        <w:suppressAutoHyphens w:val="0"/>
        <w:spacing w:after="0" w:line="240" w:lineRule="auto"/>
        <w:ind w:firstLine="709"/>
        <w:jc w:val="both"/>
        <w:rPr>
          <w:rFonts w:ascii="Times New Roman" w:eastAsia="Times New Roman" w:hAnsi="Times New Roman"/>
          <w:color w:val="000000"/>
          <w:sz w:val="28"/>
          <w:szCs w:val="28"/>
          <w:lang w:eastAsia="lv-LV"/>
        </w:rPr>
      </w:pPr>
      <w:r w:rsidRPr="00AB5ADF">
        <w:rPr>
          <w:rFonts w:ascii="Times New Roman" w:hAnsi="Times New Roman"/>
          <w:sz w:val="28"/>
          <w:szCs w:val="28"/>
        </w:rPr>
        <w:t>"</w:t>
      </w:r>
      <w:r w:rsidR="00476685" w:rsidRPr="00AB5ADF">
        <w:rPr>
          <w:rFonts w:ascii="Times New Roman" w:hAnsi="Times New Roman"/>
          <w:sz w:val="28"/>
          <w:szCs w:val="28"/>
        </w:rPr>
        <w:t xml:space="preserve">6.3. </w:t>
      </w:r>
      <w:r w:rsidR="00476685" w:rsidRPr="00AB5ADF">
        <w:rPr>
          <w:rFonts w:ascii="Times New Roman" w:eastAsia="Times New Roman" w:hAnsi="Times New Roman"/>
          <w:color w:val="000000"/>
          <w:sz w:val="28"/>
          <w:szCs w:val="28"/>
          <w:lang w:eastAsia="lv-LV"/>
        </w:rPr>
        <w:t xml:space="preserve">telpās </w:t>
      </w:r>
      <w:r w:rsidR="00E87666">
        <w:rPr>
          <w:rFonts w:ascii="Times New Roman" w:eastAsia="Times New Roman" w:hAnsi="Times New Roman"/>
          <w:color w:val="000000"/>
          <w:sz w:val="28"/>
          <w:szCs w:val="28"/>
          <w:lang w:eastAsia="lv-LV"/>
        </w:rPr>
        <w:t>–</w:t>
      </w:r>
      <w:r w:rsidR="00476685" w:rsidRPr="00AB5ADF">
        <w:rPr>
          <w:rFonts w:ascii="Times New Roman" w:eastAsia="Times New Roman" w:hAnsi="Times New Roman"/>
          <w:color w:val="000000"/>
          <w:sz w:val="28"/>
          <w:szCs w:val="28"/>
          <w:lang w:eastAsia="lv-LV"/>
        </w:rPr>
        <w:t xml:space="preserve"> </w:t>
      </w:r>
      <w:proofErr w:type="spellStart"/>
      <w:r w:rsidR="00476685" w:rsidRPr="00AB5ADF">
        <w:rPr>
          <w:rFonts w:ascii="Times New Roman" w:eastAsia="Times New Roman" w:hAnsi="Times New Roman"/>
          <w:color w:val="000000"/>
          <w:sz w:val="28"/>
          <w:szCs w:val="28"/>
          <w:lang w:eastAsia="lv-LV"/>
        </w:rPr>
        <w:t>kultūrvietās</w:t>
      </w:r>
      <w:proofErr w:type="spellEnd"/>
      <w:r w:rsidR="00476685" w:rsidRPr="00AB5ADF">
        <w:rPr>
          <w:rFonts w:ascii="Times New Roman" w:eastAsia="Times New Roman" w:hAnsi="Times New Roman"/>
          <w:color w:val="000000"/>
          <w:sz w:val="28"/>
          <w:szCs w:val="28"/>
          <w:lang w:eastAsia="lv-LV"/>
        </w:rPr>
        <w:t xml:space="preserve"> un izstāžu norises vietās, publiska vai saimnieciska pakalpojum</w:t>
      </w:r>
      <w:r w:rsidR="008135DF">
        <w:rPr>
          <w:rFonts w:ascii="Times New Roman" w:eastAsia="Times New Roman" w:hAnsi="Times New Roman"/>
          <w:color w:val="000000"/>
          <w:sz w:val="28"/>
          <w:szCs w:val="28"/>
          <w:lang w:eastAsia="lv-LV"/>
        </w:rPr>
        <w:t>a</w:t>
      </w:r>
      <w:r w:rsidR="00476685" w:rsidRPr="00AB5ADF">
        <w:rPr>
          <w:rFonts w:ascii="Times New Roman" w:eastAsia="Times New Roman" w:hAnsi="Times New Roman"/>
          <w:color w:val="000000"/>
          <w:sz w:val="28"/>
          <w:szCs w:val="28"/>
          <w:lang w:eastAsia="lv-LV"/>
        </w:rPr>
        <w:t xml:space="preserve"> sniegšanas vietās, tai skaitā tirdzniecības vietās, sabiedriskā transporta pakalpojuma sniegšanas vietās (dzelzceļa stacijās, autoostās, lidostā</w:t>
      </w:r>
      <w:r w:rsidR="0093014A">
        <w:rPr>
          <w:rFonts w:ascii="Times New Roman" w:eastAsia="Times New Roman" w:hAnsi="Times New Roman"/>
          <w:color w:val="000000"/>
          <w:sz w:val="28"/>
          <w:szCs w:val="28"/>
          <w:lang w:eastAsia="lv-LV"/>
        </w:rPr>
        <w:t>s</w:t>
      </w:r>
      <w:r w:rsidR="00476685" w:rsidRPr="00AB5ADF">
        <w:rPr>
          <w:rFonts w:ascii="Times New Roman" w:eastAsia="Times New Roman" w:hAnsi="Times New Roman"/>
          <w:color w:val="000000"/>
          <w:sz w:val="28"/>
          <w:szCs w:val="28"/>
          <w:lang w:eastAsia="lv-LV"/>
        </w:rPr>
        <w:t xml:space="preserve"> u. tml.) un reliģiskās darbības veikšanas vietās:</w:t>
      </w:r>
    </w:p>
    <w:p w14:paraId="0ADC2FD4" w14:textId="34D4C7ED" w:rsidR="00476685" w:rsidRPr="00360E27" w:rsidRDefault="00476685" w:rsidP="003867FD">
      <w:pPr>
        <w:shd w:val="clear" w:color="auto" w:fill="FFFFFF"/>
        <w:suppressAutoHyphens w:val="0"/>
        <w:autoSpaceDN/>
        <w:spacing w:after="0" w:line="240" w:lineRule="auto"/>
        <w:ind w:firstLine="709"/>
        <w:jc w:val="both"/>
        <w:textAlignment w:val="auto"/>
        <w:rPr>
          <w:rFonts w:ascii="Times New Roman" w:eastAsia="Times New Roman" w:hAnsi="Times New Roman"/>
          <w:sz w:val="28"/>
          <w:szCs w:val="28"/>
          <w:lang w:eastAsia="lv-LV"/>
        </w:rPr>
      </w:pPr>
      <w:r w:rsidRPr="00AB5ADF">
        <w:rPr>
          <w:rFonts w:ascii="Times New Roman" w:eastAsia="Times New Roman" w:hAnsi="Times New Roman"/>
          <w:color w:val="000000"/>
          <w:sz w:val="28"/>
          <w:szCs w:val="28"/>
          <w:lang w:eastAsia="lv-LV"/>
        </w:rPr>
        <w:t xml:space="preserve">6.3.1. izveido fizisku barjeru </w:t>
      </w:r>
      <w:r w:rsidRPr="00360E27">
        <w:rPr>
          <w:rFonts w:ascii="Times New Roman" w:eastAsia="Times New Roman" w:hAnsi="Times New Roman"/>
          <w:sz w:val="28"/>
          <w:szCs w:val="28"/>
          <w:lang w:eastAsia="lv-LV"/>
        </w:rPr>
        <w:t>starp apmeklētājiem un darbiniekiem;</w:t>
      </w:r>
    </w:p>
    <w:p w14:paraId="3C23954F" w14:textId="71595BB4" w:rsidR="00476685" w:rsidRPr="00AB5ADF" w:rsidRDefault="00476685" w:rsidP="003867FD">
      <w:pPr>
        <w:shd w:val="clear" w:color="auto" w:fill="FFFFFF"/>
        <w:suppressAutoHyphens w:val="0"/>
        <w:autoSpaceDN/>
        <w:spacing w:after="0" w:line="240" w:lineRule="auto"/>
        <w:ind w:firstLine="709"/>
        <w:jc w:val="both"/>
        <w:textAlignment w:val="auto"/>
        <w:rPr>
          <w:rFonts w:ascii="Times New Roman" w:eastAsia="Times New Roman" w:hAnsi="Times New Roman"/>
          <w:color w:val="000000"/>
          <w:sz w:val="28"/>
          <w:szCs w:val="28"/>
          <w:lang w:eastAsia="lv-LV"/>
        </w:rPr>
      </w:pPr>
      <w:r w:rsidRPr="00360E27">
        <w:rPr>
          <w:rFonts w:ascii="Times New Roman" w:eastAsia="Times New Roman" w:hAnsi="Times New Roman"/>
          <w:sz w:val="28"/>
          <w:szCs w:val="28"/>
          <w:lang w:eastAsia="lv-LV"/>
        </w:rPr>
        <w:t>6.3.2. apmeklētāji un darbinieki</w:t>
      </w:r>
      <w:r w:rsidR="007E0DDA" w:rsidRPr="00360E27">
        <w:rPr>
          <w:rFonts w:ascii="Times New Roman" w:eastAsia="Times New Roman" w:hAnsi="Times New Roman"/>
          <w:sz w:val="28"/>
          <w:szCs w:val="28"/>
          <w:lang w:eastAsia="lv-LV"/>
        </w:rPr>
        <w:t xml:space="preserve"> </w:t>
      </w:r>
      <w:r w:rsidR="00F532F8" w:rsidRPr="00360E27">
        <w:rPr>
          <w:rFonts w:ascii="Times New Roman" w:eastAsia="Times New Roman" w:hAnsi="Times New Roman"/>
          <w:sz w:val="28"/>
          <w:szCs w:val="28"/>
          <w:lang w:eastAsia="lv-LV"/>
        </w:rPr>
        <w:t>(</w:t>
      </w:r>
      <w:r w:rsidR="00360E27" w:rsidRPr="00360E27">
        <w:rPr>
          <w:rFonts w:ascii="Times New Roman" w:hAnsi="Times New Roman"/>
          <w:sz w:val="28"/>
          <w:szCs w:val="28"/>
          <w:shd w:val="clear" w:color="auto" w:fill="FFFFFF"/>
        </w:rPr>
        <w:t>izņemot reliģisko organizāciju garīgo un kalpojošo personālu, kas notur dievkalpojumu savu pienākumu ietvaros</w:t>
      </w:r>
      <w:r w:rsidR="00F532F8" w:rsidRPr="00360E27">
        <w:rPr>
          <w:rFonts w:ascii="Times New Roman" w:eastAsia="Times New Roman" w:hAnsi="Times New Roman"/>
          <w:sz w:val="28"/>
          <w:szCs w:val="28"/>
          <w:lang w:eastAsia="lv-LV"/>
        </w:rPr>
        <w:t>)</w:t>
      </w:r>
      <w:r w:rsidRPr="00360E27">
        <w:rPr>
          <w:rFonts w:ascii="Times New Roman" w:eastAsia="Times New Roman" w:hAnsi="Times New Roman"/>
          <w:sz w:val="28"/>
          <w:szCs w:val="28"/>
          <w:lang w:eastAsia="lv-LV"/>
        </w:rPr>
        <w:t xml:space="preserve">, </w:t>
      </w:r>
      <w:r w:rsidRPr="00AB5ADF">
        <w:rPr>
          <w:rFonts w:ascii="Times New Roman" w:eastAsia="Times New Roman" w:hAnsi="Times New Roman"/>
          <w:color w:val="000000"/>
          <w:sz w:val="28"/>
          <w:szCs w:val="28"/>
          <w:lang w:eastAsia="lv-LV"/>
        </w:rPr>
        <w:t>kuri no apmeklētājiem nav atdalīti ar fizisku barjeru, lieto medicīniskās sejas maskas, nemedicīniskās (higiēniskās vai auduma) sejas maskas vai sejas vairogus (turpmāk – mutes un deguna aizsegi);</w:t>
      </w:r>
    </w:p>
    <w:p w14:paraId="4FD3F5CF" w14:textId="7FD0BE90" w:rsidR="00393D42" w:rsidRPr="00AB5ADF" w:rsidRDefault="00476685" w:rsidP="003867FD">
      <w:pPr>
        <w:shd w:val="clear" w:color="auto" w:fill="FFFFFF"/>
        <w:suppressAutoHyphens w:val="0"/>
        <w:autoSpaceDN/>
        <w:spacing w:after="0" w:line="240" w:lineRule="auto"/>
        <w:ind w:firstLine="709"/>
        <w:jc w:val="both"/>
        <w:textAlignment w:val="auto"/>
        <w:rPr>
          <w:rFonts w:ascii="Times New Roman" w:eastAsia="Times New Roman" w:hAnsi="Times New Roman"/>
          <w:color w:val="000000"/>
          <w:sz w:val="28"/>
          <w:szCs w:val="28"/>
          <w:lang w:eastAsia="lv-LV"/>
        </w:rPr>
      </w:pPr>
      <w:r w:rsidRPr="00AB5ADF">
        <w:rPr>
          <w:rFonts w:ascii="Times New Roman" w:eastAsia="Times New Roman" w:hAnsi="Times New Roman"/>
          <w:color w:val="000000"/>
          <w:sz w:val="28"/>
          <w:szCs w:val="28"/>
          <w:lang w:eastAsia="lv-LV"/>
        </w:rPr>
        <w:t>6.3.3. mutes un degun</w:t>
      </w:r>
      <w:r w:rsidR="007E0DDA" w:rsidRPr="00AB5ADF">
        <w:rPr>
          <w:rFonts w:ascii="Times New Roman" w:eastAsia="Times New Roman" w:hAnsi="Times New Roman"/>
          <w:color w:val="000000"/>
          <w:sz w:val="28"/>
          <w:szCs w:val="28"/>
          <w:lang w:eastAsia="lv-LV"/>
        </w:rPr>
        <w:t>a</w:t>
      </w:r>
      <w:r w:rsidRPr="00AB5ADF">
        <w:rPr>
          <w:rFonts w:ascii="Times New Roman" w:eastAsia="Times New Roman" w:hAnsi="Times New Roman"/>
          <w:color w:val="000000"/>
          <w:sz w:val="28"/>
          <w:szCs w:val="28"/>
          <w:lang w:eastAsia="lv-LV"/>
        </w:rPr>
        <w:t xml:space="preserve"> aizsegus nelieto vietās, kurās publisk</w:t>
      </w:r>
      <w:r w:rsidR="00E87666">
        <w:rPr>
          <w:rFonts w:ascii="Times New Roman" w:eastAsia="Times New Roman" w:hAnsi="Times New Roman"/>
          <w:color w:val="000000"/>
          <w:sz w:val="28"/>
          <w:szCs w:val="28"/>
          <w:lang w:eastAsia="lv-LV"/>
        </w:rPr>
        <w:t>u</w:t>
      </w:r>
      <w:r w:rsidRPr="00AB5ADF">
        <w:rPr>
          <w:rFonts w:ascii="Times New Roman" w:eastAsia="Times New Roman" w:hAnsi="Times New Roman"/>
          <w:color w:val="000000"/>
          <w:sz w:val="28"/>
          <w:szCs w:val="28"/>
          <w:lang w:eastAsia="lv-LV"/>
        </w:rPr>
        <w:t xml:space="preserve"> vai saimniecisk</w:t>
      </w:r>
      <w:r w:rsidR="00E87666">
        <w:rPr>
          <w:rFonts w:ascii="Times New Roman" w:eastAsia="Times New Roman" w:hAnsi="Times New Roman"/>
          <w:color w:val="000000"/>
          <w:sz w:val="28"/>
          <w:szCs w:val="28"/>
          <w:lang w:eastAsia="lv-LV"/>
        </w:rPr>
        <w:t>u</w:t>
      </w:r>
      <w:r w:rsidRPr="00AB5ADF">
        <w:rPr>
          <w:rFonts w:ascii="Times New Roman" w:eastAsia="Times New Roman" w:hAnsi="Times New Roman"/>
          <w:color w:val="000000"/>
          <w:sz w:val="28"/>
          <w:szCs w:val="28"/>
          <w:lang w:eastAsia="lv-LV"/>
        </w:rPr>
        <w:t xml:space="preserve"> pakalpojum</w:t>
      </w:r>
      <w:r w:rsidR="00E87666">
        <w:rPr>
          <w:rFonts w:ascii="Times New Roman" w:eastAsia="Times New Roman" w:hAnsi="Times New Roman"/>
          <w:color w:val="000000"/>
          <w:sz w:val="28"/>
          <w:szCs w:val="28"/>
          <w:lang w:eastAsia="lv-LV"/>
        </w:rPr>
        <w:t>u</w:t>
      </w:r>
      <w:r w:rsidRPr="00AB5ADF">
        <w:rPr>
          <w:rFonts w:ascii="Times New Roman" w:eastAsia="Times New Roman" w:hAnsi="Times New Roman"/>
          <w:color w:val="000000"/>
          <w:sz w:val="28"/>
          <w:szCs w:val="28"/>
          <w:lang w:eastAsia="lv-LV"/>
        </w:rPr>
        <w:t xml:space="preserve"> sniegšanas laikā mutes un deguna aizsega lietošana nav iespējama (piemēram</w:t>
      </w:r>
      <w:r w:rsidR="003A1D94">
        <w:rPr>
          <w:rFonts w:ascii="Times New Roman" w:eastAsia="Times New Roman" w:hAnsi="Times New Roman"/>
          <w:color w:val="000000"/>
          <w:sz w:val="28"/>
          <w:szCs w:val="28"/>
          <w:lang w:eastAsia="lv-LV"/>
        </w:rPr>
        <w:t>,</w:t>
      </w:r>
      <w:r w:rsidRPr="00AB5ADF">
        <w:rPr>
          <w:rFonts w:ascii="Times New Roman" w:eastAsia="Times New Roman" w:hAnsi="Times New Roman"/>
          <w:color w:val="000000"/>
          <w:sz w:val="28"/>
          <w:szCs w:val="28"/>
          <w:lang w:eastAsia="lv-LV"/>
        </w:rPr>
        <w:t xml:space="preserve"> ūdens procedūru un atrakciju pakalpojumu sniegšanas vietas, sejas skaistumkopšanas procedūru sniegšanas vietas u</w:t>
      </w:r>
      <w:r w:rsidR="00E87666">
        <w:rPr>
          <w:rFonts w:ascii="Times New Roman" w:eastAsia="Times New Roman" w:hAnsi="Times New Roman"/>
          <w:color w:val="000000"/>
          <w:sz w:val="28"/>
          <w:szCs w:val="28"/>
          <w:lang w:eastAsia="lv-LV"/>
        </w:rPr>
        <w:t>. </w:t>
      </w:r>
      <w:r w:rsidRPr="00AB5ADF">
        <w:rPr>
          <w:rFonts w:ascii="Times New Roman" w:eastAsia="Times New Roman" w:hAnsi="Times New Roman"/>
          <w:color w:val="000000"/>
          <w:sz w:val="28"/>
          <w:szCs w:val="28"/>
          <w:lang w:eastAsia="lv-LV"/>
        </w:rPr>
        <w:t>tml.)</w:t>
      </w:r>
      <w:r w:rsidR="003867FD">
        <w:rPr>
          <w:rFonts w:ascii="Times New Roman" w:eastAsia="Times New Roman" w:hAnsi="Times New Roman"/>
          <w:color w:val="000000"/>
          <w:sz w:val="28"/>
          <w:szCs w:val="28"/>
          <w:lang w:eastAsia="lv-LV"/>
        </w:rPr>
        <w:t>;</w:t>
      </w:r>
      <w:r w:rsidR="007E0DDA" w:rsidRPr="00AB5ADF">
        <w:rPr>
          <w:rFonts w:ascii="Times New Roman" w:hAnsi="Times New Roman"/>
          <w:sz w:val="28"/>
          <w:szCs w:val="28"/>
        </w:rPr>
        <w:t>"</w:t>
      </w:r>
      <w:r w:rsidR="003867FD">
        <w:rPr>
          <w:rFonts w:ascii="Times New Roman" w:eastAsia="Times New Roman" w:hAnsi="Times New Roman"/>
          <w:color w:val="000000"/>
          <w:sz w:val="28"/>
          <w:szCs w:val="28"/>
          <w:lang w:eastAsia="lv-LV"/>
        </w:rPr>
        <w:t>;</w:t>
      </w:r>
    </w:p>
    <w:p w14:paraId="305594E3" w14:textId="7F7A4C0E" w:rsidR="008A54F4" w:rsidRPr="004C662B" w:rsidRDefault="008A54F4" w:rsidP="004C662B">
      <w:pPr>
        <w:spacing w:after="0" w:line="240" w:lineRule="auto"/>
        <w:ind w:firstLine="709"/>
        <w:jc w:val="both"/>
        <w:rPr>
          <w:rFonts w:ascii="Times New Roman" w:hAnsi="Times New Roman"/>
          <w:sz w:val="28"/>
          <w:szCs w:val="28"/>
        </w:rPr>
      </w:pPr>
    </w:p>
    <w:p w14:paraId="27CF6DE6" w14:textId="71FD61F7" w:rsidR="00431276" w:rsidRPr="004C662B" w:rsidRDefault="00360E27" w:rsidP="004C662B">
      <w:pPr>
        <w:pStyle w:val="ListParagraph"/>
        <w:numPr>
          <w:ilvl w:val="1"/>
          <w:numId w:val="6"/>
        </w:numPr>
        <w:tabs>
          <w:tab w:val="left" w:pos="1276"/>
        </w:tabs>
        <w:spacing w:after="0" w:line="240" w:lineRule="auto"/>
        <w:ind w:left="0" w:firstLine="709"/>
        <w:jc w:val="both"/>
        <w:rPr>
          <w:rFonts w:ascii="Times New Roman" w:hAnsi="Times New Roman"/>
          <w:sz w:val="28"/>
          <w:szCs w:val="28"/>
        </w:rPr>
      </w:pPr>
      <w:r w:rsidRPr="004C662B">
        <w:rPr>
          <w:rFonts w:ascii="Times New Roman" w:hAnsi="Times New Roman"/>
          <w:sz w:val="28"/>
          <w:szCs w:val="28"/>
        </w:rPr>
        <w:t>s</w:t>
      </w:r>
      <w:r w:rsidR="00431276" w:rsidRPr="004C662B">
        <w:rPr>
          <w:rFonts w:ascii="Times New Roman" w:hAnsi="Times New Roman"/>
          <w:sz w:val="28"/>
          <w:szCs w:val="28"/>
        </w:rPr>
        <w:t>vītrot 6.3.</w:t>
      </w:r>
      <w:r w:rsidR="00431276" w:rsidRPr="004C662B">
        <w:rPr>
          <w:rFonts w:ascii="Times New Roman" w:hAnsi="Times New Roman"/>
          <w:sz w:val="28"/>
          <w:szCs w:val="28"/>
          <w:vertAlign w:val="superscript"/>
        </w:rPr>
        <w:t>1</w:t>
      </w:r>
      <w:r w:rsidR="00431276" w:rsidRPr="004C662B">
        <w:rPr>
          <w:rFonts w:ascii="Times New Roman" w:hAnsi="Times New Roman"/>
          <w:sz w:val="28"/>
          <w:szCs w:val="28"/>
        </w:rPr>
        <w:t xml:space="preserve"> apakšpunktā </w:t>
      </w:r>
      <w:r w:rsidR="003867FD" w:rsidRPr="004C662B">
        <w:rPr>
          <w:rFonts w:ascii="Times New Roman" w:hAnsi="Times New Roman"/>
          <w:sz w:val="28"/>
          <w:szCs w:val="28"/>
        </w:rPr>
        <w:t xml:space="preserve">vārdus un </w:t>
      </w:r>
      <w:r w:rsidR="00431276" w:rsidRPr="004C662B">
        <w:rPr>
          <w:rFonts w:ascii="Times New Roman" w:hAnsi="Times New Roman"/>
          <w:sz w:val="28"/>
          <w:szCs w:val="28"/>
        </w:rPr>
        <w:t>skaitli "līdz 6. novembrim"</w:t>
      </w:r>
      <w:r w:rsidRPr="004C662B">
        <w:rPr>
          <w:rFonts w:ascii="Times New Roman" w:hAnsi="Times New Roman"/>
          <w:sz w:val="28"/>
          <w:szCs w:val="28"/>
        </w:rPr>
        <w:t>;</w:t>
      </w:r>
    </w:p>
    <w:p w14:paraId="3498C1DA" w14:textId="11318FA3" w:rsidR="00393D42" w:rsidRPr="004C662B" w:rsidRDefault="00360E27" w:rsidP="004C662B">
      <w:pPr>
        <w:pStyle w:val="ListParagraph"/>
        <w:numPr>
          <w:ilvl w:val="1"/>
          <w:numId w:val="6"/>
        </w:numPr>
        <w:tabs>
          <w:tab w:val="left" w:pos="1276"/>
        </w:tabs>
        <w:spacing w:after="0" w:line="240" w:lineRule="auto"/>
        <w:ind w:left="0" w:firstLine="709"/>
        <w:jc w:val="both"/>
        <w:rPr>
          <w:rFonts w:ascii="Times New Roman" w:hAnsi="Times New Roman"/>
          <w:sz w:val="28"/>
          <w:szCs w:val="28"/>
        </w:rPr>
      </w:pPr>
      <w:r w:rsidRPr="004C662B">
        <w:rPr>
          <w:rFonts w:ascii="Times New Roman" w:hAnsi="Times New Roman"/>
          <w:sz w:val="28"/>
          <w:szCs w:val="28"/>
        </w:rPr>
        <w:t>s</w:t>
      </w:r>
      <w:r w:rsidR="008A54F4" w:rsidRPr="004C662B">
        <w:rPr>
          <w:rFonts w:ascii="Times New Roman" w:hAnsi="Times New Roman"/>
          <w:sz w:val="28"/>
          <w:szCs w:val="28"/>
        </w:rPr>
        <w:t xml:space="preserve">vītrot </w:t>
      </w:r>
      <w:r w:rsidR="00393D42" w:rsidRPr="004C662B">
        <w:rPr>
          <w:rFonts w:ascii="Times New Roman" w:hAnsi="Times New Roman"/>
          <w:sz w:val="28"/>
          <w:szCs w:val="28"/>
        </w:rPr>
        <w:t>6.3.</w:t>
      </w:r>
      <w:r w:rsidR="00393D42" w:rsidRPr="004C662B">
        <w:rPr>
          <w:rFonts w:ascii="Times New Roman" w:hAnsi="Times New Roman"/>
          <w:sz w:val="28"/>
          <w:szCs w:val="28"/>
          <w:vertAlign w:val="superscript"/>
        </w:rPr>
        <w:t>2</w:t>
      </w:r>
      <w:r w:rsidR="00393D42" w:rsidRPr="004C662B">
        <w:rPr>
          <w:rFonts w:ascii="Times New Roman" w:hAnsi="Times New Roman"/>
          <w:sz w:val="28"/>
          <w:szCs w:val="28"/>
        </w:rPr>
        <w:t xml:space="preserve"> apakšpunkt</w:t>
      </w:r>
      <w:r w:rsidR="008A54F4" w:rsidRPr="004C662B">
        <w:rPr>
          <w:rFonts w:ascii="Times New Roman" w:hAnsi="Times New Roman"/>
          <w:sz w:val="28"/>
          <w:szCs w:val="28"/>
        </w:rPr>
        <w:t>u</w:t>
      </w:r>
      <w:r w:rsidRPr="004C662B">
        <w:rPr>
          <w:rFonts w:ascii="Times New Roman" w:hAnsi="Times New Roman"/>
          <w:sz w:val="28"/>
          <w:szCs w:val="28"/>
        </w:rPr>
        <w:t>;</w:t>
      </w:r>
    </w:p>
    <w:p w14:paraId="35602560" w14:textId="78F1A7CE" w:rsidR="004C662B" w:rsidRPr="004C662B" w:rsidRDefault="004C662B" w:rsidP="004C662B">
      <w:pPr>
        <w:pStyle w:val="ListParagraph"/>
        <w:numPr>
          <w:ilvl w:val="1"/>
          <w:numId w:val="6"/>
        </w:numPr>
        <w:tabs>
          <w:tab w:val="left" w:pos="1276"/>
        </w:tabs>
        <w:spacing w:after="0" w:line="240" w:lineRule="auto"/>
        <w:ind w:left="0" w:firstLine="709"/>
        <w:jc w:val="both"/>
        <w:rPr>
          <w:rFonts w:ascii="Times New Roman" w:hAnsi="Times New Roman"/>
          <w:sz w:val="28"/>
          <w:szCs w:val="28"/>
        </w:rPr>
      </w:pPr>
      <w:r w:rsidRPr="004C662B">
        <w:rPr>
          <w:rFonts w:ascii="Times New Roman" w:hAnsi="Times New Roman"/>
          <w:sz w:val="28"/>
          <w:szCs w:val="28"/>
        </w:rPr>
        <w:t xml:space="preserve">izteikt </w:t>
      </w:r>
      <w:r w:rsidRPr="004C662B">
        <w:rPr>
          <w:rFonts w:ascii="Times New Roman" w:hAnsi="Times New Roman"/>
          <w:sz w:val="28"/>
          <w:szCs w:val="28"/>
          <w:shd w:val="clear" w:color="auto" w:fill="FFFFFF"/>
        </w:rPr>
        <w:t>6.3.</w:t>
      </w:r>
      <w:r w:rsidRPr="004C662B">
        <w:rPr>
          <w:rFonts w:ascii="Times New Roman" w:hAnsi="Times New Roman"/>
          <w:sz w:val="28"/>
          <w:szCs w:val="28"/>
          <w:shd w:val="clear" w:color="auto" w:fill="FFFFFF"/>
          <w:vertAlign w:val="superscript"/>
        </w:rPr>
        <w:t>3</w:t>
      </w:r>
      <w:r w:rsidRPr="004C662B">
        <w:rPr>
          <w:rFonts w:ascii="Times New Roman" w:hAnsi="Times New Roman"/>
          <w:sz w:val="28"/>
          <w:szCs w:val="28"/>
          <w:shd w:val="clear" w:color="auto" w:fill="FFFFFF"/>
        </w:rPr>
        <w:t> apakšpunktu šādā redakcijā:</w:t>
      </w:r>
    </w:p>
    <w:p w14:paraId="69BF870A" w14:textId="77777777" w:rsidR="004C662B" w:rsidRPr="004C662B" w:rsidRDefault="004C662B" w:rsidP="004C662B">
      <w:pPr>
        <w:tabs>
          <w:tab w:val="left" w:pos="1276"/>
        </w:tabs>
        <w:spacing w:after="0" w:line="240" w:lineRule="auto"/>
        <w:ind w:firstLine="709"/>
        <w:jc w:val="both"/>
        <w:rPr>
          <w:rFonts w:ascii="Times New Roman" w:hAnsi="Times New Roman"/>
          <w:sz w:val="28"/>
          <w:szCs w:val="28"/>
        </w:rPr>
      </w:pPr>
    </w:p>
    <w:p w14:paraId="15B6A493" w14:textId="48C0831F" w:rsidR="004C662B" w:rsidRPr="00947F4D" w:rsidRDefault="004C662B" w:rsidP="004C662B">
      <w:pPr>
        <w:tabs>
          <w:tab w:val="left" w:pos="1276"/>
        </w:tabs>
        <w:spacing w:after="0" w:line="240" w:lineRule="auto"/>
        <w:ind w:firstLine="709"/>
        <w:jc w:val="both"/>
        <w:rPr>
          <w:rFonts w:ascii="Times New Roman" w:hAnsi="Times New Roman"/>
          <w:sz w:val="28"/>
          <w:szCs w:val="28"/>
          <w:shd w:val="clear" w:color="auto" w:fill="FFFFFF"/>
        </w:rPr>
      </w:pPr>
      <w:r w:rsidRPr="004C662B">
        <w:rPr>
          <w:rFonts w:ascii="Times New Roman" w:hAnsi="Times New Roman"/>
          <w:sz w:val="28"/>
          <w:szCs w:val="28"/>
        </w:rPr>
        <w:t>"</w:t>
      </w:r>
      <w:r w:rsidRPr="004C662B">
        <w:rPr>
          <w:rFonts w:ascii="Times New Roman" w:hAnsi="Times New Roman"/>
          <w:sz w:val="28"/>
          <w:szCs w:val="28"/>
          <w:shd w:val="clear" w:color="auto" w:fill="FFFFFF"/>
        </w:rPr>
        <w:t>6.3.</w:t>
      </w:r>
      <w:r w:rsidRPr="004C662B">
        <w:rPr>
          <w:rFonts w:ascii="Times New Roman" w:hAnsi="Times New Roman"/>
          <w:sz w:val="28"/>
          <w:szCs w:val="28"/>
          <w:shd w:val="clear" w:color="auto" w:fill="FFFFFF"/>
          <w:vertAlign w:val="superscript"/>
        </w:rPr>
        <w:t>3</w:t>
      </w:r>
      <w:r w:rsidRPr="004C662B">
        <w:rPr>
          <w:rFonts w:ascii="Times New Roman" w:hAnsi="Times New Roman"/>
          <w:sz w:val="28"/>
          <w:szCs w:val="28"/>
          <w:shd w:val="clear" w:color="auto" w:fill="FFFFFF"/>
        </w:rPr>
        <w:t> mutes un deguna aizsegus var nelietot bērni, kas nav sasnieguši 13 gadu vecumu</w:t>
      </w:r>
      <w:r w:rsidR="0093014A">
        <w:rPr>
          <w:rFonts w:ascii="Times New Roman" w:hAnsi="Times New Roman"/>
          <w:sz w:val="28"/>
          <w:szCs w:val="28"/>
          <w:shd w:val="clear" w:color="auto" w:fill="FFFFFF"/>
        </w:rPr>
        <w:t>, un</w:t>
      </w:r>
      <w:r w:rsidRPr="004C662B">
        <w:rPr>
          <w:rFonts w:ascii="Times New Roman" w:hAnsi="Times New Roman"/>
          <w:sz w:val="28"/>
          <w:szCs w:val="28"/>
          <w:shd w:val="clear" w:color="auto" w:fill="FFFFFF"/>
        </w:rPr>
        <w:t xml:space="preserve"> personas ar acīmredzamiem kustību traucējumiem vai psihiskās veselības traucējumiem, kuru dēļ personai trūkst spēju vai iemaņu mutes un deguna aizsega </w:t>
      </w:r>
      <w:r w:rsidRPr="00947F4D">
        <w:rPr>
          <w:rFonts w:ascii="Times New Roman" w:hAnsi="Times New Roman"/>
          <w:sz w:val="28"/>
          <w:szCs w:val="28"/>
          <w:shd w:val="clear" w:color="auto" w:fill="FFFFFF"/>
        </w:rPr>
        <w:t>lietošanai;</w:t>
      </w:r>
      <w:r w:rsidRPr="00947F4D">
        <w:rPr>
          <w:rFonts w:ascii="Times New Roman" w:hAnsi="Times New Roman"/>
          <w:sz w:val="28"/>
          <w:szCs w:val="28"/>
        </w:rPr>
        <w:t>"</w:t>
      </w:r>
      <w:r w:rsidRPr="00947F4D">
        <w:rPr>
          <w:rFonts w:ascii="Times New Roman" w:hAnsi="Times New Roman"/>
          <w:sz w:val="28"/>
          <w:szCs w:val="28"/>
          <w:shd w:val="clear" w:color="auto" w:fill="FFFFFF"/>
        </w:rPr>
        <w:t>;</w:t>
      </w:r>
    </w:p>
    <w:p w14:paraId="0F230033" w14:textId="77777777" w:rsidR="004C662B" w:rsidRPr="00947F4D" w:rsidRDefault="004C662B" w:rsidP="004C662B">
      <w:pPr>
        <w:tabs>
          <w:tab w:val="left" w:pos="1276"/>
        </w:tabs>
        <w:spacing w:after="0" w:line="240" w:lineRule="auto"/>
        <w:ind w:firstLine="709"/>
        <w:jc w:val="both"/>
        <w:rPr>
          <w:rFonts w:ascii="Times New Roman" w:hAnsi="Times New Roman"/>
          <w:sz w:val="28"/>
          <w:szCs w:val="28"/>
        </w:rPr>
      </w:pPr>
    </w:p>
    <w:p w14:paraId="7F4F460A" w14:textId="7FEDE4C2" w:rsidR="00393D42" w:rsidRPr="00947F4D" w:rsidRDefault="00360E27" w:rsidP="004C662B">
      <w:pPr>
        <w:pStyle w:val="ListParagraph"/>
        <w:numPr>
          <w:ilvl w:val="1"/>
          <w:numId w:val="6"/>
        </w:numPr>
        <w:tabs>
          <w:tab w:val="left" w:pos="1276"/>
        </w:tabs>
        <w:spacing w:after="0" w:line="240" w:lineRule="auto"/>
        <w:ind w:left="0" w:firstLine="709"/>
        <w:jc w:val="both"/>
        <w:rPr>
          <w:rFonts w:ascii="Times New Roman" w:hAnsi="Times New Roman"/>
          <w:sz w:val="28"/>
          <w:szCs w:val="28"/>
        </w:rPr>
      </w:pPr>
      <w:r w:rsidRPr="00947F4D">
        <w:rPr>
          <w:rFonts w:ascii="Times New Roman" w:hAnsi="Times New Roman"/>
          <w:sz w:val="28"/>
          <w:szCs w:val="28"/>
        </w:rPr>
        <w:t>a</w:t>
      </w:r>
      <w:r w:rsidR="00393D42" w:rsidRPr="00947F4D">
        <w:rPr>
          <w:rFonts w:ascii="Times New Roman" w:hAnsi="Times New Roman"/>
          <w:sz w:val="28"/>
          <w:szCs w:val="28"/>
        </w:rPr>
        <w:t>izstāt 14.1</w:t>
      </w:r>
      <w:r w:rsidR="00A3553B" w:rsidRPr="00947F4D">
        <w:rPr>
          <w:rFonts w:ascii="Times New Roman" w:hAnsi="Times New Roman"/>
          <w:sz w:val="28"/>
          <w:szCs w:val="28"/>
        </w:rPr>
        <w:t>.</w:t>
      </w:r>
      <w:r w:rsidR="00393D42" w:rsidRPr="00947F4D">
        <w:rPr>
          <w:rFonts w:ascii="Times New Roman" w:hAnsi="Times New Roman"/>
          <w:sz w:val="28"/>
          <w:szCs w:val="28"/>
        </w:rPr>
        <w:t xml:space="preserve"> apakšpunktā skaitli "500" ar skaitli "300";</w:t>
      </w:r>
    </w:p>
    <w:p w14:paraId="6B3A4261" w14:textId="2C0F8845" w:rsidR="00D90830" w:rsidRPr="00947F4D" w:rsidRDefault="00360E27" w:rsidP="004C662B">
      <w:pPr>
        <w:pStyle w:val="ListParagraph"/>
        <w:numPr>
          <w:ilvl w:val="1"/>
          <w:numId w:val="6"/>
        </w:numPr>
        <w:tabs>
          <w:tab w:val="left" w:pos="1276"/>
        </w:tabs>
        <w:spacing w:after="0" w:line="240" w:lineRule="auto"/>
        <w:ind w:left="0" w:firstLine="709"/>
        <w:jc w:val="both"/>
        <w:rPr>
          <w:rFonts w:ascii="Times New Roman" w:hAnsi="Times New Roman"/>
          <w:sz w:val="28"/>
          <w:szCs w:val="28"/>
        </w:rPr>
      </w:pPr>
      <w:r w:rsidRPr="00947F4D">
        <w:rPr>
          <w:rFonts w:ascii="Times New Roman" w:hAnsi="Times New Roman"/>
          <w:sz w:val="28"/>
          <w:szCs w:val="28"/>
        </w:rPr>
        <w:t>a</w:t>
      </w:r>
      <w:r w:rsidR="004D36CE" w:rsidRPr="00947F4D">
        <w:rPr>
          <w:rFonts w:ascii="Times New Roman" w:hAnsi="Times New Roman"/>
          <w:sz w:val="28"/>
          <w:szCs w:val="28"/>
        </w:rPr>
        <w:t xml:space="preserve">izstāt </w:t>
      </w:r>
      <w:r w:rsidR="00D90830" w:rsidRPr="00947F4D">
        <w:rPr>
          <w:rFonts w:ascii="Times New Roman" w:hAnsi="Times New Roman"/>
          <w:sz w:val="28"/>
          <w:szCs w:val="28"/>
        </w:rPr>
        <w:t>14</w:t>
      </w:r>
      <w:r w:rsidR="002C7764" w:rsidRPr="00947F4D">
        <w:rPr>
          <w:rFonts w:ascii="Times New Roman" w:hAnsi="Times New Roman"/>
          <w:sz w:val="28"/>
          <w:szCs w:val="28"/>
        </w:rPr>
        <w:t>.</w:t>
      </w:r>
      <w:r w:rsidR="00D90830" w:rsidRPr="00947F4D">
        <w:rPr>
          <w:rFonts w:ascii="Times New Roman" w:hAnsi="Times New Roman"/>
          <w:sz w:val="28"/>
          <w:szCs w:val="28"/>
          <w:vertAlign w:val="superscript"/>
        </w:rPr>
        <w:t>1</w:t>
      </w:r>
      <w:r w:rsidR="000B3FB8" w:rsidRPr="00947F4D">
        <w:rPr>
          <w:rFonts w:ascii="Times New Roman" w:hAnsi="Times New Roman"/>
          <w:sz w:val="28"/>
          <w:szCs w:val="28"/>
          <w:vertAlign w:val="superscript"/>
        </w:rPr>
        <w:t> </w:t>
      </w:r>
      <w:r w:rsidR="00D90830" w:rsidRPr="00947F4D">
        <w:rPr>
          <w:rFonts w:ascii="Times New Roman" w:hAnsi="Times New Roman"/>
          <w:sz w:val="28"/>
          <w:szCs w:val="28"/>
        </w:rPr>
        <w:t>1</w:t>
      </w:r>
      <w:r w:rsidR="00A3553B" w:rsidRPr="00947F4D">
        <w:rPr>
          <w:rFonts w:ascii="Times New Roman" w:hAnsi="Times New Roman"/>
          <w:sz w:val="28"/>
          <w:szCs w:val="28"/>
        </w:rPr>
        <w:t>.</w:t>
      </w:r>
      <w:r w:rsidR="00D90830" w:rsidRPr="00947F4D">
        <w:rPr>
          <w:rFonts w:ascii="Times New Roman" w:hAnsi="Times New Roman"/>
          <w:sz w:val="28"/>
          <w:szCs w:val="28"/>
        </w:rPr>
        <w:t xml:space="preserve"> apakšpunktā skaitli </w:t>
      </w:r>
      <w:r w:rsidR="004D36CE" w:rsidRPr="00947F4D">
        <w:rPr>
          <w:rFonts w:ascii="Times New Roman" w:hAnsi="Times New Roman"/>
          <w:sz w:val="28"/>
          <w:szCs w:val="28"/>
        </w:rPr>
        <w:t>"</w:t>
      </w:r>
      <w:r w:rsidR="00D90830" w:rsidRPr="00947F4D">
        <w:rPr>
          <w:rFonts w:ascii="Times New Roman" w:hAnsi="Times New Roman"/>
          <w:sz w:val="28"/>
          <w:szCs w:val="28"/>
        </w:rPr>
        <w:t>30</w:t>
      </w:r>
      <w:r w:rsidR="004D36CE" w:rsidRPr="00947F4D">
        <w:rPr>
          <w:rFonts w:ascii="Times New Roman" w:hAnsi="Times New Roman"/>
          <w:sz w:val="28"/>
          <w:szCs w:val="28"/>
        </w:rPr>
        <w:t>"</w:t>
      </w:r>
      <w:r w:rsidR="00D90830" w:rsidRPr="00947F4D">
        <w:rPr>
          <w:rFonts w:ascii="Times New Roman" w:hAnsi="Times New Roman"/>
          <w:sz w:val="28"/>
          <w:szCs w:val="28"/>
        </w:rPr>
        <w:t xml:space="preserve"> ar </w:t>
      </w:r>
      <w:r w:rsidR="004D36CE" w:rsidRPr="00947F4D">
        <w:rPr>
          <w:rFonts w:ascii="Times New Roman" w:hAnsi="Times New Roman"/>
          <w:sz w:val="28"/>
          <w:szCs w:val="28"/>
        </w:rPr>
        <w:t>skaitli "</w:t>
      </w:r>
      <w:r w:rsidR="00D90830" w:rsidRPr="00947F4D">
        <w:rPr>
          <w:rFonts w:ascii="Times New Roman" w:hAnsi="Times New Roman"/>
          <w:sz w:val="28"/>
          <w:szCs w:val="28"/>
        </w:rPr>
        <w:t>10</w:t>
      </w:r>
      <w:r w:rsidR="004D36CE" w:rsidRPr="00947F4D">
        <w:rPr>
          <w:rFonts w:ascii="Times New Roman" w:hAnsi="Times New Roman"/>
          <w:sz w:val="28"/>
          <w:szCs w:val="28"/>
        </w:rPr>
        <w:t>"</w:t>
      </w:r>
      <w:r w:rsidR="00D90830" w:rsidRPr="00947F4D">
        <w:rPr>
          <w:rFonts w:ascii="Times New Roman" w:hAnsi="Times New Roman"/>
          <w:sz w:val="28"/>
          <w:szCs w:val="28"/>
        </w:rPr>
        <w:t>;</w:t>
      </w:r>
    </w:p>
    <w:p w14:paraId="7A400B24" w14:textId="6A5E9913" w:rsidR="00D90830" w:rsidRPr="00947F4D" w:rsidRDefault="00360E27" w:rsidP="004C662B">
      <w:pPr>
        <w:pStyle w:val="ListParagraph"/>
        <w:numPr>
          <w:ilvl w:val="1"/>
          <w:numId w:val="6"/>
        </w:numPr>
        <w:tabs>
          <w:tab w:val="left" w:pos="1276"/>
        </w:tabs>
        <w:spacing w:after="0" w:line="240" w:lineRule="auto"/>
        <w:ind w:left="0" w:firstLine="709"/>
        <w:jc w:val="both"/>
        <w:rPr>
          <w:rFonts w:ascii="Times New Roman" w:hAnsi="Times New Roman"/>
          <w:sz w:val="28"/>
          <w:szCs w:val="28"/>
        </w:rPr>
      </w:pPr>
      <w:r w:rsidRPr="00947F4D">
        <w:rPr>
          <w:rFonts w:ascii="Times New Roman" w:hAnsi="Times New Roman"/>
          <w:sz w:val="28"/>
          <w:szCs w:val="28"/>
        </w:rPr>
        <w:t>a</w:t>
      </w:r>
      <w:r w:rsidR="004D36CE" w:rsidRPr="00947F4D">
        <w:rPr>
          <w:rFonts w:ascii="Times New Roman" w:hAnsi="Times New Roman"/>
          <w:sz w:val="28"/>
          <w:szCs w:val="28"/>
        </w:rPr>
        <w:t>izstāt</w:t>
      </w:r>
      <w:r w:rsidR="00D90830" w:rsidRPr="00947F4D">
        <w:rPr>
          <w:rFonts w:ascii="Times New Roman" w:hAnsi="Times New Roman"/>
          <w:sz w:val="28"/>
          <w:szCs w:val="28"/>
        </w:rPr>
        <w:t xml:space="preserve"> 14</w:t>
      </w:r>
      <w:r w:rsidR="002C7764" w:rsidRPr="00947F4D">
        <w:rPr>
          <w:rFonts w:ascii="Times New Roman" w:hAnsi="Times New Roman"/>
          <w:sz w:val="28"/>
          <w:szCs w:val="28"/>
        </w:rPr>
        <w:t>.</w:t>
      </w:r>
      <w:r w:rsidR="00D90830" w:rsidRPr="00947F4D">
        <w:rPr>
          <w:rFonts w:ascii="Times New Roman" w:hAnsi="Times New Roman"/>
          <w:sz w:val="28"/>
          <w:szCs w:val="28"/>
          <w:vertAlign w:val="superscript"/>
        </w:rPr>
        <w:t>1</w:t>
      </w:r>
      <w:r w:rsidR="000B3FB8" w:rsidRPr="00947F4D">
        <w:rPr>
          <w:rFonts w:ascii="Times New Roman" w:hAnsi="Times New Roman"/>
          <w:sz w:val="28"/>
          <w:szCs w:val="28"/>
          <w:vertAlign w:val="superscript"/>
        </w:rPr>
        <w:t> </w:t>
      </w:r>
      <w:r w:rsidR="00D90830" w:rsidRPr="00947F4D">
        <w:rPr>
          <w:rFonts w:ascii="Times New Roman" w:hAnsi="Times New Roman"/>
          <w:sz w:val="28"/>
          <w:szCs w:val="28"/>
        </w:rPr>
        <w:t>2</w:t>
      </w:r>
      <w:r w:rsidR="00A3553B" w:rsidRPr="00947F4D">
        <w:rPr>
          <w:rFonts w:ascii="Times New Roman" w:hAnsi="Times New Roman"/>
          <w:sz w:val="28"/>
          <w:szCs w:val="28"/>
        </w:rPr>
        <w:t>.</w:t>
      </w:r>
      <w:r w:rsidR="00D90830" w:rsidRPr="00947F4D">
        <w:rPr>
          <w:rFonts w:ascii="Times New Roman" w:hAnsi="Times New Roman"/>
          <w:sz w:val="28"/>
          <w:szCs w:val="28"/>
        </w:rPr>
        <w:t xml:space="preserve"> apakšpunktā skaitli </w:t>
      </w:r>
      <w:r w:rsidR="004D36CE" w:rsidRPr="00947F4D">
        <w:rPr>
          <w:rFonts w:ascii="Times New Roman" w:hAnsi="Times New Roman"/>
          <w:sz w:val="28"/>
          <w:szCs w:val="28"/>
        </w:rPr>
        <w:t>"</w:t>
      </w:r>
      <w:r w:rsidR="00D90830" w:rsidRPr="00947F4D">
        <w:rPr>
          <w:rFonts w:ascii="Times New Roman" w:hAnsi="Times New Roman"/>
          <w:sz w:val="28"/>
          <w:szCs w:val="28"/>
        </w:rPr>
        <w:t>30</w:t>
      </w:r>
      <w:r w:rsidR="004D36CE" w:rsidRPr="00947F4D">
        <w:rPr>
          <w:rFonts w:ascii="Times New Roman" w:hAnsi="Times New Roman"/>
          <w:sz w:val="28"/>
          <w:szCs w:val="28"/>
        </w:rPr>
        <w:t>0"</w:t>
      </w:r>
      <w:r w:rsidR="00D90830" w:rsidRPr="00947F4D">
        <w:rPr>
          <w:rFonts w:ascii="Times New Roman" w:hAnsi="Times New Roman"/>
          <w:sz w:val="28"/>
          <w:szCs w:val="28"/>
        </w:rPr>
        <w:t xml:space="preserve"> ar </w:t>
      </w:r>
      <w:r w:rsidR="004D36CE" w:rsidRPr="00947F4D">
        <w:rPr>
          <w:rFonts w:ascii="Times New Roman" w:hAnsi="Times New Roman"/>
          <w:sz w:val="28"/>
          <w:szCs w:val="28"/>
        </w:rPr>
        <w:t>skaitli "</w:t>
      </w:r>
      <w:r w:rsidR="00D90830" w:rsidRPr="00947F4D">
        <w:rPr>
          <w:rFonts w:ascii="Times New Roman" w:hAnsi="Times New Roman"/>
          <w:sz w:val="28"/>
          <w:szCs w:val="28"/>
        </w:rPr>
        <w:t>100</w:t>
      </w:r>
      <w:r w:rsidR="004D36CE" w:rsidRPr="00947F4D">
        <w:rPr>
          <w:rFonts w:ascii="Times New Roman" w:hAnsi="Times New Roman"/>
          <w:sz w:val="28"/>
          <w:szCs w:val="28"/>
        </w:rPr>
        <w:t>"</w:t>
      </w:r>
      <w:r w:rsidR="00D90830" w:rsidRPr="00947F4D">
        <w:rPr>
          <w:rFonts w:ascii="Times New Roman" w:hAnsi="Times New Roman"/>
          <w:sz w:val="28"/>
          <w:szCs w:val="28"/>
        </w:rPr>
        <w:t>;</w:t>
      </w:r>
    </w:p>
    <w:p w14:paraId="29313214" w14:textId="3016E501" w:rsidR="00D90830" w:rsidRPr="00947F4D" w:rsidRDefault="00360E27" w:rsidP="004C662B">
      <w:pPr>
        <w:pStyle w:val="ListParagraph"/>
        <w:numPr>
          <w:ilvl w:val="1"/>
          <w:numId w:val="6"/>
        </w:numPr>
        <w:tabs>
          <w:tab w:val="left" w:pos="1276"/>
        </w:tabs>
        <w:spacing w:after="0" w:line="240" w:lineRule="auto"/>
        <w:ind w:left="0" w:firstLine="709"/>
        <w:jc w:val="both"/>
        <w:rPr>
          <w:rFonts w:ascii="Times New Roman" w:hAnsi="Times New Roman"/>
          <w:sz w:val="28"/>
          <w:szCs w:val="28"/>
        </w:rPr>
      </w:pPr>
      <w:r w:rsidRPr="00947F4D">
        <w:rPr>
          <w:rFonts w:ascii="Times New Roman" w:hAnsi="Times New Roman"/>
          <w:sz w:val="28"/>
          <w:szCs w:val="28"/>
        </w:rPr>
        <w:t>s</w:t>
      </w:r>
      <w:r w:rsidR="00D90830" w:rsidRPr="00947F4D">
        <w:rPr>
          <w:rFonts w:ascii="Times New Roman" w:hAnsi="Times New Roman"/>
          <w:sz w:val="28"/>
          <w:szCs w:val="28"/>
        </w:rPr>
        <w:t>vītrot 16</w:t>
      </w:r>
      <w:r w:rsidR="002C7764" w:rsidRPr="00947F4D">
        <w:rPr>
          <w:rFonts w:ascii="Times New Roman" w:hAnsi="Times New Roman"/>
          <w:sz w:val="28"/>
          <w:szCs w:val="28"/>
        </w:rPr>
        <w:t>.</w:t>
      </w:r>
      <w:r w:rsidR="00D90830" w:rsidRPr="00947F4D">
        <w:rPr>
          <w:rFonts w:ascii="Times New Roman" w:hAnsi="Times New Roman"/>
          <w:sz w:val="28"/>
          <w:szCs w:val="28"/>
          <w:vertAlign w:val="superscript"/>
        </w:rPr>
        <w:t>4</w:t>
      </w:r>
      <w:r w:rsidR="00D90830" w:rsidRPr="00947F4D">
        <w:rPr>
          <w:rFonts w:ascii="Times New Roman" w:hAnsi="Times New Roman"/>
          <w:sz w:val="28"/>
          <w:szCs w:val="28"/>
        </w:rPr>
        <w:t xml:space="preserve"> punktu</w:t>
      </w:r>
      <w:r w:rsidRPr="00947F4D">
        <w:rPr>
          <w:rFonts w:ascii="Times New Roman" w:hAnsi="Times New Roman"/>
          <w:sz w:val="28"/>
          <w:szCs w:val="28"/>
        </w:rPr>
        <w:t>;</w:t>
      </w:r>
    </w:p>
    <w:p w14:paraId="2F96C6E5" w14:textId="569B76BF" w:rsidR="004D36CE" w:rsidRPr="00947F4D" w:rsidRDefault="00360E27" w:rsidP="004C662B">
      <w:pPr>
        <w:pStyle w:val="ListParagraph"/>
        <w:numPr>
          <w:ilvl w:val="1"/>
          <w:numId w:val="6"/>
        </w:numPr>
        <w:tabs>
          <w:tab w:val="left" w:pos="1276"/>
        </w:tabs>
        <w:spacing w:after="0" w:line="240" w:lineRule="auto"/>
        <w:ind w:left="0" w:firstLine="709"/>
        <w:jc w:val="both"/>
        <w:rPr>
          <w:rFonts w:ascii="Times New Roman" w:hAnsi="Times New Roman"/>
          <w:sz w:val="28"/>
          <w:szCs w:val="28"/>
        </w:rPr>
      </w:pPr>
      <w:r w:rsidRPr="00947F4D">
        <w:rPr>
          <w:rFonts w:ascii="Times New Roman" w:hAnsi="Times New Roman"/>
          <w:sz w:val="28"/>
          <w:szCs w:val="28"/>
        </w:rPr>
        <w:t>p</w:t>
      </w:r>
      <w:r w:rsidR="004D36CE" w:rsidRPr="00947F4D">
        <w:rPr>
          <w:rFonts w:ascii="Times New Roman" w:hAnsi="Times New Roman"/>
          <w:sz w:val="28"/>
          <w:szCs w:val="28"/>
        </w:rPr>
        <w:t>apildināt noteikumus ar 16</w:t>
      </w:r>
      <w:r w:rsidR="00517998" w:rsidRPr="00947F4D">
        <w:rPr>
          <w:rFonts w:ascii="Times New Roman" w:hAnsi="Times New Roman"/>
          <w:sz w:val="28"/>
          <w:szCs w:val="28"/>
        </w:rPr>
        <w:t>.</w:t>
      </w:r>
      <w:r w:rsidR="004D36CE" w:rsidRPr="00947F4D">
        <w:rPr>
          <w:rFonts w:ascii="Times New Roman" w:hAnsi="Times New Roman"/>
          <w:sz w:val="28"/>
          <w:szCs w:val="28"/>
          <w:vertAlign w:val="superscript"/>
        </w:rPr>
        <w:t>5</w:t>
      </w:r>
      <w:r w:rsidR="004D36CE" w:rsidRPr="00947F4D">
        <w:rPr>
          <w:rFonts w:ascii="Times New Roman" w:hAnsi="Times New Roman"/>
          <w:sz w:val="28"/>
          <w:szCs w:val="28"/>
        </w:rPr>
        <w:t xml:space="preserve"> punktu šād</w:t>
      </w:r>
      <w:r w:rsidR="003867FD" w:rsidRPr="00947F4D">
        <w:rPr>
          <w:rFonts w:ascii="Times New Roman" w:hAnsi="Times New Roman"/>
          <w:sz w:val="28"/>
          <w:szCs w:val="28"/>
        </w:rPr>
        <w:t>ā</w:t>
      </w:r>
      <w:r w:rsidR="004D36CE" w:rsidRPr="00947F4D">
        <w:rPr>
          <w:rFonts w:ascii="Times New Roman" w:hAnsi="Times New Roman"/>
          <w:sz w:val="28"/>
          <w:szCs w:val="28"/>
        </w:rPr>
        <w:t xml:space="preserve"> redakcijā:</w:t>
      </w:r>
    </w:p>
    <w:p w14:paraId="288061B0" w14:textId="77777777" w:rsidR="00AB5ADF" w:rsidRPr="00947F4D" w:rsidRDefault="00AB5ADF" w:rsidP="004C662B">
      <w:pPr>
        <w:spacing w:after="0" w:line="240" w:lineRule="auto"/>
        <w:ind w:firstLine="709"/>
        <w:jc w:val="both"/>
        <w:rPr>
          <w:rFonts w:ascii="Times New Roman" w:hAnsi="Times New Roman"/>
          <w:sz w:val="28"/>
          <w:szCs w:val="28"/>
        </w:rPr>
      </w:pPr>
    </w:p>
    <w:p w14:paraId="4658FA29" w14:textId="627FD532" w:rsidR="004D36CE" w:rsidRPr="00947F4D" w:rsidRDefault="004D36CE" w:rsidP="004C662B">
      <w:pPr>
        <w:spacing w:after="0" w:line="240" w:lineRule="auto"/>
        <w:ind w:firstLine="709"/>
        <w:jc w:val="both"/>
        <w:rPr>
          <w:rFonts w:ascii="Times New Roman" w:hAnsi="Times New Roman"/>
          <w:sz w:val="28"/>
          <w:szCs w:val="28"/>
        </w:rPr>
      </w:pPr>
      <w:r w:rsidRPr="00947F4D">
        <w:rPr>
          <w:rFonts w:ascii="Times New Roman" w:hAnsi="Times New Roman"/>
          <w:sz w:val="28"/>
          <w:szCs w:val="28"/>
        </w:rPr>
        <w:t>"16</w:t>
      </w:r>
      <w:r w:rsidR="007773AB" w:rsidRPr="00947F4D">
        <w:rPr>
          <w:rFonts w:ascii="Times New Roman" w:hAnsi="Times New Roman"/>
          <w:sz w:val="28"/>
          <w:szCs w:val="28"/>
        </w:rPr>
        <w:t>.</w:t>
      </w:r>
      <w:r w:rsidRPr="00947F4D">
        <w:rPr>
          <w:rFonts w:ascii="Times New Roman" w:hAnsi="Times New Roman"/>
          <w:sz w:val="28"/>
          <w:szCs w:val="28"/>
          <w:vertAlign w:val="superscript"/>
        </w:rPr>
        <w:t>5</w:t>
      </w:r>
      <w:r w:rsidRPr="00947F4D">
        <w:rPr>
          <w:rFonts w:ascii="Times New Roman" w:hAnsi="Times New Roman"/>
          <w:sz w:val="28"/>
          <w:szCs w:val="28"/>
        </w:rPr>
        <w:t xml:space="preserve"> No 2020. gada 2</w:t>
      </w:r>
      <w:r w:rsidR="00B223B8" w:rsidRPr="00947F4D">
        <w:rPr>
          <w:rFonts w:ascii="Times New Roman" w:hAnsi="Times New Roman"/>
          <w:sz w:val="28"/>
          <w:szCs w:val="28"/>
        </w:rPr>
        <w:t>6</w:t>
      </w:r>
      <w:r w:rsidRPr="00947F4D">
        <w:rPr>
          <w:rFonts w:ascii="Times New Roman" w:hAnsi="Times New Roman"/>
          <w:sz w:val="28"/>
          <w:szCs w:val="28"/>
        </w:rPr>
        <w:t>. oktobra līdz 2020. gada 15. novembrim aizliegts sniegt saimnieciskos pakalpojumus un organizēt pasākumus, kas saistīti ar bērnu izklaidi (piemēram, bērnu viesību organizēšana, izklaides un atrakciju centru, batutu parku, bērnu rotaļu istabu, bērnu pieskatīšanas istabu darbība, tai skaitā tirdzniecības centros)."</w:t>
      </w:r>
    </w:p>
    <w:p w14:paraId="42AB0A6A" w14:textId="36BB501D" w:rsidR="008A54F4" w:rsidRPr="00947F4D" w:rsidRDefault="008A54F4" w:rsidP="007773AB">
      <w:pPr>
        <w:spacing w:after="0" w:line="240" w:lineRule="auto"/>
        <w:ind w:firstLine="709"/>
        <w:jc w:val="both"/>
        <w:rPr>
          <w:rFonts w:ascii="Times New Roman" w:hAnsi="Times New Roman"/>
          <w:sz w:val="28"/>
          <w:szCs w:val="28"/>
        </w:rPr>
      </w:pPr>
    </w:p>
    <w:p w14:paraId="4AFD2693" w14:textId="307B396B" w:rsidR="008A54F4" w:rsidRPr="00947F4D" w:rsidRDefault="003A1D94" w:rsidP="007773AB">
      <w:pPr>
        <w:pStyle w:val="ListParagraph"/>
        <w:numPr>
          <w:ilvl w:val="1"/>
          <w:numId w:val="6"/>
        </w:numPr>
        <w:tabs>
          <w:tab w:val="left" w:pos="1276"/>
        </w:tabs>
        <w:spacing w:after="0" w:line="240" w:lineRule="auto"/>
        <w:ind w:left="0" w:firstLine="709"/>
        <w:jc w:val="both"/>
        <w:rPr>
          <w:rFonts w:ascii="Times New Roman" w:hAnsi="Times New Roman"/>
          <w:sz w:val="28"/>
          <w:szCs w:val="28"/>
        </w:rPr>
      </w:pPr>
      <w:r w:rsidRPr="00947F4D">
        <w:rPr>
          <w:rFonts w:ascii="Times New Roman" w:hAnsi="Times New Roman"/>
          <w:sz w:val="28"/>
          <w:szCs w:val="28"/>
        </w:rPr>
        <w:t>p</w:t>
      </w:r>
      <w:r w:rsidR="008A54F4" w:rsidRPr="00947F4D">
        <w:rPr>
          <w:rFonts w:ascii="Times New Roman" w:hAnsi="Times New Roman"/>
          <w:sz w:val="28"/>
          <w:szCs w:val="28"/>
        </w:rPr>
        <w:t>apildināt noteikumus ar 21</w:t>
      </w:r>
      <w:r w:rsidR="007E0DDA" w:rsidRPr="00947F4D">
        <w:rPr>
          <w:rFonts w:ascii="Times New Roman" w:hAnsi="Times New Roman"/>
          <w:sz w:val="28"/>
          <w:szCs w:val="28"/>
        </w:rPr>
        <w:t>.</w:t>
      </w:r>
      <w:r w:rsidR="008A54F4" w:rsidRPr="00947F4D">
        <w:rPr>
          <w:rFonts w:ascii="Times New Roman" w:hAnsi="Times New Roman"/>
          <w:sz w:val="28"/>
          <w:szCs w:val="28"/>
          <w:vertAlign w:val="superscript"/>
        </w:rPr>
        <w:t>1</w:t>
      </w:r>
      <w:r w:rsidR="007E0DDA" w:rsidRPr="00947F4D">
        <w:rPr>
          <w:rFonts w:ascii="Times New Roman" w:hAnsi="Times New Roman"/>
          <w:sz w:val="28"/>
          <w:szCs w:val="28"/>
          <w:vertAlign w:val="superscript"/>
        </w:rPr>
        <w:t xml:space="preserve"> </w:t>
      </w:r>
      <w:r w:rsidR="007E0DDA" w:rsidRPr="00947F4D">
        <w:rPr>
          <w:rFonts w:ascii="Times New Roman" w:hAnsi="Times New Roman"/>
          <w:sz w:val="28"/>
          <w:szCs w:val="28"/>
        </w:rPr>
        <w:t>punktu šādā redakcijā</w:t>
      </w:r>
      <w:r w:rsidR="008A54F4" w:rsidRPr="00947F4D">
        <w:rPr>
          <w:rFonts w:ascii="Times New Roman" w:hAnsi="Times New Roman"/>
          <w:sz w:val="28"/>
          <w:szCs w:val="28"/>
        </w:rPr>
        <w:t>:</w:t>
      </w:r>
    </w:p>
    <w:p w14:paraId="3B0227BB" w14:textId="77777777" w:rsidR="00AB5ADF" w:rsidRPr="00947F4D" w:rsidRDefault="00AB5ADF" w:rsidP="007773AB">
      <w:pPr>
        <w:spacing w:after="0" w:line="240" w:lineRule="auto"/>
        <w:ind w:firstLine="709"/>
        <w:jc w:val="both"/>
        <w:rPr>
          <w:rFonts w:ascii="Times New Roman" w:hAnsi="Times New Roman"/>
          <w:sz w:val="28"/>
          <w:szCs w:val="28"/>
        </w:rPr>
      </w:pPr>
    </w:p>
    <w:p w14:paraId="1D251D81" w14:textId="25275475" w:rsidR="008A54F4" w:rsidRPr="00947F4D" w:rsidRDefault="007E0DDA" w:rsidP="007773AB">
      <w:pPr>
        <w:spacing w:after="0" w:line="240" w:lineRule="auto"/>
        <w:ind w:firstLine="709"/>
        <w:jc w:val="both"/>
        <w:rPr>
          <w:rFonts w:ascii="Times New Roman" w:hAnsi="Times New Roman"/>
          <w:sz w:val="28"/>
          <w:szCs w:val="28"/>
        </w:rPr>
      </w:pPr>
      <w:r w:rsidRPr="00947F4D">
        <w:rPr>
          <w:rFonts w:ascii="Times New Roman" w:hAnsi="Times New Roman"/>
          <w:sz w:val="28"/>
          <w:szCs w:val="28"/>
        </w:rPr>
        <w:t>"</w:t>
      </w:r>
      <w:r w:rsidR="008A54F4" w:rsidRPr="00947F4D">
        <w:rPr>
          <w:rFonts w:ascii="Times New Roman" w:hAnsi="Times New Roman"/>
          <w:sz w:val="28"/>
          <w:szCs w:val="28"/>
        </w:rPr>
        <w:t>21</w:t>
      </w:r>
      <w:r w:rsidR="002C7764" w:rsidRPr="00947F4D">
        <w:rPr>
          <w:rFonts w:ascii="Times New Roman" w:hAnsi="Times New Roman"/>
          <w:sz w:val="28"/>
          <w:szCs w:val="28"/>
        </w:rPr>
        <w:t>.</w:t>
      </w:r>
      <w:r w:rsidR="008A54F4" w:rsidRPr="00947F4D">
        <w:rPr>
          <w:rFonts w:ascii="Times New Roman" w:hAnsi="Times New Roman"/>
          <w:sz w:val="28"/>
          <w:szCs w:val="28"/>
          <w:vertAlign w:val="superscript"/>
        </w:rPr>
        <w:t xml:space="preserve">1 </w:t>
      </w:r>
      <w:r w:rsidR="008A54F4" w:rsidRPr="00947F4D">
        <w:rPr>
          <w:rFonts w:ascii="Times New Roman" w:hAnsi="Times New Roman"/>
          <w:sz w:val="28"/>
          <w:szCs w:val="28"/>
        </w:rPr>
        <w:t>Reliģ</w:t>
      </w:r>
      <w:r w:rsidR="006128C3" w:rsidRPr="00947F4D">
        <w:rPr>
          <w:rFonts w:ascii="Times New Roman" w:hAnsi="Times New Roman"/>
          <w:sz w:val="28"/>
          <w:szCs w:val="28"/>
        </w:rPr>
        <w:t>i</w:t>
      </w:r>
      <w:r w:rsidR="008A54F4" w:rsidRPr="00947F4D">
        <w:rPr>
          <w:rFonts w:ascii="Times New Roman" w:hAnsi="Times New Roman"/>
          <w:sz w:val="28"/>
          <w:szCs w:val="28"/>
        </w:rPr>
        <w:t xml:space="preserve">skās darbības veikšanas </w:t>
      </w:r>
      <w:r w:rsidR="006128C3" w:rsidRPr="00947F4D">
        <w:rPr>
          <w:rFonts w:ascii="Times New Roman" w:hAnsi="Times New Roman"/>
          <w:sz w:val="28"/>
          <w:szCs w:val="28"/>
        </w:rPr>
        <w:t>vietās (ja netiek organizēts pasākums), tiek nodrošināts, ka:</w:t>
      </w:r>
    </w:p>
    <w:p w14:paraId="2A65289F" w14:textId="459F76A7" w:rsidR="006128C3" w:rsidRPr="00947F4D" w:rsidRDefault="006128C3" w:rsidP="007773AB">
      <w:pPr>
        <w:spacing w:after="0" w:line="240" w:lineRule="auto"/>
        <w:ind w:firstLine="709"/>
        <w:jc w:val="both"/>
        <w:rPr>
          <w:rFonts w:ascii="Times New Roman" w:hAnsi="Times New Roman"/>
          <w:sz w:val="28"/>
          <w:szCs w:val="28"/>
        </w:rPr>
      </w:pPr>
      <w:r w:rsidRPr="00947F4D">
        <w:rPr>
          <w:rFonts w:ascii="Times New Roman" w:hAnsi="Times New Roman"/>
          <w:sz w:val="28"/>
          <w:szCs w:val="28"/>
        </w:rPr>
        <w:t>21</w:t>
      </w:r>
      <w:r w:rsidR="002C7764" w:rsidRPr="00947F4D">
        <w:rPr>
          <w:rFonts w:ascii="Times New Roman" w:hAnsi="Times New Roman"/>
          <w:sz w:val="28"/>
          <w:szCs w:val="28"/>
        </w:rPr>
        <w:t>.</w:t>
      </w:r>
      <w:r w:rsidRPr="00947F4D">
        <w:rPr>
          <w:rFonts w:ascii="Times New Roman" w:hAnsi="Times New Roman"/>
          <w:sz w:val="28"/>
          <w:szCs w:val="28"/>
          <w:vertAlign w:val="superscript"/>
        </w:rPr>
        <w:t>1</w:t>
      </w:r>
      <w:r w:rsidR="007773AB" w:rsidRPr="00947F4D">
        <w:rPr>
          <w:rFonts w:ascii="Times New Roman" w:hAnsi="Times New Roman"/>
          <w:sz w:val="28"/>
          <w:szCs w:val="28"/>
          <w:vertAlign w:val="superscript"/>
        </w:rPr>
        <w:t> </w:t>
      </w:r>
      <w:r w:rsidRPr="00947F4D">
        <w:rPr>
          <w:rFonts w:ascii="Times New Roman" w:hAnsi="Times New Roman"/>
          <w:sz w:val="28"/>
          <w:szCs w:val="28"/>
        </w:rPr>
        <w:t>1.</w:t>
      </w:r>
      <w:r w:rsidR="003867FD" w:rsidRPr="00947F4D">
        <w:rPr>
          <w:rFonts w:ascii="Times New Roman" w:hAnsi="Times New Roman"/>
          <w:sz w:val="28"/>
          <w:szCs w:val="28"/>
        </w:rPr>
        <w:t> </w:t>
      </w:r>
      <w:r w:rsidRPr="00947F4D">
        <w:rPr>
          <w:rFonts w:ascii="Times New Roman" w:hAnsi="Times New Roman"/>
          <w:sz w:val="28"/>
          <w:szCs w:val="28"/>
        </w:rPr>
        <w:t>vienlaikus atrodas ne vairāk kā 50</w:t>
      </w:r>
      <w:r w:rsidR="00360E27" w:rsidRPr="00947F4D">
        <w:rPr>
          <w:rFonts w:ascii="Times New Roman" w:hAnsi="Times New Roman"/>
          <w:sz w:val="28"/>
          <w:szCs w:val="28"/>
        </w:rPr>
        <w:t> </w:t>
      </w:r>
      <w:r w:rsidRPr="00947F4D">
        <w:rPr>
          <w:rFonts w:ascii="Times New Roman" w:hAnsi="Times New Roman"/>
          <w:sz w:val="28"/>
          <w:szCs w:val="28"/>
        </w:rPr>
        <w:t>% no kopējā iespējamā cilvēku skaita, ko pieļauj apmeklētājiem pieejamā telpu platība un infrastruktūra;</w:t>
      </w:r>
    </w:p>
    <w:p w14:paraId="53548B7D" w14:textId="21999439" w:rsidR="006128C3" w:rsidRPr="00947F4D" w:rsidRDefault="006128C3" w:rsidP="007773AB">
      <w:pPr>
        <w:spacing w:after="0" w:line="240" w:lineRule="auto"/>
        <w:ind w:firstLine="709"/>
        <w:jc w:val="both"/>
        <w:rPr>
          <w:rFonts w:ascii="Times New Roman" w:hAnsi="Times New Roman"/>
          <w:sz w:val="28"/>
          <w:szCs w:val="28"/>
        </w:rPr>
      </w:pPr>
      <w:r w:rsidRPr="00947F4D">
        <w:rPr>
          <w:rFonts w:ascii="Times New Roman" w:hAnsi="Times New Roman"/>
          <w:sz w:val="28"/>
          <w:szCs w:val="28"/>
        </w:rPr>
        <w:t>21</w:t>
      </w:r>
      <w:r w:rsidR="002C7764" w:rsidRPr="00947F4D">
        <w:rPr>
          <w:rFonts w:ascii="Times New Roman" w:hAnsi="Times New Roman"/>
          <w:sz w:val="28"/>
          <w:szCs w:val="28"/>
        </w:rPr>
        <w:t>.</w:t>
      </w:r>
      <w:r w:rsidRPr="00947F4D">
        <w:rPr>
          <w:rFonts w:ascii="Times New Roman" w:hAnsi="Times New Roman"/>
          <w:sz w:val="28"/>
          <w:szCs w:val="28"/>
          <w:vertAlign w:val="superscript"/>
        </w:rPr>
        <w:t>1</w:t>
      </w:r>
      <w:r w:rsidR="003867FD" w:rsidRPr="00947F4D">
        <w:rPr>
          <w:rFonts w:ascii="Times New Roman" w:hAnsi="Times New Roman"/>
          <w:sz w:val="28"/>
          <w:szCs w:val="28"/>
          <w:vertAlign w:val="superscript"/>
        </w:rPr>
        <w:t> </w:t>
      </w:r>
      <w:r w:rsidRPr="00947F4D">
        <w:rPr>
          <w:rFonts w:ascii="Times New Roman" w:hAnsi="Times New Roman"/>
          <w:sz w:val="28"/>
          <w:szCs w:val="28"/>
        </w:rPr>
        <w:t>2.</w:t>
      </w:r>
      <w:r w:rsidR="003867FD" w:rsidRPr="00947F4D">
        <w:rPr>
          <w:rFonts w:ascii="Times New Roman" w:hAnsi="Times New Roman"/>
          <w:sz w:val="28"/>
          <w:szCs w:val="28"/>
        </w:rPr>
        <w:t> </w:t>
      </w:r>
      <w:r w:rsidRPr="00947F4D">
        <w:rPr>
          <w:rFonts w:ascii="Times New Roman" w:hAnsi="Times New Roman"/>
          <w:sz w:val="28"/>
          <w:szCs w:val="28"/>
        </w:rPr>
        <w:t>vienam apmeklētājam ir paredzēti ne mazāk kā 3</w:t>
      </w:r>
      <w:r w:rsidR="00360E27" w:rsidRPr="00947F4D">
        <w:rPr>
          <w:rFonts w:ascii="Times New Roman" w:hAnsi="Times New Roman"/>
          <w:sz w:val="28"/>
          <w:szCs w:val="28"/>
        </w:rPr>
        <w:t> </w:t>
      </w:r>
      <w:r w:rsidRPr="00947F4D">
        <w:rPr>
          <w:rFonts w:ascii="Times New Roman" w:hAnsi="Times New Roman"/>
          <w:sz w:val="28"/>
          <w:szCs w:val="28"/>
        </w:rPr>
        <w:t>m</w:t>
      </w:r>
      <w:r w:rsidRPr="00947F4D">
        <w:rPr>
          <w:rFonts w:ascii="Times New Roman" w:hAnsi="Times New Roman"/>
          <w:sz w:val="28"/>
          <w:szCs w:val="28"/>
          <w:vertAlign w:val="superscript"/>
        </w:rPr>
        <w:t>2</w:t>
      </w:r>
      <w:r w:rsidRPr="00947F4D">
        <w:rPr>
          <w:rFonts w:ascii="Times New Roman" w:hAnsi="Times New Roman"/>
          <w:sz w:val="28"/>
          <w:szCs w:val="28"/>
        </w:rPr>
        <w:t xml:space="preserve"> no publiski pieejamās telpas;</w:t>
      </w:r>
    </w:p>
    <w:p w14:paraId="679F7F37" w14:textId="792209C5" w:rsidR="006128C3" w:rsidRPr="00947F4D" w:rsidRDefault="006128C3" w:rsidP="007773AB">
      <w:pPr>
        <w:spacing w:after="0" w:line="240" w:lineRule="auto"/>
        <w:ind w:firstLine="709"/>
        <w:jc w:val="both"/>
        <w:rPr>
          <w:rFonts w:ascii="Times New Roman" w:hAnsi="Times New Roman"/>
          <w:sz w:val="28"/>
          <w:szCs w:val="28"/>
        </w:rPr>
      </w:pPr>
      <w:r w:rsidRPr="00947F4D">
        <w:rPr>
          <w:rFonts w:ascii="Times New Roman" w:hAnsi="Times New Roman"/>
          <w:sz w:val="28"/>
          <w:szCs w:val="28"/>
        </w:rPr>
        <w:t>21</w:t>
      </w:r>
      <w:r w:rsidR="002C7764" w:rsidRPr="00947F4D">
        <w:rPr>
          <w:rFonts w:ascii="Times New Roman" w:hAnsi="Times New Roman"/>
          <w:sz w:val="28"/>
          <w:szCs w:val="28"/>
        </w:rPr>
        <w:t>.</w:t>
      </w:r>
      <w:r w:rsidRPr="00947F4D">
        <w:rPr>
          <w:rFonts w:ascii="Times New Roman" w:hAnsi="Times New Roman"/>
          <w:sz w:val="28"/>
          <w:szCs w:val="28"/>
          <w:vertAlign w:val="superscript"/>
        </w:rPr>
        <w:t>1</w:t>
      </w:r>
      <w:r w:rsidR="003867FD" w:rsidRPr="00947F4D">
        <w:rPr>
          <w:rFonts w:ascii="Times New Roman" w:hAnsi="Times New Roman"/>
          <w:sz w:val="28"/>
          <w:szCs w:val="28"/>
          <w:vertAlign w:val="superscript"/>
        </w:rPr>
        <w:t> </w:t>
      </w:r>
      <w:r w:rsidRPr="00947F4D">
        <w:rPr>
          <w:rFonts w:ascii="Times New Roman" w:hAnsi="Times New Roman"/>
          <w:sz w:val="28"/>
          <w:szCs w:val="28"/>
        </w:rPr>
        <w:t>3.</w:t>
      </w:r>
      <w:r w:rsidR="003867FD" w:rsidRPr="00947F4D">
        <w:rPr>
          <w:rFonts w:ascii="Times New Roman" w:hAnsi="Times New Roman"/>
          <w:sz w:val="28"/>
          <w:szCs w:val="28"/>
        </w:rPr>
        <w:t> </w:t>
      </w:r>
      <w:r w:rsidRPr="00947F4D">
        <w:rPr>
          <w:rFonts w:ascii="Times New Roman" w:hAnsi="Times New Roman"/>
          <w:sz w:val="28"/>
          <w:szCs w:val="28"/>
        </w:rPr>
        <w:t>apmeklētājiem ir publiski pieejama informācija par maksimāli pieļaujamo personu skaitu, kas vienlaikus var atrasties reliģisk</w:t>
      </w:r>
      <w:r w:rsidR="003867FD" w:rsidRPr="00947F4D">
        <w:rPr>
          <w:rFonts w:ascii="Times New Roman" w:hAnsi="Times New Roman"/>
          <w:sz w:val="28"/>
          <w:szCs w:val="28"/>
        </w:rPr>
        <w:t>ā</w:t>
      </w:r>
      <w:r w:rsidRPr="00947F4D">
        <w:rPr>
          <w:rFonts w:ascii="Times New Roman" w:hAnsi="Times New Roman"/>
          <w:sz w:val="28"/>
          <w:szCs w:val="28"/>
        </w:rPr>
        <w:t>s darbības veikšanas vietā.</w:t>
      </w:r>
      <w:r w:rsidR="007E0DDA" w:rsidRPr="00947F4D">
        <w:rPr>
          <w:rFonts w:ascii="Times New Roman" w:hAnsi="Times New Roman"/>
          <w:sz w:val="28"/>
          <w:szCs w:val="28"/>
        </w:rPr>
        <w:t>"</w:t>
      </w:r>
      <w:r w:rsidR="003867FD" w:rsidRPr="00947F4D">
        <w:rPr>
          <w:rFonts w:ascii="Times New Roman" w:hAnsi="Times New Roman"/>
          <w:sz w:val="28"/>
          <w:szCs w:val="28"/>
        </w:rPr>
        <w:t>;</w:t>
      </w:r>
    </w:p>
    <w:p w14:paraId="64C97E5B" w14:textId="21015D59" w:rsidR="0081668B" w:rsidRPr="00947F4D" w:rsidRDefault="0081668B" w:rsidP="007773AB">
      <w:pPr>
        <w:spacing w:after="0" w:line="240" w:lineRule="auto"/>
        <w:ind w:firstLine="709"/>
        <w:jc w:val="both"/>
        <w:rPr>
          <w:rFonts w:ascii="Times New Roman" w:hAnsi="Times New Roman"/>
          <w:sz w:val="28"/>
          <w:szCs w:val="28"/>
        </w:rPr>
      </w:pPr>
    </w:p>
    <w:p w14:paraId="41DE7BC7" w14:textId="4E157DA7" w:rsidR="004D36CE" w:rsidRPr="00947F4D" w:rsidRDefault="003A1D94" w:rsidP="007773AB">
      <w:pPr>
        <w:pStyle w:val="ListParagraph"/>
        <w:numPr>
          <w:ilvl w:val="1"/>
          <w:numId w:val="6"/>
        </w:numPr>
        <w:spacing w:after="0" w:line="240" w:lineRule="auto"/>
        <w:ind w:left="0" w:firstLine="709"/>
        <w:jc w:val="both"/>
        <w:rPr>
          <w:rFonts w:ascii="Times New Roman" w:hAnsi="Times New Roman"/>
          <w:sz w:val="28"/>
          <w:szCs w:val="28"/>
        </w:rPr>
      </w:pPr>
      <w:r w:rsidRPr="00947F4D">
        <w:rPr>
          <w:rFonts w:ascii="Times New Roman" w:hAnsi="Times New Roman"/>
          <w:sz w:val="28"/>
          <w:szCs w:val="28"/>
        </w:rPr>
        <w:t>p</w:t>
      </w:r>
      <w:r w:rsidR="00D90830" w:rsidRPr="00947F4D">
        <w:rPr>
          <w:rFonts w:ascii="Times New Roman" w:hAnsi="Times New Roman"/>
          <w:sz w:val="28"/>
          <w:szCs w:val="28"/>
        </w:rPr>
        <w:t>apildināt noteikumus ar 27.</w:t>
      </w:r>
      <w:r w:rsidR="00B223B8" w:rsidRPr="00947F4D">
        <w:rPr>
          <w:rFonts w:ascii="Times New Roman" w:hAnsi="Times New Roman"/>
          <w:sz w:val="28"/>
          <w:szCs w:val="28"/>
        </w:rPr>
        <w:t>2</w:t>
      </w:r>
      <w:r w:rsidR="00D90830" w:rsidRPr="00947F4D">
        <w:rPr>
          <w:rFonts w:ascii="Times New Roman" w:hAnsi="Times New Roman"/>
          <w:sz w:val="28"/>
          <w:szCs w:val="28"/>
        </w:rPr>
        <w:t xml:space="preserve">.5. </w:t>
      </w:r>
      <w:r w:rsidR="004D36CE" w:rsidRPr="00947F4D">
        <w:rPr>
          <w:rFonts w:ascii="Times New Roman" w:hAnsi="Times New Roman"/>
          <w:sz w:val="28"/>
          <w:szCs w:val="28"/>
        </w:rPr>
        <w:t>apakš</w:t>
      </w:r>
      <w:r w:rsidR="00D90830" w:rsidRPr="00947F4D">
        <w:rPr>
          <w:rFonts w:ascii="Times New Roman" w:hAnsi="Times New Roman"/>
          <w:sz w:val="28"/>
          <w:szCs w:val="28"/>
        </w:rPr>
        <w:t>punktu šādā redakcijā:</w:t>
      </w:r>
    </w:p>
    <w:p w14:paraId="0AE48A48" w14:textId="77777777" w:rsidR="00AB5ADF" w:rsidRPr="00947F4D" w:rsidRDefault="00AB5ADF" w:rsidP="007773AB">
      <w:pPr>
        <w:spacing w:after="0" w:line="240" w:lineRule="auto"/>
        <w:ind w:firstLine="709"/>
        <w:jc w:val="both"/>
        <w:rPr>
          <w:rFonts w:ascii="Times New Roman" w:hAnsi="Times New Roman"/>
          <w:sz w:val="28"/>
          <w:szCs w:val="28"/>
        </w:rPr>
      </w:pPr>
    </w:p>
    <w:p w14:paraId="2CE74D15" w14:textId="3DC6ED28" w:rsidR="00D90830" w:rsidRPr="00AB5ADF" w:rsidRDefault="004D36CE" w:rsidP="007773AB">
      <w:pPr>
        <w:spacing w:after="0" w:line="240" w:lineRule="auto"/>
        <w:ind w:firstLine="709"/>
        <w:jc w:val="both"/>
        <w:rPr>
          <w:rFonts w:ascii="Times New Roman" w:hAnsi="Times New Roman"/>
          <w:sz w:val="28"/>
          <w:szCs w:val="28"/>
        </w:rPr>
      </w:pPr>
      <w:r w:rsidRPr="00947F4D">
        <w:rPr>
          <w:rFonts w:ascii="Times New Roman" w:hAnsi="Times New Roman"/>
          <w:sz w:val="28"/>
          <w:szCs w:val="28"/>
        </w:rPr>
        <w:t>"</w:t>
      </w:r>
      <w:r w:rsidR="00D90830" w:rsidRPr="00947F4D">
        <w:rPr>
          <w:rFonts w:ascii="Times New Roman" w:hAnsi="Times New Roman"/>
          <w:sz w:val="28"/>
          <w:szCs w:val="28"/>
        </w:rPr>
        <w:t>27.</w:t>
      </w:r>
      <w:r w:rsidR="00B223B8" w:rsidRPr="00947F4D">
        <w:rPr>
          <w:rFonts w:ascii="Times New Roman" w:hAnsi="Times New Roman"/>
          <w:sz w:val="28"/>
          <w:szCs w:val="28"/>
        </w:rPr>
        <w:t>2</w:t>
      </w:r>
      <w:r w:rsidR="00D90830" w:rsidRPr="00947F4D">
        <w:rPr>
          <w:rFonts w:ascii="Times New Roman" w:hAnsi="Times New Roman"/>
          <w:sz w:val="28"/>
          <w:szCs w:val="28"/>
        </w:rPr>
        <w:t>.5.</w:t>
      </w:r>
      <w:r w:rsidR="00360E27" w:rsidRPr="00947F4D">
        <w:rPr>
          <w:rFonts w:ascii="Times New Roman" w:hAnsi="Times New Roman"/>
          <w:sz w:val="28"/>
          <w:szCs w:val="28"/>
        </w:rPr>
        <w:t> </w:t>
      </w:r>
      <w:r w:rsidR="006128C3" w:rsidRPr="00947F4D">
        <w:rPr>
          <w:rFonts w:ascii="Times New Roman" w:hAnsi="Times New Roman"/>
          <w:color w:val="000000"/>
          <w:sz w:val="28"/>
          <w:szCs w:val="28"/>
          <w:shd w:val="clear" w:color="auto" w:fill="FFFFFF"/>
        </w:rPr>
        <w:t>no 2020.</w:t>
      </w:r>
      <w:r w:rsidR="00360E27" w:rsidRPr="00947F4D">
        <w:rPr>
          <w:rFonts w:ascii="Times New Roman" w:hAnsi="Times New Roman"/>
          <w:color w:val="000000"/>
          <w:sz w:val="28"/>
          <w:szCs w:val="28"/>
          <w:shd w:val="clear" w:color="auto" w:fill="FFFFFF"/>
        </w:rPr>
        <w:t> </w:t>
      </w:r>
      <w:r w:rsidR="006128C3" w:rsidRPr="00947F4D">
        <w:rPr>
          <w:rFonts w:ascii="Times New Roman" w:hAnsi="Times New Roman"/>
          <w:color w:val="000000"/>
          <w:sz w:val="28"/>
          <w:szCs w:val="28"/>
          <w:shd w:val="clear" w:color="auto" w:fill="FFFFFF"/>
        </w:rPr>
        <w:t>gada 26.</w:t>
      </w:r>
      <w:r w:rsidR="00360E27" w:rsidRPr="00947F4D">
        <w:rPr>
          <w:rFonts w:ascii="Times New Roman" w:hAnsi="Times New Roman"/>
          <w:color w:val="000000"/>
          <w:sz w:val="28"/>
          <w:szCs w:val="28"/>
          <w:shd w:val="clear" w:color="auto" w:fill="FFFFFF"/>
        </w:rPr>
        <w:t> </w:t>
      </w:r>
      <w:r w:rsidR="006128C3" w:rsidRPr="00947F4D">
        <w:rPr>
          <w:rFonts w:ascii="Times New Roman" w:hAnsi="Times New Roman"/>
          <w:color w:val="000000"/>
          <w:sz w:val="28"/>
          <w:szCs w:val="28"/>
          <w:shd w:val="clear" w:color="auto" w:fill="FFFFFF"/>
        </w:rPr>
        <w:t>oktobra līdz 2020. gada 15.</w:t>
      </w:r>
      <w:r w:rsidR="00360E27" w:rsidRPr="00947F4D">
        <w:rPr>
          <w:rFonts w:ascii="Times New Roman" w:hAnsi="Times New Roman"/>
          <w:color w:val="000000"/>
          <w:sz w:val="28"/>
          <w:szCs w:val="28"/>
          <w:shd w:val="clear" w:color="auto" w:fill="FFFFFF"/>
        </w:rPr>
        <w:t> </w:t>
      </w:r>
      <w:r w:rsidR="006128C3" w:rsidRPr="00947F4D">
        <w:rPr>
          <w:rFonts w:ascii="Times New Roman" w:hAnsi="Times New Roman"/>
          <w:color w:val="000000"/>
          <w:sz w:val="28"/>
          <w:szCs w:val="28"/>
          <w:shd w:val="clear" w:color="auto" w:fill="FFFFFF"/>
        </w:rPr>
        <w:t>novembrim augstākās izglītības studiju programmu apguve notiek attālināti, izņemot praktiskās daļas apguvi un klīnisko praksi rezidentūrā</w:t>
      </w:r>
      <w:r w:rsidR="003867FD" w:rsidRPr="00947F4D">
        <w:rPr>
          <w:rFonts w:ascii="Times New Roman" w:hAnsi="Times New Roman"/>
          <w:color w:val="000000"/>
          <w:sz w:val="28"/>
          <w:szCs w:val="28"/>
          <w:shd w:val="clear" w:color="auto" w:fill="FFFFFF"/>
        </w:rPr>
        <w:t>.</w:t>
      </w:r>
      <w:r w:rsidRPr="00947F4D">
        <w:rPr>
          <w:rFonts w:ascii="Times New Roman" w:hAnsi="Times New Roman"/>
          <w:sz w:val="28"/>
          <w:szCs w:val="28"/>
        </w:rPr>
        <w:t>"</w:t>
      </w:r>
    </w:p>
    <w:p w14:paraId="045B1074" w14:textId="3492E11F" w:rsidR="00393D42" w:rsidRPr="00AB5ADF" w:rsidRDefault="00393D42" w:rsidP="007773AB">
      <w:pPr>
        <w:spacing w:after="0" w:line="240" w:lineRule="auto"/>
        <w:ind w:firstLine="709"/>
        <w:jc w:val="both"/>
        <w:rPr>
          <w:rFonts w:ascii="Times New Roman" w:hAnsi="Times New Roman"/>
          <w:sz w:val="28"/>
          <w:szCs w:val="28"/>
        </w:rPr>
      </w:pPr>
    </w:p>
    <w:p w14:paraId="01D337D5" w14:textId="47EB196B" w:rsidR="00393D42" w:rsidRDefault="00393D42" w:rsidP="007773AB">
      <w:pPr>
        <w:pStyle w:val="ListParagraph"/>
        <w:numPr>
          <w:ilvl w:val="0"/>
          <w:numId w:val="6"/>
        </w:numPr>
        <w:tabs>
          <w:tab w:val="left" w:pos="993"/>
        </w:tabs>
        <w:spacing w:after="0" w:line="240" w:lineRule="auto"/>
        <w:ind w:left="0" w:firstLine="709"/>
        <w:jc w:val="both"/>
        <w:rPr>
          <w:rFonts w:ascii="Times New Roman" w:hAnsi="Times New Roman"/>
          <w:sz w:val="28"/>
          <w:szCs w:val="28"/>
        </w:rPr>
      </w:pPr>
      <w:r w:rsidRPr="00AB5ADF">
        <w:rPr>
          <w:rFonts w:ascii="Times New Roman" w:hAnsi="Times New Roman"/>
          <w:sz w:val="28"/>
          <w:szCs w:val="28"/>
        </w:rPr>
        <w:t>Noteikumi stājas spēkā 2020. gada 2</w:t>
      </w:r>
      <w:r w:rsidR="00947F4D">
        <w:rPr>
          <w:rFonts w:ascii="Times New Roman" w:hAnsi="Times New Roman"/>
          <w:sz w:val="28"/>
          <w:szCs w:val="28"/>
        </w:rPr>
        <w:t>4</w:t>
      </w:r>
      <w:r w:rsidRPr="00AB5ADF">
        <w:rPr>
          <w:rFonts w:ascii="Times New Roman" w:hAnsi="Times New Roman"/>
          <w:sz w:val="28"/>
          <w:szCs w:val="28"/>
        </w:rPr>
        <w:t>. oktobrī.</w:t>
      </w:r>
    </w:p>
    <w:p w14:paraId="213AF3BE" w14:textId="77777777" w:rsidR="00947F4D" w:rsidRPr="00C83A61" w:rsidRDefault="00947F4D" w:rsidP="00C83A61">
      <w:pPr>
        <w:tabs>
          <w:tab w:val="left" w:pos="993"/>
        </w:tabs>
        <w:spacing w:after="0" w:line="240" w:lineRule="auto"/>
        <w:ind w:left="709"/>
        <w:jc w:val="both"/>
        <w:rPr>
          <w:rFonts w:ascii="Times New Roman" w:hAnsi="Times New Roman"/>
          <w:sz w:val="28"/>
          <w:szCs w:val="28"/>
        </w:rPr>
      </w:pPr>
    </w:p>
    <w:p w14:paraId="434093BC" w14:textId="77777777" w:rsidR="00C83A61" w:rsidRDefault="00C83A61">
      <w:pPr>
        <w:suppressAutoHyphens w:val="0"/>
        <w:rPr>
          <w:rFonts w:ascii="Times New Roman" w:hAnsi="Times New Roman"/>
          <w:sz w:val="28"/>
          <w:szCs w:val="28"/>
        </w:rPr>
      </w:pPr>
      <w:r>
        <w:rPr>
          <w:rFonts w:ascii="Times New Roman" w:hAnsi="Times New Roman"/>
          <w:sz w:val="28"/>
          <w:szCs w:val="28"/>
        </w:rPr>
        <w:br w:type="page"/>
      </w:r>
    </w:p>
    <w:p w14:paraId="3BE8777D" w14:textId="17F23DFB" w:rsidR="00947F4D" w:rsidRPr="00AB5ADF" w:rsidRDefault="00947F4D" w:rsidP="007773AB">
      <w:pPr>
        <w:pStyle w:val="ListParagraph"/>
        <w:numPr>
          <w:ilvl w:val="0"/>
          <w:numId w:val="6"/>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Šo noteikumu 1.5. apakšpunkts stājas spēkā </w:t>
      </w:r>
      <w:r w:rsidRPr="00AB5ADF">
        <w:rPr>
          <w:rFonts w:ascii="Times New Roman" w:hAnsi="Times New Roman"/>
          <w:sz w:val="28"/>
          <w:szCs w:val="28"/>
        </w:rPr>
        <w:t>2020. gada 2</w:t>
      </w:r>
      <w:r>
        <w:rPr>
          <w:rFonts w:ascii="Times New Roman" w:hAnsi="Times New Roman"/>
          <w:sz w:val="28"/>
          <w:szCs w:val="28"/>
        </w:rPr>
        <w:t>6</w:t>
      </w:r>
      <w:r w:rsidRPr="00AB5ADF">
        <w:rPr>
          <w:rFonts w:ascii="Times New Roman" w:hAnsi="Times New Roman"/>
          <w:sz w:val="28"/>
          <w:szCs w:val="28"/>
        </w:rPr>
        <w:t>. oktobrī.</w:t>
      </w:r>
    </w:p>
    <w:bookmarkEnd w:id="2"/>
    <w:p w14:paraId="7AC9F309" w14:textId="77777777" w:rsidR="00AB5ADF" w:rsidRPr="00AB5ADF" w:rsidRDefault="00AB5ADF" w:rsidP="00AB5ADF">
      <w:pPr>
        <w:spacing w:after="0" w:line="240" w:lineRule="auto"/>
        <w:ind w:firstLine="709"/>
        <w:jc w:val="both"/>
        <w:rPr>
          <w:rFonts w:ascii="Times New Roman" w:hAnsi="Times New Roman"/>
          <w:noProof/>
          <w:sz w:val="28"/>
          <w:szCs w:val="28"/>
        </w:rPr>
      </w:pPr>
    </w:p>
    <w:p w14:paraId="307D9935" w14:textId="77777777" w:rsidR="00AB5ADF" w:rsidRPr="00AB5ADF" w:rsidRDefault="00AB5ADF" w:rsidP="00AB5ADF">
      <w:pPr>
        <w:spacing w:after="0" w:line="240" w:lineRule="auto"/>
        <w:ind w:firstLine="709"/>
        <w:jc w:val="both"/>
        <w:rPr>
          <w:rFonts w:ascii="Times New Roman" w:hAnsi="Times New Roman"/>
          <w:noProof/>
          <w:sz w:val="28"/>
          <w:szCs w:val="28"/>
        </w:rPr>
      </w:pPr>
    </w:p>
    <w:p w14:paraId="5D6B4052" w14:textId="77777777" w:rsidR="00AB5ADF" w:rsidRPr="00AB5ADF" w:rsidRDefault="00AB5ADF" w:rsidP="00AB5ADF">
      <w:pPr>
        <w:spacing w:after="0" w:line="240" w:lineRule="auto"/>
        <w:ind w:firstLine="709"/>
        <w:jc w:val="both"/>
        <w:rPr>
          <w:rFonts w:ascii="Times New Roman" w:hAnsi="Times New Roman"/>
          <w:noProof/>
          <w:sz w:val="28"/>
          <w:szCs w:val="28"/>
        </w:rPr>
      </w:pPr>
    </w:p>
    <w:p w14:paraId="768F8139" w14:textId="77777777" w:rsidR="00AB5ADF" w:rsidRPr="00AB5ADF" w:rsidRDefault="00AB5ADF" w:rsidP="00AB5ADF">
      <w:pPr>
        <w:tabs>
          <w:tab w:val="left" w:pos="6521"/>
        </w:tabs>
        <w:spacing w:after="0" w:line="240" w:lineRule="auto"/>
        <w:ind w:firstLine="709"/>
        <w:rPr>
          <w:rFonts w:ascii="Times New Roman" w:hAnsi="Times New Roman"/>
          <w:sz w:val="28"/>
          <w:szCs w:val="28"/>
        </w:rPr>
      </w:pPr>
      <w:r w:rsidRPr="00AB5ADF">
        <w:rPr>
          <w:rFonts w:ascii="Times New Roman" w:hAnsi="Times New Roman"/>
          <w:sz w:val="28"/>
          <w:szCs w:val="28"/>
        </w:rPr>
        <w:t>Ministru prezidents</w:t>
      </w:r>
      <w:r w:rsidRPr="00AB5ADF">
        <w:rPr>
          <w:rFonts w:ascii="Times New Roman" w:hAnsi="Times New Roman"/>
          <w:sz w:val="28"/>
          <w:szCs w:val="28"/>
        </w:rPr>
        <w:tab/>
        <w:t>A. K. Kariņš</w:t>
      </w:r>
    </w:p>
    <w:p w14:paraId="7A5D5613" w14:textId="77777777" w:rsidR="00AB5ADF" w:rsidRPr="00AB5ADF" w:rsidRDefault="00AB5ADF" w:rsidP="00AB5ADF">
      <w:pPr>
        <w:tabs>
          <w:tab w:val="left" w:pos="6237"/>
        </w:tabs>
        <w:spacing w:after="0" w:line="240" w:lineRule="auto"/>
        <w:ind w:firstLine="709"/>
        <w:rPr>
          <w:rFonts w:ascii="Times New Roman" w:hAnsi="Times New Roman"/>
          <w:sz w:val="28"/>
          <w:szCs w:val="28"/>
        </w:rPr>
      </w:pPr>
    </w:p>
    <w:p w14:paraId="69BC062B" w14:textId="77777777" w:rsidR="00AB5ADF" w:rsidRPr="00AB5ADF" w:rsidRDefault="00AB5ADF" w:rsidP="00AB5ADF">
      <w:pPr>
        <w:tabs>
          <w:tab w:val="left" w:pos="6237"/>
        </w:tabs>
        <w:spacing w:after="0" w:line="240" w:lineRule="auto"/>
        <w:ind w:firstLine="709"/>
        <w:rPr>
          <w:rFonts w:ascii="Times New Roman" w:hAnsi="Times New Roman"/>
          <w:sz w:val="28"/>
          <w:szCs w:val="28"/>
        </w:rPr>
      </w:pPr>
    </w:p>
    <w:p w14:paraId="6D4595C8" w14:textId="77777777" w:rsidR="00AB5ADF" w:rsidRPr="00AB5ADF" w:rsidRDefault="00AB5ADF" w:rsidP="00AB5ADF">
      <w:pPr>
        <w:spacing w:after="0" w:line="240" w:lineRule="auto"/>
        <w:ind w:firstLine="709"/>
        <w:jc w:val="both"/>
        <w:rPr>
          <w:rFonts w:ascii="Times New Roman" w:hAnsi="Times New Roman"/>
          <w:bCs/>
          <w:sz w:val="28"/>
          <w:szCs w:val="28"/>
        </w:rPr>
      </w:pPr>
    </w:p>
    <w:p w14:paraId="219004A8" w14:textId="77777777" w:rsidR="00AB5ADF" w:rsidRPr="00AB5ADF" w:rsidRDefault="00AB5ADF" w:rsidP="00AB5ADF">
      <w:pPr>
        <w:tabs>
          <w:tab w:val="left" w:pos="6521"/>
        </w:tabs>
        <w:spacing w:after="0" w:line="240" w:lineRule="auto"/>
        <w:ind w:firstLine="709"/>
        <w:rPr>
          <w:rFonts w:ascii="Times New Roman" w:hAnsi="Times New Roman"/>
          <w:sz w:val="28"/>
          <w:szCs w:val="28"/>
        </w:rPr>
      </w:pPr>
      <w:r w:rsidRPr="00AB5ADF">
        <w:rPr>
          <w:rFonts w:ascii="Times New Roman" w:hAnsi="Times New Roman"/>
          <w:sz w:val="28"/>
          <w:szCs w:val="28"/>
        </w:rPr>
        <w:t>Veselības ministre</w:t>
      </w:r>
      <w:r w:rsidRPr="00AB5ADF">
        <w:rPr>
          <w:rFonts w:ascii="Times New Roman" w:hAnsi="Times New Roman"/>
          <w:sz w:val="28"/>
          <w:szCs w:val="28"/>
        </w:rPr>
        <w:tab/>
        <w:t>I. Viņķele</w:t>
      </w:r>
    </w:p>
    <w:sectPr w:rsidR="00AB5ADF" w:rsidRPr="00AB5ADF" w:rsidSect="00AB5ADF">
      <w:headerReference w:type="default" r:id="rId8"/>
      <w:footerReference w:type="default" r:id="rId9"/>
      <w:headerReference w:type="first" r:id="rId10"/>
      <w:footerReference w:type="first" r:id="rId11"/>
      <w:pgSz w:w="11906" w:h="16838" w:code="9"/>
      <w:pgMar w:top="1418"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A7100" w14:textId="77777777" w:rsidR="00342D87" w:rsidRDefault="00342D87">
      <w:pPr>
        <w:spacing w:after="0" w:line="240" w:lineRule="auto"/>
      </w:pPr>
      <w:r>
        <w:separator/>
      </w:r>
    </w:p>
  </w:endnote>
  <w:endnote w:type="continuationSeparator" w:id="0">
    <w:p w14:paraId="01F0AD91" w14:textId="77777777" w:rsidR="00342D87" w:rsidRDefault="00342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C1D9D" w14:textId="77777777" w:rsidR="00AB5ADF" w:rsidRPr="00850F60" w:rsidRDefault="00AB5ADF" w:rsidP="00AB5ADF">
    <w:pPr>
      <w:pStyle w:val="Footer"/>
      <w:rPr>
        <w:rFonts w:ascii="Times New Roman" w:hAnsi="Times New Roman"/>
        <w:sz w:val="16"/>
        <w:szCs w:val="16"/>
      </w:rPr>
    </w:pPr>
    <w:r>
      <w:rPr>
        <w:rFonts w:ascii="Times New Roman" w:hAnsi="Times New Roman"/>
        <w:sz w:val="16"/>
        <w:szCs w:val="16"/>
      </w:rPr>
      <w:t>N2029_0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BC86E" w14:textId="4EF5B57F" w:rsidR="00196321" w:rsidRPr="00850F60" w:rsidRDefault="00AB5ADF" w:rsidP="0026698D">
    <w:pPr>
      <w:pStyle w:val="Footer"/>
      <w:rPr>
        <w:rFonts w:ascii="Times New Roman" w:hAnsi="Times New Roman"/>
        <w:sz w:val="16"/>
        <w:szCs w:val="16"/>
      </w:rPr>
    </w:pPr>
    <w:r>
      <w:rPr>
        <w:rFonts w:ascii="Times New Roman" w:hAnsi="Times New Roman"/>
        <w:sz w:val="16"/>
        <w:szCs w:val="16"/>
      </w:rPr>
      <w:t>N2029_0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3A39A" w14:textId="77777777" w:rsidR="00342D87" w:rsidRDefault="00342D87">
      <w:pPr>
        <w:spacing w:after="0" w:line="240" w:lineRule="auto"/>
      </w:pPr>
      <w:r>
        <w:rPr>
          <w:color w:val="000000"/>
        </w:rPr>
        <w:separator/>
      </w:r>
    </w:p>
  </w:footnote>
  <w:footnote w:type="continuationSeparator" w:id="0">
    <w:p w14:paraId="7765A132" w14:textId="77777777" w:rsidR="00342D87" w:rsidRDefault="00342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4654250"/>
      <w:docPartObj>
        <w:docPartGallery w:val="Page Numbers (Top of Page)"/>
        <w:docPartUnique/>
      </w:docPartObj>
    </w:sdtPr>
    <w:sdtEndPr>
      <w:rPr>
        <w:rFonts w:ascii="Times New Roman" w:hAnsi="Times New Roman"/>
        <w:noProof/>
        <w:sz w:val="24"/>
        <w:szCs w:val="24"/>
      </w:rPr>
    </w:sdtEndPr>
    <w:sdtContent>
      <w:p w14:paraId="733E74CF" w14:textId="77777777" w:rsidR="00196321" w:rsidRPr="00850F60" w:rsidRDefault="004C2ADF">
        <w:pPr>
          <w:pStyle w:val="Header"/>
          <w:jc w:val="center"/>
          <w:rPr>
            <w:rFonts w:ascii="Times New Roman" w:hAnsi="Times New Roman"/>
            <w:sz w:val="24"/>
            <w:szCs w:val="24"/>
          </w:rPr>
        </w:pPr>
        <w:r w:rsidRPr="00850F60">
          <w:rPr>
            <w:rFonts w:ascii="Times New Roman" w:hAnsi="Times New Roman"/>
            <w:sz w:val="24"/>
            <w:szCs w:val="24"/>
          </w:rPr>
          <w:fldChar w:fldCharType="begin"/>
        </w:r>
        <w:r w:rsidR="00196321" w:rsidRPr="00850F60">
          <w:rPr>
            <w:rFonts w:ascii="Times New Roman" w:hAnsi="Times New Roman"/>
            <w:sz w:val="24"/>
            <w:szCs w:val="24"/>
          </w:rPr>
          <w:instrText xml:space="preserve"> PAGE   \* MERGEFORMAT </w:instrText>
        </w:r>
        <w:r w:rsidRPr="00850F60">
          <w:rPr>
            <w:rFonts w:ascii="Times New Roman" w:hAnsi="Times New Roman"/>
            <w:sz w:val="24"/>
            <w:szCs w:val="24"/>
          </w:rPr>
          <w:fldChar w:fldCharType="separate"/>
        </w:r>
        <w:r w:rsidR="002228DA">
          <w:rPr>
            <w:rFonts w:ascii="Times New Roman" w:hAnsi="Times New Roman"/>
            <w:noProof/>
            <w:sz w:val="24"/>
            <w:szCs w:val="24"/>
          </w:rPr>
          <w:t>4</w:t>
        </w:r>
        <w:r w:rsidRPr="00850F60">
          <w:rPr>
            <w:rFonts w:ascii="Times New Roman" w:hAnsi="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89B66" w14:textId="77777777" w:rsidR="00196321" w:rsidRPr="00AB5ADF" w:rsidRDefault="00196321" w:rsidP="00850F60">
    <w:pPr>
      <w:pStyle w:val="Header"/>
      <w:rPr>
        <w:rFonts w:ascii="Times New Roman" w:hAnsi="Times New Roman"/>
        <w:sz w:val="24"/>
        <w:szCs w:val="24"/>
      </w:rPr>
    </w:pPr>
  </w:p>
  <w:p w14:paraId="708328A3" w14:textId="77777777" w:rsidR="00AB5ADF" w:rsidRDefault="00AB5ADF">
    <w:pPr>
      <w:pStyle w:val="Header"/>
    </w:pPr>
    <w:r>
      <w:rPr>
        <w:noProof/>
      </w:rPr>
      <w:drawing>
        <wp:inline distT="0" distB="0" distL="0" distR="0" wp14:anchorId="72BAE17C" wp14:editId="06693E06">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669AF"/>
    <w:multiLevelType w:val="hybridMultilevel"/>
    <w:tmpl w:val="CEB2353A"/>
    <w:lvl w:ilvl="0" w:tplc="CF50ACE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6B574C1"/>
    <w:multiLevelType w:val="multilevel"/>
    <w:tmpl w:val="E662E136"/>
    <w:lvl w:ilvl="0">
      <w:start w:val="1"/>
      <w:numFmt w:val="decimal"/>
      <w:lvlText w:val="%1."/>
      <w:lvlJc w:val="left"/>
      <w:pPr>
        <w:ind w:left="570" w:hanging="57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8276F68"/>
    <w:multiLevelType w:val="hybridMultilevel"/>
    <w:tmpl w:val="C12C6F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657B1D"/>
    <w:multiLevelType w:val="multilevel"/>
    <w:tmpl w:val="CC1AA5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7165D01"/>
    <w:multiLevelType w:val="hybridMultilevel"/>
    <w:tmpl w:val="02F6FEAC"/>
    <w:lvl w:ilvl="0" w:tplc="414C6DB4">
      <w:start w:val="1"/>
      <w:numFmt w:val="decimal"/>
      <w:lvlText w:val="%1."/>
      <w:lvlJc w:val="left"/>
      <w:pPr>
        <w:ind w:left="1069" w:hanging="360"/>
      </w:pPr>
      <w:rPr>
        <w:rFonts w:ascii="Times New Roman" w:hAnsi="Times New Roman" w:hint="default"/>
        <w:sz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37683E49"/>
    <w:multiLevelType w:val="multilevel"/>
    <w:tmpl w:val="564E6668"/>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4B6816F2"/>
    <w:multiLevelType w:val="hybridMultilevel"/>
    <w:tmpl w:val="50589A8A"/>
    <w:lvl w:ilvl="0" w:tplc="0426000F">
      <w:start w:val="1"/>
      <w:numFmt w:val="decimal"/>
      <w:lvlText w:val="%1."/>
      <w:lvlJc w:val="left"/>
      <w:pPr>
        <w:ind w:left="720" w:hanging="360"/>
      </w:pPr>
      <w:rPr>
        <w:rFonts w:ascii="Times New Roman" w:hAnsi="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BF17B73"/>
    <w:multiLevelType w:val="multilevel"/>
    <w:tmpl w:val="6080703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7E026B87"/>
    <w:multiLevelType w:val="hybridMultilevel"/>
    <w:tmpl w:val="B90C8254"/>
    <w:lvl w:ilvl="0" w:tplc="CFA0E2E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7E94449F"/>
    <w:multiLevelType w:val="multilevel"/>
    <w:tmpl w:val="2E6C42F8"/>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6"/>
  </w:num>
  <w:num w:numId="2">
    <w:abstractNumId w:val="3"/>
  </w:num>
  <w:num w:numId="3">
    <w:abstractNumId w:val="2"/>
  </w:num>
  <w:num w:numId="4">
    <w:abstractNumId w:val="4"/>
  </w:num>
  <w:num w:numId="5">
    <w:abstractNumId w:val="0"/>
  </w:num>
  <w:num w:numId="6">
    <w:abstractNumId w:val="9"/>
  </w:num>
  <w:num w:numId="7">
    <w:abstractNumId w:val="8"/>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22"/>
    <w:rsid w:val="00004648"/>
    <w:rsid w:val="000052E4"/>
    <w:rsid w:val="000061D2"/>
    <w:rsid w:val="00010879"/>
    <w:rsid w:val="00013CC1"/>
    <w:rsid w:val="0003114F"/>
    <w:rsid w:val="00033480"/>
    <w:rsid w:val="000631FF"/>
    <w:rsid w:val="000905CC"/>
    <w:rsid w:val="000924AD"/>
    <w:rsid w:val="000A3D9E"/>
    <w:rsid w:val="000B11F7"/>
    <w:rsid w:val="000B3FB8"/>
    <w:rsid w:val="000C7897"/>
    <w:rsid w:val="000D03E3"/>
    <w:rsid w:val="000F1844"/>
    <w:rsid w:val="000F6F8C"/>
    <w:rsid w:val="0011289F"/>
    <w:rsid w:val="00121ECD"/>
    <w:rsid w:val="0013646A"/>
    <w:rsid w:val="00143C99"/>
    <w:rsid w:val="001564FE"/>
    <w:rsid w:val="0017196A"/>
    <w:rsid w:val="00196321"/>
    <w:rsid w:val="001A37CB"/>
    <w:rsid w:val="001B4FAF"/>
    <w:rsid w:val="001C7D60"/>
    <w:rsid w:val="001D61AD"/>
    <w:rsid w:val="001E42E9"/>
    <w:rsid w:val="001F705E"/>
    <w:rsid w:val="00215B77"/>
    <w:rsid w:val="002228DA"/>
    <w:rsid w:val="00247319"/>
    <w:rsid w:val="00251BC7"/>
    <w:rsid w:val="00261E5A"/>
    <w:rsid w:val="00263871"/>
    <w:rsid w:val="0026576C"/>
    <w:rsid w:val="0026698D"/>
    <w:rsid w:val="00276735"/>
    <w:rsid w:val="00276DB7"/>
    <w:rsid w:val="0029630A"/>
    <w:rsid w:val="002A1262"/>
    <w:rsid w:val="002B6C4D"/>
    <w:rsid w:val="002B72F6"/>
    <w:rsid w:val="002C3E6D"/>
    <w:rsid w:val="002C7764"/>
    <w:rsid w:val="002D4AA4"/>
    <w:rsid w:val="002F55AE"/>
    <w:rsid w:val="00301AA7"/>
    <w:rsid w:val="00306198"/>
    <w:rsid w:val="00327326"/>
    <w:rsid w:val="0033351C"/>
    <w:rsid w:val="0033701D"/>
    <w:rsid w:val="00342400"/>
    <w:rsid w:val="00342D87"/>
    <w:rsid w:val="00347DF8"/>
    <w:rsid w:val="00351608"/>
    <w:rsid w:val="00352DA7"/>
    <w:rsid w:val="00360E27"/>
    <w:rsid w:val="00363C4C"/>
    <w:rsid w:val="003668E3"/>
    <w:rsid w:val="00367463"/>
    <w:rsid w:val="00367B97"/>
    <w:rsid w:val="003867FD"/>
    <w:rsid w:val="00393D42"/>
    <w:rsid w:val="003A1D94"/>
    <w:rsid w:val="003B3948"/>
    <w:rsid w:val="003B41C4"/>
    <w:rsid w:val="003B5884"/>
    <w:rsid w:val="003E3FFB"/>
    <w:rsid w:val="003F4FE1"/>
    <w:rsid w:val="00431276"/>
    <w:rsid w:val="00440EF0"/>
    <w:rsid w:val="0044315F"/>
    <w:rsid w:val="004466B6"/>
    <w:rsid w:val="00461F99"/>
    <w:rsid w:val="00475815"/>
    <w:rsid w:val="00475986"/>
    <w:rsid w:val="00476685"/>
    <w:rsid w:val="00477A78"/>
    <w:rsid w:val="004A7E70"/>
    <w:rsid w:val="004B6923"/>
    <w:rsid w:val="004C2ADF"/>
    <w:rsid w:val="004C662B"/>
    <w:rsid w:val="004C67E4"/>
    <w:rsid w:val="004D26E8"/>
    <w:rsid w:val="004D36CE"/>
    <w:rsid w:val="004D4B92"/>
    <w:rsid w:val="004F1C32"/>
    <w:rsid w:val="004F684E"/>
    <w:rsid w:val="004F756E"/>
    <w:rsid w:val="005004B4"/>
    <w:rsid w:val="00511584"/>
    <w:rsid w:val="005132BB"/>
    <w:rsid w:val="005137DB"/>
    <w:rsid w:val="00517998"/>
    <w:rsid w:val="005230DD"/>
    <w:rsid w:val="00525175"/>
    <w:rsid w:val="00530739"/>
    <w:rsid w:val="005358EE"/>
    <w:rsid w:val="00536749"/>
    <w:rsid w:val="00537F27"/>
    <w:rsid w:val="005406DB"/>
    <w:rsid w:val="00561408"/>
    <w:rsid w:val="005671C4"/>
    <w:rsid w:val="00577B6C"/>
    <w:rsid w:val="0058314C"/>
    <w:rsid w:val="00586ED0"/>
    <w:rsid w:val="005950D2"/>
    <w:rsid w:val="005A5FE9"/>
    <w:rsid w:val="005D0701"/>
    <w:rsid w:val="005D2CAC"/>
    <w:rsid w:val="005F19CF"/>
    <w:rsid w:val="006128C3"/>
    <w:rsid w:val="0062365C"/>
    <w:rsid w:val="00624D78"/>
    <w:rsid w:val="00631762"/>
    <w:rsid w:val="006426D0"/>
    <w:rsid w:val="00643297"/>
    <w:rsid w:val="00646995"/>
    <w:rsid w:val="00650167"/>
    <w:rsid w:val="00651092"/>
    <w:rsid w:val="00656233"/>
    <w:rsid w:val="00656FBA"/>
    <w:rsid w:val="0066369B"/>
    <w:rsid w:val="00676DA8"/>
    <w:rsid w:val="00685070"/>
    <w:rsid w:val="006954E2"/>
    <w:rsid w:val="0069760F"/>
    <w:rsid w:val="006A775F"/>
    <w:rsid w:val="006B35CE"/>
    <w:rsid w:val="006B477B"/>
    <w:rsid w:val="006B7165"/>
    <w:rsid w:val="006D4ECD"/>
    <w:rsid w:val="006E1675"/>
    <w:rsid w:val="006E2C51"/>
    <w:rsid w:val="006E36C2"/>
    <w:rsid w:val="006E3BC6"/>
    <w:rsid w:val="006E5C0A"/>
    <w:rsid w:val="006E7AD3"/>
    <w:rsid w:val="006F4A6B"/>
    <w:rsid w:val="00715C4E"/>
    <w:rsid w:val="0071602F"/>
    <w:rsid w:val="00720B6D"/>
    <w:rsid w:val="00721979"/>
    <w:rsid w:val="007247EF"/>
    <w:rsid w:val="00724949"/>
    <w:rsid w:val="00753876"/>
    <w:rsid w:val="007609E5"/>
    <w:rsid w:val="007773AB"/>
    <w:rsid w:val="0078063A"/>
    <w:rsid w:val="00780F62"/>
    <w:rsid w:val="007A458B"/>
    <w:rsid w:val="007B0EFA"/>
    <w:rsid w:val="007B5BE1"/>
    <w:rsid w:val="007C1321"/>
    <w:rsid w:val="007C5CB3"/>
    <w:rsid w:val="007C7084"/>
    <w:rsid w:val="007E0DDA"/>
    <w:rsid w:val="007E7729"/>
    <w:rsid w:val="008135DF"/>
    <w:rsid w:val="0081668B"/>
    <w:rsid w:val="008175EC"/>
    <w:rsid w:val="00817C0C"/>
    <w:rsid w:val="00826758"/>
    <w:rsid w:val="00830719"/>
    <w:rsid w:val="00835315"/>
    <w:rsid w:val="008456F2"/>
    <w:rsid w:val="00850F60"/>
    <w:rsid w:val="00857A8A"/>
    <w:rsid w:val="00867234"/>
    <w:rsid w:val="0087309A"/>
    <w:rsid w:val="00882815"/>
    <w:rsid w:val="00891AC0"/>
    <w:rsid w:val="00896F74"/>
    <w:rsid w:val="008A25ED"/>
    <w:rsid w:val="008A4127"/>
    <w:rsid w:val="008A54F4"/>
    <w:rsid w:val="008B21E7"/>
    <w:rsid w:val="008B7D4F"/>
    <w:rsid w:val="008C46E1"/>
    <w:rsid w:val="008D2EE8"/>
    <w:rsid w:val="008D56D2"/>
    <w:rsid w:val="008E66A9"/>
    <w:rsid w:val="008F7BF8"/>
    <w:rsid w:val="00903446"/>
    <w:rsid w:val="00911E25"/>
    <w:rsid w:val="00921DEE"/>
    <w:rsid w:val="009242FF"/>
    <w:rsid w:val="0093014A"/>
    <w:rsid w:val="009317F2"/>
    <w:rsid w:val="009467AF"/>
    <w:rsid w:val="00947F4D"/>
    <w:rsid w:val="009500CF"/>
    <w:rsid w:val="0097287A"/>
    <w:rsid w:val="0097350F"/>
    <w:rsid w:val="0099331A"/>
    <w:rsid w:val="009A1177"/>
    <w:rsid w:val="009A66F6"/>
    <w:rsid w:val="009B18C1"/>
    <w:rsid w:val="009B45B7"/>
    <w:rsid w:val="009D378A"/>
    <w:rsid w:val="009E1B90"/>
    <w:rsid w:val="009F288E"/>
    <w:rsid w:val="009F4CBD"/>
    <w:rsid w:val="00A058A0"/>
    <w:rsid w:val="00A16B0F"/>
    <w:rsid w:val="00A219F0"/>
    <w:rsid w:val="00A22B98"/>
    <w:rsid w:val="00A272E8"/>
    <w:rsid w:val="00A3553B"/>
    <w:rsid w:val="00A42C2C"/>
    <w:rsid w:val="00A4444C"/>
    <w:rsid w:val="00A5014B"/>
    <w:rsid w:val="00A51160"/>
    <w:rsid w:val="00A53103"/>
    <w:rsid w:val="00A66B5E"/>
    <w:rsid w:val="00A66DC1"/>
    <w:rsid w:val="00A72668"/>
    <w:rsid w:val="00A93039"/>
    <w:rsid w:val="00A97C04"/>
    <w:rsid w:val="00AA0621"/>
    <w:rsid w:val="00AA639D"/>
    <w:rsid w:val="00AB5ADF"/>
    <w:rsid w:val="00AC0DED"/>
    <w:rsid w:val="00AD2F6F"/>
    <w:rsid w:val="00AD72F1"/>
    <w:rsid w:val="00AE2AE1"/>
    <w:rsid w:val="00AE4939"/>
    <w:rsid w:val="00AE7E9F"/>
    <w:rsid w:val="00B223B8"/>
    <w:rsid w:val="00B26FE6"/>
    <w:rsid w:val="00B31FDC"/>
    <w:rsid w:val="00B526C4"/>
    <w:rsid w:val="00B71823"/>
    <w:rsid w:val="00B85CAA"/>
    <w:rsid w:val="00B97078"/>
    <w:rsid w:val="00BA4563"/>
    <w:rsid w:val="00BB2EB8"/>
    <w:rsid w:val="00BB59DD"/>
    <w:rsid w:val="00BB60ED"/>
    <w:rsid w:val="00BD5A7D"/>
    <w:rsid w:val="00BD5D1E"/>
    <w:rsid w:val="00BF7286"/>
    <w:rsid w:val="00C22722"/>
    <w:rsid w:val="00C25B87"/>
    <w:rsid w:val="00C36C2D"/>
    <w:rsid w:val="00C60FFD"/>
    <w:rsid w:val="00C77C3C"/>
    <w:rsid w:val="00C81825"/>
    <w:rsid w:val="00C83A61"/>
    <w:rsid w:val="00C845ED"/>
    <w:rsid w:val="00CB15AD"/>
    <w:rsid w:val="00CB225C"/>
    <w:rsid w:val="00CB23BC"/>
    <w:rsid w:val="00CC7836"/>
    <w:rsid w:val="00CD204C"/>
    <w:rsid w:val="00CE0FCC"/>
    <w:rsid w:val="00CE1699"/>
    <w:rsid w:val="00D17CF6"/>
    <w:rsid w:val="00D20C3F"/>
    <w:rsid w:val="00D4665A"/>
    <w:rsid w:val="00D558AF"/>
    <w:rsid w:val="00D60ADF"/>
    <w:rsid w:val="00D731CD"/>
    <w:rsid w:val="00D90830"/>
    <w:rsid w:val="00D935F6"/>
    <w:rsid w:val="00D93B1E"/>
    <w:rsid w:val="00DA6FCF"/>
    <w:rsid w:val="00DA746D"/>
    <w:rsid w:val="00DB0D55"/>
    <w:rsid w:val="00DB14DE"/>
    <w:rsid w:val="00DE03CE"/>
    <w:rsid w:val="00DE332D"/>
    <w:rsid w:val="00E26840"/>
    <w:rsid w:val="00E43E0A"/>
    <w:rsid w:val="00E46E13"/>
    <w:rsid w:val="00E56C1A"/>
    <w:rsid w:val="00E56C67"/>
    <w:rsid w:val="00E64771"/>
    <w:rsid w:val="00E8512E"/>
    <w:rsid w:val="00E87666"/>
    <w:rsid w:val="00EC0462"/>
    <w:rsid w:val="00EC6A5E"/>
    <w:rsid w:val="00EC6CBC"/>
    <w:rsid w:val="00ED2E4E"/>
    <w:rsid w:val="00ED2EFC"/>
    <w:rsid w:val="00ED52A1"/>
    <w:rsid w:val="00EF45CE"/>
    <w:rsid w:val="00F00E9C"/>
    <w:rsid w:val="00F0509E"/>
    <w:rsid w:val="00F11633"/>
    <w:rsid w:val="00F12FFE"/>
    <w:rsid w:val="00F15011"/>
    <w:rsid w:val="00F15D7E"/>
    <w:rsid w:val="00F42E9D"/>
    <w:rsid w:val="00F458A5"/>
    <w:rsid w:val="00F532F8"/>
    <w:rsid w:val="00F84B43"/>
    <w:rsid w:val="00FA2DD6"/>
    <w:rsid w:val="00FB24B0"/>
    <w:rsid w:val="00FC3EDA"/>
    <w:rsid w:val="00FC7585"/>
    <w:rsid w:val="00FD3100"/>
    <w:rsid w:val="00FD3107"/>
    <w:rsid w:val="00FD6F84"/>
    <w:rsid w:val="00FF291C"/>
    <w:rsid w:val="00FF5B3B"/>
    <w:rsid w:val="00FF7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560BA08"/>
  <w15:docId w15:val="{CDF47490-86BD-4B03-A9F1-E5217337D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lv-LV"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ADF"/>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ADF"/>
    <w:pPr>
      <w:ind w:left="720"/>
    </w:pPr>
  </w:style>
  <w:style w:type="paragraph" w:styleId="BalloonText">
    <w:name w:val="Balloon Text"/>
    <w:basedOn w:val="Normal"/>
    <w:rsid w:val="004C2ADF"/>
    <w:pPr>
      <w:spacing w:after="0" w:line="240" w:lineRule="auto"/>
    </w:pPr>
    <w:rPr>
      <w:rFonts w:ascii="Segoe UI" w:hAnsi="Segoe UI" w:cs="Segoe UI"/>
      <w:sz w:val="18"/>
      <w:szCs w:val="18"/>
    </w:rPr>
  </w:style>
  <w:style w:type="character" w:customStyle="1" w:styleId="BalloonTextChar">
    <w:name w:val="Balloon Text Char"/>
    <w:basedOn w:val="DefaultParagraphFont"/>
    <w:rsid w:val="004C2ADF"/>
    <w:rPr>
      <w:rFonts w:ascii="Segoe UI" w:hAnsi="Segoe UI" w:cs="Segoe UI"/>
      <w:sz w:val="18"/>
      <w:szCs w:val="18"/>
    </w:rPr>
  </w:style>
  <w:style w:type="character" w:styleId="CommentReference">
    <w:name w:val="annotation reference"/>
    <w:basedOn w:val="DefaultParagraphFont"/>
    <w:rsid w:val="004C2ADF"/>
    <w:rPr>
      <w:sz w:val="16"/>
      <w:szCs w:val="16"/>
    </w:rPr>
  </w:style>
  <w:style w:type="paragraph" w:styleId="CommentText">
    <w:name w:val="annotation text"/>
    <w:basedOn w:val="Normal"/>
    <w:rsid w:val="004C2ADF"/>
    <w:pPr>
      <w:suppressAutoHyphens w:val="0"/>
      <w:spacing w:line="240" w:lineRule="auto"/>
      <w:textAlignment w:val="auto"/>
    </w:pPr>
    <w:rPr>
      <w:sz w:val="20"/>
      <w:szCs w:val="20"/>
    </w:rPr>
  </w:style>
  <w:style w:type="character" w:customStyle="1" w:styleId="CommentTextChar">
    <w:name w:val="Comment Text Char"/>
    <w:basedOn w:val="DefaultParagraphFont"/>
    <w:rsid w:val="004C2ADF"/>
    <w:rPr>
      <w:rFonts w:ascii="Calibri" w:eastAsia="Calibri" w:hAnsi="Calibri" w:cs="Times New Roman"/>
      <w:sz w:val="20"/>
      <w:szCs w:val="20"/>
    </w:rPr>
  </w:style>
  <w:style w:type="character" w:styleId="Hyperlink">
    <w:name w:val="Hyperlink"/>
    <w:basedOn w:val="DefaultParagraphFont"/>
    <w:rsid w:val="004C2ADF"/>
    <w:rPr>
      <w:color w:val="0563C1"/>
      <w:u w:val="single"/>
    </w:rPr>
  </w:style>
  <w:style w:type="character" w:customStyle="1" w:styleId="UnresolvedMention1">
    <w:name w:val="Unresolved Mention1"/>
    <w:basedOn w:val="DefaultParagraphFont"/>
    <w:rsid w:val="004C2ADF"/>
    <w:rPr>
      <w:color w:val="605E5C"/>
      <w:shd w:val="clear" w:color="auto" w:fill="E1DFDD"/>
    </w:rPr>
  </w:style>
  <w:style w:type="paragraph" w:styleId="CommentSubject">
    <w:name w:val="annotation subject"/>
    <w:basedOn w:val="CommentText"/>
    <w:next w:val="CommentText"/>
    <w:rsid w:val="004C2ADF"/>
    <w:pPr>
      <w:suppressAutoHyphens/>
      <w:textAlignment w:val="baseline"/>
    </w:pPr>
    <w:rPr>
      <w:b/>
      <w:bCs/>
    </w:rPr>
  </w:style>
  <w:style w:type="character" w:customStyle="1" w:styleId="CommentSubjectChar">
    <w:name w:val="Comment Subject Char"/>
    <w:basedOn w:val="CommentTextChar"/>
    <w:rsid w:val="004C2ADF"/>
    <w:rPr>
      <w:rFonts w:ascii="Calibri" w:eastAsia="Calibri" w:hAnsi="Calibri" w:cs="Times New Roman"/>
      <w:b/>
      <w:bCs/>
      <w:sz w:val="20"/>
      <w:szCs w:val="20"/>
    </w:rPr>
  </w:style>
  <w:style w:type="paragraph" w:styleId="Header">
    <w:name w:val="header"/>
    <w:basedOn w:val="Normal"/>
    <w:link w:val="HeaderChar"/>
    <w:uiPriority w:val="99"/>
    <w:unhideWhenUsed/>
    <w:rsid w:val="00FF5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B3B"/>
  </w:style>
  <w:style w:type="paragraph" w:styleId="Footer">
    <w:name w:val="footer"/>
    <w:basedOn w:val="Normal"/>
    <w:link w:val="FooterChar"/>
    <w:uiPriority w:val="99"/>
    <w:unhideWhenUsed/>
    <w:rsid w:val="00FF5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B3B"/>
  </w:style>
  <w:style w:type="paragraph" w:styleId="NoSpacing">
    <w:name w:val="No Spacing"/>
    <w:uiPriority w:val="1"/>
    <w:qFormat/>
    <w:rsid w:val="000A3D9E"/>
    <w:pPr>
      <w:suppressAutoHyphens/>
      <w:spacing w:after="0" w:line="240" w:lineRule="auto"/>
    </w:pPr>
  </w:style>
  <w:style w:type="paragraph" w:customStyle="1" w:styleId="tv213">
    <w:name w:val="tv213"/>
    <w:basedOn w:val="Normal"/>
    <w:rsid w:val="00D17CF6"/>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US"/>
    </w:rPr>
  </w:style>
  <w:style w:type="paragraph" w:styleId="NormalWeb">
    <w:name w:val="Normal (Web)"/>
    <w:basedOn w:val="Normal"/>
    <w:uiPriority w:val="99"/>
    <w:semiHidden/>
    <w:unhideWhenUsed/>
    <w:rsid w:val="00AD2F6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customStyle="1" w:styleId="labojumupamats">
    <w:name w:val="labojumu_pamats"/>
    <w:basedOn w:val="Normal"/>
    <w:rsid w:val="00EC6CB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table" w:styleId="TableGrid">
    <w:name w:val="Table Grid"/>
    <w:basedOn w:val="TableNormal"/>
    <w:uiPriority w:val="39"/>
    <w:rsid w:val="00EC6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C78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7836"/>
    <w:rPr>
      <w:sz w:val="20"/>
      <w:szCs w:val="20"/>
    </w:rPr>
  </w:style>
  <w:style w:type="character" w:styleId="FootnoteReference">
    <w:name w:val="footnote reference"/>
    <w:basedOn w:val="DefaultParagraphFont"/>
    <w:uiPriority w:val="99"/>
    <w:semiHidden/>
    <w:unhideWhenUsed/>
    <w:rsid w:val="00CC7836"/>
    <w:rPr>
      <w:vertAlign w:val="superscript"/>
    </w:rPr>
  </w:style>
  <w:style w:type="paragraph" w:styleId="EndnoteText">
    <w:name w:val="endnote text"/>
    <w:basedOn w:val="Normal"/>
    <w:link w:val="EndnoteTextChar"/>
    <w:uiPriority w:val="99"/>
    <w:semiHidden/>
    <w:unhideWhenUsed/>
    <w:rsid w:val="00586E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6ED0"/>
    <w:rPr>
      <w:sz w:val="20"/>
      <w:szCs w:val="20"/>
    </w:rPr>
  </w:style>
  <w:style w:type="character" w:styleId="EndnoteReference">
    <w:name w:val="endnote reference"/>
    <w:basedOn w:val="DefaultParagraphFont"/>
    <w:uiPriority w:val="99"/>
    <w:semiHidden/>
    <w:unhideWhenUsed/>
    <w:rsid w:val="00586E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0924">
      <w:bodyDiv w:val="1"/>
      <w:marLeft w:val="0"/>
      <w:marRight w:val="0"/>
      <w:marTop w:val="0"/>
      <w:marBottom w:val="0"/>
      <w:divBdr>
        <w:top w:val="none" w:sz="0" w:space="0" w:color="auto"/>
        <w:left w:val="none" w:sz="0" w:space="0" w:color="auto"/>
        <w:bottom w:val="none" w:sz="0" w:space="0" w:color="auto"/>
        <w:right w:val="none" w:sz="0" w:space="0" w:color="auto"/>
      </w:divBdr>
      <w:divsChild>
        <w:div w:id="1067269471">
          <w:marLeft w:val="0"/>
          <w:marRight w:val="0"/>
          <w:marTop w:val="0"/>
          <w:marBottom w:val="0"/>
          <w:divBdr>
            <w:top w:val="none" w:sz="0" w:space="0" w:color="auto"/>
            <w:left w:val="none" w:sz="0" w:space="0" w:color="auto"/>
            <w:bottom w:val="none" w:sz="0" w:space="0" w:color="auto"/>
            <w:right w:val="none" w:sz="0" w:space="0" w:color="auto"/>
          </w:divBdr>
        </w:div>
        <w:div w:id="71243318">
          <w:marLeft w:val="0"/>
          <w:marRight w:val="0"/>
          <w:marTop w:val="0"/>
          <w:marBottom w:val="0"/>
          <w:divBdr>
            <w:top w:val="none" w:sz="0" w:space="0" w:color="auto"/>
            <w:left w:val="none" w:sz="0" w:space="0" w:color="auto"/>
            <w:bottom w:val="none" w:sz="0" w:space="0" w:color="auto"/>
            <w:right w:val="none" w:sz="0" w:space="0" w:color="auto"/>
          </w:divBdr>
        </w:div>
        <w:div w:id="573391448">
          <w:marLeft w:val="0"/>
          <w:marRight w:val="0"/>
          <w:marTop w:val="0"/>
          <w:marBottom w:val="0"/>
          <w:divBdr>
            <w:top w:val="none" w:sz="0" w:space="0" w:color="auto"/>
            <w:left w:val="none" w:sz="0" w:space="0" w:color="auto"/>
            <w:bottom w:val="none" w:sz="0" w:space="0" w:color="auto"/>
            <w:right w:val="none" w:sz="0" w:space="0" w:color="auto"/>
          </w:divBdr>
        </w:div>
        <w:div w:id="1002274348">
          <w:marLeft w:val="0"/>
          <w:marRight w:val="0"/>
          <w:marTop w:val="0"/>
          <w:marBottom w:val="0"/>
          <w:divBdr>
            <w:top w:val="none" w:sz="0" w:space="0" w:color="auto"/>
            <w:left w:val="none" w:sz="0" w:space="0" w:color="auto"/>
            <w:bottom w:val="none" w:sz="0" w:space="0" w:color="auto"/>
            <w:right w:val="none" w:sz="0" w:space="0" w:color="auto"/>
          </w:divBdr>
        </w:div>
      </w:divsChild>
    </w:div>
    <w:div w:id="28073623">
      <w:bodyDiv w:val="1"/>
      <w:marLeft w:val="0"/>
      <w:marRight w:val="0"/>
      <w:marTop w:val="0"/>
      <w:marBottom w:val="0"/>
      <w:divBdr>
        <w:top w:val="none" w:sz="0" w:space="0" w:color="auto"/>
        <w:left w:val="none" w:sz="0" w:space="0" w:color="auto"/>
        <w:bottom w:val="none" w:sz="0" w:space="0" w:color="auto"/>
        <w:right w:val="none" w:sz="0" w:space="0" w:color="auto"/>
      </w:divBdr>
    </w:div>
    <w:div w:id="549340410">
      <w:bodyDiv w:val="1"/>
      <w:marLeft w:val="0"/>
      <w:marRight w:val="0"/>
      <w:marTop w:val="0"/>
      <w:marBottom w:val="0"/>
      <w:divBdr>
        <w:top w:val="none" w:sz="0" w:space="0" w:color="auto"/>
        <w:left w:val="none" w:sz="0" w:space="0" w:color="auto"/>
        <w:bottom w:val="none" w:sz="0" w:space="0" w:color="auto"/>
        <w:right w:val="none" w:sz="0" w:space="0" w:color="auto"/>
      </w:divBdr>
    </w:div>
    <w:div w:id="893739882">
      <w:bodyDiv w:val="1"/>
      <w:marLeft w:val="0"/>
      <w:marRight w:val="0"/>
      <w:marTop w:val="0"/>
      <w:marBottom w:val="0"/>
      <w:divBdr>
        <w:top w:val="none" w:sz="0" w:space="0" w:color="auto"/>
        <w:left w:val="none" w:sz="0" w:space="0" w:color="auto"/>
        <w:bottom w:val="none" w:sz="0" w:space="0" w:color="auto"/>
        <w:right w:val="none" w:sz="0" w:space="0" w:color="auto"/>
      </w:divBdr>
    </w:div>
    <w:div w:id="1133055636">
      <w:bodyDiv w:val="1"/>
      <w:marLeft w:val="0"/>
      <w:marRight w:val="0"/>
      <w:marTop w:val="0"/>
      <w:marBottom w:val="0"/>
      <w:divBdr>
        <w:top w:val="none" w:sz="0" w:space="0" w:color="auto"/>
        <w:left w:val="none" w:sz="0" w:space="0" w:color="auto"/>
        <w:bottom w:val="none" w:sz="0" w:space="0" w:color="auto"/>
        <w:right w:val="none" w:sz="0" w:space="0" w:color="auto"/>
      </w:divBdr>
    </w:div>
    <w:div w:id="1362509715">
      <w:bodyDiv w:val="1"/>
      <w:marLeft w:val="0"/>
      <w:marRight w:val="0"/>
      <w:marTop w:val="0"/>
      <w:marBottom w:val="0"/>
      <w:divBdr>
        <w:top w:val="none" w:sz="0" w:space="0" w:color="auto"/>
        <w:left w:val="none" w:sz="0" w:space="0" w:color="auto"/>
        <w:bottom w:val="none" w:sz="0" w:space="0" w:color="auto"/>
        <w:right w:val="none" w:sz="0" w:space="0" w:color="auto"/>
      </w:divBdr>
    </w:div>
    <w:div w:id="1399478184">
      <w:bodyDiv w:val="1"/>
      <w:marLeft w:val="0"/>
      <w:marRight w:val="0"/>
      <w:marTop w:val="0"/>
      <w:marBottom w:val="0"/>
      <w:divBdr>
        <w:top w:val="none" w:sz="0" w:space="0" w:color="auto"/>
        <w:left w:val="none" w:sz="0" w:space="0" w:color="auto"/>
        <w:bottom w:val="none" w:sz="0" w:space="0" w:color="auto"/>
        <w:right w:val="none" w:sz="0" w:space="0" w:color="auto"/>
      </w:divBdr>
    </w:div>
    <w:div w:id="1411853196">
      <w:bodyDiv w:val="1"/>
      <w:marLeft w:val="0"/>
      <w:marRight w:val="0"/>
      <w:marTop w:val="0"/>
      <w:marBottom w:val="0"/>
      <w:divBdr>
        <w:top w:val="none" w:sz="0" w:space="0" w:color="auto"/>
        <w:left w:val="none" w:sz="0" w:space="0" w:color="auto"/>
        <w:bottom w:val="none" w:sz="0" w:space="0" w:color="auto"/>
        <w:right w:val="none" w:sz="0" w:space="0" w:color="auto"/>
      </w:divBdr>
    </w:div>
    <w:div w:id="1772972735">
      <w:bodyDiv w:val="1"/>
      <w:marLeft w:val="0"/>
      <w:marRight w:val="0"/>
      <w:marTop w:val="0"/>
      <w:marBottom w:val="0"/>
      <w:divBdr>
        <w:top w:val="none" w:sz="0" w:space="0" w:color="auto"/>
        <w:left w:val="none" w:sz="0" w:space="0" w:color="auto"/>
        <w:bottom w:val="none" w:sz="0" w:space="0" w:color="auto"/>
        <w:right w:val="none" w:sz="0" w:space="0" w:color="auto"/>
      </w:divBdr>
    </w:div>
    <w:div w:id="2119904802">
      <w:bodyDiv w:val="1"/>
      <w:marLeft w:val="0"/>
      <w:marRight w:val="0"/>
      <w:marTop w:val="0"/>
      <w:marBottom w:val="0"/>
      <w:divBdr>
        <w:top w:val="none" w:sz="0" w:space="0" w:color="auto"/>
        <w:left w:val="none" w:sz="0" w:space="0" w:color="auto"/>
        <w:bottom w:val="none" w:sz="0" w:space="0" w:color="auto"/>
        <w:right w:val="none" w:sz="0" w:space="0" w:color="auto"/>
      </w:divBdr>
      <w:divsChild>
        <w:div w:id="1425879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302254">
              <w:marLeft w:val="0"/>
              <w:marRight w:val="0"/>
              <w:marTop w:val="0"/>
              <w:marBottom w:val="0"/>
              <w:divBdr>
                <w:top w:val="none" w:sz="0" w:space="0" w:color="auto"/>
                <w:left w:val="none" w:sz="0" w:space="0" w:color="auto"/>
                <w:bottom w:val="none" w:sz="0" w:space="0" w:color="auto"/>
                <w:right w:val="none" w:sz="0" w:space="0" w:color="auto"/>
              </w:divBdr>
              <w:divsChild>
                <w:div w:id="2074115352">
                  <w:marLeft w:val="0"/>
                  <w:marRight w:val="0"/>
                  <w:marTop w:val="0"/>
                  <w:marBottom w:val="0"/>
                  <w:divBdr>
                    <w:top w:val="none" w:sz="0" w:space="0" w:color="auto"/>
                    <w:left w:val="none" w:sz="0" w:space="0" w:color="auto"/>
                    <w:bottom w:val="none" w:sz="0" w:space="0" w:color="auto"/>
                    <w:right w:val="none" w:sz="0" w:space="0" w:color="auto"/>
                  </w:divBdr>
                  <w:divsChild>
                    <w:div w:id="1718890172">
                      <w:marLeft w:val="0"/>
                      <w:marRight w:val="0"/>
                      <w:marTop w:val="0"/>
                      <w:marBottom w:val="0"/>
                      <w:divBdr>
                        <w:top w:val="none" w:sz="0" w:space="0" w:color="auto"/>
                        <w:left w:val="none" w:sz="0" w:space="0" w:color="auto"/>
                        <w:bottom w:val="none" w:sz="0" w:space="0" w:color="auto"/>
                        <w:right w:val="none" w:sz="0" w:space="0" w:color="auto"/>
                      </w:divBdr>
                      <w:divsChild>
                        <w:div w:id="31731131">
                          <w:marLeft w:val="0"/>
                          <w:marRight w:val="0"/>
                          <w:marTop w:val="0"/>
                          <w:marBottom w:val="0"/>
                          <w:divBdr>
                            <w:top w:val="none" w:sz="0" w:space="0" w:color="auto"/>
                            <w:left w:val="none" w:sz="0" w:space="0" w:color="auto"/>
                            <w:bottom w:val="none" w:sz="0" w:space="0" w:color="auto"/>
                            <w:right w:val="none" w:sz="0" w:space="0" w:color="auto"/>
                          </w:divBdr>
                          <w:divsChild>
                            <w:div w:id="1708722493">
                              <w:marLeft w:val="0"/>
                              <w:marRight w:val="0"/>
                              <w:marTop w:val="0"/>
                              <w:marBottom w:val="0"/>
                              <w:divBdr>
                                <w:top w:val="none" w:sz="0" w:space="0" w:color="auto"/>
                                <w:left w:val="none" w:sz="0" w:space="0" w:color="auto"/>
                                <w:bottom w:val="none" w:sz="0" w:space="0" w:color="auto"/>
                                <w:right w:val="none" w:sz="0" w:space="0" w:color="auto"/>
                              </w:divBdr>
                              <w:divsChild>
                                <w:div w:id="5346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397414">
      <w:bodyDiv w:val="1"/>
      <w:marLeft w:val="0"/>
      <w:marRight w:val="0"/>
      <w:marTop w:val="0"/>
      <w:marBottom w:val="0"/>
      <w:divBdr>
        <w:top w:val="none" w:sz="0" w:space="0" w:color="auto"/>
        <w:left w:val="none" w:sz="0" w:space="0" w:color="auto"/>
        <w:bottom w:val="none" w:sz="0" w:space="0" w:color="auto"/>
        <w:right w:val="none" w:sz="0" w:space="0" w:color="auto"/>
      </w:divBdr>
      <w:divsChild>
        <w:div w:id="459033452">
          <w:marLeft w:val="150"/>
          <w:marRight w:val="150"/>
          <w:marTop w:val="48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F47AB-38AD-49E9-8BB7-2D5E74B8C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2483</Words>
  <Characters>1416</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Grozījumi Ministru kabineta 2020. gada 9. jūnija noteikumos Nr. 360 "Epidemioloģiskās drošības pasākumi Covid-19 infekcijas izplatības ierobežošanai"</vt:lpstr>
    </vt:vector>
  </TitlesOfParts>
  <Company>Veselības ministrija</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2020. gada 9. jūnija noteikumos Nr. 360 "Epidemioloģiskās drošības pasākumi Covid-19 infekcijas izplatības ierobežošanai"</dc:title>
  <dc:subject>Ministru kabineta noteikumu grozījumu projekts</dc:subject>
  <dc:creator>Anita Jurševica</dc:creator>
  <dc:description>Dace Būmane  67876148_x000d_
dace.bumane@vm.gov.lv</dc:description>
  <cp:lastModifiedBy>Leontīne Babkina</cp:lastModifiedBy>
  <cp:revision>12</cp:revision>
  <cp:lastPrinted>2020-10-23T13:50:00Z</cp:lastPrinted>
  <dcterms:created xsi:type="dcterms:W3CDTF">2020-10-23T12:43:00Z</dcterms:created>
  <dcterms:modified xsi:type="dcterms:W3CDTF">2020-10-23T15:38:00Z</dcterms:modified>
</cp:coreProperties>
</file>