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C6458" w14:textId="77777777" w:rsidR="006C1919" w:rsidRPr="004D644C" w:rsidRDefault="006C1919" w:rsidP="006C1919">
      <w:pPr>
        <w:spacing w:after="0" w:line="240" w:lineRule="auto"/>
        <w:jc w:val="center"/>
        <w:rPr>
          <w:rFonts w:ascii="Times New Roman" w:hAnsi="Times New Roman" w:cs="Times New Roman"/>
          <w:b/>
          <w:sz w:val="24"/>
          <w:szCs w:val="24"/>
        </w:rPr>
      </w:pPr>
      <w:r w:rsidRPr="004D644C">
        <w:rPr>
          <w:rFonts w:ascii="Times New Roman" w:hAnsi="Times New Roman" w:cs="Times New Roman"/>
          <w:b/>
          <w:sz w:val="24"/>
          <w:szCs w:val="24"/>
        </w:rPr>
        <w:t>Ministru kabineta rīkojuma projekta</w:t>
      </w:r>
    </w:p>
    <w:p w14:paraId="539B6F64" w14:textId="77777777" w:rsidR="004E238E" w:rsidRDefault="00C56F8D" w:rsidP="00F10D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6C1919" w:rsidRPr="00C04FBF">
        <w:rPr>
          <w:rFonts w:ascii="Times New Roman" w:hAnsi="Times New Roman" w:cs="Times New Roman"/>
          <w:b/>
          <w:sz w:val="24"/>
          <w:szCs w:val="24"/>
        </w:rPr>
        <w:t xml:space="preserve">Par </w:t>
      </w:r>
      <w:r w:rsidR="00F10D94">
        <w:rPr>
          <w:rFonts w:ascii="Times New Roman" w:hAnsi="Times New Roman" w:cs="Times New Roman"/>
          <w:b/>
          <w:sz w:val="24"/>
          <w:szCs w:val="24"/>
        </w:rPr>
        <w:t>apropriācijas pārdali</w:t>
      </w:r>
      <w:r w:rsidR="006C1919" w:rsidRPr="00C04FBF">
        <w:rPr>
          <w:rFonts w:ascii="Times New Roman" w:hAnsi="Times New Roman" w:cs="Times New Roman"/>
          <w:b/>
          <w:sz w:val="24"/>
          <w:szCs w:val="24"/>
        </w:rPr>
        <w:t xml:space="preserve">” </w:t>
      </w:r>
    </w:p>
    <w:p w14:paraId="3C8F2DD7" w14:textId="37B5C6E1" w:rsidR="006C1919" w:rsidRDefault="006C1919" w:rsidP="00F10D94">
      <w:pPr>
        <w:spacing w:after="0" w:line="240" w:lineRule="auto"/>
        <w:jc w:val="center"/>
        <w:rPr>
          <w:rFonts w:ascii="Times New Roman" w:hAnsi="Times New Roman" w:cs="Times New Roman"/>
          <w:b/>
          <w:sz w:val="24"/>
          <w:szCs w:val="24"/>
        </w:rPr>
      </w:pPr>
      <w:bookmarkStart w:id="0" w:name="_GoBack"/>
      <w:bookmarkEnd w:id="0"/>
      <w:r w:rsidRPr="00C04FBF">
        <w:rPr>
          <w:rFonts w:ascii="Times New Roman" w:hAnsi="Times New Roman" w:cs="Times New Roman"/>
          <w:b/>
          <w:sz w:val="24"/>
          <w:szCs w:val="24"/>
        </w:rPr>
        <w:t>sākotnējās ietekmes novērtējuma ziņojums (anotācija)</w:t>
      </w:r>
    </w:p>
    <w:p w14:paraId="5BDE5B35" w14:textId="77777777" w:rsidR="0012636E" w:rsidRDefault="0012636E" w:rsidP="006C1919">
      <w:pPr>
        <w:spacing w:after="0" w:line="240" w:lineRule="auto"/>
        <w:jc w:val="cente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1981"/>
        <w:gridCol w:w="7080"/>
      </w:tblGrid>
      <w:tr w:rsidR="00053A0B" w:rsidRPr="006879A0" w14:paraId="3B3651D8" w14:textId="77777777" w:rsidTr="005A6F50">
        <w:tc>
          <w:tcPr>
            <w:tcW w:w="5000" w:type="pct"/>
            <w:gridSpan w:val="2"/>
          </w:tcPr>
          <w:p w14:paraId="7C5DF2BE" w14:textId="77777777" w:rsidR="00053A0B" w:rsidRPr="006879A0" w:rsidRDefault="00053A0B" w:rsidP="00B50679">
            <w:pPr>
              <w:jc w:val="center"/>
              <w:rPr>
                <w:rFonts w:ascii="Times New Roman" w:hAnsi="Times New Roman" w:cs="Times New Roman"/>
                <w:b/>
                <w:sz w:val="24"/>
                <w:szCs w:val="24"/>
              </w:rPr>
            </w:pPr>
            <w:r w:rsidRPr="006879A0">
              <w:rPr>
                <w:rFonts w:ascii="Times New Roman" w:hAnsi="Times New Roman" w:cs="Times New Roman"/>
                <w:b/>
                <w:bCs/>
                <w:sz w:val="24"/>
                <w:szCs w:val="24"/>
              </w:rPr>
              <w:t>Tiesību akta projekta anotācijas kopsavilkums</w:t>
            </w:r>
          </w:p>
        </w:tc>
      </w:tr>
      <w:tr w:rsidR="00053A0B" w:rsidRPr="006879A0" w14:paraId="6DAE3694" w14:textId="77777777" w:rsidTr="007F6BF2">
        <w:tc>
          <w:tcPr>
            <w:tcW w:w="1093" w:type="pct"/>
          </w:tcPr>
          <w:p w14:paraId="2DEE97D2" w14:textId="77777777" w:rsidR="00053A0B" w:rsidRPr="006879A0" w:rsidRDefault="00053A0B" w:rsidP="00B50679">
            <w:pPr>
              <w:rPr>
                <w:rFonts w:ascii="Times New Roman" w:hAnsi="Times New Roman" w:cs="Times New Roman"/>
                <w:sz w:val="24"/>
                <w:szCs w:val="24"/>
              </w:rPr>
            </w:pPr>
            <w:r w:rsidRPr="006879A0">
              <w:rPr>
                <w:rFonts w:ascii="Times New Roman" w:hAnsi="Times New Roman" w:cs="Times New Roman"/>
                <w:sz w:val="24"/>
                <w:szCs w:val="24"/>
              </w:rPr>
              <w:t>Mērķis, risinājums un projekta spēkā stāšanās laiks (500 zīmes bez atstarpēm)</w:t>
            </w:r>
          </w:p>
        </w:tc>
        <w:tc>
          <w:tcPr>
            <w:tcW w:w="3907" w:type="pct"/>
          </w:tcPr>
          <w:p w14:paraId="74B8936D" w14:textId="2B4C0E8D" w:rsidR="00521BE1" w:rsidRPr="006879A0" w:rsidRDefault="00C56F8D" w:rsidP="0055252B">
            <w:pPr>
              <w:pStyle w:val="ListParagraph"/>
              <w:tabs>
                <w:tab w:val="left" w:pos="317"/>
              </w:tabs>
              <w:spacing w:before="120"/>
              <w:ind w:left="-104" w:firstLine="302"/>
              <w:jc w:val="both"/>
              <w:rPr>
                <w:rFonts w:ascii="Times New Roman" w:hAnsi="Times New Roman" w:cs="Times New Roman"/>
                <w:sz w:val="24"/>
                <w:szCs w:val="24"/>
              </w:rPr>
            </w:pPr>
            <w:r w:rsidRPr="006879A0">
              <w:rPr>
                <w:rFonts w:ascii="Times New Roman" w:hAnsi="Times New Roman" w:cs="Times New Roman"/>
                <w:bCs/>
                <w:sz w:val="24"/>
                <w:szCs w:val="24"/>
              </w:rPr>
              <w:t>Ministru kabineta rīkojuma projekts “</w:t>
            </w:r>
            <w:r w:rsidR="00A87DBC">
              <w:rPr>
                <w:rFonts w:ascii="Times New Roman" w:hAnsi="Times New Roman" w:cs="Times New Roman"/>
                <w:bCs/>
                <w:sz w:val="24"/>
                <w:szCs w:val="24"/>
              </w:rPr>
              <w:t>Par apropriācijas pārdali</w:t>
            </w:r>
            <w:r w:rsidRPr="006879A0">
              <w:rPr>
                <w:rFonts w:ascii="Times New Roman" w:hAnsi="Times New Roman" w:cs="Times New Roman"/>
                <w:bCs/>
                <w:sz w:val="24"/>
                <w:szCs w:val="24"/>
              </w:rPr>
              <w:t xml:space="preserve">” (turpmāk – rīkojuma projekts) sagatavots, lai </w:t>
            </w:r>
            <w:r w:rsidR="00A50D45" w:rsidRPr="006879A0">
              <w:rPr>
                <w:rFonts w:ascii="Times New Roman" w:hAnsi="Times New Roman" w:cs="Times New Roman"/>
                <w:sz w:val="24"/>
                <w:szCs w:val="24"/>
              </w:rPr>
              <w:t>Dabas aizsardzības pārvalde (turpmāk – pārvalde) normatīvajos aktos noteiktajā kārtībā</w:t>
            </w:r>
            <w:r w:rsidR="006E4BBF">
              <w:rPr>
                <w:rFonts w:ascii="Times New Roman" w:hAnsi="Times New Roman" w:cs="Times New Roman"/>
                <w:sz w:val="24"/>
                <w:szCs w:val="24"/>
              </w:rPr>
              <w:t xml:space="preserve"> </w:t>
            </w:r>
            <w:r w:rsidR="00A50D45" w:rsidRPr="006879A0">
              <w:rPr>
                <w:rFonts w:ascii="Times New Roman" w:hAnsi="Times New Roman" w:cs="Times New Roman"/>
                <w:sz w:val="24"/>
                <w:szCs w:val="24"/>
              </w:rPr>
              <w:t xml:space="preserve">varētu nodrošināt kompensāciju izmaksu par īpaši aizsargājamo nemedījamo sugu un migrējošo sugu dzīvnieku nodarītajiem postījumiem un par saimnieciskās darbības ierobežojumiem īpaši aizsargājamās dabas teritorijās un mikroliegumos </w:t>
            </w:r>
            <w:r w:rsidR="0002174D">
              <w:rPr>
                <w:rFonts w:ascii="Times New Roman" w:hAnsi="Times New Roman" w:cs="Times New Roman"/>
                <w:sz w:val="24"/>
                <w:szCs w:val="24"/>
              </w:rPr>
              <w:t>2020. gadā</w:t>
            </w:r>
            <w:r w:rsidR="00A50D45" w:rsidRPr="006879A0">
              <w:rPr>
                <w:rFonts w:ascii="Times New Roman" w:hAnsi="Times New Roman" w:cs="Times New Roman"/>
                <w:sz w:val="24"/>
                <w:szCs w:val="24"/>
              </w:rPr>
              <w:t>.</w:t>
            </w:r>
          </w:p>
          <w:p w14:paraId="79C20FAD" w14:textId="2B35150E" w:rsidR="000348EE" w:rsidRDefault="00A50D45" w:rsidP="000348EE">
            <w:pPr>
              <w:pStyle w:val="ListParagraph"/>
              <w:tabs>
                <w:tab w:val="left" w:pos="317"/>
              </w:tabs>
              <w:ind w:left="-104" w:firstLine="302"/>
              <w:jc w:val="both"/>
              <w:rPr>
                <w:rFonts w:ascii="Times New Roman" w:hAnsi="Times New Roman" w:cs="Times New Roman"/>
                <w:sz w:val="24"/>
                <w:szCs w:val="24"/>
              </w:rPr>
            </w:pPr>
            <w:r w:rsidRPr="006879A0">
              <w:rPr>
                <w:rFonts w:ascii="Times New Roman" w:hAnsi="Times New Roman" w:cs="Times New Roman"/>
                <w:sz w:val="24"/>
                <w:szCs w:val="24"/>
              </w:rPr>
              <w:t>Īpaši aizsargājamo nemedījamo sugu un migrējošo sugu dzīvnieku nodarītie postījumi</w:t>
            </w:r>
            <w:r w:rsidR="00382AD0">
              <w:rPr>
                <w:rFonts w:ascii="Times New Roman" w:hAnsi="Times New Roman" w:cs="Times New Roman"/>
                <w:sz w:val="24"/>
                <w:szCs w:val="24"/>
              </w:rPr>
              <w:t>, īpaši</w:t>
            </w:r>
            <w:r w:rsidRPr="006879A0">
              <w:rPr>
                <w:rFonts w:ascii="Times New Roman" w:hAnsi="Times New Roman" w:cs="Times New Roman"/>
                <w:sz w:val="24"/>
                <w:szCs w:val="24"/>
              </w:rPr>
              <w:t xml:space="preserve"> </w:t>
            </w:r>
            <w:r w:rsidR="00A75AA9">
              <w:rPr>
                <w:rFonts w:ascii="Times New Roman" w:hAnsi="Times New Roman" w:cs="Times New Roman"/>
                <w:sz w:val="24"/>
                <w:szCs w:val="24"/>
              </w:rPr>
              <w:t>augkopībai (</w:t>
            </w:r>
            <w:r w:rsidRPr="006879A0">
              <w:rPr>
                <w:rFonts w:ascii="Times New Roman" w:hAnsi="Times New Roman" w:cs="Times New Roman"/>
                <w:sz w:val="24"/>
                <w:szCs w:val="24"/>
              </w:rPr>
              <w:t>sējumiem</w:t>
            </w:r>
            <w:r w:rsidR="00A75AA9">
              <w:rPr>
                <w:rFonts w:ascii="Times New Roman" w:hAnsi="Times New Roman" w:cs="Times New Roman"/>
                <w:sz w:val="24"/>
                <w:szCs w:val="24"/>
              </w:rPr>
              <w:t>)</w:t>
            </w:r>
            <w:r w:rsidR="00382AD0">
              <w:rPr>
                <w:rFonts w:ascii="Times New Roman" w:hAnsi="Times New Roman" w:cs="Times New Roman"/>
                <w:sz w:val="24"/>
                <w:szCs w:val="24"/>
              </w:rPr>
              <w:t>,</w:t>
            </w:r>
            <w:r w:rsidR="00D44F6C">
              <w:rPr>
                <w:rFonts w:ascii="Times New Roman" w:hAnsi="Times New Roman" w:cs="Times New Roman"/>
                <w:sz w:val="24"/>
                <w:szCs w:val="24"/>
              </w:rPr>
              <w:t xml:space="preserve"> 2019. gadā</w:t>
            </w:r>
            <w:r w:rsidRPr="006879A0">
              <w:rPr>
                <w:rFonts w:ascii="Times New Roman" w:hAnsi="Times New Roman" w:cs="Times New Roman"/>
                <w:sz w:val="24"/>
                <w:szCs w:val="24"/>
              </w:rPr>
              <w:t xml:space="preserve"> daudzkārt pārsniedz</w:t>
            </w:r>
            <w:r w:rsidR="00D44F6C">
              <w:rPr>
                <w:rFonts w:ascii="Times New Roman" w:hAnsi="Times New Roman" w:cs="Times New Roman"/>
                <w:sz w:val="24"/>
                <w:szCs w:val="24"/>
              </w:rPr>
              <w:t>a</w:t>
            </w:r>
            <w:r w:rsidRPr="006879A0">
              <w:rPr>
                <w:rFonts w:ascii="Times New Roman" w:hAnsi="Times New Roman" w:cs="Times New Roman"/>
                <w:sz w:val="24"/>
                <w:szCs w:val="24"/>
              </w:rPr>
              <w:t xml:space="preserve"> ikgadēji piešķirto finanšu līdzekļu</w:t>
            </w:r>
            <w:r w:rsidR="005660E5">
              <w:rPr>
                <w:rFonts w:ascii="Times New Roman" w:hAnsi="Times New Roman" w:cs="Times New Roman"/>
                <w:sz w:val="24"/>
                <w:szCs w:val="24"/>
              </w:rPr>
              <w:t xml:space="preserve"> iespējas kompensāciju izmaksai, kā rezultātā par 2019. gada </w:t>
            </w:r>
            <w:r w:rsidR="005660E5" w:rsidRPr="006879A0">
              <w:rPr>
                <w:rFonts w:ascii="Times New Roman" w:hAnsi="Times New Roman" w:cs="Times New Roman"/>
                <w:sz w:val="24"/>
                <w:szCs w:val="24"/>
              </w:rPr>
              <w:t>īpaši aizsargājamo nemedījamo sugu un migrējošo sugu dzīvnieku nodarītajiem postījumiem un par saimnieciskās darbības ierobežojumiem īpaši aizsargājamās dabas teritorijās un mikroliegumos</w:t>
            </w:r>
            <w:r w:rsidR="005660E5">
              <w:rPr>
                <w:rFonts w:ascii="Times New Roman" w:hAnsi="Times New Roman" w:cs="Times New Roman"/>
                <w:sz w:val="24"/>
                <w:szCs w:val="24"/>
              </w:rPr>
              <w:t xml:space="preserve"> </w:t>
            </w:r>
            <w:r w:rsidR="00374831">
              <w:rPr>
                <w:rFonts w:ascii="Times New Roman" w:hAnsi="Times New Roman" w:cs="Times New Roman"/>
                <w:sz w:val="24"/>
                <w:szCs w:val="24"/>
              </w:rPr>
              <w:t xml:space="preserve">kompensācijas </w:t>
            </w:r>
            <w:r w:rsidR="005660E5">
              <w:rPr>
                <w:rFonts w:ascii="Times New Roman" w:hAnsi="Times New Roman" w:cs="Times New Roman"/>
                <w:sz w:val="24"/>
                <w:szCs w:val="24"/>
              </w:rPr>
              <w:t xml:space="preserve">tika izmaksāts gan no 2019. gadam, gan no 2020. gadam šim mērķim paredzētajiem finanšu līdzekļiem, gan </w:t>
            </w:r>
            <w:r w:rsidR="0027000E">
              <w:rPr>
                <w:rFonts w:ascii="Times New Roman" w:hAnsi="Times New Roman" w:cs="Times New Roman"/>
                <w:sz w:val="24"/>
                <w:szCs w:val="24"/>
              </w:rPr>
              <w:t xml:space="preserve"> piešķirot </w:t>
            </w:r>
            <w:r w:rsidR="00885860">
              <w:rPr>
                <w:rFonts w:ascii="Times New Roman" w:hAnsi="Times New Roman" w:cs="Times New Roman"/>
                <w:sz w:val="24"/>
                <w:szCs w:val="24"/>
              </w:rPr>
              <w:t xml:space="preserve">papildus </w:t>
            </w:r>
            <w:r w:rsidR="0027000E">
              <w:rPr>
                <w:rFonts w:ascii="Times New Roman" w:hAnsi="Times New Roman" w:cs="Times New Roman"/>
                <w:sz w:val="24"/>
                <w:szCs w:val="24"/>
              </w:rPr>
              <w:t>līdzekļus no valsts budžeta programmas “Līdzekļi neparedzētiem gadījumiem”.</w:t>
            </w:r>
          </w:p>
          <w:p w14:paraId="1D2AFC6C" w14:textId="6B7A118A" w:rsidR="0027000E" w:rsidRPr="000348EE" w:rsidRDefault="0027000E" w:rsidP="000348EE">
            <w:pPr>
              <w:pStyle w:val="ListParagraph"/>
              <w:tabs>
                <w:tab w:val="left" w:pos="317"/>
              </w:tabs>
              <w:ind w:left="-104" w:firstLine="302"/>
              <w:jc w:val="both"/>
              <w:rPr>
                <w:rFonts w:ascii="Times New Roman" w:hAnsi="Times New Roman" w:cs="Times New Roman"/>
                <w:sz w:val="24"/>
                <w:szCs w:val="24"/>
              </w:rPr>
            </w:pPr>
            <w:r>
              <w:rPr>
                <w:rFonts w:ascii="Times New Roman" w:hAnsi="Times New Roman" w:cs="Times New Roman"/>
                <w:sz w:val="24"/>
                <w:szCs w:val="24"/>
              </w:rPr>
              <w:t>Līdz ar to trūkst finanšu līdzekļu 2020. gadā aprēķināto</w:t>
            </w:r>
            <w:r w:rsidR="00CA7BDC">
              <w:rPr>
                <w:rFonts w:ascii="Times New Roman" w:hAnsi="Times New Roman" w:cs="Times New Roman"/>
                <w:sz w:val="24"/>
                <w:szCs w:val="24"/>
              </w:rPr>
              <w:t xml:space="preserve"> un ar pārvaldes lēmumiem </w:t>
            </w:r>
            <w:r w:rsidR="00994783">
              <w:rPr>
                <w:rFonts w:ascii="Times New Roman" w:hAnsi="Times New Roman" w:cs="Times New Roman"/>
                <w:sz w:val="24"/>
                <w:szCs w:val="24"/>
              </w:rPr>
              <w:t xml:space="preserve">(līdz 2020. gada 6. oktobrim) </w:t>
            </w:r>
            <w:r w:rsidR="00CA7BDC">
              <w:rPr>
                <w:rFonts w:ascii="Times New Roman" w:hAnsi="Times New Roman" w:cs="Times New Roman"/>
                <w:sz w:val="24"/>
                <w:szCs w:val="24"/>
              </w:rPr>
              <w:t>noteikto</w:t>
            </w:r>
            <w:r>
              <w:rPr>
                <w:rFonts w:ascii="Times New Roman" w:hAnsi="Times New Roman" w:cs="Times New Roman"/>
                <w:sz w:val="24"/>
                <w:szCs w:val="24"/>
              </w:rPr>
              <w:t xml:space="preserve"> kompensāciju izmaksām.</w:t>
            </w:r>
          </w:p>
          <w:p w14:paraId="30F1BF5F" w14:textId="5A062EE5" w:rsidR="00A77FBE" w:rsidRDefault="00521BE1" w:rsidP="006879A0">
            <w:pPr>
              <w:pStyle w:val="ListParagraph"/>
              <w:tabs>
                <w:tab w:val="left" w:pos="317"/>
              </w:tabs>
              <w:ind w:left="-104" w:firstLine="302"/>
              <w:jc w:val="both"/>
              <w:rPr>
                <w:rFonts w:ascii="Times New Roman" w:hAnsi="Times New Roman" w:cs="Times New Roman"/>
                <w:bCs/>
                <w:sz w:val="24"/>
                <w:szCs w:val="24"/>
              </w:rPr>
            </w:pPr>
            <w:r w:rsidRPr="004D644C">
              <w:rPr>
                <w:rFonts w:ascii="Times New Roman" w:hAnsi="Times New Roman" w:cs="Times New Roman"/>
                <w:sz w:val="24"/>
                <w:szCs w:val="24"/>
              </w:rPr>
              <w:t>Rīkojuma</w:t>
            </w:r>
            <w:r w:rsidR="00090303" w:rsidRPr="004D644C">
              <w:rPr>
                <w:rFonts w:ascii="Times New Roman" w:hAnsi="Times New Roman" w:cs="Times New Roman"/>
                <w:sz w:val="24"/>
                <w:szCs w:val="24"/>
              </w:rPr>
              <w:t xml:space="preserve"> projekts </w:t>
            </w:r>
            <w:r w:rsidR="00690B27" w:rsidRPr="004D644C">
              <w:rPr>
                <w:rFonts w:ascii="Times New Roman" w:hAnsi="Times New Roman" w:cs="Times New Roman"/>
                <w:sz w:val="24"/>
                <w:szCs w:val="24"/>
              </w:rPr>
              <w:t xml:space="preserve">paredz no </w:t>
            </w:r>
            <w:r w:rsidR="004D644C" w:rsidRPr="004D644C">
              <w:rPr>
                <w:rFonts w:ascii="Times New Roman" w:hAnsi="Times New Roman" w:cs="Times New Roman"/>
                <w:bCs/>
                <w:sz w:val="24"/>
                <w:szCs w:val="24"/>
              </w:rPr>
              <w:t xml:space="preserve">Vides aizsardzības un reģionālās attīstības ministrijas </w:t>
            </w:r>
            <w:r w:rsidR="001C0E2A">
              <w:rPr>
                <w:rFonts w:ascii="Times New Roman" w:hAnsi="Times New Roman" w:cs="Times New Roman"/>
                <w:bCs/>
                <w:sz w:val="24"/>
                <w:szCs w:val="24"/>
              </w:rPr>
              <w:t xml:space="preserve">(turpmāk – ministrija) </w:t>
            </w:r>
            <w:r w:rsidR="00690B27" w:rsidRPr="004D644C">
              <w:rPr>
                <w:rFonts w:ascii="Times New Roman" w:hAnsi="Times New Roman" w:cs="Times New Roman"/>
                <w:bCs/>
                <w:sz w:val="24"/>
                <w:szCs w:val="24"/>
              </w:rPr>
              <w:t xml:space="preserve">budžeta </w:t>
            </w:r>
            <w:r w:rsidR="000477E6" w:rsidRPr="000477E6">
              <w:rPr>
                <w:rFonts w:ascii="Times New Roman" w:hAnsi="Times New Roman" w:cs="Times New Roman"/>
                <w:bCs/>
                <w:sz w:val="24"/>
                <w:szCs w:val="24"/>
              </w:rPr>
              <w:t>apakšprogrammas 21.02.00 “Vides aizsardzības projekti”</w:t>
            </w:r>
            <w:r w:rsidR="004D644C" w:rsidRPr="004D644C">
              <w:rPr>
                <w:rFonts w:ascii="Times New Roman" w:eastAsia="SimSun" w:hAnsi="Times New Roman" w:cs="Times New Roman"/>
                <w:sz w:val="24"/>
                <w:szCs w:val="24"/>
                <w:lang w:eastAsia="zh-CN"/>
              </w:rPr>
              <w:t xml:space="preserve"> </w:t>
            </w:r>
            <w:r w:rsidR="00111875">
              <w:rPr>
                <w:rFonts w:ascii="Times New Roman" w:eastAsia="SimSun" w:hAnsi="Times New Roman" w:cs="Times New Roman"/>
                <w:sz w:val="24"/>
                <w:szCs w:val="24"/>
                <w:lang w:eastAsia="zh-CN"/>
              </w:rPr>
              <w:t xml:space="preserve">pārdalīt </w:t>
            </w:r>
            <w:r w:rsidR="00417854">
              <w:rPr>
                <w:rFonts w:ascii="Times New Roman" w:hAnsi="Times New Roman" w:cs="Times New Roman"/>
                <w:b/>
                <w:bCs/>
                <w:color w:val="000000"/>
              </w:rPr>
              <w:t>457 </w:t>
            </w:r>
            <w:r w:rsidR="00374831">
              <w:rPr>
                <w:rFonts w:ascii="Times New Roman" w:hAnsi="Times New Roman" w:cs="Times New Roman"/>
                <w:b/>
                <w:bCs/>
                <w:color w:val="000000"/>
              </w:rPr>
              <w:t xml:space="preserve">889 </w:t>
            </w:r>
            <w:r w:rsidR="00111875" w:rsidRPr="004D644C">
              <w:rPr>
                <w:rFonts w:ascii="Times New Roman" w:hAnsi="Times New Roman" w:cs="Times New Roman"/>
                <w:b/>
                <w:bCs/>
                <w:i/>
                <w:sz w:val="24"/>
                <w:szCs w:val="24"/>
              </w:rPr>
              <w:t>euro</w:t>
            </w:r>
            <w:r w:rsidR="00111875" w:rsidRPr="004D644C">
              <w:rPr>
                <w:rFonts w:ascii="Times New Roman" w:eastAsia="SimSun" w:hAnsi="Times New Roman" w:cs="Times New Roman"/>
                <w:sz w:val="24"/>
                <w:szCs w:val="24"/>
                <w:lang w:eastAsia="zh-CN"/>
              </w:rPr>
              <w:t xml:space="preserve"> </w:t>
            </w:r>
            <w:r w:rsidR="004D644C" w:rsidRPr="004D644C">
              <w:rPr>
                <w:rFonts w:ascii="Times New Roman" w:eastAsia="SimSun" w:hAnsi="Times New Roman" w:cs="Times New Roman"/>
                <w:sz w:val="24"/>
                <w:szCs w:val="24"/>
                <w:lang w:eastAsia="zh-CN"/>
              </w:rPr>
              <w:t>uz ministrijas budžeta apakšprogrammas 24.08.00 “Nacionālo parku darbības nodrošināšana”</w:t>
            </w:r>
            <w:r w:rsidR="00FF170F" w:rsidRPr="00DC4F82">
              <w:rPr>
                <w:rFonts w:ascii="Times New Roman" w:eastAsia="SimSun" w:hAnsi="Times New Roman" w:cs="Times New Roman"/>
                <w:sz w:val="24"/>
                <w:szCs w:val="24"/>
                <w:lang w:eastAsia="zh-CN"/>
              </w:rPr>
              <w:t xml:space="preserve"> izdevumiem</w:t>
            </w:r>
            <w:r w:rsidR="00FF170F">
              <w:rPr>
                <w:rFonts w:ascii="Times New Roman" w:eastAsia="SimSun" w:hAnsi="Times New Roman" w:cs="Times New Roman"/>
                <w:sz w:val="24"/>
                <w:szCs w:val="24"/>
                <w:lang w:eastAsia="zh-CN"/>
              </w:rPr>
              <w:t xml:space="preserve"> </w:t>
            </w:r>
            <w:r w:rsidR="00FF170F" w:rsidRPr="00DC4F82">
              <w:rPr>
                <w:rFonts w:ascii="Times New Roman" w:eastAsia="SimSun" w:hAnsi="Times New Roman" w:cs="Times New Roman"/>
                <w:sz w:val="24"/>
                <w:szCs w:val="24"/>
                <w:lang w:eastAsia="zh-CN"/>
              </w:rPr>
              <w:t>“</w:t>
            </w:r>
            <w:r w:rsidR="00FF170F" w:rsidRPr="00DC4F82">
              <w:rPr>
                <w:rFonts w:ascii="Times New Roman" w:hAnsi="Times New Roman" w:cs="Times New Roman"/>
                <w:sz w:val="24"/>
                <w:szCs w:val="24"/>
              </w:rPr>
              <w:t>Sociāla rakstura maksājumi un kompensācijas</w:t>
            </w:r>
            <w:r w:rsidR="00FF170F">
              <w:rPr>
                <w:rFonts w:ascii="Times New Roman" w:hAnsi="Times New Roman" w:cs="Times New Roman"/>
                <w:sz w:val="24"/>
                <w:szCs w:val="24"/>
              </w:rPr>
              <w:t>”</w:t>
            </w:r>
            <w:r w:rsidR="004D644C" w:rsidRPr="004D644C">
              <w:rPr>
                <w:rFonts w:ascii="Times New Roman" w:eastAsia="SimSun" w:hAnsi="Times New Roman" w:cs="Times New Roman"/>
                <w:sz w:val="24"/>
                <w:szCs w:val="24"/>
                <w:lang w:eastAsia="zh-CN"/>
              </w:rPr>
              <w:t xml:space="preserve"> (kods 6000)</w:t>
            </w:r>
            <w:r w:rsidR="00A77FBE" w:rsidRPr="004D644C">
              <w:rPr>
                <w:rFonts w:ascii="Times New Roman" w:hAnsi="Times New Roman" w:cs="Times New Roman"/>
                <w:bCs/>
                <w:sz w:val="24"/>
                <w:szCs w:val="24"/>
              </w:rPr>
              <w:t>.</w:t>
            </w:r>
          </w:p>
          <w:p w14:paraId="7072EC81" w14:textId="06E91CF6" w:rsidR="00B6319C" w:rsidRPr="00B6319C" w:rsidRDefault="00B6319C" w:rsidP="00B6319C">
            <w:pPr>
              <w:pStyle w:val="ListParagraph"/>
              <w:tabs>
                <w:tab w:val="left" w:pos="317"/>
              </w:tabs>
              <w:ind w:left="-104" w:firstLine="302"/>
              <w:jc w:val="both"/>
              <w:rPr>
                <w:rFonts w:ascii="Times New Roman" w:hAnsi="Times New Roman" w:cs="Times New Roman"/>
                <w:bCs/>
                <w:sz w:val="24"/>
                <w:szCs w:val="24"/>
              </w:rPr>
            </w:pPr>
            <w:r w:rsidRPr="00B6319C">
              <w:rPr>
                <w:rFonts w:ascii="Times New Roman" w:hAnsi="Times New Roman" w:cs="Times New Roman"/>
                <w:bCs/>
                <w:sz w:val="24"/>
                <w:szCs w:val="24"/>
              </w:rPr>
              <w:t>Ņemot vērā, ka apropriācijas pārdale</w:t>
            </w:r>
            <w:r w:rsidR="00D37AD5">
              <w:rPr>
                <w:rFonts w:ascii="Times New Roman" w:hAnsi="Times New Roman" w:cs="Times New Roman"/>
                <w:bCs/>
                <w:sz w:val="24"/>
                <w:szCs w:val="24"/>
              </w:rPr>
              <w:t xml:space="preserve"> </w:t>
            </w:r>
            <w:r w:rsidR="00D637A6">
              <w:rPr>
                <w:rFonts w:ascii="Times New Roman" w:hAnsi="Times New Roman" w:cs="Times New Roman"/>
                <w:bCs/>
                <w:sz w:val="24"/>
                <w:szCs w:val="24"/>
              </w:rPr>
              <w:t>plānota</w:t>
            </w:r>
            <w:r w:rsidRPr="00B6319C">
              <w:rPr>
                <w:rFonts w:ascii="Times New Roman" w:hAnsi="Times New Roman" w:cs="Times New Roman"/>
                <w:bCs/>
                <w:sz w:val="24"/>
                <w:szCs w:val="24"/>
              </w:rPr>
              <w:t xml:space="preserve"> </w:t>
            </w:r>
            <w:r w:rsidRPr="004D644C">
              <w:rPr>
                <w:rFonts w:ascii="Times New Roman" w:hAnsi="Times New Roman" w:cs="Times New Roman"/>
                <w:bCs/>
                <w:sz w:val="24"/>
                <w:szCs w:val="24"/>
              </w:rPr>
              <w:t>ministrijas</w:t>
            </w:r>
            <w:r w:rsidRPr="00B6319C">
              <w:rPr>
                <w:rFonts w:ascii="Times New Roman" w:hAnsi="Times New Roman" w:cs="Times New Roman"/>
                <w:bCs/>
                <w:sz w:val="24"/>
                <w:szCs w:val="24"/>
              </w:rPr>
              <w:t xml:space="preserve"> budžeta programm</w:t>
            </w:r>
            <w:r>
              <w:rPr>
                <w:rFonts w:ascii="Times New Roman" w:hAnsi="Times New Roman" w:cs="Times New Roman"/>
                <w:bCs/>
                <w:sz w:val="24"/>
                <w:szCs w:val="24"/>
              </w:rPr>
              <w:t>u</w:t>
            </w:r>
            <w:r w:rsidRPr="00B6319C">
              <w:rPr>
                <w:rFonts w:ascii="Times New Roman" w:hAnsi="Times New Roman" w:cs="Times New Roman"/>
                <w:bCs/>
                <w:sz w:val="24"/>
                <w:szCs w:val="24"/>
              </w:rPr>
              <w:t xml:space="preserve"> ietvaros, nav ietekmes uz kopējo valsts budžetu.</w:t>
            </w:r>
          </w:p>
          <w:p w14:paraId="354330A7" w14:textId="74AA3D57" w:rsidR="00C56F8D" w:rsidRPr="006879A0" w:rsidRDefault="00A77FBE" w:rsidP="0055252B">
            <w:pPr>
              <w:pStyle w:val="ListParagraph"/>
              <w:tabs>
                <w:tab w:val="left" w:pos="317"/>
              </w:tabs>
              <w:spacing w:after="120"/>
              <w:ind w:left="-104" w:firstLine="302"/>
              <w:jc w:val="both"/>
              <w:rPr>
                <w:rFonts w:ascii="Times New Roman" w:hAnsi="Times New Roman" w:cs="Times New Roman"/>
                <w:bCs/>
                <w:sz w:val="24"/>
                <w:szCs w:val="24"/>
              </w:rPr>
            </w:pPr>
            <w:r w:rsidRPr="006879A0">
              <w:rPr>
                <w:rFonts w:ascii="Times New Roman" w:hAnsi="Times New Roman" w:cs="Times New Roman"/>
                <w:bCs/>
                <w:sz w:val="24"/>
                <w:szCs w:val="24"/>
              </w:rPr>
              <w:t>Rīkojuma projekts</w:t>
            </w:r>
            <w:r w:rsidR="00DE1AD6" w:rsidRPr="006879A0">
              <w:rPr>
                <w:rFonts w:ascii="Times New Roman" w:hAnsi="Times New Roman" w:cs="Times New Roman"/>
                <w:bCs/>
                <w:sz w:val="24"/>
                <w:szCs w:val="24"/>
              </w:rPr>
              <w:t xml:space="preserve"> stāsies spēkā tā parakstīšanas brīdī.</w:t>
            </w:r>
          </w:p>
        </w:tc>
      </w:tr>
    </w:tbl>
    <w:p w14:paraId="4F70C9A5" w14:textId="15228232" w:rsidR="006C1919" w:rsidRPr="00C04FBF" w:rsidRDefault="006C1919" w:rsidP="006C1919">
      <w:pPr>
        <w:spacing w:after="0" w:line="240" w:lineRule="auto"/>
        <w:jc w:val="center"/>
        <w:rPr>
          <w:rFonts w:ascii="Times New Roman" w:hAnsi="Times New Roman" w:cs="Times New Roman"/>
          <w:sz w:val="24"/>
          <w:szCs w:val="24"/>
        </w:rPr>
      </w:pPr>
    </w:p>
    <w:tbl>
      <w:tblPr>
        <w:tblStyle w:val="TableGrid"/>
        <w:tblW w:w="5000" w:type="pct"/>
        <w:tblLayout w:type="fixed"/>
        <w:tblLook w:val="04A0" w:firstRow="1" w:lastRow="0" w:firstColumn="1" w:lastColumn="0" w:noHBand="0" w:noVBand="1"/>
      </w:tblPr>
      <w:tblGrid>
        <w:gridCol w:w="454"/>
        <w:gridCol w:w="1809"/>
        <w:gridCol w:w="6798"/>
      </w:tblGrid>
      <w:tr w:rsidR="006C1919" w:rsidRPr="006879A0" w14:paraId="277BF7FC" w14:textId="77777777" w:rsidTr="006A3A3D">
        <w:tc>
          <w:tcPr>
            <w:tcW w:w="5000" w:type="pct"/>
            <w:gridSpan w:val="3"/>
          </w:tcPr>
          <w:p w14:paraId="34F49EC7" w14:textId="66CC21D3" w:rsidR="006C1919" w:rsidRPr="006879A0" w:rsidRDefault="006C1919" w:rsidP="000D707B">
            <w:pPr>
              <w:pStyle w:val="ListParagraph"/>
              <w:tabs>
                <w:tab w:val="left" w:pos="2268"/>
                <w:tab w:val="left" w:pos="2410"/>
              </w:tabs>
              <w:ind w:left="1080"/>
              <w:jc w:val="center"/>
              <w:rPr>
                <w:rFonts w:ascii="Times New Roman" w:hAnsi="Times New Roman" w:cs="Times New Roman"/>
                <w:b/>
                <w:sz w:val="24"/>
                <w:szCs w:val="24"/>
              </w:rPr>
            </w:pPr>
            <w:r w:rsidRPr="006879A0">
              <w:rPr>
                <w:rFonts w:ascii="Times New Roman" w:hAnsi="Times New Roman" w:cs="Times New Roman"/>
                <w:b/>
                <w:bCs/>
                <w:sz w:val="24"/>
                <w:szCs w:val="24"/>
              </w:rPr>
              <w:t>I.</w:t>
            </w:r>
            <w:r w:rsidR="002A2DDB" w:rsidRPr="006879A0">
              <w:rPr>
                <w:rFonts w:ascii="Times New Roman" w:hAnsi="Times New Roman" w:cs="Times New Roman"/>
                <w:b/>
                <w:bCs/>
                <w:sz w:val="24"/>
                <w:szCs w:val="24"/>
              </w:rPr>
              <w:t> </w:t>
            </w:r>
            <w:r w:rsidRPr="006879A0">
              <w:rPr>
                <w:rFonts w:ascii="Times New Roman" w:hAnsi="Times New Roman" w:cs="Times New Roman"/>
                <w:b/>
                <w:bCs/>
                <w:sz w:val="24"/>
                <w:szCs w:val="24"/>
              </w:rPr>
              <w:t>Tiesību akta projekta izstrādes nepieciešamība</w:t>
            </w:r>
          </w:p>
        </w:tc>
      </w:tr>
      <w:tr w:rsidR="00681B46" w:rsidRPr="006879A0" w14:paraId="74ECA9A3" w14:textId="77777777" w:rsidTr="006A3A3D">
        <w:tc>
          <w:tcPr>
            <w:tcW w:w="251" w:type="pct"/>
          </w:tcPr>
          <w:p w14:paraId="59E54128" w14:textId="77777777" w:rsidR="00681B46" w:rsidRPr="006879A0" w:rsidRDefault="00681B46" w:rsidP="00681B46">
            <w:pPr>
              <w:jc w:val="center"/>
              <w:rPr>
                <w:rFonts w:ascii="Times New Roman" w:hAnsi="Times New Roman" w:cs="Times New Roman"/>
                <w:sz w:val="24"/>
                <w:szCs w:val="24"/>
              </w:rPr>
            </w:pPr>
            <w:r w:rsidRPr="006879A0">
              <w:rPr>
                <w:rFonts w:ascii="Times New Roman" w:hAnsi="Times New Roman" w:cs="Times New Roman"/>
                <w:sz w:val="24"/>
                <w:szCs w:val="24"/>
              </w:rPr>
              <w:t>1.</w:t>
            </w:r>
          </w:p>
        </w:tc>
        <w:tc>
          <w:tcPr>
            <w:tcW w:w="998" w:type="pct"/>
          </w:tcPr>
          <w:p w14:paraId="4B0187BA" w14:textId="77777777" w:rsidR="00681B46" w:rsidRPr="006879A0" w:rsidRDefault="00681B46" w:rsidP="00681B46">
            <w:pPr>
              <w:tabs>
                <w:tab w:val="left" w:pos="1904"/>
              </w:tabs>
              <w:rPr>
                <w:rFonts w:ascii="Times New Roman" w:hAnsi="Times New Roman" w:cs="Times New Roman"/>
                <w:sz w:val="24"/>
                <w:szCs w:val="24"/>
              </w:rPr>
            </w:pPr>
            <w:r w:rsidRPr="006879A0">
              <w:rPr>
                <w:rFonts w:ascii="Times New Roman" w:hAnsi="Times New Roman" w:cs="Times New Roman"/>
                <w:sz w:val="24"/>
                <w:szCs w:val="24"/>
              </w:rPr>
              <w:t>Pamatojums</w:t>
            </w:r>
          </w:p>
        </w:tc>
        <w:tc>
          <w:tcPr>
            <w:tcW w:w="3751" w:type="pct"/>
            <w:vAlign w:val="center"/>
          </w:tcPr>
          <w:p w14:paraId="1AF71C49" w14:textId="34BDD5C4" w:rsidR="007B32EE" w:rsidRDefault="007B32EE" w:rsidP="0055252B">
            <w:pPr>
              <w:tabs>
                <w:tab w:val="left" w:pos="317"/>
              </w:tabs>
              <w:spacing w:before="120"/>
              <w:jc w:val="both"/>
              <w:rPr>
                <w:rFonts w:ascii="Times New Roman" w:hAnsi="Times New Roman" w:cs="Times New Roman"/>
                <w:bCs/>
                <w:sz w:val="24"/>
                <w:szCs w:val="24"/>
              </w:rPr>
            </w:pPr>
            <w:r>
              <w:rPr>
                <w:rFonts w:ascii="Times New Roman" w:hAnsi="Times New Roman" w:cs="Times New Roman"/>
                <w:bCs/>
                <w:sz w:val="24"/>
                <w:szCs w:val="24"/>
              </w:rPr>
              <w:t>Rīkojuma projekts ir sagatavots saskaņā ar:</w:t>
            </w:r>
          </w:p>
          <w:p w14:paraId="3D2AEB20" w14:textId="592F5F40" w:rsidR="007B32EE" w:rsidRPr="00C00167" w:rsidRDefault="00730947" w:rsidP="00FF170F">
            <w:pPr>
              <w:pStyle w:val="ListParagraph"/>
              <w:numPr>
                <w:ilvl w:val="0"/>
                <w:numId w:val="18"/>
              </w:numPr>
              <w:ind w:left="602" w:hanging="425"/>
              <w:jc w:val="both"/>
              <w:rPr>
                <w:rFonts w:ascii="Times New Roman" w:hAnsi="Times New Roman" w:cs="Times New Roman"/>
                <w:sz w:val="24"/>
                <w:szCs w:val="24"/>
              </w:rPr>
            </w:pPr>
            <w:r w:rsidRPr="00C00167">
              <w:rPr>
                <w:rFonts w:ascii="Times New Roman" w:hAnsi="Times New Roman" w:cs="Times New Roman"/>
                <w:bCs/>
                <w:sz w:val="24"/>
                <w:szCs w:val="24"/>
              </w:rPr>
              <w:t>Likuma par budžetu</w:t>
            </w:r>
            <w:r w:rsidR="00F86D1A">
              <w:rPr>
                <w:rFonts w:ascii="Times New Roman" w:hAnsi="Times New Roman" w:cs="Times New Roman"/>
                <w:bCs/>
                <w:sz w:val="24"/>
                <w:szCs w:val="24"/>
              </w:rPr>
              <w:t xml:space="preserve"> un finanšu vadību 9. panta 13. </w:t>
            </w:r>
            <w:r w:rsidRPr="00C00167">
              <w:rPr>
                <w:rFonts w:ascii="Times New Roman" w:hAnsi="Times New Roman" w:cs="Times New Roman"/>
                <w:bCs/>
                <w:sz w:val="24"/>
                <w:szCs w:val="24"/>
              </w:rPr>
              <w:t>da</w:t>
            </w:r>
            <w:r w:rsidR="007B32EE" w:rsidRPr="00C00167">
              <w:rPr>
                <w:rFonts w:ascii="Times New Roman" w:hAnsi="Times New Roman" w:cs="Times New Roman"/>
                <w:bCs/>
                <w:sz w:val="24"/>
                <w:szCs w:val="24"/>
              </w:rPr>
              <w:t>ļas 1.</w:t>
            </w:r>
            <w:r w:rsidR="00E36766">
              <w:rPr>
                <w:rFonts w:ascii="Times New Roman" w:hAnsi="Times New Roman" w:cs="Times New Roman"/>
                <w:bCs/>
                <w:sz w:val="24"/>
                <w:szCs w:val="24"/>
              </w:rPr>
              <w:t> </w:t>
            </w:r>
            <w:r w:rsidR="007B32EE" w:rsidRPr="00C00167">
              <w:rPr>
                <w:rFonts w:ascii="Times New Roman" w:hAnsi="Times New Roman" w:cs="Times New Roman"/>
                <w:bCs/>
                <w:sz w:val="24"/>
                <w:szCs w:val="24"/>
              </w:rPr>
              <w:t>punktu</w:t>
            </w:r>
            <w:r w:rsidR="00E36766">
              <w:rPr>
                <w:rFonts w:ascii="Times New Roman" w:hAnsi="Times New Roman" w:cs="Times New Roman"/>
                <w:bCs/>
                <w:sz w:val="24"/>
                <w:szCs w:val="24"/>
              </w:rPr>
              <w:t xml:space="preserve">, </w:t>
            </w:r>
            <w:r w:rsidR="00FF170F" w:rsidRPr="00C00167">
              <w:rPr>
                <w:rFonts w:ascii="Times New Roman" w:hAnsi="Times New Roman" w:cs="Times New Roman"/>
                <w:sz w:val="24"/>
                <w:szCs w:val="24"/>
                <w:shd w:val="clear" w:color="auto" w:fill="FFFFFF"/>
              </w:rPr>
              <w:t>13</w:t>
            </w:r>
            <w:r w:rsidR="00FF170F" w:rsidRPr="00C00167">
              <w:rPr>
                <w:rFonts w:ascii="Times New Roman" w:hAnsi="Times New Roman" w:cs="Times New Roman"/>
                <w:sz w:val="24"/>
                <w:szCs w:val="24"/>
                <w:shd w:val="clear" w:color="auto" w:fill="FFFFFF"/>
                <w:vertAlign w:val="superscript"/>
              </w:rPr>
              <w:t>2</w:t>
            </w:r>
            <w:r w:rsidR="00E36766">
              <w:rPr>
                <w:rFonts w:ascii="Times New Roman" w:hAnsi="Times New Roman" w:cs="Times New Roman"/>
                <w:sz w:val="24"/>
                <w:szCs w:val="24"/>
                <w:shd w:val="clear" w:color="auto" w:fill="FFFFFF"/>
              </w:rPr>
              <w:t>. </w:t>
            </w:r>
            <w:r w:rsidR="00FF170F" w:rsidRPr="00C00167">
              <w:rPr>
                <w:rFonts w:ascii="Times New Roman" w:hAnsi="Times New Roman" w:cs="Times New Roman"/>
                <w:sz w:val="24"/>
                <w:szCs w:val="24"/>
                <w:shd w:val="clear" w:color="auto" w:fill="FFFFFF"/>
              </w:rPr>
              <w:t xml:space="preserve">daļas </w:t>
            </w:r>
            <w:r w:rsidR="00E36766">
              <w:rPr>
                <w:rFonts w:ascii="Times New Roman" w:hAnsi="Times New Roman" w:cs="Times New Roman"/>
                <w:bCs/>
                <w:sz w:val="24"/>
                <w:szCs w:val="24"/>
              </w:rPr>
              <w:t>1. </w:t>
            </w:r>
            <w:r w:rsidR="00FF170F" w:rsidRPr="00C00167">
              <w:rPr>
                <w:rFonts w:ascii="Times New Roman" w:hAnsi="Times New Roman" w:cs="Times New Roman"/>
                <w:bCs/>
                <w:sz w:val="24"/>
                <w:szCs w:val="24"/>
              </w:rPr>
              <w:t>punktu</w:t>
            </w:r>
            <w:r w:rsidR="007C1646" w:rsidRPr="00C00167">
              <w:rPr>
                <w:rFonts w:ascii="Times New Roman" w:hAnsi="Times New Roman" w:cs="Times New Roman"/>
                <w:bCs/>
                <w:sz w:val="24"/>
                <w:szCs w:val="24"/>
              </w:rPr>
              <w:t xml:space="preserve"> un 13</w:t>
            </w:r>
            <w:r w:rsidR="007C1646" w:rsidRPr="00C00167">
              <w:rPr>
                <w:rFonts w:ascii="Times New Roman" w:hAnsi="Times New Roman" w:cs="Times New Roman"/>
                <w:bCs/>
                <w:sz w:val="24"/>
                <w:szCs w:val="24"/>
                <w:vertAlign w:val="superscript"/>
              </w:rPr>
              <w:t>3</w:t>
            </w:r>
            <w:r w:rsidR="007C1646" w:rsidRPr="00C00167">
              <w:rPr>
                <w:rFonts w:ascii="Times New Roman" w:hAnsi="Times New Roman" w:cs="Times New Roman"/>
                <w:bCs/>
                <w:sz w:val="24"/>
                <w:szCs w:val="24"/>
              </w:rPr>
              <w:t>.</w:t>
            </w:r>
            <w:r w:rsidR="00417854">
              <w:rPr>
                <w:rFonts w:ascii="Times New Roman" w:hAnsi="Times New Roman" w:cs="Times New Roman"/>
                <w:bCs/>
                <w:sz w:val="24"/>
                <w:szCs w:val="24"/>
              </w:rPr>
              <w:t> </w:t>
            </w:r>
            <w:r w:rsidR="007C1646" w:rsidRPr="00C00167">
              <w:rPr>
                <w:rFonts w:ascii="Times New Roman" w:hAnsi="Times New Roman" w:cs="Times New Roman"/>
                <w:bCs/>
                <w:sz w:val="24"/>
                <w:szCs w:val="24"/>
              </w:rPr>
              <w:t>daļas 3.</w:t>
            </w:r>
            <w:r w:rsidR="00E36766">
              <w:rPr>
                <w:rFonts w:ascii="Times New Roman" w:hAnsi="Times New Roman" w:cs="Times New Roman"/>
                <w:bCs/>
                <w:sz w:val="24"/>
                <w:szCs w:val="24"/>
              </w:rPr>
              <w:t> </w:t>
            </w:r>
            <w:r w:rsidR="007C1646" w:rsidRPr="00C00167">
              <w:rPr>
                <w:rFonts w:ascii="Times New Roman" w:hAnsi="Times New Roman" w:cs="Times New Roman"/>
                <w:bCs/>
                <w:sz w:val="24"/>
                <w:szCs w:val="24"/>
              </w:rPr>
              <w:t>punktu</w:t>
            </w:r>
            <w:r w:rsidR="00FF170F" w:rsidRPr="00C00167">
              <w:rPr>
                <w:rFonts w:ascii="Times New Roman" w:hAnsi="Times New Roman" w:cs="Times New Roman"/>
                <w:bCs/>
                <w:sz w:val="24"/>
                <w:szCs w:val="24"/>
              </w:rPr>
              <w:t>;</w:t>
            </w:r>
          </w:p>
          <w:p w14:paraId="30C79D5C" w14:textId="008E0A3C" w:rsidR="00687682" w:rsidRPr="007B32EE" w:rsidRDefault="00EB644A" w:rsidP="007B32EE">
            <w:pPr>
              <w:pStyle w:val="ListParagraph"/>
              <w:numPr>
                <w:ilvl w:val="0"/>
                <w:numId w:val="18"/>
              </w:numPr>
              <w:ind w:left="602" w:hanging="425"/>
              <w:jc w:val="both"/>
            </w:pPr>
            <w:r w:rsidRPr="007B32EE">
              <w:rPr>
                <w:rFonts w:ascii="Times New Roman" w:hAnsi="Times New Roman" w:cs="Times New Roman"/>
                <w:bCs/>
                <w:sz w:val="24"/>
                <w:szCs w:val="24"/>
              </w:rPr>
              <w:t>Ministru kabineta 2018. ga</w:t>
            </w:r>
            <w:r w:rsidR="007B32EE">
              <w:rPr>
                <w:rFonts w:ascii="Times New Roman" w:hAnsi="Times New Roman" w:cs="Times New Roman"/>
                <w:bCs/>
                <w:sz w:val="24"/>
                <w:szCs w:val="24"/>
              </w:rPr>
              <w:t xml:space="preserve">da 17. jūlija noteikumu Nr. 421 </w:t>
            </w:r>
            <w:r w:rsidRPr="007B32EE">
              <w:rPr>
                <w:rFonts w:ascii="Times New Roman" w:hAnsi="Times New Roman" w:cs="Times New Roman"/>
                <w:bCs/>
                <w:sz w:val="24"/>
                <w:szCs w:val="24"/>
              </w:rPr>
              <w:t>“Kārtība, kādā veic gadskārtējā valsts budžeta likumā noteiktās apropriācijas izmaiņas</w:t>
            </w:r>
            <w:r w:rsidR="00A634FF" w:rsidRPr="007B32EE">
              <w:rPr>
                <w:rFonts w:ascii="Times New Roman" w:hAnsi="Times New Roman" w:cs="Times New Roman"/>
                <w:bCs/>
                <w:sz w:val="24"/>
                <w:szCs w:val="24"/>
              </w:rPr>
              <w:t xml:space="preserve">” </w:t>
            </w:r>
            <w:r w:rsidR="00A1443A" w:rsidRPr="007B32EE">
              <w:rPr>
                <w:rFonts w:ascii="Times New Roman" w:hAnsi="Times New Roman" w:cs="Times New Roman"/>
                <w:bCs/>
                <w:sz w:val="24"/>
                <w:szCs w:val="24"/>
              </w:rPr>
              <w:t>15</w:t>
            </w:r>
            <w:r w:rsidR="00A634FF" w:rsidRPr="007B32EE">
              <w:rPr>
                <w:rFonts w:ascii="Times New Roman" w:hAnsi="Times New Roman" w:cs="Times New Roman"/>
                <w:bCs/>
                <w:sz w:val="24"/>
                <w:szCs w:val="24"/>
              </w:rPr>
              <w:t>. punkt</w:t>
            </w:r>
            <w:r w:rsidR="007B32EE">
              <w:rPr>
                <w:rFonts w:ascii="Times New Roman" w:hAnsi="Times New Roman" w:cs="Times New Roman"/>
                <w:bCs/>
                <w:sz w:val="24"/>
                <w:szCs w:val="24"/>
              </w:rPr>
              <w:t>u</w:t>
            </w:r>
            <w:r w:rsidR="00BB3DAF" w:rsidRPr="007B32EE">
              <w:rPr>
                <w:rFonts w:ascii="Times New Roman" w:hAnsi="Times New Roman" w:cs="Times New Roman"/>
                <w:bCs/>
                <w:sz w:val="24"/>
                <w:szCs w:val="24"/>
              </w:rPr>
              <w:t>.</w:t>
            </w:r>
          </w:p>
        </w:tc>
      </w:tr>
      <w:tr w:rsidR="0060306F" w:rsidRPr="006879A0" w14:paraId="77503E8A" w14:textId="77777777" w:rsidTr="006A3A3D">
        <w:tc>
          <w:tcPr>
            <w:tcW w:w="251" w:type="pct"/>
          </w:tcPr>
          <w:p w14:paraId="3634BC8A" w14:textId="1E9F4AD7" w:rsidR="0060306F" w:rsidRPr="006879A0" w:rsidRDefault="0060306F" w:rsidP="0060306F">
            <w:pPr>
              <w:jc w:val="center"/>
              <w:rPr>
                <w:rFonts w:ascii="Times New Roman" w:hAnsi="Times New Roman" w:cs="Times New Roman"/>
                <w:sz w:val="24"/>
                <w:szCs w:val="24"/>
              </w:rPr>
            </w:pPr>
            <w:r w:rsidRPr="006879A0">
              <w:rPr>
                <w:rFonts w:ascii="Times New Roman" w:hAnsi="Times New Roman" w:cs="Times New Roman"/>
                <w:sz w:val="24"/>
                <w:szCs w:val="24"/>
              </w:rPr>
              <w:t>2.</w:t>
            </w:r>
          </w:p>
        </w:tc>
        <w:tc>
          <w:tcPr>
            <w:tcW w:w="998" w:type="pct"/>
          </w:tcPr>
          <w:p w14:paraId="0CDB03EB" w14:textId="2CECD5A2" w:rsidR="001064F2" w:rsidRDefault="0060306F" w:rsidP="00A578FA">
            <w:pPr>
              <w:rPr>
                <w:rFonts w:ascii="Times New Roman" w:hAnsi="Times New Roman" w:cs="Times New Roman"/>
                <w:sz w:val="24"/>
                <w:szCs w:val="24"/>
              </w:rPr>
            </w:pPr>
            <w:r w:rsidRPr="006879A0">
              <w:rPr>
                <w:rFonts w:ascii="Times New Roman" w:hAnsi="Times New Roman" w:cs="Times New Roman"/>
                <w:sz w:val="24"/>
                <w:szCs w:val="24"/>
              </w:rPr>
              <w:t xml:space="preserve">Pašreizējā situācija un problēmas, kuru risināšanai tiesību akta projekts izstrādāts, tiesiskā </w:t>
            </w:r>
            <w:r w:rsidRPr="006879A0">
              <w:rPr>
                <w:rFonts w:ascii="Times New Roman" w:hAnsi="Times New Roman" w:cs="Times New Roman"/>
                <w:sz w:val="24"/>
                <w:szCs w:val="24"/>
              </w:rPr>
              <w:lastRenderedPageBreak/>
              <w:t>regulējuma mērķis un būtība</w:t>
            </w:r>
          </w:p>
          <w:p w14:paraId="18BCCE6D" w14:textId="77777777" w:rsidR="0060306F" w:rsidRPr="001064F2" w:rsidRDefault="0060306F" w:rsidP="004679D9">
            <w:pPr>
              <w:jc w:val="center"/>
              <w:rPr>
                <w:rFonts w:ascii="Times New Roman" w:hAnsi="Times New Roman" w:cs="Times New Roman"/>
                <w:sz w:val="24"/>
                <w:szCs w:val="24"/>
              </w:rPr>
            </w:pPr>
          </w:p>
        </w:tc>
        <w:tc>
          <w:tcPr>
            <w:tcW w:w="3751" w:type="pct"/>
            <w:shd w:val="clear" w:color="auto" w:fill="auto"/>
            <w:vAlign w:val="center"/>
          </w:tcPr>
          <w:p w14:paraId="017D925D" w14:textId="0CA32A92" w:rsidR="00FA2F05" w:rsidRPr="00F77F67" w:rsidRDefault="00FA2F05" w:rsidP="0055252B">
            <w:pPr>
              <w:spacing w:before="120"/>
              <w:jc w:val="both"/>
              <w:rPr>
                <w:rFonts w:ascii="Times New Roman" w:hAnsi="Times New Roman" w:cs="Times New Roman"/>
                <w:sz w:val="24"/>
                <w:szCs w:val="24"/>
              </w:rPr>
            </w:pPr>
            <w:r w:rsidRPr="00F77F67">
              <w:rPr>
                <w:rFonts w:ascii="Times New Roman" w:hAnsi="Times New Roman" w:cs="Times New Roman"/>
                <w:sz w:val="24"/>
                <w:szCs w:val="24"/>
              </w:rPr>
              <w:lastRenderedPageBreak/>
              <w:t xml:space="preserve">Apropriācijas pārdale starp ministrijas budžeta </w:t>
            </w:r>
            <w:r w:rsidR="00D932D6">
              <w:rPr>
                <w:rFonts w:ascii="Times New Roman" w:hAnsi="Times New Roman" w:cs="Times New Roman"/>
                <w:sz w:val="24"/>
                <w:szCs w:val="24"/>
              </w:rPr>
              <w:t>apakš</w:t>
            </w:r>
            <w:r w:rsidRPr="00F77F67">
              <w:rPr>
                <w:rFonts w:ascii="Times New Roman" w:hAnsi="Times New Roman" w:cs="Times New Roman"/>
                <w:sz w:val="24"/>
                <w:szCs w:val="24"/>
              </w:rPr>
              <w:t>programmām, nepalielinot izdevumu kopējo apjomu, nepieciešama ministrijas padotībā esošās tiešās pārvaldes iestādes – pārvaldes – funkciju izpildei.</w:t>
            </w:r>
          </w:p>
          <w:p w14:paraId="51D3328D" w14:textId="77777777" w:rsidR="00E66FB6" w:rsidRPr="00F77F67" w:rsidRDefault="00E66FB6" w:rsidP="005E025E">
            <w:pPr>
              <w:jc w:val="both"/>
              <w:rPr>
                <w:rFonts w:ascii="Times New Roman" w:hAnsi="Times New Roman" w:cs="Times New Roman"/>
                <w:sz w:val="24"/>
                <w:szCs w:val="24"/>
              </w:rPr>
            </w:pPr>
          </w:p>
          <w:p w14:paraId="2FC10D7A" w14:textId="20FF84D9" w:rsidR="005E025E" w:rsidRPr="00F77F67" w:rsidRDefault="005E025E" w:rsidP="005E025E">
            <w:pPr>
              <w:jc w:val="both"/>
              <w:rPr>
                <w:rFonts w:ascii="Times New Roman" w:hAnsi="Times New Roman" w:cs="Times New Roman"/>
                <w:b/>
                <w:sz w:val="24"/>
                <w:szCs w:val="24"/>
              </w:rPr>
            </w:pPr>
            <w:r w:rsidRPr="00F77F67">
              <w:rPr>
                <w:rFonts w:ascii="Times New Roman" w:hAnsi="Times New Roman" w:cs="Times New Roman"/>
                <w:b/>
                <w:sz w:val="24"/>
                <w:szCs w:val="24"/>
              </w:rPr>
              <w:t>Finansē</w:t>
            </w:r>
            <w:r w:rsidR="00211AA9" w:rsidRPr="00F77F67">
              <w:rPr>
                <w:rFonts w:ascii="Times New Roman" w:hAnsi="Times New Roman" w:cs="Times New Roman"/>
                <w:b/>
                <w:sz w:val="24"/>
                <w:szCs w:val="24"/>
              </w:rPr>
              <w:t>juma nepieciešamības pamatojums</w:t>
            </w:r>
          </w:p>
          <w:p w14:paraId="4FBF84DE" w14:textId="77777777" w:rsidR="005E025E" w:rsidRPr="00F77F67" w:rsidRDefault="005E025E" w:rsidP="005E025E">
            <w:pPr>
              <w:jc w:val="both"/>
              <w:rPr>
                <w:rFonts w:ascii="Times New Roman" w:hAnsi="Times New Roman" w:cs="Times New Roman"/>
                <w:sz w:val="24"/>
                <w:szCs w:val="24"/>
              </w:rPr>
            </w:pPr>
          </w:p>
          <w:p w14:paraId="2184F0F6" w14:textId="2A7D9B71" w:rsidR="000C241B" w:rsidRPr="00351161" w:rsidRDefault="000C241B" w:rsidP="006879A0">
            <w:pPr>
              <w:ind w:firstLine="318"/>
              <w:jc w:val="both"/>
              <w:rPr>
                <w:rFonts w:ascii="Times New Roman" w:hAnsi="Times New Roman" w:cs="Times New Roman"/>
                <w:sz w:val="24"/>
                <w:szCs w:val="24"/>
              </w:rPr>
            </w:pPr>
            <w:r w:rsidRPr="00F77F67">
              <w:rPr>
                <w:rFonts w:ascii="Times New Roman" w:hAnsi="Times New Roman" w:cs="Times New Roman"/>
                <w:sz w:val="24"/>
                <w:szCs w:val="24"/>
              </w:rPr>
              <w:lastRenderedPageBreak/>
              <w:t>Saskaņā ar Ministru kabineta 2009.</w:t>
            </w:r>
            <w:r w:rsidR="006879A0" w:rsidRPr="00F77F67">
              <w:rPr>
                <w:rFonts w:ascii="Times New Roman" w:hAnsi="Times New Roman" w:cs="Times New Roman"/>
                <w:sz w:val="24"/>
                <w:szCs w:val="24"/>
              </w:rPr>
              <w:t> </w:t>
            </w:r>
            <w:r w:rsidRPr="00F77F67">
              <w:rPr>
                <w:rFonts w:ascii="Times New Roman" w:hAnsi="Times New Roman" w:cs="Times New Roman"/>
                <w:sz w:val="24"/>
                <w:szCs w:val="24"/>
              </w:rPr>
              <w:t>gada 2.</w:t>
            </w:r>
            <w:r w:rsidR="006879A0" w:rsidRPr="00F77F67">
              <w:rPr>
                <w:rFonts w:ascii="Times New Roman" w:hAnsi="Times New Roman" w:cs="Times New Roman"/>
                <w:sz w:val="24"/>
                <w:szCs w:val="24"/>
              </w:rPr>
              <w:t> </w:t>
            </w:r>
            <w:r w:rsidRPr="00F77F67">
              <w:rPr>
                <w:rFonts w:ascii="Times New Roman" w:hAnsi="Times New Roman" w:cs="Times New Roman"/>
                <w:sz w:val="24"/>
                <w:szCs w:val="24"/>
              </w:rPr>
              <w:t>jūnija noteikumu Nr.</w:t>
            </w:r>
            <w:r w:rsidR="006879A0" w:rsidRPr="00F77F67">
              <w:rPr>
                <w:rFonts w:ascii="Times New Roman" w:hAnsi="Times New Roman" w:cs="Times New Roman"/>
                <w:sz w:val="24"/>
                <w:szCs w:val="24"/>
              </w:rPr>
              <w:t> </w:t>
            </w:r>
            <w:r w:rsidRPr="00F77F67">
              <w:rPr>
                <w:rFonts w:ascii="Times New Roman" w:hAnsi="Times New Roman" w:cs="Times New Roman"/>
                <w:sz w:val="24"/>
                <w:szCs w:val="24"/>
              </w:rPr>
              <w:t>507 “Dabas aizsardzības pārvaldes nolikums” 2.4.</w:t>
            </w:r>
            <w:r w:rsidR="006879A0" w:rsidRPr="00F77F67">
              <w:rPr>
                <w:rFonts w:ascii="Times New Roman" w:hAnsi="Times New Roman" w:cs="Times New Roman"/>
                <w:sz w:val="24"/>
                <w:szCs w:val="24"/>
              </w:rPr>
              <w:t> </w:t>
            </w:r>
            <w:r w:rsidRPr="00F77F67">
              <w:rPr>
                <w:rFonts w:ascii="Times New Roman" w:hAnsi="Times New Roman" w:cs="Times New Roman"/>
                <w:sz w:val="24"/>
                <w:szCs w:val="24"/>
              </w:rPr>
              <w:t xml:space="preserve">apakšpunktu </w:t>
            </w:r>
            <w:r w:rsidR="006879A0" w:rsidRPr="00F77F67">
              <w:rPr>
                <w:rFonts w:ascii="Times New Roman" w:hAnsi="Times New Roman" w:cs="Times New Roman"/>
                <w:sz w:val="24"/>
                <w:szCs w:val="24"/>
                <w:u w:val="single"/>
              </w:rPr>
              <w:t xml:space="preserve">pārvaldes </w:t>
            </w:r>
            <w:r w:rsidRPr="00F77F67">
              <w:rPr>
                <w:rFonts w:ascii="Times New Roman" w:hAnsi="Times New Roman" w:cs="Times New Roman"/>
                <w:sz w:val="24"/>
                <w:szCs w:val="24"/>
                <w:u w:val="single"/>
              </w:rPr>
              <w:t>kompetencē ir</w:t>
            </w:r>
            <w:r w:rsidRPr="00F77F67">
              <w:rPr>
                <w:rFonts w:ascii="Times New Roman" w:hAnsi="Times New Roman" w:cs="Times New Roman"/>
                <w:sz w:val="24"/>
                <w:szCs w:val="24"/>
              </w:rPr>
              <w:t xml:space="preserve"> kompensāciju izmaksu administrēšana par saimnieciskās darbības ierobežojumiem īpaši aizsargājamās dabas teritorijās un mikroliegumos, kā arī </w:t>
            </w:r>
            <w:r w:rsidRPr="00F77F67">
              <w:rPr>
                <w:rFonts w:ascii="Times New Roman" w:hAnsi="Times New Roman" w:cs="Times New Roman"/>
                <w:sz w:val="24"/>
                <w:szCs w:val="24"/>
                <w:u w:val="single"/>
              </w:rPr>
              <w:t xml:space="preserve">zaudējumu atlīdzības izmaksu </w:t>
            </w:r>
            <w:r w:rsidRPr="00351161">
              <w:rPr>
                <w:rFonts w:ascii="Times New Roman" w:hAnsi="Times New Roman" w:cs="Times New Roman"/>
                <w:sz w:val="24"/>
                <w:szCs w:val="24"/>
              </w:rPr>
              <w:t>administrēšana par īpaši aizsargājamo nemedījamo sugu un migrējošo sugu dzīvnieku nodarītajiem būtiskiem postījumiem</w:t>
            </w:r>
            <w:r w:rsidR="00BE34A9" w:rsidRPr="00351161">
              <w:rPr>
                <w:rFonts w:ascii="Times New Roman" w:hAnsi="Times New Roman" w:cs="Times New Roman"/>
                <w:sz w:val="24"/>
                <w:szCs w:val="24"/>
              </w:rPr>
              <w:t xml:space="preserve"> (turpmāk – postījumi)</w:t>
            </w:r>
            <w:r w:rsidRPr="00351161">
              <w:rPr>
                <w:rFonts w:ascii="Times New Roman" w:hAnsi="Times New Roman" w:cs="Times New Roman"/>
                <w:sz w:val="24"/>
                <w:szCs w:val="24"/>
              </w:rPr>
              <w:t>.</w:t>
            </w:r>
          </w:p>
          <w:p w14:paraId="3F77C8A1" w14:textId="77777777" w:rsidR="00F7205A" w:rsidRPr="00F77F67" w:rsidRDefault="00BE34A9" w:rsidP="006879A0">
            <w:pPr>
              <w:ind w:firstLine="318"/>
              <w:jc w:val="both"/>
              <w:rPr>
                <w:rFonts w:ascii="Times New Roman" w:hAnsi="Times New Roman" w:cs="Times New Roman"/>
                <w:sz w:val="24"/>
                <w:szCs w:val="24"/>
              </w:rPr>
            </w:pPr>
            <w:r w:rsidRPr="00F77F67">
              <w:rPr>
                <w:rFonts w:ascii="Times New Roman" w:hAnsi="Times New Roman" w:cs="Times New Roman"/>
                <w:sz w:val="24"/>
                <w:szCs w:val="24"/>
              </w:rPr>
              <w:t>Pārvalde</w:t>
            </w:r>
            <w:r w:rsidR="000C241B" w:rsidRPr="00F77F67">
              <w:rPr>
                <w:rFonts w:ascii="Times New Roman" w:hAnsi="Times New Roman" w:cs="Times New Roman"/>
                <w:sz w:val="24"/>
                <w:szCs w:val="24"/>
              </w:rPr>
              <w:t xml:space="preserve"> nodrošina kompensāciju administrēšanu un to izmaksu</w:t>
            </w:r>
            <w:r w:rsidR="00F7205A" w:rsidRPr="00F77F67">
              <w:rPr>
                <w:rFonts w:ascii="Times New Roman" w:hAnsi="Times New Roman" w:cs="Times New Roman"/>
                <w:sz w:val="24"/>
                <w:szCs w:val="24"/>
              </w:rPr>
              <w:t>:</w:t>
            </w:r>
          </w:p>
          <w:p w14:paraId="041CCA96" w14:textId="6E616796" w:rsidR="000C241B" w:rsidRPr="00F77F67" w:rsidRDefault="000C241B" w:rsidP="00F7205A">
            <w:pPr>
              <w:pStyle w:val="ListParagraph"/>
              <w:numPr>
                <w:ilvl w:val="0"/>
                <w:numId w:val="16"/>
              </w:numPr>
              <w:jc w:val="both"/>
              <w:rPr>
                <w:rFonts w:ascii="Times New Roman" w:hAnsi="Times New Roman" w:cs="Times New Roman"/>
                <w:sz w:val="24"/>
                <w:szCs w:val="24"/>
              </w:rPr>
            </w:pPr>
            <w:r w:rsidRPr="00F77F67">
              <w:rPr>
                <w:rFonts w:ascii="Times New Roman" w:hAnsi="Times New Roman" w:cs="Times New Roman"/>
                <w:sz w:val="24"/>
                <w:szCs w:val="24"/>
              </w:rPr>
              <w:t xml:space="preserve">par postījumiem atbilstoši Sugu un biotopu aizsardzības </w:t>
            </w:r>
            <w:r w:rsidR="009A3444" w:rsidRPr="00F77F67">
              <w:rPr>
                <w:rFonts w:ascii="Times New Roman" w:hAnsi="Times New Roman" w:cs="Times New Roman"/>
                <w:sz w:val="24"/>
                <w:szCs w:val="24"/>
              </w:rPr>
              <w:t xml:space="preserve">likuma 10. panta pirmajai daļai </w:t>
            </w:r>
            <w:r w:rsidRPr="00F77F67">
              <w:rPr>
                <w:rFonts w:ascii="Times New Roman" w:hAnsi="Times New Roman" w:cs="Times New Roman"/>
                <w:sz w:val="24"/>
                <w:szCs w:val="24"/>
              </w:rPr>
              <w:t>un Ministru kabineta 2016.</w:t>
            </w:r>
            <w:r w:rsidR="00C21514" w:rsidRPr="00F77F67">
              <w:rPr>
                <w:rFonts w:ascii="Times New Roman" w:hAnsi="Times New Roman" w:cs="Times New Roman"/>
                <w:sz w:val="24"/>
                <w:szCs w:val="24"/>
              </w:rPr>
              <w:t> </w:t>
            </w:r>
            <w:r w:rsidRPr="00F77F67">
              <w:rPr>
                <w:rFonts w:ascii="Times New Roman" w:hAnsi="Times New Roman" w:cs="Times New Roman"/>
                <w:sz w:val="24"/>
                <w:szCs w:val="24"/>
              </w:rPr>
              <w:t>gada 7.</w:t>
            </w:r>
            <w:r w:rsidR="00C21514" w:rsidRPr="00F77F67">
              <w:rPr>
                <w:rFonts w:ascii="Times New Roman" w:hAnsi="Times New Roman" w:cs="Times New Roman"/>
                <w:sz w:val="24"/>
                <w:szCs w:val="24"/>
              </w:rPr>
              <w:t> </w:t>
            </w:r>
            <w:r w:rsidRPr="00F77F67">
              <w:rPr>
                <w:rFonts w:ascii="Times New Roman" w:hAnsi="Times New Roman" w:cs="Times New Roman"/>
                <w:sz w:val="24"/>
                <w:szCs w:val="24"/>
              </w:rPr>
              <w:t>jūnija noteikumiem Nr.</w:t>
            </w:r>
            <w:r w:rsidR="00140E31" w:rsidRPr="00F77F67">
              <w:rPr>
                <w:rFonts w:ascii="Times New Roman" w:hAnsi="Times New Roman" w:cs="Times New Roman"/>
                <w:sz w:val="24"/>
                <w:szCs w:val="24"/>
              </w:rPr>
              <w:t> </w:t>
            </w:r>
            <w:r w:rsidRPr="00F77F67">
              <w:rPr>
                <w:rFonts w:ascii="Times New Roman" w:hAnsi="Times New Roman" w:cs="Times New Roman"/>
                <w:sz w:val="24"/>
                <w:szCs w:val="24"/>
              </w:rPr>
              <w:t>353 “Kārtība, kādā zemes īpašniekiem vai lietotājiem nosakāmi to zaudējumu apmēri, kas saistīti ar īpaši aizsargājamo nemedījamo sugu un migrējošo sugu dzīvnieku nodarītajiem būtiskiem postījumiem, un minimālās aizsardzības pasākumu prasības postījumu novēršanai” (turpmāk –</w:t>
            </w:r>
            <w:r w:rsidR="00A942E2" w:rsidRPr="00F77F67">
              <w:rPr>
                <w:rFonts w:ascii="Times New Roman" w:hAnsi="Times New Roman" w:cs="Times New Roman"/>
                <w:sz w:val="24"/>
                <w:szCs w:val="24"/>
              </w:rPr>
              <w:t xml:space="preserve"> N</w:t>
            </w:r>
            <w:r w:rsidRPr="00F77F67">
              <w:rPr>
                <w:rFonts w:ascii="Times New Roman" w:hAnsi="Times New Roman" w:cs="Times New Roman"/>
                <w:sz w:val="24"/>
                <w:szCs w:val="24"/>
              </w:rPr>
              <w:t>oteikumi Nr.</w:t>
            </w:r>
            <w:r w:rsidR="00A942E2" w:rsidRPr="00F77F67">
              <w:rPr>
                <w:rFonts w:ascii="Times New Roman" w:hAnsi="Times New Roman" w:cs="Times New Roman"/>
                <w:sz w:val="24"/>
                <w:szCs w:val="24"/>
              </w:rPr>
              <w:t> </w:t>
            </w:r>
            <w:r w:rsidR="00F7205A" w:rsidRPr="00F77F67">
              <w:rPr>
                <w:rFonts w:ascii="Times New Roman" w:hAnsi="Times New Roman" w:cs="Times New Roman"/>
                <w:sz w:val="24"/>
                <w:szCs w:val="24"/>
              </w:rPr>
              <w:t>353);</w:t>
            </w:r>
          </w:p>
          <w:p w14:paraId="5F949F54" w14:textId="27CE2DDC" w:rsidR="000C241B" w:rsidRPr="00F77F67" w:rsidRDefault="000C241B" w:rsidP="00F7205A">
            <w:pPr>
              <w:pStyle w:val="ListParagraph"/>
              <w:numPr>
                <w:ilvl w:val="0"/>
                <w:numId w:val="16"/>
              </w:numPr>
              <w:jc w:val="both"/>
              <w:rPr>
                <w:rFonts w:ascii="Times New Roman" w:hAnsi="Times New Roman" w:cs="Times New Roman"/>
                <w:sz w:val="24"/>
                <w:szCs w:val="24"/>
              </w:rPr>
            </w:pPr>
            <w:r w:rsidRPr="00F77F67">
              <w:rPr>
                <w:rFonts w:ascii="Times New Roman" w:hAnsi="Times New Roman" w:cs="Times New Roman"/>
                <w:sz w:val="24"/>
                <w:szCs w:val="24"/>
              </w:rPr>
              <w:t xml:space="preserve">par saimnieciskās darbības ierobežojumiem īpaši aizsargājamās dabas teritorijās un mikroliegumos atbilstoši likumam “Par kompensāciju par saimnieciskās darbības ierobežojumiem aizsargājamās teritorijās” un </w:t>
            </w:r>
            <w:r w:rsidRPr="00F77F67">
              <w:rPr>
                <w:rFonts w:ascii="Times New Roman" w:eastAsia="Times New Roman" w:hAnsi="Times New Roman" w:cs="Times New Roman"/>
                <w:sz w:val="24"/>
                <w:szCs w:val="24"/>
              </w:rPr>
              <w:t>Ministru kabineta 2013.</w:t>
            </w:r>
            <w:r w:rsidR="00C8040A" w:rsidRPr="00F77F67">
              <w:rPr>
                <w:rFonts w:ascii="Times New Roman" w:eastAsia="Times New Roman" w:hAnsi="Times New Roman" w:cs="Times New Roman"/>
                <w:sz w:val="24"/>
                <w:szCs w:val="24"/>
              </w:rPr>
              <w:t> </w:t>
            </w:r>
            <w:r w:rsidRPr="00F77F67">
              <w:rPr>
                <w:rFonts w:ascii="Times New Roman" w:eastAsia="Times New Roman" w:hAnsi="Times New Roman" w:cs="Times New Roman"/>
                <w:sz w:val="24"/>
                <w:szCs w:val="24"/>
              </w:rPr>
              <w:t>gada 17.</w:t>
            </w:r>
            <w:r w:rsidR="00C8040A" w:rsidRPr="00F77F67">
              <w:rPr>
                <w:rFonts w:ascii="Times New Roman" w:eastAsia="Times New Roman" w:hAnsi="Times New Roman" w:cs="Times New Roman"/>
                <w:sz w:val="24"/>
                <w:szCs w:val="24"/>
              </w:rPr>
              <w:t> </w:t>
            </w:r>
            <w:r w:rsidRPr="00F77F67">
              <w:rPr>
                <w:rFonts w:ascii="Times New Roman" w:eastAsia="Times New Roman" w:hAnsi="Times New Roman" w:cs="Times New Roman"/>
                <w:sz w:val="24"/>
                <w:szCs w:val="24"/>
              </w:rPr>
              <w:t>septembra noteikumiem Nr.</w:t>
            </w:r>
            <w:r w:rsidR="00C8040A" w:rsidRPr="00F77F67">
              <w:rPr>
                <w:rFonts w:ascii="Times New Roman" w:eastAsia="Times New Roman" w:hAnsi="Times New Roman" w:cs="Times New Roman"/>
                <w:sz w:val="24"/>
                <w:szCs w:val="24"/>
              </w:rPr>
              <w:t> </w:t>
            </w:r>
            <w:r w:rsidRPr="00F77F67">
              <w:rPr>
                <w:rFonts w:ascii="Times New Roman" w:eastAsia="Times New Roman" w:hAnsi="Times New Roman" w:cs="Times New Roman"/>
                <w:sz w:val="24"/>
                <w:szCs w:val="24"/>
              </w:rPr>
              <w:t xml:space="preserve">891 „Noteikumi par saimnieciskās darbības ierobežojumiem, par kuriem pienākas kompensācija, tās izmaksas nosacījumiem, kārtību un apmēru” (turpmāk </w:t>
            </w:r>
            <w:r w:rsidR="004E7455" w:rsidRPr="00F77F67">
              <w:rPr>
                <w:rFonts w:ascii="Times New Roman" w:eastAsia="Times New Roman" w:hAnsi="Times New Roman" w:cs="Times New Roman"/>
                <w:sz w:val="24"/>
                <w:szCs w:val="24"/>
              </w:rPr>
              <w:t xml:space="preserve">– </w:t>
            </w:r>
            <w:r w:rsidR="001939E6" w:rsidRPr="00F77F67">
              <w:rPr>
                <w:rFonts w:ascii="Times New Roman" w:eastAsia="Times New Roman" w:hAnsi="Times New Roman" w:cs="Times New Roman"/>
                <w:sz w:val="24"/>
                <w:szCs w:val="24"/>
              </w:rPr>
              <w:t>N</w:t>
            </w:r>
            <w:r w:rsidRPr="00F77F67">
              <w:rPr>
                <w:rFonts w:ascii="Times New Roman" w:hAnsi="Times New Roman" w:cs="Times New Roman"/>
                <w:sz w:val="24"/>
                <w:szCs w:val="24"/>
              </w:rPr>
              <w:t>oteikumi Nr.</w:t>
            </w:r>
            <w:r w:rsidR="001939E6" w:rsidRPr="00F77F67">
              <w:rPr>
                <w:rFonts w:ascii="Times New Roman" w:hAnsi="Times New Roman" w:cs="Times New Roman"/>
                <w:sz w:val="24"/>
                <w:szCs w:val="24"/>
              </w:rPr>
              <w:t> </w:t>
            </w:r>
            <w:r w:rsidRPr="00F77F67">
              <w:rPr>
                <w:rFonts w:ascii="Times New Roman" w:hAnsi="Times New Roman" w:cs="Times New Roman"/>
                <w:sz w:val="24"/>
                <w:szCs w:val="24"/>
              </w:rPr>
              <w:t>891).</w:t>
            </w:r>
          </w:p>
          <w:p w14:paraId="5E6751A0" w14:textId="77777777" w:rsidR="00A11A7F" w:rsidRPr="00F77F67" w:rsidRDefault="00A11A7F" w:rsidP="00A11A7F">
            <w:pPr>
              <w:ind w:firstLine="318"/>
              <w:jc w:val="both"/>
              <w:rPr>
                <w:rFonts w:ascii="Times New Roman" w:hAnsi="Times New Roman" w:cs="Times New Roman"/>
                <w:sz w:val="24"/>
                <w:szCs w:val="24"/>
              </w:rPr>
            </w:pPr>
            <w:r w:rsidRPr="00F77F67">
              <w:rPr>
                <w:rFonts w:ascii="Times New Roman" w:hAnsi="Times New Roman" w:cs="Times New Roman"/>
                <w:sz w:val="24"/>
                <w:szCs w:val="24"/>
              </w:rPr>
              <w:t xml:space="preserve">Pārvalde, veicot kompensāciju lēmumu sagatavošanu atbilstoši Noteikumiem Nr. 353, vērtē, vai, piešķirot kompensāciju, netiks pārsniegti </w:t>
            </w:r>
            <w:proofErr w:type="spellStart"/>
            <w:r w:rsidRPr="00F77F67">
              <w:rPr>
                <w:rFonts w:ascii="Times New Roman" w:hAnsi="Times New Roman" w:cs="Times New Roman"/>
                <w:i/>
                <w:sz w:val="24"/>
                <w:szCs w:val="24"/>
              </w:rPr>
              <w:t>de</w:t>
            </w:r>
            <w:proofErr w:type="spellEnd"/>
            <w:r w:rsidRPr="00F77F67">
              <w:rPr>
                <w:rFonts w:ascii="Times New Roman" w:hAnsi="Times New Roman" w:cs="Times New Roman"/>
                <w:i/>
                <w:sz w:val="24"/>
                <w:szCs w:val="24"/>
              </w:rPr>
              <w:t> </w:t>
            </w:r>
            <w:proofErr w:type="spellStart"/>
            <w:r w:rsidRPr="00F77F67">
              <w:rPr>
                <w:rFonts w:ascii="Times New Roman" w:hAnsi="Times New Roman" w:cs="Times New Roman"/>
                <w:i/>
                <w:sz w:val="24"/>
                <w:szCs w:val="24"/>
              </w:rPr>
              <w:t>minimis</w:t>
            </w:r>
            <w:proofErr w:type="spellEnd"/>
            <w:r w:rsidRPr="00F77F67">
              <w:rPr>
                <w:rFonts w:ascii="Times New Roman" w:hAnsi="Times New Roman" w:cs="Times New Roman"/>
                <w:sz w:val="24"/>
                <w:szCs w:val="24"/>
              </w:rPr>
              <w:t xml:space="preserve"> atbalsta ierobežojumi, kas noteikti saskaņā ar </w:t>
            </w:r>
            <w:r w:rsidRPr="00F77F67">
              <w:rPr>
                <w:rFonts w:ascii="Times New Roman" w:hAnsi="Times New Roman" w:cs="Times New Roman"/>
                <w:sz w:val="24"/>
                <w:szCs w:val="24"/>
                <w:shd w:val="clear" w:color="auto" w:fill="FFFFFF"/>
              </w:rPr>
              <w:t xml:space="preserve">Komisijas 2019. gada 21. februāra Regulu (ES) Nr. 2019/316, ar ko groza Regulu (ES) Nr. 1408/2013 par Līguma par Eiropas Savienības darbību 107. un 108. panta piemērošanu </w:t>
            </w:r>
            <w:proofErr w:type="spellStart"/>
            <w:r w:rsidRPr="00F77F67">
              <w:rPr>
                <w:rFonts w:ascii="Times New Roman" w:hAnsi="Times New Roman" w:cs="Times New Roman"/>
                <w:i/>
                <w:sz w:val="24"/>
                <w:szCs w:val="24"/>
                <w:shd w:val="clear" w:color="auto" w:fill="FFFFFF"/>
              </w:rPr>
              <w:t>de</w:t>
            </w:r>
            <w:proofErr w:type="spellEnd"/>
            <w:r w:rsidRPr="00F77F67">
              <w:rPr>
                <w:rFonts w:ascii="Times New Roman" w:hAnsi="Times New Roman" w:cs="Times New Roman"/>
                <w:i/>
                <w:sz w:val="24"/>
                <w:szCs w:val="24"/>
                <w:shd w:val="clear" w:color="auto" w:fill="FFFFFF"/>
              </w:rPr>
              <w:t> </w:t>
            </w:r>
            <w:proofErr w:type="spellStart"/>
            <w:r w:rsidRPr="00F77F67">
              <w:rPr>
                <w:rFonts w:ascii="Times New Roman" w:hAnsi="Times New Roman" w:cs="Times New Roman"/>
                <w:i/>
                <w:sz w:val="24"/>
                <w:szCs w:val="24"/>
                <w:shd w:val="clear" w:color="auto" w:fill="FFFFFF"/>
              </w:rPr>
              <w:t>minimis</w:t>
            </w:r>
            <w:proofErr w:type="spellEnd"/>
            <w:r w:rsidRPr="00F77F67">
              <w:rPr>
                <w:rFonts w:ascii="Times New Roman" w:hAnsi="Times New Roman" w:cs="Times New Roman"/>
                <w:sz w:val="24"/>
                <w:szCs w:val="24"/>
                <w:shd w:val="clear" w:color="auto" w:fill="FFFFFF"/>
              </w:rPr>
              <w:t xml:space="preserve"> atbalstam lauksaimniecības nozarē, un </w:t>
            </w:r>
            <w:r w:rsidRPr="00F77F67">
              <w:rPr>
                <w:rFonts w:ascii="Times New Roman" w:hAnsi="Times New Roman" w:cs="Times New Roman"/>
                <w:sz w:val="24"/>
                <w:szCs w:val="24"/>
              </w:rPr>
              <w:t xml:space="preserve">Komisijas 2014. gada 27. jūnija Regulu (ES) Nr. 717/2014 par Līguma par Eiropas Savienības darbību 107. un 108. panta piemērošanu </w:t>
            </w:r>
            <w:proofErr w:type="spellStart"/>
            <w:r w:rsidRPr="00F77F67">
              <w:rPr>
                <w:rFonts w:ascii="Times New Roman" w:hAnsi="Times New Roman" w:cs="Times New Roman"/>
                <w:i/>
                <w:sz w:val="24"/>
                <w:szCs w:val="24"/>
              </w:rPr>
              <w:t>de</w:t>
            </w:r>
            <w:proofErr w:type="spellEnd"/>
            <w:r w:rsidRPr="00F77F67">
              <w:rPr>
                <w:rFonts w:ascii="Times New Roman" w:hAnsi="Times New Roman" w:cs="Times New Roman"/>
                <w:i/>
                <w:sz w:val="24"/>
                <w:szCs w:val="24"/>
              </w:rPr>
              <w:t> </w:t>
            </w:r>
            <w:proofErr w:type="spellStart"/>
            <w:r w:rsidRPr="00F77F67">
              <w:rPr>
                <w:rFonts w:ascii="Times New Roman" w:hAnsi="Times New Roman" w:cs="Times New Roman"/>
                <w:i/>
                <w:sz w:val="24"/>
                <w:szCs w:val="24"/>
              </w:rPr>
              <w:t>minimis</w:t>
            </w:r>
            <w:proofErr w:type="spellEnd"/>
            <w:r w:rsidRPr="00F77F67">
              <w:rPr>
                <w:rFonts w:ascii="Times New Roman" w:hAnsi="Times New Roman" w:cs="Times New Roman"/>
                <w:sz w:val="24"/>
                <w:szCs w:val="24"/>
              </w:rPr>
              <w:t xml:space="preserve"> atbalstam zvejniecības un akvakultūras nozarē. Tādējādi izmaksātā kompensācija vienam vienotam uzņēmumam trīs fiskālo gadu periodā augkopības nozarē tiek ierobežota līdz 25 000 </w:t>
            </w:r>
            <w:r w:rsidRPr="00F77F67">
              <w:rPr>
                <w:rFonts w:ascii="Times New Roman" w:hAnsi="Times New Roman" w:cs="Times New Roman"/>
                <w:i/>
                <w:sz w:val="24"/>
                <w:szCs w:val="24"/>
              </w:rPr>
              <w:t>euro</w:t>
            </w:r>
            <w:r w:rsidRPr="00F77F67">
              <w:rPr>
                <w:rFonts w:ascii="Times New Roman" w:hAnsi="Times New Roman" w:cs="Times New Roman"/>
                <w:sz w:val="24"/>
                <w:szCs w:val="24"/>
              </w:rPr>
              <w:t xml:space="preserve"> slieksnim, bet akvakultūras nozarē – līdz 30 000 </w:t>
            </w:r>
            <w:r w:rsidRPr="00F77F67">
              <w:rPr>
                <w:rFonts w:ascii="Times New Roman" w:hAnsi="Times New Roman" w:cs="Times New Roman"/>
                <w:i/>
                <w:sz w:val="24"/>
                <w:szCs w:val="24"/>
              </w:rPr>
              <w:t>euro</w:t>
            </w:r>
            <w:r w:rsidRPr="00F77F67">
              <w:rPr>
                <w:rFonts w:ascii="Times New Roman" w:hAnsi="Times New Roman" w:cs="Times New Roman"/>
                <w:sz w:val="24"/>
                <w:szCs w:val="24"/>
              </w:rPr>
              <w:t xml:space="preserve"> slieksnim.</w:t>
            </w:r>
          </w:p>
          <w:p w14:paraId="20AE1727" w14:textId="09983FB5" w:rsidR="00172F62" w:rsidRPr="00F77F67" w:rsidRDefault="00172F62" w:rsidP="00172F62">
            <w:pPr>
              <w:ind w:firstLine="318"/>
              <w:jc w:val="both"/>
              <w:rPr>
                <w:rFonts w:ascii="Times New Roman" w:hAnsi="Times New Roman" w:cs="Times New Roman"/>
                <w:i/>
                <w:sz w:val="24"/>
                <w:szCs w:val="24"/>
              </w:rPr>
            </w:pPr>
            <w:r w:rsidRPr="00F77F67">
              <w:rPr>
                <w:rFonts w:ascii="Times New Roman" w:hAnsi="Times New Roman" w:cs="Times New Roman"/>
                <w:sz w:val="24"/>
                <w:szCs w:val="24"/>
              </w:rPr>
              <w:t>Veicot kompensāciju administrēšanu, pārvalde</w:t>
            </w:r>
            <w:r w:rsidR="00863257">
              <w:rPr>
                <w:rFonts w:ascii="Times New Roman" w:hAnsi="Times New Roman" w:cs="Times New Roman"/>
                <w:sz w:val="24"/>
                <w:szCs w:val="24"/>
              </w:rPr>
              <w:t xml:space="preserve"> 2019. gadā</w:t>
            </w:r>
            <w:r w:rsidRPr="00F77F67">
              <w:rPr>
                <w:rFonts w:ascii="Times New Roman" w:hAnsi="Times New Roman" w:cs="Times New Roman"/>
                <w:sz w:val="24"/>
                <w:szCs w:val="24"/>
              </w:rPr>
              <w:t xml:space="preserve"> konstatēja, ka salīdzinājumā ar iepriekšējiem gadiem (2017. un 2018. </w:t>
            </w:r>
            <w:r w:rsidR="00863257">
              <w:rPr>
                <w:rFonts w:ascii="Times New Roman" w:hAnsi="Times New Roman" w:cs="Times New Roman"/>
                <w:sz w:val="24"/>
                <w:szCs w:val="24"/>
              </w:rPr>
              <w:t xml:space="preserve">gads) </w:t>
            </w:r>
            <w:r w:rsidRPr="00F77F67">
              <w:rPr>
                <w:rFonts w:ascii="Times New Roman" w:hAnsi="Times New Roman" w:cs="Times New Roman"/>
                <w:sz w:val="24"/>
                <w:szCs w:val="24"/>
              </w:rPr>
              <w:t>daudzkārt pieaudzis kompensāciju pieteikumu skaits par migrējošo putnu nodarītajiem postījumiem augkopībai (skatīt 1. tabulu)</w:t>
            </w:r>
            <w:r w:rsidR="00863257">
              <w:rPr>
                <w:rFonts w:ascii="Times New Roman" w:hAnsi="Times New Roman" w:cs="Times New Roman"/>
                <w:sz w:val="24"/>
                <w:szCs w:val="24"/>
              </w:rPr>
              <w:t xml:space="preserve"> 2019. gadā</w:t>
            </w:r>
            <w:r w:rsidRPr="00F77F67">
              <w:rPr>
                <w:rFonts w:ascii="Times New Roman" w:hAnsi="Times New Roman" w:cs="Times New Roman"/>
                <w:sz w:val="24"/>
                <w:szCs w:val="24"/>
              </w:rPr>
              <w:t>. Tas ir saistāms ar specifiskajiem laika apstākļiem 2019. gada pavasara sezonā putnu migrācijas laikā, kuru iespaidā migrējošie putni šajā periodā lauksaimniecības zemēs Latvijā barojās lielākā skaitā un ilgāku laika periodu nekā iepriekšējos gados. Tā rezultātā būtiski pieauga migrējošo putnu nodarītais postījumu apmērs lauksaimniecības nozarei 2019. gadā.</w:t>
            </w:r>
          </w:p>
          <w:p w14:paraId="51BB0870" w14:textId="77777777" w:rsidR="00172F62" w:rsidRPr="00F77F67" w:rsidRDefault="00172F62" w:rsidP="00172F62">
            <w:pPr>
              <w:spacing w:before="120"/>
              <w:ind w:firstLine="318"/>
              <w:jc w:val="right"/>
              <w:rPr>
                <w:rFonts w:ascii="Times New Roman" w:hAnsi="Times New Roman" w:cs="Times New Roman"/>
                <w:i/>
                <w:sz w:val="24"/>
                <w:szCs w:val="24"/>
              </w:rPr>
            </w:pPr>
            <w:r w:rsidRPr="00F77F67">
              <w:rPr>
                <w:rFonts w:ascii="Times New Roman" w:hAnsi="Times New Roman" w:cs="Times New Roman"/>
                <w:i/>
                <w:sz w:val="24"/>
                <w:szCs w:val="24"/>
              </w:rPr>
              <w:t>1.tabula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977"/>
            </w:tblGrid>
            <w:tr w:rsidR="00172F62" w:rsidRPr="00F77F67" w14:paraId="4A97B5E4" w14:textId="77777777" w:rsidTr="006A3A3D">
              <w:trPr>
                <w:jc w:val="center"/>
              </w:trPr>
              <w:tc>
                <w:tcPr>
                  <w:tcW w:w="1129" w:type="dxa"/>
                  <w:shd w:val="clear" w:color="auto" w:fill="auto"/>
                </w:tcPr>
                <w:p w14:paraId="0F3F8ACB" w14:textId="77777777" w:rsidR="00172F62" w:rsidRPr="00F77F67" w:rsidRDefault="00172F62" w:rsidP="00172F62">
                  <w:pPr>
                    <w:widowControl w:val="0"/>
                    <w:spacing w:after="0" w:line="240" w:lineRule="auto"/>
                    <w:jc w:val="center"/>
                    <w:rPr>
                      <w:rFonts w:ascii="Times New Roman" w:eastAsia="Calibri" w:hAnsi="Times New Roman" w:cs="Times New Roman"/>
                      <w:b/>
                      <w:sz w:val="24"/>
                      <w:szCs w:val="24"/>
                    </w:rPr>
                  </w:pPr>
                  <w:r w:rsidRPr="00F77F67">
                    <w:rPr>
                      <w:rFonts w:ascii="Times New Roman" w:eastAsia="Calibri" w:hAnsi="Times New Roman" w:cs="Times New Roman"/>
                      <w:b/>
                      <w:sz w:val="24"/>
                      <w:szCs w:val="24"/>
                    </w:rPr>
                    <w:t>Gads</w:t>
                  </w:r>
                </w:p>
              </w:tc>
              <w:tc>
                <w:tcPr>
                  <w:tcW w:w="2977" w:type="dxa"/>
                  <w:shd w:val="clear" w:color="auto" w:fill="auto"/>
                </w:tcPr>
                <w:p w14:paraId="13BC3E4D" w14:textId="77777777" w:rsidR="00172F62" w:rsidRPr="00F77F67" w:rsidRDefault="00172F62" w:rsidP="00172F62">
                  <w:pPr>
                    <w:widowControl w:val="0"/>
                    <w:spacing w:after="0" w:line="240" w:lineRule="auto"/>
                    <w:ind w:firstLine="318"/>
                    <w:jc w:val="center"/>
                    <w:rPr>
                      <w:rFonts w:ascii="Times New Roman" w:eastAsia="Calibri" w:hAnsi="Times New Roman" w:cs="Times New Roman"/>
                      <w:b/>
                      <w:sz w:val="24"/>
                      <w:szCs w:val="24"/>
                    </w:rPr>
                  </w:pPr>
                  <w:r w:rsidRPr="00F77F67">
                    <w:rPr>
                      <w:rFonts w:ascii="Times New Roman" w:eastAsia="Calibri" w:hAnsi="Times New Roman" w:cs="Times New Roman"/>
                      <w:b/>
                      <w:sz w:val="24"/>
                      <w:szCs w:val="24"/>
                    </w:rPr>
                    <w:t>Kompensāciju pieteikumu</w:t>
                  </w:r>
                </w:p>
                <w:p w14:paraId="37AEDE6C" w14:textId="77777777" w:rsidR="00172F62" w:rsidRPr="00F77F67" w:rsidRDefault="00172F62" w:rsidP="00172F62">
                  <w:pPr>
                    <w:widowControl w:val="0"/>
                    <w:spacing w:after="0" w:line="240" w:lineRule="auto"/>
                    <w:ind w:firstLine="318"/>
                    <w:jc w:val="center"/>
                    <w:rPr>
                      <w:rFonts w:ascii="Times New Roman" w:eastAsia="Calibri" w:hAnsi="Times New Roman" w:cs="Times New Roman"/>
                      <w:b/>
                      <w:sz w:val="24"/>
                      <w:szCs w:val="24"/>
                    </w:rPr>
                  </w:pPr>
                  <w:r w:rsidRPr="00F77F67">
                    <w:rPr>
                      <w:rFonts w:ascii="Times New Roman" w:eastAsia="Calibri" w:hAnsi="Times New Roman" w:cs="Times New Roman"/>
                      <w:b/>
                      <w:sz w:val="24"/>
                      <w:szCs w:val="24"/>
                    </w:rPr>
                    <w:lastRenderedPageBreak/>
                    <w:t>skaits augkopības nozarē</w:t>
                  </w:r>
                </w:p>
              </w:tc>
            </w:tr>
            <w:tr w:rsidR="00172F62" w:rsidRPr="00F77F67" w14:paraId="28B4016D" w14:textId="77777777" w:rsidTr="006A3A3D">
              <w:trPr>
                <w:jc w:val="center"/>
              </w:trPr>
              <w:tc>
                <w:tcPr>
                  <w:tcW w:w="1129" w:type="dxa"/>
                  <w:shd w:val="clear" w:color="auto" w:fill="auto"/>
                </w:tcPr>
                <w:p w14:paraId="3929D1CE" w14:textId="77777777" w:rsidR="00172F62" w:rsidRPr="00F77F67" w:rsidRDefault="00172F62" w:rsidP="00172F62">
                  <w:pPr>
                    <w:widowControl w:val="0"/>
                    <w:spacing w:after="0" w:line="240" w:lineRule="auto"/>
                    <w:jc w:val="center"/>
                    <w:rPr>
                      <w:rFonts w:ascii="Times New Roman" w:eastAsia="Calibri" w:hAnsi="Times New Roman" w:cs="Times New Roman"/>
                      <w:sz w:val="24"/>
                      <w:szCs w:val="24"/>
                    </w:rPr>
                  </w:pPr>
                  <w:r w:rsidRPr="00F77F67">
                    <w:rPr>
                      <w:rFonts w:ascii="Times New Roman" w:eastAsia="Calibri" w:hAnsi="Times New Roman" w:cs="Times New Roman"/>
                      <w:sz w:val="24"/>
                      <w:szCs w:val="24"/>
                    </w:rPr>
                    <w:lastRenderedPageBreak/>
                    <w:t>2017</w:t>
                  </w:r>
                </w:p>
              </w:tc>
              <w:tc>
                <w:tcPr>
                  <w:tcW w:w="2977" w:type="dxa"/>
                  <w:shd w:val="clear" w:color="auto" w:fill="auto"/>
                </w:tcPr>
                <w:p w14:paraId="1462ADD8" w14:textId="77777777" w:rsidR="00172F62" w:rsidRPr="00F77F67" w:rsidRDefault="00172F62" w:rsidP="00172F62">
                  <w:pPr>
                    <w:widowControl w:val="0"/>
                    <w:spacing w:after="0" w:line="240" w:lineRule="auto"/>
                    <w:ind w:firstLine="318"/>
                    <w:jc w:val="center"/>
                    <w:rPr>
                      <w:rFonts w:ascii="Times New Roman" w:eastAsia="Calibri" w:hAnsi="Times New Roman" w:cs="Times New Roman"/>
                      <w:sz w:val="24"/>
                      <w:szCs w:val="24"/>
                    </w:rPr>
                  </w:pPr>
                  <w:r w:rsidRPr="00F77F67">
                    <w:rPr>
                      <w:rFonts w:ascii="Times New Roman" w:eastAsia="Calibri" w:hAnsi="Times New Roman" w:cs="Times New Roman"/>
                      <w:sz w:val="24"/>
                      <w:szCs w:val="24"/>
                    </w:rPr>
                    <w:t>15</w:t>
                  </w:r>
                </w:p>
              </w:tc>
            </w:tr>
            <w:tr w:rsidR="00172F62" w:rsidRPr="00F77F67" w14:paraId="0C21DF29" w14:textId="77777777" w:rsidTr="006A3A3D">
              <w:trPr>
                <w:jc w:val="center"/>
              </w:trPr>
              <w:tc>
                <w:tcPr>
                  <w:tcW w:w="1129" w:type="dxa"/>
                  <w:shd w:val="clear" w:color="auto" w:fill="auto"/>
                </w:tcPr>
                <w:p w14:paraId="1CA770CA" w14:textId="77777777" w:rsidR="00172F62" w:rsidRPr="00F77F67" w:rsidRDefault="00172F62" w:rsidP="00172F62">
                  <w:pPr>
                    <w:widowControl w:val="0"/>
                    <w:spacing w:after="0" w:line="240" w:lineRule="auto"/>
                    <w:jc w:val="center"/>
                    <w:rPr>
                      <w:rFonts w:ascii="Times New Roman" w:eastAsia="Calibri" w:hAnsi="Times New Roman" w:cs="Times New Roman"/>
                      <w:sz w:val="24"/>
                      <w:szCs w:val="24"/>
                    </w:rPr>
                  </w:pPr>
                  <w:r w:rsidRPr="00F77F67">
                    <w:rPr>
                      <w:rFonts w:ascii="Times New Roman" w:eastAsia="Calibri" w:hAnsi="Times New Roman" w:cs="Times New Roman"/>
                      <w:sz w:val="24"/>
                      <w:szCs w:val="24"/>
                    </w:rPr>
                    <w:t>2018</w:t>
                  </w:r>
                </w:p>
              </w:tc>
              <w:tc>
                <w:tcPr>
                  <w:tcW w:w="2977" w:type="dxa"/>
                  <w:shd w:val="clear" w:color="auto" w:fill="auto"/>
                </w:tcPr>
                <w:p w14:paraId="5E9EC614" w14:textId="77777777" w:rsidR="00172F62" w:rsidRPr="00F77F67" w:rsidRDefault="00172F62" w:rsidP="00172F62">
                  <w:pPr>
                    <w:widowControl w:val="0"/>
                    <w:spacing w:after="0" w:line="240" w:lineRule="auto"/>
                    <w:ind w:firstLine="318"/>
                    <w:jc w:val="center"/>
                    <w:rPr>
                      <w:rFonts w:ascii="Times New Roman" w:eastAsia="Calibri" w:hAnsi="Times New Roman" w:cs="Times New Roman"/>
                      <w:sz w:val="24"/>
                      <w:szCs w:val="24"/>
                    </w:rPr>
                  </w:pPr>
                  <w:r w:rsidRPr="00F77F67">
                    <w:rPr>
                      <w:rFonts w:ascii="Times New Roman" w:eastAsia="Calibri" w:hAnsi="Times New Roman" w:cs="Times New Roman"/>
                      <w:sz w:val="24"/>
                      <w:szCs w:val="24"/>
                    </w:rPr>
                    <w:t>7</w:t>
                  </w:r>
                </w:p>
              </w:tc>
            </w:tr>
            <w:tr w:rsidR="00172F62" w:rsidRPr="00F77F67" w14:paraId="7854C836" w14:textId="77777777" w:rsidTr="006A3A3D">
              <w:trPr>
                <w:jc w:val="center"/>
              </w:trPr>
              <w:tc>
                <w:tcPr>
                  <w:tcW w:w="1129" w:type="dxa"/>
                  <w:shd w:val="clear" w:color="auto" w:fill="auto"/>
                </w:tcPr>
                <w:p w14:paraId="0A7ADEF8" w14:textId="77777777" w:rsidR="00172F62" w:rsidRPr="00F77F67" w:rsidRDefault="00172F62" w:rsidP="00172F62">
                  <w:pPr>
                    <w:widowControl w:val="0"/>
                    <w:spacing w:after="0" w:line="240" w:lineRule="auto"/>
                    <w:jc w:val="center"/>
                    <w:rPr>
                      <w:rFonts w:ascii="Times New Roman" w:eastAsia="Calibri" w:hAnsi="Times New Roman" w:cs="Times New Roman"/>
                      <w:sz w:val="24"/>
                      <w:szCs w:val="24"/>
                    </w:rPr>
                  </w:pPr>
                  <w:r w:rsidRPr="00F77F67">
                    <w:rPr>
                      <w:rFonts w:ascii="Times New Roman" w:eastAsia="Calibri" w:hAnsi="Times New Roman" w:cs="Times New Roman"/>
                      <w:sz w:val="24"/>
                      <w:szCs w:val="24"/>
                    </w:rPr>
                    <w:t>2019</w:t>
                  </w:r>
                </w:p>
              </w:tc>
              <w:tc>
                <w:tcPr>
                  <w:tcW w:w="2977" w:type="dxa"/>
                  <w:shd w:val="clear" w:color="auto" w:fill="auto"/>
                </w:tcPr>
                <w:p w14:paraId="26C896FA" w14:textId="77777777" w:rsidR="00172F62" w:rsidRPr="00F77F67" w:rsidRDefault="00172F62" w:rsidP="00172F62">
                  <w:pPr>
                    <w:widowControl w:val="0"/>
                    <w:spacing w:after="0" w:line="240" w:lineRule="auto"/>
                    <w:ind w:firstLine="318"/>
                    <w:jc w:val="center"/>
                    <w:rPr>
                      <w:rFonts w:ascii="Times New Roman" w:eastAsia="Calibri" w:hAnsi="Times New Roman" w:cs="Times New Roman"/>
                      <w:sz w:val="24"/>
                      <w:szCs w:val="24"/>
                    </w:rPr>
                  </w:pPr>
                  <w:r w:rsidRPr="00F77F67">
                    <w:rPr>
                      <w:rFonts w:ascii="Times New Roman" w:eastAsia="Calibri" w:hAnsi="Times New Roman" w:cs="Times New Roman"/>
                      <w:sz w:val="24"/>
                      <w:szCs w:val="24"/>
                    </w:rPr>
                    <w:t>243</w:t>
                  </w:r>
                </w:p>
              </w:tc>
            </w:tr>
          </w:tbl>
          <w:p w14:paraId="6791C630" w14:textId="77777777" w:rsidR="00172F62" w:rsidRPr="00F77F67" w:rsidRDefault="00172F62" w:rsidP="00172F62">
            <w:pPr>
              <w:ind w:firstLine="318"/>
              <w:jc w:val="both"/>
              <w:rPr>
                <w:rFonts w:ascii="Times New Roman" w:hAnsi="Times New Roman" w:cs="Times New Roman"/>
                <w:sz w:val="24"/>
                <w:szCs w:val="24"/>
              </w:rPr>
            </w:pPr>
          </w:p>
          <w:p w14:paraId="6166912A" w14:textId="5D736ECD" w:rsidR="0015396A" w:rsidRPr="00F77F67" w:rsidRDefault="00213FAE" w:rsidP="0015396A">
            <w:pPr>
              <w:ind w:firstLine="318"/>
              <w:jc w:val="both"/>
              <w:rPr>
                <w:rFonts w:ascii="Times New Roman" w:hAnsi="Times New Roman" w:cs="Times New Roman"/>
                <w:sz w:val="24"/>
                <w:szCs w:val="24"/>
              </w:rPr>
            </w:pPr>
            <w:r w:rsidRPr="00F77F67">
              <w:rPr>
                <w:rFonts w:ascii="Times New Roman" w:hAnsi="Times New Roman" w:cs="Times New Roman"/>
                <w:sz w:val="24"/>
                <w:szCs w:val="24"/>
              </w:rPr>
              <w:t xml:space="preserve">Saskaņā ar likumu “Par valsts budžetu 2019. gadam” un “Par valsts budžetu 2020. gadam” 2. pantu un 4. pielikumu </w:t>
            </w:r>
            <w:r w:rsidR="001939E6" w:rsidRPr="00F77F67">
              <w:rPr>
                <w:rFonts w:ascii="Times New Roman" w:hAnsi="Times New Roman" w:cs="Times New Roman"/>
                <w:sz w:val="24"/>
                <w:szCs w:val="24"/>
              </w:rPr>
              <w:t>N</w:t>
            </w:r>
            <w:r w:rsidR="000C241B" w:rsidRPr="00F77F67">
              <w:rPr>
                <w:rFonts w:ascii="Times New Roman" w:hAnsi="Times New Roman" w:cs="Times New Roman"/>
                <w:sz w:val="24"/>
                <w:szCs w:val="24"/>
              </w:rPr>
              <w:t>oteikumos Nr.</w:t>
            </w:r>
            <w:r w:rsidR="001939E6" w:rsidRPr="00F77F67">
              <w:rPr>
                <w:rFonts w:ascii="Times New Roman" w:hAnsi="Times New Roman" w:cs="Times New Roman"/>
                <w:sz w:val="24"/>
                <w:szCs w:val="24"/>
              </w:rPr>
              <w:t> </w:t>
            </w:r>
            <w:r w:rsidR="000C241B" w:rsidRPr="00F77F67">
              <w:rPr>
                <w:rFonts w:ascii="Times New Roman" w:hAnsi="Times New Roman" w:cs="Times New Roman"/>
                <w:sz w:val="24"/>
                <w:szCs w:val="24"/>
              </w:rPr>
              <w:t xml:space="preserve">353 un </w:t>
            </w:r>
            <w:r w:rsidR="001939E6" w:rsidRPr="00F77F67">
              <w:rPr>
                <w:rFonts w:ascii="Times New Roman" w:hAnsi="Times New Roman" w:cs="Times New Roman"/>
                <w:sz w:val="24"/>
                <w:szCs w:val="24"/>
              </w:rPr>
              <w:t>N</w:t>
            </w:r>
            <w:r w:rsidR="000C241B" w:rsidRPr="00F77F67">
              <w:rPr>
                <w:rFonts w:ascii="Times New Roman" w:hAnsi="Times New Roman" w:cs="Times New Roman"/>
                <w:sz w:val="24"/>
                <w:szCs w:val="24"/>
              </w:rPr>
              <w:t>oteikumos Nr.</w:t>
            </w:r>
            <w:r w:rsidR="001939E6" w:rsidRPr="00F77F67">
              <w:rPr>
                <w:rFonts w:ascii="Times New Roman" w:hAnsi="Times New Roman" w:cs="Times New Roman"/>
                <w:sz w:val="24"/>
                <w:szCs w:val="24"/>
              </w:rPr>
              <w:t> </w:t>
            </w:r>
            <w:r w:rsidR="000C241B" w:rsidRPr="00F77F67">
              <w:rPr>
                <w:rFonts w:ascii="Times New Roman" w:hAnsi="Times New Roman" w:cs="Times New Roman"/>
                <w:sz w:val="24"/>
                <w:szCs w:val="24"/>
              </w:rPr>
              <w:t xml:space="preserve">891 norādīto kompensāciju izmaksai </w:t>
            </w:r>
            <w:r w:rsidR="0023298C">
              <w:rPr>
                <w:rFonts w:ascii="Times New Roman" w:hAnsi="Times New Roman" w:cs="Times New Roman"/>
                <w:sz w:val="24"/>
                <w:szCs w:val="24"/>
              </w:rPr>
              <w:t>p</w:t>
            </w:r>
            <w:r w:rsidR="001939E6" w:rsidRPr="00F77F67">
              <w:rPr>
                <w:rFonts w:ascii="Times New Roman" w:hAnsi="Times New Roman" w:cs="Times New Roman"/>
                <w:sz w:val="24"/>
                <w:szCs w:val="24"/>
              </w:rPr>
              <w:t>ārvaldei</w:t>
            </w:r>
            <w:r w:rsidR="000C241B" w:rsidRPr="00F77F67">
              <w:rPr>
                <w:rFonts w:ascii="Times New Roman" w:hAnsi="Times New Roman" w:cs="Times New Roman"/>
                <w:sz w:val="24"/>
                <w:szCs w:val="24"/>
              </w:rPr>
              <w:t xml:space="preserve"> apakšprogrammā 24.08.00 “Nacionālo parku darbības nodroš</w:t>
            </w:r>
            <w:r w:rsidR="001939E6" w:rsidRPr="00F77F67">
              <w:rPr>
                <w:rFonts w:ascii="Times New Roman" w:hAnsi="Times New Roman" w:cs="Times New Roman"/>
                <w:sz w:val="24"/>
                <w:szCs w:val="24"/>
              </w:rPr>
              <w:t xml:space="preserve">ināšana” </w:t>
            </w:r>
            <w:r w:rsidRPr="0023298C">
              <w:rPr>
                <w:rFonts w:ascii="Times New Roman" w:hAnsi="Times New Roman" w:cs="Times New Roman"/>
                <w:sz w:val="24"/>
                <w:szCs w:val="24"/>
              </w:rPr>
              <w:t>2019. gad</w:t>
            </w:r>
            <w:r w:rsidRPr="006A3A3D">
              <w:rPr>
                <w:rFonts w:ascii="Times New Roman" w:hAnsi="Times New Roman" w:cs="Times New Roman"/>
                <w:sz w:val="24"/>
                <w:szCs w:val="24"/>
              </w:rPr>
              <w:t xml:space="preserve">ā </w:t>
            </w:r>
            <w:r w:rsidR="001939E6" w:rsidRPr="00F77F67">
              <w:rPr>
                <w:rFonts w:ascii="Times New Roman" w:hAnsi="Times New Roman" w:cs="Times New Roman"/>
                <w:sz w:val="24"/>
                <w:szCs w:val="24"/>
              </w:rPr>
              <w:t xml:space="preserve">piešķirti </w:t>
            </w:r>
            <w:r w:rsidR="00060562" w:rsidRPr="00F77F67">
              <w:rPr>
                <w:rFonts w:ascii="Times New Roman" w:hAnsi="Times New Roman" w:cs="Times New Roman"/>
                <w:sz w:val="24"/>
                <w:szCs w:val="24"/>
              </w:rPr>
              <w:t xml:space="preserve">finanšu </w:t>
            </w:r>
            <w:r w:rsidR="001939E6" w:rsidRPr="00F77F67">
              <w:rPr>
                <w:rFonts w:ascii="Times New Roman" w:hAnsi="Times New Roman" w:cs="Times New Roman"/>
                <w:sz w:val="24"/>
                <w:szCs w:val="24"/>
              </w:rPr>
              <w:t>līdzekļi</w:t>
            </w:r>
            <w:r w:rsidR="001939E6" w:rsidRPr="006A3A3D">
              <w:rPr>
                <w:rFonts w:ascii="Times New Roman" w:hAnsi="Times New Roman" w:cs="Times New Roman"/>
                <w:sz w:val="24"/>
                <w:szCs w:val="24"/>
              </w:rPr>
              <w:t xml:space="preserve"> </w:t>
            </w:r>
            <w:r w:rsidR="00E86E61" w:rsidRPr="00F77F67">
              <w:rPr>
                <w:rFonts w:ascii="Times New Roman" w:hAnsi="Times New Roman" w:cs="Times New Roman"/>
                <w:sz w:val="24"/>
                <w:szCs w:val="24"/>
                <w:u w:val="single"/>
              </w:rPr>
              <w:t>593 458 </w:t>
            </w:r>
            <w:r w:rsidR="000C241B" w:rsidRPr="00F77F67">
              <w:rPr>
                <w:rFonts w:ascii="Times New Roman" w:hAnsi="Times New Roman" w:cs="Times New Roman"/>
                <w:i/>
                <w:sz w:val="24"/>
                <w:szCs w:val="24"/>
                <w:u w:val="single"/>
              </w:rPr>
              <w:t>euro</w:t>
            </w:r>
            <w:r w:rsidR="000C241B" w:rsidRPr="00F77F67">
              <w:rPr>
                <w:rFonts w:ascii="Times New Roman" w:hAnsi="Times New Roman" w:cs="Times New Roman"/>
                <w:sz w:val="24"/>
                <w:szCs w:val="24"/>
                <w:u w:val="single"/>
              </w:rPr>
              <w:t xml:space="preserve"> apmērā</w:t>
            </w:r>
            <w:r w:rsidRPr="00F77F67">
              <w:rPr>
                <w:rFonts w:ascii="Times New Roman" w:hAnsi="Times New Roman" w:cs="Times New Roman"/>
                <w:sz w:val="24"/>
                <w:szCs w:val="24"/>
              </w:rPr>
              <w:t xml:space="preserve"> un 2020. gad</w:t>
            </w:r>
            <w:r w:rsidR="0019026E" w:rsidRPr="00F77F67">
              <w:rPr>
                <w:rFonts w:ascii="Times New Roman" w:hAnsi="Times New Roman" w:cs="Times New Roman"/>
                <w:sz w:val="24"/>
                <w:szCs w:val="24"/>
              </w:rPr>
              <w:t xml:space="preserve">ā – </w:t>
            </w:r>
            <w:r w:rsidRPr="00F77F67">
              <w:rPr>
                <w:rFonts w:ascii="Times New Roman" w:hAnsi="Times New Roman" w:cs="Times New Roman"/>
                <w:sz w:val="24"/>
                <w:szCs w:val="24"/>
                <w:u w:val="single"/>
              </w:rPr>
              <w:t>538 184 </w:t>
            </w:r>
            <w:r w:rsidRPr="00F77F67">
              <w:rPr>
                <w:rFonts w:ascii="Times New Roman" w:hAnsi="Times New Roman" w:cs="Times New Roman"/>
                <w:i/>
                <w:sz w:val="24"/>
                <w:szCs w:val="24"/>
                <w:u w:val="single"/>
              </w:rPr>
              <w:t>euro</w:t>
            </w:r>
            <w:r w:rsidRPr="00F77F67">
              <w:rPr>
                <w:rFonts w:ascii="Times New Roman" w:hAnsi="Times New Roman" w:cs="Times New Roman"/>
                <w:sz w:val="24"/>
                <w:szCs w:val="24"/>
                <w:u w:val="single"/>
              </w:rPr>
              <w:t xml:space="preserve"> apmērā</w:t>
            </w:r>
            <w:r w:rsidR="002567A3" w:rsidRPr="00F77F67">
              <w:rPr>
                <w:rFonts w:ascii="Times New Roman" w:hAnsi="Times New Roman" w:cs="Times New Roman"/>
                <w:sz w:val="24"/>
                <w:szCs w:val="24"/>
                <w:u w:val="single"/>
              </w:rPr>
              <w:t>.</w:t>
            </w:r>
          </w:p>
          <w:p w14:paraId="0B705EE3" w14:textId="1AE0B2BF" w:rsidR="00704D73" w:rsidRPr="00F77F67" w:rsidRDefault="000C241B" w:rsidP="002567A3">
            <w:pPr>
              <w:ind w:firstLine="318"/>
              <w:jc w:val="both"/>
              <w:rPr>
                <w:rFonts w:ascii="Times New Roman" w:hAnsi="Times New Roman" w:cs="Times New Roman"/>
                <w:sz w:val="24"/>
                <w:szCs w:val="24"/>
              </w:rPr>
            </w:pPr>
            <w:r w:rsidRPr="00F77F67">
              <w:rPr>
                <w:rFonts w:ascii="Times New Roman" w:hAnsi="Times New Roman" w:cs="Times New Roman"/>
                <w:sz w:val="24"/>
                <w:szCs w:val="24"/>
              </w:rPr>
              <w:t xml:space="preserve">Migrējošo putnu nodarīto postījumu apmēra pieauguma dēļ </w:t>
            </w:r>
            <w:r w:rsidR="005A2164" w:rsidRPr="00F77F67">
              <w:rPr>
                <w:rFonts w:ascii="Times New Roman" w:hAnsi="Times New Roman" w:cs="Times New Roman"/>
                <w:sz w:val="24"/>
                <w:szCs w:val="24"/>
                <w:u w:val="single"/>
              </w:rPr>
              <w:t>Pārvaldei</w:t>
            </w:r>
            <w:r w:rsidRPr="00F77F67">
              <w:rPr>
                <w:rFonts w:ascii="Times New Roman" w:hAnsi="Times New Roman" w:cs="Times New Roman"/>
                <w:sz w:val="24"/>
                <w:szCs w:val="24"/>
                <w:u w:val="single"/>
              </w:rPr>
              <w:t xml:space="preserve"> piešķirtais finansējums kompensāciju izmaksai 2019.</w:t>
            </w:r>
            <w:r w:rsidR="005A2164" w:rsidRPr="00F77F67">
              <w:rPr>
                <w:rFonts w:ascii="Times New Roman" w:hAnsi="Times New Roman" w:cs="Times New Roman"/>
                <w:sz w:val="24"/>
                <w:szCs w:val="24"/>
                <w:u w:val="single"/>
              </w:rPr>
              <w:t> </w:t>
            </w:r>
            <w:r w:rsidRPr="00F77F67">
              <w:rPr>
                <w:rFonts w:ascii="Times New Roman" w:hAnsi="Times New Roman" w:cs="Times New Roman"/>
                <w:sz w:val="24"/>
                <w:szCs w:val="24"/>
                <w:u w:val="single"/>
              </w:rPr>
              <w:t>gadā n</w:t>
            </w:r>
            <w:r w:rsidR="00EF536D" w:rsidRPr="00F77F67">
              <w:rPr>
                <w:rFonts w:ascii="Times New Roman" w:hAnsi="Times New Roman" w:cs="Times New Roman"/>
                <w:sz w:val="24"/>
                <w:szCs w:val="24"/>
                <w:u w:val="single"/>
              </w:rPr>
              <w:t>ebija</w:t>
            </w:r>
            <w:r w:rsidRPr="00F77F67">
              <w:rPr>
                <w:rFonts w:ascii="Times New Roman" w:hAnsi="Times New Roman" w:cs="Times New Roman"/>
                <w:sz w:val="24"/>
                <w:szCs w:val="24"/>
                <w:u w:val="single"/>
              </w:rPr>
              <w:t xml:space="preserve"> pietiekams</w:t>
            </w:r>
            <w:r w:rsidR="00217855" w:rsidRPr="00F77F67">
              <w:rPr>
                <w:rFonts w:ascii="Times New Roman" w:hAnsi="Times New Roman" w:cs="Times New Roman"/>
                <w:sz w:val="24"/>
                <w:szCs w:val="24"/>
                <w:u w:val="single"/>
              </w:rPr>
              <w:t xml:space="preserve"> (kopumā trūka </w:t>
            </w:r>
            <w:r w:rsidR="00217855" w:rsidRPr="00F77F67">
              <w:rPr>
                <w:rFonts w:ascii="Times New Roman" w:eastAsia="Times New Roman" w:hAnsi="Times New Roman" w:cs="Times New Roman"/>
                <w:bCs/>
                <w:color w:val="000000"/>
                <w:sz w:val="24"/>
                <w:szCs w:val="24"/>
                <w:u w:val="single"/>
                <w:lang w:eastAsia="en-GB"/>
              </w:rPr>
              <w:t>1 136 587 </w:t>
            </w:r>
            <w:r w:rsidR="00217855" w:rsidRPr="00F77F67">
              <w:rPr>
                <w:rFonts w:ascii="Times New Roman" w:hAnsi="Times New Roman" w:cs="Times New Roman"/>
                <w:i/>
                <w:sz w:val="24"/>
                <w:szCs w:val="24"/>
                <w:u w:val="single"/>
              </w:rPr>
              <w:t>euro</w:t>
            </w:r>
            <w:r w:rsidR="00217855" w:rsidRPr="00F77F67">
              <w:rPr>
                <w:rFonts w:ascii="Times New Roman" w:hAnsi="Times New Roman" w:cs="Times New Roman"/>
                <w:sz w:val="24"/>
                <w:szCs w:val="24"/>
                <w:u w:val="single"/>
              </w:rPr>
              <w:t>)</w:t>
            </w:r>
            <w:r w:rsidRPr="00F77F67">
              <w:rPr>
                <w:rFonts w:ascii="Times New Roman" w:hAnsi="Times New Roman" w:cs="Times New Roman"/>
                <w:sz w:val="24"/>
                <w:szCs w:val="24"/>
              </w:rPr>
              <w:t xml:space="preserve">, lai nodrošinātu kompensāciju izmaksu </w:t>
            </w:r>
            <w:r w:rsidR="005A2164" w:rsidRPr="00F77F67">
              <w:rPr>
                <w:rFonts w:ascii="Times New Roman" w:hAnsi="Times New Roman" w:cs="Times New Roman"/>
                <w:sz w:val="24"/>
                <w:szCs w:val="24"/>
              </w:rPr>
              <w:t>N</w:t>
            </w:r>
            <w:r w:rsidRPr="00F77F67">
              <w:rPr>
                <w:rFonts w:ascii="Times New Roman" w:hAnsi="Times New Roman" w:cs="Times New Roman"/>
                <w:sz w:val="24"/>
                <w:szCs w:val="24"/>
              </w:rPr>
              <w:t>oteikumos Nr.</w:t>
            </w:r>
            <w:r w:rsidR="005A2164" w:rsidRPr="00F77F67">
              <w:rPr>
                <w:rFonts w:ascii="Times New Roman" w:hAnsi="Times New Roman" w:cs="Times New Roman"/>
                <w:sz w:val="24"/>
                <w:szCs w:val="24"/>
              </w:rPr>
              <w:t> </w:t>
            </w:r>
            <w:r w:rsidRPr="00F77F67">
              <w:rPr>
                <w:rFonts w:ascii="Times New Roman" w:hAnsi="Times New Roman" w:cs="Times New Roman"/>
                <w:sz w:val="24"/>
                <w:szCs w:val="24"/>
              </w:rPr>
              <w:t xml:space="preserve">353 </w:t>
            </w:r>
            <w:r w:rsidR="002066DA" w:rsidRPr="00F77F67">
              <w:rPr>
                <w:rFonts w:ascii="Times New Roman" w:hAnsi="Times New Roman" w:cs="Times New Roman"/>
                <w:sz w:val="24"/>
                <w:szCs w:val="24"/>
              </w:rPr>
              <w:t xml:space="preserve"> un Noteikumos Nr. 891 </w:t>
            </w:r>
            <w:r w:rsidRPr="00F77F67">
              <w:rPr>
                <w:rFonts w:ascii="Times New Roman" w:hAnsi="Times New Roman" w:cs="Times New Roman"/>
                <w:sz w:val="24"/>
                <w:szCs w:val="24"/>
              </w:rPr>
              <w:t>noteiktajā kārtībā un apmērā.</w:t>
            </w:r>
            <w:r w:rsidR="002567A3" w:rsidRPr="00F77F67">
              <w:rPr>
                <w:rFonts w:ascii="Times New Roman" w:hAnsi="Times New Roman" w:cs="Times New Roman"/>
                <w:sz w:val="24"/>
                <w:szCs w:val="24"/>
              </w:rPr>
              <w:t xml:space="preserve"> Līdz ar to</w:t>
            </w:r>
            <w:r w:rsidR="002604D8" w:rsidRPr="00F77F67">
              <w:rPr>
                <w:rFonts w:ascii="Times New Roman" w:hAnsi="Times New Roman" w:cs="Times New Roman"/>
                <w:sz w:val="24"/>
                <w:szCs w:val="24"/>
              </w:rPr>
              <w:t xml:space="preserve"> izmaksa veikta 2020. gadā </w:t>
            </w:r>
            <w:r w:rsidR="00704D73" w:rsidRPr="00F77F67">
              <w:rPr>
                <w:rFonts w:ascii="Times New Roman" w:hAnsi="Times New Roman" w:cs="Times New Roman"/>
                <w:sz w:val="24"/>
                <w:szCs w:val="24"/>
              </w:rPr>
              <w:t>ikgadēji šim mērķim piešķirto</w:t>
            </w:r>
            <w:r w:rsidR="002604D8" w:rsidRPr="00F77F67">
              <w:rPr>
                <w:rFonts w:ascii="Times New Roman" w:hAnsi="Times New Roman" w:cs="Times New Roman"/>
                <w:sz w:val="24"/>
                <w:szCs w:val="24"/>
              </w:rPr>
              <w:t xml:space="preserve"> finanšu līdzekļu apmērā</w:t>
            </w:r>
            <w:r w:rsidR="00F277CE" w:rsidRPr="00F77F67">
              <w:rPr>
                <w:rFonts w:ascii="Times New Roman" w:hAnsi="Times New Roman" w:cs="Times New Roman"/>
                <w:sz w:val="24"/>
                <w:szCs w:val="24"/>
              </w:rPr>
              <w:t xml:space="preserve"> (538 184 </w:t>
            </w:r>
            <w:r w:rsidR="00F277CE" w:rsidRPr="00F77F67">
              <w:rPr>
                <w:rFonts w:ascii="Times New Roman" w:hAnsi="Times New Roman" w:cs="Times New Roman"/>
                <w:i/>
                <w:sz w:val="24"/>
                <w:szCs w:val="24"/>
              </w:rPr>
              <w:t>euro</w:t>
            </w:r>
            <w:r w:rsidR="00F277CE" w:rsidRPr="00F77F67">
              <w:rPr>
                <w:rFonts w:ascii="Times New Roman" w:hAnsi="Times New Roman" w:cs="Times New Roman"/>
                <w:sz w:val="24"/>
                <w:szCs w:val="24"/>
              </w:rPr>
              <w:t>)</w:t>
            </w:r>
            <w:r w:rsidR="002604D8" w:rsidRPr="00F77F67">
              <w:rPr>
                <w:rFonts w:ascii="Times New Roman" w:hAnsi="Times New Roman" w:cs="Times New Roman"/>
                <w:sz w:val="24"/>
                <w:szCs w:val="24"/>
              </w:rPr>
              <w:t xml:space="preserve"> </w:t>
            </w:r>
            <w:r w:rsidR="002567A3" w:rsidRPr="00F77F67">
              <w:rPr>
                <w:rFonts w:ascii="Times New Roman" w:hAnsi="Times New Roman" w:cs="Times New Roman"/>
                <w:sz w:val="24"/>
                <w:szCs w:val="24"/>
              </w:rPr>
              <w:t>2020. gada sākumā</w:t>
            </w:r>
            <w:r w:rsidR="00F277CE" w:rsidRPr="00F77F67">
              <w:rPr>
                <w:rFonts w:ascii="Times New Roman" w:hAnsi="Times New Roman" w:cs="Times New Roman"/>
                <w:sz w:val="24"/>
                <w:szCs w:val="24"/>
              </w:rPr>
              <w:t xml:space="preserve"> un no </w:t>
            </w:r>
            <w:r w:rsidR="00A93A56" w:rsidRPr="00F77F67">
              <w:rPr>
                <w:rFonts w:ascii="Times New Roman" w:hAnsi="Times New Roman" w:cs="Times New Roman"/>
                <w:sz w:val="24"/>
                <w:szCs w:val="24"/>
              </w:rPr>
              <w:t xml:space="preserve">valsts budžeta programmas </w:t>
            </w:r>
            <w:r w:rsidR="00F277CE" w:rsidRPr="00F77F67">
              <w:rPr>
                <w:rFonts w:ascii="Times New Roman" w:hAnsi="Times New Roman" w:cs="Times New Roman"/>
                <w:sz w:val="24"/>
                <w:szCs w:val="24"/>
              </w:rPr>
              <w:t>“Līdzekļi neparedzētiem gadījumiem”</w:t>
            </w:r>
            <w:r w:rsidR="00A93A56" w:rsidRPr="00F77F67">
              <w:rPr>
                <w:rStyle w:val="FootnoteReference"/>
                <w:rFonts w:ascii="Times New Roman" w:hAnsi="Times New Roman" w:cs="Times New Roman"/>
                <w:sz w:val="24"/>
                <w:szCs w:val="24"/>
              </w:rPr>
              <w:footnoteReference w:id="2"/>
            </w:r>
            <w:r w:rsidR="00F277CE" w:rsidRPr="00F77F67">
              <w:rPr>
                <w:rFonts w:ascii="Times New Roman" w:hAnsi="Times New Roman" w:cs="Times New Roman"/>
                <w:sz w:val="24"/>
                <w:szCs w:val="24"/>
              </w:rPr>
              <w:t xml:space="preserve"> 2020.</w:t>
            </w:r>
            <w:r w:rsidR="00704D73" w:rsidRPr="00F77F67">
              <w:rPr>
                <w:rFonts w:ascii="Times New Roman" w:hAnsi="Times New Roman" w:cs="Times New Roman"/>
                <w:sz w:val="24"/>
                <w:szCs w:val="24"/>
              </w:rPr>
              <w:t> </w:t>
            </w:r>
            <w:r w:rsidR="00F277CE" w:rsidRPr="00F77F67">
              <w:rPr>
                <w:rFonts w:ascii="Times New Roman" w:hAnsi="Times New Roman" w:cs="Times New Roman"/>
                <w:sz w:val="24"/>
                <w:szCs w:val="24"/>
              </w:rPr>
              <w:t>gada trešajā ceturksnī (</w:t>
            </w:r>
            <w:r w:rsidR="00F63673" w:rsidRPr="00F77F67">
              <w:rPr>
                <w:rFonts w:ascii="Times New Roman" w:hAnsi="Times New Roman" w:cs="Times New Roman"/>
                <w:sz w:val="24"/>
                <w:szCs w:val="24"/>
              </w:rPr>
              <w:t xml:space="preserve">598 403 </w:t>
            </w:r>
            <w:r w:rsidR="00F277CE" w:rsidRPr="00F77F67">
              <w:rPr>
                <w:rFonts w:ascii="Times New Roman" w:hAnsi="Times New Roman" w:cs="Times New Roman"/>
                <w:i/>
                <w:sz w:val="24"/>
                <w:szCs w:val="24"/>
              </w:rPr>
              <w:t>euro</w:t>
            </w:r>
            <w:r w:rsidR="00F277CE" w:rsidRPr="00F77F67">
              <w:rPr>
                <w:rFonts w:ascii="Times New Roman" w:hAnsi="Times New Roman" w:cs="Times New Roman"/>
                <w:b/>
                <w:i/>
                <w:sz w:val="24"/>
                <w:szCs w:val="24"/>
              </w:rPr>
              <w:t>)</w:t>
            </w:r>
            <w:r w:rsidR="002604D8" w:rsidRPr="00F77F67">
              <w:rPr>
                <w:rFonts w:ascii="Times New Roman" w:hAnsi="Times New Roman" w:cs="Times New Roman"/>
                <w:sz w:val="24"/>
                <w:szCs w:val="24"/>
              </w:rPr>
              <w:t>.</w:t>
            </w:r>
          </w:p>
          <w:p w14:paraId="3F67E44F" w14:textId="7CA9621E" w:rsidR="002604D8" w:rsidRPr="00F77F67" w:rsidRDefault="002604D8" w:rsidP="002567A3">
            <w:pPr>
              <w:ind w:firstLine="318"/>
              <w:jc w:val="both"/>
              <w:rPr>
                <w:rFonts w:ascii="Times New Roman" w:hAnsi="Times New Roman" w:cs="Times New Roman"/>
                <w:sz w:val="24"/>
                <w:szCs w:val="24"/>
              </w:rPr>
            </w:pPr>
            <w:r w:rsidRPr="00F77F67">
              <w:rPr>
                <w:rFonts w:ascii="Times New Roman" w:hAnsi="Times New Roman" w:cs="Times New Roman"/>
                <w:b/>
                <w:sz w:val="24"/>
                <w:szCs w:val="24"/>
              </w:rPr>
              <w:t xml:space="preserve"> </w:t>
            </w:r>
            <w:r w:rsidRPr="00F77F67">
              <w:rPr>
                <w:rFonts w:ascii="Times New Roman" w:hAnsi="Times New Roman" w:cs="Times New Roman"/>
                <w:sz w:val="24"/>
                <w:szCs w:val="24"/>
                <w:u w:val="single"/>
              </w:rPr>
              <w:t>Tā</w:t>
            </w:r>
            <w:r w:rsidR="00F63673" w:rsidRPr="00F77F67">
              <w:rPr>
                <w:rFonts w:ascii="Times New Roman" w:hAnsi="Times New Roman" w:cs="Times New Roman"/>
                <w:sz w:val="24"/>
                <w:szCs w:val="24"/>
                <w:u w:val="single"/>
              </w:rPr>
              <w:t xml:space="preserve"> kā</w:t>
            </w:r>
            <w:r w:rsidRPr="00F77F67">
              <w:rPr>
                <w:rFonts w:ascii="Times New Roman" w:hAnsi="Times New Roman" w:cs="Times New Roman"/>
                <w:sz w:val="24"/>
                <w:szCs w:val="24"/>
                <w:u w:val="single"/>
              </w:rPr>
              <w:t xml:space="preserve"> viss 2020. gadam kompensāciju izmaks</w:t>
            </w:r>
            <w:r w:rsidR="00F63673" w:rsidRPr="00F77F67">
              <w:rPr>
                <w:rFonts w:ascii="Times New Roman" w:hAnsi="Times New Roman" w:cs="Times New Roman"/>
                <w:sz w:val="24"/>
                <w:szCs w:val="24"/>
                <w:u w:val="single"/>
              </w:rPr>
              <w:t>ām ikgadēji</w:t>
            </w:r>
            <w:r w:rsidRPr="00F77F67">
              <w:rPr>
                <w:rFonts w:ascii="Times New Roman" w:hAnsi="Times New Roman" w:cs="Times New Roman"/>
                <w:sz w:val="24"/>
                <w:szCs w:val="24"/>
                <w:u w:val="single"/>
              </w:rPr>
              <w:t xml:space="preserve"> piešķirtais finansējums jau </w:t>
            </w:r>
            <w:r w:rsidR="00F63673" w:rsidRPr="00F77F67">
              <w:rPr>
                <w:rFonts w:ascii="Times New Roman" w:hAnsi="Times New Roman" w:cs="Times New Roman"/>
                <w:sz w:val="24"/>
                <w:szCs w:val="24"/>
                <w:u w:val="single"/>
              </w:rPr>
              <w:t>bija</w:t>
            </w:r>
            <w:r w:rsidRPr="00F77F67">
              <w:rPr>
                <w:rFonts w:ascii="Times New Roman" w:hAnsi="Times New Roman" w:cs="Times New Roman"/>
                <w:sz w:val="24"/>
                <w:szCs w:val="24"/>
                <w:u w:val="single"/>
              </w:rPr>
              <w:t xml:space="preserve"> izmaksāts</w:t>
            </w:r>
            <w:r w:rsidR="00A938D2" w:rsidRPr="00F77F67">
              <w:rPr>
                <w:rFonts w:ascii="Times New Roman" w:hAnsi="Times New Roman" w:cs="Times New Roman"/>
                <w:sz w:val="24"/>
                <w:szCs w:val="24"/>
              </w:rPr>
              <w:t xml:space="preserve"> par postījumiem un saimnieciskās darbības ierobežojumiem īpaši aizsargājamās dabas teritorijās un mikroliegumos 2019. gadā</w:t>
            </w:r>
            <w:r w:rsidR="000A79EA">
              <w:rPr>
                <w:rFonts w:ascii="Times New Roman" w:hAnsi="Times New Roman" w:cs="Times New Roman"/>
                <w:sz w:val="24"/>
                <w:szCs w:val="24"/>
              </w:rPr>
              <w:t>, tad attiecīgi 2020. </w:t>
            </w:r>
            <w:r w:rsidR="00F63673" w:rsidRPr="00F77F67">
              <w:rPr>
                <w:rFonts w:ascii="Times New Roman" w:hAnsi="Times New Roman" w:cs="Times New Roman"/>
                <w:sz w:val="24"/>
                <w:szCs w:val="24"/>
              </w:rPr>
              <w:t>gada postījumu un saimnieciskās darbības ierobežojumu īpaši aizsargājamās dabas teritorijās un mikroliegumos kompensēšanai attiecīgajā valsts budžeta apakšprogrammas sadaļā finanšu līdzekļu nav.</w:t>
            </w:r>
          </w:p>
          <w:p w14:paraId="31BD0D4F" w14:textId="2C30C6C0" w:rsidR="00C820B8" w:rsidRPr="00DE7DDA" w:rsidRDefault="001A6F6A" w:rsidP="00DE7DDA">
            <w:pPr>
              <w:ind w:firstLine="318"/>
              <w:jc w:val="both"/>
              <w:rPr>
                <w:rFonts w:ascii="Times New Roman" w:hAnsi="Times New Roman" w:cs="Times New Roman"/>
                <w:sz w:val="24"/>
                <w:szCs w:val="24"/>
              </w:rPr>
            </w:pPr>
            <w:r w:rsidRPr="00F77F67">
              <w:rPr>
                <w:rFonts w:ascii="Times New Roman" w:hAnsi="Times New Roman" w:cs="Times New Roman"/>
                <w:sz w:val="24"/>
                <w:szCs w:val="24"/>
              </w:rPr>
              <w:t>Saskaņā ar</w:t>
            </w:r>
            <w:r w:rsidR="00D50A83" w:rsidRPr="00F77F67">
              <w:rPr>
                <w:rFonts w:ascii="Times New Roman" w:hAnsi="Times New Roman" w:cs="Times New Roman"/>
                <w:sz w:val="24"/>
                <w:szCs w:val="24"/>
              </w:rPr>
              <w:t xml:space="preserve"> Ministru kabineta 2020. gada 26. augusta rīkojum</w:t>
            </w:r>
            <w:r w:rsidRPr="00F77F67">
              <w:rPr>
                <w:rFonts w:ascii="Times New Roman" w:hAnsi="Times New Roman" w:cs="Times New Roman"/>
                <w:sz w:val="24"/>
                <w:szCs w:val="24"/>
              </w:rPr>
              <w:t xml:space="preserve">u </w:t>
            </w:r>
            <w:r w:rsidR="00D50A83" w:rsidRPr="00F77F67">
              <w:rPr>
                <w:rFonts w:ascii="Times New Roman" w:hAnsi="Times New Roman" w:cs="Times New Roman"/>
                <w:sz w:val="24"/>
                <w:szCs w:val="24"/>
              </w:rPr>
              <w:t>Nr. 571 (prot. Nr. 50 17. §) “Par finanšu līdzekļu piešķiršanu no valsts budžeta programmas “Līdzekļi neparedzētiem gadījumiem””</w:t>
            </w:r>
            <w:r w:rsidRPr="00F77F67">
              <w:rPr>
                <w:rFonts w:ascii="Times New Roman" w:hAnsi="Times New Roman" w:cs="Times New Roman"/>
                <w:sz w:val="24"/>
                <w:szCs w:val="24"/>
              </w:rPr>
              <w:t xml:space="preserve"> piešķirto </w:t>
            </w:r>
            <w:r w:rsidR="000069E2" w:rsidRPr="00F77F67">
              <w:rPr>
                <w:rFonts w:ascii="Times New Roman" w:hAnsi="Times New Roman" w:cs="Times New Roman"/>
                <w:sz w:val="24"/>
                <w:szCs w:val="24"/>
              </w:rPr>
              <w:t xml:space="preserve">papildus </w:t>
            </w:r>
            <w:r w:rsidRPr="00F77F67">
              <w:rPr>
                <w:rFonts w:ascii="Times New Roman" w:hAnsi="Times New Roman" w:cs="Times New Roman"/>
                <w:sz w:val="24"/>
                <w:szCs w:val="24"/>
              </w:rPr>
              <w:t xml:space="preserve">finansējumu </w:t>
            </w:r>
            <w:r w:rsidR="000069E2" w:rsidRPr="00F77F67">
              <w:rPr>
                <w:rFonts w:ascii="Times New Roman" w:hAnsi="Times New Roman" w:cs="Times New Roman"/>
                <w:sz w:val="24"/>
                <w:szCs w:val="24"/>
              </w:rPr>
              <w:t>varēja apmaksāt daļu arī no 2020. gada noteiktajām kompensācijām (85 884 </w:t>
            </w:r>
            <w:r w:rsidR="000069E2" w:rsidRPr="00F77F67">
              <w:rPr>
                <w:rFonts w:ascii="Times New Roman" w:hAnsi="Times New Roman" w:cs="Times New Roman"/>
                <w:i/>
                <w:sz w:val="24"/>
                <w:szCs w:val="24"/>
              </w:rPr>
              <w:t>euro</w:t>
            </w:r>
            <w:r w:rsidR="00664435">
              <w:rPr>
                <w:rFonts w:ascii="Times New Roman" w:hAnsi="Times New Roman" w:cs="Times New Roman"/>
                <w:sz w:val="24"/>
                <w:szCs w:val="24"/>
              </w:rPr>
              <w:t xml:space="preserve"> </w:t>
            </w:r>
            <w:r w:rsidR="000069E2" w:rsidRPr="00F77F67">
              <w:rPr>
                <w:rFonts w:ascii="Times New Roman" w:hAnsi="Times New Roman" w:cs="Times New Roman"/>
                <w:sz w:val="24"/>
                <w:szCs w:val="24"/>
              </w:rPr>
              <w:t>apmērā)</w:t>
            </w:r>
            <w:r w:rsidR="00C820B8" w:rsidRPr="00F77F67">
              <w:rPr>
                <w:rFonts w:ascii="Times New Roman" w:hAnsi="Times New Roman" w:cs="Times New Roman"/>
                <w:sz w:val="24"/>
                <w:szCs w:val="24"/>
              </w:rPr>
              <w:t xml:space="preserve">, tomēr </w:t>
            </w:r>
            <w:r w:rsidR="00C820B8" w:rsidRPr="008D308E">
              <w:rPr>
                <w:rFonts w:ascii="Times New Roman" w:hAnsi="Times New Roman" w:cs="Times New Roman"/>
                <w:sz w:val="24"/>
                <w:szCs w:val="24"/>
                <w:u w:val="single"/>
              </w:rPr>
              <w:t xml:space="preserve">joprojām </w:t>
            </w:r>
            <w:r w:rsidR="00940A50" w:rsidRPr="008D308E">
              <w:rPr>
                <w:rFonts w:ascii="Times New Roman" w:hAnsi="Times New Roman" w:cs="Times New Roman"/>
                <w:sz w:val="24"/>
                <w:szCs w:val="24"/>
                <w:u w:val="single"/>
              </w:rPr>
              <w:t xml:space="preserve">veidojas parāds </w:t>
            </w:r>
            <w:r w:rsidR="008D308E" w:rsidRPr="00F77F67">
              <w:rPr>
                <w:rFonts w:ascii="Times New Roman" w:hAnsi="Times New Roman" w:cs="Times New Roman"/>
                <w:sz w:val="24"/>
                <w:szCs w:val="24"/>
                <w:u w:val="single"/>
              </w:rPr>
              <w:t>par postījumiem</w:t>
            </w:r>
            <w:r w:rsidR="008D308E">
              <w:rPr>
                <w:rFonts w:ascii="Times New Roman" w:hAnsi="Times New Roman" w:cs="Times New Roman"/>
                <w:sz w:val="24"/>
                <w:szCs w:val="24"/>
                <w:u w:val="single"/>
              </w:rPr>
              <w:t xml:space="preserve"> un saimnieciskās darbības ierobežojumiem</w:t>
            </w:r>
            <w:r w:rsidR="008D308E" w:rsidRPr="00F77F67">
              <w:rPr>
                <w:rFonts w:ascii="Times New Roman" w:hAnsi="Times New Roman" w:cs="Times New Roman"/>
                <w:sz w:val="24"/>
                <w:szCs w:val="24"/>
                <w:u w:val="single"/>
              </w:rPr>
              <w:t xml:space="preserve"> 2020. gadā</w:t>
            </w:r>
            <w:r w:rsidR="008D308E" w:rsidRPr="00F77F67">
              <w:rPr>
                <w:rFonts w:ascii="Times New Roman" w:hAnsi="Times New Roman" w:cs="Times New Roman"/>
                <w:sz w:val="24"/>
                <w:szCs w:val="24"/>
              </w:rPr>
              <w:t xml:space="preserve"> </w:t>
            </w:r>
            <w:r w:rsidR="00940A50" w:rsidRPr="00F77F67">
              <w:rPr>
                <w:rFonts w:ascii="Times New Roman" w:hAnsi="Times New Roman" w:cs="Times New Roman"/>
                <w:sz w:val="24"/>
                <w:szCs w:val="24"/>
              </w:rPr>
              <w:t xml:space="preserve">– uz 2020. gada </w:t>
            </w:r>
            <w:r w:rsidR="00940A50">
              <w:rPr>
                <w:rFonts w:ascii="Times New Roman" w:hAnsi="Times New Roman" w:cs="Times New Roman"/>
                <w:sz w:val="24"/>
                <w:szCs w:val="24"/>
              </w:rPr>
              <w:t>6</w:t>
            </w:r>
            <w:r w:rsidR="00940A50" w:rsidRPr="00F77F67">
              <w:rPr>
                <w:rFonts w:ascii="Times New Roman" w:hAnsi="Times New Roman" w:cs="Times New Roman"/>
                <w:sz w:val="24"/>
                <w:szCs w:val="24"/>
              </w:rPr>
              <w:t>. </w:t>
            </w:r>
            <w:r w:rsidR="00940A50">
              <w:rPr>
                <w:rFonts w:ascii="Times New Roman" w:hAnsi="Times New Roman" w:cs="Times New Roman"/>
                <w:sz w:val="24"/>
                <w:szCs w:val="24"/>
              </w:rPr>
              <w:t>oktobrī pārvalde</w:t>
            </w:r>
            <w:r w:rsidR="00D25CC5">
              <w:rPr>
                <w:rFonts w:ascii="Times New Roman" w:hAnsi="Times New Roman" w:cs="Times New Roman"/>
                <w:sz w:val="24"/>
                <w:szCs w:val="24"/>
              </w:rPr>
              <w:t xml:space="preserve"> </w:t>
            </w:r>
            <w:r w:rsidR="000A79EA">
              <w:rPr>
                <w:rFonts w:ascii="Times New Roman" w:hAnsi="Times New Roman" w:cs="Times New Roman"/>
                <w:sz w:val="24"/>
                <w:szCs w:val="24"/>
              </w:rPr>
              <w:t>pieņēmusi 96 </w:t>
            </w:r>
            <w:r w:rsidR="00940A50">
              <w:rPr>
                <w:rFonts w:ascii="Times New Roman" w:hAnsi="Times New Roman" w:cs="Times New Roman"/>
                <w:sz w:val="24"/>
                <w:szCs w:val="24"/>
              </w:rPr>
              <w:t xml:space="preserve">lēmumus par </w:t>
            </w:r>
            <w:r w:rsidR="00940A50" w:rsidRPr="00F77F67">
              <w:rPr>
                <w:rFonts w:ascii="Times New Roman" w:hAnsi="Times New Roman" w:cs="Times New Roman"/>
                <w:sz w:val="24"/>
                <w:szCs w:val="24"/>
              </w:rPr>
              <w:t>kompensācij</w:t>
            </w:r>
            <w:r w:rsidR="00940A50">
              <w:rPr>
                <w:rFonts w:ascii="Times New Roman" w:hAnsi="Times New Roman" w:cs="Times New Roman"/>
                <w:sz w:val="24"/>
                <w:szCs w:val="24"/>
              </w:rPr>
              <w:t>ām</w:t>
            </w:r>
            <w:r w:rsidR="00940A50" w:rsidRPr="00F77F67">
              <w:rPr>
                <w:rFonts w:ascii="Times New Roman" w:hAnsi="Times New Roman" w:cs="Times New Roman"/>
                <w:sz w:val="24"/>
                <w:szCs w:val="24"/>
              </w:rPr>
              <w:t xml:space="preserve"> </w:t>
            </w:r>
            <w:r w:rsidR="00591C4F" w:rsidRPr="00591C4F">
              <w:rPr>
                <w:rFonts w:ascii="Times New Roman" w:hAnsi="Times New Roman" w:cs="Times New Roman"/>
                <w:b/>
                <w:sz w:val="24"/>
                <w:szCs w:val="24"/>
                <w:u w:val="single"/>
              </w:rPr>
              <w:t>457 888,61 </w:t>
            </w:r>
            <w:r w:rsidR="00940A50" w:rsidRPr="00F77F67">
              <w:rPr>
                <w:rFonts w:ascii="Times New Roman" w:hAnsi="Times New Roman" w:cs="Times New Roman"/>
                <w:b/>
                <w:i/>
                <w:sz w:val="24"/>
                <w:szCs w:val="24"/>
                <w:u w:val="single"/>
              </w:rPr>
              <w:t>euro</w:t>
            </w:r>
            <w:r w:rsidR="00940A50" w:rsidRPr="00F77F67">
              <w:rPr>
                <w:rFonts w:ascii="Times New Roman" w:hAnsi="Times New Roman" w:cs="Times New Roman"/>
                <w:b/>
                <w:sz w:val="24"/>
                <w:szCs w:val="24"/>
                <w:u w:val="single"/>
              </w:rPr>
              <w:t xml:space="preserve"> apmērā</w:t>
            </w:r>
            <w:r w:rsidR="00940A50" w:rsidRPr="00F77F67">
              <w:rPr>
                <w:rFonts w:ascii="Times New Roman" w:hAnsi="Times New Roman" w:cs="Times New Roman"/>
                <w:sz w:val="24"/>
                <w:szCs w:val="24"/>
              </w:rPr>
              <w:t xml:space="preserve"> (skatīt </w:t>
            </w:r>
            <w:r w:rsidR="007A13B4">
              <w:rPr>
                <w:rFonts w:ascii="Times New Roman" w:hAnsi="Times New Roman" w:cs="Times New Roman"/>
                <w:sz w:val="24"/>
                <w:szCs w:val="24"/>
              </w:rPr>
              <w:t>2</w:t>
            </w:r>
            <w:r w:rsidR="00940A50" w:rsidRPr="00F77F67">
              <w:rPr>
                <w:rFonts w:ascii="Times New Roman" w:hAnsi="Times New Roman" w:cs="Times New Roman"/>
                <w:sz w:val="24"/>
                <w:szCs w:val="24"/>
              </w:rPr>
              <w:t>. tabulā</w:t>
            </w:r>
            <w:r w:rsidR="00940A50" w:rsidRPr="00392604">
              <w:rPr>
                <w:rFonts w:ascii="Times New Roman" w:hAnsi="Times New Roman" w:cs="Times New Roman"/>
                <w:sz w:val="24"/>
                <w:szCs w:val="24"/>
              </w:rPr>
              <w:t>)</w:t>
            </w:r>
            <w:r w:rsidR="00392604" w:rsidRPr="00392604">
              <w:rPr>
                <w:rFonts w:ascii="Times New Roman" w:hAnsi="Times New Roman" w:cs="Times New Roman"/>
                <w:sz w:val="24"/>
                <w:szCs w:val="24"/>
              </w:rPr>
              <w:t xml:space="preserve">. </w:t>
            </w:r>
            <w:r w:rsidR="00C820B8" w:rsidRPr="00F77F67">
              <w:rPr>
                <w:rFonts w:ascii="Times New Roman" w:hAnsi="Times New Roman" w:cs="Times New Roman"/>
                <w:sz w:val="24"/>
                <w:szCs w:val="24"/>
              </w:rPr>
              <w:t>Detalizēts neapmaksāto lēmumu uzskaitījums anotācijas pielikumā.</w:t>
            </w:r>
          </w:p>
          <w:p w14:paraId="2717549E" w14:textId="7BB35B8C" w:rsidR="00B022D3" w:rsidRPr="00F77F67" w:rsidRDefault="00B022D3" w:rsidP="00B022D3">
            <w:pPr>
              <w:spacing w:before="120"/>
              <w:ind w:firstLine="318"/>
              <w:jc w:val="right"/>
              <w:rPr>
                <w:rFonts w:ascii="Times New Roman" w:hAnsi="Times New Roman" w:cs="Times New Roman"/>
                <w:i/>
                <w:sz w:val="24"/>
                <w:szCs w:val="24"/>
              </w:rPr>
            </w:pPr>
            <w:r w:rsidRPr="00F77F67">
              <w:rPr>
                <w:rFonts w:ascii="Times New Roman" w:hAnsi="Times New Roman" w:cs="Times New Roman"/>
                <w:i/>
                <w:sz w:val="24"/>
                <w:szCs w:val="24"/>
              </w:rPr>
              <w:t>2.</w:t>
            </w:r>
            <w:r w:rsidR="003D617C" w:rsidRPr="00F77F67">
              <w:rPr>
                <w:rFonts w:ascii="Times New Roman" w:hAnsi="Times New Roman" w:cs="Times New Roman"/>
                <w:i/>
                <w:sz w:val="24"/>
                <w:szCs w:val="24"/>
              </w:rPr>
              <w:t> </w:t>
            </w:r>
            <w:r w:rsidRPr="00F77F67">
              <w:rPr>
                <w:rFonts w:ascii="Times New Roman" w:hAnsi="Times New Roman" w:cs="Times New Roman"/>
                <w:i/>
                <w:sz w:val="24"/>
                <w:szCs w:val="24"/>
              </w:rPr>
              <w:t>tabula</w:t>
            </w:r>
          </w:p>
          <w:tbl>
            <w:tblPr>
              <w:tblW w:w="6252" w:type="dxa"/>
              <w:jc w:val="center"/>
              <w:tblLayout w:type="fixed"/>
              <w:tblLook w:val="04A0" w:firstRow="1" w:lastRow="0" w:firstColumn="1" w:lastColumn="0" w:noHBand="0" w:noVBand="1"/>
            </w:tblPr>
            <w:tblGrid>
              <w:gridCol w:w="3233"/>
              <w:gridCol w:w="1175"/>
              <w:gridCol w:w="1844"/>
            </w:tblGrid>
            <w:tr w:rsidR="00B022D3" w:rsidRPr="00F77F67" w14:paraId="3E7AFF6C" w14:textId="77777777" w:rsidTr="006A3A3D">
              <w:trPr>
                <w:trHeight w:val="285"/>
                <w:jc w:val="center"/>
              </w:trPr>
              <w:tc>
                <w:tcPr>
                  <w:tcW w:w="32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606AB" w14:textId="77777777" w:rsidR="00B022D3" w:rsidRPr="00F77F67" w:rsidRDefault="00B022D3" w:rsidP="00B022D3">
                  <w:pPr>
                    <w:widowControl w:val="0"/>
                    <w:spacing w:after="0" w:line="240" w:lineRule="auto"/>
                    <w:ind w:firstLine="318"/>
                    <w:jc w:val="center"/>
                    <w:rPr>
                      <w:rFonts w:ascii="Times New Roman" w:eastAsia="Times New Roman" w:hAnsi="Times New Roman" w:cs="Times New Roman"/>
                      <w:b/>
                      <w:bCs/>
                      <w:color w:val="000000"/>
                      <w:lang w:eastAsia="en-GB"/>
                    </w:rPr>
                  </w:pPr>
                  <w:r w:rsidRPr="00F77F67">
                    <w:rPr>
                      <w:rFonts w:ascii="Times New Roman" w:eastAsia="Times New Roman" w:hAnsi="Times New Roman" w:cs="Times New Roman"/>
                      <w:b/>
                      <w:bCs/>
                      <w:color w:val="000000"/>
                      <w:lang w:eastAsia="en-GB"/>
                    </w:rPr>
                    <w:t>Nozare</w:t>
                  </w:r>
                </w:p>
              </w:tc>
              <w:tc>
                <w:tcPr>
                  <w:tcW w:w="1175" w:type="dxa"/>
                  <w:tcBorders>
                    <w:top w:val="single" w:sz="4" w:space="0" w:color="auto"/>
                    <w:left w:val="nil"/>
                    <w:bottom w:val="single" w:sz="4" w:space="0" w:color="auto"/>
                    <w:right w:val="single" w:sz="4" w:space="0" w:color="auto"/>
                  </w:tcBorders>
                  <w:shd w:val="clear" w:color="auto" w:fill="auto"/>
                  <w:noWrap/>
                  <w:vAlign w:val="bottom"/>
                  <w:hideMark/>
                </w:tcPr>
                <w:p w14:paraId="790A9CB8" w14:textId="77777777" w:rsidR="00B022D3" w:rsidRPr="00F77F67" w:rsidRDefault="00B022D3" w:rsidP="00B022D3">
                  <w:pPr>
                    <w:widowControl w:val="0"/>
                    <w:spacing w:after="0" w:line="240" w:lineRule="auto"/>
                    <w:ind w:firstLine="318"/>
                    <w:jc w:val="center"/>
                    <w:rPr>
                      <w:rFonts w:ascii="Times New Roman" w:eastAsia="Times New Roman" w:hAnsi="Times New Roman" w:cs="Times New Roman"/>
                      <w:b/>
                      <w:bCs/>
                      <w:color w:val="000000"/>
                      <w:lang w:eastAsia="en-GB"/>
                    </w:rPr>
                  </w:pPr>
                  <w:r w:rsidRPr="00F77F67">
                    <w:rPr>
                      <w:rFonts w:ascii="Times New Roman" w:eastAsia="Times New Roman" w:hAnsi="Times New Roman" w:cs="Times New Roman"/>
                      <w:b/>
                      <w:bCs/>
                      <w:color w:val="000000"/>
                      <w:lang w:eastAsia="en-GB"/>
                    </w:rPr>
                    <w:t>Skaits</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14:paraId="272B2D71" w14:textId="77777777" w:rsidR="00B022D3" w:rsidRPr="00F77F67" w:rsidRDefault="00B022D3" w:rsidP="00B022D3">
                  <w:pPr>
                    <w:widowControl w:val="0"/>
                    <w:spacing w:after="0" w:line="240" w:lineRule="auto"/>
                    <w:ind w:firstLine="318"/>
                    <w:jc w:val="center"/>
                    <w:rPr>
                      <w:rFonts w:ascii="Times New Roman" w:eastAsia="Times New Roman" w:hAnsi="Times New Roman" w:cs="Times New Roman"/>
                      <w:b/>
                      <w:bCs/>
                      <w:color w:val="000000"/>
                      <w:lang w:eastAsia="en-GB"/>
                    </w:rPr>
                  </w:pPr>
                  <w:r w:rsidRPr="00F77F67">
                    <w:rPr>
                      <w:rFonts w:ascii="Times New Roman" w:eastAsia="Times New Roman" w:hAnsi="Times New Roman" w:cs="Times New Roman"/>
                      <w:b/>
                      <w:bCs/>
                      <w:color w:val="000000"/>
                      <w:lang w:eastAsia="en-GB"/>
                    </w:rPr>
                    <w:t xml:space="preserve">Summa </w:t>
                  </w:r>
                  <w:r w:rsidRPr="00F77F67">
                    <w:rPr>
                      <w:rFonts w:ascii="Times New Roman" w:eastAsia="Times New Roman" w:hAnsi="Times New Roman" w:cs="Times New Roman"/>
                      <w:color w:val="000000" w:themeColor="text1"/>
                      <w:lang w:eastAsia="lv-LV"/>
                    </w:rPr>
                    <w:t>(</w:t>
                  </w:r>
                  <w:r w:rsidRPr="00F77F67">
                    <w:rPr>
                      <w:rFonts w:ascii="Times New Roman" w:eastAsia="Times New Roman" w:hAnsi="Times New Roman" w:cs="Times New Roman"/>
                      <w:i/>
                      <w:iCs/>
                      <w:color w:val="000000" w:themeColor="text1"/>
                      <w:lang w:eastAsia="lv-LV"/>
                    </w:rPr>
                    <w:t>euro</w:t>
                  </w:r>
                  <w:r w:rsidRPr="00F77F67">
                    <w:rPr>
                      <w:rFonts w:ascii="Times New Roman" w:eastAsia="Times New Roman" w:hAnsi="Times New Roman" w:cs="Times New Roman"/>
                      <w:color w:val="000000" w:themeColor="text1"/>
                      <w:lang w:eastAsia="lv-LV"/>
                    </w:rPr>
                    <w:t>)</w:t>
                  </w:r>
                </w:p>
              </w:tc>
            </w:tr>
            <w:tr w:rsidR="00F77F67" w:rsidRPr="00F77F67" w14:paraId="52FAB81A" w14:textId="77777777" w:rsidTr="006A3A3D">
              <w:trPr>
                <w:trHeight w:val="285"/>
                <w:jc w:val="center"/>
              </w:trPr>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0FA5B4FE" w14:textId="77777777" w:rsidR="00F77F67" w:rsidRPr="00F77F67" w:rsidRDefault="00F77F67" w:rsidP="00F77F67">
                  <w:pPr>
                    <w:widowControl w:val="0"/>
                    <w:spacing w:after="0" w:line="240" w:lineRule="auto"/>
                    <w:ind w:firstLine="318"/>
                    <w:rPr>
                      <w:rFonts w:ascii="Times New Roman" w:eastAsia="Times New Roman" w:hAnsi="Times New Roman" w:cs="Times New Roman"/>
                      <w:color w:val="000000"/>
                      <w:lang w:eastAsia="en-GB"/>
                    </w:rPr>
                  </w:pPr>
                  <w:r w:rsidRPr="00F77F67">
                    <w:rPr>
                      <w:rFonts w:ascii="Times New Roman" w:eastAsia="Times New Roman" w:hAnsi="Times New Roman" w:cs="Times New Roman"/>
                      <w:color w:val="000000"/>
                      <w:lang w:eastAsia="en-GB"/>
                    </w:rPr>
                    <w:t>Augkopība</w:t>
                  </w:r>
                </w:p>
              </w:tc>
              <w:tc>
                <w:tcPr>
                  <w:tcW w:w="1175" w:type="dxa"/>
                  <w:tcBorders>
                    <w:top w:val="single" w:sz="6" w:space="0" w:color="auto"/>
                    <w:left w:val="single" w:sz="6" w:space="0" w:color="auto"/>
                    <w:bottom w:val="single" w:sz="6" w:space="0" w:color="auto"/>
                    <w:right w:val="single" w:sz="6" w:space="0" w:color="auto"/>
                  </w:tcBorders>
                  <w:noWrap/>
                  <w:hideMark/>
                </w:tcPr>
                <w:p w14:paraId="631D372F" w14:textId="0780DA58" w:rsidR="00F77F67" w:rsidRPr="00F77F67" w:rsidRDefault="00F77F67" w:rsidP="00F77F67">
                  <w:pPr>
                    <w:widowControl w:val="0"/>
                    <w:spacing w:after="0" w:line="240" w:lineRule="auto"/>
                    <w:ind w:firstLine="318"/>
                    <w:jc w:val="center"/>
                    <w:rPr>
                      <w:rFonts w:ascii="Times New Roman" w:eastAsia="Times New Roman" w:hAnsi="Times New Roman" w:cs="Times New Roman"/>
                      <w:color w:val="000000"/>
                      <w:lang w:eastAsia="en-GB"/>
                    </w:rPr>
                  </w:pPr>
                  <w:r w:rsidRPr="00F77F67">
                    <w:rPr>
                      <w:rFonts w:ascii="Times New Roman" w:hAnsi="Times New Roman" w:cs="Times New Roman"/>
                      <w:color w:val="000000"/>
                    </w:rPr>
                    <w:t>46</w:t>
                  </w:r>
                </w:p>
              </w:tc>
              <w:tc>
                <w:tcPr>
                  <w:tcW w:w="1844" w:type="dxa"/>
                  <w:tcBorders>
                    <w:top w:val="single" w:sz="6" w:space="0" w:color="auto"/>
                    <w:left w:val="single" w:sz="6" w:space="0" w:color="auto"/>
                    <w:bottom w:val="single" w:sz="6" w:space="0" w:color="auto"/>
                    <w:right w:val="single" w:sz="6" w:space="0" w:color="auto"/>
                  </w:tcBorders>
                  <w:noWrap/>
                  <w:hideMark/>
                </w:tcPr>
                <w:p w14:paraId="72DAE7C7" w14:textId="789EEDB3" w:rsidR="00F77F67" w:rsidRPr="00F77F67" w:rsidRDefault="00F77F67" w:rsidP="00F77F67">
                  <w:pPr>
                    <w:widowControl w:val="0"/>
                    <w:spacing w:after="0" w:line="240" w:lineRule="auto"/>
                    <w:ind w:firstLine="318"/>
                    <w:jc w:val="right"/>
                    <w:rPr>
                      <w:rFonts w:ascii="Times New Roman" w:eastAsia="Times New Roman" w:hAnsi="Times New Roman" w:cs="Times New Roman"/>
                      <w:color w:val="000000"/>
                      <w:lang w:eastAsia="en-GB"/>
                    </w:rPr>
                  </w:pPr>
                  <w:r w:rsidRPr="00F77F67">
                    <w:rPr>
                      <w:rFonts w:ascii="Times New Roman" w:hAnsi="Times New Roman" w:cs="Times New Roman"/>
                      <w:color w:val="000000"/>
                    </w:rPr>
                    <w:t>286 592,33</w:t>
                  </w:r>
                </w:p>
              </w:tc>
            </w:tr>
            <w:tr w:rsidR="00F77F67" w:rsidRPr="00F77F67" w14:paraId="3EBC99D5" w14:textId="77777777" w:rsidTr="006A3A3D">
              <w:trPr>
                <w:trHeight w:val="285"/>
                <w:jc w:val="center"/>
              </w:trPr>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77758C31" w14:textId="77777777" w:rsidR="00F77F67" w:rsidRPr="00F77F67" w:rsidRDefault="00F77F67" w:rsidP="00F77F67">
                  <w:pPr>
                    <w:widowControl w:val="0"/>
                    <w:spacing w:after="0" w:line="240" w:lineRule="auto"/>
                    <w:ind w:firstLine="318"/>
                    <w:rPr>
                      <w:rFonts w:ascii="Times New Roman" w:eastAsia="Times New Roman" w:hAnsi="Times New Roman" w:cs="Times New Roman"/>
                      <w:color w:val="000000"/>
                      <w:lang w:eastAsia="en-GB"/>
                    </w:rPr>
                  </w:pPr>
                  <w:r w:rsidRPr="00F77F67">
                    <w:rPr>
                      <w:rFonts w:ascii="Times New Roman" w:eastAsia="Times New Roman" w:hAnsi="Times New Roman" w:cs="Times New Roman"/>
                      <w:color w:val="000000"/>
                      <w:lang w:eastAsia="en-GB"/>
                    </w:rPr>
                    <w:t>Akvakultūra</w:t>
                  </w:r>
                </w:p>
              </w:tc>
              <w:tc>
                <w:tcPr>
                  <w:tcW w:w="1175" w:type="dxa"/>
                  <w:tcBorders>
                    <w:top w:val="single" w:sz="6" w:space="0" w:color="auto"/>
                    <w:left w:val="single" w:sz="6" w:space="0" w:color="auto"/>
                    <w:bottom w:val="single" w:sz="6" w:space="0" w:color="auto"/>
                    <w:right w:val="single" w:sz="6" w:space="0" w:color="auto"/>
                  </w:tcBorders>
                  <w:noWrap/>
                  <w:hideMark/>
                </w:tcPr>
                <w:p w14:paraId="73903054" w14:textId="3F136002" w:rsidR="00F77F67" w:rsidRPr="00F77F67" w:rsidRDefault="00F77F67" w:rsidP="00F77F67">
                  <w:pPr>
                    <w:widowControl w:val="0"/>
                    <w:spacing w:after="0" w:line="240" w:lineRule="auto"/>
                    <w:ind w:firstLine="318"/>
                    <w:jc w:val="center"/>
                    <w:rPr>
                      <w:rFonts w:ascii="Times New Roman" w:eastAsia="Times New Roman" w:hAnsi="Times New Roman" w:cs="Times New Roman"/>
                      <w:color w:val="000000"/>
                      <w:lang w:eastAsia="en-GB"/>
                    </w:rPr>
                  </w:pPr>
                  <w:r w:rsidRPr="00F77F67">
                    <w:rPr>
                      <w:rFonts w:ascii="Times New Roman" w:hAnsi="Times New Roman" w:cs="Times New Roman"/>
                      <w:color w:val="000000"/>
                    </w:rPr>
                    <w:t>20</w:t>
                  </w:r>
                </w:p>
              </w:tc>
              <w:tc>
                <w:tcPr>
                  <w:tcW w:w="1844" w:type="dxa"/>
                  <w:tcBorders>
                    <w:top w:val="single" w:sz="6" w:space="0" w:color="auto"/>
                    <w:left w:val="single" w:sz="6" w:space="0" w:color="auto"/>
                    <w:bottom w:val="single" w:sz="6" w:space="0" w:color="auto"/>
                    <w:right w:val="single" w:sz="6" w:space="0" w:color="auto"/>
                  </w:tcBorders>
                  <w:noWrap/>
                  <w:hideMark/>
                </w:tcPr>
                <w:p w14:paraId="7D9B0285" w14:textId="55E8E2C1" w:rsidR="00F77F67" w:rsidRPr="00F77F67" w:rsidRDefault="00F77F67" w:rsidP="00F77F67">
                  <w:pPr>
                    <w:widowControl w:val="0"/>
                    <w:spacing w:after="0" w:line="240" w:lineRule="auto"/>
                    <w:ind w:firstLine="318"/>
                    <w:jc w:val="right"/>
                    <w:rPr>
                      <w:rFonts w:ascii="Times New Roman" w:eastAsia="Times New Roman" w:hAnsi="Times New Roman" w:cs="Times New Roman"/>
                      <w:color w:val="000000"/>
                      <w:lang w:eastAsia="en-GB"/>
                    </w:rPr>
                  </w:pPr>
                  <w:r w:rsidRPr="00F77F67">
                    <w:rPr>
                      <w:rFonts w:ascii="Times New Roman" w:hAnsi="Times New Roman" w:cs="Times New Roman"/>
                      <w:color w:val="000000"/>
                    </w:rPr>
                    <w:t>154 286,30</w:t>
                  </w:r>
                </w:p>
              </w:tc>
            </w:tr>
            <w:tr w:rsidR="00F77F67" w:rsidRPr="00F77F67" w14:paraId="7B6ED228" w14:textId="77777777" w:rsidTr="006A3A3D">
              <w:trPr>
                <w:trHeight w:val="285"/>
                <w:jc w:val="center"/>
              </w:trPr>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64666169" w14:textId="77777777" w:rsidR="00F77F67" w:rsidRPr="00F77F67" w:rsidRDefault="00F77F67" w:rsidP="00F77F67">
                  <w:pPr>
                    <w:widowControl w:val="0"/>
                    <w:spacing w:after="0" w:line="240" w:lineRule="auto"/>
                    <w:ind w:firstLine="318"/>
                    <w:rPr>
                      <w:rFonts w:ascii="Times New Roman" w:eastAsia="Times New Roman" w:hAnsi="Times New Roman" w:cs="Times New Roman"/>
                      <w:color w:val="000000"/>
                      <w:lang w:eastAsia="en-GB"/>
                    </w:rPr>
                  </w:pPr>
                  <w:r w:rsidRPr="00F77F67">
                    <w:rPr>
                      <w:rFonts w:ascii="Times New Roman" w:eastAsia="Times New Roman" w:hAnsi="Times New Roman" w:cs="Times New Roman"/>
                      <w:color w:val="000000"/>
                      <w:lang w:eastAsia="en-GB"/>
                    </w:rPr>
                    <w:t>Biškopība</w:t>
                  </w:r>
                </w:p>
              </w:tc>
              <w:tc>
                <w:tcPr>
                  <w:tcW w:w="1175" w:type="dxa"/>
                  <w:tcBorders>
                    <w:top w:val="single" w:sz="6" w:space="0" w:color="auto"/>
                    <w:left w:val="single" w:sz="6" w:space="0" w:color="auto"/>
                    <w:bottom w:val="single" w:sz="6" w:space="0" w:color="auto"/>
                    <w:right w:val="single" w:sz="6" w:space="0" w:color="auto"/>
                  </w:tcBorders>
                  <w:noWrap/>
                  <w:hideMark/>
                </w:tcPr>
                <w:p w14:paraId="46B3DB9A" w14:textId="2D244741" w:rsidR="00F77F67" w:rsidRPr="00F77F67" w:rsidRDefault="00F77F67" w:rsidP="00F77F67">
                  <w:pPr>
                    <w:widowControl w:val="0"/>
                    <w:spacing w:after="0" w:line="240" w:lineRule="auto"/>
                    <w:ind w:firstLine="318"/>
                    <w:jc w:val="center"/>
                    <w:rPr>
                      <w:rFonts w:ascii="Times New Roman" w:eastAsia="Times New Roman" w:hAnsi="Times New Roman" w:cs="Times New Roman"/>
                      <w:color w:val="000000"/>
                      <w:lang w:eastAsia="en-GB"/>
                    </w:rPr>
                  </w:pPr>
                  <w:r w:rsidRPr="00F77F67">
                    <w:rPr>
                      <w:rFonts w:ascii="Times New Roman" w:hAnsi="Times New Roman" w:cs="Times New Roman"/>
                      <w:color w:val="000000"/>
                    </w:rPr>
                    <w:t>16</w:t>
                  </w:r>
                </w:p>
              </w:tc>
              <w:tc>
                <w:tcPr>
                  <w:tcW w:w="1844" w:type="dxa"/>
                  <w:tcBorders>
                    <w:top w:val="single" w:sz="6" w:space="0" w:color="auto"/>
                    <w:left w:val="single" w:sz="6" w:space="0" w:color="auto"/>
                    <w:bottom w:val="single" w:sz="6" w:space="0" w:color="auto"/>
                    <w:right w:val="single" w:sz="6" w:space="0" w:color="auto"/>
                  </w:tcBorders>
                  <w:noWrap/>
                  <w:hideMark/>
                </w:tcPr>
                <w:p w14:paraId="7CFC7058" w14:textId="7D568852" w:rsidR="00F77F67" w:rsidRPr="00F77F67" w:rsidRDefault="00F77F67" w:rsidP="00F77F67">
                  <w:pPr>
                    <w:widowControl w:val="0"/>
                    <w:spacing w:after="0" w:line="240" w:lineRule="auto"/>
                    <w:ind w:firstLine="318"/>
                    <w:jc w:val="right"/>
                    <w:rPr>
                      <w:rFonts w:ascii="Times New Roman" w:eastAsia="Times New Roman" w:hAnsi="Times New Roman" w:cs="Times New Roman"/>
                      <w:color w:val="000000"/>
                      <w:lang w:eastAsia="en-GB"/>
                    </w:rPr>
                  </w:pPr>
                  <w:r w:rsidRPr="00F77F67">
                    <w:rPr>
                      <w:rFonts w:ascii="Times New Roman" w:hAnsi="Times New Roman" w:cs="Times New Roman"/>
                      <w:color w:val="000000"/>
                    </w:rPr>
                    <w:t>15 065,96</w:t>
                  </w:r>
                </w:p>
              </w:tc>
            </w:tr>
            <w:tr w:rsidR="00F77F67" w:rsidRPr="00F77F67" w14:paraId="54541E82" w14:textId="77777777" w:rsidTr="006A3A3D">
              <w:trPr>
                <w:trHeight w:val="285"/>
                <w:jc w:val="center"/>
              </w:trPr>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658141D7" w14:textId="77777777" w:rsidR="00F77F67" w:rsidRPr="00F77F67" w:rsidRDefault="00F77F67" w:rsidP="00F77F67">
                  <w:pPr>
                    <w:widowControl w:val="0"/>
                    <w:spacing w:after="0" w:line="240" w:lineRule="auto"/>
                    <w:ind w:firstLine="318"/>
                    <w:rPr>
                      <w:rFonts w:ascii="Times New Roman" w:eastAsia="Times New Roman" w:hAnsi="Times New Roman" w:cs="Times New Roman"/>
                      <w:color w:val="000000"/>
                      <w:lang w:eastAsia="en-GB"/>
                    </w:rPr>
                  </w:pPr>
                  <w:r w:rsidRPr="00F77F67">
                    <w:rPr>
                      <w:rFonts w:ascii="Times New Roman" w:eastAsia="Times New Roman" w:hAnsi="Times New Roman" w:cs="Times New Roman"/>
                      <w:color w:val="000000"/>
                      <w:lang w:eastAsia="en-GB"/>
                    </w:rPr>
                    <w:t>Īpaši aizsargājamas dabas teritorijas un mikroliegumi</w:t>
                  </w:r>
                </w:p>
              </w:tc>
              <w:tc>
                <w:tcPr>
                  <w:tcW w:w="1175" w:type="dxa"/>
                  <w:tcBorders>
                    <w:top w:val="nil"/>
                    <w:left w:val="single" w:sz="6" w:space="0" w:color="auto"/>
                    <w:bottom w:val="nil"/>
                    <w:right w:val="single" w:sz="6" w:space="0" w:color="auto"/>
                  </w:tcBorders>
                  <w:noWrap/>
                  <w:hideMark/>
                </w:tcPr>
                <w:p w14:paraId="2AC7B1F1" w14:textId="08B47BAC" w:rsidR="00F77F67" w:rsidRPr="00F77F67" w:rsidRDefault="00F77F67" w:rsidP="00F77F67">
                  <w:pPr>
                    <w:widowControl w:val="0"/>
                    <w:spacing w:after="0" w:line="240" w:lineRule="auto"/>
                    <w:ind w:firstLine="318"/>
                    <w:jc w:val="center"/>
                    <w:rPr>
                      <w:rFonts w:ascii="Times New Roman" w:eastAsia="Times New Roman" w:hAnsi="Times New Roman" w:cs="Times New Roman"/>
                      <w:color w:val="000000"/>
                      <w:lang w:eastAsia="en-GB"/>
                    </w:rPr>
                  </w:pPr>
                  <w:r w:rsidRPr="00F77F67">
                    <w:rPr>
                      <w:rFonts w:ascii="Times New Roman" w:hAnsi="Times New Roman" w:cs="Times New Roman"/>
                      <w:color w:val="000000"/>
                    </w:rPr>
                    <w:t>14</w:t>
                  </w:r>
                </w:p>
              </w:tc>
              <w:tc>
                <w:tcPr>
                  <w:tcW w:w="1844" w:type="dxa"/>
                  <w:tcBorders>
                    <w:top w:val="single" w:sz="6" w:space="0" w:color="auto"/>
                    <w:left w:val="single" w:sz="6" w:space="0" w:color="auto"/>
                    <w:bottom w:val="single" w:sz="6" w:space="0" w:color="auto"/>
                    <w:right w:val="single" w:sz="6" w:space="0" w:color="auto"/>
                  </w:tcBorders>
                  <w:noWrap/>
                  <w:hideMark/>
                </w:tcPr>
                <w:p w14:paraId="4A02466A" w14:textId="07CD753B" w:rsidR="00F77F67" w:rsidRPr="00F77F67" w:rsidRDefault="00F77F67" w:rsidP="00F77F67">
                  <w:pPr>
                    <w:widowControl w:val="0"/>
                    <w:spacing w:after="0" w:line="240" w:lineRule="auto"/>
                    <w:ind w:firstLine="318"/>
                    <w:jc w:val="right"/>
                    <w:rPr>
                      <w:rFonts w:ascii="Times New Roman" w:eastAsia="Times New Roman" w:hAnsi="Times New Roman" w:cs="Times New Roman"/>
                      <w:color w:val="000000"/>
                      <w:lang w:eastAsia="en-GB"/>
                    </w:rPr>
                  </w:pPr>
                  <w:r w:rsidRPr="00F77F67">
                    <w:rPr>
                      <w:rFonts w:ascii="Times New Roman" w:hAnsi="Times New Roman" w:cs="Times New Roman"/>
                      <w:color w:val="000000"/>
                    </w:rPr>
                    <w:t>1 944,02</w:t>
                  </w:r>
                </w:p>
              </w:tc>
            </w:tr>
            <w:tr w:rsidR="00F77F67" w:rsidRPr="00F77F67" w14:paraId="0E6FC436" w14:textId="77777777" w:rsidTr="006A3A3D">
              <w:trPr>
                <w:trHeight w:val="285"/>
                <w:jc w:val="center"/>
              </w:trPr>
              <w:tc>
                <w:tcPr>
                  <w:tcW w:w="3233" w:type="dxa"/>
                  <w:tcBorders>
                    <w:top w:val="nil"/>
                    <w:left w:val="nil"/>
                    <w:bottom w:val="nil"/>
                    <w:right w:val="nil"/>
                  </w:tcBorders>
                  <w:shd w:val="clear" w:color="auto" w:fill="auto"/>
                  <w:noWrap/>
                  <w:vAlign w:val="bottom"/>
                  <w:hideMark/>
                </w:tcPr>
                <w:p w14:paraId="3A233E70" w14:textId="77777777" w:rsidR="00F77F67" w:rsidRPr="00F77F67" w:rsidRDefault="00F77F67" w:rsidP="00F77F67">
                  <w:pPr>
                    <w:widowControl w:val="0"/>
                    <w:spacing w:after="0" w:line="240" w:lineRule="auto"/>
                    <w:ind w:firstLine="318"/>
                    <w:jc w:val="right"/>
                    <w:rPr>
                      <w:rFonts w:ascii="Times New Roman" w:eastAsia="Times New Roman" w:hAnsi="Times New Roman" w:cs="Times New Roman"/>
                      <w:color w:val="000000"/>
                      <w:u w:val="single"/>
                      <w:lang w:eastAsia="en-GB"/>
                    </w:rPr>
                  </w:pPr>
                </w:p>
              </w:tc>
              <w:tc>
                <w:tcPr>
                  <w:tcW w:w="1175" w:type="dxa"/>
                  <w:tcBorders>
                    <w:top w:val="single" w:sz="6" w:space="0" w:color="auto"/>
                    <w:left w:val="single" w:sz="6" w:space="0" w:color="auto"/>
                    <w:bottom w:val="single" w:sz="6" w:space="0" w:color="auto"/>
                    <w:right w:val="single" w:sz="6" w:space="0" w:color="auto"/>
                  </w:tcBorders>
                  <w:shd w:val="clear" w:color="auto" w:fill="auto"/>
                  <w:noWrap/>
                  <w:hideMark/>
                </w:tcPr>
                <w:p w14:paraId="751F2706" w14:textId="41F99B3E" w:rsidR="00F77F67" w:rsidRPr="00F77F67" w:rsidRDefault="00F77F67" w:rsidP="00F77F67">
                  <w:pPr>
                    <w:widowControl w:val="0"/>
                    <w:spacing w:after="0" w:line="240" w:lineRule="auto"/>
                    <w:ind w:firstLine="318"/>
                    <w:jc w:val="center"/>
                    <w:rPr>
                      <w:rFonts w:ascii="Times New Roman" w:eastAsia="Times New Roman" w:hAnsi="Times New Roman" w:cs="Times New Roman"/>
                      <w:b/>
                      <w:bCs/>
                      <w:color w:val="000000"/>
                      <w:lang w:eastAsia="en-GB"/>
                    </w:rPr>
                  </w:pPr>
                  <w:r w:rsidRPr="00F77F67">
                    <w:rPr>
                      <w:rFonts w:ascii="Times New Roman" w:hAnsi="Times New Roman" w:cs="Times New Roman"/>
                      <w:b/>
                      <w:bCs/>
                      <w:color w:val="000000"/>
                    </w:rPr>
                    <w:t>96</w:t>
                  </w:r>
                </w:p>
              </w:tc>
              <w:tc>
                <w:tcPr>
                  <w:tcW w:w="1844" w:type="dxa"/>
                  <w:tcBorders>
                    <w:top w:val="single" w:sz="6" w:space="0" w:color="auto"/>
                    <w:left w:val="single" w:sz="6" w:space="0" w:color="auto"/>
                    <w:bottom w:val="single" w:sz="6" w:space="0" w:color="auto"/>
                    <w:right w:val="single" w:sz="6" w:space="0" w:color="auto"/>
                  </w:tcBorders>
                  <w:shd w:val="clear" w:color="auto" w:fill="auto"/>
                  <w:noWrap/>
                  <w:hideMark/>
                </w:tcPr>
                <w:p w14:paraId="4729174D" w14:textId="76ECF12D" w:rsidR="00F77F67" w:rsidRPr="00F77F67" w:rsidRDefault="00F77F67" w:rsidP="00F77F67">
                  <w:pPr>
                    <w:widowControl w:val="0"/>
                    <w:spacing w:after="0" w:line="240" w:lineRule="auto"/>
                    <w:ind w:firstLine="318"/>
                    <w:jc w:val="right"/>
                    <w:rPr>
                      <w:rFonts w:ascii="Times New Roman" w:eastAsia="Times New Roman" w:hAnsi="Times New Roman" w:cs="Times New Roman"/>
                      <w:b/>
                      <w:bCs/>
                      <w:color w:val="000000"/>
                      <w:lang w:eastAsia="en-GB"/>
                    </w:rPr>
                  </w:pPr>
                  <w:r w:rsidRPr="00F77F67">
                    <w:rPr>
                      <w:rFonts w:ascii="Times New Roman" w:hAnsi="Times New Roman" w:cs="Times New Roman"/>
                      <w:b/>
                      <w:bCs/>
                      <w:color w:val="000000"/>
                    </w:rPr>
                    <w:t>457 888,61</w:t>
                  </w:r>
                </w:p>
              </w:tc>
            </w:tr>
          </w:tbl>
          <w:p w14:paraId="79FC0710" w14:textId="024BF3DB" w:rsidR="005E025E" w:rsidRPr="00F77F67" w:rsidRDefault="005E025E" w:rsidP="008005FE">
            <w:pPr>
              <w:ind w:firstLine="318"/>
              <w:jc w:val="both"/>
              <w:rPr>
                <w:rFonts w:ascii="Times New Roman" w:hAnsi="Times New Roman" w:cs="Times New Roman"/>
                <w:sz w:val="24"/>
                <w:szCs w:val="24"/>
              </w:rPr>
            </w:pPr>
          </w:p>
          <w:p w14:paraId="16F7FDD5" w14:textId="77777777" w:rsidR="00DA57CD" w:rsidRDefault="00DA57CD" w:rsidP="008005FE">
            <w:pPr>
              <w:ind w:firstLine="318"/>
              <w:jc w:val="both"/>
              <w:rPr>
                <w:rFonts w:ascii="Times New Roman" w:hAnsi="Times New Roman" w:cs="Times New Roman"/>
                <w:sz w:val="24"/>
                <w:szCs w:val="24"/>
              </w:rPr>
            </w:pPr>
          </w:p>
          <w:p w14:paraId="49A7A2F8" w14:textId="77777777" w:rsidR="006A3A3D" w:rsidRPr="00F77F67" w:rsidRDefault="006A3A3D" w:rsidP="008005FE">
            <w:pPr>
              <w:ind w:firstLine="318"/>
              <w:jc w:val="both"/>
              <w:rPr>
                <w:rFonts w:ascii="Times New Roman" w:hAnsi="Times New Roman" w:cs="Times New Roman"/>
                <w:sz w:val="24"/>
                <w:szCs w:val="24"/>
              </w:rPr>
            </w:pPr>
          </w:p>
          <w:p w14:paraId="67A75E41" w14:textId="45858B6F" w:rsidR="005E025E" w:rsidRDefault="005E025E" w:rsidP="005E025E">
            <w:pPr>
              <w:jc w:val="both"/>
              <w:rPr>
                <w:rFonts w:ascii="Times New Roman" w:hAnsi="Times New Roman" w:cs="Times New Roman"/>
                <w:b/>
                <w:sz w:val="24"/>
                <w:szCs w:val="24"/>
              </w:rPr>
            </w:pPr>
            <w:r w:rsidRPr="00F77F67">
              <w:rPr>
                <w:rFonts w:ascii="Times New Roman" w:hAnsi="Times New Roman" w:cs="Times New Roman"/>
                <w:b/>
                <w:sz w:val="24"/>
                <w:szCs w:val="24"/>
              </w:rPr>
              <w:t>Potenciālais finansējuma avots un līdzekļu pieejamības pamatojums</w:t>
            </w:r>
          </w:p>
          <w:p w14:paraId="68A4363E" w14:textId="77777777" w:rsidR="006168B0" w:rsidRPr="00F77F67" w:rsidRDefault="006168B0" w:rsidP="005E025E">
            <w:pPr>
              <w:jc w:val="both"/>
              <w:rPr>
                <w:rFonts w:ascii="Times New Roman" w:hAnsi="Times New Roman" w:cs="Times New Roman"/>
                <w:b/>
                <w:sz w:val="24"/>
                <w:szCs w:val="24"/>
              </w:rPr>
            </w:pPr>
          </w:p>
          <w:p w14:paraId="51CC922F" w14:textId="544718AE" w:rsidR="004A0A5E" w:rsidRDefault="00B75898" w:rsidP="006168B0">
            <w:pPr>
              <w:pStyle w:val="NormalWeb"/>
              <w:spacing w:before="0" w:beforeAutospacing="0" w:after="0" w:afterAutospacing="0"/>
              <w:ind w:firstLine="318"/>
              <w:jc w:val="both"/>
              <w:rPr>
                <w:color w:val="000000"/>
              </w:rPr>
            </w:pPr>
            <w:r>
              <w:rPr>
                <w:color w:val="000000"/>
              </w:rPr>
              <w:t xml:space="preserve">Saskaņā ar Latvijas vides aizsardzības fonda likuma 2. pantu </w:t>
            </w:r>
            <w:r w:rsidRPr="00AB45F0">
              <w:rPr>
                <w:color w:val="000000"/>
                <w:u w:val="single"/>
              </w:rPr>
              <w:t>Latvijas vides aizsardz</w:t>
            </w:r>
            <w:r w:rsidR="00AB45F0" w:rsidRPr="00AB45F0">
              <w:rPr>
                <w:color w:val="000000"/>
                <w:u w:val="single"/>
              </w:rPr>
              <w:t>ības fonds</w:t>
            </w:r>
            <w:r>
              <w:rPr>
                <w:color w:val="000000"/>
              </w:rPr>
              <w:t xml:space="preserve"> (turpmāk – Fonds) ir valsts budžeta līdzekļu kopums </w:t>
            </w:r>
            <w:r w:rsidRPr="00AB45F0">
              <w:rPr>
                <w:color w:val="000000"/>
                <w:u w:val="single"/>
              </w:rPr>
              <w:t>vides aizsardzības pasākumu</w:t>
            </w:r>
            <w:r>
              <w:rPr>
                <w:color w:val="000000"/>
              </w:rPr>
              <w:t xml:space="preserve"> un projektu </w:t>
            </w:r>
            <w:r w:rsidRPr="00AB45F0">
              <w:rPr>
                <w:color w:val="000000"/>
                <w:u w:val="single"/>
              </w:rPr>
              <w:t>īstenošanai</w:t>
            </w:r>
            <w:r>
              <w:rPr>
                <w:color w:val="000000"/>
              </w:rPr>
              <w:t xml:space="preserve">, kuru turētājs ir ministrijas pakļautībā esoša pārvaldes iestāde - </w:t>
            </w:r>
            <w:r w:rsidR="00D800A7">
              <w:rPr>
                <w:rFonts w:eastAsia="Times New Roman"/>
              </w:rPr>
              <w:t>Valsts reģionālās attīstības aģentūras Latvijas vides aizsardzības fonda administrācija</w:t>
            </w:r>
            <w:r>
              <w:rPr>
                <w:rFonts w:eastAsia="Times New Roman"/>
              </w:rPr>
              <w:t xml:space="preserve"> (turpmāk – Fonda administrācija).</w:t>
            </w:r>
            <w:r w:rsidR="007B78DD">
              <w:rPr>
                <w:rFonts w:eastAsia="Times New Roman"/>
              </w:rPr>
              <w:t xml:space="preserve"> </w:t>
            </w:r>
            <w:r w:rsidR="007B78DD">
              <w:rPr>
                <w:color w:val="000000"/>
              </w:rPr>
              <w:t>Atbilstoši Latvijas vides aizsardzības fonda likuma 4. panta piektajai daļ</w:t>
            </w:r>
            <w:r w:rsidR="007628EB">
              <w:rPr>
                <w:color w:val="000000"/>
              </w:rPr>
              <w:t>ai</w:t>
            </w:r>
            <w:r w:rsidR="007B78DD">
              <w:rPr>
                <w:color w:val="000000"/>
              </w:rPr>
              <w:t xml:space="preserve"> </w:t>
            </w:r>
            <w:r w:rsidR="007B78DD" w:rsidRPr="006A3A3D">
              <w:rPr>
                <w:color w:val="000000"/>
                <w:u w:val="single"/>
              </w:rPr>
              <w:t>Fonda līdzekļu izlietojumu nosaka Fonda padome tās nolikumā noteiktajā kārtībā</w:t>
            </w:r>
            <w:r w:rsidR="007B78DD" w:rsidRPr="007B78DD">
              <w:rPr>
                <w:color w:val="000000"/>
              </w:rPr>
              <w:t>.</w:t>
            </w:r>
            <w:r w:rsidR="00505D7C">
              <w:rPr>
                <w:color w:val="000000"/>
              </w:rPr>
              <w:t xml:space="preserve"> </w:t>
            </w:r>
          </w:p>
          <w:p w14:paraId="0F0B9B91" w14:textId="6A94246D" w:rsidR="009A70A1" w:rsidRPr="00F77F67" w:rsidRDefault="007628EB" w:rsidP="006168B0">
            <w:pPr>
              <w:pStyle w:val="NormalWeb"/>
              <w:spacing w:before="0" w:beforeAutospacing="0" w:after="0" w:afterAutospacing="0"/>
              <w:ind w:firstLine="318"/>
              <w:jc w:val="both"/>
              <w:rPr>
                <w:color w:val="000000"/>
              </w:rPr>
            </w:pPr>
            <w:r w:rsidRPr="007A13B4">
              <w:rPr>
                <w:rFonts w:eastAsia="Times New Roman"/>
              </w:rPr>
              <w:t xml:space="preserve">Izvērtējot Fonda </w:t>
            </w:r>
            <w:r w:rsidR="00007F55" w:rsidRPr="007A13B4">
              <w:rPr>
                <w:rFonts w:eastAsia="Times New Roman"/>
              </w:rPr>
              <w:t>administrācijas sniegto informāciju par finanšu stāvokli valsts budžeta apakšprogrammā 21.02.00 “Vides aizsardzības projekti”</w:t>
            </w:r>
            <w:r w:rsidR="00311E29" w:rsidRPr="007A13B4">
              <w:rPr>
                <w:rFonts w:eastAsia="Times New Roman"/>
              </w:rPr>
              <w:t xml:space="preserve"> un priekšlikumus vienreizējai finanšu līdzekļu pārdalei</w:t>
            </w:r>
            <w:r w:rsidR="00007F55" w:rsidRPr="007A13B4">
              <w:rPr>
                <w:rFonts w:eastAsia="Times New Roman"/>
              </w:rPr>
              <w:t xml:space="preserve">, </w:t>
            </w:r>
            <w:r w:rsidR="00B75898" w:rsidRPr="007A13B4">
              <w:rPr>
                <w:rFonts w:eastAsia="Times New Roman"/>
              </w:rPr>
              <w:t>F</w:t>
            </w:r>
            <w:r w:rsidR="007A13B4" w:rsidRPr="007A13B4">
              <w:rPr>
                <w:rFonts w:eastAsia="Times New Roman"/>
              </w:rPr>
              <w:t>onda padome</w:t>
            </w:r>
            <w:r w:rsidR="009A70A1" w:rsidRPr="007A13B4">
              <w:rPr>
                <w:rFonts w:eastAsia="Times New Roman"/>
              </w:rPr>
              <w:t xml:space="preserve"> </w:t>
            </w:r>
            <w:r w:rsidR="007A13B4" w:rsidRPr="007A13B4">
              <w:rPr>
                <w:rFonts w:eastAsia="Times New Roman"/>
              </w:rPr>
              <w:t xml:space="preserve">2020. gada 8. oktobra </w:t>
            </w:r>
            <w:r w:rsidR="000A79EA">
              <w:rPr>
                <w:rFonts w:eastAsia="Times New Roman"/>
              </w:rPr>
              <w:t>sēdē (prot. Nr. </w:t>
            </w:r>
            <w:r w:rsidR="009A70A1" w:rsidRPr="007A13B4">
              <w:rPr>
                <w:rFonts w:eastAsia="Times New Roman"/>
              </w:rPr>
              <w:t>15) akceptē</w:t>
            </w:r>
            <w:r w:rsidR="00185608">
              <w:rPr>
                <w:rFonts w:eastAsia="Times New Roman"/>
              </w:rPr>
              <w:t>jusi</w:t>
            </w:r>
            <w:r w:rsidR="009A70A1" w:rsidRPr="007A13B4">
              <w:rPr>
                <w:rFonts w:eastAsia="Times New Roman"/>
              </w:rPr>
              <w:t xml:space="preserve"> priekšlikum</w:t>
            </w:r>
            <w:r w:rsidR="006A3A3D">
              <w:rPr>
                <w:rFonts w:eastAsia="Times New Roman"/>
              </w:rPr>
              <w:t>us</w:t>
            </w:r>
            <w:r w:rsidR="009A70A1" w:rsidRPr="007A13B4">
              <w:rPr>
                <w:rFonts w:eastAsia="Times New Roman"/>
              </w:rPr>
              <w:t xml:space="preserve"> finansējuma pārdalei </w:t>
            </w:r>
            <w:r w:rsidR="00D258AB" w:rsidRPr="007A13B4">
              <w:rPr>
                <w:rFonts w:eastAsia="Times New Roman"/>
              </w:rPr>
              <w:t xml:space="preserve">no valsts budžeta apakšprogrammas 21.02.00 “Vides aizsardzības projekti” </w:t>
            </w:r>
            <w:r w:rsidR="000A79EA">
              <w:rPr>
                <w:rFonts w:eastAsia="Times New Roman"/>
              </w:rPr>
              <w:t>2020. </w:t>
            </w:r>
            <w:r w:rsidR="009A70A1" w:rsidRPr="007A13B4">
              <w:rPr>
                <w:rFonts w:eastAsia="Times New Roman"/>
              </w:rPr>
              <w:t xml:space="preserve">gada prioritāru vides aizsardzības un valsts nozīmes pasākumu finansēšanai, tai skaitā, kompensāciju izmaksai 2020. gadā par </w:t>
            </w:r>
            <w:r w:rsidR="009A70A1" w:rsidRPr="007A13B4">
              <w:t>īpaši aizsargājamo nemedījamo sugu un migrējošo sugu dzīvnieku nodarītajiem postījumiem un par saimnieciskās darbības ierobežojumiem īpaši aizsargājamās dabas teritorijās un mikroliegumos</w:t>
            </w:r>
            <w:r w:rsidR="009E20BC" w:rsidRPr="007A13B4">
              <w:t xml:space="preserve"> </w:t>
            </w:r>
            <w:r w:rsidR="009E20BC" w:rsidRPr="007A13B4">
              <w:rPr>
                <w:bCs/>
                <w:color w:val="000000"/>
                <w:sz w:val="22"/>
                <w:szCs w:val="22"/>
              </w:rPr>
              <w:t xml:space="preserve">457 889 </w:t>
            </w:r>
            <w:r w:rsidR="009E20BC" w:rsidRPr="007A13B4">
              <w:rPr>
                <w:i/>
              </w:rPr>
              <w:t>euro</w:t>
            </w:r>
            <w:r w:rsidR="009E20BC" w:rsidRPr="007A13B4">
              <w:t xml:space="preserve"> apmērā</w:t>
            </w:r>
            <w:r w:rsidR="00385648" w:rsidRPr="007A13B4">
              <w:t>.</w:t>
            </w:r>
          </w:p>
          <w:p w14:paraId="2CB46C6C" w14:textId="77777777" w:rsidR="006D4144" w:rsidRDefault="00481982" w:rsidP="00D02E17">
            <w:pPr>
              <w:pStyle w:val="NormalWeb"/>
              <w:jc w:val="both"/>
            </w:pPr>
            <w:r w:rsidRPr="00F77F67">
              <w:t xml:space="preserve">Ņemot vērā minēto, ir iespējams veikt kompensāciju izmaksu </w:t>
            </w:r>
            <w:r w:rsidR="00B27D21" w:rsidRPr="002F0176">
              <w:t>pilnā</w:t>
            </w:r>
            <w:r w:rsidRPr="00F77F67">
              <w:t xml:space="preserve"> apmērā</w:t>
            </w:r>
            <w:r w:rsidR="00B27D21" w:rsidRPr="00F77F67">
              <w:t xml:space="preserve"> (</w:t>
            </w:r>
            <w:r w:rsidR="002C166C" w:rsidRPr="00F77F67">
              <w:rPr>
                <w:b/>
                <w:bCs/>
                <w:color w:val="000000"/>
                <w:sz w:val="22"/>
                <w:szCs w:val="22"/>
              </w:rPr>
              <w:t>457 888,61</w:t>
            </w:r>
            <w:r w:rsidR="002C166C">
              <w:rPr>
                <w:b/>
                <w:bCs/>
                <w:color w:val="000000"/>
                <w:sz w:val="22"/>
                <w:szCs w:val="22"/>
              </w:rPr>
              <w:t xml:space="preserve"> </w:t>
            </w:r>
            <w:r w:rsidR="00B27D21" w:rsidRPr="00F77F67">
              <w:rPr>
                <w:b/>
                <w:i/>
              </w:rPr>
              <w:t>euro)</w:t>
            </w:r>
            <w:r w:rsidRPr="00F77F67">
              <w:t xml:space="preserve"> </w:t>
            </w:r>
            <w:r w:rsidRPr="002F0176">
              <w:t>par</w:t>
            </w:r>
            <w:r w:rsidR="002F0176" w:rsidRPr="002F0176">
              <w:t xml:space="preserve"> līdz 2020. gada 6. oktobrim pārvaldes pieņemtajos lēmumos </w:t>
            </w:r>
            <w:r w:rsidR="002F0176" w:rsidRPr="002641AB">
              <w:rPr>
                <w:u w:val="single"/>
              </w:rPr>
              <w:t xml:space="preserve">noteiktajām </w:t>
            </w:r>
            <w:r w:rsidR="002F0176" w:rsidRPr="002F0176">
              <w:rPr>
                <w:u w:val="single"/>
              </w:rPr>
              <w:t>kompensācijām par</w:t>
            </w:r>
            <w:r w:rsidRPr="00F77F67">
              <w:t xml:space="preserve"> īpaši aizsargājamo nemedījamo sugu un migrējošo sugu dzīvnieku nodarītajiem </w:t>
            </w:r>
            <w:r w:rsidRPr="00F77F67">
              <w:rPr>
                <w:u w:val="single"/>
              </w:rPr>
              <w:t>postījumiem</w:t>
            </w:r>
            <w:r w:rsidRPr="00F77F67">
              <w:t xml:space="preserve"> un par saimnieciskās darbības </w:t>
            </w:r>
            <w:r w:rsidRPr="00F77F67">
              <w:rPr>
                <w:u w:val="single"/>
              </w:rPr>
              <w:t>ierobežojumiem</w:t>
            </w:r>
            <w:r w:rsidRPr="00F77F67">
              <w:t xml:space="preserve"> īpaši aizsargājamās dabas teritorijās un mikroliegumos </w:t>
            </w:r>
            <w:r w:rsidR="00B27D21" w:rsidRPr="00F77F67">
              <w:rPr>
                <w:u w:val="single"/>
              </w:rPr>
              <w:t>20</w:t>
            </w:r>
            <w:r w:rsidR="00334CF7" w:rsidRPr="00F77F67">
              <w:rPr>
                <w:u w:val="single"/>
              </w:rPr>
              <w:t>20</w:t>
            </w:r>
            <w:r w:rsidR="00B27D21" w:rsidRPr="00F77F67">
              <w:rPr>
                <w:u w:val="single"/>
              </w:rPr>
              <w:t>. gadā</w:t>
            </w:r>
            <w:r w:rsidRPr="00F77F67">
              <w:t xml:space="preserve">, veicot apropriācijas pārdali starp Vides aizsardzības un reģionālās attīstības ministrijas </w:t>
            </w:r>
            <w:r w:rsidR="00E72717">
              <w:t>apakš</w:t>
            </w:r>
            <w:r w:rsidRPr="00F77F67">
              <w:t>programm</w:t>
            </w:r>
            <w:r w:rsidR="000A4AAA" w:rsidRPr="00F77F67">
              <w:t>ām.</w:t>
            </w:r>
          </w:p>
          <w:p w14:paraId="2BB5C4EB" w14:textId="2B3B1F69" w:rsidR="007C1646" w:rsidRPr="00F77F67" w:rsidRDefault="007C1646" w:rsidP="00D02E17">
            <w:pPr>
              <w:pStyle w:val="NormalWeb"/>
              <w:jc w:val="both"/>
            </w:pPr>
            <w:r>
              <w:t>Informācija par nepieciešamo pārdales pieprasījumu bija iekļauta arī Ministru kabineta 2020.</w:t>
            </w:r>
            <w:r w:rsidR="00D1082D">
              <w:t> </w:t>
            </w:r>
            <w:r>
              <w:t>gada 27.</w:t>
            </w:r>
            <w:r w:rsidR="00D1082D">
              <w:t> </w:t>
            </w:r>
            <w:r>
              <w:t>oktobra sēdē izskatītajā informatīvā ziņojuma “</w:t>
            </w:r>
            <w:r w:rsidRPr="007C1646">
              <w:t>"Par prognozēto līdzekļu neapguvi un ekonomiju izdevumiem no dotācijas no vispārējiem ieņēmumiem valsts budžeta programmās/ apakšprogrammās (pamatfunkcijām) 2020.</w:t>
            </w:r>
            <w:r w:rsidR="00D1082D">
              <w:t> </w:t>
            </w:r>
            <w:r w:rsidRPr="007C1646">
              <w:t>gadā"</w:t>
            </w:r>
            <w:r>
              <w:t xml:space="preserve"> 2.</w:t>
            </w:r>
            <w:r w:rsidR="00D1082D">
              <w:t> </w:t>
            </w:r>
            <w:r>
              <w:t>pielikumā (prot. Nr.</w:t>
            </w:r>
            <w:r w:rsidR="00D1082D">
              <w:t> </w:t>
            </w:r>
            <w:r>
              <w:t>65 34.</w:t>
            </w:r>
            <w:r w:rsidR="00D1082D">
              <w:t> </w:t>
            </w:r>
            <w:r>
              <w:t>§).</w:t>
            </w:r>
          </w:p>
        </w:tc>
      </w:tr>
      <w:tr w:rsidR="0060306F" w:rsidRPr="006879A0" w14:paraId="46D113D5" w14:textId="77777777" w:rsidTr="006A3A3D">
        <w:tc>
          <w:tcPr>
            <w:tcW w:w="251" w:type="pct"/>
          </w:tcPr>
          <w:p w14:paraId="5C7C25CC" w14:textId="51E3B85C" w:rsidR="0060306F" w:rsidRPr="006879A0" w:rsidRDefault="0060306F" w:rsidP="0060306F">
            <w:pPr>
              <w:jc w:val="center"/>
              <w:rPr>
                <w:rFonts w:ascii="Times New Roman" w:hAnsi="Times New Roman" w:cs="Times New Roman"/>
                <w:sz w:val="24"/>
                <w:szCs w:val="24"/>
              </w:rPr>
            </w:pPr>
            <w:r w:rsidRPr="006879A0">
              <w:rPr>
                <w:rFonts w:ascii="Times New Roman" w:hAnsi="Times New Roman" w:cs="Times New Roman"/>
                <w:sz w:val="24"/>
                <w:szCs w:val="24"/>
              </w:rPr>
              <w:lastRenderedPageBreak/>
              <w:t>3.</w:t>
            </w:r>
          </w:p>
        </w:tc>
        <w:tc>
          <w:tcPr>
            <w:tcW w:w="998" w:type="pct"/>
          </w:tcPr>
          <w:p w14:paraId="21C2F215" w14:textId="77777777" w:rsidR="0060306F" w:rsidRPr="006879A0" w:rsidRDefault="0060306F" w:rsidP="0060306F">
            <w:pPr>
              <w:rPr>
                <w:rFonts w:ascii="Times New Roman" w:hAnsi="Times New Roman" w:cs="Times New Roman"/>
                <w:sz w:val="24"/>
                <w:szCs w:val="24"/>
              </w:rPr>
            </w:pPr>
            <w:r w:rsidRPr="006879A0">
              <w:rPr>
                <w:rFonts w:ascii="Times New Roman" w:hAnsi="Times New Roman" w:cs="Times New Roman"/>
                <w:sz w:val="24"/>
                <w:szCs w:val="24"/>
              </w:rPr>
              <w:t xml:space="preserve">Projekta izstrādē iesaistītās institūcijas un publiskas personas </w:t>
            </w:r>
            <w:r w:rsidRPr="006879A0">
              <w:rPr>
                <w:rFonts w:ascii="Times New Roman" w:hAnsi="Times New Roman" w:cs="Times New Roman"/>
                <w:sz w:val="24"/>
                <w:szCs w:val="24"/>
              </w:rPr>
              <w:lastRenderedPageBreak/>
              <w:t>kapitālsabiedrības</w:t>
            </w:r>
          </w:p>
        </w:tc>
        <w:tc>
          <w:tcPr>
            <w:tcW w:w="3751" w:type="pct"/>
            <w:shd w:val="clear" w:color="auto" w:fill="auto"/>
          </w:tcPr>
          <w:p w14:paraId="0B33547D" w14:textId="147F7097" w:rsidR="0060306F" w:rsidRPr="006879A0" w:rsidRDefault="00CC27AB" w:rsidP="0060306F">
            <w:pPr>
              <w:jc w:val="both"/>
              <w:rPr>
                <w:rFonts w:ascii="Times New Roman" w:hAnsi="Times New Roman" w:cs="Times New Roman"/>
                <w:sz w:val="24"/>
                <w:szCs w:val="24"/>
              </w:rPr>
            </w:pPr>
            <w:r w:rsidRPr="006879A0">
              <w:rPr>
                <w:rFonts w:ascii="Times New Roman" w:eastAsia="Times New Roman" w:hAnsi="Times New Roman" w:cs="Times New Roman"/>
                <w:sz w:val="24"/>
                <w:szCs w:val="24"/>
                <w:lang w:eastAsia="lv-LV"/>
              </w:rPr>
              <w:lastRenderedPageBreak/>
              <w:t>Ministrija</w:t>
            </w:r>
            <w:r w:rsidR="00545E5E">
              <w:rPr>
                <w:rFonts w:ascii="Times New Roman" w:eastAsia="Times New Roman" w:hAnsi="Times New Roman" w:cs="Times New Roman"/>
                <w:sz w:val="24"/>
                <w:szCs w:val="24"/>
                <w:lang w:eastAsia="lv-LV"/>
              </w:rPr>
              <w:t xml:space="preserve">, </w:t>
            </w:r>
            <w:r w:rsidR="00F31390">
              <w:rPr>
                <w:rFonts w:ascii="Times New Roman" w:eastAsia="Times New Roman" w:hAnsi="Times New Roman" w:cs="Times New Roman"/>
                <w:sz w:val="24"/>
                <w:szCs w:val="24"/>
                <w:lang w:eastAsia="lv-LV"/>
              </w:rPr>
              <w:t xml:space="preserve">Fonda </w:t>
            </w:r>
            <w:r w:rsidR="00545E5E">
              <w:rPr>
                <w:rFonts w:ascii="Times New Roman" w:eastAsia="Times New Roman" w:hAnsi="Times New Roman" w:cs="Times New Roman"/>
                <w:sz w:val="24"/>
                <w:szCs w:val="24"/>
                <w:lang w:eastAsia="lv-LV"/>
              </w:rPr>
              <w:t>administrācija</w:t>
            </w:r>
            <w:r w:rsidR="002F2D88" w:rsidRPr="006879A0">
              <w:rPr>
                <w:rFonts w:ascii="Times New Roman" w:eastAsia="Times New Roman" w:hAnsi="Times New Roman" w:cs="Times New Roman"/>
                <w:sz w:val="24"/>
                <w:szCs w:val="24"/>
                <w:lang w:eastAsia="lv-LV"/>
              </w:rPr>
              <w:t xml:space="preserve"> un</w:t>
            </w:r>
            <w:r w:rsidR="00241092" w:rsidRPr="006879A0">
              <w:rPr>
                <w:rFonts w:ascii="Times New Roman" w:eastAsia="Times New Roman" w:hAnsi="Times New Roman" w:cs="Times New Roman"/>
                <w:sz w:val="24"/>
                <w:szCs w:val="24"/>
                <w:lang w:eastAsia="lv-LV"/>
              </w:rPr>
              <w:t xml:space="preserve"> pārvalde</w:t>
            </w:r>
            <w:r w:rsidR="0060306F" w:rsidRPr="006879A0">
              <w:rPr>
                <w:rFonts w:ascii="Times New Roman" w:eastAsia="Times New Roman" w:hAnsi="Times New Roman" w:cs="Times New Roman"/>
                <w:sz w:val="24"/>
                <w:szCs w:val="24"/>
                <w:lang w:eastAsia="lv-LV"/>
              </w:rPr>
              <w:t>.</w:t>
            </w:r>
          </w:p>
          <w:p w14:paraId="4ECDC37B" w14:textId="103638F2" w:rsidR="0060306F" w:rsidRPr="006879A0" w:rsidRDefault="0060306F" w:rsidP="0060306F">
            <w:pPr>
              <w:rPr>
                <w:rFonts w:ascii="Times New Roman" w:hAnsi="Times New Roman" w:cs="Times New Roman"/>
                <w:sz w:val="24"/>
                <w:szCs w:val="24"/>
              </w:rPr>
            </w:pPr>
          </w:p>
        </w:tc>
      </w:tr>
      <w:tr w:rsidR="0060306F" w:rsidRPr="006879A0" w14:paraId="4E7AB788" w14:textId="77777777" w:rsidTr="006A3A3D">
        <w:tc>
          <w:tcPr>
            <w:tcW w:w="251" w:type="pct"/>
          </w:tcPr>
          <w:p w14:paraId="5DF2BD86" w14:textId="77777777" w:rsidR="0060306F" w:rsidRPr="006879A0" w:rsidRDefault="0060306F" w:rsidP="0060306F">
            <w:pPr>
              <w:jc w:val="center"/>
              <w:rPr>
                <w:rFonts w:ascii="Times New Roman" w:hAnsi="Times New Roman" w:cs="Times New Roman"/>
                <w:sz w:val="24"/>
                <w:szCs w:val="24"/>
              </w:rPr>
            </w:pPr>
            <w:r w:rsidRPr="006879A0">
              <w:rPr>
                <w:rFonts w:ascii="Times New Roman" w:hAnsi="Times New Roman" w:cs="Times New Roman"/>
                <w:sz w:val="24"/>
                <w:szCs w:val="24"/>
              </w:rPr>
              <w:t>4.</w:t>
            </w:r>
          </w:p>
        </w:tc>
        <w:tc>
          <w:tcPr>
            <w:tcW w:w="998" w:type="pct"/>
          </w:tcPr>
          <w:p w14:paraId="445DB424" w14:textId="77777777" w:rsidR="0060306F" w:rsidRPr="006879A0" w:rsidRDefault="0060306F" w:rsidP="0060306F">
            <w:pPr>
              <w:rPr>
                <w:rFonts w:ascii="Times New Roman" w:hAnsi="Times New Roman" w:cs="Times New Roman"/>
                <w:sz w:val="24"/>
                <w:szCs w:val="24"/>
              </w:rPr>
            </w:pPr>
            <w:r w:rsidRPr="006879A0">
              <w:rPr>
                <w:rFonts w:ascii="Times New Roman" w:hAnsi="Times New Roman" w:cs="Times New Roman"/>
                <w:sz w:val="24"/>
                <w:szCs w:val="24"/>
              </w:rPr>
              <w:t>Cita informācija</w:t>
            </w:r>
          </w:p>
        </w:tc>
        <w:tc>
          <w:tcPr>
            <w:tcW w:w="3751" w:type="pct"/>
          </w:tcPr>
          <w:p w14:paraId="59D4A996" w14:textId="56515AD5" w:rsidR="0060306F" w:rsidRPr="006879A0" w:rsidRDefault="0060306F" w:rsidP="0060306F">
            <w:pPr>
              <w:rPr>
                <w:rFonts w:ascii="Times New Roman" w:hAnsi="Times New Roman" w:cs="Times New Roman"/>
                <w:sz w:val="24"/>
                <w:szCs w:val="24"/>
              </w:rPr>
            </w:pPr>
            <w:r w:rsidRPr="006879A0">
              <w:rPr>
                <w:rFonts w:ascii="Times New Roman" w:hAnsi="Times New Roman" w:cs="Times New Roman"/>
                <w:sz w:val="24"/>
                <w:szCs w:val="24"/>
              </w:rPr>
              <w:t>Nav.</w:t>
            </w:r>
          </w:p>
        </w:tc>
      </w:tr>
    </w:tbl>
    <w:p w14:paraId="54DFC6A7" w14:textId="77777777" w:rsidR="0024620F" w:rsidRDefault="0024620F" w:rsidP="006C1919">
      <w:pPr>
        <w:spacing w:after="0" w:line="240" w:lineRule="auto"/>
        <w:jc w:val="both"/>
        <w:rPr>
          <w:rFonts w:ascii="Times New Roman" w:hAnsi="Times New Roman" w:cs="Times New Roman"/>
          <w:sz w:val="24"/>
          <w:szCs w:val="24"/>
        </w:rPr>
      </w:pPr>
    </w:p>
    <w:p w14:paraId="172B72CC" w14:textId="77777777" w:rsidR="007C498E" w:rsidRDefault="007C498E" w:rsidP="006C1919">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61"/>
      </w:tblGrid>
      <w:tr w:rsidR="006C1919" w:rsidRPr="00E33FA0" w14:paraId="2D44BD65" w14:textId="77777777" w:rsidTr="000D707B">
        <w:tc>
          <w:tcPr>
            <w:tcW w:w="9287" w:type="dxa"/>
          </w:tcPr>
          <w:p w14:paraId="27D4E43D" w14:textId="11FEFD39" w:rsidR="006C1919" w:rsidRPr="00E33FA0" w:rsidRDefault="006C1919" w:rsidP="000D707B">
            <w:pPr>
              <w:jc w:val="center"/>
              <w:rPr>
                <w:rFonts w:ascii="Times New Roman" w:hAnsi="Times New Roman" w:cs="Times New Roman"/>
                <w:b/>
                <w:sz w:val="24"/>
                <w:szCs w:val="24"/>
              </w:rPr>
            </w:pPr>
            <w:r w:rsidRPr="00E33FA0">
              <w:rPr>
                <w:rFonts w:ascii="Times New Roman" w:hAnsi="Times New Roman" w:cs="Times New Roman"/>
                <w:b/>
                <w:sz w:val="24"/>
                <w:szCs w:val="24"/>
              </w:rPr>
              <w:t>II.</w:t>
            </w:r>
            <w:r w:rsidR="00334602">
              <w:rPr>
                <w:rFonts w:ascii="Times New Roman" w:hAnsi="Times New Roman" w:cs="Times New Roman"/>
                <w:b/>
                <w:sz w:val="24"/>
                <w:szCs w:val="24"/>
              </w:rPr>
              <w:t> </w:t>
            </w:r>
            <w:r w:rsidRPr="00E33FA0">
              <w:rPr>
                <w:rFonts w:ascii="Times New Roman" w:hAnsi="Times New Roman" w:cs="Times New Roman"/>
                <w:b/>
                <w:sz w:val="24"/>
                <w:szCs w:val="24"/>
              </w:rPr>
              <w:t>Tiesību akta projekta ietekme uz sabiedrību, tautsaimniecības attīstību un administratīvo slogu</w:t>
            </w:r>
          </w:p>
        </w:tc>
      </w:tr>
      <w:tr w:rsidR="006C1919" w14:paraId="6843AEF0" w14:textId="77777777" w:rsidTr="000D707B">
        <w:tc>
          <w:tcPr>
            <w:tcW w:w="9287" w:type="dxa"/>
          </w:tcPr>
          <w:p w14:paraId="41229F3D" w14:textId="5158CAB0" w:rsidR="006C1919" w:rsidRDefault="00797CAE" w:rsidP="000D707B">
            <w:pPr>
              <w:jc w:val="center"/>
              <w:rPr>
                <w:rFonts w:ascii="Times New Roman" w:hAnsi="Times New Roman" w:cs="Times New Roman"/>
                <w:sz w:val="24"/>
                <w:szCs w:val="24"/>
              </w:rPr>
            </w:pPr>
            <w:r>
              <w:rPr>
                <w:rFonts w:ascii="Times New Roman" w:hAnsi="Times New Roman" w:cs="Times New Roman"/>
                <w:sz w:val="24"/>
                <w:szCs w:val="24"/>
              </w:rPr>
              <w:t xml:space="preserve">Rīkojuma projekts </w:t>
            </w:r>
            <w:r w:rsidR="006C1919">
              <w:rPr>
                <w:rFonts w:ascii="Times New Roman" w:hAnsi="Times New Roman" w:cs="Times New Roman"/>
                <w:sz w:val="24"/>
                <w:szCs w:val="24"/>
              </w:rPr>
              <w:t>šo jomu neskar</w:t>
            </w:r>
            <w:r w:rsidR="00334602">
              <w:rPr>
                <w:rFonts w:ascii="Times New Roman" w:hAnsi="Times New Roman" w:cs="Times New Roman"/>
                <w:sz w:val="24"/>
                <w:szCs w:val="24"/>
              </w:rPr>
              <w:t>.</w:t>
            </w:r>
          </w:p>
        </w:tc>
      </w:tr>
    </w:tbl>
    <w:p w14:paraId="1BC95E18" w14:textId="77777777" w:rsidR="007C498E" w:rsidRDefault="007C498E" w:rsidP="006C1919">
      <w:pPr>
        <w:spacing w:after="0" w:line="240" w:lineRule="auto"/>
        <w:jc w:val="both"/>
        <w:rPr>
          <w:rFonts w:ascii="Times New Roman" w:hAnsi="Times New Roman" w:cs="Times New Roman"/>
          <w:sz w:val="24"/>
          <w:szCs w:val="24"/>
        </w:rPr>
      </w:pPr>
    </w:p>
    <w:p w14:paraId="78DFC44D" w14:textId="77777777" w:rsidR="007C498E" w:rsidRPr="00C04FBF" w:rsidRDefault="007C498E" w:rsidP="006C1919">
      <w:pPr>
        <w:spacing w:after="0" w:line="240" w:lineRule="auto"/>
        <w:jc w:val="both"/>
        <w:rPr>
          <w:rFonts w:ascii="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260"/>
        <w:gridCol w:w="708"/>
        <w:gridCol w:w="1445"/>
        <w:gridCol w:w="808"/>
        <w:gridCol w:w="994"/>
        <w:gridCol w:w="808"/>
        <w:gridCol w:w="994"/>
        <w:gridCol w:w="1038"/>
      </w:tblGrid>
      <w:tr w:rsidR="00053A0B" w:rsidRPr="00410B36" w14:paraId="46707FBC" w14:textId="77777777" w:rsidTr="00273619">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3A6639" w14:textId="7E452A07" w:rsidR="00053A0B" w:rsidRPr="00410B36" w:rsidRDefault="00053A0B" w:rsidP="00B50679">
            <w:pPr>
              <w:spacing w:after="100" w:afterAutospacing="1" w:line="254" w:lineRule="atLeast"/>
              <w:jc w:val="center"/>
              <w:rPr>
                <w:rFonts w:ascii="Times New Roman" w:eastAsia="Times New Roman" w:hAnsi="Times New Roman" w:cs="Times New Roman"/>
                <w:b/>
                <w:bCs/>
                <w:color w:val="000000" w:themeColor="text1"/>
                <w:sz w:val="24"/>
                <w:szCs w:val="24"/>
                <w:lang w:eastAsia="lv-LV"/>
              </w:rPr>
            </w:pPr>
            <w:r w:rsidRPr="00410B36">
              <w:rPr>
                <w:rFonts w:ascii="Times New Roman" w:eastAsia="Times New Roman" w:hAnsi="Times New Roman" w:cs="Times New Roman"/>
                <w:b/>
                <w:bCs/>
                <w:color w:val="000000" w:themeColor="text1"/>
                <w:sz w:val="24"/>
                <w:szCs w:val="24"/>
                <w:lang w:eastAsia="lv-LV"/>
              </w:rPr>
              <w:t>III.</w:t>
            </w:r>
            <w:r w:rsidR="00334602">
              <w:rPr>
                <w:rFonts w:ascii="Times New Roman" w:eastAsia="Times New Roman" w:hAnsi="Times New Roman" w:cs="Times New Roman"/>
                <w:b/>
                <w:bCs/>
                <w:color w:val="000000" w:themeColor="text1"/>
                <w:sz w:val="24"/>
                <w:szCs w:val="24"/>
                <w:lang w:eastAsia="lv-LV"/>
              </w:rPr>
              <w:t> </w:t>
            </w:r>
            <w:r w:rsidRPr="00410B36">
              <w:rPr>
                <w:rFonts w:ascii="Times New Roman" w:eastAsia="Times New Roman" w:hAnsi="Times New Roman" w:cs="Times New Roman"/>
                <w:b/>
                <w:bCs/>
                <w:color w:val="000000" w:themeColor="text1"/>
                <w:sz w:val="24"/>
                <w:szCs w:val="24"/>
                <w:lang w:eastAsia="lv-LV"/>
              </w:rPr>
              <w:t>Tiesību akta projekta ietekme uz valsts budžetu un pašvaldību budžetiem</w:t>
            </w:r>
          </w:p>
        </w:tc>
      </w:tr>
      <w:tr w:rsidR="00053A0B" w:rsidRPr="00410B36" w14:paraId="264C37F1" w14:textId="77777777" w:rsidTr="00FB5902">
        <w:tc>
          <w:tcPr>
            <w:tcW w:w="124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E11FC5"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Rādītāji</w:t>
            </w:r>
          </w:p>
        </w:tc>
        <w:tc>
          <w:tcPr>
            <w:tcW w:w="1189"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8CA58E" w14:textId="25B6FB64" w:rsidR="00053A0B" w:rsidRPr="00410B36" w:rsidRDefault="00631532" w:rsidP="006D4144">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w:t>
            </w:r>
            <w:r w:rsidR="006D4144">
              <w:rPr>
                <w:rFonts w:ascii="Times New Roman" w:eastAsia="Times New Roman" w:hAnsi="Times New Roman" w:cs="Times New Roman"/>
                <w:color w:val="000000" w:themeColor="text1"/>
                <w:sz w:val="24"/>
                <w:szCs w:val="24"/>
                <w:lang w:eastAsia="lv-LV"/>
              </w:rPr>
              <w:t>20</w:t>
            </w:r>
            <w:r>
              <w:rPr>
                <w:rFonts w:ascii="Times New Roman" w:eastAsia="Times New Roman" w:hAnsi="Times New Roman" w:cs="Times New Roman"/>
                <w:color w:val="000000" w:themeColor="text1"/>
                <w:sz w:val="24"/>
                <w:szCs w:val="24"/>
                <w:lang w:eastAsia="lv-LV"/>
              </w:rPr>
              <w:t>.</w:t>
            </w:r>
            <w:r w:rsidR="00053A0B" w:rsidRPr="00410B36">
              <w:rPr>
                <w:rFonts w:ascii="Times New Roman" w:eastAsia="Times New Roman" w:hAnsi="Times New Roman" w:cs="Times New Roman"/>
                <w:color w:val="000000" w:themeColor="text1"/>
                <w:sz w:val="24"/>
                <w:szCs w:val="24"/>
                <w:lang w:eastAsia="lv-LV"/>
              </w:rPr>
              <w:t>gads</w:t>
            </w:r>
          </w:p>
        </w:tc>
        <w:tc>
          <w:tcPr>
            <w:tcW w:w="2563"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B7FC05"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Turpmākie trīs gadi (</w:t>
            </w:r>
            <w:r w:rsidRPr="00410B36">
              <w:rPr>
                <w:rFonts w:ascii="Times New Roman" w:eastAsia="Times New Roman" w:hAnsi="Times New Roman" w:cs="Times New Roman"/>
                <w:i/>
                <w:iCs/>
                <w:color w:val="000000" w:themeColor="text1"/>
                <w:sz w:val="24"/>
                <w:szCs w:val="24"/>
                <w:lang w:eastAsia="lv-LV"/>
              </w:rPr>
              <w:t>euro</w:t>
            </w:r>
            <w:r w:rsidRPr="00410B36">
              <w:rPr>
                <w:rFonts w:ascii="Times New Roman" w:eastAsia="Times New Roman" w:hAnsi="Times New Roman" w:cs="Times New Roman"/>
                <w:color w:val="000000" w:themeColor="text1"/>
                <w:sz w:val="24"/>
                <w:szCs w:val="24"/>
                <w:lang w:eastAsia="lv-LV"/>
              </w:rPr>
              <w:t>)</w:t>
            </w:r>
          </w:p>
        </w:tc>
      </w:tr>
      <w:tr w:rsidR="00053A0B" w:rsidRPr="00410B36" w14:paraId="07EA5B58" w14:textId="77777777" w:rsidTr="00FB5902">
        <w:tc>
          <w:tcPr>
            <w:tcW w:w="124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0AD026"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p>
        </w:tc>
        <w:tc>
          <w:tcPr>
            <w:tcW w:w="1189"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E0131B"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p>
        </w:tc>
        <w:tc>
          <w:tcPr>
            <w:tcW w:w="995"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49A95C" w14:textId="4A4AFD06" w:rsidR="00053A0B" w:rsidRPr="00410B36" w:rsidRDefault="00631532" w:rsidP="006D4144">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w:t>
            </w:r>
            <w:r w:rsidR="00310E0A">
              <w:rPr>
                <w:rFonts w:ascii="Times New Roman" w:eastAsia="Times New Roman" w:hAnsi="Times New Roman" w:cs="Times New Roman"/>
                <w:color w:val="000000" w:themeColor="text1"/>
                <w:sz w:val="24"/>
                <w:szCs w:val="24"/>
                <w:lang w:eastAsia="lv-LV"/>
              </w:rPr>
              <w:t>2</w:t>
            </w:r>
            <w:r w:rsidR="006D4144">
              <w:rPr>
                <w:rFonts w:ascii="Times New Roman" w:eastAsia="Times New Roman" w:hAnsi="Times New Roman" w:cs="Times New Roman"/>
                <w:color w:val="000000" w:themeColor="text1"/>
                <w:sz w:val="24"/>
                <w:szCs w:val="24"/>
                <w:lang w:eastAsia="lv-LV"/>
              </w:rPr>
              <w:t>1</w:t>
            </w:r>
            <w:r>
              <w:rPr>
                <w:rFonts w:ascii="Times New Roman" w:eastAsia="Times New Roman" w:hAnsi="Times New Roman" w:cs="Times New Roman"/>
                <w:color w:val="000000" w:themeColor="text1"/>
                <w:sz w:val="24"/>
                <w:szCs w:val="24"/>
                <w:lang w:eastAsia="lv-LV"/>
              </w:rPr>
              <w:t>.</w:t>
            </w:r>
            <w:r w:rsidR="00053A0B">
              <w:rPr>
                <w:rFonts w:ascii="Times New Roman" w:eastAsia="Times New Roman" w:hAnsi="Times New Roman" w:cs="Times New Roman"/>
                <w:color w:val="000000" w:themeColor="text1"/>
                <w:sz w:val="24"/>
                <w:szCs w:val="24"/>
                <w:lang w:eastAsia="lv-LV"/>
              </w:rPr>
              <w:t>gads</w:t>
            </w:r>
          </w:p>
        </w:tc>
        <w:tc>
          <w:tcPr>
            <w:tcW w:w="995"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F2EAE4" w14:textId="5D6EB0BF" w:rsidR="00053A0B" w:rsidRPr="00410B36" w:rsidRDefault="00631532" w:rsidP="006D4144">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w:t>
            </w:r>
            <w:r w:rsidR="00310E0A">
              <w:rPr>
                <w:rFonts w:ascii="Times New Roman" w:eastAsia="Times New Roman" w:hAnsi="Times New Roman" w:cs="Times New Roman"/>
                <w:color w:val="000000" w:themeColor="text1"/>
                <w:sz w:val="24"/>
                <w:szCs w:val="24"/>
                <w:lang w:eastAsia="lv-LV"/>
              </w:rPr>
              <w:t>2</w:t>
            </w:r>
            <w:r w:rsidR="006D4144">
              <w:rPr>
                <w:rFonts w:ascii="Times New Roman" w:eastAsia="Times New Roman" w:hAnsi="Times New Roman" w:cs="Times New Roman"/>
                <w:color w:val="000000" w:themeColor="text1"/>
                <w:sz w:val="24"/>
                <w:szCs w:val="24"/>
                <w:lang w:eastAsia="lv-LV"/>
              </w:rPr>
              <w:t>2</w:t>
            </w:r>
            <w:r>
              <w:rPr>
                <w:rFonts w:ascii="Times New Roman" w:eastAsia="Times New Roman" w:hAnsi="Times New Roman" w:cs="Times New Roman"/>
                <w:color w:val="000000" w:themeColor="text1"/>
                <w:sz w:val="24"/>
                <w:szCs w:val="24"/>
                <w:lang w:eastAsia="lv-LV"/>
              </w:rPr>
              <w:t>.</w:t>
            </w:r>
            <w:r w:rsidR="00053A0B">
              <w:rPr>
                <w:rFonts w:ascii="Times New Roman" w:eastAsia="Times New Roman" w:hAnsi="Times New Roman" w:cs="Times New Roman"/>
                <w:color w:val="000000" w:themeColor="text1"/>
                <w:sz w:val="24"/>
                <w:szCs w:val="24"/>
                <w:lang w:eastAsia="lv-LV"/>
              </w:rPr>
              <w:t>gads</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29F6B4" w14:textId="4AF7F53B" w:rsidR="00053A0B" w:rsidRPr="00410B36" w:rsidRDefault="00631532" w:rsidP="006D4144">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w:t>
            </w:r>
            <w:r w:rsidR="00310E0A">
              <w:rPr>
                <w:rFonts w:ascii="Times New Roman" w:eastAsia="Times New Roman" w:hAnsi="Times New Roman" w:cs="Times New Roman"/>
                <w:color w:val="000000" w:themeColor="text1"/>
                <w:sz w:val="24"/>
                <w:szCs w:val="24"/>
                <w:lang w:eastAsia="lv-LV"/>
              </w:rPr>
              <w:t>2</w:t>
            </w:r>
            <w:r w:rsidR="006D4144">
              <w:rPr>
                <w:rFonts w:ascii="Times New Roman" w:eastAsia="Times New Roman" w:hAnsi="Times New Roman" w:cs="Times New Roman"/>
                <w:color w:val="000000" w:themeColor="text1"/>
                <w:sz w:val="24"/>
                <w:szCs w:val="24"/>
                <w:lang w:eastAsia="lv-LV"/>
              </w:rPr>
              <w:t>3</w:t>
            </w:r>
            <w:r>
              <w:rPr>
                <w:rFonts w:ascii="Times New Roman" w:eastAsia="Times New Roman" w:hAnsi="Times New Roman" w:cs="Times New Roman"/>
                <w:color w:val="000000" w:themeColor="text1"/>
                <w:sz w:val="24"/>
                <w:szCs w:val="24"/>
                <w:lang w:eastAsia="lv-LV"/>
              </w:rPr>
              <w:t>.</w:t>
            </w:r>
            <w:r w:rsidR="00053A0B">
              <w:rPr>
                <w:rFonts w:ascii="Times New Roman" w:eastAsia="Times New Roman" w:hAnsi="Times New Roman" w:cs="Times New Roman"/>
                <w:color w:val="000000" w:themeColor="text1"/>
                <w:sz w:val="24"/>
                <w:szCs w:val="24"/>
                <w:lang w:eastAsia="lv-LV"/>
              </w:rPr>
              <w:t>gads</w:t>
            </w:r>
          </w:p>
        </w:tc>
      </w:tr>
      <w:tr w:rsidR="00053A0B" w:rsidRPr="00410B36" w14:paraId="656749BD" w14:textId="77777777" w:rsidTr="00FB5902">
        <w:tc>
          <w:tcPr>
            <w:tcW w:w="124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BEED80"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p>
        </w:tc>
        <w:tc>
          <w:tcPr>
            <w:tcW w:w="3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AA199E"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saskaņā ar valsts budžetu kārtējam gadam</w:t>
            </w:r>
          </w:p>
        </w:tc>
        <w:tc>
          <w:tcPr>
            <w:tcW w:w="7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A5C598"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izmaiņas kārtējā gadā, salīdzinot ar valsts budžetu kārtējam gadam</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9A5A85"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saskaņā ar vidēja termiņa budžeta ietvaru</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8F755D" w14:textId="27F3E623" w:rsidR="00053A0B" w:rsidRPr="00410B36" w:rsidRDefault="00053A0B" w:rsidP="00716C4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xml:space="preserve">izmaiņas, salīdzinot ar vidēja termiņa budžeta ietvaru </w:t>
            </w:r>
            <w:r>
              <w:rPr>
                <w:rFonts w:ascii="Times New Roman" w:eastAsia="Times New Roman" w:hAnsi="Times New Roman" w:cs="Times New Roman"/>
                <w:color w:val="000000" w:themeColor="text1"/>
                <w:sz w:val="24"/>
                <w:szCs w:val="24"/>
                <w:lang w:eastAsia="lv-LV"/>
              </w:rPr>
              <w:t>20</w:t>
            </w:r>
            <w:r w:rsidR="0098286C">
              <w:rPr>
                <w:rFonts w:ascii="Times New Roman" w:eastAsia="Times New Roman" w:hAnsi="Times New Roman" w:cs="Times New Roman"/>
                <w:color w:val="000000" w:themeColor="text1"/>
                <w:sz w:val="24"/>
                <w:szCs w:val="24"/>
                <w:lang w:eastAsia="lv-LV"/>
              </w:rPr>
              <w:t>2</w:t>
            </w:r>
            <w:r w:rsidR="00716C45">
              <w:rPr>
                <w:rFonts w:ascii="Times New Roman" w:eastAsia="Times New Roman" w:hAnsi="Times New Roman" w:cs="Times New Roman"/>
                <w:color w:val="000000" w:themeColor="text1"/>
                <w:sz w:val="24"/>
                <w:szCs w:val="24"/>
                <w:lang w:eastAsia="lv-LV"/>
              </w:rPr>
              <w:t>1</w:t>
            </w:r>
            <w:r>
              <w:rPr>
                <w:rFonts w:ascii="Times New Roman" w:eastAsia="Times New Roman" w:hAnsi="Times New Roman" w:cs="Times New Roman"/>
                <w:color w:val="000000" w:themeColor="text1"/>
                <w:sz w:val="24"/>
                <w:szCs w:val="24"/>
                <w:lang w:eastAsia="lv-LV"/>
              </w:rPr>
              <w:t>.</w:t>
            </w:r>
            <w:r w:rsidRPr="00410B36">
              <w:rPr>
                <w:rFonts w:ascii="Times New Roman" w:eastAsia="Times New Roman" w:hAnsi="Times New Roman" w:cs="Times New Roman"/>
                <w:color w:val="000000" w:themeColor="text1"/>
                <w:sz w:val="24"/>
                <w:szCs w:val="24"/>
                <w:lang w:eastAsia="lv-LV"/>
              </w:rPr>
              <w:t xml:space="preserve"> gadam</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962A7B"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saskaņā ar vidēja termiņa budžeta ietvaru</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E88548" w14:textId="26790AF4" w:rsidR="00053A0B" w:rsidRPr="00410B36" w:rsidRDefault="00053A0B" w:rsidP="00716C4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xml:space="preserve">izmaiņas, salīdzinot ar vidēja termiņa budžeta ietvaru </w:t>
            </w:r>
            <w:r>
              <w:rPr>
                <w:rFonts w:ascii="Times New Roman" w:eastAsia="Times New Roman" w:hAnsi="Times New Roman" w:cs="Times New Roman"/>
                <w:color w:val="000000" w:themeColor="text1"/>
                <w:sz w:val="24"/>
                <w:szCs w:val="24"/>
                <w:lang w:eastAsia="lv-LV"/>
              </w:rPr>
              <w:t>20</w:t>
            </w:r>
            <w:r w:rsidR="0098286C">
              <w:rPr>
                <w:rFonts w:ascii="Times New Roman" w:eastAsia="Times New Roman" w:hAnsi="Times New Roman" w:cs="Times New Roman"/>
                <w:color w:val="000000" w:themeColor="text1"/>
                <w:sz w:val="24"/>
                <w:szCs w:val="24"/>
                <w:lang w:eastAsia="lv-LV"/>
              </w:rPr>
              <w:t>2</w:t>
            </w:r>
            <w:r w:rsidR="00716C45">
              <w:rPr>
                <w:rFonts w:ascii="Times New Roman" w:eastAsia="Times New Roman" w:hAnsi="Times New Roman" w:cs="Times New Roman"/>
                <w:color w:val="000000" w:themeColor="text1"/>
                <w:sz w:val="24"/>
                <w:szCs w:val="24"/>
                <w:lang w:eastAsia="lv-LV"/>
              </w:rPr>
              <w:t>2</w:t>
            </w:r>
            <w:r>
              <w:rPr>
                <w:rFonts w:ascii="Times New Roman" w:eastAsia="Times New Roman" w:hAnsi="Times New Roman" w:cs="Times New Roman"/>
                <w:color w:val="000000" w:themeColor="text1"/>
                <w:sz w:val="24"/>
                <w:szCs w:val="24"/>
                <w:lang w:eastAsia="lv-LV"/>
              </w:rPr>
              <w:t>.</w:t>
            </w:r>
            <w:r w:rsidRPr="00410B36">
              <w:rPr>
                <w:rFonts w:ascii="Times New Roman" w:eastAsia="Times New Roman" w:hAnsi="Times New Roman" w:cs="Times New Roman"/>
                <w:color w:val="000000" w:themeColor="text1"/>
                <w:sz w:val="24"/>
                <w:szCs w:val="24"/>
                <w:lang w:eastAsia="lv-LV"/>
              </w:rPr>
              <w:t xml:space="preserve"> gadam</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4DD168" w14:textId="5722F469" w:rsidR="00053A0B" w:rsidRPr="00410B36" w:rsidRDefault="00053A0B" w:rsidP="00716C4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xml:space="preserve">izmaiņas, salīdzinot ar vidēja termiņa budžeta ietvaru </w:t>
            </w:r>
            <w:r>
              <w:rPr>
                <w:rFonts w:ascii="Times New Roman" w:eastAsia="Times New Roman" w:hAnsi="Times New Roman" w:cs="Times New Roman"/>
                <w:color w:val="000000" w:themeColor="text1"/>
                <w:sz w:val="24"/>
                <w:szCs w:val="24"/>
                <w:lang w:eastAsia="lv-LV"/>
              </w:rPr>
              <w:t>20</w:t>
            </w:r>
            <w:r w:rsidR="0098286C">
              <w:rPr>
                <w:rFonts w:ascii="Times New Roman" w:eastAsia="Times New Roman" w:hAnsi="Times New Roman" w:cs="Times New Roman"/>
                <w:color w:val="000000" w:themeColor="text1"/>
                <w:sz w:val="24"/>
                <w:szCs w:val="24"/>
                <w:lang w:eastAsia="lv-LV"/>
              </w:rPr>
              <w:t>2</w:t>
            </w:r>
            <w:r w:rsidR="00716C45">
              <w:rPr>
                <w:rFonts w:ascii="Times New Roman" w:eastAsia="Times New Roman" w:hAnsi="Times New Roman" w:cs="Times New Roman"/>
                <w:color w:val="000000" w:themeColor="text1"/>
                <w:sz w:val="24"/>
                <w:szCs w:val="24"/>
                <w:lang w:eastAsia="lv-LV"/>
              </w:rPr>
              <w:t>2</w:t>
            </w:r>
            <w:r>
              <w:rPr>
                <w:rFonts w:ascii="Times New Roman" w:eastAsia="Times New Roman" w:hAnsi="Times New Roman" w:cs="Times New Roman"/>
                <w:color w:val="000000" w:themeColor="text1"/>
                <w:sz w:val="24"/>
                <w:szCs w:val="24"/>
                <w:lang w:eastAsia="lv-LV"/>
              </w:rPr>
              <w:t>.</w:t>
            </w:r>
            <w:r w:rsidRPr="00410B36">
              <w:rPr>
                <w:rFonts w:ascii="Times New Roman" w:eastAsia="Times New Roman" w:hAnsi="Times New Roman" w:cs="Times New Roman"/>
                <w:color w:val="000000" w:themeColor="text1"/>
                <w:sz w:val="24"/>
                <w:szCs w:val="24"/>
                <w:lang w:eastAsia="lv-LV"/>
              </w:rPr>
              <w:t xml:space="preserve"> gadam</w:t>
            </w:r>
          </w:p>
        </w:tc>
      </w:tr>
      <w:tr w:rsidR="00053A0B" w:rsidRPr="00410B36" w14:paraId="1D4CAE96" w14:textId="77777777" w:rsidTr="00FB5902">
        <w:tc>
          <w:tcPr>
            <w:tcW w:w="12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84B206"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w:t>
            </w:r>
          </w:p>
        </w:tc>
        <w:tc>
          <w:tcPr>
            <w:tcW w:w="3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AE6C44"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w:t>
            </w:r>
          </w:p>
        </w:tc>
        <w:tc>
          <w:tcPr>
            <w:tcW w:w="7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7C4F9C"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06E485"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4</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799BC8"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5</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5A1CDA"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6</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119ED3"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7</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06F75E"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8</w:t>
            </w:r>
          </w:p>
        </w:tc>
      </w:tr>
      <w:tr w:rsidR="00053A0B" w:rsidRPr="00410B36" w14:paraId="26E96109" w14:textId="77777777" w:rsidTr="00FB5902">
        <w:tc>
          <w:tcPr>
            <w:tcW w:w="1248" w:type="pct"/>
            <w:tcBorders>
              <w:top w:val="outset" w:sz="6" w:space="0" w:color="414142"/>
              <w:left w:val="outset" w:sz="6" w:space="0" w:color="414142"/>
              <w:bottom w:val="outset" w:sz="6" w:space="0" w:color="414142"/>
              <w:right w:val="outset" w:sz="6" w:space="0" w:color="414142"/>
            </w:tcBorders>
            <w:shd w:val="clear" w:color="auto" w:fill="FFFFFF"/>
            <w:hideMark/>
          </w:tcPr>
          <w:p w14:paraId="21D27760"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 Budžeta ieņēmumi</w:t>
            </w:r>
          </w:p>
        </w:tc>
        <w:tc>
          <w:tcPr>
            <w:tcW w:w="3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3A7146"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7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184446"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0013F6"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0A98BC"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92525E"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6EB379"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E7DBD6"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4A70B334" w14:textId="77777777" w:rsidTr="00FB5902">
        <w:tc>
          <w:tcPr>
            <w:tcW w:w="1248" w:type="pct"/>
            <w:tcBorders>
              <w:top w:val="outset" w:sz="6" w:space="0" w:color="414142"/>
              <w:left w:val="outset" w:sz="6" w:space="0" w:color="414142"/>
              <w:bottom w:val="outset" w:sz="6" w:space="0" w:color="414142"/>
              <w:right w:val="outset" w:sz="6" w:space="0" w:color="414142"/>
            </w:tcBorders>
            <w:shd w:val="clear" w:color="auto" w:fill="FFFFFF"/>
            <w:hideMark/>
          </w:tcPr>
          <w:p w14:paraId="623C4F67"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1.1. valsts pamatbudžets, tai skaitā ieņēmumi no maksas pakalpojumiem un citi pašu ieņēmumi</w:t>
            </w:r>
          </w:p>
        </w:tc>
        <w:tc>
          <w:tcPr>
            <w:tcW w:w="3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BEFC4B"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7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E1B18C"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651BB4"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E4AC0B"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A9122A"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2AABE1"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108951"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02DE0453" w14:textId="77777777" w:rsidTr="00FB5902">
        <w:tc>
          <w:tcPr>
            <w:tcW w:w="1248" w:type="pct"/>
            <w:tcBorders>
              <w:top w:val="outset" w:sz="6" w:space="0" w:color="414142"/>
              <w:left w:val="outset" w:sz="6" w:space="0" w:color="414142"/>
              <w:bottom w:val="outset" w:sz="6" w:space="0" w:color="414142"/>
              <w:right w:val="outset" w:sz="6" w:space="0" w:color="414142"/>
            </w:tcBorders>
            <w:shd w:val="clear" w:color="auto" w:fill="FFFFFF"/>
            <w:hideMark/>
          </w:tcPr>
          <w:p w14:paraId="6097B65E"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1.2. valsts speciālais budžets</w:t>
            </w:r>
          </w:p>
        </w:tc>
        <w:tc>
          <w:tcPr>
            <w:tcW w:w="3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3C243E"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7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472E2D"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C32B0B"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5735C4"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B661D8"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D45370"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91E3D5"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5F77E10F" w14:textId="77777777" w:rsidTr="00FB5902">
        <w:tc>
          <w:tcPr>
            <w:tcW w:w="1248" w:type="pct"/>
            <w:tcBorders>
              <w:top w:val="outset" w:sz="6" w:space="0" w:color="414142"/>
              <w:left w:val="outset" w:sz="6" w:space="0" w:color="414142"/>
              <w:bottom w:val="outset" w:sz="6" w:space="0" w:color="414142"/>
              <w:right w:val="outset" w:sz="6" w:space="0" w:color="414142"/>
            </w:tcBorders>
            <w:shd w:val="clear" w:color="auto" w:fill="FFFFFF"/>
            <w:hideMark/>
          </w:tcPr>
          <w:p w14:paraId="1A58A27F"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1.3. pašvaldību budžets</w:t>
            </w:r>
          </w:p>
        </w:tc>
        <w:tc>
          <w:tcPr>
            <w:tcW w:w="3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5E9A69"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7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56886F" w14:textId="77777777" w:rsidR="00053A0B" w:rsidRPr="00163B7A" w:rsidRDefault="00053A0B" w:rsidP="00B50679">
            <w:pPr>
              <w:spacing w:after="0" w:line="240" w:lineRule="auto"/>
              <w:jc w:val="right"/>
              <w:rPr>
                <w:rFonts w:ascii="Times New Roman" w:eastAsia="Times New Roman" w:hAnsi="Times New Roman" w:cs="Times New Roman"/>
                <w:sz w:val="24"/>
                <w:szCs w:val="24"/>
                <w:lang w:eastAsia="lv-LV"/>
              </w:rPr>
            </w:pPr>
            <w:r w:rsidRPr="00163B7A">
              <w:rPr>
                <w:rFonts w:ascii="Times New Roman" w:eastAsia="Times New Roman" w:hAnsi="Times New Roman" w:cs="Times New Roman"/>
                <w:sz w:val="24"/>
                <w:szCs w:val="24"/>
                <w:lang w:eastAsia="lv-LV"/>
              </w:rPr>
              <w:t> 0</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BCDF71"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D4D914"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98A4D0"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F7A384"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48E4A2"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8E2C52" w:rsidRPr="00410B36" w14:paraId="31A80C70" w14:textId="77777777" w:rsidTr="00FB5902">
        <w:tc>
          <w:tcPr>
            <w:tcW w:w="1248" w:type="pct"/>
            <w:tcBorders>
              <w:top w:val="outset" w:sz="6" w:space="0" w:color="414142"/>
              <w:left w:val="outset" w:sz="6" w:space="0" w:color="414142"/>
              <w:bottom w:val="outset" w:sz="6" w:space="0" w:color="414142"/>
              <w:right w:val="outset" w:sz="6" w:space="0" w:color="414142"/>
            </w:tcBorders>
            <w:shd w:val="clear" w:color="auto" w:fill="FFFFFF"/>
            <w:hideMark/>
          </w:tcPr>
          <w:p w14:paraId="1501DDDC" w14:textId="77777777" w:rsidR="008E2C52" w:rsidRPr="00410B36" w:rsidRDefault="008E2C52" w:rsidP="008E2C52">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 Budžeta izdevumi</w:t>
            </w:r>
          </w:p>
        </w:tc>
        <w:tc>
          <w:tcPr>
            <w:tcW w:w="3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A8F97F" w14:textId="77777777" w:rsidR="008E2C52" w:rsidRPr="00410B36" w:rsidRDefault="008E2C52" w:rsidP="008E2C52">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7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7835F0" w14:textId="5D16099D" w:rsidR="008E2C52" w:rsidRPr="00163B7A" w:rsidRDefault="00163B7A" w:rsidP="00604F7A">
            <w:pPr>
              <w:spacing w:after="0" w:line="240" w:lineRule="auto"/>
              <w:jc w:val="right"/>
              <w:rPr>
                <w:rFonts w:ascii="Times New Roman" w:eastAsia="Times New Roman" w:hAnsi="Times New Roman" w:cs="Times New Roman"/>
                <w:sz w:val="24"/>
                <w:szCs w:val="24"/>
                <w:lang w:eastAsia="lv-LV"/>
              </w:rPr>
            </w:pPr>
            <w:r w:rsidRPr="00163B7A">
              <w:rPr>
                <w:rFonts w:ascii="Times New Roman" w:eastAsia="Times New Roman" w:hAnsi="Times New Roman" w:cs="Times New Roman"/>
                <w:sz w:val="24"/>
                <w:szCs w:val="24"/>
                <w:lang w:eastAsia="lv-LV"/>
              </w:rPr>
              <w:t>0</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B9DF87" w14:textId="77777777" w:rsidR="008E2C52" w:rsidRPr="00D011D0" w:rsidRDefault="008E2C52" w:rsidP="008E2C52">
            <w:pPr>
              <w:spacing w:after="0" w:line="240" w:lineRule="auto"/>
              <w:jc w:val="right"/>
              <w:rPr>
                <w:rFonts w:ascii="Times New Roman" w:eastAsia="Times New Roman" w:hAnsi="Times New Roman" w:cs="Times New Roman"/>
                <w:color w:val="000000" w:themeColor="text1"/>
                <w:sz w:val="24"/>
                <w:szCs w:val="24"/>
                <w:lang w:eastAsia="lv-LV"/>
              </w:rPr>
            </w:pPr>
            <w:r w:rsidRPr="00D011D0">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C0FF60" w14:textId="77777777" w:rsidR="008E2C52" w:rsidRPr="00410B36" w:rsidRDefault="008E2C52" w:rsidP="008E2C52">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121511" w14:textId="77777777" w:rsidR="008E2C52" w:rsidRPr="00410B36" w:rsidRDefault="008E2C52" w:rsidP="008E2C52">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BEE526" w14:textId="77777777" w:rsidR="008E2C52" w:rsidRPr="00410B36" w:rsidRDefault="008E2C52" w:rsidP="008E2C52">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69B095" w14:textId="77777777" w:rsidR="008E2C52" w:rsidRPr="00410B36" w:rsidRDefault="008E2C52" w:rsidP="008E2C52">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7A6026E4" w14:textId="77777777" w:rsidTr="00FB5902">
        <w:tc>
          <w:tcPr>
            <w:tcW w:w="1248" w:type="pct"/>
            <w:tcBorders>
              <w:top w:val="outset" w:sz="6" w:space="0" w:color="414142"/>
              <w:left w:val="outset" w:sz="6" w:space="0" w:color="414142"/>
              <w:bottom w:val="outset" w:sz="6" w:space="0" w:color="414142"/>
              <w:right w:val="outset" w:sz="6" w:space="0" w:color="414142"/>
            </w:tcBorders>
            <w:shd w:val="clear" w:color="auto" w:fill="FFFFFF"/>
            <w:hideMark/>
          </w:tcPr>
          <w:p w14:paraId="16F1E308"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2.1. valsts pamatbudžets</w:t>
            </w:r>
          </w:p>
        </w:tc>
        <w:tc>
          <w:tcPr>
            <w:tcW w:w="3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9F622D"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7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8641FE" w14:textId="7216DA74" w:rsidR="00053A0B" w:rsidRPr="00163B7A" w:rsidRDefault="00163B7A" w:rsidP="00604F7A">
            <w:pPr>
              <w:spacing w:after="0" w:line="240" w:lineRule="auto"/>
              <w:jc w:val="right"/>
              <w:rPr>
                <w:rFonts w:ascii="Times New Roman" w:eastAsia="Times New Roman" w:hAnsi="Times New Roman" w:cs="Times New Roman"/>
                <w:sz w:val="24"/>
                <w:szCs w:val="24"/>
                <w:lang w:eastAsia="lv-LV"/>
              </w:rPr>
            </w:pPr>
            <w:r w:rsidRPr="00163B7A">
              <w:rPr>
                <w:rFonts w:ascii="Times New Roman" w:eastAsia="Times New Roman" w:hAnsi="Times New Roman" w:cs="Times New Roman"/>
                <w:sz w:val="24"/>
                <w:szCs w:val="24"/>
                <w:lang w:eastAsia="lv-LV"/>
              </w:rPr>
              <w:t>0</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9EB1D2"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18AB90"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7AB131"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EC84A2"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A920E8"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516A766F" w14:textId="77777777" w:rsidTr="00FB5902">
        <w:tc>
          <w:tcPr>
            <w:tcW w:w="1248" w:type="pct"/>
            <w:tcBorders>
              <w:top w:val="outset" w:sz="6" w:space="0" w:color="414142"/>
              <w:left w:val="outset" w:sz="6" w:space="0" w:color="414142"/>
              <w:bottom w:val="outset" w:sz="6" w:space="0" w:color="414142"/>
              <w:right w:val="outset" w:sz="6" w:space="0" w:color="414142"/>
            </w:tcBorders>
            <w:shd w:val="clear" w:color="auto" w:fill="FFFFFF"/>
            <w:hideMark/>
          </w:tcPr>
          <w:p w14:paraId="55C0E506"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2.2. valsts speciālais budžets</w:t>
            </w:r>
          </w:p>
        </w:tc>
        <w:tc>
          <w:tcPr>
            <w:tcW w:w="3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1EFC1B"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7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BA8B5A" w14:textId="77777777" w:rsidR="00053A0B" w:rsidRPr="00E14C9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E14C99">
              <w:rPr>
                <w:rFonts w:ascii="Times New Roman" w:eastAsia="Times New Roman" w:hAnsi="Times New Roman" w:cs="Times New Roman"/>
                <w:color w:val="000000" w:themeColor="text1"/>
                <w:sz w:val="24"/>
                <w:szCs w:val="24"/>
                <w:lang w:eastAsia="lv-LV"/>
              </w:rPr>
              <w:t> 0</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80B29D"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5136B5"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AC9964"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8570CA"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44B897"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0BFDE4AC" w14:textId="77777777" w:rsidTr="00FB5902">
        <w:tc>
          <w:tcPr>
            <w:tcW w:w="1248" w:type="pct"/>
            <w:tcBorders>
              <w:top w:val="outset" w:sz="6" w:space="0" w:color="414142"/>
              <w:left w:val="outset" w:sz="6" w:space="0" w:color="414142"/>
              <w:bottom w:val="outset" w:sz="6" w:space="0" w:color="414142"/>
              <w:right w:val="outset" w:sz="6" w:space="0" w:color="414142"/>
            </w:tcBorders>
            <w:shd w:val="clear" w:color="auto" w:fill="FFFFFF"/>
            <w:hideMark/>
          </w:tcPr>
          <w:p w14:paraId="7C4E6AA5"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2.3. pašvaldību budžets</w:t>
            </w:r>
          </w:p>
        </w:tc>
        <w:tc>
          <w:tcPr>
            <w:tcW w:w="3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5E327A"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7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C359F3" w14:textId="77777777" w:rsidR="00053A0B" w:rsidRPr="00163B7A" w:rsidRDefault="00053A0B" w:rsidP="00B50679">
            <w:pPr>
              <w:spacing w:after="0" w:line="240" w:lineRule="auto"/>
              <w:jc w:val="right"/>
              <w:rPr>
                <w:rFonts w:ascii="Times New Roman" w:eastAsia="Times New Roman" w:hAnsi="Times New Roman" w:cs="Times New Roman"/>
                <w:sz w:val="24"/>
                <w:szCs w:val="24"/>
                <w:lang w:eastAsia="lv-LV"/>
              </w:rPr>
            </w:pPr>
            <w:r w:rsidRPr="00163B7A">
              <w:rPr>
                <w:rFonts w:ascii="Times New Roman" w:eastAsia="Times New Roman" w:hAnsi="Times New Roman" w:cs="Times New Roman"/>
                <w:sz w:val="24"/>
                <w:szCs w:val="24"/>
                <w:lang w:eastAsia="lv-LV"/>
              </w:rPr>
              <w:t> 0</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5E7AC6"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98B9F2"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2265B6"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A4C711"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75A9C0"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612161C5" w14:textId="77777777" w:rsidTr="00FB5902">
        <w:tc>
          <w:tcPr>
            <w:tcW w:w="1248" w:type="pct"/>
            <w:tcBorders>
              <w:top w:val="outset" w:sz="6" w:space="0" w:color="414142"/>
              <w:left w:val="outset" w:sz="6" w:space="0" w:color="414142"/>
              <w:bottom w:val="outset" w:sz="6" w:space="0" w:color="414142"/>
              <w:right w:val="outset" w:sz="6" w:space="0" w:color="414142"/>
            </w:tcBorders>
            <w:shd w:val="clear" w:color="auto" w:fill="FFFFFF"/>
            <w:hideMark/>
          </w:tcPr>
          <w:p w14:paraId="263A5D9F"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 Finansiālā ietekme</w:t>
            </w:r>
          </w:p>
        </w:tc>
        <w:tc>
          <w:tcPr>
            <w:tcW w:w="3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266D03"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7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30D42B" w14:textId="6C00CC4F" w:rsidR="00053A0B" w:rsidRPr="00163B7A" w:rsidRDefault="00163B7A" w:rsidP="00604F7A">
            <w:pPr>
              <w:spacing w:after="0" w:line="240" w:lineRule="auto"/>
              <w:jc w:val="right"/>
              <w:rPr>
                <w:rFonts w:ascii="Times New Roman" w:eastAsia="Times New Roman" w:hAnsi="Times New Roman" w:cs="Times New Roman"/>
                <w:sz w:val="24"/>
                <w:szCs w:val="24"/>
                <w:lang w:eastAsia="lv-LV"/>
              </w:rPr>
            </w:pPr>
            <w:r w:rsidRPr="00163B7A">
              <w:rPr>
                <w:rFonts w:ascii="Times New Roman" w:eastAsia="Times New Roman" w:hAnsi="Times New Roman" w:cs="Times New Roman"/>
                <w:sz w:val="24"/>
                <w:szCs w:val="24"/>
                <w:lang w:eastAsia="lv-LV"/>
              </w:rPr>
              <w:t>0</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486BC9"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5BC2A6"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476932"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9B65A0"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968963"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6213CC81" w14:textId="77777777" w:rsidTr="00FB5902">
        <w:tc>
          <w:tcPr>
            <w:tcW w:w="1248" w:type="pct"/>
            <w:tcBorders>
              <w:top w:val="outset" w:sz="6" w:space="0" w:color="414142"/>
              <w:left w:val="outset" w:sz="6" w:space="0" w:color="414142"/>
              <w:bottom w:val="outset" w:sz="6" w:space="0" w:color="414142"/>
              <w:right w:val="outset" w:sz="6" w:space="0" w:color="414142"/>
            </w:tcBorders>
            <w:shd w:val="clear" w:color="auto" w:fill="FFFFFF"/>
            <w:hideMark/>
          </w:tcPr>
          <w:p w14:paraId="58B0B55B"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3.1. valsts pamatbudžets</w:t>
            </w:r>
          </w:p>
        </w:tc>
        <w:tc>
          <w:tcPr>
            <w:tcW w:w="3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2A4864"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7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27E020" w14:textId="29327F34" w:rsidR="00053A0B" w:rsidRPr="00163B7A" w:rsidRDefault="00163B7A" w:rsidP="00604F7A">
            <w:pPr>
              <w:spacing w:after="0" w:line="240" w:lineRule="auto"/>
              <w:jc w:val="right"/>
              <w:rPr>
                <w:rFonts w:ascii="Times New Roman" w:eastAsia="Times New Roman" w:hAnsi="Times New Roman" w:cs="Times New Roman"/>
                <w:sz w:val="24"/>
                <w:szCs w:val="24"/>
                <w:lang w:eastAsia="lv-LV"/>
              </w:rPr>
            </w:pPr>
            <w:r w:rsidRPr="00163B7A">
              <w:rPr>
                <w:rFonts w:ascii="Times New Roman" w:eastAsia="Times New Roman" w:hAnsi="Times New Roman" w:cs="Times New Roman"/>
                <w:sz w:val="24"/>
                <w:szCs w:val="24"/>
                <w:lang w:eastAsia="lv-LV"/>
              </w:rPr>
              <w:t>0</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CDDD28"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A9FD7B"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6E2922"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2CC1D7"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150955"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07F80249" w14:textId="77777777" w:rsidTr="00FB5902">
        <w:tc>
          <w:tcPr>
            <w:tcW w:w="1248" w:type="pct"/>
            <w:tcBorders>
              <w:top w:val="outset" w:sz="6" w:space="0" w:color="414142"/>
              <w:left w:val="outset" w:sz="6" w:space="0" w:color="414142"/>
              <w:bottom w:val="outset" w:sz="6" w:space="0" w:color="414142"/>
              <w:right w:val="outset" w:sz="6" w:space="0" w:color="414142"/>
            </w:tcBorders>
            <w:shd w:val="clear" w:color="auto" w:fill="FFFFFF"/>
            <w:hideMark/>
          </w:tcPr>
          <w:p w14:paraId="2C996DC5"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3.2. speciālais budžets</w:t>
            </w:r>
          </w:p>
        </w:tc>
        <w:tc>
          <w:tcPr>
            <w:tcW w:w="3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14F08A"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7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5CAD08" w14:textId="77777777" w:rsidR="00053A0B" w:rsidRPr="00E14C9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E14C99">
              <w:rPr>
                <w:rFonts w:ascii="Times New Roman" w:eastAsia="Times New Roman" w:hAnsi="Times New Roman" w:cs="Times New Roman"/>
                <w:color w:val="000000" w:themeColor="text1"/>
                <w:sz w:val="24"/>
                <w:szCs w:val="24"/>
                <w:lang w:eastAsia="lv-LV"/>
              </w:rPr>
              <w:t> 0</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66F004"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127057"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6C9DDD"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F0E793"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F0C666"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8E7559" w14:paraId="71BD32FC" w14:textId="77777777" w:rsidTr="00FB5902">
        <w:tc>
          <w:tcPr>
            <w:tcW w:w="1248" w:type="pct"/>
            <w:tcBorders>
              <w:top w:val="outset" w:sz="6" w:space="0" w:color="414142"/>
              <w:left w:val="outset" w:sz="6" w:space="0" w:color="414142"/>
              <w:bottom w:val="outset" w:sz="6" w:space="0" w:color="414142"/>
              <w:right w:val="outset" w:sz="6" w:space="0" w:color="414142"/>
            </w:tcBorders>
            <w:shd w:val="clear" w:color="auto" w:fill="FFFFFF"/>
            <w:hideMark/>
          </w:tcPr>
          <w:p w14:paraId="507C6C15" w14:textId="77777777" w:rsidR="00053A0B" w:rsidRPr="008E7559"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lastRenderedPageBreak/>
              <w:t>3.3. pašvaldību budžets</w:t>
            </w:r>
          </w:p>
        </w:tc>
        <w:tc>
          <w:tcPr>
            <w:tcW w:w="3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4B38FF"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7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D66088" w14:textId="77777777" w:rsidR="00053A0B" w:rsidRPr="00E14C9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E14C99">
              <w:rPr>
                <w:rFonts w:ascii="Times New Roman" w:eastAsia="Times New Roman" w:hAnsi="Times New Roman" w:cs="Times New Roman"/>
                <w:color w:val="000000" w:themeColor="text1"/>
                <w:sz w:val="24"/>
                <w:szCs w:val="24"/>
                <w:lang w:eastAsia="lv-LV"/>
              </w:rPr>
              <w:t> 0</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422FB3"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2CCE40"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F16092"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126310"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6EFBC3"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17E7A3AB" w14:textId="77777777" w:rsidTr="00FB5902">
        <w:tc>
          <w:tcPr>
            <w:tcW w:w="1248" w:type="pct"/>
            <w:tcBorders>
              <w:top w:val="outset" w:sz="6" w:space="0" w:color="414142"/>
              <w:left w:val="outset" w:sz="6" w:space="0" w:color="414142"/>
              <w:bottom w:val="outset" w:sz="6" w:space="0" w:color="414142"/>
              <w:right w:val="outset" w:sz="6" w:space="0" w:color="414142"/>
            </w:tcBorders>
            <w:shd w:val="clear" w:color="auto" w:fill="FFFFFF"/>
            <w:hideMark/>
          </w:tcPr>
          <w:p w14:paraId="0259E1C4" w14:textId="77777777" w:rsidR="00053A0B" w:rsidRPr="008E7559"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4. Finanšu līdzekļi papildu izdevumu finansēšanai (kompensējošu izdevumu samazinājumu norāda ar "+" zīmi)</w:t>
            </w:r>
          </w:p>
        </w:tc>
        <w:tc>
          <w:tcPr>
            <w:tcW w:w="3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36C530"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w:t>
            </w:r>
          </w:p>
        </w:tc>
        <w:tc>
          <w:tcPr>
            <w:tcW w:w="7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37A9FE" w14:textId="33788B97" w:rsidR="00053A0B" w:rsidRPr="00E14C99" w:rsidRDefault="00163B7A" w:rsidP="00604F7A">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8140CC"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9FD5E9"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DE1299"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7C784F"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204AEF"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3B1729A3" w14:textId="77777777" w:rsidTr="00FB5902">
        <w:tc>
          <w:tcPr>
            <w:tcW w:w="1248" w:type="pct"/>
            <w:tcBorders>
              <w:top w:val="outset" w:sz="6" w:space="0" w:color="414142"/>
              <w:left w:val="outset" w:sz="6" w:space="0" w:color="414142"/>
              <w:bottom w:val="outset" w:sz="6" w:space="0" w:color="414142"/>
              <w:right w:val="outset" w:sz="6" w:space="0" w:color="414142"/>
            </w:tcBorders>
            <w:shd w:val="clear" w:color="auto" w:fill="FFFFFF"/>
            <w:hideMark/>
          </w:tcPr>
          <w:p w14:paraId="2C7E9FBA" w14:textId="77777777" w:rsidR="00053A0B" w:rsidRPr="008E7559"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 Precizēta finansiālā ietekme</w:t>
            </w:r>
          </w:p>
        </w:tc>
        <w:tc>
          <w:tcPr>
            <w:tcW w:w="391"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C27CCA"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w:t>
            </w:r>
          </w:p>
        </w:tc>
        <w:tc>
          <w:tcPr>
            <w:tcW w:w="7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39F92C"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446"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18D1C5"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3442AB"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446"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EE5444"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238CBE"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DB3F46"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7B597EE2" w14:textId="77777777" w:rsidTr="00FB5902">
        <w:tc>
          <w:tcPr>
            <w:tcW w:w="1248" w:type="pct"/>
            <w:tcBorders>
              <w:top w:val="outset" w:sz="6" w:space="0" w:color="414142"/>
              <w:left w:val="outset" w:sz="6" w:space="0" w:color="414142"/>
              <w:bottom w:val="outset" w:sz="6" w:space="0" w:color="414142"/>
              <w:right w:val="outset" w:sz="6" w:space="0" w:color="414142"/>
            </w:tcBorders>
            <w:shd w:val="clear" w:color="auto" w:fill="FFFFFF"/>
            <w:hideMark/>
          </w:tcPr>
          <w:p w14:paraId="02A51774" w14:textId="77777777" w:rsidR="00053A0B" w:rsidRPr="008E7559"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5.1. valsts pamatbudžets</w:t>
            </w:r>
          </w:p>
        </w:tc>
        <w:tc>
          <w:tcPr>
            <w:tcW w:w="39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816A53" w14:textId="77777777" w:rsidR="00053A0B" w:rsidRPr="008E7559" w:rsidRDefault="00053A0B" w:rsidP="00B50679">
            <w:pPr>
              <w:spacing w:after="0" w:line="240" w:lineRule="auto"/>
              <w:rPr>
                <w:rFonts w:ascii="Times New Roman" w:eastAsia="Times New Roman" w:hAnsi="Times New Roman" w:cs="Times New Roman"/>
                <w:color w:val="000000" w:themeColor="text1"/>
                <w:sz w:val="24"/>
                <w:szCs w:val="24"/>
                <w:lang w:eastAsia="lv-LV"/>
              </w:rPr>
            </w:pPr>
          </w:p>
        </w:tc>
        <w:tc>
          <w:tcPr>
            <w:tcW w:w="7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D8B9F1"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44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61F71D"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5205F3"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44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BB2322"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3F7989"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2660BA"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0D46D4A7" w14:textId="77777777" w:rsidTr="00FB5902">
        <w:tc>
          <w:tcPr>
            <w:tcW w:w="1248" w:type="pct"/>
            <w:tcBorders>
              <w:top w:val="outset" w:sz="6" w:space="0" w:color="414142"/>
              <w:left w:val="outset" w:sz="6" w:space="0" w:color="414142"/>
              <w:bottom w:val="outset" w:sz="6" w:space="0" w:color="414142"/>
              <w:right w:val="outset" w:sz="6" w:space="0" w:color="414142"/>
            </w:tcBorders>
            <w:shd w:val="clear" w:color="auto" w:fill="FFFFFF"/>
            <w:hideMark/>
          </w:tcPr>
          <w:p w14:paraId="33659099" w14:textId="77777777" w:rsidR="00053A0B" w:rsidRPr="008E7559"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5.2. speciālais budžets</w:t>
            </w:r>
          </w:p>
        </w:tc>
        <w:tc>
          <w:tcPr>
            <w:tcW w:w="39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691805" w14:textId="77777777" w:rsidR="00053A0B" w:rsidRPr="008E7559" w:rsidRDefault="00053A0B" w:rsidP="00B50679">
            <w:pPr>
              <w:spacing w:after="0" w:line="240" w:lineRule="auto"/>
              <w:rPr>
                <w:rFonts w:ascii="Times New Roman" w:eastAsia="Times New Roman" w:hAnsi="Times New Roman" w:cs="Times New Roman"/>
                <w:color w:val="000000" w:themeColor="text1"/>
                <w:sz w:val="24"/>
                <w:szCs w:val="24"/>
                <w:lang w:eastAsia="lv-LV"/>
              </w:rPr>
            </w:pPr>
          </w:p>
        </w:tc>
        <w:tc>
          <w:tcPr>
            <w:tcW w:w="7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CB5AE0"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44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69FBCB"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ED9255"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44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139CD3"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740B3D"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E01306"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257774C0" w14:textId="77777777" w:rsidTr="00FB5902">
        <w:tc>
          <w:tcPr>
            <w:tcW w:w="1248" w:type="pct"/>
            <w:tcBorders>
              <w:top w:val="outset" w:sz="6" w:space="0" w:color="414142"/>
              <w:left w:val="outset" w:sz="6" w:space="0" w:color="414142"/>
              <w:bottom w:val="outset" w:sz="6" w:space="0" w:color="414142"/>
              <w:right w:val="outset" w:sz="6" w:space="0" w:color="414142"/>
            </w:tcBorders>
            <w:shd w:val="clear" w:color="auto" w:fill="FFFFFF"/>
            <w:hideMark/>
          </w:tcPr>
          <w:p w14:paraId="7158CDBA" w14:textId="77777777" w:rsidR="00053A0B" w:rsidRPr="008E7559"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5.3. pašvaldību budžets</w:t>
            </w:r>
          </w:p>
        </w:tc>
        <w:tc>
          <w:tcPr>
            <w:tcW w:w="39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D94836" w14:textId="77777777" w:rsidR="00053A0B" w:rsidRPr="008E7559" w:rsidRDefault="00053A0B" w:rsidP="00B50679">
            <w:pPr>
              <w:spacing w:after="0" w:line="240" w:lineRule="auto"/>
              <w:rPr>
                <w:rFonts w:ascii="Times New Roman" w:eastAsia="Times New Roman" w:hAnsi="Times New Roman" w:cs="Times New Roman"/>
                <w:color w:val="000000" w:themeColor="text1"/>
                <w:sz w:val="24"/>
                <w:szCs w:val="24"/>
                <w:lang w:eastAsia="lv-LV"/>
              </w:rPr>
            </w:pPr>
          </w:p>
        </w:tc>
        <w:tc>
          <w:tcPr>
            <w:tcW w:w="7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B43256"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44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FBC452"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A71E4E"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44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429018"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9EC901"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91EE80"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7BC3916B" w14:textId="77777777" w:rsidTr="00FB5902">
        <w:tc>
          <w:tcPr>
            <w:tcW w:w="1248" w:type="pct"/>
            <w:tcBorders>
              <w:top w:val="outset" w:sz="6" w:space="0" w:color="414142"/>
              <w:left w:val="outset" w:sz="6" w:space="0" w:color="414142"/>
              <w:bottom w:val="outset" w:sz="6" w:space="0" w:color="414142"/>
              <w:right w:val="outset" w:sz="6" w:space="0" w:color="414142"/>
            </w:tcBorders>
            <w:shd w:val="clear" w:color="auto" w:fill="FFFFFF"/>
            <w:hideMark/>
          </w:tcPr>
          <w:p w14:paraId="72C6B1D4" w14:textId="77777777" w:rsidR="00053A0B" w:rsidRPr="008E7559"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6. Detalizēts ieņēmumu un izdevumu aprēķins (ja nepieciešams, detalizētu ieņēmumu un izdevumu aprēķinu var pievienot anotācijas pielikumā)</w:t>
            </w:r>
          </w:p>
        </w:tc>
        <w:tc>
          <w:tcPr>
            <w:tcW w:w="3752"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A1082D" w14:textId="3C976862" w:rsidR="00053A0B" w:rsidRPr="008E7559" w:rsidRDefault="00BD698E" w:rsidP="00E57540">
            <w:pPr>
              <w:spacing w:after="0" w:line="240" w:lineRule="auto"/>
              <w:jc w:val="both"/>
              <w:rPr>
                <w:rFonts w:ascii="Times New Roman" w:eastAsia="Times New Roman" w:hAnsi="Times New Roman" w:cs="Times New Roman"/>
                <w:color w:val="000000" w:themeColor="text1"/>
                <w:sz w:val="24"/>
                <w:szCs w:val="24"/>
                <w:lang w:eastAsia="lv-LV"/>
              </w:rPr>
            </w:pPr>
            <w:r w:rsidRPr="00BD698E">
              <w:rPr>
                <w:rFonts w:ascii="Times New Roman" w:eastAsia="Times New Roman" w:hAnsi="Times New Roman" w:cs="Times New Roman"/>
                <w:color w:val="000000" w:themeColor="text1"/>
                <w:sz w:val="24"/>
                <w:szCs w:val="24"/>
                <w:lang w:eastAsia="lv-LV"/>
              </w:rPr>
              <w:t xml:space="preserve">Ņemot vērā, ka apropriācijas pārdale plānota </w:t>
            </w:r>
            <w:r w:rsidR="0036437A">
              <w:rPr>
                <w:rFonts w:ascii="Times New Roman" w:eastAsia="Times New Roman" w:hAnsi="Times New Roman" w:cs="Times New Roman"/>
                <w:color w:val="000000" w:themeColor="text1"/>
                <w:sz w:val="24"/>
                <w:szCs w:val="24"/>
                <w:lang w:eastAsia="lv-LV"/>
              </w:rPr>
              <w:t>ministrijas</w:t>
            </w:r>
            <w:r w:rsidRPr="00BD698E">
              <w:rPr>
                <w:rFonts w:ascii="Times New Roman" w:eastAsia="Times New Roman" w:hAnsi="Times New Roman" w:cs="Times New Roman"/>
                <w:color w:val="000000" w:themeColor="text1"/>
                <w:sz w:val="24"/>
                <w:szCs w:val="24"/>
                <w:lang w:eastAsia="lv-LV"/>
              </w:rPr>
              <w:t xml:space="preserve"> budžeta </w:t>
            </w:r>
            <w:r w:rsidR="0036437A">
              <w:rPr>
                <w:rFonts w:ascii="Times New Roman" w:eastAsia="Times New Roman" w:hAnsi="Times New Roman" w:cs="Times New Roman"/>
                <w:color w:val="000000" w:themeColor="text1"/>
                <w:sz w:val="24"/>
                <w:szCs w:val="24"/>
                <w:lang w:eastAsia="lv-LV"/>
              </w:rPr>
              <w:t>programmu</w:t>
            </w:r>
            <w:r w:rsidRPr="00BD698E">
              <w:rPr>
                <w:rFonts w:ascii="Times New Roman" w:eastAsia="Times New Roman" w:hAnsi="Times New Roman" w:cs="Times New Roman"/>
                <w:color w:val="000000" w:themeColor="text1"/>
                <w:sz w:val="24"/>
                <w:szCs w:val="24"/>
                <w:lang w:eastAsia="lv-LV"/>
              </w:rPr>
              <w:t xml:space="preserve"> ietvaros, nav ietekmes uz kopējo valsts budžetu.</w:t>
            </w:r>
          </w:p>
        </w:tc>
      </w:tr>
      <w:tr w:rsidR="00053A0B" w:rsidRPr="00410B36" w14:paraId="5B444B2C" w14:textId="77777777" w:rsidTr="00FB5902">
        <w:tc>
          <w:tcPr>
            <w:tcW w:w="1248" w:type="pct"/>
            <w:tcBorders>
              <w:top w:val="outset" w:sz="6" w:space="0" w:color="414142"/>
              <w:left w:val="outset" w:sz="6" w:space="0" w:color="414142"/>
              <w:bottom w:val="outset" w:sz="6" w:space="0" w:color="414142"/>
              <w:right w:val="outset" w:sz="6" w:space="0" w:color="414142"/>
            </w:tcBorders>
            <w:shd w:val="clear" w:color="auto" w:fill="FFFFFF"/>
            <w:hideMark/>
          </w:tcPr>
          <w:p w14:paraId="18AEA55E"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6.1. detalizēts ieņēmumu aprēķins</w:t>
            </w:r>
          </w:p>
        </w:tc>
        <w:tc>
          <w:tcPr>
            <w:tcW w:w="3752"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0AC569"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p>
        </w:tc>
      </w:tr>
      <w:tr w:rsidR="00053A0B" w:rsidRPr="00410B36" w14:paraId="6433043D" w14:textId="77777777" w:rsidTr="00FB5902">
        <w:tc>
          <w:tcPr>
            <w:tcW w:w="1248" w:type="pct"/>
            <w:tcBorders>
              <w:top w:val="outset" w:sz="6" w:space="0" w:color="414142"/>
              <w:left w:val="outset" w:sz="6" w:space="0" w:color="414142"/>
              <w:bottom w:val="outset" w:sz="6" w:space="0" w:color="414142"/>
              <w:right w:val="outset" w:sz="6" w:space="0" w:color="414142"/>
            </w:tcBorders>
            <w:shd w:val="clear" w:color="auto" w:fill="FFFFFF"/>
            <w:hideMark/>
          </w:tcPr>
          <w:p w14:paraId="6604C4E7"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6.2. detalizēts izdevumu aprēķins</w:t>
            </w:r>
          </w:p>
        </w:tc>
        <w:tc>
          <w:tcPr>
            <w:tcW w:w="3752"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02BDAA"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p>
        </w:tc>
      </w:tr>
      <w:tr w:rsidR="00053A0B" w:rsidRPr="00410B36" w14:paraId="4F06A745" w14:textId="77777777" w:rsidTr="00FB5902">
        <w:tc>
          <w:tcPr>
            <w:tcW w:w="1248" w:type="pct"/>
            <w:tcBorders>
              <w:top w:val="outset" w:sz="6" w:space="0" w:color="414142"/>
              <w:left w:val="outset" w:sz="6" w:space="0" w:color="414142"/>
              <w:bottom w:val="outset" w:sz="6" w:space="0" w:color="414142"/>
              <w:right w:val="outset" w:sz="6" w:space="0" w:color="414142"/>
            </w:tcBorders>
            <w:shd w:val="clear" w:color="auto" w:fill="FFFFFF"/>
            <w:hideMark/>
          </w:tcPr>
          <w:p w14:paraId="14367E11"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7. Amata vietu skaita izmaiņas</w:t>
            </w:r>
          </w:p>
        </w:tc>
        <w:tc>
          <w:tcPr>
            <w:tcW w:w="3752"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098F06DB" w14:textId="02B060CE" w:rsidR="00053A0B" w:rsidRPr="00410B36" w:rsidRDefault="00D25CC5" w:rsidP="00B50679">
            <w:pPr>
              <w:spacing w:after="0" w:line="240" w:lineRule="auto"/>
              <w:rPr>
                <w:rFonts w:ascii="Times New Roman" w:eastAsia="Times New Roman" w:hAnsi="Times New Roman" w:cs="Times New Roman"/>
                <w:color w:val="000000" w:themeColor="text1"/>
                <w:sz w:val="24"/>
                <w:szCs w:val="24"/>
                <w:lang w:eastAsia="lv-LV"/>
              </w:rPr>
            </w:pPr>
            <w:r w:rsidRPr="00D25CC5">
              <w:rPr>
                <w:rFonts w:ascii="Times New Roman" w:eastAsia="Times New Roman" w:hAnsi="Times New Roman" w:cs="Times New Roman"/>
                <w:color w:val="000000" w:themeColor="text1"/>
                <w:sz w:val="24"/>
                <w:szCs w:val="24"/>
                <w:lang w:eastAsia="lv-LV"/>
              </w:rPr>
              <w:t>Rīkojuma projekts šo jomu neskar.</w:t>
            </w:r>
          </w:p>
        </w:tc>
      </w:tr>
      <w:tr w:rsidR="00053A0B" w:rsidRPr="00410B36" w14:paraId="13CB92F2" w14:textId="77777777" w:rsidTr="00FB5902">
        <w:tc>
          <w:tcPr>
            <w:tcW w:w="1248" w:type="pct"/>
            <w:tcBorders>
              <w:top w:val="outset" w:sz="6" w:space="0" w:color="414142"/>
              <w:left w:val="outset" w:sz="6" w:space="0" w:color="414142"/>
              <w:bottom w:val="outset" w:sz="6" w:space="0" w:color="414142"/>
              <w:right w:val="outset" w:sz="6" w:space="0" w:color="414142"/>
            </w:tcBorders>
            <w:shd w:val="clear" w:color="auto" w:fill="FFFFFF"/>
            <w:hideMark/>
          </w:tcPr>
          <w:p w14:paraId="4D4BE63F"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8. Cita informācija</w:t>
            </w:r>
          </w:p>
        </w:tc>
        <w:tc>
          <w:tcPr>
            <w:tcW w:w="3752"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73CCD31A" w14:textId="3F295F84" w:rsidR="00053A0B" w:rsidRPr="00410B36" w:rsidRDefault="00BD698E" w:rsidP="006B1139">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hAnsi="Times New Roman" w:cs="Times New Roman"/>
                <w:sz w:val="24"/>
                <w:szCs w:val="24"/>
              </w:rPr>
              <w:t>Nav</w:t>
            </w:r>
            <w:r w:rsidR="00053A0B" w:rsidRPr="00C04FBF">
              <w:rPr>
                <w:rFonts w:ascii="Times New Roman" w:hAnsi="Times New Roman" w:cs="Times New Roman"/>
                <w:sz w:val="24"/>
                <w:szCs w:val="24"/>
              </w:rPr>
              <w:t>.</w:t>
            </w:r>
          </w:p>
        </w:tc>
      </w:tr>
    </w:tbl>
    <w:p w14:paraId="03D10331" w14:textId="77777777" w:rsidR="004C3BC7" w:rsidRDefault="004C3BC7" w:rsidP="006C1919">
      <w:pPr>
        <w:spacing w:after="0" w:line="240" w:lineRule="auto"/>
        <w:jc w:val="cente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9061"/>
      </w:tblGrid>
      <w:tr w:rsidR="006C1919" w:rsidRPr="00E33FA0" w14:paraId="772B65C3" w14:textId="77777777" w:rsidTr="00DA58F1">
        <w:tc>
          <w:tcPr>
            <w:tcW w:w="5000" w:type="pct"/>
          </w:tcPr>
          <w:p w14:paraId="047427E6" w14:textId="0D92BBA0" w:rsidR="006C1919" w:rsidRPr="00E33FA0" w:rsidRDefault="006C1919" w:rsidP="000D707B">
            <w:pPr>
              <w:jc w:val="center"/>
              <w:rPr>
                <w:rFonts w:ascii="Times New Roman" w:hAnsi="Times New Roman" w:cs="Times New Roman"/>
                <w:b/>
                <w:sz w:val="24"/>
                <w:szCs w:val="24"/>
              </w:rPr>
            </w:pPr>
            <w:r>
              <w:rPr>
                <w:rFonts w:ascii="Times New Roman" w:hAnsi="Times New Roman" w:cs="Times New Roman"/>
                <w:b/>
                <w:sz w:val="24"/>
                <w:szCs w:val="24"/>
              </w:rPr>
              <w:t>IV</w:t>
            </w:r>
            <w:r w:rsidRPr="00E33FA0">
              <w:rPr>
                <w:rFonts w:ascii="Times New Roman" w:hAnsi="Times New Roman" w:cs="Times New Roman"/>
                <w:b/>
                <w:sz w:val="24"/>
                <w:szCs w:val="24"/>
              </w:rPr>
              <w:t>.</w:t>
            </w:r>
            <w:r w:rsidR="00334602">
              <w:rPr>
                <w:rFonts w:ascii="Times New Roman" w:hAnsi="Times New Roman" w:cs="Times New Roman"/>
                <w:b/>
                <w:sz w:val="24"/>
                <w:szCs w:val="24"/>
              </w:rPr>
              <w:t> </w:t>
            </w:r>
            <w:r w:rsidRPr="00E33FA0">
              <w:rPr>
                <w:rFonts w:ascii="Times New Roman" w:hAnsi="Times New Roman" w:cs="Times New Roman"/>
                <w:b/>
                <w:sz w:val="24"/>
                <w:szCs w:val="24"/>
              </w:rPr>
              <w:t xml:space="preserve">Tiesību akta projekta ietekme uz </w:t>
            </w:r>
            <w:r>
              <w:rPr>
                <w:rFonts w:ascii="Times New Roman" w:hAnsi="Times New Roman" w:cs="Times New Roman"/>
                <w:b/>
                <w:sz w:val="24"/>
                <w:szCs w:val="24"/>
              </w:rPr>
              <w:t>spēkā esošo tiesību normu sistēmu</w:t>
            </w:r>
          </w:p>
        </w:tc>
      </w:tr>
      <w:tr w:rsidR="006C1919" w14:paraId="3319DE32" w14:textId="77777777" w:rsidTr="00DA58F1">
        <w:tc>
          <w:tcPr>
            <w:tcW w:w="5000" w:type="pct"/>
          </w:tcPr>
          <w:p w14:paraId="56EBE76B" w14:textId="32B76A4D" w:rsidR="006C1919" w:rsidRDefault="00FC6064" w:rsidP="000D707B">
            <w:pPr>
              <w:jc w:val="center"/>
              <w:rPr>
                <w:rFonts w:ascii="Times New Roman" w:hAnsi="Times New Roman" w:cs="Times New Roman"/>
                <w:sz w:val="24"/>
                <w:szCs w:val="24"/>
              </w:rPr>
            </w:pPr>
            <w:r>
              <w:rPr>
                <w:rFonts w:ascii="Times New Roman" w:hAnsi="Times New Roman" w:cs="Times New Roman"/>
                <w:sz w:val="24"/>
                <w:szCs w:val="24"/>
              </w:rPr>
              <w:t xml:space="preserve">Rīkojuma projekts </w:t>
            </w:r>
            <w:r w:rsidR="006C1919">
              <w:rPr>
                <w:rFonts w:ascii="Times New Roman" w:hAnsi="Times New Roman" w:cs="Times New Roman"/>
                <w:sz w:val="24"/>
                <w:szCs w:val="24"/>
              </w:rPr>
              <w:t>šo jomu neskar</w:t>
            </w:r>
            <w:r w:rsidR="00334602">
              <w:rPr>
                <w:rFonts w:ascii="Times New Roman" w:hAnsi="Times New Roman" w:cs="Times New Roman"/>
                <w:sz w:val="24"/>
                <w:szCs w:val="24"/>
              </w:rPr>
              <w:t>.</w:t>
            </w:r>
          </w:p>
        </w:tc>
      </w:tr>
    </w:tbl>
    <w:p w14:paraId="026DF457" w14:textId="77777777" w:rsidR="00470672" w:rsidRDefault="00470672"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61"/>
      </w:tblGrid>
      <w:tr w:rsidR="006C1919" w:rsidRPr="00E33FA0" w14:paraId="68FB5CC3" w14:textId="77777777" w:rsidTr="000D707B">
        <w:tc>
          <w:tcPr>
            <w:tcW w:w="9287" w:type="dxa"/>
          </w:tcPr>
          <w:p w14:paraId="4F436EB8" w14:textId="51349F39" w:rsidR="006C1919" w:rsidRPr="00E33FA0" w:rsidRDefault="006C1919" w:rsidP="000D707B">
            <w:pPr>
              <w:jc w:val="center"/>
              <w:rPr>
                <w:rFonts w:ascii="Times New Roman" w:hAnsi="Times New Roman" w:cs="Times New Roman"/>
                <w:b/>
                <w:sz w:val="24"/>
                <w:szCs w:val="24"/>
              </w:rPr>
            </w:pPr>
            <w:r>
              <w:rPr>
                <w:rFonts w:ascii="Times New Roman" w:hAnsi="Times New Roman" w:cs="Times New Roman"/>
                <w:b/>
                <w:sz w:val="24"/>
                <w:szCs w:val="24"/>
              </w:rPr>
              <w:t>V</w:t>
            </w:r>
            <w:r w:rsidRPr="00E33FA0">
              <w:rPr>
                <w:rFonts w:ascii="Times New Roman" w:hAnsi="Times New Roman" w:cs="Times New Roman"/>
                <w:b/>
                <w:sz w:val="24"/>
                <w:szCs w:val="24"/>
              </w:rPr>
              <w:t>.</w:t>
            </w:r>
            <w:r w:rsidR="00334602">
              <w:rPr>
                <w:rFonts w:ascii="Times New Roman" w:hAnsi="Times New Roman" w:cs="Times New Roman"/>
                <w:b/>
                <w:sz w:val="24"/>
                <w:szCs w:val="24"/>
              </w:rPr>
              <w:t> </w:t>
            </w:r>
            <w:r w:rsidRPr="00E33FA0">
              <w:rPr>
                <w:rFonts w:ascii="Times New Roman" w:hAnsi="Times New Roman" w:cs="Times New Roman"/>
                <w:b/>
                <w:sz w:val="24"/>
                <w:szCs w:val="24"/>
              </w:rPr>
              <w:t xml:space="preserve">Tiesību akta projekta </w:t>
            </w:r>
            <w:r>
              <w:rPr>
                <w:rFonts w:ascii="Times New Roman" w:hAnsi="Times New Roman" w:cs="Times New Roman"/>
                <w:b/>
                <w:sz w:val="24"/>
                <w:szCs w:val="24"/>
              </w:rPr>
              <w:t>atbilstība Latvijas Republikas starptautiskajām saistībām</w:t>
            </w:r>
          </w:p>
        </w:tc>
      </w:tr>
      <w:tr w:rsidR="006C1919" w14:paraId="62590635" w14:textId="77777777" w:rsidTr="000D707B">
        <w:tc>
          <w:tcPr>
            <w:tcW w:w="9287" w:type="dxa"/>
          </w:tcPr>
          <w:p w14:paraId="0E22A678" w14:textId="4175E7E9" w:rsidR="006C1919" w:rsidRDefault="00FC6064" w:rsidP="000D707B">
            <w:pPr>
              <w:jc w:val="center"/>
              <w:rPr>
                <w:rFonts w:ascii="Times New Roman" w:hAnsi="Times New Roman" w:cs="Times New Roman"/>
                <w:sz w:val="24"/>
                <w:szCs w:val="24"/>
              </w:rPr>
            </w:pPr>
            <w:r>
              <w:rPr>
                <w:rFonts w:ascii="Times New Roman" w:hAnsi="Times New Roman" w:cs="Times New Roman"/>
                <w:sz w:val="24"/>
                <w:szCs w:val="24"/>
              </w:rPr>
              <w:t xml:space="preserve">Rīkojuma projekts </w:t>
            </w:r>
            <w:r w:rsidR="006C1919">
              <w:rPr>
                <w:rFonts w:ascii="Times New Roman" w:hAnsi="Times New Roman" w:cs="Times New Roman"/>
                <w:sz w:val="24"/>
                <w:szCs w:val="24"/>
              </w:rPr>
              <w:t>šo jomu neskar</w:t>
            </w:r>
            <w:r w:rsidR="00334602">
              <w:rPr>
                <w:rFonts w:ascii="Times New Roman" w:hAnsi="Times New Roman" w:cs="Times New Roman"/>
                <w:sz w:val="24"/>
                <w:szCs w:val="24"/>
              </w:rPr>
              <w:t>.</w:t>
            </w:r>
          </w:p>
        </w:tc>
      </w:tr>
    </w:tbl>
    <w:p w14:paraId="0C501D70" w14:textId="77777777" w:rsidR="006C1919" w:rsidRDefault="006C1919"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04"/>
        <w:gridCol w:w="2126"/>
        <w:gridCol w:w="6231"/>
      </w:tblGrid>
      <w:tr w:rsidR="006C1919" w:rsidRPr="00E33FA0" w14:paraId="47D475B0" w14:textId="77777777" w:rsidTr="008A3F4B">
        <w:tc>
          <w:tcPr>
            <w:tcW w:w="9061" w:type="dxa"/>
            <w:gridSpan w:val="3"/>
          </w:tcPr>
          <w:p w14:paraId="788600AA" w14:textId="6ACD2D17" w:rsidR="006C1919" w:rsidRPr="00E33FA0" w:rsidRDefault="006C1919" w:rsidP="000D707B">
            <w:pPr>
              <w:jc w:val="center"/>
              <w:rPr>
                <w:rFonts w:ascii="Times New Roman" w:hAnsi="Times New Roman" w:cs="Times New Roman"/>
                <w:b/>
                <w:sz w:val="24"/>
                <w:szCs w:val="24"/>
              </w:rPr>
            </w:pPr>
            <w:r>
              <w:rPr>
                <w:rFonts w:ascii="Times New Roman" w:hAnsi="Times New Roman" w:cs="Times New Roman"/>
                <w:b/>
                <w:sz w:val="24"/>
                <w:szCs w:val="24"/>
              </w:rPr>
              <w:t>V</w:t>
            </w:r>
            <w:r w:rsidRPr="00E33FA0">
              <w:rPr>
                <w:rFonts w:ascii="Times New Roman" w:hAnsi="Times New Roman" w:cs="Times New Roman"/>
                <w:b/>
                <w:sz w:val="24"/>
                <w:szCs w:val="24"/>
              </w:rPr>
              <w:t>I.</w:t>
            </w:r>
            <w:r w:rsidR="00334602">
              <w:rPr>
                <w:rFonts w:ascii="Times New Roman" w:hAnsi="Times New Roman" w:cs="Times New Roman"/>
                <w:b/>
                <w:sz w:val="24"/>
                <w:szCs w:val="24"/>
              </w:rPr>
              <w:t> </w:t>
            </w:r>
            <w:r>
              <w:rPr>
                <w:rFonts w:ascii="Times New Roman" w:hAnsi="Times New Roman" w:cs="Times New Roman"/>
                <w:b/>
                <w:sz w:val="24"/>
                <w:szCs w:val="24"/>
              </w:rPr>
              <w:t>Sabiedrības līdzdalība un komunikācijas aktivitātes</w:t>
            </w:r>
          </w:p>
        </w:tc>
      </w:tr>
      <w:tr w:rsidR="003944AD" w14:paraId="589518FF" w14:textId="5982ED49" w:rsidTr="00C0239D">
        <w:tc>
          <w:tcPr>
            <w:tcW w:w="704" w:type="dxa"/>
          </w:tcPr>
          <w:p w14:paraId="3CB3CB90" w14:textId="0379754A" w:rsidR="003944AD" w:rsidRDefault="003944AD" w:rsidP="000D707B">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0ED5F26C" w14:textId="7187AE83" w:rsidR="003944AD" w:rsidRDefault="003944AD" w:rsidP="008A3F4B">
            <w:pPr>
              <w:rPr>
                <w:rFonts w:ascii="Times New Roman" w:hAnsi="Times New Roman" w:cs="Times New Roman"/>
                <w:sz w:val="24"/>
                <w:szCs w:val="24"/>
              </w:rPr>
            </w:pPr>
            <w:r w:rsidRPr="00832163">
              <w:rPr>
                <w:rFonts w:ascii="Times New Roman" w:eastAsia="Times New Roman" w:hAnsi="Times New Roman" w:cs="Times New Roman"/>
                <w:sz w:val="24"/>
                <w:szCs w:val="24"/>
                <w:lang w:eastAsia="lv-LV"/>
              </w:rPr>
              <w:t>Plānotās sabiedrības līdzdalības un komunikācijas aktivitātes saistībā ar projektu</w:t>
            </w:r>
          </w:p>
        </w:tc>
        <w:tc>
          <w:tcPr>
            <w:tcW w:w="6231" w:type="dxa"/>
          </w:tcPr>
          <w:p w14:paraId="6F114076" w14:textId="77777777" w:rsidR="003944AD" w:rsidRDefault="003944AD" w:rsidP="008A3F4B">
            <w:pPr>
              <w:jc w:val="both"/>
              <w:rPr>
                <w:rFonts w:ascii="Times New Roman" w:hAnsi="Times New Roman" w:cs="Times New Roman"/>
                <w:sz w:val="24"/>
                <w:szCs w:val="24"/>
              </w:rPr>
            </w:pPr>
            <w:r w:rsidRPr="0002485E">
              <w:rPr>
                <w:rFonts w:ascii="Times New Roman" w:hAnsi="Times New Roman" w:cs="Times New Roman"/>
                <w:sz w:val="24"/>
                <w:szCs w:val="24"/>
              </w:rPr>
              <w:t>Ar rīkojuma projektu netiek mainīts normatīvais regulējums, kā arī tas neparedz ieviest jaunas politiskās iniciatīvas. Līdz ar to sabiedrības līdzdalība un komunikācijas aktivitātes rīkojuma projekta izstrādē netika organizētas (Ministru kabineta 2009.</w:t>
            </w:r>
            <w:r>
              <w:rPr>
                <w:rFonts w:ascii="Times New Roman" w:hAnsi="Times New Roman" w:cs="Times New Roman"/>
                <w:sz w:val="24"/>
                <w:szCs w:val="24"/>
              </w:rPr>
              <w:t> </w:t>
            </w:r>
            <w:r w:rsidRPr="0002485E">
              <w:rPr>
                <w:rFonts w:ascii="Times New Roman" w:hAnsi="Times New Roman" w:cs="Times New Roman"/>
                <w:sz w:val="24"/>
                <w:szCs w:val="24"/>
              </w:rPr>
              <w:t>gada 25.</w:t>
            </w:r>
            <w:r>
              <w:rPr>
                <w:rFonts w:ascii="Times New Roman" w:hAnsi="Times New Roman" w:cs="Times New Roman"/>
                <w:sz w:val="24"/>
                <w:szCs w:val="24"/>
              </w:rPr>
              <w:t> </w:t>
            </w:r>
            <w:r w:rsidRPr="0002485E">
              <w:rPr>
                <w:rFonts w:ascii="Times New Roman" w:hAnsi="Times New Roman" w:cs="Times New Roman"/>
                <w:sz w:val="24"/>
                <w:szCs w:val="24"/>
              </w:rPr>
              <w:t>augusta noteikumu Nr. 970 „Sabiedrības līdzdalības kārtība attīstības plānošanas procesā” 5. punkts.)</w:t>
            </w:r>
            <w:r w:rsidR="3F67D41A" w:rsidRPr="0002485E">
              <w:rPr>
                <w:rFonts w:ascii="Times New Roman" w:hAnsi="Times New Roman" w:cs="Times New Roman"/>
                <w:sz w:val="24"/>
                <w:szCs w:val="24"/>
              </w:rPr>
              <w:t>.</w:t>
            </w:r>
          </w:p>
          <w:p w14:paraId="40C1D819" w14:textId="004FA9C4" w:rsidR="00E17B25" w:rsidRPr="008A3F4B" w:rsidRDefault="006C448C" w:rsidP="006C448C">
            <w:pPr>
              <w:jc w:val="both"/>
              <w:rPr>
                <w:rFonts w:ascii="Times New Roman" w:hAnsi="Times New Roman" w:cs="Times New Roman"/>
                <w:sz w:val="24"/>
                <w:szCs w:val="24"/>
              </w:rPr>
            </w:pPr>
            <w:r w:rsidRPr="009950B8">
              <w:rPr>
                <w:rFonts w:ascii="Times New Roman" w:hAnsi="Times New Roman" w:cs="Times New Roman"/>
                <w:sz w:val="24"/>
                <w:szCs w:val="24"/>
              </w:rPr>
              <w:t>Vienlaikus norādāms, ka rīkojuma projekts un tā anotācija pēc</w:t>
            </w:r>
            <w:r w:rsidRPr="00E17B25">
              <w:rPr>
                <w:rFonts w:ascii="Times New Roman" w:hAnsi="Times New Roman" w:cs="Times New Roman"/>
                <w:sz w:val="24"/>
                <w:szCs w:val="24"/>
              </w:rPr>
              <w:t xml:space="preserve"> to iekļaušanas attiecīgās Ministru kabineta sēdē izskatāmo jautājumu sarakstā būs publiski pieejams Ministru kabineta </w:t>
            </w:r>
            <w:r w:rsidRPr="00E17B25">
              <w:rPr>
                <w:rFonts w:ascii="Times New Roman" w:hAnsi="Times New Roman" w:cs="Times New Roman"/>
                <w:sz w:val="24"/>
                <w:szCs w:val="24"/>
              </w:rPr>
              <w:lastRenderedPageBreak/>
              <w:t xml:space="preserve">tīmekļvietnē </w:t>
            </w:r>
            <w:hyperlink r:id="rId8" w:history="1">
              <w:r w:rsidRPr="004155E3">
                <w:rPr>
                  <w:rStyle w:val="Hyperlink"/>
                  <w:rFonts w:ascii="Times New Roman" w:hAnsi="Times New Roman" w:cs="Times New Roman"/>
                  <w:sz w:val="24"/>
                  <w:szCs w:val="24"/>
                </w:rPr>
                <w:t>www.mk.gov.lv</w:t>
              </w:r>
            </w:hyperlink>
            <w:r>
              <w:rPr>
                <w:rFonts w:ascii="Times New Roman" w:hAnsi="Times New Roman" w:cs="Times New Roman"/>
                <w:sz w:val="24"/>
                <w:szCs w:val="24"/>
              </w:rPr>
              <w:t xml:space="preserve"> </w:t>
            </w:r>
            <w:r w:rsidRPr="00E17B25">
              <w:rPr>
                <w:rFonts w:ascii="Times New Roman" w:hAnsi="Times New Roman" w:cs="Times New Roman"/>
                <w:sz w:val="24"/>
                <w:szCs w:val="24"/>
              </w:rPr>
              <w:t>sadaļā</w:t>
            </w:r>
            <w:r>
              <w:rPr>
                <w:rFonts w:ascii="Times New Roman" w:hAnsi="Times New Roman" w:cs="Times New Roman"/>
                <w:sz w:val="24"/>
                <w:szCs w:val="24"/>
              </w:rPr>
              <w:t xml:space="preserve">s </w:t>
            </w:r>
            <w:r w:rsidRPr="00160442">
              <w:rPr>
                <w:rFonts w:ascii="Times New Roman" w:hAnsi="Times New Roman" w:cs="Times New Roman"/>
                <w:i/>
                <w:sz w:val="24"/>
                <w:szCs w:val="24"/>
              </w:rPr>
              <w:t>Ministru kabineta sēdes</w:t>
            </w:r>
            <w:r>
              <w:rPr>
                <w:rFonts w:ascii="Times New Roman" w:hAnsi="Times New Roman" w:cs="Times New Roman"/>
                <w:sz w:val="24"/>
                <w:szCs w:val="24"/>
              </w:rPr>
              <w:t xml:space="preserve"> un </w:t>
            </w:r>
            <w:r w:rsidRPr="00160442">
              <w:rPr>
                <w:rFonts w:ascii="Times New Roman" w:hAnsi="Times New Roman" w:cs="Times New Roman"/>
                <w:i/>
                <w:sz w:val="24"/>
                <w:szCs w:val="24"/>
              </w:rPr>
              <w:t>Tiesību aktu projekti</w:t>
            </w:r>
            <w:r w:rsidRPr="009950B8">
              <w:rPr>
                <w:rFonts w:ascii="Times New Roman" w:hAnsi="Times New Roman" w:cs="Times New Roman"/>
                <w:sz w:val="24"/>
                <w:szCs w:val="24"/>
              </w:rPr>
              <w:t>, kur ar tiem varēs iepazīties jebkurš interesents</w:t>
            </w:r>
            <w:r w:rsidR="00A60E30">
              <w:rPr>
                <w:rFonts w:ascii="Times New Roman" w:hAnsi="Times New Roman" w:cs="Times New Roman"/>
                <w:sz w:val="24"/>
                <w:szCs w:val="24"/>
              </w:rPr>
              <w:t>.</w:t>
            </w:r>
          </w:p>
        </w:tc>
      </w:tr>
      <w:tr w:rsidR="003944AD" w14:paraId="06558EE5" w14:textId="3F3E2F2E" w:rsidTr="00C0239D">
        <w:tc>
          <w:tcPr>
            <w:tcW w:w="704" w:type="dxa"/>
          </w:tcPr>
          <w:p w14:paraId="5355316A" w14:textId="5DA7A533" w:rsidR="003944AD" w:rsidRDefault="003944AD" w:rsidP="000D707B">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126" w:type="dxa"/>
          </w:tcPr>
          <w:p w14:paraId="4FA4D06D" w14:textId="31345003" w:rsidR="003944AD" w:rsidRDefault="003944AD" w:rsidP="008A3F4B">
            <w:pPr>
              <w:rPr>
                <w:rFonts w:ascii="Times New Roman" w:hAnsi="Times New Roman" w:cs="Times New Roman"/>
                <w:sz w:val="24"/>
                <w:szCs w:val="24"/>
              </w:rPr>
            </w:pPr>
            <w:r w:rsidRPr="00832163">
              <w:rPr>
                <w:rFonts w:ascii="Times New Roman" w:eastAsia="Times New Roman" w:hAnsi="Times New Roman" w:cs="Times New Roman"/>
                <w:sz w:val="24"/>
                <w:szCs w:val="24"/>
                <w:lang w:eastAsia="lv-LV"/>
              </w:rPr>
              <w:t>Sabiedrības līdzdalība projekta izstrādē</w:t>
            </w:r>
          </w:p>
        </w:tc>
        <w:tc>
          <w:tcPr>
            <w:tcW w:w="6231" w:type="dxa"/>
          </w:tcPr>
          <w:p w14:paraId="00DCC1D7" w14:textId="2B5F3E74" w:rsidR="003944AD" w:rsidRDefault="00EB02DB" w:rsidP="008A3F4B">
            <w:pPr>
              <w:jc w:val="both"/>
              <w:rPr>
                <w:rFonts w:ascii="Times New Roman" w:hAnsi="Times New Roman" w:cs="Times New Roman"/>
                <w:sz w:val="24"/>
                <w:szCs w:val="24"/>
              </w:rPr>
            </w:pPr>
            <w:r w:rsidRPr="00EB02DB">
              <w:rPr>
                <w:rFonts w:ascii="Times New Roman" w:hAnsi="Times New Roman" w:cs="Times New Roman"/>
                <w:sz w:val="24"/>
                <w:szCs w:val="24"/>
              </w:rPr>
              <w:t>Rīkojuma projekts šo jomu neskar.</w:t>
            </w:r>
          </w:p>
        </w:tc>
      </w:tr>
      <w:tr w:rsidR="003944AD" w14:paraId="6C76CF79" w14:textId="4E4158DC" w:rsidTr="00C0239D">
        <w:tc>
          <w:tcPr>
            <w:tcW w:w="704" w:type="dxa"/>
          </w:tcPr>
          <w:p w14:paraId="508A80AA" w14:textId="425BFA8C" w:rsidR="003944AD" w:rsidRDefault="003944AD" w:rsidP="000D707B">
            <w:pPr>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Pr>
          <w:p w14:paraId="3BFADB38" w14:textId="45EECC84" w:rsidR="003944AD" w:rsidRDefault="003944AD" w:rsidP="008A3F4B">
            <w:pPr>
              <w:rPr>
                <w:rFonts w:ascii="Times New Roman" w:hAnsi="Times New Roman" w:cs="Times New Roman"/>
                <w:sz w:val="24"/>
                <w:szCs w:val="24"/>
              </w:rPr>
            </w:pPr>
            <w:r w:rsidRPr="00832163">
              <w:rPr>
                <w:rFonts w:ascii="Times New Roman" w:eastAsia="Times New Roman" w:hAnsi="Times New Roman" w:cs="Times New Roman"/>
                <w:sz w:val="24"/>
                <w:szCs w:val="24"/>
                <w:lang w:eastAsia="lv-LV"/>
              </w:rPr>
              <w:t>Sabiedrības līdzdalības rezultāti</w:t>
            </w:r>
          </w:p>
        </w:tc>
        <w:tc>
          <w:tcPr>
            <w:tcW w:w="6231" w:type="dxa"/>
          </w:tcPr>
          <w:p w14:paraId="21B8D162" w14:textId="7F79B252" w:rsidR="003944AD" w:rsidRDefault="00EB02DB" w:rsidP="008A3F4B">
            <w:pPr>
              <w:rPr>
                <w:rFonts w:ascii="Times New Roman" w:hAnsi="Times New Roman" w:cs="Times New Roman"/>
                <w:sz w:val="24"/>
                <w:szCs w:val="24"/>
              </w:rPr>
            </w:pPr>
            <w:r w:rsidRPr="00EB02DB">
              <w:rPr>
                <w:rFonts w:ascii="Times New Roman" w:hAnsi="Times New Roman" w:cs="Times New Roman"/>
                <w:sz w:val="24"/>
                <w:szCs w:val="24"/>
              </w:rPr>
              <w:t>Rīkojuma projekts šo jomu neskar.</w:t>
            </w:r>
          </w:p>
        </w:tc>
      </w:tr>
      <w:tr w:rsidR="003944AD" w14:paraId="2B142600" w14:textId="1C56889C" w:rsidTr="00C0239D">
        <w:tc>
          <w:tcPr>
            <w:tcW w:w="704" w:type="dxa"/>
          </w:tcPr>
          <w:p w14:paraId="15D1C235" w14:textId="7276605E" w:rsidR="003944AD" w:rsidRDefault="003944AD" w:rsidP="000D707B">
            <w:pPr>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Pr>
          <w:p w14:paraId="3EC391A7" w14:textId="0BA870B4" w:rsidR="003944AD" w:rsidRDefault="003944AD" w:rsidP="008A3F4B">
            <w:pPr>
              <w:rPr>
                <w:rFonts w:ascii="Times New Roman" w:hAnsi="Times New Roman" w:cs="Times New Roman"/>
                <w:sz w:val="24"/>
                <w:szCs w:val="24"/>
              </w:rPr>
            </w:pPr>
            <w:r w:rsidRPr="00832163">
              <w:rPr>
                <w:rFonts w:ascii="Times New Roman" w:eastAsia="Times New Roman" w:hAnsi="Times New Roman" w:cs="Times New Roman"/>
                <w:sz w:val="24"/>
                <w:szCs w:val="24"/>
                <w:lang w:eastAsia="lv-LV"/>
              </w:rPr>
              <w:t>Cita informācija</w:t>
            </w:r>
          </w:p>
        </w:tc>
        <w:tc>
          <w:tcPr>
            <w:tcW w:w="6231" w:type="dxa"/>
          </w:tcPr>
          <w:p w14:paraId="6FB78A5B" w14:textId="175C8F26" w:rsidR="003944AD" w:rsidRDefault="003944AD" w:rsidP="008A3F4B">
            <w:pPr>
              <w:rPr>
                <w:rFonts w:ascii="Times New Roman" w:hAnsi="Times New Roman" w:cs="Times New Roman"/>
                <w:sz w:val="24"/>
                <w:szCs w:val="24"/>
              </w:rPr>
            </w:pPr>
            <w:r>
              <w:rPr>
                <w:rFonts w:ascii="Times New Roman" w:hAnsi="Times New Roman" w:cs="Times New Roman"/>
                <w:sz w:val="24"/>
                <w:szCs w:val="24"/>
              </w:rPr>
              <w:t>Nav.</w:t>
            </w:r>
          </w:p>
        </w:tc>
      </w:tr>
    </w:tbl>
    <w:p w14:paraId="6AECC5A0" w14:textId="77777777" w:rsidR="006C1919" w:rsidRDefault="006C1919" w:rsidP="006C1919">
      <w:pPr>
        <w:spacing w:after="0" w:line="240" w:lineRule="auto"/>
        <w:jc w:val="center"/>
        <w:rPr>
          <w:rFonts w:ascii="Times New Roman" w:hAnsi="Times New Roman" w:cs="Times New Roman"/>
          <w:sz w:val="24"/>
          <w:szCs w:val="24"/>
        </w:rPr>
      </w:pPr>
    </w:p>
    <w:p w14:paraId="4BF67249" w14:textId="77777777" w:rsidR="00C0239D" w:rsidRDefault="00C0239D" w:rsidP="006C1919">
      <w:pPr>
        <w:spacing w:after="0" w:line="240" w:lineRule="auto"/>
        <w:jc w:val="center"/>
        <w:rPr>
          <w:rFonts w:ascii="Times New Roman" w:hAnsi="Times New Roman" w:cs="Times New Roman"/>
          <w:sz w:val="24"/>
          <w:szCs w:val="24"/>
        </w:rPr>
      </w:pPr>
    </w:p>
    <w:p w14:paraId="488B3BDA" w14:textId="77777777" w:rsidR="00C0239D" w:rsidRPr="00C04FBF" w:rsidRDefault="00C0239D"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00"/>
        <w:gridCol w:w="4014"/>
        <w:gridCol w:w="4247"/>
      </w:tblGrid>
      <w:tr w:rsidR="006C1919" w14:paraId="30524ED2" w14:textId="77777777" w:rsidTr="000D707B">
        <w:tc>
          <w:tcPr>
            <w:tcW w:w="9287" w:type="dxa"/>
            <w:gridSpan w:val="3"/>
          </w:tcPr>
          <w:p w14:paraId="186686E9" w14:textId="5C47ADF6"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b/>
                <w:bCs/>
                <w:sz w:val="24"/>
                <w:szCs w:val="24"/>
              </w:rPr>
              <w:t>VII.</w:t>
            </w:r>
            <w:r w:rsidR="00334602">
              <w:rPr>
                <w:rFonts w:ascii="Times New Roman" w:hAnsi="Times New Roman" w:cs="Times New Roman"/>
                <w:b/>
                <w:bCs/>
                <w:sz w:val="24"/>
                <w:szCs w:val="24"/>
              </w:rPr>
              <w:t> </w:t>
            </w:r>
            <w:r w:rsidRPr="00C04FBF">
              <w:rPr>
                <w:rFonts w:ascii="Times New Roman" w:hAnsi="Times New Roman" w:cs="Times New Roman"/>
                <w:b/>
                <w:bCs/>
                <w:sz w:val="24"/>
                <w:szCs w:val="24"/>
              </w:rPr>
              <w:t>Tiesību akta projekta izpildes nodrošināšana un tās ietekme uz institūcijām</w:t>
            </w:r>
          </w:p>
        </w:tc>
      </w:tr>
      <w:tr w:rsidR="006C1919" w14:paraId="1A23364B" w14:textId="77777777" w:rsidTr="000D707B">
        <w:tc>
          <w:tcPr>
            <w:tcW w:w="817" w:type="dxa"/>
          </w:tcPr>
          <w:p w14:paraId="60A68E47"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1.</w:t>
            </w:r>
          </w:p>
        </w:tc>
        <w:tc>
          <w:tcPr>
            <w:tcW w:w="4111" w:type="dxa"/>
          </w:tcPr>
          <w:p w14:paraId="70AD1846" w14:textId="06B2B26C" w:rsidR="007A13B4"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Projekta izpildē iesaistītās institūcijas</w:t>
            </w:r>
          </w:p>
          <w:p w14:paraId="10739541" w14:textId="3D31A50C" w:rsidR="007A13B4" w:rsidRDefault="007A13B4" w:rsidP="007A13B4">
            <w:pPr>
              <w:rPr>
                <w:rFonts w:ascii="Times New Roman" w:hAnsi="Times New Roman" w:cs="Times New Roman"/>
                <w:sz w:val="24"/>
                <w:szCs w:val="24"/>
              </w:rPr>
            </w:pPr>
          </w:p>
          <w:p w14:paraId="34958D4F" w14:textId="685AE245" w:rsidR="006C1919" w:rsidRPr="007A13B4" w:rsidRDefault="007A13B4" w:rsidP="007A13B4">
            <w:pPr>
              <w:tabs>
                <w:tab w:val="left" w:pos="945"/>
              </w:tabs>
              <w:rPr>
                <w:rFonts w:ascii="Times New Roman" w:hAnsi="Times New Roman" w:cs="Times New Roman"/>
                <w:sz w:val="24"/>
                <w:szCs w:val="24"/>
              </w:rPr>
            </w:pPr>
            <w:r>
              <w:rPr>
                <w:rFonts w:ascii="Times New Roman" w:hAnsi="Times New Roman" w:cs="Times New Roman"/>
                <w:sz w:val="24"/>
                <w:szCs w:val="24"/>
              </w:rPr>
              <w:tab/>
            </w:r>
          </w:p>
        </w:tc>
        <w:tc>
          <w:tcPr>
            <w:tcW w:w="4359" w:type="dxa"/>
          </w:tcPr>
          <w:p w14:paraId="3B893781" w14:textId="730943D7" w:rsidR="006C1919" w:rsidRPr="00C04FBF" w:rsidRDefault="00AE7ACD" w:rsidP="00A76E46">
            <w:pPr>
              <w:rPr>
                <w:rFonts w:ascii="Times New Roman" w:hAnsi="Times New Roman" w:cs="Times New Roman"/>
                <w:sz w:val="24"/>
                <w:szCs w:val="24"/>
              </w:rPr>
            </w:pPr>
            <w:r>
              <w:rPr>
                <w:rFonts w:ascii="Times New Roman" w:hAnsi="Times New Roman" w:cs="Times New Roman"/>
                <w:sz w:val="24"/>
                <w:szCs w:val="24"/>
              </w:rPr>
              <w:t xml:space="preserve">Finanšu ministrija, </w:t>
            </w:r>
            <w:r w:rsidR="00FC6064">
              <w:rPr>
                <w:rFonts w:ascii="Times New Roman" w:hAnsi="Times New Roman" w:cs="Times New Roman"/>
                <w:sz w:val="24"/>
                <w:szCs w:val="24"/>
              </w:rPr>
              <w:t xml:space="preserve">ministrija, </w:t>
            </w:r>
            <w:r w:rsidR="00F31390">
              <w:rPr>
                <w:rFonts w:ascii="Times New Roman" w:hAnsi="Times New Roman" w:cs="Times New Roman"/>
                <w:sz w:val="24"/>
                <w:szCs w:val="24"/>
              </w:rPr>
              <w:t xml:space="preserve">Fonda </w:t>
            </w:r>
            <w:r w:rsidR="006703FD">
              <w:rPr>
                <w:rFonts w:ascii="Times New Roman" w:hAnsi="Times New Roman" w:cs="Times New Roman"/>
                <w:sz w:val="24"/>
                <w:szCs w:val="24"/>
              </w:rPr>
              <w:t xml:space="preserve">administrācija, </w:t>
            </w:r>
            <w:r w:rsidR="00FC6064">
              <w:rPr>
                <w:rFonts w:ascii="Times New Roman" w:hAnsi="Times New Roman" w:cs="Times New Roman"/>
                <w:sz w:val="24"/>
                <w:szCs w:val="24"/>
              </w:rPr>
              <w:t>pārvalde.</w:t>
            </w:r>
          </w:p>
        </w:tc>
      </w:tr>
      <w:tr w:rsidR="006C1919" w14:paraId="71FDA8ED" w14:textId="77777777" w:rsidTr="000D707B">
        <w:tc>
          <w:tcPr>
            <w:tcW w:w="817" w:type="dxa"/>
          </w:tcPr>
          <w:p w14:paraId="53E69A56"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2.</w:t>
            </w:r>
          </w:p>
        </w:tc>
        <w:tc>
          <w:tcPr>
            <w:tcW w:w="4111" w:type="dxa"/>
          </w:tcPr>
          <w:p w14:paraId="50BBACD5" w14:textId="77777777" w:rsidR="006C1919" w:rsidRPr="00C04FBF" w:rsidRDefault="006C1919" w:rsidP="000D707B">
            <w:pPr>
              <w:jc w:val="both"/>
              <w:rPr>
                <w:rFonts w:ascii="Times New Roman" w:eastAsia="Times New Roman" w:hAnsi="Times New Roman" w:cs="Times New Roman"/>
                <w:sz w:val="24"/>
                <w:szCs w:val="24"/>
                <w:lang w:eastAsia="lv-LV"/>
              </w:rPr>
            </w:pPr>
            <w:r w:rsidRPr="00C04FBF">
              <w:rPr>
                <w:rFonts w:ascii="Times New Roman" w:eastAsia="Times New Roman" w:hAnsi="Times New Roman" w:cs="Times New Roman"/>
                <w:sz w:val="24"/>
                <w:szCs w:val="24"/>
                <w:lang w:eastAsia="lv-LV"/>
              </w:rPr>
              <w:t xml:space="preserve">Projekta izpildes ietekme uz pārvaldes funkcijām un institucionālo struktūru. </w:t>
            </w:r>
          </w:p>
          <w:p w14:paraId="4AE24E2E" w14:textId="77777777" w:rsidR="006C1919" w:rsidRPr="00C04FBF" w:rsidRDefault="006C1919" w:rsidP="000D707B">
            <w:pPr>
              <w:jc w:val="both"/>
              <w:rPr>
                <w:rFonts w:ascii="Times New Roman" w:hAnsi="Times New Roman" w:cs="Times New Roman"/>
                <w:sz w:val="24"/>
                <w:szCs w:val="24"/>
              </w:rPr>
            </w:pPr>
            <w:r w:rsidRPr="00C04FB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4359" w:type="dxa"/>
          </w:tcPr>
          <w:p w14:paraId="66DE1CA4" w14:textId="5BC57868" w:rsidR="006C1919" w:rsidRPr="00C04FBF" w:rsidRDefault="00FC6064" w:rsidP="000D707B">
            <w:pPr>
              <w:rPr>
                <w:rFonts w:ascii="Times New Roman" w:hAnsi="Times New Roman" w:cs="Times New Roman"/>
                <w:sz w:val="24"/>
                <w:szCs w:val="24"/>
              </w:rPr>
            </w:pPr>
            <w:r>
              <w:rPr>
                <w:rFonts w:ascii="Times New Roman" w:hAnsi="Times New Roman" w:cs="Times New Roman"/>
                <w:sz w:val="24"/>
                <w:szCs w:val="24"/>
              </w:rPr>
              <w:t>Rīkojuma p</w:t>
            </w:r>
            <w:r w:rsidRPr="00C04FBF">
              <w:rPr>
                <w:rFonts w:ascii="Times New Roman" w:hAnsi="Times New Roman" w:cs="Times New Roman"/>
                <w:sz w:val="24"/>
                <w:szCs w:val="24"/>
              </w:rPr>
              <w:t xml:space="preserve">rojekts </w:t>
            </w:r>
            <w:r w:rsidR="006C1919" w:rsidRPr="00C04FBF">
              <w:rPr>
                <w:rFonts w:ascii="Times New Roman" w:hAnsi="Times New Roman" w:cs="Times New Roman"/>
                <w:sz w:val="24"/>
                <w:szCs w:val="24"/>
              </w:rPr>
              <w:t>šo jomu neskar.</w:t>
            </w:r>
          </w:p>
        </w:tc>
      </w:tr>
      <w:tr w:rsidR="006C1919" w14:paraId="6E4D2B53" w14:textId="77777777" w:rsidTr="000D707B">
        <w:tc>
          <w:tcPr>
            <w:tcW w:w="817" w:type="dxa"/>
          </w:tcPr>
          <w:p w14:paraId="2B4674C6"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3.</w:t>
            </w:r>
          </w:p>
        </w:tc>
        <w:tc>
          <w:tcPr>
            <w:tcW w:w="4111" w:type="dxa"/>
          </w:tcPr>
          <w:p w14:paraId="48FAA054"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Cita informācija</w:t>
            </w:r>
          </w:p>
        </w:tc>
        <w:tc>
          <w:tcPr>
            <w:tcW w:w="4359" w:type="dxa"/>
          </w:tcPr>
          <w:p w14:paraId="51E58C88" w14:textId="44E991B4"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Nav</w:t>
            </w:r>
          </w:p>
        </w:tc>
      </w:tr>
    </w:tbl>
    <w:p w14:paraId="2183FAE7" w14:textId="77777777" w:rsidR="006C1919" w:rsidRDefault="006C1919" w:rsidP="006C1919">
      <w:pPr>
        <w:spacing w:after="0" w:line="240" w:lineRule="auto"/>
        <w:jc w:val="both"/>
        <w:rPr>
          <w:rFonts w:ascii="Times New Roman" w:hAnsi="Times New Roman" w:cs="Times New Roman"/>
          <w:sz w:val="24"/>
          <w:szCs w:val="24"/>
        </w:rPr>
      </w:pPr>
    </w:p>
    <w:p w14:paraId="7A116350" w14:textId="77777777" w:rsidR="000812CE" w:rsidRDefault="000812CE" w:rsidP="006C1919">
      <w:pPr>
        <w:spacing w:after="0" w:line="240" w:lineRule="auto"/>
        <w:jc w:val="both"/>
        <w:rPr>
          <w:rFonts w:ascii="Times New Roman" w:hAnsi="Times New Roman" w:cs="Times New Roman"/>
          <w:sz w:val="24"/>
          <w:szCs w:val="24"/>
        </w:rPr>
      </w:pPr>
    </w:p>
    <w:p w14:paraId="0C2513C8" w14:textId="64CCB655" w:rsidR="006C1919" w:rsidRPr="00C04FBF" w:rsidRDefault="008119CC" w:rsidP="006C19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6C1919" w:rsidRPr="00C04FBF">
        <w:rPr>
          <w:rFonts w:ascii="Times New Roman" w:hAnsi="Times New Roman" w:cs="Times New Roman"/>
          <w:sz w:val="24"/>
          <w:szCs w:val="24"/>
        </w:rPr>
        <w:t>ides aizsardzības un reģionālās</w:t>
      </w:r>
    </w:p>
    <w:p w14:paraId="05749D2D" w14:textId="7620FECC" w:rsidR="006C1919" w:rsidRPr="00C04FBF" w:rsidRDefault="006C1919" w:rsidP="000812CE">
      <w:pPr>
        <w:tabs>
          <w:tab w:val="right" w:pos="9071"/>
        </w:tabs>
        <w:spacing w:after="0" w:line="240" w:lineRule="auto"/>
        <w:jc w:val="both"/>
        <w:rPr>
          <w:rFonts w:ascii="Times New Roman" w:hAnsi="Times New Roman" w:cs="Times New Roman"/>
          <w:sz w:val="24"/>
          <w:szCs w:val="24"/>
        </w:rPr>
      </w:pPr>
      <w:r w:rsidRPr="00C04FBF">
        <w:rPr>
          <w:rFonts w:ascii="Times New Roman" w:hAnsi="Times New Roman" w:cs="Times New Roman"/>
          <w:sz w:val="24"/>
          <w:szCs w:val="24"/>
        </w:rPr>
        <w:t>attīstības ministrs</w:t>
      </w:r>
      <w:r w:rsidR="000812CE">
        <w:rPr>
          <w:rFonts w:ascii="Times New Roman" w:hAnsi="Times New Roman" w:cs="Times New Roman"/>
          <w:sz w:val="24"/>
          <w:szCs w:val="24"/>
        </w:rPr>
        <w:tab/>
      </w:r>
      <w:r w:rsidR="005429E0">
        <w:rPr>
          <w:rFonts w:ascii="Times New Roman" w:hAnsi="Times New Roman" w:cs="Times New Roman"/>
          <w:sz w:val="24"/>
          <w:szCs w:val="24"/>
        </w:rPr>
        <w:t>J</w:t>
      </w:r>
      <w:r w:rsidR="00613C66">
        <w:rPr>
          <w:rFonts w:ascii="Times New Roman" w:hAnsi="Times New Roman" w:cs="Times New Roman"/>
          <w:sz w:val="24"/>
          <w:szCs w:val="24"/>
        </w:rPr>
        <w:t>.</w:t>
      </w:r>
      <w:r w:rsidR="00EF2390">
        <w:rPr>
          <w:rFonts w:ascii="Times New Roman" w:hAnsi="Times New Roman" w:cs="Times New Roman"/>
          <w:sz w:val="24"/>
          <w:szCs w:val="24"/>
        </w:rPr>
        <w:t> </w:t>
      </w:r>
      <w:r w:rsidR="005429E0">
        <w:rPr>
          <w:rFonts w:ascii="Times New Roman" w:hAnsi="Times New Roman" w:cs="Times New Roman"/>
          <w:sz w:val="24"/>
          <w:szCs w:val="24"/>
        </w:rPr>
        <w:t>Pūce</w:t>
      </w:r>
    </w:p>
    <w:p w14:paraId="064BB6F5" w14:textId="77777777" w:rsidR="00FB5902" w:rsidRDefault="00FB5902" w:rsidP="006C1919">
      <w:pPr>
        <w:spacing w:after="0" w:line="240" w:lineRule="auto"/>
        <w:jc w:val="both"/>
        <w:rPr>
          <w:rFonts w:ascii="Times New Roman" w:hAnsi="Times New Roman" w:cs="Times New Roman"/>
          <w:sz w:val="24"/>
          <w:szCs w:val="24"/>
        </w:rPr>
      </w:pPr>
    </w:p>
    <w:p w14:paraId="179FC716" w14:textId="77777777" w:rsidR="000812CE" w:rsidRDefault="000812CE" w:rsidP="006C1919">
      <w:pPr>
        <w:spacing w:after="0" w:line="240" w:lineRule="auto"/>
        <w:jc w:val="both"/>
        <w:rPr>
          <w:rFonts w:ascii="Times New Roman" w:hAnsi="Times New Roman" w:cs="Times New Roman"/>
          <w:sz w:val="24"/>
          <w:szCs w:val="24"/>
        </w:rPr>
      </w:pPr>
    </w:p>
    <w:p w14:paraId="425CC46D" w14:textId="7696A119" w:rsidR="00A76E46" w:rsidRPr="00A76E46" w:rsidRDefault="00A76E46" w:rsidP="000C1A72">
      <w:pPr>
        <w:widowControl w:val="0"/>
        <w:spacing w:after="0" w:line="240" w:lineRule="auto"/>
        <w:rPr>
          <w:rFonts w:ascii="Times New Roman" w:hAnsi="Times New Roman" w:cs="Times New Roman"/>
          <w:sz w:val="20"/>
          <w:szCs w:val="20"/>
        </w:rPr>
      </w:pPr>
      <w:r w:rsidRPr="00A76E46">
        <w:rPr>
          <w:rFonts w:ascii="Times New Roman" w:hAnsi="Times New Roman" w:cs="Times New Roman"/>
          <w:sz w:val="20"/>
          <w:szCs w:val="20"/>
        </w:rPr>
        <w:t>Saulīte 66026587</w:t>
      </w:r>
    </w:p>
    <w:p w14:paraId="599D2E1E" w14:textId="16E1ECFF" w:rsidR="006C1919" w:rsidRDefault="004E238E" w:rsidP="000C1A72">
      <w:pPr>
        <w:widowControl w:val="0"/>
        <w:spacing w:after="0" w:line="240" w:lineRule="auto"/>
        <w:rPr>
          <w:rStyle w:val="Hyperlink"/>
          <w:rFonts w:ascii="Times New Roman" w:eastAsia="Calibri" w:hAnsi="Times New Roman" w:cs="Times New Roman"/>
          <w:sz w:val="20"/>
          <w:szCs w:val="20"/>
        </w:rPr>
      </w:pPr>
      <w:hyperlink r:id="rId9" w:history="1">
        <w:r w:rsidR="00EC5EA3" w:rsidRPr="009C4DD4">
          <w:rPr>
            <w:rStyle w:val="Hyperlink"/>
            <w:rFonts w:ascii="Times New Roman" w:hAnsi="Times New Roman" w:cs="Times New Roman"/>
            <w:sz w:val="20"/>
            <w:szCs w:val="20"/>
          </w:rPr>
          <w:t>diana.saulite@varam.gov.lv</w:t>
        </w:r>
      </w:hyperlink>
    </w:p>
    <w:p w14:paraId="41A5877E" w14:textId="77777777" w:rsidR="00FB5902" w:rsidRDefault="00FB5902" w:rsidP="008061B0">
      <w:pPr>
        <w:pStyle w:val="Char"/>
        <w:spacing w:after="0" w:line="240" w:lineRule="auto"/>
        <w:jc w:val="both"/>
        <w:rPr>
          <w:rFonts w:ascii="Times New Roman" w:hAnsi="Times New Roman"/>
          <w:lang w:val="lv-LV"/>
        </w:rPr>
      </w:pPr>
    </w:p>
    <w:p w14:paraId="16C2211A" w14:textId="3D7D35E6" w:rsidR="00676654" w:rsidRPr="00A76E46" w:rsidRDefault="00676654" w:rsidP="00676654">
      <w:pPr>
        <w:widowControl w:val="0"/>
        <w:spacing w:after="0" w:line="240" w:lineRule="auto"/>
        <w:rPr>
          <w:rFonts w:ascii="Times New Roman" w:eastAsia="Calibri" w:hAnsi="Times New Roman" w:cs="Times New Roman"/>
          <w:sz w:val="20"/>
          <w:szCs w:val="20"/>
        </w:rPr>
      </w:pPr>
    </w:p>
    <w:sectPr w:rsidR="00676654" w:rsidRPr="00A76E46" w:rsidSect="008A3F4B">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5305A" w14:textId="77777777" w:rsidR="00C9411C" w:rsidRDefault="00C9411C" w:rsidP="00C82A09">
      <w:pPr>
        <w:spacing w:after="0" w:line="240" w:lineRule="auto"/>
      </w:pPr>
      <w:r>
        <w:separator/>
      </w:r>
    </w:p>
  </w:endnote>
  <w:endnote w:type="continuationSeparator" w:id="0">
    <w:p w14:paraId="0E0EC29F" w14:textId="77777777" w:rsidR="00C9411C" w:rsidRDefault="00C9411C" w:rsidP="00C82A09">
      <w:pPr>
        <w:spacing w:after="0" w:line="240" w:lineRule="auto"/>
      </w:pPr>
      <w:r>
        <w:continuationSeparator/>
      </w:r>
    </w:p>
  </w:endnote>
  <w:endnote w:type="continuationNotice" w:id="1">
    <w:p w14:paraId="0E9A4554" w14:textId="77777777" w:rsidR="00C9411C" w:rsidRDefault="00C941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31D66" w14:textId="6774EB1A" w:rsidR="0030789E" w:rsidRPr="00D03B09" w:rsidRDefault="0030789E" w:rsidP="006406E5">
    <w:pPr>
      <w:pStyle w:val="Footer"/>
      <w:rPr>
        <w:rFonts w:ascii="Times New Roman" w:hAnsi="Times New Roman" w:cs="Times New Roman"/>
      </w:rPr>
    </w:pPr>
    <w:r w:rsidRPr="00D03B09">
      <w:rPr>
        <w:rFonts w:ascii="Times New Roman" w:hAnsi="Times New Roman" w:cs="Times New Roman"/>
      </w:rPr>
      <w:fldChar w:fldCharType="begin"/>
    </w:r>
    <w:r w:rsidRPr="00D03B09">
      <w:rPr>
        <w:rFonts w:ascii="Times New Roman" w:hAnsi="Times New Roman" w:cs="Times New Roman"/>
      </w:rPr>
      <w:instrText xml:space="preserve"> FILENAME   \* MERGEFORMAT </w:instrText>
    </w:r>
    <w:r w:rsidRPr="00D03B09">
      <w:rPr>
        <w:rFonts w:ascii="Times New Roman" w:hAnsi="Times New Roman" w:cs="Times New Roman"/>
      </w:rPr>
      <w:fldChar w:fldCharType="separate"/>
    </w:r>
    <w:r w:rsidR="00FB3D63">
      <w:rPr>
        <w:rFonts w:ascii="Times New Roman" w:hAnsi="Times New Roman" w:cs="Times New Roman"/>
        <w:noProof/>
      </w:rPr>
      <w:t>VARAMAnot_061120_pardale_DAP_kompensacijas</w:t>
    </w:r>
    <w:r w:rsidRPr="00D03B09">
      <w:rP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BE44E" w14:textId="247D06DE" w:rsidR="0030789E" w:rsidRPr="000378BD" w:rsidRDefault="0030789E" w:rsidP="00681B46">
    <w:pPr>
      <w:pStyle w:val="Footer"/>
      <w:rPr>
        <w:rFonts w:ascii="Times New Roman" w:hAnsi="Times New Roman" w:cs="Times New Roman"/>
      </w:rPr>
    </w:pPr>
    <w:r w:rsidRPr="000378BD">
      <w:rPr>
        <w:rFonts w:ascii="Times New Roman" w:hAnsi="Times New Roman" w:cs="Times New Roman"/>
      </w:rPr>
      <w:fldChar w:fldCharType="begin"/>
    </w:r>
    <w:r w:rsidRPr="000378BD">
      <w:rPr>
        <w:rFonts w:ascii="Times New Roman" w:hAnsi="Times New Roman" w:cs="Times New Roman"/>
      </w:rPr>
      <w:instrText xml:space="preserve"> FILENAME   \* MERGEFORMAT </w:instrText>
    </w:r>
    <w:r w:rsidRPr="000378BD">
      <w:rPr>
        <w:rFonts w:ascii="Times New Roman" w:hAnsi="Times New Roman" w:cs="Times New Roman"/>
      </w:rPr>
      <w:fldChar w:fldCharType="separate"/>
    </w:r>
    <w:r w:rsidR="00FB3D63">
      <w:rPr>
        <w:rFonts w:ascii="Times New Roman" w:hAnsi="Times New Roman" w:cs="Times New Roman"/>
        <w:noProof/>
      </w:rPr>
      <w:t>VARAMAnot_061120_pardale_DAP_kompensacijas</w:t>
    </w:r>
    <w:r w:rsidRPr="000378BD">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98445" w14:textId="77777777" w:rsidR="00C9411C" w:rsidRDefault="00C9411C" w:rsidP="00C82A09">
      <w:pPr>
        <w:spacing w:after="0" w:line="240" w:lineRule="auto"/>
      </w:pPr>
      <w:r>
        <w:separator/>
      </w:r>
    </w:p>
  </w:footnote>
  <w:footnote w:type="continuationSeparator" w:id="0">
    <w:p w14:paraId="6A40889E" w14:textId="77777777" w:rsidR="00C9411C" w:rsidRDefault="00C9411C" w:rsidP="00C82A09">
      <w:pPr>
        <w:spacing w:after="0" w:line="240" w:lineRule="auto"/>
      </w:pPr>
      <w:r>
        <w:continuationSeparator/>
      </w:r>
    </w:p>
  </w:footnote>
  <w:footnote w:type="continuationNotice" w:id="1">
    <w:p w14:paraId="7009DFB4" w14:textId="77777777" w:rsidR="00C9411C" w:rsidRDefault="00C9411C">
      <w:pPr>
        <w:spacing w:after="0" w:line="240" w:lineRule="auto"/>
      </w:pPr>
    </w:p>
  </w:footnote>
  <w:footnote w:id="2">
    <w:p w14:paraId="11AFBC53" w14:textId="27485576" w:rsidR="00A93A56" w:rsidRPr="00A93A56" w:rsidRDefault="00A93A56" w:rsidP="00A93A56">
      <w:pPr>
        <w:jc w:val="both"/>
        <w:rPr>
          <w:rFonts w:ascii="Times New Roman" w:hAnsi="Times New Roman" w:cs="Times New Roman"/>
          <w:sz w:val="24"/>
          <w:szCs w:val="24"/>
        </w:rPr>
      </w:pPr>
      <w:r>
        <w:rPr>
          <w:rStyle w:val="FootnoteReference"/>
        </w:rPr>
        <w:footnoteRef/>
      </w:r>
      <w:r>
        <w:t xml:space="preserve"> </w:t>
      </w:r>
      <w:r w:rsidRPr="006A3A3D">
        <w:rPr>
          <w:rFonts w:ascii="Times New Roman" w:hAnsi="Times New Roman" w:cs="Times New Roman"/>
        </w:rPr>
        <w:t>Ministru kabineta 2020. gada 26. augusta rīkojums Nr. 571 (prot. Nr. 50 17. §) “Par finanšu līdzekļu piešķiršanu no valsts budžeta programmas “Līdzekļi neparedzētiem gadījumiem””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040289"/>
      <w:docPartObj>
        <w:docPartGallery w:val="Page Numbers (Top of Page)"/>
        <w:docPartUnique/>
      </w:docPartObj>
    </w:sdtPr>
    <w:sdtEndPr>
      <w:rPr>
        <w:rFonts w:ascii="Times New Roman" w:hAnsi="Times New Roman" w:cs="Times New Roman"/>
        <w:noProof/>
      </w:rPr>
    </w:sdtEndPr>
    <w:sdtContent>
      <w:p w14:paraId="3CE6A2BA" w14:textId="11FAFF86" w:rsidR="0030789E" w:rsidRPr="006718C5" w:rsidRDefault="0030789E">
        <w:pPr>
          <w:pStyle w:val="Header"/>
          <w:jc w:val="center"/>
          <w:rPr>
            <w:rFonts w:ascii="Times New Roman" w:hAnsi="Times New Roman" w:cs="Times New Roman"/>
          </w:rPr>
        </w:pPr>
        <w:r w:rsidRPr="006718C5">
          <w:rPr>
            <w:rFonts w:ascii="Times New Roman" w:hAnsi="Times New Roman" w:cs="Times New Roman"/>
          </w:rPr>
          <w:fldChar w:fldCharType="begin"/>
        </w:r>
        <w:r w:rsidRPr="006718C5">
          <w:rPr>
            <w:rFonts w:ascii="Times New Roman" w:hAnsi="Times New Roman" w:cs="Times New Roman"/>
          </w:rPr>
          <w:instrText xml:space="preserve"> PAGE   \* MERGEFORMAT </w:instrText>
        </w:r>
        <w:r w:rsidRPr="006718C5">
          <w:rPr>
            <w:rFonts w:ascii="Times New Roman" w:hAnsi="Times New Roman" w:cs="Times New Roman"/>
          </w:rPr>
          <w:fldChar w:fldCharType="separate"/>
        </w:r>
        <w:r w:rsidR="006F3936">
          <w:rPr>
            <w:rFonts w:ascii="Times New Roman" w:hAnsi="Times New Roman" w:cs="Times New Roman"/>
            <w:noProof/>
          </w:rPr>
          <w:t>7</w:t>
        </w:r>
        <w:r w:rsidRPr="006718C5">
          <w:rPr>
            <w:rFonts w:ascii="Times New Roman" w:hAnsi="Times New Roman" w:cs="Times New Roman"/>
            <w:noProof/>
          </w:rPr>
          <w:fldChar w:fldCharType="end"/>
        </w:r>
      </w:p>
    </w:sdtContent>
  </w:sdt>
  <w:p w14:paraId="76FD85B2" w14:textId="77777777" w:rsidR="0030789E" w:rsidRDefault="003078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01B88"/>
    <w:multiLevelType w:val="hybridMultilevel"/>
    <w:tmpl w:val="E8EC5F5E"/>
    <w:lvl w:ilvl="0" w:tplc="712AE6AC">
      <w:start w:val="2"/>
      <w:numFmt w:val="bullet"/>
      <w:lvlText w:val="-"/>
      <w:lvlJc w:val="left"/>
      <w:pPr>
        <w:ind w:left="678" w:hanging="360"/>
      </w:pPr>
      <w:rPr>
        <w:rFonts w:ascii="Times New Roman" w:eastAsiaTheme="minorHAnsi"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1" w15:restartNumberingAfterBreak="0">
    <w:nsid w:val="12393E54"/>
    <w:multiLevelType w:val="hybridMultilevel"/>
    <w:tmpl w:val="F5F439E2"/>
    <w:lvl w:ilvl="0" w:tplc="43242912">
      <w:start w:val="1"/>
      <w:numFmt w:val="bullet"/>
      <w:lvlText w:val="-"/>
      <w:lvlJc w:val="left"/>
      <w:pPr>
        <w:ind w:left="819" w:hanging="360"/>
      </w:pPr>
      <w:rPr>
        <w:rFonts w:ascii="Times New Roman" w:eastAsiaTheme="minorHAnsi" w:hAnsi="Times New Roman" w:cs="Times New Roman" w:hint="default"/>
      </w:rPr>
    </w:lvl>
    <w:lvl w:ilvl="1" w:tplc="04260003" w:tentative="1">
      <w:start w:val="1"/>
      <w:numFmt w:val="bullet"/>
      <w:lvlText w:val="o"/>
      <w:lvlJc w:val="left"/>
      <w:pPr>
        <w:ind w:left="1539" w:hanging="360"/>
      </w:pPr>
      <w:rPr>
        <w:rFonts w:ascii="Courier New" w:hAnsi="Courier New" w:cs="Courier New" w:hint="default"/>
      </w:rPr>
    </w:lvl>
    <w:lvl w:ilvl="2" w:tplc="04260005" w:tentative="1">
      <w:start w:val="1"/>
      <w:numFmt w:val="bullet"/>
      <w:lvlText w:val=""/>
      <w:lvlJc w:val="left"/>
      <w:pPr>
        <w:ind w:left="2259" w:hanging="360"/>
      </w:pPr>
      <w:rPr>
        <w:rFonts w:ascii="Wingdings" w:hAnsi="Wingdings" w:hint="default"/>
      </w:rPr>
    </w:lvl>
    <w:lvl w:ilvl="3" w:tplc="04260001" w:tentative="1">
      <w:start w:val="1"/>
      <w:numFmt w:val="bullet"/>
      <w:lvlText w:val=""/>
      <w:lvlJc w:val="left"/>
      <w:pPr>
        <w:ind w:left="2979" w:hanging="360"/>
      </w:pPr>
      <w:rPr>
        <w:rFonts w:ascii="Symbol" w:hAnsi="Symbol" w:hint="default"/>
      </w:rPr>
    </w:lvl>
    <w:lvl w:ilvl="4" w:tplc="04260003" w:tentative="1">
      <w:start w:val="1"/>
      <w:numFmt w:val="bullet"/>
      <w:lvlText w:val="o"/>
      <w:lvlJc w:val="left"/>
      <w:pPr>
        <w:ind w:left="3699" w:hanging="360"/>
      </w:pPr>
      <w:rPr>
        <w:rFonts w:ascii="Courier New" w:hAnsi="Courier New" w:cs="Courier New" w:hint="default"/>
      </w:rPr>
    </w:lvl>
    <w:lvl w:ilvl="5" w:tplc="04260005" w:tentative="1">
      <w:start w:val="1"/>
      <w:numFmt w:val="bullet"/>
      <w:lvlText w:val=""/>
      <w:lvlJc w:val="left"/>
      <w:pPr>
        <w:ind w:left="4419" w:hanging="360"/>
      </w:pPr>
      <w:rPr>
        <w:rFonts w:ascii="Wingdings" w:hAnsi="Wingdings" w:hint="default"/>
      </w:rPr>
    </w:lvl>
    <w:lvl w:ilvl="6" w:tplc="04260001" w:tentative="1">
      <w:start w:val="1"/>
      <w:numFmt w:val="bullet"/>
      <w:lvlText w:val=""/>
      <w:lvlJc w:val="left"/>
      <w:pPr>
        <w:ind w:left="5139" w:hanging="360"/>
      </w:pPr>
      <w:rPr>
        <w:rFonts w:ascii="Symbol" w:hAnsi="Symbol" w:hint="default"/>
      </w:rPr>
    </w:lvl>
    <w:lvl w:ilvl="7" w:tplc="04260003" w:tentative="1">
      <w:start w:val="1"/>
      <w:numFmt w:val="bullet"/>
      <w:lvlText w:val="o"/>
      <w:lvlJc w:val="left"/>
      <w:pPr>
        <w:ind w:left="5859" w:hanging="360"/>
      </w:pPr>
      <w:rPr>
        <w:rFonts w:ascii="Courier New" w:hAnsi="Courier New" w:cs="Courier New" w:hint="default"/>
      </w:rPr>
    </w:lvl>
    <w:lvl w:ilvl="8" w:tplc="04260005" w:tentative="1">
      <w:start w:val="1"/>
      <w:numFmt w:val="bullet"/>
      <w:lvlText w:val=""/>
      <w:lvlJc w:val="left"/>
      <w:pPr>
        <w:ind w:left="6579" w:hanging="360"/>
      </w:pPr>
      <w:rPr>
        <w:rFonts w:ascii="Wingdings" w:hAnsi="Wingdings" w:hint="default"/>
      </w:rPr>
    </w:lvl>
  </w:abstractNum>
  <w:abstractNum w:abstractNumId="2" w15:restartNumberingAfterBreak="0">
    <w:nsid w:val="137B76AC"/>
    <w:multiLevelType w:val="hybridMultilevel"/>
    <w:tmpl w:val="EAFED502"/>
    <w:lvl w:ilvl="0" w:tplc="413E3A04">
      <w:start w:val="1"/>
      <w:numFmt w:val="decimal"/>
      <w:lvlText w:val="%1."/>
      <w:lvlJc w:val="left"/>
      <w:pPr>
        <w:ind w:left="927" w:hanging="360"/>
      </w:pPr>
      <w:rPr>
        <w:rFonts w:hint="default"/>
        <w:b w:val="0"/>
        <w:bCs/>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1B11048A"/>
    <w:multiLevelType w:val="hybridMultilevel"/>
    <w:tmpl w:val="12A460C6"/>
    <w:lvl w:ilvl="0" w:tplc="DE2C00C6">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4" w15:restartNumberingAfterBreak="0">
    <w:nsid w:val="1CFA46C2"/>
    <w:multiLevelType w:val="hybridMultilevel"/>
    <w:tmpl w:val="9B720AE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5" w15:restartNumberingAfterBreak="0">
    <w:nsid w:val="1E3F1AA6"/>
    <w:multiLevelType w:val="hybridMultilevel"/>
    <w:tmpl w:val="F8B62A54"/>
    <w:lvl w:ilvl="0" w:tplc="560445C8">
      <w:start w:val="1"/>
      <w:numFmt w:val="decimal"/>
      <w:lvlText w:val="%1."/>
      <w:lvlJc w:val="left"/>
      <w:pPr>
        <w:ind w:left="1429" w:hanging="360"/>
      </w:pPr>
      <w:rPr>
        <w:rFonts w:ascii="Times New Roman" w:hAnsi="Times New Roman" w:cs="Times New Roman" w:hint="default"/>
        <w:sz w:val="24"/>
        <w:szCs w:val="24"/>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6" w15:restartNumberingAfterBreak="0">
    <w:nsid w:val="32C43B95"/>
    <w:multiLevelType w:val="hybridMultilevel"/>
    <w:tmpl w:val="357EAFF2"/>
    <w:lvl w:ilvl="0" w:tplc="666EF0AA">
      <w:start w:val="1"/>
      <w:numFmt w:val="decimal"/>
      <w:lvlText w:val="%1."/>
      <w:lvlJc w:val="left"/>
      <w:pPr>
        <w:ind w:left="360" w:hanging="360"/>
      </w:pPr>
      <w:rPr>
        <w:rFonts w:ascii="Times New Roman" w:eastAsia="Calibri" w:hAnsi="Times New Roman"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1E06D04"/>
    <w:multiLevelType w:val="hybridMultilevel"/>
    <w:tmpl w:val="FF725304"/>
    <w:lvl w:ilvl="0" w:tplc="0426000F">
      <w:start w:val="1"/>
      <w:numFmt w:val="decimal"/>
      <w:lvlText w:val="%1."/>
      <w:lvlJc w:val="left"/>
      <w:pPr>
        <w:ind w:left="1069" w:hanging="360"/>
      </w:pPr>
      <w:rPr>
        <w:rFonts w:hint="default"/>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1">
    <w:nsid w:val="4CBA349E"/>
    <w:multiLevelType w:val="hybridMultilevel"/>
    <w:tmpl w:val="A5703A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DF0289A"/>
    <w:multiLevelType w:val="hybridMultilevel"/>
    <w:tmpl w:val="2DC669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41979FE"/>
    <w:multiLevelType w:val="hybridMultilevel"/>
    <w:tmpl w:val="ACE8E6E6"/>
    <w:lvl w:ilvl="0" w:tplc="CA5241B2">
      <w:start w:val="1"/>
      <w:numFmt w:val="bullet"/>
      <w:lvlText w:val="-"/>
      <w:lvlJc w:val="left"/>
      <w:pPr>
        <w:ind w:left="720" w:hanging="360"/>
      </w:pPr>
      <w:rPr>
        <w:rFonts w:ascii="Times New Roman" w:eastAsiaTheme="minorHAnsi" w:hAnsi="Times New Roman" w:cs="Times New Roman" w:hint="default"/>
        <w:color w:val="000000"/>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593341F"/>
    <w:multiLevelType w:val="hybridMultilevel"/>
    <w:tmpl w:val="90C07D44"/>
    <w:lvl w:ilvl="0" w:tplc="2212700A">
      <w:start w:val="1"/>
      <w:numFmt w:val="decimal"/>
      <w:lvlText w:val="%1."/>
      <w:lvlJc w:val="left"/>
      <w:pPr>
        <w:ind w:left="1429" w:hanging="360"/>
      </w:pPr>
      <w:rPr>
        <w:rFonts w:ascii="Times New Roman" w:hAnsi="Times New Roman" w:cs="Times New Roman" w:hint="default"/>
        <w:i w:val="0"/>
        <w:sz w:val="24"/>
        <w:szCs w:val="24"/>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2" w15:restartNumberingAfterBreak="0">
    <w:nsid w:val="5A860853"/>
    <w:multiLevelType w:val="hybridMultilevel"/>
    <w:tmpl w:val="DD3E53CE"/>
    <w:lvl w:ilvl="0" w:tplc="1CEABB8E">
      <w:start w:val="1"/>
      <w:numFmt w:val="bullet"/>
      <w:lvlText w:val="-"/>
      <w:lvlJc w:val="left"/>
      <w:pPr>
        <w:ind w:left="420" w:hanging="360"/>
      </w:pPr>
      <w:rPr>
        <w:rFonts w:ascii="Times New Roman" w:eastAsiaTheme="minorHAnsi" w:hAnsi="Times New Roman" w:cs="Times New Roman" w:hint="default"/>
        <w:sz w:val="24"/>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3" w15:restartNumberingAfterBreak="0">
    <w:nsid w:val="5F0223FF"/>
    <w:multiLevelType w:val="multilevel"/>
    <w:tmpl w:val="DDA23A3E"/>
    <w:lvl w:ilvl="0">
      <w:start w:val="1"/>
      <w:numFmt w:val="decimal"/>
      <w:lvlText w:val="%1."/>
      <w:lvlJc w:val="left"/>
      <w:pPr>
        <w:ind w:left="1637" w:hanging="360"/>
      </w:pPr>
      <w:rPr>
        <w:rFonts w:hint="default"/>
      </w:rPr>
    </w:lvl>
    <w:lvl w:ilvl="1">
      <w:start w:val="1"/>
      <w:numFmt w:val="decimal"/>
      <w:isLgl/>
      <w:lvlText w:val="%2."/>
      <w:lvlJc w:val="left"/>
      <w:pPr>
        <w:ind w:left="927" w:hanging="360"/>
      </w:pPr>
      <w:rPr>
        <w:rFonts w:ascii="Times New Roman" w:eastAsia="Calibri"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6848699D"/>
    <w:multiLevelType w:val="hybridMultilevel"/>
    <w:tmpl w:val="9F445D66"/>
    <w:lvl w:ilvl="0" w:tplc="8D3A604E">
      <w:start w:val="1"/>
      <w:numFmt w:val="decimal"/>
      <w:lvlText w:val="%1."/>
      <w:lvlJc w:val="left"/>
      <w:pPr>
        <w:ind w:left="1080" w:hanging="360"/>
      </w:pPr>
      <w:rPr>
        <w:rFonts w:ascii="Times New Roman" w:hAnsi="Times New Roman" w:cs="Times New Roman"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770131E8"/>
    <w:multiLevelType w:val="hybridMultilevel"/>
    <w:tmpl w:val="A9E061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7CCA1B37"/>
    <w:multiLevelType w:val="hybridMultilevel"/>
    <w:tmpl w:val="B1B4B1F2"/>
    <w:lvl w:ilvl="0" w:tplc="F9562422">
      <w:start w:val="1"/>
      <w:numFmt w:val="decimal"/>
      <w:lvlText w:val="%1."/>
      <w:lvlJc w:val="left"/>
      <w:pPr>
        <w:ind w:left="1437" w:hanging="87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4"/>
  </w:num>
  <w:num w:numId="2">
    <w:abstractNumId w:val="14"/>
  </w:num>
  <w:num w:numId="3">
    <w:abstractNumId w:val="2"/>
  </w:num>
  <w:num w:numId="4">
    <w:abstractNumId w:val="6"/>
  </w:num>
  <w:num w:numId="5">
    <w:abstractNumId w:val="7"/>
  </w:num>
  <w:num w:numId="6">
    <w:abstractNumId w:val="13"/>
  </w:num>
  <w:num w:numId="7">
    <w:abstractNumId w:val="16"/>
  </w:num>
  <w:num w:numId="8">
    <w:abstractNumId w:val="15"/>
  </w:num>
  <w:num w:numId="9">
    <w:abstractNumId w:val="5"/>
  </w:num>
  <w:num w:numId="10">
    <w:abstractNumId w:val="1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
  </w:num>
  <w:num w:numId="14">
    <w:abstractNumId w:val="10"/>
  </w:num>
  <w:num w:numId="15">
    <w:abstractNumId w:val="8"/>
  </w:num>
  <w:num w:numId="16">
    <w:abstractNumId w:val="0"/>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919"/>
    <w:rsid w:val="000009B0"/>
    <w:rsid w:val="00000A88"/>
    <w:rsid w:val="00001BB5"/>
    <w:rsid w:val="000069E2"/>
    <w:rsid w:val="00006B1C"/>
    <w:rsid w:val="00006E65"/>
    <w:rsid w:val="00007F55"/>
    <w:rsid w:val="00010A41"/>
    <w:rsid w:val="00010F7F"/>
    <w:rsid w:val="0001350D"/>
    <w:rsid w:val="00013ADD"/>
    <w:rsid w:val="000151F2"/>
    <w:rsid w:val="000161C1"/>
    <w:rsid w:val="000200BA"/>
    <w:rsid w:val="000204A7"/>
    <w:rsid w:val="0002174D"/>
    <w:rsid w:val="0002414B"/>
    <w:rsid w:val="00025665"/>
    <w:rsid w:val="00026336"/>
    <w:rsid w:val="00027F13"/>
    <w:rsid w:val="0003059D"/>
    <w:rsid w:val="00031CC3"/>
    <w:rsid w:val="00032D07"/>
    <w:rsid w:val="00034282"/>
    <w:rsid w:val="000348EE"/>
    <w:rsid w:val="00037103"/>
    <w:rsid w:val="000378BD"/>
    <w:rsid w:val="000414C9"/>
    <w:rsid w:val="00041A8A"/>
    <w:rsid w:val="00044B4A"/>
    <w:rsid w:val="000476B9"/>
    <w:rsid w:val="000477E6"/>
    <w:rsid w:val="00052DC8"/>
    <w:rsid w:val="00053A0B"/>
    <w:rsid w:val="00060562"/>
    <w:rsid w:val="00060C80"/>
    <w:rsid w:val="00063320"/>
    <w:rsid w:val="00064286"/>
    <w:rsid w:val="00067B32"/>
    <w:rsid w:val="000705B1"/>
    <w:rsid w:val="00071273"/>
    <w:rsid w:val="0007481E"/>
    <w:rsid w:val="000812CE"/>
    <w:rsid w:val="00081994"/>
    <w:rsid w:val="000824DB"/>
    <w:rsid w:val="000828AB"/>
    <w:rsid w:val="00082BC5"/>
    <w:rsid w:val="0008654D"/>
    <w:rsid w:val="000867FC"/>
    <w:rsid w:val="000900F8"/>
    <w:rsid w:val="00090303"/>
    <w:rsid w:val="0009543A"/>
    <w:rsid w:val="00097CF1"/>
    <w:rsid w:val="000A05E9"/>
    <w:rsid w:val="000A0A8B"/>
    <w:rsid w:val="000A1F0A"/>
    <w:rsid w:val="000A3B3E"/>
    <w:rsid w:val="000A4816"/>
    <w:rsid w:val="000A4AAA"/>
    <w:rsid w:val="000A582F"/>
    <w:rsid w:val="000A79EA"/>
    <w:rsid w:val="000B14C1"/>
    <w:rsid w:val="000B383F"/>
    <w:rsid w:val="000B4AB6"/>
    <w:rsid w:val="000C1A72"/>
    <w:rsid w:val="000C241B"/>
    <w:rsid w:val="000C27A0"/>
    <w:rsid w:val="000C623D"/>
    <w:rsid w:val="000C7AA5"/>
    <w:rsid w:val="000D4F4A"/>
    <w:rsid w:val="000D707B"/>
    <w:rsid w:val="000D78C9"/>
    <w:rsid w:val="000E21A5"/>
    <w:rsid w:val="000E7D31"/>
    <w:rsid w:val="000F1229"/>
    <w:rsid w:val="000F49E1"/>
    <w:rsid w:val="000F54FA"/>
    <w:rsid w:val="000F560E"/>
    <w:rsid w:val="001064F2"/>
    <w:rsid w:val="00106C2F"/>
    <w:rsid w:val="001077B0"/>
    <w:rsid w:val="00107A99"/>
    <w:rsid w:val="00110398"/>
    <w:rsid w:val="001107CC"/>
    <w:rsid w:val="0011167D"/>
    <w:rsid w:val="00111875"/>
    <w:rsid w:val="00114CAA"/>
    <w:rsid w:val="00115531"/>
    <w:rsid w:val="0011645C"/>
    <w:rsid w:val="001168F7"/>
    <w:rsid w:val="00123AB1"/>
    <w:rsid w:val="0012636E"/>
    <w:rsid w:val="001272C6"/>
    <w:rsid w:val="0013029A"/>
    <w:rsid w:val="00140372"/>
    <w:rsid w:val="00140E31"/>
    <w:rsid w:val="00141044"/>
    <w:rsid w:val="00142E13"/>
    <w:rsid w:val="00143F79"/>
    <w:rsid w:val="0014714B"/>
    <w:rsid w:val="001500E0"/>
    <w:rsid w:val="00151DDA"/>
    <w:rsid w:val="0015396A"/>
    <w:rsid w:val="00153BCA"/>
    <w:rsid w:val="00155E98"/>
    <w:rsid w:val="00161183"/>
    <w:rsid w:val="00163509"/>
    <w:rsid w:val="00163B7A"/>
    <w:rsid w:val="00164D94"/>
    <w:rsid w:val="00166C24"/>
    <w:rsid w:val="00166C49"/>
    <w:rsid w:val="00166D8E"/>
    <w:rsid w:val="0016773C"/>
    <w:rsid w:val="00170295"/>
    <w:rsid w:val="00172F62"/>
    <w:rsid w:val="001837E5"/>
    <w:rsid w:val="0018384A"/>
    <w:rsid w:val="00183AB0"/>
    <w:rsid w:val="00183B77"/>
    <w:rsid w:val="00185608"/>
    <w:rsid w:val="0019026E"/>
    <w:rsid w:val="00191329"/>
    <w:rsid w:val="00191DF3"/>
    <w:rsid w:val="001939E6"/>
    <w:rsid w:val="0019554C"/>
    <w:rsid w:val="00196024"/>
    <w:rsid w:val="001A0F6E"/>
    <w:rsid w:val="001A166B"/>
    <w:rsid w:val="001A2BA7"/>
    <w:rsid w:val="001A2D68"/>
    <w:rsid w:val="001A69FA"/>
    <w:rsid w:val="001A6F46"/>
    <w:rsid w:val="001A6F6A"/>
    <w:rsid w:val="001B0205"/>
    <w:rsid w:val="001B29D5"/>
    <w:rsid w:val="001B3E61"/>
    <w:rsid w:val="001B5BEA"/>
    <w:rsid w:val="001B666F"/>
    <w:rsid w:val="001B7A92"/>
    <w:rsid w:val="001B7C75"/>
    <w:rsid w:val="001C0E2A"/>
    <w:rsid w:val="001C3558"/>
    <w:rsid w:val="001C56D8"/>
    <w:rsid w:val="001C5C7C"/>
    <w:rsid w:val="001D60A5"/>
    <w:rsid w:val="001D6AD8"/>
    <w:rsid w:val="001E2BAE"/>
    <w:rsid w:val="001E2CC1"/>
    <w:rsid w:val="001E3527"/>
    <w:rsid w:val="001E3FE7"/>
    <w:rsid w:val="001E68A1"/>
    <w:rsid w:val="001F0384"/>
    <w:rsid w:val="001F21DB"/>
    <w:rsid w:val="001F4E36"/>
    <w:rsid w:val="001F7C9D"/>
    <w:rsid w:val="002020C6"/>
    <w:rsid w:val="0020364B"/>
    <w:rsid w:val="00205C25"/>
    <w:rsid w:val="002066DA"/>
    <w:rsid w:val="0020752B"/>
    <w:rsid w:val="002110ED"/>
    <w:rsid w:val="00211AA9"/>
    <w:rsid w:val="00213FAE"/>
    <w:rsid w:val="00214DFA"/>
    <w:rsid w:val="00214F02"/>
    <w:rsid w:val="002154AD"/>
    <w:rsid w:val="002156AD"/>
    <w:rsid w:val="0021714B"/>
    <w:rsid w:val="00217855"/>
    <w:rsid w:val="002268C7"/>
    <w:rsid w:val="0023051F"/>
    <w:rsid w:val="00232784"/>
    <w:rsid w:val="0023298C"/>
    <w:rsid w:val="00232FEB"/>
    <w:rsid w:val="0023509A"/>
    <w:rsid w:val="002354BF"/>
    <w:rsid w:val="002358F0"/>
    <w:rsid w:val="00241092"/>
    <w:rsid w:val="002429A4"/>
    <w:rsid w:val="0024620F"/>
    <w:rsid w:val="00246B67"/>
    <w:rsid w:val="00250A90"/>
    <w:rsid w:val="0025195E"/>
    <w:rsid w:val="00252020"/>
    <w:rsid w:val="00254110"/>
    <w:rsid w:val="002545D1"/>
    <w:rsid w:val="002560E5"/>
    <w:rsid w:val="002567A3"/>
    <w:rsid w:val="00257258"/>
    <w:rsid w:val="002604D8"/>
    <w:rsid w:val="002631BD"/>
    <w:rsid w:val="002641AB"/>
    <w:rsid w:val="0027000E"/>
    <w:rsid w:val="00273619"/>
    <w:rsid w:val="0027399A"/>
    <w:rsid w:val="00274552"/>
    <w:rsid w:val="00277730"/>
    <w:rsid w:val="00277C2D"/>
    <w:rsid w:val="00280790"/>
    <w:rsid w:val="00284D03"/>
    <w:rsid w:val="00284DB1"/>
    <w:rsid w:val="00287FCB"/>
    <w:rsid w:val="00290D11"/>
    <w:rsid w:val="00291886"/>
    <w:rsid w:val="00295F3E"/>
    <w:rsid w:val="00297E1F"/>
    <w:rsid w:val="002A1FE1"/>
    <w:rsid w:val="002A2618"/>
    <w:rsid w:val="002A2DDB"/>
    <w:rsid w:val="002A510E"/>
    <w:rsid w:val="002A5FC3"/>
    <w:rsid w:val="002A6A7C"/>
    <w:rsid w:val="002A71DB"/>
    <w:rsid w:val="002B05C4"/>
    <w:rsid w:val="002B0D76"/>
    <w:rsid w:val="002B1D42"/>
    <w:rsid w:val="002B2175"/>
    <w:rsid w:val="002B441B"/>
    <w:rsid w:val="002B4EDC"/>
    <w:rsid w:val="002B51FE"/>
    <w:rsid w:val="002B5A82"/>
    <w:rsid w:val="002B64DC"/>
    <w:rsid w:val="002B6603"/>
    <w:rsid w:val="002C0D4E"/>
    <w:rsid w:val="002C166C"/>
    <w:rsid w:val="002C372E"/>
    <w:rsid w:val="002C54AD"/>
    <w:rsid w:val="002C5E31"/>
    <w:rsid w:val="002C71C5"/>
    <w:rsid w:val="002D4ACB"/>
    <w:rsid w:val="002E4FF8"/>
    <w:rsid w:val="002E6863"/>
    <w:rsid w:val="002F0176"/>
    <w:rsid w:val="002F173F"/>
    <w:rsid w:val="002F2B7E"/>
    <w:rsid w:val="002F2D88"/>
    <w:rsid w:val="002F68BE"/>
    <w:rsid w:val="002F6D67"/>
    <w:rsid w:val="002F74A9"/>
    <w:rsid w:val="002F762D"/>
    <w:rsid w:val="0030317F"/>
    <w:rsid w:val="003038D9"/>
    <w:rsid w:val="00304F71"/>
    <w:rsid w:val="0030789E"/>
    <w:rsid w:val="00307EFD"/>
    <w:rsid w:val="00310E0A"/>
    <w:rsid w:val="00311A9E"/>
    <w:rsid w:val="00311E29"/>
    <w:rsid w:val="003129F1"/>
    <w:rsid w:val="003136E6"/>
    <w:rsid w:val="0031389B"/>
    <w:rsid w:val="0031463D"/>
    <w:rsid w:val="00317D02"/>
    <w:rsid w:val="003205A3"/>
    <w:rsid w:val="0032435B"/>
    <w:rsid w:val="0032612F"/>
    <w:rsid w:val="00326BF0"/>
    <w:rsid w:val="00327261"/>
    <w:rsid w:val="00330DA7"/>
    <w:rsid w:val="00331E00"/>
    <w:rsid w:val="00332C6A"/>
    <w:rsid w:val="00334602"/>
    <w:rsid w:val="00334CF7"/>
    <w:rsid w:val="00335894"/>
    <w:rsid w:val="00336642"/>
    <w:rsid w:val="00337FE0"/>
    <w:rsid w:val="003437BE"/>
    <w:rsid w:val="00345279"/>
    <w:rsid w:val="00350753"/>
    <w:rsid w:val="00351161"/>
    <w:rsid w:val="003579B4"/>
    <w:rsid w:val="00357DEF"/>
    <w:rsid w:val="0036010D"/>
    <w:rsid w:val="00360F2C"/>
    <w:rsid w:val="003629D7"/>
    <w:rsid w:val="003640DE"/>
    <w:rsid w:val="0036437A"/>
    <w:rsid w:val="0036589B"/>
    <w:rsid w:val="003658BB"/>
    <w:rsid w:val="00372603"/>
    <w:rsid w:val="00372659"/>
    <w:rsid w:val="0037376D"/>
    <w:rsid w:val="00374831"/>
    <w:rsid w:val="00375467"/>
    <w:rsid w:val="00382AD0"/>
    <w:rsid w:val="0038310D"/>
    <w:rsid w:val="00383B58"/>
    <w:rsid w:val="0038401E"/>
    <w:rsid w:val="003851AD"/>
    <w:rsid w:val="00385648"/>
    <w:rsid w:val="00392604"/>
    <w:rsid w:val="003935FC"/>
    <w:rsid w:val="003944AD"/>
    <w:rsid w:val="00395B5A"/>
    <w:rsid w:val="0039663B"/>
    <w:rsid w:val="00397FF5"/>
    <w:rsid w:val="003A0E24"/>
    <w:rsid w:val="003A1ABD"/>
    <w:rsid w:val="003A32D0"/>
    <w:rsid w:val="003A7BB0"/>
    <w:rsid w:val="003A7DA4"/>
    <w:rsid w:val="003B13E7"/>
    <w:rsid w:val="003B67E9"/>
    <w:rsid w:val="003B7E87"/>
    <w:rsid w:val="003C595C"/>
    <w:rsid w:val="003C5BE9"/>
    <w:rsid w:val="003D113B"/>
    <w:rsid w:val="003D27C6"/>
    <w:rsid w:val="003D2F61"/>
    <w:rsid w:val="003D60AD"/>
    <w:rsid w:val="003D617C"/>
    <w:rsid w:val="003D7536"/>
    <w:rsid w:val="003E3AF9"/>
    <w:rsid w:val="003E4692"/>
    <w:rsid w:val="003E7144"/>
    <w:rsid w:val="003F7074"/>
    <w:rsid w:val="003F786F"/>
    <w:rsid w:val="00401F8D"/>
    <w:rsid w:val="00403E94"/>
    <w:rsid w:val="00405EF3"/>
    <w:rsid w:val="004105A8"/>
    <w:rsid w:val="00410B36"/>
    <w:rsid w:val="004140E9"/>
    <w:rsid w:val="00417854"/>
    <w:rsid w:val="004179A9"/>
    <w:rsid w:val="0042229F"/>
    <w:rsid w:val="00422D1C"/>
    <w:rsid w:val="0042312D"/>
    <w:rsid w:val="00427E84"/>
    <w:rsid w:val="00430AA8"/>
    <w:rsid w:val="00432BBC"/>
    <w:rsid w:val="00434D5E"/>
    <w:rsid w:val="00435DE7"/>
    <w:rsid w:val="0044055D"/>
    <w:rsid w:val="00442B9F"/>
    <w:rsid w:val="00442D9B"/>
    <w:rsid w:val="00446379"/>
    <w:rsid w:val="00450E4F"/>
    <w:rsid w:val="00453AF7"/>
    <w:rsid w:val="00460055"/>
    <w:rsid w:val="004652B0"/>
    <w:rsid w:val="004679D9"/>
    <w:rsid w:val="00470092"/>
    <w:rsid w:val="00470672"/>
    <w:rsid w:val="00472486"/>
    <w:rsid w:val="00472A96"/>
    <w:rsid w:val="004750F3"/>
    <w:rsid w:val="004760D5"/>
    <w:rsid w:val="00476B24"/>
    <w:rsid w:val="004802D2"/>
    <w:rsid w:val="00481982"/>
    <w:rsid w:val="00482A4A"/>
    <w:rsid w:val="0048404B"/>
    <w:rsid w:val="00484E24"/>
    <w:rsid w:val="00486895"/>
    <w:rsid w:val="00486CC5"/>
    <w:rsid w:val="00490031"/>
    <w:rsid w:val="00492CCA"/>
    <w:rsid w:val="00493205"/>
    <w:rsid w:val="00493E30"/>
    <w:rsid w:val="004A0A5E"/>
    <w:rsid w:val="004A177C"/>
    <w:rsid w:val="004A2C3D"/>
    <w:rsid w:val="004A69AB"/>
    <w:rsid w:val="004B2ADC"/>
    <w:rsid w:val="004B4AE7"/>
    <w:rsid w:val="004B7D31"/>
    <w:rsid w:val="004C3B5F"/>
    <w:rsid w:val="004C3BC7"/>
    <w:rsid w:val="004C3E5E"/>
    <w:rsid w:val="004D17AD"/>
    <w:rsid w:val="004D644C"/>
    <w:rsid w:val="004D7852"/>
    <w:rsid w:val="004E04A9"/>
    <w:rsid w:val="004E1AB4"/>
    <w:rsid w:val="004E238E"/>
    <w:rsid w:val="004E2F8E"/>
    <w:rsid w:val="004E4BD3"/>
    <w:rsid w:val="004E6006"/>
    <w:rsid w:val="004E7455"/>
    <w:rsid w:val="004F1323"/>
    <w:rsid w:val="004F1AB7"/>
    <w:rsid w:val="004F29E0"/>
    <w:rsid w:val="004F4FF4"/>
    <w:rsid w:val="004F6972"/>
    <w:rsid w:val="004F7CBF"/>
    <w:rsid w:val="0050162F"/>
    <w:rsid w:val="00503A8E"/>
    <w:rsid w:val="00505D7C"/>
    <w:rsid w:val="005110A7"/>
    <w:rsid w:val="0051215D"/>
    <w:rsid w:val="00514C90"/>
    <w:rsid w:val="00517EA1"/>
    <w:rsid w:val="00520B9E"/>
    <w:rsid w:val="00521805"/>
    <w:rsid w:val="00521BE1"/>
    <w:rsid w:val="00522AB7"/>
    <w:rsid w:val="0052360A"/>
    <w:rsid w:val="00524745"/>
    <w:rsid w:val="00524FA8"/>
    <w:rsid w:val="00532040"/>
    <w:rsid w:val="00541223"/>
    <w:rsid w:val="00541D3D"/>
    <w:rsid w:val="005429E0"/>
    <w:rsid w:val="00545E5E"/>
    <w:rsid w:val="00546826"/>
    <w:rsid w:val="005512C8"/>
    <w:rsid w:val="0055252B"/>
    <w:rsid w:val="0055308E"/>
    <w:rsid w:val="00553A03"/>
    <w:rsid w:val="005570EC"/>
    <w:rsid w:val="00557ECB"/>
    <w:rsid w:val="0056017D"/>
    <w:rsid w:val="00562729"/>
    <w:rsid w:val="00564EBA"/>
    <w:rsid w:val="005660E5"/>
    <w:rsid w:val="005665E1"/>
    <w:rsid w:val="00566A2A"/>
    <w:rsid w:val="00567476"/>
    <w:rsid w:val="0057094E"/>
    <w:rsid w:val="00572288"/>
    <w:rsid w:val="005731CC"/>
    <w:rsid w:val="00573941"/>
    <w:rsid w:val="00582775"/>
    <w:rsid w:val="00583DBF"/>
    <w:rsid w:val="00586029"/>
    <w:rsid w:val="0059089B"/>
    <w:rsid w:val="00591A4F"/>
    <w:rsid w:val="00591C4F"/>
    <w:rsid w:val="005970CA"/>
    <w:rsid w:val="005A0FDE"/>
    <w:rsid w:val="005A2164"/>
    <w:rsid w:val="005A45AC"/>
    <w:rsid w:val="005A62D4"/>
    <w:rsid w:val="005A6446"/>
    <w:rsid w:val="005A6F50"/>
    <w:rsid w:val="005A74FA"/>
    <w:rsid w:val="005B0AC1"/>
    <w:rsid w:val="005B11DF"/>
    <w:rsid w:val="005B21CF"/>
    <w:rsid w:val="005B4BA9"/>
    <w:rsid w:val="005B7CB1"/>
    <w:rsid w:val="005C19D5"/>
    <w:rsid w:val="005C7EB6"/>
    <w:rsid w:val="005D25E1"/>
    <w:rsid w:val="005D275E"/>
    <w:rsid w:val="005D2BD3"/>
    <w:rsid w:val="005D33BB"/>
    <w:rsid w:val="005D6A23"/>
    <w:rsid w:val="005D71F5"/>
    <w:rsid w:val="005E025E"/>
    <w:rsid w:val="005E08BF"/>
    <w:rsid w:val="005E4482"/>
    <w:rsid w:val="005E4DFF"/>
    <w:rsid w:val="005E602B"/>
    <w:rsid w:val="005E655F"/>
    <w:rsid w:val="005F214B"/>
    <w:rsid w:val="005F4254"/>
    <w:rsid w:val="005F523A"/>
    <w:rsid w:val="005F5F30"/>
    <w:rsid w:val="00600722"/>
    <w:rsid w:val="00600DEE"/>
    <w:rsid w:val="0060306F"/>
    <w:rsid w:val="00604F7A"/>
    <w:rsid w:val="0060723F"/>
    <w:rsid w:val="006079C4"/>
    <w:rsid w:val="00613C66"/>
    <w:rsid w:val="006144B2"/>
    <w:rsid w:val="00614C12"/>
    <w:rsid w:val="00615085"/>
    <w:rsid w:val="006168B0"/>
    <w:rsid w:val="00620201"/>
    <w:rsid w:val="006216FE"/>
    <w:rsid w:val="00621728"/>
    <w:rsid w:val="0062217B"/>
    <w:rsid w:val="0062310E"/>
    <w:rsid w:val="006237F1"/>
    <w:rsid w:val="00623A11"/>
    <w:rsid w:val="0062445D"/>
    <w:rsid w:val="00630B84"/>
    <w:rsid w:val="00631532"/>
    <w:rsid w:val="006401FB"/>
    <w:rsid w:val="006406E5"/>
    <w:rsid w:val="00640B14"/>
    <w:rsid w:val="0064153F"/>
    <w:rsid w:val="00642EBC"/>
    <w:rsid w:val="006437ED"/>
    <w:rsid w:val="0064557E"/>
    <w:rsid w:val="00646CE3"/>
    <w:rsid w:val="00647ED0"/>
    <w:rsid w:val="006544C2"/>
    <w:rsid w:val="00654CC0"/>
    <w:rsid w:val="00655108"/>
    <w:rsid w:val="0066244F"/>
    <w:rsid w:val="006624A1"/>
    <w:rsid w:val="00663737"/>
    <w:rsid w:val="00664435"/>
    <w:rsid w:val="00667BBE"/>
    <w:rsid w:val="006703FD"/>
    <w:rsid w:val="006714AE"/>
    <w:rsid w:val="00674998"/>
    <w:rsid w:val="00675EA6"/>
    <w:rsid w:val="00676654"/>
    <w:rsid w:val="00677034"/>
    <w:rsid w:val="00681B46"/>
    <w:rsid w:val="0068417B"/>
    <w:rsid w:val="006857ED"/>
    <w:rsid w:val="006866C9"/>
    <w:rsid w:val="00687682"/>
    <w:rsid w:val="006879A0"/>
    <w:rsid w:val="00690B27"/>
    <w:rsid w:val="00694485"/>
    <w:rsid w:val="00694ABF"/>
    <w:rsid w:val="00695C3D"/>
    <w:rsid w:val="006971AF"/>
    <w:rsid w:val="00697727"/>
    <w:rsid w:val="00697BEE"/>
    <w:rsid w:val="006A0C82"/>
    <w:rsid w:val="006A0F3D"/>
    <w:rsid w:val="006A11B8"/>
    <w:rsid w:val="006A1C04"/>
    <w:rsid w:val="006A3A3D"/>
    <w:rsid w:val="006A42A5"/>
    <w:rsid w:val="006B0E9C"/>
    <w:rsid w:val="006B1139"/>
    <w:rsid w:val="006B1803"/>
    <w:rsid w:val="006B1A76"/>
    <w:rsid w:val="006B4C0A"/>
    <w:rsid w:val="006B4DF7"/>
    <w:rsid w:val="006B6238"/>
    <w:rsid w:val="006C04DF"/>
    <w:rsid w:val="006C1919"/>
    <w:rsid w:val="006C1E2F"/>
    <w:rsid w:val="006C2739"/>
    <w:rsid w:val="006C448C"/>
    <w:rsid w:val="006C5B18"/>
    <w:rsid w:val="006C5D96"/>
    <w:rsid w:val="006D248D"/>
    <w:rsid w:val="006D4144"/>
    <w:rsid w:val="006E4BBF"/>
    <w:rsid w:val="006E5496"/>
    <w:rsid w:val="006E5762"/>
    <w:rsid w:val="006E67DC"/>
    <w:rsid w:val="006F132E"/>
    <w:rsid w:val="006F3936"/>
    <w:rsid w:val="006F4C5E"/>
    <w:rsid w:val="006F65B3"/>
    <w:rsid w:val="006F7E60"/>
    <w:rsid w:val="00702B0B"/>
    <w:rsid w:val="00702CF6"/>
    <w:rsid w:val="00704D73"/>
    <w:rsid w:val="00707CE3"/>
    <w:rsid w:val="0071264C"/>
    <w:rsid w:val="0071690C"/>
    <w:rsid w:val="00716C45"/>
    <w:rsid w:val="0072167F"/>
    <w:rsid w:val="0072281B"/>
    <w:rsid w:val="00722A48"/>
    <w:rsid w:val="00723041"/>
    <w:rsid w:val="00723F51"/>
    <w:rsid w:val="0072608C"/>
    <w:rsid w:val="00727315"/>
    <w:rsid w:val="00730947"/>
    <w:rsid w:val="007333C0"/>
    <w:rsid w:val="00733483"/>
    <w:rsid w:val="00733875"/>
    <w:rsid w:val="007359F0"/>
    <w:rsid w:val="00740E2A"/>
    <w:rsid w:val="00742E93"/>
    <w:rsid w:val="00744824"/>
    <w:rsid w:val="00746AAB"/>
    <w:rsid w:val="00750E10"/>
    <w:rsid w:val="00753296"/>
    <w:rsid w:val="007546A0"/>
    <w:rsid w:val="00757EB0"/>
    <w:rsid w:val="007607B2"/>
    <w:rsid w:val="00761F70"/>
    <w:rsid w:val="007628EB"/>
    <w:rsid w:val="00763510"/>
    <w:rsid w:val="00765C4A"/>
    <w:rsid w:val="00772AB0"/>
    <w:rsid w:val="007754A9"/>
    <w:rsid w:val="00776956"/>
    <w:rsid w:val="00776EDB"/>
    <w:rsid w:val="00780905"/>
    <w:rsid w:val="00781D34"/>
    <w:rsid w:val="0078216B"/>
    <w:rsid w:val="00782F98"/>
    <w:rsid w:val="00792D60"/>
    <w:rsid w:val="007944EB"/>
    <w:rsid w:val="007955A5"/>
    <w:rsid w:val="00796275"/>
    <w:rsid w:val="00797CAE"/>
    <w:rsid w:val="007A13B4"/>
    <w:rsid w:val="007A443C"/>
    <w:rsid w:val="007B32EE"/>
    <w:rsid w:val="007B6511"/>
    <w:rsid w:val="007B78DD"/>
    <w:rsid w:val="007C0E49"/>
    <w:rsid w:val="007C1646"/>
    <w:rsid w:val="007C3955"/>
    <w:rsid w:val="007C498E"/>
    <w:rsid w:val="007C54E2"/>
    <w:rsid w:val="007C5D95"/>
    <w:rsid w:val="007C6768"/>
    <w:rsid w:val="007C7BF8"/>
    <w:rsid w:val="007D099C"/>
    <w:rsid w:val="007D15B6"/>
    <w:rsid w:val="007D47D6"/>
    <w:rsid w:val="007D6AFB"/>
    <w:rsid w:val="007D735D"/>
    <w:rsid w:val="007E0E19"/>
    <w:rsid w:val="007E6C8C"/>
    <w:rsid w:val="007E7D98"/>
    <w:rsid w:val="007F6BF2"/>
    <w:rsid w:val="008005FE"/>
    <w:rsid w:val="00803793"/>
    <w:rsid w:val="0080380A"/>
    <w:rsid w:val="008046AB"/>
    <w:rsid w:val="008061B0"/>
    <w:rsid w:val="008063CB"/>
    <w:rsid w:val="008119CC"/>
    <w:rsid w:val="00817380"/>
    <w:rsid w:val="0082113E"/>
    <w:rsid w:val="008261A6"/>
    <w:rsid w:val="0082736A"/>
    <w:rsid w:val="0082779C"/>
    <w:rsid w:val="00830292"/>
    <w:rsid w:val="00830EA9"/>
    <w:rsid w:val="00831F16"/>
    <w:rsid w:val="0084135C"/>
    <w:rsid w:val="00841739"/>
    <w:rsid w:val="008437D7"/>
    <w:rsid w:val="008522B5"/>
    <w:rsid w:val="00855E6A"/>
    <w:rsid w:val="008611C8"/>
    <w:rsid w:val="00863257"/>
    <w:rsid w:val="00866A80"/>
    <w:rsid w:val="008726F6"/>
    <w:rsid w:val="0087309D"/>
    <w:rsid w:val="008734E5"/>
    <w:rsid w:val="008735AE"/>
    <w:rsid w:val="00876B0B"/>
    <w:rsid w:val="00877F0C"/>
    <w:rsid w:val="008820C0"/>
    <w:rsid w:val="008820D5"/>
    <w:rsid w:val="008837B9"/>
    <w:rsid w:val="00884D09"/>
    <w:rsid w:val="00885860"/>
    <w:rsid w:val="0088751B"/>
    <w:rsid w:val="0088796E"/>
    <w:rsid w:val="00890772"/>
    <w:rsid w:val="0089099D"/>
    <w:rsid w:val="00893E6C"/>
    <w:rsid w:val="00894A82"/>
    <w:rsid w:val="008953C0"/>
    <w:rsid w:val="00896D96"/>
    <w:rsid w:val="008A2EA4"/>
    <w:rsid w:val="008A34BE"/>
    <w:rsid w:val="008A3F22"/>
    <w:rsid w:val="008A3F4B"/>
    <w:rsid w:val="008B064D"/>
    <w:rsid w:val="008B1BBB"/>
    <w:rsid w:val="008B2C85"/>
    <w:rsid w:val="008B3B6E"/>
    <w:rsid w:val="008B4082"/>
    <w:rsid w:val="008B5B03"/>
    <w:rsid w:val="008B6EB9"/>
    <w:rsid w:val="008B724B"/>
    <w:rsid w:val="008B7FB1"/>
    <w:rsid w:val="008C1498"/>
    <w:rsid w:val="008C3186"/>
    <w:rsid w:val="008C3B27"/>
    <w:rsid w:val="008C3CC1"/>
    <w:rsid w:val="008D0950"/>
    <w:rsid w:val="008D2F77"/>
    <w:rsid w:val="008D308E"/>
    <w:rsid w:val="008D4C93"/>
    <w:rsid w:val="008D58DD"/>
    <w:rsid w:val="008D7758"/>
    <w:rsid w:val="008E0DF4"/>
    <w:rsid w:val="008E2C52"/>
    <w:rsid w:val="008E332A"/>
    <w:rsid w:val="008E7559"/>
    <w:rsid w:val="008E7D03"/>
    <w:rsid w:val="008F0D88"/>
    <w:rsid w:val="008F0F94"/>
    <w:rsid w:val="008F355D"/>
    <w:rsid w:val="008F44B5"/>
    <w:rsid w:val="0090401A"/>
    <w:rsid w:val="0090418D"/>
    <w:rsid w:val="0090539A"/>
    <w:rsid w:val="0090657A"/>
    <w:rsid w:val="0091188B"/>
    <w:rsid w:val="00915091"/>
    <w:rsid w:val="00917071"/>
    <w:rsid w:val="0091707F"/>
    <w:rsid w:val="00920965"/>
    <w:rsid w:val="00927BC6"/>
    <w:rsid w:val="009301F6"/>
    <w:rsid w:val="009323CB"/>
    <w:rsid w:val="0093406F"/>
    <w:rsid w:val="00935BFE"/>
    <w:rsid w:val="00936134"/>
    <w:rsid w:val="00940424"/>
    <w:rsid w:val="00940A50"/>
    <w:rsid w:val="009420E1"/>
    <w:rsid w:val="00943FAD"/>
    <w:rsid w:val="0094574E"/>
    <w:rsid w:val="009515EE"/>
    <w:rsid w:val="0095176E"/>
    <w:rsid w:val="00954067"/>
    <w:rsid w:val="00956630"/>
    <w:rsid w:val="0095766E"/>
    <w:rsid w:val="00957E27"/>
    <w:rsid w:val="009635EE"/>
    <w:rsid w:val="00967019"/>
    <w:rsid w:val="00967908"/>
    <w:rsid w:val="00974DB3"/>
    <w:rsid w:val="009758C9"/>
    <w:rsid w:val="00976050"/>
    <w:rsid w:val="009767B3"/>
    <w:rsid w:val="00981EF3"/>
    <w:rsid w:val="0098286C"/>
    <w:rsid w:val="00984102"/>
    <w:rsid w:val="009846EC"/>
    <w:rsid w:val="00984FBF"/>
    <w:rsid w:val="00985416"/>
    <w:rsid w:val="0098568F"/>
    <w:rsid w:val="009943B1"/>
    <w:rsid w:val="0099445A"/>
    <w:rsid w:val="00994783"/>
    <w:rsid w:val="009950B8"/>
    <w:rsid w:val="0099750E"/>
    <w:rsid w:val="009A309D"/>
    <w:rsid w:val="009A3444"/>
    <w:rsid w:val="009A3E79"/>
    <w:rsid w:val="009A70A1"/>
    <w:rsid w:val="009B025D"/>
    <w:rsid w:val="009B3856"/>
    <w:rsid w:val="009B55BD"/>
    <w:rsid w:val="009B5E70"/>
    <w:rsid w:val="009C378C"/>
    <w:rsid w:val="009C38BB"/>
    <w:rsid w:val="009C4B34"/>
    <w:rsid w:val="009C7690"/>
    <w:rsid w:val="009D117C"/>
    <w:rsid w:val="009D5CD3"/>
    <w:rsid w:val="009D7B2C"/>
    <w:rsid w:val="009D7FE2"/>
    <w:rsid w:val="009E0B46"/>
    <w:rsid w:val="009E20BC"/>
    <w:rsid w:val="009E2AE9"/>
    <w:rsid w:val="009E2D14"/>
    <w:rsid w:val="009E35ED"/>
    <w:rsid w:val="009F0CC6"/>
    <w:rsid w:val="009F4421"/>
    <w:rsid w:val="009F5092"/>
    <w:rsid w:val="009F74DA"/>
    <w:rsid w:val="00A03566"/>
    <w:rsid w:val="00A03749"/>
    <w:rsid w:val="00A03BBB"/>
    <w:rsid w:val="00A060AA"/>
    <w:rsid w:val="00A06774"/>
    <w:rsid w:val="00A0757C"/>
    <w:rsid w:val="00A11249"/>
    <w:rsid w:val="00A11773"/>
    <w:rsid w:val="00A11A7F"/>
    <w:rsid w:val="00A1305F"/>
    <w:rsid w:val="00A1443A"/>
    <w:rsid w:val="00A20812"/>
    <w:rsid w:val="00A20D64"/>
    <w:rsid w:val="00A2479D"/>
    <w:rsid w:val="00A35AB7"/>
    <w:rsid w:val="00A36AE1"/>
    <w:rsid w:val="00A425F1"/>
    <w:rsid w:val="00A42661"/>
    <w:rsid w:val="00A4269D"/>
    <w:rsid w:val="00A44327"/>
    <w:rsid w:val="00A44358"/>
    <w:rsid w:val="00A44707"/>
    <w:rsid w:val="00A4501A"/>
    <w:rsid w:val="00A46F8A"/>
    <w:rsid w:val="00A47E40"/>
    <w:rsid w:val="00A50D45"/>
    <w:rsid w:val="00A5223B"/>
    <w:rsid w:val="00A52DFC"/>
    <w:rsid w:val="00A53B4F"/>
    <w:rsid w:val="00A54501"/>
    <w:rsid w:val="00A54F86"/>
    <w:rsid w:val="00A578FA"/>
    <w:rsid w:val="00A60E30"/>
    <w:rsid w:val="00A634FF"/>
    <w:rsid w:val="00A66E3F"/>
    <w:rsid w:val="00A75AA9"/>
    <w:rsid w:val="00A76E46"/>
    <w:rsid w:val="00A77FBE"/>
    <w:rsid w:val="00A804C3"/>
    <w:rsid w:val="00A80D57"/>
    <w:rsid w:val="00A82DAE"/>
    <w:rsid w:val="00A83228"/>
    <w:rsid w:val="00A84385"/>
    <w:rsid w:val="00A843E9"/>
    <w:rsid w:val="00A87115"/>
    <w:rsid w:val="00A87DBC"/>
    <w:rsid w:val="00A938D2"/>
    <w:rsid w:val="00A93A56"/>
    <w:rsid w:val="00A93C9B"/>
    <w:rsid w:val="00A93F38"/>
    <w:rsid w:val="00A942E2"/>
    <w:rsid w:val="00AA0147"/>
    <w:rsid w:val="00AA176A"/>
    <w:rsid w:val="00AA2CEE"/>
    <w:rsid w:val="00AA2F9B"/>
    <w:rsid w:val="00AA432B"/>
    <w:rsid w:val="00AA433B"/>
    <w:rsid w:val="00AA73D1"/>
    <w:rsid w:val="00AA7604"/>
    <w:rsid w:val="00AA7929"/>
    <w:rsid w:val="00AB3032"/>
    <w:rsid w:val="00AB34D3"/>
    <w:rsid w:val="00AB45F0"/>
    <w:rsid w:val="00AB4929"/>
    <w:rsid w:val="00AC27E0"/>
    <w:rsid w:val="00AC7549"/>
    <w:rsid w:val="00AC78F1"/>
    <w:rsid w:val="00AD1DC1"/>
    <w:rsid w:val="00AD43BC"/>
    <w:rsid w:val="00AD54BF"/>
    <w:rsid w:val="00AD669B"/>
    <w:rsid w:val="00AE09E7"/>
    <w:rsid w:val="00AE0E5A"/>
    <w:rsid w:val="00AE6461"/>
    <w:rsid w:val="00AE7ACD"/>
    <w:rsid w:val="00AE7E29"/>
    <w:rsid w:val="00AF1BB5"/>
    <w:rsid w:val="00AF3D4D"/>
    <w:rsid w:val="00AF4C51"/>
    <w:rsid w:val="00AF71CF"/>
    <w:rsid w:val="00B022D3"/>
    <w:rsid w:val="00B073D6"/>
    <w:rsid w:val="00B1146C"/>
    <w:rsid w:val="00B139D5"/>
    <w:rsid w:val="00B13F46"/>
    <w:rsid w:val="00B1549A"/>
    <w:rsid w:val="00B155D2"/>
    <w:rsid w:val="00B1615E"/>
    <w:rsid w:val="00B20428"/>
    <w:rsid w:val="00B238C7"/>
    <w:rsid w:val="00B24901"/>
    <w:rsid w:val="00B258E6"/>
    <w:rsid w:val="00B27D21"/>
    <w:rsid w:val="00B27D34"/>
    <w:rsid w:val="00B30DF5"/>
    <w:rsid w:val="00B34588"/>
    <w:rsid w:val="00B426AC"/>
    <w:rsid w:val="00B436F5"/>
    <w:rsid w:val="00B46609"/>
    <w:rsid w:val="00B50679"/>
    <w:rsid w:val="00B529EE"/>
    <w:rsid w:val="00B61AB6"/>
    <w:rsid w:val="00B62370"/>
    <w:rsid w:val="00B62BC1"/>
    <w:rsid w:val="00B6319C"/>
    <w:rsid w:val="00B67CDA"/>
    <w:rsid w:val="00B70915"/>
    <w:rsid w:val="00B70E9C"/>
    <w:rsid w:val="00B73375"/>
    <w:rsid w:val="00B747D4"/>
    <w:rsid w:val="00B750C1"/>
    <w:rsid w:val="00B75898"/>
    <w:rsid w:val="00B7675B"/>
    <w:rsid w:val="00B8155B"/>
    <w:rsid w:val="00B81CA1"/>
    <w:rsid w:val="00B824FC"/>
    <w:rsid w:val="00B84FE5"/>
    <w:rsid w:val="00B86334"/>
    <w:rsid w:val="00B8638D"/>
    <w:rsid w:val="00B8767D"/>
    <w:rsid w:val="00B87AA2"/>
    <w:rsid w:val="00B90673"/>
    <w:rsid w:val="00B90CE1"/>
    <w:rsid w:val="00B952C6"/>
    <w:rsid w:val="00B954F6"/>
    <w:rsid w:val="00B965E7"/>
    <w:rsid w:val="00B97D17"/>
    <w:rsid w:val="00BA264E"/>
    <w:rsid w:val="00BA3CE5"/>
    <w:rsid w:val="00BA585E"/>
    <w:rsid w:val="00BA744C"/>
    <w:rsid w:val="00BB3DAF"/>
    <w:rsid w:val="00BB4F00"/>
    <w:rsid w:val="00BB7369"/>
    <w:rsid w:val="00BC47F8"/>
    <w:rsid w:val="00BC4E1C"/>
    <w:rsid w:val="00BC6C8A"/>
    <w:rsid w:val="00BD1E3B"/>
    <w:rsid w:val="00BD2A7C"/>
    <w:rsid w:val="00BD698E"/>
    <w:rsid w:val="00BD6E21"/>
    <w:rsid w:val="00BD74EA"/>
    <w:rsid w:val="00BE0A08"/>
    <w:rsid w:val="00BE14EB"/>
    <w:rsid w:val="00BE164A"/>
    <w:rsid w:val="00BE34A9"/>
    <w:rsid w:val="00BE3F03"/>
    <w:rsid w:val="00BE58F0"/>
    <w:rsid w:val="00BE6368"/>
    <w:rsid w:val="00BE7206"/>
    <w:rsid w:val="00BF1DAD"/>
    <w:rsid w:val="00BF2BC7"/>
    <w:rsid w:val="00BF5C5B"/>
    <w:rsid w:val="00BF7877"/>
    <w:rsid w:val="00C00167"/>
    <w:rsid w:val="00C0239D"/>
    <w:rsid w:val="00C03CE9"/>
    <w:rsid w:val="00C03FD8"/>
    <w:rsid w:val="00C12BAF"/>
    <w:rsid w:val="00C15232"/>
    <w:rsid w:val="00C21514"/>
    <w:rsid w:val="00C21D35"/>
    <w:rsid w:val="00C26412"/>
    <w:rsid w:val="00C26A7B"/>
    <w:rsid w:val="00C32785"/>
    <w:rsid w:val="00C333F3"/>
    <w:rsid w:val="00C366BD"/>
    <w:rsid w:val="00C3755F"/>
    <w:rsid w:val="00C41C93"/>
    <w:rsid w:val="00C41F7F"/>
    <w:rsid w:val="00C44D24"/>
    <w:rsid w:val="00C45084"/>
    <w:rsid w:val="00C462FE"/>
    <w:rsid w:val="00C47459"/>
    <w:rsid w:val="00C52946"/>
    <w:rsid w:val="00C54C88"/>
    <w:rsid w:val="00C564CC"/>
    <w:rsid w:val="00C56F8D"/>
    <w:rsid w:val="00C577A2"/>
    <w:rsid w:val="00C60CC6"/>
    <w:rsid w:val="00C648EF"/>
    <w:rsid w:val="00C66598"/>
    <w:rsid w:val="00C6778B"/>
    <w:rsid w:val="00C71B71"/>
    <w:rsid w:val="00C74230"/>
    <w:rsid w:val="00C7644D"/>
    <w:rsid w:val="00C8040A"/>
    <w:rsid w:val="00C820B8"/>
    <w:rsid w:val="00C8210F"/>
    <w:rsid w:val="00C82A09"/>
    <w:rsid w:val="00C82CAB"/>
    <w:rsid w:val="00C83969"/>
    <w:rsid w:val="00C914AB"/>
    <w:rsid w:val="00C91C6F"/>
    <w:rsid w:val="00C93B87"/>
    <w:rsid w:val="00C93EB1"/>
    <w:rsid w:val="00C9411C"/>
    <w:rsid w:val="00C9718C"/>
    <w:rsid w:val="00C97D86"/>
    <w:rsid w:val="00CA1186"/>
    <w:rsid w:val="00CA4159"/>
    <w:rsid w:val="00CA5559"/>
    <w:rsid w:val="00CA6CDD"/>
    <w:rsid w:val="00CA7BDC"/>
    <w:rsid w:val="00CB7594"/>
    <w:rsid w:val="00CC14C8"/>
    <w:rsid w:val="00CC27AB"/>
    <w:rsid w:val="00CC4029"/>
    <w:rsid w:val="00CC475C"/>
    <w:rsid w:val="00CC771D"/>
    <w:rsid w:val="00CC7D11"/>
    <w:rsid w:val="00CD081B"/>
    <w:rsid w:val="00CD3779"/>
    <w:rsid w:val="00CD405F"/>
    <w:rsid w:val="00CD5ACB"/>
    <w:rsid w:val="00CD6DD8"/>
    <w:rsid w:val="00CE298D"/>
    <w:rsid w:val="00CE3ADF"/>
    <w:rsid w:val="00CE3D6F"/>
    <w:rsid w:val="00CE666D"/>
    <w:rsid w:val="00CE6C1F"/>
    <w:rsid w:val="00CF00AE"/>
    <w:rsid w:val="00CF0911"/>
    <w:rsid w:val="00CF28BC"/>
    <w:rsid w:val="00CF6A10"/>
    <w:rsid w:val="00D011D0"/>
    <w:rsid w:val="00D015D1"/>
    <w:rsid w:val="00D01A5E"/>
    <w:rsid w:val="00D02A89"/>
    <w:rsid w:val="00D02E17"/>
    <w:rsid w:val="00D031D9"/>
    <w:rsid w:val="00D03B09"/>
    <w:rsid w:val="00D05267"/>
    <w:rsid w:val="00D0626A"/>
    <w:rsid w:val="00D062B0"/>
    <w:rsid w:val="00D07426"/>
    <w:rsid w:val="00D107C7"/>
    <w:rsid w:val="00D1082D"/>
    <w:rsid w:val="00D14FEC"/>
    <w:rsid w:val="00D202EE"/>
    <w:rsid w:val="00D205D1"/>
    <w:rsid w:val="00D21414"/>
    <w:rsid w:val="00D22A4C"/>
    <w:rsid w:val="00D244DE"/>
    <w:rsid w:val="00D258AB"/>
    <w:rsid w:val="00D25CC5"/>
    <w:rsid w:val="00D263AB"/>
    <w:rsid w:val="00D2753A"/>
    <w:rsid w:val="00D310F3"/>
    <w:rsid w:val="00D332E4"/>
    <w:rsid w:val="00D33A6A"/>
    <w:rsid w:val="00D36121"/>
    <w:rsid w:val="00D37AD5"/>
    <w:rsid w:val="00D439B7"/>
    <w:rsid w:val="00D4426B"/>
    <w:rsid w:val="00D448CD"/>
    <w:rsid w:val="00D44CB4"/>
    <w:rsid w:val="00D44F6C"/>
    <w:rsid w:val="00D45376"/>
    <w:rsid w:val="00D50A83"/>
    <w:rsid w:val="00D510B1"/>
    <w:rsid w:val="00D52FC9"/>
    <w:rsid w:val="00D5754C"/>
    <w:rsid w:val="00D61AB1"/>
    <w:rsid w:val="00D6360A"/>
    <w:rsid w:val="00D637A6"/>
    <w:rsid w:val="00D63E96"/>
    <w:rsid w:val="00D65626"/>
    <w:rsid w:val="00D66A9B"/>
    <w:rsid w:val="00D66B01"/>
    <w:rsid w:val="00D66F43"/>
    <w:rsid w:val="00D67671"/>
    <w:rsid w:val="00D67D7B"/>
    <w:rsid w:val="00D72170"/>
    <w:rsid w:val="00D7518A"/>
    <w:rsid w:val="00D758DE"/>
    <w:rsid w:val="00D760ED"/>
    <w:rsid w:val="00D76CDA"/>
    <w:rsid w:val="00D800A7"/>
    <w:rsid w:val="00D81A3D"/>
    <w:rsid w:val="00D82DE5"/>
    <w:rsid w:val="00D84E62"/>
    <w:rsid w:val="00D863D7"/>
    <w:rsid w:val="00D90BE6"/>
    <w:rsid w:val="00D932D6"/>
    <w:rsid w:val="00D9418C"/>
    <w:rsid w:val="00D94EDC"/>
    <w:rsid w:val="00D95629"/>
    <w:rsid w:val="00D9780D"/>
    <w:rsid w:val="00DA397F"/>
    <w:rsid w:val="00DA4C8F"/>
    <w:rsid w:val="00DA57CD"/>
    <w:rsid w:val="00DA58F1"/>
    <w:rsid w:val="00DB0A20"/>
    <w:rsid w:val="00DB1268"/>
    <w:rsid w:val="00DB1A7D"/>
    <w:rsid w:val="00DB3620"/>
    <w:rsid w:val="00DB447F"/>
    <w:rsid w:val="00DB7091"/>
    <w:rsid w:val="00DC5282"/>
    <w:rsid w:val="00DC5D3A"/>
    <w:rsid w:val="00DC66D3"/>
    <w:rsid w:val="00DD2481"/>
    <w:rsid w:val="00DD6696"/>
    <w:rsid w:val="00DD674F"/>
    <w:rsid w:val="00DE150C"/>
    <w:rsid w:val="00DE1AD6"/>
    <w:rsid w:val="00DE2208"/>
    <w:rsid w:val="00DE2445"/>
    <w:rsid w:val="00DE7943"/>
    <w:rsid w:val="00DE7DDA"/>
    <w:rsid w:val="00DF055D"/>
    <w:rsid w:val="00DF1F22"/>
    <w:rsid w:val="00DF1FA0"/>
    <w:rsid w:val="00DF563B"/>
    <w:rsid w:val="00DF6451"/>
    <w:rsid w:val="00DF71FA"/>
    <w:rsid w:val="00DF7A49"/>
    <w:rsid w:val="00DF7F88"/>
    <w:rsid w:val="00E002A5"/>
    <w:rsid w:val="00E015DD"/>
    <w:rsid w:val="00E023B0"/>
    <w:rsid w:val="00E02955"/>
    <w:rsid w:val="00E03AD5"/>
    <w:rsid w:val="00E0656A"/>
    <w:rsid w:val="00E06E91"/>
    <w:rsid w:val="00E14C99"/>
    <w:rsid w:val="00E17B25"/>
    <w:rsid w:val="00E20FE4"/>
    <w:rsid w:val="00E30932"/>
    <w:rsid w:val="00E3233F"/>
    <w:rsid w:val="00E32E8F"/>
    <w:rsid w:val="00E34B54"/>
    <w:rsid w:val="00E354B8"/>
    <w:rsid w:val="00E36766"/>
    <w:rsid w:val="00E404C8"/>
    <w:rsid w:val="00E414AC"/>
    <w:rsid w:val="00E41C80"/>
    <w:rsid w:val="00E425A1"/>
    <w:rsid w:val="00E46612"/>
    <w:rsid w:val="00E51A70"/>
    <w:rsid w:val="00E520B5"/>
    <w:rsid w:val="00E547A6"/>
    <w:rsid w:val="00E55ECE"/>
    <w:rsid w:val="00E56769"/>
    <w:rsid w:val="00E57540"/>
    <w:rsid w:val="00E57E8A"/>
    <w:rsid w:val="00E62E4C"/>
    <w:rsid w:val="00E64C9B"/>
    <w:rsid w:val="00E65E26"/>
    <w:rsid w:val="00E66FB6"/>
    <w:rsid w:val="00E72717"/>
    <w:rsid w:val="00E73E17"/>
    <w:rsid w:val="00E77923"/>
    <w:rsid w:val="00E77B81"/>
    <w:rsid w:val="00E77D85"/>
    <w:rsid w:val="00E817D1"/>
    <w:rsid w:val="00E83789"/>
    <w:rsid w:val="00E8521D"/>
    <w:rsid w:val="00E859A9"/>
    <w:rsid w:val="00E85E70"/>
    <w:rsid w:val="00E862A1"/>
    <w:rsid w:val="00E86E61"/>
    <w:rsid w:val="00E87929"/>
    <w:rsid w:val="00E95AF2"/>
    <w:rsid w:val="00EA5745"/>
    <w:rsid w:val="00EA5889"/>
    <w:rsid w:val="00EB02DB"/>
    <w:rsid w:val="00EB12F2"/>
    <w:rsid w:val="00EB14E7"/>
    <w:rsid w:val="00EB2499"/>
    <w:rsid w:val="00EB5C4D"/>
    <w:rsid w:val="00EB644A"/>
    <w:rsid w:val="00EB73F7"/>
    <w:rsid w:val="00EB7A95"/>
    <w:rsid w:val="00EC1DEB"/>
    <w:rsid w:val="00EC2092"/>
    <w:rsid w:val="00EC5CA8"/>
    <w:rsid w:val="00EC5EA3"/>
    <w:rsid w:val="00EC7E3B"/>
    <w:rsid w:val="00ED12CE"/>
    <w:rsid w:val="00ED2F94"/>
    <w:rsid w:val="00ED5AF1"/>
    <w:rsid w:val="00ED60BC"/>
    <w:rsid w:val="00ED710F"/>
    <w:rsid w:val="00EE436A"/>
    <w:rsid w:val="00EE52B5"/>
    <w:rsid w:val="00EE7776"/>
    <w:rsid w:val="00EE7F81"/>
    <w:rsid w:val="00EF2390"/>
    <w:rsid w:val="00EF30CC"/>
    <w:rsid w:val="00EF37B1"/>
    <w:rsid w:val="00EF536D"/>
    <w:rsid w:val="00F034DB"/>
    <w:rsid w:val="00F0430C"/>
    <w:rsid w:val="00F06024"/>
    <w:rsid w:val="00F06214"/>
    <w:rsid w:val="00F0769E"/>
    <w:rsid w:val="00F10D94"/>
    <w:rsid w:val="00F117C3"/>
    <w:rsid w:val="00F129F4"/>
    <w:rsid w:val="00F12C98"/>
    <w:rsid w:val="00F13707"/>
    <w:rsid w:val="00F1516A"/>
    <w:rsid w:val="00F15827"/>
    <w:rsid w:val="00F16680"/>
    <w:rsid w:val="00F174CB"/>
    <w:rsid w:val="00F21F9A"/>
    <w:rsid w:val="00F24BF5"/>
    <w:rsid w:val="00F2548A"/>
    <w:rsid w:val="00F277CE"/>
    <w:rsid w:val="00F3113C"/>
    <w:rsid w:val="00F31390"/>
    <w:rsid w:val="00F378AE"/>
    <w:rsid w:val="00F40353"/>
    <w:rsid w:val="00F41B3F"/>
    <w:rsid w:val="00F44955"/>
    <w:rsid w:val="00F46B54"/>
    <w:rsid w:val="00F47378"/>
    <w:rsid w:val="00F52568"/>
    <w:rsid w:val="00F55BDA"/>
    <w:rsid w:val="00F615B8"/>
    <w:rsid w:val="00F63673"/>
    <w:rsid w:val="00F63BF1"/>
    <w:rsid w:val="00F63D3F"/>
    <w:rsid w:val="00F7176B"/>
    <w:rsid w:val="00F71D57"/>
    <w:rsid w:val="00F7205A"/>
    <w:rsid w:val="00F72835"/>
    <w:rsid w:val="00F738B4"/>
    <w:rsid w:val="00F74E68"/>
    <w:rsid w:val="00F76D1E"/>
    <w:rsid w:val="00F77F67"/>
    <w:rsid w:val="00F81B33"/>
    <w:rsid w:val="00F8408D"/>
    <w:rsid w:val="00F8485E"/>
    <w:rsid w:val="00F84FB6"/>
    <w:rsid w:val="00F861E3"/>
    <w:rsid w:val="00F86D1A"/>
    <w:rsid w:val="00F916AC"/>
    <w:rsid w:val="00F93402"/>
    <w:rsid w:val="00F93E7F"/>
    <w:rsid w:val="00F942E9"/>
    <w:rsid w:val="00F948B9"/>
    <w:rsid w:val="00F948DD"/>
    <w:rsid w:val="00F9635E"/>
    <w:rsid w:val="00FA0B50"/>
    <w:rsid w:val="00FA15A3"/>
    <w:rsid w:val="00FA2DDF"/>
    <w:rsid w:val="00FA2F05"/>
    <w:rsid w:val="00FA4978"/>
    <w:rsid w:val="00FA4E20"/>
    <w:rsid w:val="00FA66B2"/>
    <w:rsid w:val="00FA7E5E"/>
    <w:rsid w:val="00FB37D7"/>
    <w:rsid w:val="00FB3D63"/>
    <w:rsid w:val="00FB4FD5"/>
    <w:rsid w:val="00FB5902"/>
    <w:rsid w:val="00FC4D95"/>
    <w:rsid w:val="00FC5583"/>
    <w:rsid w:val="00FC6064"/>
    <w:rsid w:val="00FC713E"/>
    <w:rsid w:val="00FC7446"/>
    <w:rsid w:val="00FC76FA"/>
    <w:rsid w:val="00FD1489"/>
    <w:rsid w:val="00FD1E6A"/>
    <w:rsid w:val="00FD1FEF"/>
    <w:rsid w:val="00FD3960"/>
    <w:rsid w:val="00FD4877"/>
    <w:rsid w:val="00FD532B"/>
    <w:rsid w:val="00FD6B02"/>
    <w:rsid w:val="00FD7EA5"/>
    <w:rsid w:val="00FE12CA"/>
    <w:rsid w:val="00FE2314"/>
    <w:rsid w:val="00FE60E6"/>
    <w:rsid w:val="00FE6798"/>
    <w:rsid w:val="00FE6A33"/>
    <w:rsid w:val="00FE6ACE"/>
    <w:rsid w:val="00FF0116"/>
    <w:rsid w:val="00FF0432"/>
    <w:rsid w:val="00FF170F"/>
    <w:rsid w:val="00FF2D6B"/>
    <w:rsid w:val="00FF31C9"/>
    <w:rsid w:val="00FF491E"/>
    <w:rsid w:val="00FF60C5"/>
    <w:rsid w:val="3F67D4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F3968"/>
  <w15:docId w15:val="{34B8A26D-5FAE-47CB-8D7D-E405AF50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1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1919"/>
    <w:pPr>
      <w:ind w:left="720"/>
      <w:contextualSpacing/>
    </w:pPr>
  </w:style>
  <w:style w:type="paragraph" w:styleId="Header">
    <w:name w:val="header"/>
    <w:basedOn w:val="Normal"/>
    <w:link w:val="HeaderChar"/>
    <w:unhideWhenUsed/>
    <w:rsid w:val="006C1919"/>
    <w:pPr>
      <w:tabs>
        <w:tab w:val="center" w:pos="4153"/>
        <w:tab w:val="right" w:pos="8306"/>
      </w:tabs>
      <w:spacing w:after="0" w:line="240" w:lineRule="auto"/>
    </w:pPr>
  </w:style>
  <w:style w:type="character" w:customStyle="1" w:styleId="HeaderChar">
    <w:name w:val="Header Char"/>
    <w:basedOn w:val="DefaultParagraphFont"/>
    <w:link w:val="Header"/>
    <w:rsid w:val="006C1919"/>
  </w:style>
  <w:style w:type="paragraph" w:styleId="Footer">
    <w:name w:val="footer"/>
    <w:basedOn w:val="Normal"/>
    <w:link w:val="FooterChar"/>
    <w:uiPriority w:val="99"/>
    <w:unhideWhenUsed/>
    <w:rsid w:val="006C19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1919"/>
  </w:style>
  <w:style w:type="character" w:styleId="Hyperlink">
    <w:name w:val="Hyperlink"/>
    <w:basedOn w:val="DefaultParagraphFont"/>
    <w:uiPriority w:val="99"/>
    <w:unhideWhenUsed/>
    <w:rsid w:val="006C1919"/>
    <w:rPr>
      <w:color w:val="0000FF" w:themeColor="hyperlink"/>
      <w:u w:val="single"/>
    </w:rPr>
  </w:style>
  <w:style w:type="character" w:customStyle="1" w:styleId="tvhtml">
    <w:name w:val="tv_html"/>
    <w:basedOn w:val="DefaultParagraphFont"/>
    <w:rsid w:val="006C1919"/>
  </w:style>
  <w:style w:type="paragraph" w:customStyle="1" w:styleId="naisf">
    <w:name w:val="naisf"/>
    <w:basedOn w:val="Normal"/>
    <w:rsid w:val="00896D96"/>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spelle">
    <w:name w:val="spelle"/>
    <w:basedOn w:val="DefaultParagraphFont"/>
    <w:rsid w:val="002110ED"/>
  </w:style>
  <w:style w:type="paragraph" w:styleId="BalloonText">
    <w:name w:val="Balloon Text"/>
    <w:basedOn w:val="Normal"/>
    <w:link w:val="BalloonTextChar"/>
    <w:uiPriority w:val="99"/>
    <w:semiHidden/>
    <w:unhideWhenUsed/>
    <w:rsid w:val="00307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EFD"/>
    <w:rPr>
      <w:rFonts w:ascii="Segoe UI" w:hAnsi="Segoe UI" w:cs="Segoe UI"/>
      <w:sz w:val="18"/>
      <w:szCs w:val="18"/>
    </w:rPr>
  </w:style>
  <w:style w:type="paragraph" w:styleId="BodyText">
    <w:name w:val="Body Text"/>
    <w:basedOn w:val="Normal"/>
    <w:link w:val="BodyTextChar"/>
    <w:rsid w:val="004C3BC7"/>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4C3BC7"/>
    <w:rPr>
      <w:rFonts w:ascii="Times New Roman" w:eastAsia="Times New Roman" w:hAnsi="Times New Roman" w:cs="Times New Roman"/>
      <w:sz w:val="24"/>
      <w:szCs w:val="20"/>
      <w:lang w:val="en-AU"/>
    </w:rPr>
  </w:style>
  <w:style w:type="character" w:styleId="CommentReference">
    <w:name w:val="annotation reference"/>
    <w:basedOn w:val="DefaultParagraphFont"/>
    <w:uiPriority w:val="99"/>
    <w:semiHidden/>
    <w:unhideWhenUsed/>
    <w:rsid w:val="00A20812"/>
    <w:rPr>
      <w:sz w:val="16"/>
      <w:szCs w:val="16"/>
    </w:rPr>
  </w:style>
  <w:style w:type="paragraph" w:styleId="CommentText">
    <w:name w:val="annotation text"/>
    <w:basedOn w:val="Normal"/>
    <w:link w:val="CommentTextChar"/>
    <w:uiPriority w:val="99"/>
    <w:semiHidden/>
    <w:unhideWhenUsed/>
    <w:rsid w:val="00A20812"/>
    <w:pPr>
      <w:spacing w:line="240" w:lineRule="auto"/>
    </w:pPr>
    <w:rPr>
      <w:sz w:val="20"/>
      <w:szCs w:val="20"/>
    </w:rPr>
  </w:style>
  <w:style w:type="character" w:customStyle="1" w:styleId="CommentTextChar">
    <w:name w:val="Comment Text Char"/>
    <w:basedOn w:val="DefaultParagraphFont"/>
    <w:link w:val="CommentText"/>
    <w:uiPriority w:val="99"/>
    <w:semiHidden/>
    <w:rsid w:val="00A20812"/>
    <w:rPr>
      <w:sz w:val="20"/>
      <w:szCs w:val="20"/>
    </w:rPr>
  </w:style>
  <w:style w:type="paragraph" w:styleId="CommentSubject">
    <w:name w:val="annotation subject"/>
    <w:basedOn w:val="CommentText"/>
    <w:next w:val="CommentText"/>
    <w:link w:val="CommentSubjectChar"/>
    <w:uiPriority w:val="99"/>
    <w:semiHidden/>
    <w:unhideWhenUsed/>
    <w:rsid w:val="00A20812"/>
    <w:rPr>
      <w:b/>
      <w:bCs/>
    </w:rPr>
  </w:style>
  <w:style w:type="character" w:customStyle="1" w:styleId="CommentSubjectChar">
    <w:name w:val="Comment Subject Char"/>
    <w:basedOn w:val="CommentTextChar"/>
    <w:link w:val="CommentSubject"/>
    <w:uiPriority w:val="99"/>
    <w:semiHidden/>
    <w:rsid w:val="00A20812"/>
    <w:rPr>
      <w:b/>
      <w:bCs/>
      <w:sz w:val="20"/>
      <w:szCs w:val="20"/>
    </w:rPr>
  </w:style>
  <w:style w:type="paragraph" w:styleId="NoSpacing">
    <w:name w:val="No Spacing"/>
    <w:link w:val="NoSpacingChar"/>
    <w:uiPriority w:val="1"/>
    <w:qFormat/>
    <w:rsid w:val="00052DC8"/>
    <w:pPr>
      <w:spacing w:after="0" w:line="240" w:lineRule="auto"/>
    </w:pPr>
  </w:style>
  <w:style w:type="character" w:customStyle="1" w:styleId="NoSpacingChar">
    <w:name w:val="No Spacing Char"/>
    <w:link w:val="NoSpacing"/>
    <w:uiPriority w:val="1"/>
    <w:rsid w:val="00052DC8"/>
  </w:style>
  <w:style w:type="paragraph" w:customStyle="1" w:styleId="Char">
    <w:name w:val="Char"/>
    <w:basedOn w:val="Normal"/>
    <w:rsid w:val="008061B0"/>
    <w:pPr>
      <w:spacing w:after="160" w:line="240" w:lineRule="exact"/>
    </w:pPr>
    <w:rPr>
      <w:rFonts w:ascii="Tahoma" w:eastAsia="Times New Roman" w:hAnsi="Tahoma" w:cs="Times New Roman"/>
      <w:sz w:val="20"/>
      <w:szCs w:val="20"/>
      <w:lang w:val="en-US"/>
    </w:rPr>
  </w:style>
  <w:style w:type="character" w:styleId="FollowedHyperlink">
    <w:name w:val="FollowedHyperlink"/>
    <w:basedOn w:val="DefaultParagraphFont"/>
    <w:uiPriority w:val="99"/>
    <w:semiHidden/>
    <w:unhideWhenUsed/>
    <w:rsid w:val="00383B58"/>
    <w:rPr>
      <w:color w:val="800080" w:themeColor="followedHyperlink"/>
      <w:u w:val="single"/>
    </w:rPr>
  </w:style>
  <w:style w:type="paragraph" w:styleId="NormalWeb">
    <w:name w:val="Normal (Web)"/>
    <w:basedOn w:val="Normal"/>
    <w:uiPriority w:val="99"/>
    <w:unhideWhenUsed/>
    <w:rsid w:val="00B13F46"/>
    <w:pPr>
      <w:spacing w:before="100" w:beforeAutospacing="1" w:after="100" w:afterAutospacing="1" w:line="240" w:lineRule="auto"/>
    </w:pPr>
    <w:rPr>
      <w:rFonts w:ascii="Times New Roman" w:hAnsi="Times New Roman" w:cs="Times New Roman"/>
      <w:sz w:val="24"/>
      <w:szCs w:val="24"/>
      <w:lang w:eastAsia="lv-LV"/>
    </w:rPr>
  </w:style>
  <w:style w:type="paragraph" w:customStyle="1" w:styleId="xmsonormal">
    <w:name w:val="x_msonormal"/>
    <w:basedOn w:val="Normal"/>
    <w:rsid w:val="00E5676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A93A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3A56"/>
    <w:rPr>
      <w:sz w:val="20"/>
      <w:szCs w:val="20"/>
    </w:rPr>
  </w:style>
  <w:style w:type="character" w:styleId="FootnoteReference">
    <w:name w:val="footnote reference"/>
    <w:basedOn w:val="DefaultParagraphFont"/>
    <w:uiPriority w:val="99"/>
    <w:semiHidden/>
    <w:unhideWhenUsed/>
    <w:rsid w:val="00A93A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49104">
      <w:bodyDiv w:val="1"/>
      <w:marLeft w:val="0"/>
      <w:marRight w:val="0"/>
      <w:marTop w:val="0"/>
      <w:marBottom w:val="0"/>
      <w:divBdr>
        <w:top w:val="none" w:sz="0" w:space="0" w:color="auto"/>
        <w:left w:val="none" w:sz="0" w:space="0" w:color="auto"/>
        <w:bottom w:val="none" w:sz="0" w:space="0" w:color="auto"/>
        <w:right w:val="none" w:sz="0" w:space="0" w:color="auto"/>
      </w:divBdr>
    </w:div>
    <w:div w:id="252323508">
      <w:bodyDiv w:val="1"/>
      <w:marLeft w:val="0"/>
      <w:marRight w:val="0"/>
      <w:marTop w:val="0"/>
      <w:marBottom w:val="0"/>
      <w:divBdr>
        <w:top w:val="none" w:sz="0" w:space="0" w:color="auto"/>
        <w:left w:val="none" w:sz="0" w:space="0" w:color="auto"/>
        <w:bottom w:val="none" w:sz="0" w:space="0" w:color="auto"/>
        <w:right w:val="none" w:sz="0" w:space="0" w:color="auto"/>
      </w:divBdr>
    </w:div>
    <w:div w:id="413287095">
      <w:bodyDiv w:val="1"/>
      <w:marLeft w:val="0"/>
      <w:marRight w:val="0"/>
      <w:marTop w:val="0"/>
      <w:marBottom w:val="0"/>
      <w:divBdr>
        <w:top w:val="none" w:sz="0" w:space="0" w:color="auto"/>
        <w:left w:val="none" w:sz="0" w:space="0" w:color="auto"/>
        <w:bottom w:val="none" w:sz="0" w:space="0" w:color="auto"/>
        <w:right w:val="none" w:sz="0" w:space="0" w:color="auto"/>
      </w:divBdr>
    </w:div>
    <w:div w:id="468280567">
      <w:bodyDiv w:val="1"/>
      <w:marLeft w:val="0"/>
      <w:marRight w:val="0"/>
      <w:marTop w:val="0"/>
      <w:marBottom w:val="0"/>
      <w:divBdr>
        <w:top w:val="none" w:sz="0" w:space="0" w:color="auto"/>
        <w:left w:val="none" w:sz="0" w:space="0" w:color="auto"/>
        <w:bottom w:val="none" w:sz="0" w:space="0" w:color="auto"/>
        <w:right w:val="none" w:sz="0" w:space="0" w:color="auto"/>
      </w:divBdr>
    </w:div>
    <w:div w:id="502860254">
      <w:bodyDiv w:val="1"/>
      <w:marLeft w:val="0"/>
      <w:marRight w:val="0"/>
      <w:marTop w:val="0"/>
      <w:marBottom w:val="0"/>
      <w:divBdr>
        <w:top w:val="none" w:sz="0" w:space="0" w:color="auto"/>
        <w:left w:val="none" w:sz="0" w:space="0" w:color="auto"/>
        <w:bottom w:val="none" w:sz="0" w:space="0" w:color="auto"/>
        <w:right w:val="none" w:sz="0" w:space="0" w:color="auto"/>
      </w:divBdr>
    </w:div>
    <w:div w:id="628240660">
      <w:bodyDiv w:val="1"/>
      <w:marLeft w:val="0"/>
      <w:marRight w:val="0"/>
      <w:marTop w:val="0"/>
      <w:marBottom w:val="0"/>
      <w:divBdr>
        <w:top w:val="none" w:sz="0" w:space="0" w:color="auto"/>
        <w:left w:val="none" w:sz="0" w:space="0" w:color="auto"/>
        <w:bottom w:val="none" w:sz="0" w:space="0" w:color="auto"/>
        <w:right w:val="none" w:sz="0" w:space="0" w:color="auto"/>
      </w:divBdr>
    </w:div>
    <w:div w:id="783422368">
      <w:bodyDiv w:val="1"/>
      <w:marLeft w:val="0"/>
      <w:marRight w:val="0"/>
      <w:marTop w:val="0"/>
      <w:marBottom w:val="0"/>
      <w:divBdr>
        <w:top w:val="none" w:sz="0" w:space="0" w:color="auto"/>
        <w:left w:val="none" w:sz="0" w:space="0" w:color="auto"/>
        <w:bottom w:val="none" w:sz="0" w:space="0" w:color="auto"/>
        <w:right w:val="none" w:sz="0" w:space="0" w:color="auto"/>
      </w:divBdr>
    </w:div>
    <w:div w:id="804588881">
      <w:bodyDiv w:val="1"/>
      <w:marLeft w:val="0"/>
      <w:marRight w:val="0"/>
      <w:marTop w:val="0"/>
      <w:marBottom w:val="0"/>
      <w:divBdr>
        <w:top w:val="none" w:sz="0" w:space="0" w:color="auto"/>
        <w:left w:val="none" w:sz="0" w:space="0" w:color="auto"/>
        <w:bottom w:val="none" w:sz="0" w:space="0" w:color="auto"/>
        <w:right w:val="none" w:sz="0" w:space="0" w:color="auto"/>
      </w:divBdr>
    </w:div>
    <w:div w:id="936132376">
      <w:bodyDiv w:val="1"/>
      <w:marLeft w:val="0"/>
      <w:marRight w:val="0"/>
      <w:marTop w:val="0"/>
      <w:marBottom w:val="0"/>
      <w:divBdr>
        <w:top w:val="none" w:sz="0" w:space="0" w:color="auto"/>
        <w:left w:val="none" w:sz="0" w:space="0" w:color="auto"/>
        <w:bottom w:val="none" w:sz="0" w:space="0" w:color="auto"/>
        <w:right w:val="none" w:sz="0" w:space="0" w:color="auto"/>
      </w:divBdr>
    </w:div>
    <w:div w:id="978723487">
      <w:bodyDiv w:val="1"/>
      <w:marLeft w:val="0"/>
      <w:marRight w:val="0"/>
      <w:marTop w:val="0"/>
      <w:marBottom w:val="0"/>
      <w:divBdr>
        <w:top w:val="none" w:sz="0" w:space="0" w:color="auto"/>
        <w:left w:val="none" w:sz="0" w:space="0" w:color="auto"/>
        <w:bottom w:val="none" w:sz="0" w:space="0" w:color="auto"/>
        <w:right w:val="none" w:sz="0" w:space="0" w:color="auto"/>
      </w:divBdr>
    </w:div>
    <w:div w:id="1088965573">
      <w:bodyDiv w:val="1"/>
      <w:marLeft w:val="0"/>
      <w:marRight w:val="0"/>
      <w:marTop w:val="0"/>
      <w:marBottom w:val="0"/>
      <w:divBdr>
        <w:top w:val="none" w:sz="0" w:space="0" w:color="auto"/>
        <w:left w:val="none" w:sz="0" w:space="0" w:color="auto"/>
        <w:bottom w:val="none" w:sz="0" w:space="0" w:color="auto"/>
        <w:right w:val="none" w:sz="0" w:space="0" w:color="auto"/>
      </w:divBdr>
    </w:div>
    <w:div w:id="1147821733">
      <w:bodyDiv w:val="1"/>
      <w:marLeft w:val="0"/>
      <w:marRight w:val="0"/>
      <w:marTop w:val="0"/>
      <w:marBottom w:val="0"/>
      <w:divBdr>
        <w:top w:val="none" w:sz="0" w:space="0" w:color="auto"/>
        <w:left w:val="none" w:sz="0" w:space="0" w:color="auto"/>
        <w:bottom w:val="none" w:sz="0" w:space="0" w:color="auto"/>
        <w:right w:val="none" w:sz="0" w:space="0" w:color="auto"/>
      </w:divBdr>
    </w:div>
    <w:div w:id="1192720380">
      <w:bodyDiv w:val="1"/>
      <w:marLeft w:val="0"/>
      <w:marRight w:val="0"/>
      <w:marTop w:val="0"/>
      <w:marBottom w:val="0"/>
      <w:divBdr>
        <w:top w:val="none" w:sz="0" w:space="0" w:color="auto"/>
        <w:left w:val="none" w:sz="0" w:space="0" w:color="auto"/>
        <w:bottom w:val="none" w:sz="0" w:space="0" w:color="auto"/>
        <w:right w:val="none" w:sz="0" w:space="0" w:color="auto"/>
      </w:divBdr>
    </w:div>
    <w:div w:id="1430462910">
      <w:bodyDiv w:val="1"/>
      <w:marLeft w:val="0"/>
      <w:marRight w:val="0"/>
      <w:marTop w:val="0"/>
      <w:marBottom w:val="0"/>
      <w:divBdr>
        <w:top w:val="none" w:sz="0" w:space="0" w:color="auto"/>
        <w:left w:val="none" w:sz="0" w:space="0" w:color="auto"/>
        <w:bottom w:val="none" w:sz="0" w:space="0" w:color="auto"/>
        <w:right w:val="none" w:sz="0" w:space="0" w:color="auto"/>
      </w:divBdr>
    </w:div>
    <w:div w:id="205091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ana.saulite@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CDF70-7129-463B-B371-DE0463183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8950</Words>
  <Characters>5103</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Ministru kabineta rīkojuma projekta „Par apropriācijas pārdali” sākotnējās ietekmes novērtējuma ziņojums (anotācija)</vt:lpstr>
    </vt:vector>
  </TitlesOfParts>
  <Company>VARAM</Company>
  <LinksUpToDate>false</LinksUpToDate>
  <CharactersWithSpaces>14025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apropriācijas pārdali” sākotnējās ietekmes novērtējuma ziņojums (anotācija)</dc:title>
  <dc:subject>Sākotnējās ietekmes novērtējuma ziņojums (anotācija)</dc:subject>
  <dc:creator>Diana.Saulite@varam.gov.lv</dc:creator>
  <dc:description>67026587, diana.saulite@varam.gov.lv</dc:description>
  <cp:lastModifiedBy>Madara Gaile</cp:lastModifiedBy>
  <cp:revision>30</cp:revision>
  <cp:lastPrinted>2019-08-29T10:04:00Z</cp:lastPrinted>
  <dcterms:created xsi:type="dcterms:W3CDTF">2020-11-05T14:48:00Z</dcterms:created>
  <dcterms:modified xsi:type="dcterms:W3CDTF">2020-11-09T08:00:00Z</dcterms:modified>
  <cp:category/>
</cp:coreProperties>
</file>