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8020B3" w14:textId="77777777" w:rsidR="00015174" w:rsidRPr="0088731C" w:rsidRDefault="00015174" w:rsidP="00193052">
      <w:pPr>
        <w:pStyle w:val="Heading2"/>
        <w:contextualSpacing/>
        <w:rPr>
          <w:sz w:val="24"/>
          <w:szCs w:val="24"/>
        </w:rPr>
      </w:pPr>
      <w:r w:rsidRPr="0088731C">
        <w:rPr>
          <w:sz w:val="24"/>
          <w:szCs w:val="24"/>
        </w:rPr>
        <w:t>Ministru kabineta rīkojuma projekta</w:t>
      </w:r>
    </w:p>
    <w:p w14:paraId="4D47F013" w14:textId="3B433AA5" w:rsidR="00193052" w:rsidRPr="0088731C" w:rsidRDefault="0088731C" w:rsidP="0088731C">
      <w:pPr>
        <w:jc w:val="center"/>
        <w:rPr>
          <w:b/>
          <w:sz w:val="24"/>
          <w:szCs w:val="24"/>
        </w:rPr>
      </w:pPr>
      <w:r w:rsidRPr="0088731C">
        <w:rPr>
          <w:b/>
          <w:sz w:val="24"/>
          <w:szCs w:val="24"/>
        </w:rPr>
        <w:t xml:space="preserve">“Par valsts </w:t>
      </w:r>
      <w:r w:rsidRPr="0088731C">
        <w:rPr>
          <w:b/>
          <w:bCs/>
          <w:sz w:val="24"/>
          <w:szCs w:val="24"/>
        </w:rPr>
        <w:t>nekustamā īpašuma Augusta ielā 62, Krāslavā, Krāslavas novadā nodošanu bez atlīdzības Krāslavas novada pašvaldības īpašumā</w:t>
      </w:r>
      <w:r w:rsidRPr="0088731C">
        <w:rPr>
          <w:b/>
          <w:sz w:val="24"/>
          <w:szCs w:val="24"/>
        </w:rPr>
        <w:t>”</w:t>
      </w:r>
      <w:r>
        <w:rPr>
          <w:b/>
          <w:sz w:val="24"/>
          <w:szCs w:val="24"/>
        </w:rPr>
        <w:t xml:space="preserve"> </w:t>
      </w:r>
      <w:r w:rsidR="00015174" w:rsidRPr="0088731C">
        <w:rPr>
          <w:b/>
          <w:sz w:val="24"/>
          <w:szCs w:val="24"/>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985F86" w:rsidRPr="00CD638E" w14:paraId="6A6D986D" w14:textId="77777777" w:rsidTr="00300824">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9714B96" w14:textId="77777777" w:rsidR="00985F86" w:rsidRPr="00CD638E" w:rsidRDefault="00985F86" w:rsidP="00300824">
            <w:pPr>
              <w:spacing w:after="0" w:line="240" w:lineRule="auto"/>
              <w:jc w:val="center"/>
              <w:rPr>
                <w:bCs/>
                <w:iCs/>
                <w:color w:val="414142"/>
                <w:sz w:val="24"/>
                <w:szCs w:val="24"/>
                <w:lang w:val="sv-SE" w:eastAsia="lv-LV"/>
              </w:rPr>
            </w:pPr>
            <w:r w:rsidRPr="00CD638E">
              <w:rPr>
                <w:bCs/>
                <w:sz w:val="24"/>
                <w:szCs w:val="24"/>
              </w:rPr>
              <w:t>Tiesību akta projekta anotācijas kopsavilkums</w:t>
            </w:r>
          </w:p>
        </w:tc>
      </w:tr>
      <w:tr w:rsidR="00985F86" w:rsidRPr="00CD638E" w14:paraId="50EF8C55" w14:textId="77777777" w:rsidTr="00026D2B">
        <w:trPr>
          <w:trHeight w:val="506"/>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097D6CC3" w14:textId="77777777" w:rsidR="00985F86" w:rsidRPr="00CD638E" w:rsidRDefault="00985F86" w:rsidP="00300824">
            <w:pPr>
              <w:spacing w:after="0" w:line="240" w:lineRule="auto"/>
              <w:rPr>
                <w:sz w:val="24"/>
                <w:szCs w:val="24"/>
              </w:rPr>
            </w:pPr>
            <w:r w:rsidRPr="00CD638E">
              <w:rPr>
                <w:bCs/>
                <w:sz w:val="24"/>
                <w:szCs w:val="24"/>
              </w:rPr>
              <w:t xml:space="preserve"> Mērķis, risinājums un projekta spēkā stāšanās laiks</w:t>
            </w:r>
            <w:bookmarkStart w:id="0" w:name="_GoBack"/>
            <w:bookmarkEnd w:id="0"/>
          </w:p>
        </w:tc>
        <w:tc>
          <w:tcPr>
            <w:tcW w:w="3179" w:type="pct"/>
            <w:tcBorders>
              <w:top w:val="outset" w:sz="6" w:space="0" w:color="auto"/>
              <w:left w:val="outset" w:sz="6" w:space="0" w:color="auto"/>
              <w:bottom w:val="outset" w:sz="6" w:space="0" w:color="auto"/>
              <w:right w:val="outset" w:sz="6" w:space="0" w:color="auto"/>
            </w:tcBorders>
            <w:hideMark/>
          </w:tcPr>
          <w:p w14:paraId="69E9FF2F" w14:textId="2628034B" w:rsidR="00985F86" w:rsidRPr="00CD638E" w:rsidRDefault="00BB44C9" w:rsidP="00D43531">
            <w:pPr>
              <w:spacing w:after="0"/>
              <w:jc w:val="both"/>
              <w:rPr>
                <w:bCs/>
                <w:sz w:val="24"/>
                <w:szCs w:val="24"/>
              </w:rPr>
            </w:pPr>
            <w:r>
              <w:rPr>
                <w:sz w:val="24"/>
                <w:szCs w:val="24"/>
                <w:lang w:eastAsia="lv-LV"/>
              </w:rPr>
              <w:t>Nav attiecināms.</w:t>
            </w:r>
          </w:p>
        </w:tc>
      </w:tr>
    </w:tbl>
    <w:p w14:paraId="10E7860D" w14:textId="77777777" w:rsidR="00985F86" w:rsidRPr="00CD638E" w:rsidRDefault="00985F86" w:rsidP="00985F86">
      <w:pPr>
        <w:spacing w:after="0" w:line="240" w:lineRule="auto"/>
        <w:rPr>
          <w:iCs/>
          <w:color w:val="414142"/>
          <w:sz w:val="24"/>
          <w:szCs w:val="24"/>
          <w:lang w:val="sv-SE" w:eastAsia="lv-LV"/>
        </w:rPr>
      </w:pPr>
      <w:r w:rsidRPr="00CD638E">
        <w:rPr>
          <w:iCs/>
          <w:color w:val="414142"/>
          <w:sz w:val="24"/>
          <w:szCs w:val="24"/>
          <w:lang w:val="sv-SE" w:eastAsia="lv-LV"/>
        </w:rPr>
        <w:t xml:space="preserve">  </w:t>
      </w:r>
    </w:p>
    <w:tbl>
      <w:tblPr>
        <w:tblW w:w="5001"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3"/>
        <w:gridCol w:w="2649"/>
        <w:gridCol w:w="5845"/>
      </w:tblGrid>
      <w:tr w:rsidR="00985F86" w:rsidRPr="00CD638E" w14:paraId="4D7E2F22" w14:textId="77777777" w:rsidTr="00300824">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D0E6D27" w14:textId="77777777" w:rsidR="00985F86" w:rsidRPr="00CD638E" w:rsidRDefault="00985F86" w:rsidP="00300824">
            <w:pPr>
              <w:spacing w:after="0" w:line="240" w:lineRule="auto"/>
              <w:jc w:val="center"/>
              <w:rPr>
                <w:bCs/>
                <w:iCs/>
                <w:color w:val="414142"/>
                <w:sz w:val="24"/>
                <w:szCs w:val="24"/>
                <w:lang w:val="sv-SE" w:eastAsia="lv-LV"/>
              </w:rPr>
            </w:pPr>
            <w:r w:rsidRPr="00CD638E">
              <w:rPr>
                <w:bCs/>
                <w:sz w:val="24"/>
                <w:szCs w:val="24"/>
              </w:rPr>
              <w:t>I. Tiesību akta projekta izstrādes nepieciešamība</w:t>
            </w:r>
          </w:p>
        </w:tc>
      </w:tr>
      <w:tr w:rsidR="00985F86" w:rsidRPr="00CD638E" w14:paraId="242743F0"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7CE30D81" w14:textId="77777777" w:rsidR="00985F86" w:rsidRPr="00CD638E" w:rsidRDefault="00985F86" w:rsidP="00300824">
            <w:pPr>
              <w:spacing w:after="0" w:line="240" w:lineRule="auto"/>
              <w:rPr>
                <w:sz w:val="24"/>
                <w:szCs w:val="24"/>
              </w:rPr>
            </w:pPr>
            <w:r w:rsidRPr="00CD638E">
              <w:rPr>
                <w:sz w:val="24"/>
                <w:szCs w:val="24"/>
              </w:rPr>
              <w:t>1.</w:t>
            </w:r>
          </w:p>
        </w:tc>
        <w:tc>
          <w:tcPr>
            <w:tcW w:w="1455" w:type="pct"/>
            <w:tcBorders>
              <w:top w:val="outset" w:sz="6" w:space="0" w:color="auto"/>
              <w:left w:val="outset" w:sz="6" w:space="0" w:color="auto"/>
              <w:bottom w:val="outset" w:sz="6" w:space="0" w:color="auto"/>
              <w:right w:val="outset" w:sz="6" w:space="0" w:color="auto"/>
            </w:tcBorders>
            <w:hideMark/>
          </w:tcPr>
          <w:p w14:paraId="2D8A0C1E" w14:textId="77777777" w:rsidR="00985F86" w:rsidRPr="00CD638E" w:rsidRDefault="00985F86" w:rsidP="00300824">
            <w:pPr>
              <w:spacing w:after="0" w:line="240" w:lineRule="auto"/>
              <w:rPr>
                <w:sz w:val="24"/>
                <w:szCs w:val="24"/>
              </w:rPr>
            </w:pPr>
            <w:r w:rsidRPr="00CD638E">
              <w:rPr>
                <w:sz w:val="24"/>
                <w:szCs w:val="24"/>
              </w:rPr>
              <w:t>Pamatojums</w:t>
            </w:r>
          </w:p>
        </w:tc>
        <w:tc>
          <w:tcPr>
            <w:tcW w:w="3190" w:type="pct"/>
            <w:tcBorders>
              <w:top w:val="outset" w:sz="6" w:space="0" w:color="auto"/>
              <w:left w:val="outset" w:sz="6" w:space="0" w:color="auto"/>
              <w:bottom w:val="outset" w:sz="6" w:space="0" w:color="auto"/>
              <w:right w:val="outset" w:sz="6" w:space="0" w:color="auto"/>
            </w:tcBorders>
            <w:hideMark/>
          </w:tcPr>
          <w:p w14:paraId="23FFB749" w14:textId="681311E9" w:rsidR="00985F86" w:rsidRPr="00CD638E" w:rsidRDefault="00720FB1" w:rsidP="00C707F7">
            <w:pPr>
              <w:tabs>
                <w:tab w:val="right" w:pos="9072"/>
              </w:tabs>
              <w:spacing w:after="0" w:line="240" w:lineRule="auto"/>
              <w:ind w:right="66"/>
              <w:jc w:val="both"/>
              <w:rPr>
                <w:sz w:val="24"/>
                <w:szCs w:val="24"/>
              </w:rPr>
            </w:pPr>
            <w:r w:rsidRPr="00CD638E">
              <w:rPr>
                <w:sz w:val="24"/>
                <w:szCs w:val="24"/>
              </w:rPr>
              <w:t xml:space="preserve">Publiskas personas mantas atsavināšanas likuma (turpmāk – Atsavināšanas likums) </w:t>
            </w:r>
            <w:r w:rsidR="00985F86" w:rsidRPr="00CD638E">
              <w:rPr>
                <w:color w:val="000000"/>
                <w:sz w:val="24"/>
                <w:szCs w:val="24"/>
              </w:rPr>
              <w:t>likuma 42. panta pirmā daļa</w:t>
            </w:r>
            <w:r w:rsidR="00C707F7" w:rsidRPr="00CD638E">
              <w:rPr>
                <w:color w:val="000000"/>
                <w:sz w:val="24"/>
                <w:szCs w:val="24"/>
              </w:rPr>
              <w:t xml:space="preserve"> un </w:t>
            </w:r>
            <w:r w:rsidR="00985F86" w:rsidRPr="00CD638E">
              <w:rPr>
                <w:color w:val="000000"/>
                <w:sz w:val="24"/>
                <w:szCs w:val="24"/>
              </w:rPr>
              <w:t>43. pants</w:t>
            </w:r>
            <w:r w:rsidR="00BB44C9">
              <w:rPr>
                <w:color w:val="000000"/>
                <w:sz w:val="24"/>
                <w:szCs w:val="24"/>
              </w:rPr>
              <w:t>. likuma “Par pašvaldībām” 15. panta pirmās daļas 10. punkts.</w:t>
            </w:r>
          </w:p>
        </w:tc>
      </w:tr>
      <w:tr w:rsidR="00985F86" w:rsidRPr="00CD638E" w14:paraId="220223AB" w14:textId="77777777" w:rsidTr="00300824">
        <w:trPr>
          <w:trHeight w:val="502"/>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11660E8E" w14:textId="77777777" w:rsidR="00985F86" w:rsidRPr="00CD638E" w:rsidRDefault="00985F86" w:rsidP="00300824">
            <w:pPr>
              <w:spacing w:after="0" w:line="240" w:lineRule="auto"/>
              <w:rPr>
                <w:sz w:val="24"/>
                <w:szCs w:val="24"/>
              </w:rPr>
            </w:pPr>
            <w:r w:rsidRPr="00CD638E">
              <w:rPr>
                <w:sz w:val="24"/>
                <w:szCs w:val="24"/>
              </w:rPr>
              <w:t>2.</w:t>
            </w:r>
          </w:p>
        </w:tc>
        <w:tc>
          <w:tcPr>
            <w:tcW w:w="1455" w:type="pct"/>
            <w:tcBorders>
              <w:top w:val="outset" w:sz="6" w:space="0" w:color="auto"/>
              <w:left w:val="outset" w:sz="6" w:space="0" w:color="auto"/>
              <w:bottom w:val="outset" w:sz="6" w:space="0" w:color="auto"/>
              <w:right w:val="outset" w:sz="6" w:space="0" w:color="auto"/>
            </w:tcBorders>
            <w:hideMark/>
          </w:tcPr>
          <w:p w14:paraId="13491230" w14:textId="440F286E" w:rsidR="00C24497" w:rsidRPr="00CD638E" w:rsidRDefault="00985F86" w:rsidP="00300824">
            <w:pPr>
              <w:pStyle w:val="Heading4"/>
              <w:spacing w:before="0"/>
              <w:jc w:val="both"/>
              <w:rPr>
                <w:rFonts w:ascii="Times New Roman" w:hAnsi="Times New Roman"/>
                <w:i w:val="0"/>
                <w:sz w:val="24"/>
                <w:szCs w:val="24"/>
              </w:rPr>
            </w:pPr>
            <w:r w:rsidRPr="00CD638E">
              <w:rPr>
                <w:rFonts w:ascii="Times New Roman" w:hAnsi="Times New Roman"/>
                <w:i w:val="0"/>
                <w:color w:val="auto"/>
                <w:sz w:val="24"/>
                <w:szCs w:val="24"/>
              </w:rPr>
              <w:t>Pašreizējā situācija un problēmas, kuru risināšanai tiesību akta projekts izstrādāts, tiesiskā regulējuma mērķis un būtība</w:t>
            </w:r>
          </w:p>
          <w:p w14:paraId="5EBC3B82" w14:textId="77777777" w:rsidR="00C24497" w:rsidRPr="00CD638E" w:rsidRDefault="00C24497" w:rsidP="00C24497">
            <w:pPr>
              <w:rPr>
                <w:sz w:val="24"/>
                <w:szCs w:val="24"/>
              </w:rPr>
            </w:pPr>
          </w:p>
          <w:p w14:paraId="20A31367" w14:textId="77777777" w:rsidR="00C24497" w:rsidRPr="00CD638E" w:rsidRDefault="00C24497" w:rsidP="00C24497">
            <w:pPr>
              <w:rPr>
                <w:sz w:val="24"/>
                <w:szCs w:val="24"/>
              </w:rPr>
            </w:pPr>
          </w:p>
          <w:p w14:paraId="5522553D" w14:textId="77777777" w:rsidR="00C24497" w:rsidRPr="00CD638E" w:rsidRDefault="00C24497" w:rsidP="00C24497">
            <w:pPr>
              <w:rPr>
                <w:sz w:val="24"/>
                <w:szCs w:val="24"/>
              </w:rPr>
            </w:pPr>
          </w:p>
          <w:p w14:paraId="54707245" w14:textId="77777777" w:rsidR="00C24497" w:rsidRPr="00CD638E" w:rsidRDefault="00C24497" w:rsidP="00C24497">
            <w:pPr>
              <w:rPr>
                <w:sz w:val="24"/>
                <w:szCs w:val="24"/>
              </w:rPr>
            </w:pPr>
          </w:p>
          <w:p w14:paraId="4490EC89" w14:textId="77777777" w:rsidR="00C24497" w:rsidRPr="00CD638E" w:rsidRDefault="00C24497" w:rsidP="00C24497">
            <w:pPr>
              <w:rPr>
                <w:sz w:val="24"/>
                <w:szCs w:val="24"/>
              </w:rPr>
            </w:pPr>
          </w:p>
          <w:p w14:paraId="53F1ACDC" w14:textId="77777777" w:rsidR="00C24497" w:rsidRPr="00CD638E" w:rsidRDefault="00C24497" w:rsidP="00C24497">
            <w:pPr>
              <w:rPr>
                <w:sz w:val="24"/>
                <w:szCs w:val="24"/>
              </w:rPr>
            </w:pPr>
          </w:p>
          <w:p w14:paraId="7051C65B" w14:textId="77777777" w:rsidR="00C24497" w:rsidRPr="00CD638E" w:rsidRDefault="00C24497" w:rsidP="00C24497">
            <w:pPr>
              <w:rPr>
                <w:sz w:val="24"/>
                <w:szCs w:val="24"/>
              </w:rPr>
            </w:pPr>
          </w:p>
          <w:p w14:paraId="2D9E3406" w14:textId="77777777" w:rsidR="00C24497" w:rsidRPr="00CD638E" w:rsidRDefault="00C24497" w:rsidP="00C24497">
            <w:pPr>
              <w:rPr>
                <w:sz w:val="24"/>
                <w:szCs w:val="24"/>
              </w:rPr>
            </w:pPr>
          </w:p>
          <w:p w14:paraId="148EE79E" w14:textId="293E9DA7" w:rsidR="00C24497" w:rsidRPr="00CD638E" w:rsidRDefault="00C24497" w:rsidP="00C24497">
            <w:pPr>
              <w:rPr>
                <w:sz w:val="24"/>
                <w:szCs w:val="24"/>
              </w:rPr>
            </w:pPr>
          </w:p>
          <w:p w14:paraId="6232D07B" w14:textId="5274DD18" w:rsidR="00C24497" w:rsidRPr="00CD638E" w:rsidRDefault="00C24497" w:rsidP="00C24497">
            <w:pPr>
              <w:rPr>
                <w:sz w:val="24"/>
                <w:szCs w:val="24"/>
              </w:rPr>
            </w:pPr>
          </w:p>
          <w:p w14:paraId="6852B676" w14:textId="77777777" w:rsidR="00985F86" w:rsidRPr="00CD638E" w:rsidRDefault="00985F86" w:rsidP="00C24497">
            <w:pPr>
              <w:jc w:val="center"/>
              <w:rPr>
                <w:sz w:val="24"/>
                <w:szCs w:val="24"/>
              </w:rPr>
            </w:pPr>
          </w:p>
        </w:tc>
        <w:tc>
          <w:tcPr>
            <w:tcW w:w="3190" w:type="pct"/>
            <w:tcBorders>
              <w:top w:val="outset" w:sz="6" w:space="0" w:color="auto"/>
              <w:left w:val="outset" w:sz="6" w:space="0" w:color="auto"/>
              <w:bottom w:val="outset" w:sz="6" w:space="0" w:color="auto"/>
              <w:right w:val="outset" w:sz="6" w:space="0" w:color="auto"/>
            </w:tcBorders>
            <w:hideMark/>
          </w:tcPr>
          <w:p w14:paraId="15C25F12" w14:textId="0DAA73F5" w:rsidR="00926744" w:rsidRPr="00CD638E" w:rsidRDefault="00B00C26" w:rsidP="009A6148">
            <w:pPr>
              <w:jc w:val="both"/>
              <w:rPr>
                <w:sz w:val="24"/>
                <w:szCs w:val="24"/>
              </w:rPr>
            </w:pPr>
            <w:r w:rsidRPr="009A6148">
              <w:rPr>
                <w:sz w:val="24"/>
                <w:szCs w:val="24"/>
              </w:rPr>
              <w:t xml:space="preserve">Ministru kabineta rīkojuma projekta </w:t>
            </w:r>
            <w:r w:rsidR="009A6148" w:rsidRPr="009A6148">
              <w:rPr>
                <w:sz w:val="24"/>
                <w:szCs w:val="24"/>
              </w:rPr>
              <w:t>“Par valsts nekustamā īpašuma Augusta ielā 62, Krāslavā, Krāslavas novadā nodošanu bez atlīdzības Krāslavas novada pašvaldības īpašumā”</w:t>
            </w:r>
            <w:r w:rsidR="009A6148" w:rsidRPr="00CD638E">
              <w:rPr>
                <w:sz w:val="24"/>
                <w:szCs w:val="24"/>
              </w:rPr>
              <w:t xml:space="preserve"> </w:t>
            </w:r>
            <w:r w:rsidRPr="00CD638E">
              <w:rPr>
                <w:sz w:val="24"/>
                <w:szCs w:val="24"/>
              </w:rPr>
              <w:t xml:space="preserve">(turpmāk – Rīkojuma projekts) </w:t>
            </w:r>
            <w:r w:rsidR="00926744" w:rsidRPr="00CD638E">
              <w:rPr>
                <w:rStyle w:val="Emphasis"/>
                <w:i w:val="0"/>
                <w:sz w:val="24"/>
                <w:szCs w:val="24"/>
              </w:rPr>
              <w:t>sagatavots, lai saskaņā ar Atsavināšanas likuma 42. panta pirmo daļu</w:t>
            </w:r>
            <w:r w:rsidR="00C707F7" w:rsidRPr="00CD638E">
              <w:rPr>
                <w:rStyle w:val="Emphasis"/>
                <w:i w:val="0"/>
                <w:sz w:val="24"/>
                <w:szCs w:val="24"/>
              </w:rPr>
              <w:t xml:space="preserve"> un</w:t>
            </w:r>
            <w:r w:rsidR="00926744" w:rsidRPr="00CD638E">
              <w:rPr>
                <w:rStyle w:val="Emphasis"/>
                <w:i w:val="0"/>
                <w:sz w:val="24"/>
                <w:szCs w:val="24"/>
              </w:rPr>
              <w:t xml:space="preserve"> </w:t>
            </w:r>
            <w:r w:rsidR="00926744" w:rsidRPr="00CD638E">
              <w:rPr>
                <w:sz w:val="24"/>
                <w:szCs w:val="24"/>
              </w:rPr>
              <w:t xml:space="preserve">43. pantu </w:t>
            </w:r>
            <w:r w:rsidR="00D43531" w:rsidRPr="00CD638E">
              <w:rPr>
                <w:sz w:val="24"/>
                <w:szCs w:val="24"/>
              </w:rPr>
              <w:t xml:space="preserve">pirmo daļu </w:t>
            </w:r>
            <w:r w:rsidR="00926744" w:rsidRPr="00CD638E">
              <w:rPr>
                <w:sz w:val="24"/>
                <w:szCs w:val="24"/>
              </w:rPr>
              <w:t xml:space="preserve">nodotu </w:t>
            </w:r>
            <w:r w:rsidR="00CD638E" w:rsidRPr="00CD638E">
              <w:rPr>
                <w:sz w:val="24"/>
                <w:szCs w:val="24"/>
              </w:rPr>
              <w:t>Krāsla</w:t>
            </w:r>
            <w:r w:rsidR="00C707F7" w:rsidRPr="00CD638E">
              <w:rPr>
                <w:sz w:val="24"/>
                <w:szCs w:val="24"/>
              </w:rPr>
              <w:t>v</w:t>
            </w:r>
            <w:r w:rsidR="00926744" w:rsidRPr="00CD638E">
              <w:rPr>
                <w:sz w:val="24"/>
                <w:szCs w:val="24"/>
              </w:rPr>
              <w:t>as</w:t>
            </w:r>
            <w:r w:rsidR="00A040C1">
              <w:rPr>
                <w:sz w:val="24"/>
                <w:szCs w:val="24"/>
              </w:rPr>
              <w:t xml:space="preserve"> novada</w:t>
            </w:r>
            <w:r w:rsidR="00926744" w:rsidRPr="00CD638E">
              <w:rPr>
                <w:sz w:val="24"/>
                <w:szCs w:val="24"/>
              </w:rPr>
              <w:t xml:space="preserve"> pašvaldībai </w:t>
            </w:r>
            <w:r w:rsidR="00C707F7" w:rsidRPr="00CD638E">
              <w:rPr>
                <w:sz w:val="24"/>
                <w:szCs w:val="24"/>
              </w:rPr>
              <w:t xml:space="preserve">valsts nekustamo īpašumu </w:t>
            </w:r>
            <w:r w:rsidR="00CD638E" w:rsidRPr="00CD638E">
              <w:rPr>
                <w:sz w:val="24"/>
                <w:szCs w:val="24"/>
              </w:rPr>
              <w:t xml:space="preserve">(nekustamā īpašuma kadastra Nr. 60010020565) – </w:t>
            </w:r>
            <w:r w:rsidR="00CD638E" w:rsidRPr="00CD638E">
              <w:rPr>
                <w:sz w:val="24"/>
                <w:szCs w:val="24"/>
                <w:lang w:eastAsia="lv-LV"/>
              </w:rPr>
              <w:t>zemes vienību 0,3992 ha platībā (</w:t>
            </w:r>
            <w:r w:rsidR="009A6148">
              <w:rPr>
                <w:sz w:val="24"/>
                <w:szCs w:val="24"/>
                <w:lang w:eastAsia="lv-LV"/>
              </w:rPr>
              <w:t xml:space="preserve">zemes vienības </w:t>
            </w:r>
            <w:r w:rsidR="00CD638E" w:rsidRPr="00CD638E">
              <w:rPr>
                <w:sz w:val="24"/>
                <w:szCs w:val="24"/>
                <w:lang w:eastAsia="lv-LV"/>
              </w:rPr>
              <w:t xml:space="preserve">kadastra apzīmējums </w:t>
            </w:r>
            <w:r w:rsidR="00CD638E" w:rsidRPr="00CD638E">
              <w:rPr>
                <w:sz w:val="24"/>
                <w:szCs w:val="24"/>
              </w:rPr>
              <w:t>60010020565</w:t>
            </w:r>
            <w:r w:rsidR="00CD638E" w:rsidRPr="00CD638E">
              <w:rPr>
                <w:sz w:val="24"/>
                <w:szCs w:val="24"/>
                <w:lang w:eastAsia="lv-LV"/>
              </w:rPr>
              <w:t>) un četras būves (</w:t>
            </w:r>
            <w:r w:rsidR="009A6148">
              <w:rPr>
                <w:sz w:val="24"/>
                <w:szCs w:val="24"/>
                <w:lang w:eastAsia="lv-LV"/>
              </w:rPr>
              <w:t xml:space="preserve">būvju </w:t>
            </w:r>
            <w:r w:rsidR="00CD638E" w:rsidRPr="00CD638E">
              <w:rPr>
                <w:sz w:val="24"/>
                <w:szCs w:val="24"/>
                <w:lang w:eastAsia="lv-LV"/>
              </w:rPr>
              <w:t xml:space="preserve">kadastra apzīmējumi </w:t>
            </w:r>
            <w:r w:rsidR="00CD638E" w:rsidRPr="00CD638E">
              <w:rPr>
                <w:sz w:val="24"/>
                <w:szCs w:val="24"/>
              </w:rPr>
              <w:t>60010020565001, 60010020565002, 60010020565003 un 60010020565004)</w:t>
            </w:r>
            <w:r w:rsidR="00CD638E" w:rsidRPr="00CD638E">
              <w:rPr>
                <w:bCs/>
                <w:sz w:val="24"/>
                <w:szCs w:val="24"/>
              </w:rPr>
              <w:t xml:space="preserve">   Augusta ielā 62, Krāslavā, Krāslavas novadā </w:t>
            </w:r>
            <w:r w:rsidR="00C707F7" w:rsidRPr="00CD638E">
              <w:rPr>
                <w:sz w:val="24"/>
                <w:szCs w:val="24"/>
                <w:lang w:eastAsia="lv-LV"/>
              </w:rPr>
              <w:t>(turpmāk – nekustamais īpašums</w:t>
            </w:r>
            <w:r w:rsidR="009F2C82">
              <w:rPr>
                <w:sz w:val="24"/>
                <w:szCs w:val="24"/>
                <w:lang w:eastAsia="lv-LV"/>
              </w:rPr>
              <w:t>)</w:t>
            </w:r>
            <w:r w:rsidR="009F2C82">
              <w:rPr>
                <w:bCs/>
                <w:sz w:val="24"/>
                <w:szCs w:val="24"/>
              </w:rPr>
              <w:t>,</w:t>
            </w:r>
            <w:r w:rsidR="00926744" w:rsidRPr="00CD638E">
              <w:rPr>
                <w:sz w:val="24"/>
                <w:szCs w:val="24"/>
              </w:rPr>
              <w:t xml:space="preserve"> kas ierakstīts zemesgrāmatā uz valsts vārda</w:t>
            </w:r>
            <w:r w:rsidR="0094372F" w:rsidRPr="00CD638E">
              <w:rPr>
                <w:sz w:val="24"/>
                <w:szCs w:val="24"/>
              </w:rPr>
              <w:t xml:space="preserve"> Vides aizsardzības un reģionālās attīstības ministrijas (turpmāk – </w:t>
            </w:r>
            <w:r w:rsidR="00926744" w:rsidRPr="00CD638E">
              <w:rPr>
                <w:sz w:val="24"/>
                <w:szCs w:val="24"/>
              </w:rPr>
              <w:t>VARAM</w:t>
            </w:r>
            <w:r w:rsidR="0094372F" w:rsidRPr="00CD638E">
              <w:rPr>
                <w:sz w:val="24"/>
                <w:szCs w:val="24"/>
              </w:rPr>
              <w:t>)</w:t>
            </w:r>
            <w:r w:rsidR="00926744" w:rsidRPr="00CD638E">
              <w:rPr>
                <w:sz w:val="24"/>
                <w:szCs w:val="24"/>
              </w:rPr>
              <w:t xml:space="preserve"> personā. </w:t>
            </w:r>
          </w:p>
          <w:p w14:paraId="335D4407" w14:textId="77777777" w:rsidR="00926744" w:rsidRPr="00CD638E" w:rsidRDefault="00926744" w:rsidP="00B257E8">
            <w:pPr>
              <w:spacing w:line="259" w:lineRule="auto"/>
              <w:jc w:val="both"/>
              <w:rPr>
                <w:sz w:val="24"/>
                <w:szCs w:val="24"/>
              </w:rPr>
            </w:pPr>
            <w:r w:rsidRPr="00CD638E">
              <w:rPr>
                <w:sz w:val="24"/>
                <w:szCs w:val="24"/>
              </w:rPr>
              <w:t>Atsavināmais nekustamais īpašums nav nodots lietošanā citām personām.</w:t>
            </w:r>
          </w:p>
          <w:p w14:paraId="1C0781BC" w14:textId="354340F8" w:rsidR="00926744" w:rsidRPr="00793630" w:rsidRDefault="00926744" w:rsidP="00740A1F">
            <w:pPr>
              <w:pStyle w:val="BodyText"/>
              <w:spacing w:after="0" w:line="276" w:lineRule="auto"/>
              <w:jc w:val="both"/>
            </w:pPr>
            <w:r w:rsidRPr="00793630">
              <w:t>Saskaņā ar informāciju no Nekustamo īpašumu valsts kadastra informācijas sistēmas, valsts nekustamā īpašuma kadastrālā vērtība uz 20</w:t>
            </w:r>
            <w:r w:rsidR="00C707F7" w:rsidRPr="00793630">
              <w:t>20</w:t>
            </w:r>
            <w:r w:rsidRPr="00793630">
              <w:t xml:space="preserve">. gada 1. janvāri ir </w:t>
            </w:r>
            <w:r w:rsidR="00306A21" w:rsidRPr="00793630">
              <w:t>10</w:t>
            </w:r>
            <w:r w:rsidR="00CD638E" w:rsidRPr="00793630">
              <w:t>783</w:t>
            </w:r>
            <w:r w:rsidRPr="00793630">
              <w:t xml:space="preserve"> </w:t>
            </w:r>
            <w:proofErr w:type="spellStart"/>
            <w:r w:rsidRPr="00793630">
              <w:rPr>
                <w:i/>
              </w:rPr>
              <w:t>euro</w:t>
            </w:r>
            <w:proofErr w:type="spellEnd"/>
            <w:r w:rsidRPr="00793630">
              <w:t xml:space="preserve">. </w:t>
            </w:r>
          </w:p>
          <w:p w14:paraId="6708BDD2" w14:textId="0EE87343" w:rsidR="00926744" w:rsidRPr="00793630" w:rsidRDefault="0023082C" w:rsidP="00740A1F">
            <w:pPr>
              <w:pStyle w:val="BodyText"/>
              <w:spacing w:line="276" w:lineRule="auto"/>
              <w:jc w:val="both"/>
              <w:rPr>
                <w:bCs/>
                <w:lang w:eastAsia="ar-SA"/>
              </w:rPr>
            </w:pPr>
            <w:r w:rsidRPr="00793630">
              <w:t>N</w:t>
            </w:r>
            <w:r w:rsidR="00926744" w:rsidRPr="00793630">
              <w:t xml:space="preserve">ekustamā īpašuma pārvaldītājs un </w:t>
            </w:r>
            <w:proofErr w:type="spellStart"/>
            <w:r w:rsidR="00926744" w:rsidRPr="00793630">
              <w:t>apsaimniekotājs</w:t>
            </w:r>
            <w:proofErr w:type="spellEnd"/>
            <w:r w:rsidR="00926744" w:rsidRPr="00793630">
              <w:t xml:space="preserve"> ir </w:t>
            </w:r>
            <w:r w:rsidR="00C707F7" w:rsidRPr="00793630">
              <w:t>Valsts vides dienests</w:t>
            </w:r>
            <w:r w:rsidR="00926744" w:rsidRPr="00793630">
              <w:t xml:space="preserve"> (turpmāk – </w:t>
            </w:r>
            <w:r w:rsidR="00C707F7" w:rsidRPr="00793630">
              <w:t>VVD</w:t>
            </w:r>
            <w:r w:rsidR="00926744" w:rsidRPr="00793630">
              <w:t>), kura</w:t>
            </w:r>
            <w:r w:rsidR="00C707F7" w:rsidRPr="00793630">
              <w:t>m</w:t>
            </w:r>
            <w:r w:rsidR="00926744" w:rsidRPr="00793630">
              <w:t xml:space="preserve"> valsts n</w:t>
            </w:r>
            <w:r w:rsidR="00926744" w:rsidRPr="00793630">
              <w:rPr>
                <w:bCs/>
                <w:lang w:eastAsia="ar-SA"/>
              </w:rPr>
              <w:t>ekustam</w:t>
            </w:r>
            <w:r w:rsidR="00C707F7" w:rsidRPr="00793630">
              <w:rPr>
                <w:bCs/>
                <w:lang w:eastAsia="ar-SA"/>
              </w:rPr>
              <w:t>ais</w:t>
            </w:r>
            <w:r w:rsidR="00926744" w:rsidRPr="00793630">
              <w:rPr>
                <w:bCs/>
                <w:lang w:eastAsia="ar-SA"/>
              </w:rPr>
              <w:t xml:space="preserve"> īpašum</w:t>
            </w:r>
            <w:r w:rsidR="00C707F7" w:rsidRPr="00793630">
              <w:rPr>
                <w:bCs/>
                <w:lang w:eastAsia="ar-SA"/>
              </w:rPr>
              <w:t>s</w:t>
            </w:r>
            <w:r w:rsidR="00926744" w:rsidRPr="00793630">
              <w:rPr>
                <w:bCs/>
                <w:lang w:eastAsia="ar-SA"/>
              </w:rPr>
              <w:t xml:space="preserve"> </w:t>
            </w:r>
            <w:r w:rsidR="00926744" w:rsidRPr="00793630">
              <w:rPr>
                <w:color w:val="000000"/>
              </w:rPr>
              <w:t>darba organizācijas maiņas dēļ</w:t>
            </w:r>
            <w:r w:rsidR="00C707F7" w:rsidRPr="00793630">
              <w:rPr>
                <w:color w:val="000000"/>
              </w:rPr>
              <w:t xml:space="preserve"> </w:t>
            </w:r>
            <w:r w:rsidR="00926744" w:rsidRPr="00793630">
              <w:rPr>
                <w:bCs/>
                <w:lang w:eastAsia="ar-SA"/>
              </w:rPr>
              <w:t xml:space="preserve">vairs nav nepieciešams.    </w:t>
            </w:r>
          </w:p>
          <w:p w14:paraId="0BD4CDCF" w14:textId="6CA46B2C" w:rsidR="00306A21" w:rsidRPr="00793630" w:rsidRDefault="00CD638E" w:rsidP="00B257E8">
            <w:pPr>
              <w:tabs>
                <w:tab w:val="left" w:pos="284"/>
              </w:tabs>
              <w:spacing w:after="240"/>
              <w:jc w:val="both"/>
              <w:rPr>
                <w:sz w:val="24"/>
                <w:szCs w:val="24"/>
                <w:shd w:val="clear" w:color="auto" w:fill="FFFFFF"/>
              </w:rPr>
            </w:pPr>
            <w:r w:rsidRPr="00793630">
              <w:rPr>
                <w:sz w:val="24"/>
                <w:szCs w:val="24"/>
              </w:rPr>
              <w:t>Krāslav</w:t>
            </w:r>
            <w:r w:rsidR="00D76B1C" w:rsidRPr="00793630">
              <w:rPr>
                <w:sz w:val="24"/>
                <w:szCs w:val="24"/>
              </w:rPr>
              <w:t>as novada dome ar 20</w:t>
            </w:r>
            <w:r w:rsidR="00306A21" w:rsidRPr="00793630">
              <w:rPr>
                <w:sz w:val="24"/>
                <w:szCs w:val="24"/>
              </w:rPr>
              <w:t>20</w:t>
            </w:r>
            <w:r w:rsidR="00D76B1C" w:rsidRPr="00793630">
              <w:rPr>
                <w:sz w:val="24"/>
                <w:szCs w:val="24"/>
              </w:rPr>
              <w:t xml:space="preserve">. gada </w:t>
            </w:r>
            <w:r w:rsidR="0006008C" w:rsidRPr="00793630">
              <w:rPr>
                <w:sz w:val="24"/>
                <w:szCs w:val="24"/>
              </w:rPr>
              <w:t>24.</w:t>
            </w:r>
            <w:r w:rsidR="00BB44C9">
              <w:rPr>
                <w:sz w:val="24"/>
                <w:szCs w:val="24"/>
              </w:rPr>
              <w:t> </w:t>
            </w:r>
            <w:r w:rsidR="0006008C" w:rsidRPr="00793630">
              <w:rPr>
                <w:sz w:val="24"/>
                <w:szCs w:val="24"/>
              </w:rPr>
              <w:t>septembra</w:t>
            </w:r>
            <w:r w:rsidR="00D76B1C" w:rsidRPr="00793630">
              <w:rPr>
                <w:sz w:val="24"/>
                <w:szCs w:val="24"/>
              </w:rPr>
              <w:t xml:space="preserve"> lēmumu </w:t>
            </w:r>
            <w:r w:rsidR="00013FA3" w:rsidRPr="00793630">
              <w:rPr>
                <w:sz w:val="24"/>
                <w:szCs w:val="24"/>
              </w:rPr>
              <w:t>(prot. Nr.</w:t>
            </w:r>
            <w:r w:rsidR="009B0DCF" w:rsidRPr="00793630">
              <w:rPr>
                <w:sz w:val="24"/>
                <w:szCs w:val="24"/>
              </w:rPr>
              <w:t> </w:t>
            </w:r>
            <w:r w:rsidR="0006008C" w:rsidRPr="00793630">
              <w:rPr>
                <w:sz w:val="24"/>
                <w:szCs w:val="24"/>
              </w:rPr>
              <w:t>17</w:t>
            </w:r>
            <w:r w:rsidR="00013FA3" w:rsidRPr="00793630">
              <w:rPr>
                <w:sz w:val="24"/>
                <w:szCs w:val="24"/>
              </w:rPr>
              <w:t xml:space="preserve">, </w:t>
            </w:r>
            <w:r w:rsidR="0006008C" w:rsidRPr="00793630">
              <w:rPr>
                <w:sz w:val="24"/>
                <w:szCs w:val="24"/>
              </w:rPr>
              <w:t>28</w:t>
            </w:r>
            <w:r w:rsidR="00BB44C9">
              <w:rPr>
                <w:sz w:val="24"/>
                <w:szCs w:val="24"/>
              </w:rPr>
              <w:t>.</w:t>
            </w:r>
            <w:r w:rsidR="00306A21" w:rsidRPr="00793630">
              <w:rPr>
                <w:sz w:val="24"/>
                <w:szCs w:val="24"/>
              </w:rPr>
              <w:t xml:space="preserve"> §</w:t>
            </w:r>
            <w:r w:rsidR="00013FA3" w:rsidRPr="00793630">
              <w:rPr>
                <w:sz w:val="24"/>
                <w:szCs w:val="24"/>
              </w:rPr>
              <w:t>)</w:t>
            </w:r>
            <w:r w:rsidR="00013FA3" w:rsidRPr="00793630">
              <w:rPr>
                <w:rFonts w:eastAsia="Calibri"/>
                <w:sz w:val="24"/>
                <w:szCs w:val="24"/>
              </w:rPr>
              <w:t xml:space="preserve"> </w:t>
            </w:r>
            <w:r w:rsidR="00D76B1C" w:rsidRPr="00793630">
              <w:rPr>
                <w:sz w:val="24"/>
                <w:szCs w:val="24"/>
              </w:rPr>
              <w:t>nolēma</w:t>
            </w:r>
            <w:r w:rsidR="00C24497" w:rsidRPr="00793630">
              <w:rPr>
                <w:sz w:val="24"/>
                <w:szCs w:val="24"/>
              </w:rPr>
              <w:t xml:space="preserve"> pārņemt </w:t>
            </w:r>
            <w:r w:rsidR="00D76B1C" w:rsidRPr="00793630">
              <w:rPr>
                <w:sz w:val="24"/>
                <w:szCs w:val="24"/>
              </w:rPr>
              <w:t xml:space="preserve"> nekustamo </w:t>
            </w:r>
            <w:r w:rsidR="00D76B1C" w:rsidRPr="00793630">
              <w:rPr>
                <w:sz w:val="24"/>
                <w:szCs w:val="24"/>
              </w:rPr>
              <w:lastRenderedPageBreak/>
              <w:t>īpa</w:t>
            </w:r>
            <w:r w:rsidR="00C24497" w:rsidRPr="00793630">
              <w:rPr>
                <w:sz w:val="24"/>
                <w:szCs w:val="24"/>
              </w:rPr>
              <w:t>šumu</w:t>
            </w:r>
            <w:r w:rsidR="00306A21" w:rsidRPr="00793630">
              <w:rPr>
                <w:sz w:val="24"/>
                <w:szCs w:val="24"/>
                <w:shd w:val="clear" w:color="auto" w:fill="FFFFFF"/>
              </w:rPr>
              <w:t xml:space="preserve"> </w:t>
            </w:r>
            <w:r w:rsidR="00306A21" w:rsidRPr="00026D2B">
              <w:rPr>
                <w:sz w:val="24"/>
                <w:szCs w:val="24"/>
              </w:rPr>
              <w:t>pašvaldības autonomās funkcijas īstenošanai</w:t>
            </w:r>
            <w:r w:rsidR="00BB44C9" w:rsidRPr="00026D2B">
              <w:rPr>
                <w:sz w:val="24"/>
                <w:szCs w:val="24"/>
              </w:rPr>
              <w:t xml:space="preserve"> - sekmēt saimniecisko darbību attiecīgajā administratīvajā teritorijā, rūpēties par bezdarba samazināšanu</w:t>
            </w:r>
            <w:r w:rsidR="00306A21" w:rsidRPr="00026D2B">
              <w:rPr>
                <w:sz w:val="24"/>
                <w:szCs w:val="24"/>
              </w:rPr>
              <w:t>.</w:t>
            </w:r>
            <w:r w:rsidR="00306A21" w:rsidRPr="00793630">
              <w:rPr>
                <w:sz w:val="24"/>
                <w:szCs w:val="24"/>
                <w:shd w:val="clear" w:color="auto" w:fill="FFFFFF"/>
              </w:rPr>
              <w:t xml:space="preserve"> </w:t>
            </w:r>
          </w:p>
          <w:p w14:paraId="17AA6ACA" w14:textId="4AAAA547" w:rsidR="004D2EBD" w:rsidRPr="00354E0C" w:rsidRDefault="00926744" w:rsidP="00354E0C">
            <w:pPr>
              <w:jc w:val="both"/>
              <w:rPr>
                <w:sz w:val="24"/>
                <w:szCs w:val="24"/>
                <w:lang w:val="de-DE"/>
              </w:rPr>
            </w:pPr>
            <w:r w:rsidRPr="00354E0C">
              <w:rPr>
                <w:sz w:val="24"/>
                <w:szCs w:val="24"/>
              </w:rPr>
              <w:t xml:space="preserve">Ņemot vērā, ka valsts nekustamais īpašums nav nepieciešams </w:t>
            </w:r>
            <w:r w:rsidR="00306A21" w:rsidRPr="00354E0C">
              <w:rPr>
                <w:sz w:val="24"/>
                <w:szCs w:val="24"/>
              </w:rPr>
              <w:t>VVD</w:t>
            </w:r>
            <w:r w:rsidRPr="00354E0C">
              <w:rPr>
                <w:sz w:val="24"/>
                <w:szCs w:val="24"/>
              </w:rPr>
              <w:t xml:space="preserve"> funkciju nodrošināšanai, VARAM ieskatā lietderīgākais valsts nekustamā īpašuma atsavināšanas veids ir tā </w:t>
            </w:r>
            <w:r w:rsidR="00C24497" w:rsidRPr="00354E0C">
              <w:rPr>
                <w:sz w:val="24"/>
                <w:szCs w:val="24"/>
              </w:rPr>
              <w:t xml:space="preserve">nodošana </w:t>
            </w:r>
            <w:r w:rsidR="0006008C" w:rsidRPr="00354E0C">
              <w:rPr>
                <w:sz w:val="24"/>
                <w:szCs w:val="24"/>
              </w:rPr>
              <w:t>Krāsla</w:t>
            </w:r>
            <w:r w:rsidR="00306A21" w:rsidRPr="00354E0C">
              <w:rPr>
                <w:sz w:val="24"/>
                <w:szCs w:val="24"/>
              </w:rPr>
              <w:t>v</w:t>
            </w:r>
            <w:r w:rsidR="00C24497" w:rsidRPr="00354E0C">
              <w:rPr>
                <w:sz w:val="24"/>
                <w:szCs w:val="24"/>
              </w:rPr>
              <w:t xml:space="preserve">as novada pašvaldībai </w:t>
            </w:r>
            <w:r w:rsidR="00BB44C9">
              <w:rPr>
                <w:sz w:val="24"/>
                <w:szCs w:val="24"/>
              </w:rPr>
              <w:t>l</w:t>
            </w:r>
            <w:r w:rsidR="00BB44C9" w:rsidRPr="00354E0C">
              <w:rPr>
                <w:sz w:val="24"/>
                <w:szCs w:val="24"/>
              </w:rPr>
              <w:t xml:space="preserve">ikuma </w:t>
            </w:r>
            <w:r w:rsidR="00BB44C9">
              <w:rPr>
                <w:sz w:val="24"/>
                <w:szCs w:val="24"/>
              </w:rPr>
              <w:t xml:space="preserve">“Par pašvaldībām” </w:t>
            </w:r>
            <w:r w:rsidR="00BA6024" w:rsidRPr="00354E0C">
              <w:rPr>
                <w:sz w:val="24"/>
                <w:szCs w:val="24"/>
              </w:rPr>
              <w:t>15.</w:t>
            </w:r>
            <w:r w:rsidR="00BB44C9">
              <w:rPr>
                <w:sz w:val="24"/>
                <w:szCs w:val="24"/>
              </w:rPr>
              <w:t> </w:t>
            </w:r>
            <w:r w:rsidR="00BA6024" w:rsidRPr="00354E0C">
              <w:rPr>
                <w:sz w:val="24"/>
                <w:szCs w:val="24"/>
              </w:rPr>
              <w:t xml:space="preserve">panta pirmās daļas </w:t>
            </w:r>
            <w:r w:rsidR="000D229D" w:rsidRPr="00354E0C">
              <w:rPr>
                <w:sz w:val="24"/>
                <w:szCs w:val="24"/>
              </w:rPr>
              <w:t>10</w:t>
            </w:r>
            <w:r w:rsidR="00BA6024" w:rsidRPr="00354E0C">
              <w:rPr>
                <w:sz w:val="24"/>
                <w:szCs w:val="24"/>
              </w:rPr>
              <w:t xml:space="preserve">. punktā noteikto autonomo </w:t>
            </w:r>
            <w:r w:rsidR="00BA6024" w:rsidRPr="00354E0C">
              <w:rPr>
                <w:color w:val="000000"/>
                <w:sz w:val="24"/>
                <w:szCs w:val="24"/>
              </w:rPr>
              <w:t>funkciju nodrošināšanai</w:t>
            </w:r>
            <w:r w:rsidR="004D2EBD" w:rsidRPr="00354E0C">
              <w:rPr>
                <w:color w:val="000000"/>
                <w:sz w:val="24"/>
                <w:szCs w:val="24"/>
              </w:rPr>
              <w:t>:</w:t>
            </w:r>
            <w:r w:rsidR="004D2EBD" w:rsidRPr="00354E0C">
              <w:rPr>
                <w:sz w:val="24"/>
                <w:szCs w:val="24"/>
                <w:lang w:val="de-DE"/>
              </w:rPr>
              <w:t xml:space="preserve"> sekmēt saimniecisko darbību attiecīgajā administratīvajā teritorijā, rūpēties par bezdarba samazināšanu.</w:t>
            </w:r>
            <w:r w:rsidR="007C7D7C" w:rsidRPr="00354E0C">
              <w:rPr>
                <w:sz w:val="24"/>
                <w:szCs w:val="24"/>
                <w:lang w:eastAsia="lv-LV"/>
              </w:rPr>
              <w:t xml:space="preserve"> </w:t>
            </w:r>
            <w:r w:rsidR="00BB44C9">
              <w:rPr>
                <w:sz w:val="24"/>
                <w:szCs w:val="24"/>
                <w:lang w:eastAsia="lv-LV"/>
              </w:rPr>
              <w:t>Minētā l</w:t>
            </w:r>
            <w:r w:rsidR="00BB44C9" w:rsidRPr="00354E0C">
              <w:rPr>
                <w:sz w:val="24"/>
                <w:szCs w:val="24"/>
                <w:lang w:eastAsia="lv-LV"/>
              </w:rPr>
              <w:t xml:space="preserve">ikuma  </w:t>
            </w:r>
            <w:r w:rsidR="007C7D7C" w:rsidRPr="00354E0C">
              <w:rPr>
                <w:sz w:val="24"/>
                <w:szCs w:val="24"/>
                <w:lang w:eastAsia="lv-LV"/>
              </w:rPr>
              <w:t>5.</w:t>
            </w:r>
            <w:r w:rsidR="00BB44C9">
              <w:rPr>
                <w:sz w:val="24"/>
                <w:szCs w:val="24"/>
                <w:lang w:eastAsia="lv-LV"/>
              </w:rPr>
              <w:t> </w:t>
            </w:r>
            <w:r w:rsidR="007C7D7C" w:rsidRPr="00354E0C">
              <w:rPr>
                <w:sz w:val="24"/>
                <w:szCs w:val="24"/>
                <w:lang w:eastAsia="lv-LV"/>
              </w:rPr>
              <w:t xml:space="preserve">pants </w:t>
            </w:r>
            <w:r w:rsidR="00BB44C9" w:rsidRPr="00354E0C">
              <w:rPr>
                <w:sz w:val="24"/>
                <w:szCs w:val="24"/>
                <w:lang w:eastAsia="lv-LV"/>
              </w:rPr>
              <w:t>no</w:t>
            </w:r>
            <w:r w:rsidR="00BB44C9">
              <w:rPr>
                <w:sz w:val="24"/>
                <w:szCs w:val="24"/>
                <w:lang w:eastAsia="lv-LV"/>
              </w:rPr>
              <w:t>teic</w:t>
            </w:r>
            <w:r w:rsidR="007C7D7C" w:rsidRPr="00354E0C">
              <w:rPr>
                <w:sz w:val="24"/>
                <w:szCs w:val="24"/>
                <w:lang w:eastAsia="lv-LV"/>
              </w:rPr>
              <w:t>, ka pašvaldības savas kompetences un likuma ietvaros darbojas patstāvīgi</w:t>
            </w:r>
            <w:r w:rsidR="00AE70E5" w:rsidRPr="00354E0C">
              <w:rPr>
                <w:sz w:val="24"/>
                <w:szCs w:val="24"/>
                <w:lang w:eastAsia="lv-LV"/>
              </w:rPr>
              <w:t>.</w:t>
            </w:r>
            <w:r w:rsidR="007C7D7C" w:rsidRPr="00354E0C">
              <w:rPr>
                <w:sz w:val="24"/>
                <w:szCs w:val="24"/>
                <w:lang w:eastAsia="lv-LV"/>
              </w:rPr>
              <w:t xml:space="preserve"> Saskaņā ar </w:t>
            </w:r>
            <w:r w:rsidR="00BB44C9">
              <w:rPr>
                <w:sz w:val="24"/>
                <w:szCs w:val="24"/>
                <w:lang w:eastAsia="lv-LV"/>
              </w:rPr>
              <w:t>l</w:t>
            </w:r>
            <w:r w:rsidR="00BB44C9" w:rsidRPr="00354E0C">
              <w:rPr>
                <w:sz w:val="24"/>
                <w:szCs w:val="24"/>
                <w:lang w:eastAsia="lv-LV"/>
              </w:rPr>
              <w:t xml:space="preserve">ikuma </w:t>
            </w:r>
            <w:r w:rsidR="00BB44C9">
              <w:rPr>
                <w:sz w:val="24"/>
                <w:szCs w:val="24"/>
              </w:rPr>
              <w:t xml:space="preserve">“Par pašvaldībām” </w:t>
            </w:r>
            <w:r w:rsidR="00DD5BC3" w:rsidRPr="00354E0C">
              <w:rPr>
                <w:sz w:val="24"/>
                <w:szCs w:val="24"/>
                <w:lang w:eastAsia="lv-LV"/>
              </w:rPr>
              <w:t>7.</w:t>
            </w:r>
            <w:r w:rsidR="00BB44C9">
              <w:rPr>
                <w:sz w:val="24"/>
                <w:szCs w:val="24"/>
                <w:lang w:eastAsia="lv-LV"/>
              </w:rPr>
              <w:t> </w:t>
            </w:r>
            <w:r w:rsidR="00BB44C9" w:rsidRPr="00354E0C">
              <w:rPr>
                <w:sz w:val="24"/>
                <w:szCs w:val="24"/>
                <w:lang w:eastAsia="lv-LV"/>
              </w:rPr>
              <w:t>pant</w:t>
            </w:r>
            <w:r w:rsidR="00BB44C9">
              <w:rPr>
                <w:sz w:val="24"/>
                <w:szCs w:val="24"/>
                <w:lang w:eastAsia="lv-LV"/>
              </w:rPr>
              <w:t>a pirmo daļu šī likuma</w:t>
            </w:r>
            <w:r w:rsidR="00DD5BC3" w:rsidRPr="00354E0C">
              <w:rPr>
                <w:sz w:val="24"/>
                <w:szCs w:val="24"/>
                <w:lang w:eastAsia="lv-LV"/>
              </w:rPr>
              <w:t xml:space="preserve"> 15.</w:t>
            </w:r>
            <w:r w:rsidR="00BB44C9">
              <w:rPr>
                <w:sz w:val="24"/>
                <w:szCs w:val="24"/>
                <w:lang w:eastAsia="lv-LV"/>
              </w:rPr>
              <w:t> </w:t>
            </w:r>
            <w:r w:rsidR="00DD5BC3" w:rsidRPr="00354E0C">
              <w:rPr>
                <w:sz w:val="24"/>
                <w:szCs w:val="24"/>
                <w:lang w:eastAsia="lv-LV"/>
              </w:rPr>
              <w:t xml:space="preserve">pantā noteiktās pašvaldību autonomās funkcijas pildāmas kārtībā, kāda paredzēta attiecīgajos likumos un Ministru kabineta noteikumos un </w:t>
            </w:r>
            <w:r w:rsidR="00BB44C9">
              <w:rPr>
                <w:sz w:val="24"/>
                <w:szCs w:val="24"/>
                <w:lang w:eastAsia="lv-LV"/>
              </w:rPr>
              <w:t>to</w:t>
            </w:r>
            <w:r w:rsidR="00DD5BC3" w:rsidRPr="00354E0C">
              <w:rPr>
                <w:sz w:val="24"/>
                <w:szCs w:val="24"/>
                <w:lang w:eastAsia="lv-LV"/>
              </w:rPr>
              <w:t xml:space="preserve"> izpildi organizē un par to atbild pašvaldības</w:t>
            </w:r>
            <w:r w:rsidR="00BB44C9">
              <w:rPr>
                <w:sz w:val="24"/>
                <w:szCs w:val="24"/>
                <w:lang w:eastAsia="lv-LV"/>
              </w:rPr>
              <w:t xml:space="preserve"> (likuma “Par pašvaldībām 7. panta otrā daļa)</w:t>
            </w:r>
            <w:r w:rsidR="00DD5BC3" w:rsidRPr="00354E0C">
              <w:rPr>
                <w:sz w:val="24"/>
                <w:szCs w:val="24"/>
                <w:lang w:eastAsia="lv-LV"/>
              </w:rPr>
              <w:t xml:space="preserve">. </w:t>
            </w:r>
            <w:r w:rsidR="00F131D7">
              <w:rPr>
                <w:sz w:val="24"/>
                <w:szCs w:val="24"/>
                <w:lang w:eastAsia="lv-LV"/>
              </w:rPr>
              <w:t>Līdz ar to a</w:t>
            </w:r>
            <w:r w:rsidR="00DD5BC3" w:rsidRPr="00354E0C">
              <w:rPr>
                <w:sz w:val="24"/>
                <w:szCs w:val="24"/>
                <w:lang w:eastAsia="lv-LV"/>
              </w:rPr>
              <w:t>tbilstoši</w:t>
            </w:r>
            <w:r w:rsidR="00F131D7">
              <w:rPr>
                <w:sz w:val="24"/>
                <w:szCs w:val="24"/>
                <w:lang w:eastAsia="lv-LV"/>
              </w:rPr>
              <w:t xml:space="preserve"> iepriekš</w:t>
            </w:r>
            <w:r w:rsidR="00DD5BC3" w:rsidRPr="00354E0C">
              <w:rPr>
                <w:sz w:val="24"/>
                <w:szCs w:val="24"/>
                <w:lang w:eastAsia="lv-LV"/>
              </w:rPr>
              <w:t xml:space="preserve"> </w:t>
            </w:r>
            <w:r w:rsidR="00F131D7">
              <w:rPr>
                <w:sz w:val="24"/>
                <w:szCs w:val="24"/>
                <w:lang w:eastAsia="lv-LV"/>
              </w:rPr>
              <w:t>minētajam</w:t>
            </w:r>
            <w:r w:rsidR="00DD5BC3" w:rsidRPr="00354E0C">
              <w:rPr>
                <w:sz w:val="24"/>
                <w:szCs w:val="24"/>
                <w:lang w:eastAsia="lv-LV"/>
              </w:rPr>
              <w:t xml:space="preserve"> par to, kādā veidā pašvaldība organizē pašvaldības autonomo funkciju izpildi, ir atbildīga </w:t>
            </w:r>
            <w:r w:rsidR="00F131D7">
              <w:rPr>
                <w:sz w:val="24"/>
                <w:szCs w:val="24"/>
                <w:lang w:eastAsia="lv-LV"/>
              </w:rPr>
              <w:t xml:space="preserve">pati </w:t>
            </w:r>
            <w:r w:rsidR="00DD5BC3" w:rsidRPr="00354E0C">
              <w:rPr>
                <w:sz w:val="24"/>
                <w:szCs w:val="24"/>
                <w:lang w:eastAsia="lv-LV"/>
              </w:rPr>
              <w:t>pašvaldība. Pašvaldībai kā jebkuram tiesību subjektam ir jāievēro pastāvošā likumdošana, jānodrošina savas rīcības tiesiskums.</w:t>
            </w:r>
          </w:p>
          <w:p w14:paraId="7F98BFC7" w14:textId="7FCF941B" w:rsidR="00985F86" w:rsidRPr="00CD638E" w:rsidRDefault="00926744" w:rsidP="00ED6820">
            <w:pPr>
              <w:pStyle w:val="naisf"/>
              <w:spacing w:before="0" w:after="0"/>
              <w:jc w:val="both"/>
              <w:rPr>
                <w:szCs w:val="24"/>
              </w:rPr>
            </w:pPr>
            <w:r w:rsidRPr="00354E0C">
              <w:rPr>
                <w:szCs w:val="24"/>
              </w:rPr>
              <w:t>Rīkojuma projekts attiecas uz publiskās pārvaldes politikas jomu.</w:t>
            </w:r>
            <w:r w:rsidR="00985F86" w:rsidRPr="00CD638E">
              <w:rPr>
                <w:szCs w:val="24"/>
              </w:rPr>
              <w:t xml:space="preserve"> </w:t>
            </w:r>
          </w:p>
        </w:tc>
      </w:tr>
      <w:tr w:rsidR="00985F86" w14:paraId="6A0408CF"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471F1097" w14:textId="77777777" w:rsidR="00985F86" w:rsidRPr="00C61047" w:rsidRDefault="00985F86" w:rsidP="00300824">
            <w:pPr>
              <w:spacing w:after="0" w:line="240" w:lineRule="auto"/>
              <w:rPr>
                <w:sz w:val="24"/>
                <w:szCs w:val="24"/>
              </w:rPr>
            </w:pPr>
            <w:r w:rsidRPr="00C61047">
              <w:rPr>
                <w:sz w:val="24"/>
                <w:szCs w:val="24"/>
              </w:rPr>
              <w:lastRenderedPageBreak/>
              <w:t>3.</w:t>
            </w:r>
          </w:p>
        </w:tc>
        <w:tc>
          <w:tcPr>
            <w:tcW w:w="1455" w:type="pct"/>
            <w:tcBorders>
              <w:top w:val="outset" w:sz="6" w:space="0" w:color="auto"/>
              <w:left w:val="outset" w:sz="6" w:space="0" w:color="auto"/>
              <w:bottom w:val="outset" w:sz="6" w:space="0" w:color="auto"/>
              <w:right w:val="outset" w:sz="6" w:space="0" w:color="auto"/>
            </w:tcBorders>
            <w:hideMark/>
          </w:tcPr>
          <w:p w14:paraId="0DCC56E9" w14:textId="77777777" w:rsidR="00985F86" w:rsidRPr="00C61047" w:rsidRDefault="00985F86" w:rsidP="00300824">
            <w:pPr>
              <w:spacing w:after="0" w:line="240" w:lineRule="auto"/>
              <w:rPr>
                <w:sz w:val="24"/>
                <w:szCs w:val="24"/>
              </w:rPr>
            </w:pPr>
            <w:r w:rsidRPr="00C61047">
              <w:rPr>
                <w:sz w:val="24"/>
                <w:szCs w:val="24"/>
              </w:rPr>
              <w:t>Projekta izstrādē iesaistītās institūcijas un publiskas personas kapitālsabiedrības</w:t>
            </w:r>
          </w:p>
        </w:tc>
        <w:tc>
          <w:tcPr>
            <w:tcW w:w="3190" w:type="pct"/>
            <w:tcBorders>
              <w:top w:val="outset" w:sz="6" w:space="0" w:color="auto"/>
              <w:left w:val="outset" w:sz="6" w:space="0" w:color="auto"/>
              <w:bottom w:val="outset" w:sz="6" w:space="0" w:color="auto"/>
              <w:right w:val="outset" w:sz="6" w:space="0" w:color="auto"/>
            </w:tcBorders>
            <w:hideMark/>
          </w:tcPr>
          <w:p w14:paraId="732EEB41" w14:textId="4212F520" w:rsidR="00985F86" w:rsidRPr="00C61047" w:rsidRDefault="00DE109F" w:rsidP="00306A21">
            <w:pPr>
              <w:spacing w:after="0" w:line="240" w:lineRule="auto"/>
              <w:jc w:val="both"/>
              <w:rPr>
                <w:sz w:val="24"/>
                <w:szCs w:val="24"/>
              </w:rPr>
            </w:pPr>
            <w:r>
              <w:rPr>
                <w:sz w:val="24"/>
                <w:szCs w:val="24"/>
              </w:rPr>
              <w:t>VARAM, VVD</w:t>
            </w:r>
          </w:p>
        </w:tc>
      </w:tr>
      <w:tr w:rsidR="00985F86" w14:paraId="06274CCF" w14:textId="77777777" w:rsidTr="00300824">
        <w:trPr>
          <w:tblCellSpacing w:w="15" w:type="dxa"/>
        </w:trPr>
        <w:tc>
          <w:tcPr>
            <w:tcW w:w="288" w:type="pct"/>
            <w:tcBorders>
              <w:top w:val="outset" w:sz="6" w:space="0" w:color="auto"/>
              <w:left w:val="outset" w:sz="6" w:space="0" w:color="auto"/>
              <w:bottom w:val="outset" w:sz="6" w:space="0" w:color="auto"/>
              <w:right w:val="outset" w:sz="6" w:space="0" w:color="auto"/>
            </w:tcBorders>
            <w:hideMark/>
          </w:tcPr>
          <w:p w14:paraId="37D2D221" w14:textId="77777777" w:rsidR="00985F86" w:rsidRPr="00C61047" w:rsidRDefault="00985F86" w:rsidP="00300824">
            <w:pPr>
              <w:spacing w:after="0" w:line="240" w:lineRule="auto"/>
              <w:rPr>
                <w:sz w:val="24"/>
                <w:szCs w:val="24"/>
              </w:rPr>
            </w:pPr>
            <w:r w:rsidRPr="00C61047">
              <w:rPr>
                <w:sz w:val="24"/>
                <w:szCs w:val="24"/>
              </w:rPr>
              <w:t>4.</w:t>
            </w:r>
          </w:p>
        </w:tc>
        <w:tc>
          <w:tcPr>
            <w:tcW w:w="1455" w:type="pct"/>
            <w:tcBorders>
              <w:top w:val="outset" w:sz="6" w:space="0" w:color="auto"/>
              <w:left w:val="outset" w:sz="6" w:space="0" w:color="auto"/>
              <w:bottom w:val="outset" w:sz="6" w:space="0" w:color="auto"/>
              <w:right w:val="outset" w:sz="6" w:space="0" w:color="auto"/>
            </w:tcBorders>
            <w:hideMark/>
          </w:tcPr>
          <w:p w14:paraId="2DD4092A" w14:textId="77777777" w:rsidR="00985F86" w:rsidRPr="00C61047" w:rsidRDefault="00985F86" w:rsidP="00300824">
            <w:pPr>
              <w:spacing w:after="0" w:line="240" w:lineRule="auto"/>
              <w:rPr>
                <w:sz w:val="24"/>
                <w:szCs w:val="24"/>
              </w:rPr>
            </w:pPr>
            <w:r w:rsidRPr="00C61047">
              <w:rPr>
                <w:sz w:val="24"/>
                <w:szCs w:val="24"/>
              </w:rPr>
              <w:t>Cita informācija</w:t>
            </w:r>
          </w:p>
        </w:tc>
        <w:tc>
          <w:tcPr>
            <w:tcW w:w="3190" w:type="pct"/>
            <w:tcBorders>
              <w:top w:val="outset" w:sz="6" w:space="0" w:color="auto"/>
              <w:left w:val="outset" w:sz="6" w:space="0" w:color="auto"/>
              <w:bottom w:val="outset" w:sz="6" w:space="0" w:color="auto"/>
              <w:right w:val="outset" w:sz="6" w:space="0" w:color="auto"/>
            </w:tcBorders>
            <w:hideMark/>
          </w:tcPr>
          <w:p w14:paraId="3A706D8B" w14:textId="452D56CE" w:rsidR="00985F86" w:rsidRPr="00C61047" w:rsidRDefault="00D0695D" w:rsidP="00026D2B">
            <w:pPr>
              <w:spacing w:after="0" w:line="240" w:lineRule="auto"/>
              <w:jc w:val="both"/>
              <w:rPr>
                <w:sz w:val="24"/>
                <w:szCs w:val="24"/>
              </w:rPr>
            </w:pPr>
            <w:r w:rsidRPr="001A4C4E">
              <w:rPr>
                <w:sz w:val="24"/>
                <w:szCs w:val="24"/>
                <w:lang w:eastAsia="lv-LV"/>
              </w:rPr>
              <w:t>Saskaņā ar Ministru kabineta 2011.</w:t>
            </w:r>
            <w:r w:rsidR="00F131D7">
              <w:rPr>
                <w:sz w:val="24"/>
                <w:szCs w:val="24"/>
                <w:lang w:eastAsia="lv-LV"/>
              </w:rPr>
              <w:t> </w:t>
            </w:r>
            <w:r w:rsidRPr="001A4C4E">
              <w:rPr>
                <w:sz w:val="24"/>
                <w:szCs w:val="24"/>
                <w:lang w:eastAsia="lv-LV"/>
              </w:rPr>
              <w:t>gada 1.</w:t>
            </w:r>
            <w:r w:rsidR="00F131D7">
              <w:rPr>
                <w:sz w:val="24"/>
                <w:szCs w:val="24"/>
                <w:lang w:eastAsia="lv-LV"/>
              </w:rPr>
              <w:t> </w:t>
            </w:r>
            <w:r w:rsidRPr="001A4C4E">
              <w:rPr>
                <w:sz w:val="24"/>
                <w:szCs w:val="24"/>
                <w:lang w:eastAsia="lv-LV"/>
              </w:rPr>
              <w:t>februāra noteikumu Nr.</w:t>
            </w:r>
            <w:r w:rsidR="00F131D7">
              <w:rPr>
                <w:sz w:val="24"/>
                <w:szCs w:val="24"/>
                <w:lang w:eastAsia="lv-LV"/>
              </w:rPr>
              <w:t> </w:t>
            </w:r>
            <w:r w:rsidRPr="001A4C4E">
              <w:rPr>
                <w:sz w:val="24"/>
                <w:szCs w:val="24"/>
                <w:lang w:eastAsia="lv-LV"/>
              </w:rPr>
              <w:t>109 „Kārtība, kādā atsavināma publiskas personas manta” 12.</w:t>
            </w:r>
            <w:r w:rsidR="00F131D7">
              <w:rPr>
                <w:sz w:val="24"/>
                <w:szCs w:val="24"/>
                <w:lang w:eastAsia="lv-LV"/>
              </w:rPr>
              <w:t> </w:t>
            </w:r>
            <w:r w:rsidRPr="001A4C4E">
              <w:rPr>
                <w:sz w:val="24"/>
                <w:szCs w:val="24"/>
                <w:lang w:eastAsia="lv-LV"/>
              </w:rPr>
              <w:t>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2CBA567A" w14:textId="77777777" w:rsidR="00985F86" w:rsidRPr="00C61047" w:rsidRDefault="00985F86" w:rsidP="00985F86">
      <w:pPr>
        <w:spacing w:after="0" w:line="240" w:lineRule="auto"/>
        <w:rPr>
          <w:sz w:val="24"/>
          <w:szCs w:val="24"/>
        </w:rPr>
      </w:pPr>
      <w:r w:rsidRPr="00C61047">
        <w:rPr>
          <w:sz w:val="24"/>
          <w:szCs w:val="24"/>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2672"/>
        <w:gridCol w:w="5803"/>
      </w:tblGrid>
      <w:tr w:rsidR="00985F86" w14:paraId="6951AF14" w14:textId="77777777" w:rsidTr="003008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943F6B" w14:textId="77777777" w:rsidR="00985F86" w:rsidRPr="00C61047" w:rsidRDefault="00985F86" w:rsidP="00300824">
            <w:pPr>
              <w:spacing w:after="0" w:line="240" w:lineRule="auto"/>
              <w:jc w:val="center"/>
              <w:rPr>
                <w:b/>
                <w:sz w:val="24"/>
                <w:szCs w:val="24"/>
              </w:rPr>
            </w:pPr>
            <w:r w:rsidRPr="00C61047">
              <w:rPr>
                <w:b/>
                <w:sz w:val="24"/>
                <w:szCs w:val="24"/>
              </w:rPr>
              <w:t>II. Tiesību akta projekta ietekme uz sabiedrību, tautsaimniecības attīstību un administratīvo slogu</w:t>
            </w:r>
          </w:p>
        </w:tc>
      </w:tr>
      <w:tr w:rsidR="00985F86" w14:paraId="52A7C0B8"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DB68FD8" w14:textId="77777777" w:rsidR="00985F86" w:rsidRPr="00C61047" w:rsidRDefault="00985F86" w:rsidP="00300824">
            <w:pPr>
              <w:spacing w:after="0" w:line="240" w:lineRule="auto"/>
              <w:rPr>
                <w:sz w:val="24"/>
                <w:szCs w:val="24"/>
              </w:rPr>
            </w:pPr>
            <w:r w:rsidRPr="00C61047">
              <w:rPr>
                <w:sz w:val="24"/>
                <w:szCs w:val="24"/>
              </w:rPr>
              <w:t>1.</w:t>
            </w:r>
          </w:p>
        </w:tc>
        <w:tc>
          <w:tcPr>
            <w:tcW w:w="1459" w:type="pct"/>
            <w:tcBorders>
              <w:top w:val="outset" w:sz="6" w:space="0" w:color="auto"/>
              <w:left w:val="outset" w:sz="6" w:space="0" w:color="auto"/>
              <w:bottom w:val="outset" w:sz="6" w:space="0" w:color="auto"/>
              <w:right w:val="outset" w:sz="6" w:space="0" w:color="auto"/>
            </w:tcBorders>
            <w:hideMark/>
          </w:tcPr>
          <w:p w14:paraId="5FB93BCA" w14:textId="77777777" w:rsidR="00985F86" w:rsidRPr="00C61047" w:rsidRDefault="00985F86" w:rsidP="00300824">
            <w:pPr>
              <w:spacing w:after="0" w:line="240" w:lineRule="auto"/>
              <w:rPr>
                <w:sz w:val="24"/>
                <w:szCs w:val="24"/>
              </w:rPr>
            </w:pPr>
            <w:r w:rsidRPr="00C61047">
              <w:rPr>
                <w:sz w:val="24"/>
                <w:szCs w:val="24"/>
              </w:rPr>
              <w:t xml:space="preserve">Sabiedrības </w:t>
            </w:r>
            <w:proofErr w:type="spellStart"/>
            <w:r w:rsidRPr="00C61047">
              <w:rPr>
                <w:sz w:val="24"/>
                <w:szCs w:val="24"/>
              </w:rPr>
              <w:t>mērķgrupas</w:t>
            </w:r>
            <w:proofErr w:type="spellEnd"/>
            <w:r w:rsidRPr="00C61047">
              <w:rPr>
                <w:sz w:val="24"/>
                <w:szCs w:val="24"/>
              </w:rPr>
              <w:t xml:space="preserve">, kuras tiesiskais </w:t>
            </w:r>
            <w:r w:rsidRPr="00C61047">
              <w:rPr>
                <w:sz w:val="24"/>
                <w:szCs w:val="24"/>
              </w:rPr>
              <w:lastRenderedPageBreak/>
              <w:t>regulējums ietekmē vai varētu ietekmēt</w:t>
            </w:r>
          </w:p>
        </w:tc>
        <w:tc>
          <w:tcPr>
            <w:tcW w:w="3179" w:type="pct"/>
            <w:tcBorders>
              <w:top w:val="outset" w:sz="6" w:space="0" w:color="auto"/>
              <w:left w:val="outset" w:sz="6" w:space="0" w:color="auto"/>
              <w:bottom w:val="outset" w:sz="6" w:space="0" w:color="auto"/>
              <w:right w:val="outset" w:sz="6" w:space="0" w:color="auto"/>
            </w:tcBorders>
            <w:hideMark/>
          </w:tcPr>
          <w:p w14:paraId="6037AAFE" w14:textId="0EF68B51" w:rsidR="00985F86" w:rsidRPr="00C61047" w:rsidRDefault="00985F86" w:rsidP="0006008C">
            <w:pPr>
              <w:spacing w:after="0" w:line="240" w:lineRule="auto"/>
              <w:jc w:val="both"/>
              <w:rPr>
                <w:sz w:val="24"/>
                <w:szCs w:val="24"/>
              </w:rPr>
            </w:pPr>
            <w:r w:rsidRPr="00C61047">
              <w:rPr>
                <w:sz w:val="24"/>
                <w:szCs w:val="24"/>
              </w:rPr>
              <w:lastRenderedPageBreak/>
              <w:t xml:space="preserve">Rīkojuma projekts attiecināms uz </w:t>
            </w:r>
            <w:r w:rsidR="0006008C">
              <w:rPr>
                <w:sz w:val="24"/>
                <w:szCs w:val="24"/>
              </w:rPr>
              <w:t>Krāslav</w:t>
            </w:r>
            <w:r w:rsidR="00306A21">
              <w:rPr>
                <w:sz w:val="24"/>
                <w:szCs w:val="24"/>
              </w:rPr>
              <w:t>as</w:t>
            </w:r>
            <w:r w:rsidRPr="00C61047">
              <w:rPr>
                <w:sz w:val="24"/>
                <w:szCs w:val="24"/>
              </w:rPr>
              <w:t xml:space="preserve"> novada pašvaldību</w:t>
            </w:r>
            <w:r w:rsidR="00F131D7">
              <w:rPr>
                <w:sz w:val="24"/>
                <w:szCs w:val="24"/>
              </w:rPr>
              <w:t xml:space="preserve"> un tās iedzīvotājiem</w:t>
            </w:r>
            <w:r w:rsidR="00306A21">
              <w:rPr>
                <w:sz w:val="24"/>
                <w:szCs w:val="24"/>
              </w:rPr>
              <w:t>.</w:t>
            </w:r>
          </w:p>
        </w:tc>
      </w:tr>
      <w:tr w:rsidR="00985F86" w14:paraId="7A5ED7EB"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9922A5" w14:textId="77777777" w:rsidR="00985F86" w:rsidRPr="00C61047" w:rsidRDefault="00985F86" w:rsidP="00300824">
            <w:pPr>
              <w:spacing w:after="0" w:line="240" w:lineRule="auto"/>
              <w:rPr>
                <w:sz w:val="24"/>
                <w:szCs w:val="24"/>
              </w:rPr>
            </w:pPr>
            <w:r w:rsidRPr="00C61047">
              <w:rPr>
                <w:sz w:val="24"/>
                <w:szCs w:val="24"/>
              </w:rPr>
              <w:t>2.</w:t>
            </w:r>
          </w:p>
        </w:tc>
        <w:tc>
          <w:tcPr>
            <w:tcW w:w="1459" w:type="pct"/>
            <w:tcBorders>
              <w:top w:val="outset" w:sz="6" w:space="0" w:color="auto"/>
              <w:left w:val="outset" w:sz="6" w:space="0" w:color="auto"/>
              <w:bottom w:val="outset" w:sz="6" w:space="0" w:color="auto"/>
              <w:right w:val="outset" w:sz="6" w:space="0" w:color="auto"/>
            </w:tcBorders>
            <w:hideMark/>
          </w:tcPr>
          <w:p w14:paraId="75D2D893" w14:textId="77777777" w:rsidR="00985F86" w:rsidRPr="00C61047" w:rsidRDefault="00985F86" w:rsidP="00300824">
            <w:pPr>
              <w:spacing w:after="0" w:line="240" w:lineRule="auto"/>
              <w:rPr>
                <w:sz w:val="24"/>
                <w:szCs w:val="24"/>
              </w:rPr>
            </w:pPr>
            <w:r w:rsidRPr="00C61047">
              <w:rPr>
                <w:sz w:val="24"/>
                <w:szCs w:val="24"/>
              </w:rPr>
              <w:t>Tiesiskā regulējuma ietekme uz tautsaimniecību un administratīvo slogu</w:t>
            </w:r>
          </w:p>
        </w:tc>
        <w:tc>
          <w:tcPr>
            <w:tcW w:w="3179" w:type="pct"/>
            <w:tcBorders>
              <w:top w:val="outset" w:sz="6" w:space="0" w:color="auto"/>
              <w:left w:val="outset" w:sz="6" w:space="0" w:color="auto"/>
              <w:bottom w:val="outset" w:sz="6" w:space="0" w:color="auto"/>
              <w:right w:val="outset" w:sz="6" w:space="0" w:color="auto"/>
            </w:tcBorders>
            <w:hideMark/>
          </w:tcPr>
          <w:p w14:paraId="34CB67EE" w14:textId="77777777" w:rsidR="00985F86" w:rsidRPr="00C61047" w:rsidRDefault="00985F86" w:rsidP="00300824">
            <w:pPr>
              <w:spacing w:after="0" w:line="240" w:lineRule="auto"/>
              <w:rPr>
                <w:sz w:val="24"/>
                <w:szCs w:val="24"/>
              </w:rPr>
            </w:pPr>
            <w:r w:rsidRPr="00C61047">
              <w:rPr>
                <w:sz w:val="24"/>
                <w:szCs w:val="24"/>
              </w:rPr>
              <w:t>Projekts šo jomu neskar.</w:t>
            </w:r>
          </w:p>
        </w:tc>
      </w:tr>
      <w:tr w:rsidR="00985F86" w14:paraId="4AC40037"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8E56FF" w14:textId="77777777" w:rsidR="00985F86" w:rsidRPr="00C61047" w:rsidRDefault="00985F86" w:rsidP="00300824">
            <w:pPr>
              <w:spacing w:after="0" w:line="240" w:lineRule="auto"/>
              <w:rPr>
                <w:sz w:val="24"/>
                <w:szCs w:val="24"/>
              </w:rPr>
            </w:pPr>
            <w:r w:rsidRPr="00C61047">
              <w:rPr>
                <w:sz w:val="24"/>
                <w:szCs w:val="24"/>
              </w:rPr>
              <w:t>3.</w:t>
            </w:r>
          </w:p>
        </w:tc>
        <w:tc>
          <w:tcPr>
            <w:tcW w:w="1459" w:type="pct"/>
            <w:tcBorders>
              <w:top w:val="outset" w:sz="6" w:space="0" w:color="auto"/>
              <w:left w:val="outset" w:sz="6" w:space="0" w:color="auto"/>
              <w:bottom w:val="outset" w:sz="6" w:space="0" w:color="auto"/>
              <w:right w:val="outset" w:sz="6" w:space="0" w:color="auto"/>
            </w:tcBorders>
            <w:hideMark/>
          </w:tcPr>
          <w:p w14:paraId="26AC3B98" w14:textId="77777777" w:rsidR="00985F86" w:rsidRPr="00C61047" w:rsidRDefault="00985F86" w:rsidP="00300824">
            <w:pPr>
              <w:spacing w:after="0" w:line="240" w:lineRule="auto"/>
              <w:rPr>
                <w:sz w:val="24"/>
                <w:szCs w:val="24"/>
              </w:rPr>
            </w:pPr>
            <w:r w:rsidRPr="00C61047">
              <w:rPr>
                <w:sz w:val="24"/>
                <w:szCs w:val="24"/>
              </w:rPr>
              <w:t>Administratīvo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38771095" w14:textId="77777777" w:rsidR="00985F86" w:rsidRPr="00C61047" w:rsidRDefault="00985F86" w:rsidP="00300824">
            <w:pPr>
              <w:spacing w:after="0" w:line="240" w:lineRule="auto"/>
              <w:rPr>
                <w:sz w:val="24"/>
                <w:szCs w:val="24"/>
              </w:rPr>
            </w:pPr>
            <w:r w:rsidRPr="00C61047">
              <w:rPr>
                <w:sz w:val="24"/>
                <w:szCs w:val="24"/>
              </w:rPr>
              <w:t>Projekts šo jomu neskar.</w:t>
            </w:r>
          </w:p>
        </w:tc>
      </w:tr>
      <w:tr w:rsidR="00985F86" w14:paraId="475EAB63"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C4920E2" w14:textId="77777777" w:rsidR="00985F86" w:rsidRPr="00C61047" w:rsidRDefault="00985F86" w:rsidP="00300824">
            <w:pPr>
              <w:spacing w:after="0" w:line="240" w:lineRule="auto"/>
              <w:rPr>
                <w:sz w:val="24"/>
                <w:szCs w:val="24"/>
              </w:rPr>
            </w:pPr>
            <w:r w:rsidRPr="00C61047">
              <w:rPr>
                <w:sz w:val="24"/>
                <w:szCs w:val="24"/>
              </w:rPr>
              <w:t>4.</w:t>
            </w:r>
          </w:p>
        </w:tc>
        <w:tc>
          <w:tcPr>
            <w:tcW w:w="1459" w:type="pct"/>
            <w:tcBorders>
              <w:top w:val="outset" w:sz="6" w:space="0" w:color="auto"/>
              <w:left w:val="outset" w:sz="6" w:space="0" w:color="auto"/>
              <w:bottom w:val="outset" w:sz="6" w:space="0" w:color="auto"/>
              <w:right w:val="outset" w:sz="6" w:space="0" w:color="auto"/>
            </w:tcBorders>
            <w:hideMark/>
          </w:tcPr>
          <w:p w14:paraId="7C7F754F" w14:textId="77777777" w:rsidR="00985F86" w:rsidRPr="00C61047" w:rsidRDefault="00985F86" w:rsidP="00300824">
            <w:pPr>
              <w:spacing w:after="0" w:line="240" w:lineRule="auto"/>
              <w:rPr>
                <w:sz w:val="24"/>
                <w:szCs w:val="24"/>
              </w:rPr>
            </w:pPr>
            <w:r w:rsidRPr="00C61047">
              <w:rPr>
                <w:sz w:val="24"/>
                <w:szCs w:val="24"/>
              </w:rPr>
              <w:t>Atbilstības izmaksu monetārs novērtējums</w:t>
            </w:r>
          </w:p>
        </w:tc>
        <w:tc>
          <w:tcPr>
            <w:tcW w:w="3179" w:type="pct"/>
            <w:tcBorders>
              <w:top w:val="outset" w:sz="6" w:space="0" w:color="auto"/>
              <w:left w:val="outset" w:sz="6" w:space="0" w:color="auto"/>
              <w:bottom w:val="outset" w:sz="6" w:space="0" w:color="auto"/>
              <w:right w:val="outset" w:sz="6" w:space="0" w:color="auto"/>
            </w:tcBorders>
            <w:hideMark/>
          </w:tcPr>
          <w:p w14:paraId="40C45787" w14:textId="77777777" w:rsidR="00985F86" w:rsidRPr="00C61047" w:rsidRDefault="00985F86" w:rsidP="00300824">
            <w:pPr>
              <w:spacing w:after="0" w:line="240" w:lineRule="auto"/>
              <w:rPr>
                <w:sz w:val="24"/>
                <w:szCs w:val="24"/>
              </w:rPr>
            </w:pPr>
            <w:r w:rsidRPr="00C61047">
              <w:rPr>
                <w:sz w:val="24"/>
                <w:szCs w:val="24"/>
              </w:rPr>
              <w:t>Projekts šo jomu neskar.</w:t>
            </w:r>
          </w:p>
        </w:tc>
      </w:tr>
      <w:tr w:rsidR="00985F86" w14:paraId="0CF35A12" w14:textId="77777777" w:rsidTr="00B257E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E1CA89" w14:textId="77777777" w:rsidR="00985F86" w:rsidRPr="00C61047" w:rsidRDefault="00985F86" w:rsidP="00300824">
            <w:pPr>
              <w:spacing w:after="0" w:line="240" w:lineRule="auto"/>
              <w:rPr>
                <w:sz w:val="24"/>
                <w:szCs w:val="24"/>
              </w:rPr>
            </w:pPr>
            <w:r w:rsidRPr="00C61047">
              <w:rPr>
                <w:sz w:val="24"/>
                <w:szCs w:val="24"/>
              </w:rPr>
              <w:t>5.</w:t>
            </w:r>
          </w:p>
        </w:tc>
        <w:tc>
          <w:tcPr>
            <w:tcW w:w="1459" w:type="pct"/>
            <w:tcBorders>
              <w:top w:val="outset" w:sz="6" w:space="0" w:color="auto"/>
              <w:left w:val="outset" w:sz="6" w:space="0" w:color="auto"/>
              <w:bottom w:val="outset" w:sz="6" w:space="0" w:color="auto"/>
              <w:right w:val="outset" w:sz="6" w:space="0" w:color="auto"/>
            </w:tcBorders>
            <w:hideMark/>
          </w:tcPr>
          <w:p w14:paraId="1223ADE2" w14:textId="77777777" w:rsidR="00985F86" w:rsidRPr="00C61047" w:rsidRDefault="00985F86" w:rsidP="00300824">
            <w:pPr>
              <w:spacing w:after="0" w:line="240" w:lineRule="auto"/>
              <w:rPr>
                <w:sz w:val="24"/>
                <w:szCs w:val="24"/>
              </w:rPr>
            </w:pPr>
            <w:r w:rsidRPr="00C61047">
              <w:rPr>
                <w:sz w:val="24"/>
                <w:szCs w:val="24"/>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7DD26ED8" w14:textId="77777777" w:rsidR="00985F86" w:rsidRPr="00C61047" w:rsidRDefault="00985F86" w:rsidP="00300824">
            <w:pPr>
              <w:spacing w:after="0" w:line="240" w:lineRule="auto"/>
              <w:rPr>
                <w:sz w:val="24"/>
                <w:szCs w:val="24"/>
              </w:rPr>
            </w:pPr>
            <w:r w:rsidRPr="00C61047">
              <w:rPr>
                <w:sz w:val="24"/>
                <w:szCs w:val="24"/>
              </w:rPr>
              <w:t>Nav</w:t>
            </w:r>
          </w:p>
        </w:tc>
      </w:tr>
    </w:tbl>
    <w:p w14:paraId="3221B48F" w14:textId="77777777" w:rsidR="00836E1A" w:rsidRPr="00C61047" w:rsidRDefault="00985F86" w:rsidP="00985F86">
      <w:pPr>
        <w:spacing w:after="0" w:line="240" w:lineRule="auto"/>
        <w:rPr>
          <w:sz w:val="24"/>
          <w:szCs w:val="24"/>
        </w:rPr>
      </w:pPr>
      <w:r w:rsidRPr="00C61047">
        <w:rPr>
          <w:sz w:val="24"/>
          <w:szCs w:val="24"/>
        </w:rPr>
        <w:t xml:space="preserve">  </w:t>
      </w: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9062"/>
      </w:tblGrid>
      <w:tr w:rsidR="00836E1A" w:rsidRPr="00BC2633" w14:paraId="18692BB6" w14:textId="77777777" w:rsidTr="00B257E8">
        <w:trPr>
          <w:trHeight w:val="360"/>
        </w:trPr>
        <w:tc>
          <w:tcPr>
            <w:tcW w:w="5000" w:type="pct"/>
            <w:tcBorders>
              <w:top w:val="single" w:sz="4" w:space="0" w:color="auto"/>
              <w:left w:val="outset" w:sz="6" w:space="0" w:color="414142"/>
              <w:bottom w:val="single" w:sz="4" w:space="0" w:color="auto"/>
              <w:right w:val="outset" w:sz="6" w:space="0" w:color="414142"/>
            </w:tcBorders>
            <w:vAlign w:val="center"/>
            <w:hideMark/>
          </w:tcPr>
          <w:p w14:paraId="5218B1C8" w14:textId="77777777" w:rsidR="00836E1A" w:rsidRPr="00B257E8" w:rsidRDefault="00836E1A" w:rsidP="00CB2C92">
            <w:pPr>
              <w:jc w:val="center"/>
              <w:rPr>
                <w:b/>
                <w:bCs/>
                <w:sz w:val="24"/>
                <w:szCs w:val="24"/>
              </w:rPr>
            </w:pPr>
            <w:r w:rsidRPr="00B257E8">
              <w:rPr>
                <w:b/>
                <w:bCs/>
                <w:sz w:val="24"/>
                <w:szCs w:val="24"/>
              </w:rPr>
              <w:t>III. Tiesību akta projekta ietekme uz valsts budžetu un pašvaldību budžetiem</w:t>
            </w:r>
          </w:p>
        </w:tc>
      </w:tr>
      <w:tr w:rsidR="00836E1A" w:rsidRPr="00BC2633" w14:paraId="4E3576C4" w14:textId="77777777" w:rsidTr="00B257E8">
        <w:trPr>
          <w:trHeight w:val="207"/>
        </w:trPr>
        <w:tc>
          <w:tcPr>
            <w:tcW w:w="5000" w:type="pct"/>
            <w:tcBorders>
              <w:top w:val="single" w:sz="4" w:space="0" w:color="auto"/>
              <w:left w:val="outset" w:sz="6" w:space="0" w:color="414142"/>
              <w:bottom w:val="outset" w:sz="6" w:space="0" w:color="414142"/>
              <w:right w:val="outset" w:sz="6" w:space="0" w:color="414142"/>
            </w:tcBorders>
            <w:vAlign w:val="center"/>
          </w:tcPr>
          <w:p w14:paraId="15BEA7BB" w14:textId="77777777" w:rsidR="00836E1A" w:rsidRPr="00B257E8" w:rsidRDefault="00836E1A" w:rsidP="00CB2C92">
            <w:pPr>
              <w:ind w:firstLine="15"/>
              <w:jc w:val="center"/>
              <w:rPr>
                <w:b/>
                <w:bCs/>
                <w:sz w:val="24"/>
                <w:szCs w:val="24"/>
              </w:rPr>
            </w:pPr>
            <w:r w:rsidRPr="00B257E8">
              <w:rPr>
                <w:sz w:val="24"/>
                <w:szCs w:val="24"/>
              </w:rPr>
              <w:t>Projekts šo jomu neskar.</w:t>
            </w:r>
          </w:p>
        </w:tc>
      </w:tr>
    </w:tbl>
    <w:p w14:paraId="1BC42E2B" w14:textId="77777777" w:rsidR="00985F86" w:rsidRPr="00A60041" w:rsidRDefault="00985F86" w:rsidP="00985F86">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5F86" w14:paraId="411BD63E"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02BF326" w14:textId="77777777" w:rsidR="00985F86" w:rsidRPr="00A60041" w:rsidRDefault="00985F86" w:rsidP="00300824">
            <w:pPr>
              <w:spacing w:after="0" w:line="240" w:lineRule="auto"/>
              <w:contextualSpacing/>
              <w:jc w:val="center"/>
              <w:rPr>
                <w:b/>
                <w:sz w:val="24"/>
                <w:szCs w:val="24"/>
                <w:lang w:eastAsia="lv-LV"/>
              </w:rPr>
            </w:pPr>
            <w:r w:rsidRPr="00A60041">
              <w:rPr>
                <w:b/>
                <w:sz w:val="24"/>
                <w:szCs w:val="24"/>
                <w:lang w:eastAsia="lv-LV"/>
              </w:rPr>
              <w:t>IV. Tiesību akta projekta ietekme uz spēkā esošo tiesību normu sistēmu</w:t>
            </w:r>
          </w:p>
        </w:tc>
      </w:tr>
      <w:tr w:rsidR="00985F86" w14:paraId="0E7F9C2E" w14:textId="77777777" w:rsidTr="00300824">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63F6CF67" w14:textId="77777777" w:rsidR="00985F86" w:rsidRPr="00A60041" w:rsidRDefault="00985F86" w:rsidP="00300824">
            <w:pPr>
              <w:spacing w:after="0" w:line="240" w:lineRule="auto"/>
              <w:contextualSpacing/>
              <w:jc w:val="center"/>
              <w:rPr>
                <w:sz w:val="24"/>
                <w:szCs w:val="24"/>
                <w:lang w:eastAsia="lv-LV"/>
              </w:rPr>
            </w:pPr>
            <w:r w:rsidRPr="00A60041">
              <w:rPr>
                <w:sz w:val="24"/>
                <w:szCs w:val="24"/>
                <w:lang w:eastAsia="lv-LV"/>
              </w:rPr>
              <w:t>Projekts šo jomu neskar</w:t>
            </w:r>
          </w:p>
        </w:tc>
      </w:tr>
    </w:tbl>
    <w:p w14:paraId="50974A8E" w14:textId="77777777" w:rsidR="00985F86" w:rsidRPr="00A60041" w:rsidRDefault="00985F86" w:rsidP="00985F86">
      <w:pPr>
        <w:spacing w:after="0" w:line="240" w:lineRule="auto"/>
        <w:contextualSpacing/>
        <w:rPr>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85F86" w14:paraId="3721AF45"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140C1E" w14:textId="77777777" w:rsidR="00985F86" w:rsidRPr="00A60041" w:rsidRDefault="00985F86" w:rsidP="00300824">
            <w:pPr>
              <w:spacing w:after="0" w:line="240" w:lineRule="auto"/>
              <w:jc w:val="center"/>
              <w:rPr>
                <w:b/>
                <w:sz w:val="24"/>
                <w:szCs w:val="20"/>
                <w:lang w:eastAsia="lv-LV"/>
              </w:rPr>
            </w:pPr>
            <w:r w:rsidRPr="00A60041">
              <w:rPr>
                <w:b/>
                <w:sz w:val="24"/>
                <w:szCs w:val="20"/>
                <w:lang w:eastAsia="lv-LV"/>
              </w:rPr>
              <w:t>V. Tiesību akta projekta atbilstība Latvijas Republikas starptautiskajām saistībām</w:t>
            </w:r>
          </w:p>
        </w:tc>
      </w:tr>
      <w:tr w:rsidR="00985F86" w14:paraId="19A9CC41" w14:textId="77777777" w:rsidTr="00300824">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24DB1C6" w14:textId="77777777" w:rsidR="00985F86" w:rsidRPr="00A60041" w:rsidRDefault="00985F86" w:rsidP="00300824">
            <w:pPr>
              <w:spacing w:after="0" w:line="240" w:lineRule="auto"/>
              <w:jc w:val="center"/>
              <w:rPr>
                <w:b/>
                <w:sz w:val="24"/>
                <w:szCs w:val="20"/>
                <w:lang w:eastAsia="lv-LV"/>
              </w:rPr>
            </w:pPr>
            <w:r w:rsidRPr="00A60041">
              <w:rPr>
                <w:sz w:val="24"/>
                <w:szCs w:val="20"/>
                <w:lang w:eastAsia="lv-LV"/>
              </w:rPr>
              <w:t>Projekts šo jomu neskar</w:t>
            </w:r>
          </w:p>
        </w:tc>
      </w:tr>
    </w:tbl>
    <w:p w14:paraId="220D8C7E" w14:textId="77777777" w:rsidR="00985F86" w:rsidRPr="00A60041" w:rsidRDefault="00985F86" w:rsidP="00985F86">
      <w:pPr>
        <w:spacing w:after="0" w:line="240" w:lineRule="auto"/>
        <w:contextualSpacing/>
        <w:rPr>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2558"/>
        <w:gridCol w:w="5944"/>
      </w:tblGrid>
      <w:tr w:rsidR="00985F86" w14:paraId="5897FFCE" w14:textId="77777777" w:rsidTr="007B3E3C">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7CD37E0F" w14:textId="77777777" w:rsidR="00985F86" w:rsidRPr="00A60041" w:rsidRDefault="00985F86" w:rsidP="00300824">
            <w:pPr>
              <w:spacing w:after="0" w:line="240" w:lineRule="auto"/>
              <w:contextualSpacing/>
              <w:jc w:val="center"/>
              <w:rPr>
                <w:b/>
                <w:sz w:val="24"/>
                <w:szCs w:val="24"/>
                <w:lang w:eastAsia="lv-LV"/>
              </w:rPr>
            </w:pPr>
            <w:r w:rsidRPr="00A60041">
              <w:rPr>
                <w:b/>
                <w:sz w:val="24"/>
                <w:szCs w:val="24"/>
                <w:lang w:eastAsia="lv-LV"/>
              </w:rPr>
              <w:t>VI. Sabiedrības līdzdalība un komunikācijas aktivitātes</w:t>
            </w:r>
          </w:p>
        </w:tc>
      </w:tr>
      <w:tr w:rsidR="009363CC" w14:paraId="0284E466" w14:textId="77777777" w:rsidTr="00B257E8">
        <w:trPr>
          <w:trHeight w:val="372"/>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260DE3C9" w14:textId="7E8873A2" w:rsidR="009363CC" w:rsidRPr="00A60041" w:rsidRDefault="009363CC" w:rsidP="00300824">
            <w:pPr>
              <w:spacing w:after="0" w:line="240" w:lineRule="auto"/>
              <w:contextualSpacing/>
              <w:jc w:val="center"/>
              <w:rPr>
                <w:sz w:val="24"/>
                <w:szCs w:val="24"/>
              </w:rPr>
            </w:pPr>
            <w:r w:rsidRPr="007B3E3C">
              <w:rPr>
                <w:sz w:val="24"/>
                <w:szCs w:val="24"/>
              </w:rPr>
              <w:t>1.</w:t>
            </w:r>
          </w:p>
        </w:tc>
        <w:tc>
          <w:tcPr>
            <w:tcW w:w="2528" w:type="dxa"/>
            <w:tcBorders>
              <w:top w:val="outset" w:sz="6" w:space="0" w:color="auto"/>
              <w:left w:val="outset" w:sz="6" w:space="0" w:color="auto"/>
              <w:bottom w:val="outset" w:sz="6" w:space="0" w:color="auto"/>
              <w:right w:val="outset" w:sz="6" w:space="0" w:color="auto"/>
            </w:tcBorders>
          </w:tcPr>
          <w:p w14:paraId="7DE865BD" w14:textId="4E703A01" w:rsidR="009363CC" w:rsidRPr="00A60041" w:rsidRDefault="009363CC" w:rsidP="007B3E3C">
            <w:pPr>
              <w:spacing w:after="0" w:line="240" w:lineRule="auto"/>
              <w:contextualSpacing/>
              <w:rPr>
                <w:sz w:val="24"/>
                <w:szCs w:val="24"/>
              </w:rPr>
            </w:pPr>
            <w:r w:rsidRPr="007B3E3C">
              <w:rPr>
                <w:sz w:val="24"/>
                <w:szCs w:val="24"/>
              </w:rPr>
              <w:t>Plānotās sabiedrības līdzdalības un komunikācijas aktivitātes saistībā ar projektu</w:t>
            </w:r>
          </w:p>
        </w:tc>
        <w:tc>
          <w:tcPr>
            <w:tcW w:w="5899" w:type="dxa"/>
            <w:tcBorders>
              <w:top w:val="outset" w:sz="6" w:space="0" w:color="auto"/>
              <w:left w:val="outset" w:sz="6" w:space="0" w:color="auto"/>
              <w:bottom w:val="outset" w:sz="6" w:space="0" w:color="auto"/>
              <w:right w:val="outset" w:sz="6" w:space="0" w:color="auto"/>
            </w:tcBorders>
          </w:tcPr>
          <w:p w14:paraId="5A3D7380" w14:textId="7A8FBABE" w:rsidR="009363CC" w:rsidRPr="00A60041" w:rsidRDefault="00F32A34">
            <w:pPr>
              <w:spacing w:after="0" w:line="240" w:lineRule="auto"/>
              <w:contextualSpacing/>
              <w:jc w:val="both"/>
              <w:rPr>
                <w:sz w:val="24"/>
                <w:szCs w:val="24"/>
                <w:lang w:eastAsia="lv-LV"/>
              </w:rPr>
            </w:pPr>
            <w:r w:rsidRPr="00F32A34">
              <w:rPr>
                <w:iCs/>
                <w:sz w:val="24"/>
                <w:szCs w:val="24"/>
                <w:lang w:eastAsia="lv-LV"/>
              </w:rPr>
              <w:t xml:space="preserve">Saskaņā ar </w:t>
            </w:r>
            <w:r w:rsidR="009F3C5C">
              <w:rPr>
                <w:iCs/>
                <w:sz w:val="24"/>
                <w:szCs w:val="24"/>
                <w:lang w:eastAsia="lv-LV"/>
              </w:rPr>
              <w:t>Ministru kabineta</w:t>
            </w:r>
            <w:r w:rsidR="009F3C5C" w:rsidRPr="00F32A34">
              <w:rPr>
                <w:iCs/>
                <w:sz w:val="24"/>
                <w:szCs w:val="24"/>
                <w:lang w:eastAsia="lv-LV"/>
              </w:rPr>
              <w:t xml:space="preserve"> </w:t>
            </w:r>
            <w:r w:rsidRPr="00F32A34">
              <w:rPr>
                <w:iCs/>
                <w:sz w:val="24"/>
                <w:szCs w:val="24"/>
                <w:lang w:eastAsia="lv-LV"/>
              </w:rPr>
              <w:t>2009. gada 25. augusta noteikumu Nr. 970 “Sabiedrības līdzdalības kārtība attīstības plānošanas procesā” 7.4.</w:t>
            </w:r>
            <w:r w:rsidRPr="00F32A34">
              <w:rPr>
                <w:iCs/>
                <w:sz w:val="24"/>
                <w:szCs w:val="24"/>
                <w:vertAlign w:val="superscript"/>
                <w:lang w:eastAsia="lv-LV"/>
              </w:rPr>
              <w:t>1</w:t>
            </w:r>
            <w:r w:rsidRPr="00F32A34">
              <w:rPr>
                <w:iCs/>
                <w:sz w:val="24"/>
                <w:szCs w:val="24"/>
                <w:lang w:eastAsia="lv-LV"/>
              </w:rPr>
              <w:t xml:space="preserve"> apakšpunktu sabiedrības pārstāvjiem </w:t>
            </w:r>
            <w:r w:rsidR="009F3C5C">
              <w:rPr>
                <w:iCs/>
                <w:sz w:val="24"/>
                <w:szCs w:val="24"/>
                <w:lang w:eastAsia="lv-LV"/>
              </w:rPr>
              <w:t>tika nodrošināta</w:t>
            </w:r>
            <w:r w:rsidR="009F3C5C" w:rsidRPr="00F32A34">
              <w:rPr>
                <w:iCs/>
                <w:sz w:val="24"/>
                <w:szCs w:val="24"/>
                <w:lang w:eastAsia="lv-LV"/>
              </w:rPr>
              <w:t xml:space="preserve"> </w:t>
            </w:r>
            <w:r w:rsidRPr="00F32A34">
              <w:rPr>
                <w:iCs/>
                <w:sz w:val="24"/>
                <w:szCs w:val="24"/>
                <w:lang w:eastAsia="lv-LV"/>
              </w:rPr>
              <w:t xml:space="preserve">iespējas līdzdarboties, rakstiski sniedzot viedokli par </w:t>
            </w:r>
            <w:r>
              <w:rPr>
                <w:iCs/>
                <w:sz w:val="24"/>
                <w:szCs w:val="24"/>
                <w:lang w:eastAsia="lv-LV"/>
              </w:rPr>
              <w:t xml:space="preserve">Rīkojuma </w:t>
            </w:r>
            <w:r w:rsidRPr="00F32A34">
              <w:rPr>
                <w:iCs/>
                <w:sz w:val="24"/>
                <w:szCs w:val="24"/>
                <w:lang w:eastAsia="lv-LV"/>
              </w:rPr>
              <w:t xml:space="preserve">projektu tā izstrādes stadijā. </w:t>
            </w:r>
            <w:r w:rsidRPr="00F32A34">
              <w:rPr>
                <w:sz w:val="24"/>
                <w:szCs w:val="24"/>
                <w:lang w:eastAsia="lv-LV"/>
              </w:rPr>
              <w:t xml:space="preserve">Sabiedrības pārstāvji </w:t>
            </w:r>
            <w:r w:rsidR="009F3C5C">
              <w:rPr>
                <w:sz w:val="24"/>
                <w:szCs w:val="24"/>
                <w:lang w:eastAsia="lv-LV"/>
              </w:rPr>
              <w:t>tika</w:t>
            </w:r>
            <w:r w:rsidR="009F3C5C" w:rsidRPr="00F32A34">
              <w:rPr>
                <w:sz w:val="24"/>
                <w:szCs w:val="24"/>
                <w:lang w:eastAsia="lv-LV"/>
              </w:rPr>
              <w:t xml:space="preserve"> </w:t>
            </w:r>
            <w:r w:rsidRPr="00F32A34">
              <w:rPr>
                <w:sz w:val="24"/>
                <w:szCs w:val="24"/>
                <w:lang w:eastAsia="lv-LV"/>
              </w:rPr>
              <w:t>informēti par iespēju līdzdarboties, publicējot paziņojumu par līdzdalības procesu VARAM</w:t>
            </w:r>
            <w:r>
              <w:rPr>
                <w:sz w:val="24"/>
                <w:szCs w:val="24"/>
                <w:lang w:eastAsia="lv-LV"/>
              </w:rPr>
              <w:t xml:space="preserve"> </w:t>
            </w:r>
            <w:r w:rsidRPr="00F32A34">
              <w:rPr>
                <w:sz w:val="24"/>
                <w:szCs w:val="24"/>
                <w:lang w:eastAsia="lv-LV"/>
              </w:rPr>
              <w:t>tīmekļvietnē.</w:t>
            </w:r>
          </w:p>
        </w:tc>
      </w:tr>
      <w:tr w:rsidR="009363CC" w14:paraId="008C2502" w14:textId="77777777" w:rsidTr="00B257E8">
        <w:trPr>
          <w:trHeight w:val="371"/>
          <w:tblCellSpacing w:w="15" w:type="dxa"/>
        </w:trPr>
        <w:tc>
          <w:tcPr>
            <w:tcW w:w="508" w:type="dxa"/>
            <w:tcBorders>
              <w:top w:val="outset" w:sz="6" w:space="0" w:color="auto"/>
              <w:left w:val="outset" w:sz="6" w:space="0" w:color="auto"/>
              <w:bottom w:val="outset" w:sz="6" w:space="0" w:color="auto"/>
              <w:right w:val="outset" w:sz="6" w:space="0" w:color="auto"/>
            </w:tcBorders>
          </w:tcPr>
          <w:p w14:paraId="0982EB0D" w14:textId="59FBB936" w:rsidR="009363CC" w:rsidRPr="007B3E3C" w:rsidDel="009363CC" w:rsidRDefault="009363CC" w:rsidP="00300824">
            <w:pPr>
              <w:spacing w:after="0" w:line="240" w:lineRule="auto"/>
              <w:contextualSpacing/>
              <w:jc w:val="center"/>
              <w:rPr>
                <w:sz w:val="24"/>
                <w:szCs w:val="24"/>
              </w:rPr>
            </w:pPr>
            <w:r w:rsidRPr="007B3E3C">
              <w:rPr>
                <w:sz w:val="24"/>
                <w:szCs w:val="24"/>
              </w:rPr>
              <w:t>2.</w:t>
            </w:r>
          </w:p>
        </w:tc>
        <w:tc>
          <w:tcPr>
            <w:tcW w:w="2528" w:type="dxa"/>
            <w:tcBorders>
              <w:top w:val="outset" w:sz="6" w:space="0" w:color="auto"/>
              <w:left w:val="outset" w:sz="6" w:space="0" w:color="auto"/>
              <w:bottom w:val="outset" w:sz="6" w:space="0" w:color="auto"/>
              <w:right w:val="outset" w:sz="6" w:space="0" w:color="auto"/>
            </w:tcBorders>
          </w:tcPr>
          <w:p w14:paraId="7E7FFC6E" w14:textId="650D61C8" w:rsidR="009363CC" w:rsidRPr="007B3E3C" w:rsidDel="009363CC" w:rsidRDefault="009363CC" w:rsidP="007B3E3C">
            <w:pPr>
              <w:spacing w:after="0" w:line="240" w:lineRule="auto"/>
              <w:contextualSpacing/>
              <w:rPr>
                <w:sz w:val="24"/>
                <w:szCs w:val="24"/>
              </w:rPr>
            </w:pPr>
            <w:r w:rsidRPr="007B3E3C">
              <w:rPr>
                <w:sz w:val="24"/>
                <w:szCs w:val="24"/>
              </w:rPr>
              <w:t>Sabiedrības līdzdalība projekta izstrādē</w:t>
            </w:r>
          </w:p>
        </w:tc>
        <w:tc>
          <w:tcPr>
            <w:tcW w:w="5899" w:type="dxa"/>
            <w:tcBorders>
              <w:top w:val="outset" w:sz="6" w:space="0" w:color="auto"/>
              <w:left w:val="outset" w:sz="6" w:space="0" w:color="auto"/>
              <w:bottom w:val="outset" w:sz="6" w:space="0" w:color="auto"/>
              <w:right w:val="outset" w:sz="6" w:space="0" w:color="auto"/>
            </w:tcBorders>
          </w:tcPr>
          <w:p w14:paraId="4C6602F4" w14:textId="3A909D6B" w:rsidR="009363CC" w:rsidRPr="00D43531" w:rsidDel="009363CC" w:rsidRDefault="00F32A34" w:rsidP="0006008C">
            <w:pPr>
              <w:spacing w:after="0" w:line="240" w:lineRule="auto"/>
              <w:contextualSpacing/>
              <w:jc w:val="both"/>
              <w:rPr>
                <w:sz w:val="24"/>
                <w:szCs w:val="24"/>
                <w:highlight w:val="yellow"/>
                <w:lang w:eastAsia="lv-LV"/>
              </w:rPr>
            </w:pPr>
            <w:r>
              <w:rPr>
                <w:sz w:val="24"/>
                <w:szCs w:val="24"/>
                <w:lang w:eastAsia="lv-LV"/>
              </w:rPr>
              <w:t>Rīkojum projekts</w:t>
            </w:r>
            <w:r w:rsidRPr="00F32A34">
              <w:rPr>
                <w:rFonts w:eastAsia="Calibri"/>
                <w:sz w:val="24"/>
                <w:szCs w:val="24"/>
              </w:rPr>
              <w:t xml:space="preserve"> un tā sākotnējās ietekmes novērtējuma ziņojums (anotācija) 2020. gada </w:t>
            </w:r>
            <w:r w:rsidR="00F5301C">
              <w:rPr>
                <w:rFonts w:eastAsia="Calibri"/>
                <w:sz w:val="24"/>
                <w:szCs w:val="24"/>
              </w:rPr>
              <w:t>13.</w:t>
            </w:r>
            <w:r w:rsidR="00F131D7">
              <w:rPr>
                <w:rFonts w:eastAsia="Calibri"/>
                <w:sz w:val="24"/>
                <w:szCs w:val="24"/>
              </w:rPr>
              <w:t> </w:t>
            </w:r>
            <w:r w:rsidR="00F5301C">
              <w:rPr>
                <w:rFonts w:eastAsia="Calibri"/>
                <w:sz w:val="24"/>
                <w:szCs w:val="24"/>
              </w:rPr>
              <w:t>oktobrī</w:t>
            </w:r>
            <w:r w:rsidRPr="00F32A34">
              <w:rPr>
                <w:rFonts w:eastAsia="Calibri"/>
                <w:sz w:val="24"/>
                <w:szCs w:val="24"/>
              </w:rPr>
              <w:t xml:space="preserve"> </w:t>
            </w:r>
            <w:r w:rsidR="009F3C5C">
              <w:rPr>
                <w:rFonts w:eastAsia="Calibri"/>
                <w:sz w:val="24"/>
                <w:szCs w:val="24"/>
              </w:rPr>
              <w:t xml:space="preserve">tika </w:t>
            </w:r>
            <w:r w:rsidRPr="00F32A34">
              <w:rPr>
                <w:rFonts w:eastAsia="Calibri"/>
                <w:sz w:val="24"/>
                <w:szCs w:val="24"/>
              </w:rPr>
              <w:t>ievietots VARAM</w:t>
            </w:r>
            <w:r>
              <w:rPr>
                <w:rFonts w:eastAsia="Calibri"/>
                <w:sz w:val="24"/>
                <w:szCs w:val="24"/>
              </w:rPr>
              <w:t xml:space="preserve"> </w:t>
            </w:r>
            <w:r w:rsidRPr="00F32A34">
              <w:rPr>
                <w:rFonts w:eastAsia="Calibri"/>
                <w:sz w:val="24"/>
                <w:szCs w:val="24"/>
              </w:rPr>
              <w:t xml:space="preserve">tīmekļvietnē </w:t>
            </w:r>
            <w:hyperlink r:id="rId11" w:history="1">
              <w:r w:rsidRPr="00F32A34">
                <w:rPr>
                  <w:rFonts w:eastAsia="Calibri"/>
                  <w:color w:val="0000FF"/>
                  <w:sz w:val="24"/>
                  <w:szCs w:val="24"/>
                  <w:u w:val="single"/>
                </w:rPr>
                <w:t>www.varam.gov.lv</w:t>
              </w:r>
            </w:hyperlink>
            <w:r w:rsidRPr="00F32A34">
              <w:rPr>
                <w:rFonts w:eastAsia="Calibri"/>
                <w:sz w:val="24"/>
                <w:szCs w:val="24"/>
              </w:rPr>
              <w:t xml:space="preserve"> un </w:t>
            </w:r>
            <w:r w:rsidRPr="00F32A34">
              <w:rPr>
                <w:rFonts w:eastAsia="Calibri"/>
                <w:sz w:val="24"/>
                <w:szCs w:val="24"/>
                <w:shd w:val="clear" w:color="auto" w:fill="FFFFFF"/>
              </w:rPr>
              <w:t xml:space="preserve">iesniegts Valsts kancelejā publicēšanai tās </w:t>
            </w:r>
            <w:r w:rsidRPr="00F32A34">
              <w:rPr>
                <w:rFonts w:eastAsia="Calibri"/>
                <w:sz w:val="24"/>
                <w:szCs w:val="24"/>
              </w:rPr>
              <w:t>tīmekļvietnē, līdz ar to ieinteresētajām personām ir bijusi iespēja izteikt viedokli un sniegt priekšlikumus.</w:t>
            </w:r>
          </w:p>
        </w:tc>
      </w:tr>
      <w:tr w:rsidR="009363CC" w14:paraId="5D7DE5AF" w14:textId="77777777" w:rsidTr="00B257E8">
        <w:trPr>
          <w:trHeight w:val="371"/>
          <w:tblCellSpacing w:w="15" w:type="dxa"/>
        </w:trPr>
        <w:tc>
          <w:tcPr>
            <w:tcW w:w="508" w:type="dxa"/>
            <w:tcBorders>
              <w:top w:val="outset" w:sz="6" w:space="0" w:color="auto"/>
              <w:left w:val="outset" w:sz="6" w:space="0" w:color="auto"/>
              <w:bottom w:val="outset" w:sz="6" w:space="0" w:color="auto"/>
              <w:right w:val="outset" w:sz="6" w:space="0" w:color="auto"/>
            </w:tcBorders>
          </w:tcPr>
          <w:p w14:paraId="6B6066AE" w14:textId="43777CCE" w:rsidR="009363CC" w:rsidRPr="007B3E3C" w:rsidDel="009363CC" w:rsidRDefault="009363CC" w:rsidP="00300824">
            <w:pPr>
              <w:spacing w:after="0" w:line="240" w:lineRule="auto"/>
              <w:contextualSpacing/>
              <w:jc w:val="center"/>
              <w:rPr>
                <w:sz w:val="24"/>
                <w:szCs w:val="24"/>
              </w:rPr>
            </w:pPr>
            <w:r w:rsidRPr="007B3E3C">
              <w:rPr>
                <w:sz w:val="24"/>
                <w:szCs w:val="24"/>
              </w:rPr>
              <w:t>3.</w:t>
            </w:r>
          </w:p>
        </w:tc>
        <w:tc>
          <w:tcPr>
            <w:tcW w:w="2528" w:type="dxa"/>
            <w:tcBorders>
              <w:top w:val="outset" w:sz="6" w:space="0" w:color="auto"/>
              <w:left w:val="outset" w:sz="6" w:space="0" w:color="auto"/>
              <w:bottom w:val="outset" w:sz="6" w:space="0" w:color="auto"/>
              <w:right w:val="outset" w:sz="6" w:space="0" w:color="auto"/>
            </w:tcBorders>
          </w:tcPr>
          <w:p w14:paraId="6C502169" w14:textId="616D364D" w:rsidR="009363CC" w:rsidRPr="007B3E3C" w:rsidDel="009363CC" w:rsidRDefault="009363CC" w:rsidP="007B3E3C">
            <w:pPr>
              <w:spacing w:after="0" w:line="240" w:lineRule="auto"/>
              <w:contextualSpacing/>
              <w:rPr>
                <w:sz w:val="24"/>
                <w:szCs w:val="24"/>
              </w:rPr>
            </w:pPr>
            <w:r w:rsidRPr="007B3E3C">
              <w:rPr>
                <w:sz w:val="24"/>
                <w:szCs w:val="24"/>
              </w:rPr>
              <w:t>Sabiedrības līdzdalības rezultāti</w:t>
            </w:r>
          </w:p>
        </w:tc>
        <w:tc>
          <w:tcPr>
            <w:tcW w:w="5899" w:type="dxa"/>
            <w:tcBorders>
              <w:top w:val="outset" w:sz="6" w:space="0" w:color="auto"/>
              <w:left w:val="outset" w:sz="6" w:space="0" w:color="auto"/>
              <w:bottom w:val="outset" w:sz="6" w:space="0" w:color="auto"/>
              <w:right w:val="outset" w:sz="6" w:space="0" w:color="auto"/>
            </w:tcBorders>
          </w:tcPr>
          <w:p w14:paraId="1B747374" w14:textId="6A2D0432" w:rsidR="009363CC" w:rsidRPr="007B3E3C" w:rsidDel="009363CC" w:rsidRDefault="000172E2" w:rsidP="007B3E3C">
            <w:pPr>
              <w:spacing w:after="0" w:line="240" w:lineRule="auto"/>
              <w:contextualSpacing/>
              <w:rPr>
                <w:sz w:val="24"/>
                <w:szCs w:val="24"/>
                <w:lang w:eastAsia="lv-LV"/>
              </w:rPr>
            </w:pPr>
            <w:r w:rsidRPr="000172E2">
              <w:rPr>
                <w:iCs/>
                <w:sz w:val="24"/>
                <w:szCs w:val="24"/>
                <w:lang w:eastAsia="lv-LV"/>
              </w:rPr>
              <w:t>Sabiedrības līdzdalības īstenošanas procesā nav saņemti iebildumi, priekšlikumi un viedokļi.</w:t>
            </w:r>
          </w:p>
        </w:tc>
      </w:tr>
      <w:tr w:rsidR="009363CC" w14:paraId="2B508E0B" w14:textId="77777777" w:rsidTr="00B257E8">
        <w:trPr>
          <w:trHeight w:val="371"/>
          <w:tblCellSpacing w:w="15" w:type="dxa"/>
        </w:trPr>
        <w:tc>
          <w:tcPr>
            <w:tcW w:w="508" w:type="dxa"/>
            <w:tcBorders>
              <w:top w:val="outset" w:sz="6" w:space="0" w:color="auto"/>
              <w:left w:val="outset" w:sz="6" w:space="0" w:color="auto"/>
              <w:right w:val="outset" w:sz="6" w:space="0" w:color="auto"/>
            </w:tcBorders>
          </w:tcPr>
          <w:p w14:paraId="1E2ABA15" w14:textId="019EC851" w:rsidR="009363CC" w:rsidRPr="007B3E3C" w:rsidDel="009363CC" w:rsidRDefault="009363CC" w:rsidP="00300824">
            <w:pPr>
              <w:spacing w:after="0" w:line="240" w:lineRule="auto"/>
              <w:contextualSpacing/>
              <w:jc w:val="center"/>
              <w:rPr>
                <w:sz w:val="24"/>
                <w:szCs w:val="24"/>
              </w:rPr>
            </w:pPr>
            <w:r w:rsidRPr="007B3E3C">
              <w:rPr>
                <w:sz w:val="24"/>
                <w:szCs w:val="24"/>
              </w:rPr>
              <w:t>4.</w:t>
            </w:r>
          </w:p>
        </w:tc>
        <w:tc>
          <w:tcPr>
            <w:tcW w:w="2528" w:type="dxa"/>
            <w:tcBorders>
              <w:top w:val="outset" w:sz="6" w:space="0" w:color="auto"/>
              <w:left w:val="outset" w:sz="6" w:space="0" w:color="auto"/>
              <w:right w:val="outset" w:sz="6" w:space="0" w:color="auto"/>
            </w:tcBorders>
          </w:tcPr>
          <w:p w14:paraId="68316D6D" w14:textId="590063B8" w:rsidR="009363CC" w:rsidRPr="007B3E3C" w:rsidDel="009363CC" w:rsidRDefault="009363CC" w:rsidP="007B3E3C">
            <w:pPr>
              <w:spacing w:after="0" w:line="240" w:lineRule="auto"/>
              <w:contextualSpacing/>
              <w:rPr>
                <w:sz w:val="24"/>
                <w:szCs w:val="24"/>
              </w:rPr>
            </w:pPr>
            <w:r w:rsidRPr="007B3E3C">
              <w:rPr>
                <w:sz w:val="24"/>
                <w:szCs w:val="24"/>
              </w:rPr>
              <w:t>Cita informācija</w:t>
            </w:r>
          </w:p>
        </w:tc>
        <w:tc>
          <w:tcPr>
            <w:tcW w:w="5899" w:type="dxa"/>
            <w:tcBorders>
              <w:top w:val="outset" w:sz="6" w:space="0" w:color="auto"/>
              <w:left w:val="outset" w:sz="6" w:space="0" w:color="auto"/>
              <w:right w:val="outset" w:sz="6" w:space="0" w:color="auto"/>
            </w:tcBorders>
          </w:tcPr>
          <w:p w14:paraId="7978D356" w14:textId="22164682" w:rsidR="009363CC" w:rsidRPr="007B3E3C" w:rsidDel="009363CC" w:rsidRDefault="009363CC" w:rsidP="007B3E3C">
            <w:pPr>
              <w:spacing w:after="0" w:line="240" w:lineRule="auto"/>
              <w:contextualSpacing/>
              <w:rPr>
                <w:sz w:val="24"/>
                <w:szCs w:val="24"/>
                <w:lang w:eastAsia="lv-LV"/>
              </w:rPr>
            </w:pPr>
            <w:r w:rsidRPr="007B3E3C">
              <w:rPr>
                <w:sz w:val="24"/>
                <w:szCs w:val="24"/>
                <w:lang w:eastAsia="lv-LV"/>
              </w:rPr>
              <w:t>Nav.</w:t>
            </w:r>
          </w:p>
        </w:tc>
      </w:tr>
    </w:tbl>
    <w:p w14:paraId="3F3AC9F0" w14:textId="77777777" w:rsidR="00985F86" w:rsidRPr="00A60041" w:rsidRDefault="00985F86" w:rsidP="00985F86">
      <w:pPr>
        <w:spacing w:after="0" w:line="240" w:lineRule="auto"/>
        <w:rPr>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985F86" w14:paraId="3C3A6048" w14:textId="77777777" w:rsidTr="00300824">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D61CE76" w14:textId="77777777" w:rsidR="00985F86" w:rsidRPr="00A60041" w:rsidRDefault="00985F86" w:rsidP="00300824">
            <w:pPr>
              <w:spacing w:after="0" w:line="240" w:lineRule="auto"/>
              <w:jc w:val="center"/>
              <w:rPr>
                <w:b/>
                <w:sz w:val="24"/>
                <w:szCs w:val="24"/>
              </w:rPr>
            </w:pPr>
            <w:r w:rsidRPr="00A60041">
              <w:rPr>
                <w:b/>
                <w:sz w:val="24"/>
                <w:szCs w:val="24"/>
              </w:rPr>
              <w:t>VII. Tiesību akta projekta izpildes nodrošināšana un tās ietekme uz institūcijām</w:t>
            </w:r>
          </w:p>
        </w:tc>
      </w:tr>
      <w:tr w:rsidR="00300824" w14:paraId="7C681E4A"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68C74B6" w14:textId="77777777" w:rsidR="00300824" w:rsidRPr="00C61047" w:rsidRDefault="00300824" w:rsidP="00300824">
            <w:pPr>
              <w:spacing w:after="0" w:line="240" w:lineRule="auto"/>
              <w:rPr>
                <w:sz w:val="24"/>
                <w:szCs w:val="24"/>
              </w:rPr>
            </w:pPr>
            <w:r w:rsidRPr="00C61047">
              <w:rPr>
                <w:sz w:val="24"/>
                <w:szCs w:val="24"/>
              </w:rPr>
              <w:lastRenderedPageBreak/>
              <w:t>1.</w:t>
            </w:r>
          </w:p>
        </w:tc>
        <w:tc>
          <w:tcPr>
            <w:tcW w:w="1678" w:type="pct"/>
            <w:tcBorders>
              <w:top w:val="outset" w:sz="6" w:space="0" w:color="auto"/>
              <w:left w:val="outset" w:sz="6" w:space="0" w:color="auto"/>
              <w:bottom w:val="outset" w:sz="6" w:space="0" w:color="auto"/>
              <w:right w:val="outset" w:sz="6" w:space="0" w:color="auto"/>
            </w:tcBorders>
            <w:hideMark/>
          </w:tcPr>
          <w:p w14:paraId="756639B0" w14:textId="77777777" w:rsidR="00300824" w:rsidRPr="00C61047" w:rsidRDefault="00300824" w:rsidP="00300824">
            <w:pPr>
              <w:spacing w:after="0" w:line="240" w:lineRule="auto"/>
              <w:rPr>
                <w:sz w:val="24"/>
                <w:szCs w:val="24"/>
              </w:rPr>
            </w:pPr>
            <w:r w:rsidRPr="00C61047">
              <w:rPr>
                <w:sz w:val="24"/>
                <w:szCs w:val="24"/>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6DC01164" w14:textId="277429C4" w:rsidR="00300824" w:rsidRPr="00C61047" w:rsidRDefault="00D328B7" w:rsidP="0006008C">
            <w:pPr>
              <w:spacing w:after="0" w:line="240" w:lineRule="auto"/>
              <w:jc w:val="both"/>
              <w:rPr>
                <w:sz w:val="24"/>
                <w:szCs w:val="24"/>
              </w:rPr>
            </w:pPr>
            <w:r>
              <w:rPr>
                <w:sz w:val="24"/>
                <w:szCs w:val="24"/>
              </w:rPr>
              <w:t>VARAM</w:t>
            </w:r>
            <w:r w:rsidR="00300824">
              <w:rPr>
                <w:sz w:val="24"/>
                <w:szCs w:val="24"/>
              </w:rPr>
              <w:t xml:space="preserve">, </w:t>
            </w:r>
            <w:r>
              <w:rPr>
                <w:sz w:val="24"/>
                <w:szCs w:val="24"/>
              </w:rPr>
              <w:t>VVD</w:t>
            </w:r>
            <w:r w:rsidR="00300824">
              <w:rPr>
                <w:sz w:val="24"/>
                <w:szCs w:val="24"/>
              </w:rPr>
              <w:t xml:space="preserve">, </w:t>
            </w:r>
            <w:r w:rsidR="0006008C">
              <w:rPr>
                <w:sz w:val="24"/>
                <w:szCs w:val="24"/>
              </w:rPr>
              <w:t>Krāsla</w:t>
            </w:r>
            <w:r w:rsidR="001E532C">
              <w:rPr>
                <w:sz w:val="24"/>
                <w:szCs w:val="24"/>
              </w:rPr>
              <w:t>v</w:t>
            </w:r>
            <w:r w:rsidR="00300824">
              <w:rPr>
                <w:sz w:val="24"/>
                <w:szCs w:val="24"/>
              </w:rPr>
              <w:t>as novada pašvaldība</w:t>
            </w:r>
          </w:p>
        </w:tc>
      </w:tr>
      <w:tr w:rsidR="00300824" w14:paraId="68BC3B84"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5EEB8D" w14:textId="77777777" w:rsidR="00300824" w:rsidRPr="00C61047" w:rsidRDefault="00300824" w:rsidP="00300824">
            <w:pPr>
              <w:spacing w:after="0" w:line="240" w:lineRule="auto"/>
              <w:rPr>
                <w:sz w:val="24"/>
                <w:szCs w:val="24"/>
              </w:rPr>
            </w:pPr>
            <w:r w:rsidRPr="00C61047">
              <w:rPr>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14:paraId="717F6500" w14:textId="77777777" w:rsidR="00300824" w:rsidRPr="00C61047" w:rsidRDefault="00300824" w:rsidP="00300824">
            <w:pPr>
              <w:spacing w:after="0" w:line="240" w:lineRule="auto"/>
              <w:rPr>
                <w:sz w:val="24"/>
                <w:szCs w:val="24"/>
              </w:rPr>
            </w:pPr>
            <w:r w:rsidRPr="00C61047">
              <w:rPr>
                <w:sz w:val="24"/>
                <w:szCs w:val="24"/>
              </w:rPr>
              <w:t>Projekta izpildes ietekme uz pārvaldes funkcijām un institucionālo struktūru.</w:t>
            </w:r>
            <w:r w:rsidRPr="00C61047">
              <w:rPr>
                <w:sz w:val="24"/>
                <w:szCs w:val="24"/>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hideMark/>
          </w:tcPr>
          <w:p w14:paraId="7602590F" w14:textId="467145E3" w:rsidR="009E21BD" w:rsidRPr="009E21BD" w:rsidRDefault="009E21BD" w:rsidP="009E21BD">
            <w:pPr>
              <w:spacing w:after="0" w:line="240" w:lineRule="auto"/>
              <w:ind w:right="57"/>
              <w:jc w:val="both"/>
              <w:rPr>
                <w:sz w:val="24"/>
                <w:szCs w:val="24"/>
                <w:lang w:eastAsia="lv-LV"/>
              </w:rPr>
            </w:pPr>
            <w:r>
              <w:rPr>
                <w:sz w:val="24"/>
                <w:szCs w:val="24"/>
              </w:rPr>
              <w:t>Rīkojuma projekts</w:t>
            </w:r>
            <w:r w:rsidRPr="009E21BD">
              <w:rPr>
                <w:sz w:val="24"/>
                <w:szCs w:val="24"/>
                <w:lang w:eastAsia="lv-LV"/>
              </w:rPr>
              <w:t xml:space="preserve"> neietekmē iesaistīto institūciju funkcijas un uzdevumus.</w:t>
            </w:r>
          </w:p>
          <w:p w14:paraId="531F7D59" w14:textId="77777777" w:rsidR="009E21BD" w:rsidRPr="009E21BD" w:rsidRDefault="009E21BD" w:rsidP="009E21BD">
            <w:pPr>
              <w:spacing w:after="0" w:line="240" w:lineRule="auto"/>
              <w:ind w:left="57" w:right="57"/>
              <w:jc w:val="both"/>
              <w:rPr>
                <w:sz w:val="24"/>
                <w:szCs w:val="24"/>
                <w:lang w:eastAsia="lv-LV"/>
              </w:rPr>
            </w:pPr>
          </w:p>
          <w:p w14:paraId="7A18A48F" w14:textId="77777777" w:rsidR="009E21BD" w:rsidRPr="009E21BD" w:rsidRDefault="009E21BD" w:rsidP="00B257E8">
            <w:pPr>
              <w:spacing w:after="0" w:line="240" w:lineRule="auto"/>
              <w:ind w:right="57"/>
              <w:jc w:val="both"/>
              <w:rPr>
                <w:sz w:val="24"/>
                <w:szCs w:val="24"/>
                <w:lang w:eastAsia="lv-LV"/>
              </w:rPr>
            </w:pPr>
          </w:p>
          <w:p w14:paraId="5E687779" w14:textId="52735672" w:rsidR="009E21BD" w:rsidRPr="00C61047" w:rsidRDefault="009E21BD" w:rsidP="009E21BD">
            <w:pPr>
              <w:spacing w:after="0" w:line="240" w:lineRule="auto"/>
              <w:jc w:val="both"/>
              <w:rPr>
                <w:sz w:val="24"/>
                <w:szCs w:val="24"/>
              </w:rPr>
            </w:pPr>
            <w:r>
              <w:rPr>
                <w:sz w:val="24"/>
                <w:szCs w:val="24"/>
                <w:lang w:eastAsia="lv-LV"/>
              </w:rPr>
              <w:t xml:space="preserve">Rīkojuma projekts </w:t>
            </w:r>
            <w:r w:rsidRPr="009E21BD">
              <w:rPr>
                <w:sz w:val="24"/>
                <w:szCs w:val="24"/>
                <w:lang w:eastAsia="lv-LV"/>
              </w:rPr>
              <w:t>neparedz jaunu institūciju izveidi, likvidāciju vai reorganizāciju.</w:t>
            </w:r>
          </w:p>
        </w:tc>
      </w:tr>
      <w:tr w:rsidR="00300824" w14:paraId="5D1E1F7D" w14:textId="77777777" w:rsidTr="00300824">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84419A3" w14:textId="77777777" w:rsidR="00300824" w:rsidRPr="00C61047" w:rsidRDefault="00300824" w:rsidP="00300824">
            <w:pPr>
              <w:spacing w:after="0" w:line="240" w:lineRule="auto"/>
              <w:rPr>
                <w:sz w:val="24"/>
                <w:szCs w:val="24"/>
              </w:rPr>
            </w:pPr>
            <w:r w:rsidRPr="00C61047">
              <w:rPr>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14:paraId="07983E29" w14:textId="77777777" w:rsidR="00300824" w:rsidRPr="00C61047" w:rsidRDefault="00300824" w:rsidP="00300824">
            <w:pPr>
              <w:spacing w:after="0" w:line="240" w:lineRule="auto"/>
              <w:rPr>
                <w:sz w:val="24"/>
                <w:szCs w:val="24"/>
              </w:rPr>
            </w:pPr>
            <w:r w:rsidRPr="00C61047">
              <w:rPr>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76956A5B" w14:textId="5951B5FE" w:rsidR="00300824" w:rsidRPr="00C61047" w:rsidRDefault="00D0103A">
            <w:pPr>
              <w:spacing w:after="0" w:line="240" w:lineRule="auto"/>
              <w:jc w:val="both"/>
              <w:rPr>
                <w:sz w:val="24"/>
                <w:szCs w:val="24"/>
              </w:rPr>
            </w:pPr>
            <w:r w:rsidRPr="001A4C4E">
              <w:rPr>
                <w:sz w:val="24"/>
                <w:szCs w:val="24"/>
              </w:rPr>
              <w:t xml:space="preserve">Izdevumus, kas saistīti ar nekustamā īpašuma ierakstīšanu zemesgrāmatā segs </w:t>
            </w:r>
            <w:r>
              <w:rPr>
                <w:sz w:val="24"/>
                <w:szCs w:val="24"/>
              </w:rPr>
              <w:t>Krāsla</w:t>
            </w:r>
            <w:r w:rsidRPr="001A4C4E">
              <w:rPr>
                <w:sz w:val="24"/>
                <w:szCs w:val="24"/>
              </w:rPr>
              <w:t>vas novada pašvaldība.</w:t>
            </w:r>
          </w:p>
        </w:tc>
      </w:tr>
    </w:tbl>
    <w:p w14:paraId="67AAF71E" w14:textId="77777777" w:rsidR="00985F86" w:rsidRPr="003F7FFC" w:rsidRDefault="00985F86" w:rsidP="00985F86">
      <w:pPr>
        <w:pStyle w:val="naisf"/>
        <w:tabs>
          <w:tab w:val="left" w:pos="1260"/>
        </w:tabs>
        <w:spacing w:before="0" w:after="0"/>
        <w:ind w:right="-425"/>
        <w:contextualSpacing/>
        <w:rPr>
          <w:rFonts w:eastAsiaTheme="minorHAnsi" w:cstheme="minorBidi"/>
          <w:szCs w:val="24"/>
          <w:lang w:eastAsia="en-US"/>
        </w:rPr>
      </w:pPr>
    </w:p>
    <w:p w14:paraId="166AF85D" w14:textId="77777777" w:rsidR="00300824" w:rsidRPr="00D5672D" w:rsidRDefault="00300824" w:rsidP="00300824">
      <w:pPr>
        <w:rPr>
          <w:sz w:val="24"/>
          <w:szCs w:val="24"/>
        </w:rPr>
      </w:pPr>
    </w:p>
    <w:p w14:paraId="0FF4954F" w14:textId="77777777" w:rsidR="00D76D1D" w:rsidRDefault="00300824" w:rsidP="00300824">
      <w:pPr>
        <w:spacing w:after="0" w:line="240" w:lineRule="auto"/>
        <w:rPr>
          <w:sz w:val="24"/>
          <w:szCs w:val="24"/>
          <w:lang w:eastAsia="lv-LV"/>
        </w:rPr>
      </w:pPr>
      <w:r w:rsidRPr="00D5672D">
        <w:rPr>
          <w:sz w:val="24"/>
          <w:szCs w:val="24"/>
          <w:lang w:eastAsia="lv-LV"/>
        </w:rPr>
        <w:t xml:space="preserve">Vides aizsardzības un reģionālās </w:t>
      </w:r>
    </w:p>
    <w:p w14:paraId="20C6C65A" w14:textId="2704DBEC" w:rsidR="00300824" w:rsidRPr="00D5672D" w:rsidRDefault="00300824" w:rsidP="00300824">
      <w:pPr>
        <w:spacing w:after="0" w:line="240" w:lineRule="auto"/>
        <w:rPr>
          <w:sz w:val="24"/>
          <w:szCs w:val="24"/>
          <w:lang w:eastAsia="lv-LV"/>
        </w:rPr>
      </w:pPr>
      <w:r w:rsidRPr="00D5672D">
        <w:rPr>
          <w:sz w:val="24"/>
          <w:szCs w:val="24"/>
          <w:lang w:eastAsia="lv-LV"/>
        </w:rPr>
        <w:t xml:space="preserve">attīstības ministrs                         </w:t>
      </w:r>
      <w:r w:rsidR="00D76D1D">
        <w:rPr>
          <w:sz w:val="24"/>
          <w:szCs w:val="24"/>
          <w:lang w:eastAsia="lv-LV"/>
        </w:rPr>
        <w:tab/>
      </w:r>
      <w:r w:rsidR="00D76D1D">
        <w:rPr>
          <w:sz w:val="24"/>
          <w:szCs w:val="24"/>
          <w:lang w:eastAsia="lv-LV"/>
        </w:rPr>
        <w:tab/>
      </w:r>
      <w:r w:rsidR="00D76D1D">
        <w:rPr>
          <w:sz w:val="24"/>
          <w:szCs w:val="24"/>
          <w:lang w:eastAsia="lv-LV"/>
        </w:rPr>
        <w:tab/>
      </w:r>
      <w:r w:rsidRPr="00D5672D">
        <w:rPr>
          <w:sz w:val="24"/>
          <w:szCs w:val="24"/>
          <w:lang w:eastAsia="lv-LV"/>
        </w:rPr>
        <w:t xml:space="preserve"> </w:t>
      </w:r>
      <w:r w:rsidR="00D76D1D">
        <w:rPr>
          <w:sz w:val="24"/>
          <w:szCs w:val="24"/>
          <w:lang w:eastAsia="lv-LV"/>
        </w:rPr>
        <w:tab/>
      </w:r>
      <w:r w:rsidR="00D76D1D">
        <w:rPr>
          <w:sz w:val="24"/>
          <w:szCs w:val="24"/>
          <w:lang w:eastAsia="lv-LV"/>
        </w:rPr>
        <w:tab/>
      </w:r>
      <w:r w:rsidR="00D76D1D">
        <w:rPr>
          <w:sz w:val="24"/>
          <w:szCs w:val="24"/>
          <w:lang w:eastAsia="lv-LV"/>
        </w:rPr>
        <w:tab/>
      </w:r>
      <w:r w:rsidRPr="00D5672D">
        <w:rPr>
          <w:sz w:val="24"/>
          <w:szCs w:val="24"/>
          <w:lang w:eastAsia="lv-LV"/>
        </w:rPr>
        <w:t>J.</w:t>
      </w:r>
      <w:r w:rsidR="00D43531">
        <w:rPr>
          <w:sz w:val="24"/>
          <w:szCs w:val="24"/>
          <w:lang w:eastAsia="lv-LV"/>
        </w:rPr>
        <w:t> </w:t>
      </w:r>
      <w:r w:rsidRPr="00D5672D">
        <w:rPr>
          <w:sz w:val="24"/>
          <w:szCs w:val="24"/>
          <w:lang w:eastAsia="lv-LV"/>
        </w:rPr>
        <w:t>Pūce</w:t>
      </w:r>
    </w:p>
    <w:p w14:paraId="04B437E0" w14:textId="77777777" w:rsidR="00300824" w:rsidRPr="00D5672D" w:rsidRDefault="00300824" w:rsidP="00300824">
      <w:pPr>
        <w:spacing w:after="0" w:line="240" w:lineRule="auto"/>
        <w:rPr>
          <w:sz w:val="24"/>
          <w:szCs w:val="24"/>
          <w:lang w:eastAsia="lv-LV"/>
        </w:rPr>
      </w:pPr>
    </w:p>
    <w:p w14:paraId="4C85342F" w14:textId="77777777" w:rsidR="00300824" w:rsidRPr="00EE70F2" w:rsidRDefault="00300824" w:rsidP="00300824">
      <w:pPr>
        <w:spacing w:after="0" w:line="240" w:lineRule="auto"/>
        <w:rPr>
          <w:sz w:val="20"/>
          <w:szCs w:val="20"/>
          <w:lang w:eastAsia="lv-LV"/>
        </w:rPr>
      </w:pPr>
    </w:p>
    <w:p w14:paraId="1F9CEF44" w14:textId="77777777" w:rsidR="00300824" w:rsidRPr="00D5672D" w:rsidRDefault="00300824" w:rsidP="00300824">
      <w:pPr>
        <w:spacing w:after="0" w:line="240" w:lineRule="auto"/>
        <w:rPr>
          <w:sz w:val="20"/>
          <w:szCs w:val="20"/>
          <w:lang w:eastAsia="lv-LV"/>
        </w:rPr>
      </w:pPr>
    </w:p>
    <w:p w14:paraId="6293BF6B" w14:textId="77777777" w:rsidR="00300824" w:rsidRPr="00D5672D" w:rsidRDefault="00300824" w:rsidP="00300824">
      <w:pPr>
        <w:spacing w:after="0" w:line="240" w:lineRule="auto"/>
        <w:rPr>
          <w:sz w:val="20"/>
          <w:szCs w:val="20"/>
          <w:lang w:eastAsia="lv-LV"/>
        </w:rPr>
      </w:pPr>
      <w:r w:rsidRPr="00D5672D">
        <w:rPr>
          <w:sz w:val="20"/>
          <w:szCs w:val="20"/>
          <w:lang w:eastAsia="lv-LV"/>
        </w:rPr>
        <w:t>Priede, 67026915</w:t>
      </w:r>
    </w:p>
    <w:p w14:paraId="59236328" w14:textId="77777777" w:rsidR="00300824" w:rsidRPr="00D5672D" w:rsidRDefault="00026D2B" w:rsidP="00300824">
      <w:pPr>
        <w:spacing w:after="0" w:line="240" w:lineRule="auto"/>
        <w:rPr>
          <w:sz w:val="20"/>
          <w:szCs w:val="20"/>
          <w:lang w:eastAsia="lv-LV"/>
        </w:rPr>
      </w:pPr>
      <w:hyperlink r:id="rId12" w:history="1">
        <w:r w:rsidR="00300824" w:rsidRPr="00D5672D">
          <w:rPr>
            <w:rStyle w:val="Hyperlink"/>
            <w:sz w:val="20"/>
            <w:szCs w:val="20"/>
            <w:lang w:eastAsia="lv-LV"/>
          </w:rPr>
          <w:t>marite.priede@varam.gov.lv</w:t>
        </w:r>
      </w:hyperlink>
    </w:p>
    <w:p w14:paraId="2B584726" w14:textId="77777777" w:rsidR="00AB7B0F" w:rsidRPr="00F91A83" w:rsidRDefault="00AB7B0F" w:rsidP="00AB7B0F">
      <w:pPr>
        <w:spacing w:after="0"/>
        <w:jc w:val="center"/>
        <w:rPr>
          <w:b/>
          <w:szCs w:val="28"/>
        </w:rPr>
      </w:pPr>
    </w:p>
    <w:p w14:paraId="31ED9A8E" w14:textId="77777777" w:rsidR="00FF58AA" w:rsidRPr="004E2046" w:rsidRDefault="00FF58AA">
      <w:pPr>
        <w:spacing w:line="240" w:lineRule="auto"/>
        <w:contextualSpacing/>
        <w:rPr>
          <w:szCs w:val="28"/>
        </w:rPr>
      </w:pPr>
    </w:p>
    <w:sectPr w:rsidR="00FF58AA" w:rsidRPr="004E2046" w:rsidSect="008E2111">
      <w:headerReference w:type="default" r:id="rId13"/>
      <w:footerReference w:type="default" r:id="rId14"/>
      <w:footerReference w:type="first" r:id="rId15"/>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2AB556" w14:textId="77777777" w:rsidR="00C14B1A" w:rsidRDefault="00C14B1A" w:rsidP="005F7CF4">
      <w:pPr>
        <w:spacing w:after="0" w:line="240" w:lineRule="auto"/>
      </w:pPr>
      <w:r>
        <w:separator/>
      </w:r>
    </w:p>
  </w:endnote>
  <w:endnote w:type="continuationSeparator" w:id="0">
    <w:p w14:paraId="4D96175E" w14:textId="77777777" w:rsidR="00C14B1A" w:rsidRDefault="00C14B1A" w:rsidP="005F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86B9A" w14:textId="6A248D17" w:rsidR="00300824" w:rsidRPr="001E532C" w:rsidRDefault="00C24497" w:rsidP="008D31C7">
    <w:pPr>
      <w:pStyle w:val="Footer"/>
      <w:rPr>
        <w:sz w:val="20"/>
        <w:szCs w:val="20"/>
      </w:rPr>
    </w:pPr>
    <w:r w:rsidRPr="001E532C">
      <w:rPr>
        <w:sz w:val="20"/>
        <w:szCs w:val="20"/>
        <w:lang w:eastAsia="lv-LV"/>
      </w:rPr>
      <w:t>V</w:t>
    </w:r>
    <w:r w:rsidR="00300824" w:rsidRPr="001E532C">
      <w:rPr>
        <w:sz w:val="20"/>
        <w:szCs w:val="20"/>
        <w:lang w:eastAsia="lv-LV"/>
      </w:rPr>
      <w:t>ARAMAnot_</w:t>
    </w:r>
    <w:r w:rsidR="0006008C">
      <w:rPr>
        <w:sz w:val="20"/>
        <w:szCs w:val="20"/>
        <w:lang w:eastAsia="lv-LV"/>
      </w:rPr>
      <w:t>1210</w:t>
    </w:r>
    <w:r w:rsidR="001E532C" w:rsidRPr="001E532C">
      <w:rPr>
        <w:sz w:val="20"/>
        <w:szCs w:val="20"/>
        <w:lang w:eastAsia="lv-LV"/>
      </w:rPr>
      <w:t>2020_</w:t>
    </w:r>
    <w:r w:rsidR="0006008C">
      <w:rPr>
        <w:sz w:val="20"/>
        <w:szCs w:val="20"/>
        <w:lang w:eastAsia="lv-LV"/>
      </w:rPr>
      <w:t>Kraslava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90A18" w14:textId="64CB1607" w:rsidR="001E532C" w:rsidRPr="001E532C" w:rsidRDefault="001E532C" w:rsidP="001E532C">
    <w:pPr>
      <w:pStyle w:val="Footer"/>
      <w:rPr>
        <w:sz w:val="20"/>
        <w:szCs w:val="20"/>
      </w:rPr>
    </w:pPr>
    <w:r w:rsidRPr="001E532C">
      <w:rPr>
        <w:sz w:val="20"/>
        <w:szCs w:val="20"/>
        <w:lang w:eastAsia="lv-LV"/>
      </w:rPr>
      <w:t>VARAMAnot_</w:t>
    </w:r>
    <w:r w:rsidR="0006008C">
      <w:rPr>
        <w:sz w:val="20"/>
        <w:szCs w:val="20"/>
        <w:lang w:eastAsia="lv-LV"/>
      </w:rPr>
      <w:t>12102020_Kraslava</w:t>
    </w:r>
  </w:p>
  <w:p w14:paraId="7B057031" w14:textId="26EF220F" w:rsidR="001E532C" w:rsidRDefault="001E532C">
    <w:pPr>
      <w:pStyle w:val="Footer"/>
    </w:pPr>
  </w:p>
  <w:p w14:paraId="6C7C6396" w14:textId="77777777" w:rsidR="001E532C" w:rsidRDefault="001E5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68255" w14:textId="77777777" w:rsidR="00C14B1A" w:rsidRDefault="00C14B1A" w:rsidP="005F7CF4">
      <w:pPr>
        <w:spacing w:after="0" w:line="240" w:lineRule="auto"/>
      </w:pPr>
      <w:r>
        <w:separator/>
      </w:r>
    </w:p>
  </w:footnote>
  <w:footnote w:type="continuationSeparator" w:id="0">
    <w:p w14:paraId="4CAD71FC" w14:textId="77777777" w:rsidR="00C14B1A" w:rsidRDefault="00C14B1A" w:rsidP="005F7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630791766"/>
      <w:docPartObj>
        <w:docPartGallery w:val="Page Numbers (Top of Page)"/>
        <w:docPartUnique/>
      </w:docPartObj>
    </w:sdtPr>
    <w:sdtEndPr>
      <w:rPr>
        <w:noProof/>
      </w:rPr>
    </w:sdtEndPr>
    <w:sdtContent>
      <w:p w14:paraId="5F9BD72A" w14:textId="0F864A9D" w:rsidR="00300824" w:rsidRPr="004C55FC" w:rsidRDefault="00300824">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sidR="00026D2B">
          <w:rPr>
            <w:noProof/>
            <w:sz w:val="24"/>
            <w:szCs w:val="24"/>
          </w:rPr>
          <w:t>4</w:t>
        </w:r>
        <w:r w:rsidRPr="004C55FC">
          <w:rPr>
            <w:noProof/>
            <w:sz w:val="24"/>
            <w:szCs w:val="24"/>
          </w:rPr>
          <w:fldChar w:fldCharType="end"/>
        </w:r>
      </w:p>
    </w:sdtContent>
  </w:sdt>
  <w:p w14:paraId="789A58BF" w14:textId="77777777" w:rsidR="00300824" w:rsidRDefault="003008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174"/>
    <w:rsid w:val="0000375C"/>
    <w:rsid w:val="00013FA3"/>
    <w:rsid w:val="00015174"/>
    <w:rsid w:val="000172E2"/>
    <w:rsid w:val="00021055"/>
    <w:rsid w:val="00025574"/>
    <w:rsid w:val="00026D2B"/>
    <w:rsid w:val="00027D0C"/>
    <w:rsid w:val="000321D1"/>
    <w:rsid w:val="00036629"/>
    <w:rsid w:val="000565D3"/>
    <w:rsid w:val="0006008C"/>
    <w:rsid w:val="000605CF"/>
    <w:rsid w:val="00060F74"/>
    <w:rsid w:val="000763E7"/>
    <w:rsid w:val="00080949"/>
    <w:rsid w:val="0008291F"/>
    <w:rsid w:val="00084C79"/>
    <w:rsid w:val="000A4A0A"/>
    <w:rsid w:val="000A512A"/>
    <w:rsid w:val="000B305C"/>
    <w:rsid w:val="000B3C21"/>
    <w:rsid w:val="000C29C0"/>
    <w:rsid w:val="000C6E57"/>
    <w:rsid w:val="000D229D"/>
    <w:rsid w:val="000D242D"/>
    <w:rsid w:val="000F4AD6"/>
    <w:rsid w:val="00102BC9"/>
    <w:rsid w:val="00106CD1"/>
    <w:rsid w:val="00112AD8"/>
    <w:rsid w:val="00112D24"/>
    <w:rsid w:val="00112EF4"/>
    <w:rsid w:val="001162A2"/>
    <w:rsid w:val="00117E11"/>
    <w:rsid w:val="00142F1C"/>
    <w:rsid w:val="00156F9D"/>
    <w:rsid w:val="00162613"/>
    <w:rsid w:val="00180905"/>
    <w:rsid w:val="001828CB"/>
    <w:rsid w:val="00193052"/>
    <w:rsid w:val="001A7E34"/>
    <w:rsid w:val="001B793D"/>
    <w:rsid w:val="001D2809"/>
    <w:rsid w:val="001D7F40"/>
    <w:rsid w:val="001E532C"/>
    <w:rsid w:val="001E5BE8"/>
    <w:rsid w:val="001E644D"/>
    <w:rsid w:val="001E7D77"/>
    <w:rsid w:val="001F5261"/>
    <w:rsid w:val="0020046D"/>
    <w:rsid w:val="00202304"/>
    <w:rsid w:val="00216277"/>
    <w:rsid w:val="0023082C"/>
    <w:rsid w:val="00235291"/>
    <w:rsid w:val="00235D30"/>
    <w:rsid w:val="00244279"/>
    <w:rsid w:val="002452D5"/>
    <w:rsid w:val="002548F4"/>
    <w:rsid w:val="0025641D"/>
    <w:rsid w:val="00256476"/>
    <w:rsid w:val="00260C88"/>
    <w:rsid w:val="00266C14"/>
    <w:rsid w:val="00266EF6"/>
    <w:rsid w:val="00280653"/>
    <w:rsid w:val="00285C22"/>
    <w:rsid w:val="002927AE"/>
    <w:rsid w:val="002B1D03"/>
    <w:rsid w:val="002B4EE8"/>
    <w:rsid w:val="002C31EA"/>
    <w:rsid w:val="002C7AD4"/>
    <w:rsid w:val="002E294F"/>
    <w:rsid w:val="002E4E1F"/>
    <w:rsid w:val="002E62FF"/>
    <w:rsid w:val="002F04A5"/>
    <w:rsid w:val="002F2B65"/>
    <w:rsid w:val="00300824"/>
    <w:rsid w:val="00306A21"/>
    <w:rsid w:val="003204D4"/>
    <w:rsid w:val="00324F45"/>
    <w:rsid w:val="00333033"/>
    <w:rsid w:val="00334270"/>
    <w:rsid w:val="00346A9B"/>
    <w:rsid w:val="00351F79"/>
    <w:rsid w:val="00354E0C"/>
    <w:rsid w:val="00356B9D"/>
    <w:rsid w:val="00371819"/>
    <w:rsid w:val="00372420"/>
    <w:rsid w:val="00373E07"/>
    <w:rsid w:val="00377E76"/>
    <w:rsid w:val="003829C0"/>
    <w:rsid w:val="00385128"/>
    <w:rsid w:val="00385EB8"/>
    <w:rsid w:val="003B480B"/>
    <w:rsid w:val="003C05EA"/>
    <w:rsid w:val="003C6CC8"/>
    <w:rsid w:val="003D7D3E"/>
    <w:rsid w:val="003E4420"/>
    <w:rsid w:val="004039E6"/>
    <w:rsid w:val="00424046"/>
    <w:rsid w:val="004248FD"/>
    <w:rsid w:val="0043238D"/>
    <w:rsid w:val="00457ED8"/>
    <w:rsid w:val="00463113"/>
    <w:rsid w:val="00484819"/>
    <w:rsid w:val="00487883"/>
    <w:rsid w:val="00487D12"/>
    <w:rsid w:val="00491A4E"/>
    <w:rsid w:val="00496260"/>
    <w:rsid w:val="00497105"/>
    <w:rsid w:val="004A217C"/>
    <w:rsid w:val="004C55FC"/>
    <w:rsid w:val="004D0B99"/>
    <w:rsid w:val="004D2EBD"/>
    <w:rsid w:val="004D41B2"/>
    <w:rsid w:val="004E2046"/>
    <w:rsid w:val="004E75EC"/>
    <w:rsid w:val="004F6F3A"/>
    <w:rsid w:val="005224BE"/>
    <w:rsid w:val="00532E86"/>
    <w:rsid w:val="005334AA"/>
    <w:rsid w:val="005400DB"/>
    <w:rsid w:val="0054464B"/>
    <w:rsid w:val="005534E7"/>
    <w:rsid w:val="00553BFC"/>
    <w:rsid w:val="00553F7F"/>
    <w:rsid w:val="00555B28"/>
    <w:rsid w:val="00560813"/>
    <w:rsid w:val="005725EF"/>
    <w:rsid w:val="005739FC"/>
    <w:rsid w:val="005800B5"/>
    <w:rsid w:val="00582809"/>
    <w:rsid w:val="00593C06"/>
    <w:rsid w:val="005A0104"/>
    <w:rsid w:val="005A5271"/>
    <w:rsid w:val="005A5419"/>
    <w:rsid w:val="005A688F"/>
    <w:rsid w:val="005A6D1D"/>
    <w:rsid w:val="005B68C9"/>
    <w:rsid w:val="005C05BD"/>
    <w:rsid w:val="005C3709"/>
    <w:rsid w:val="005C4509"/>
    <w:rsid w:val="005C6B2F"/>
    <w:rsid w:val="005D7CC3"/>
    <w:rsid w:val="005F7CF4"/>
    <w:rsid w:val="00605640"/>
    <w:rsid w:val="0060777C"/>
    <w:rsid w:val="00612AC4"/>
    <w:rsid w:val="00615780"/>
    <w:rsid w:val="00626526"/>
    <w:rsid w:val="00640FDF"/>
    <w:rsid w:val="00643862"/>
    <w:rsid w:val="006530D0"/>
    <w:rsid w:val="0066550E"/>
    <w:rsid w:val="00674804"/>
    <w:rsid w:val="006869B4"/>
    <w:rsid w:val="006964BF"/>
    <w:rsid w:val="006A2F39"/>
    <w:rsid w:val="006A3331"/>
    <w:rsid w:val="006B1110"/>
    <w:rsid w:val="006B4154"/>
    <w:rsid w:val="006B6C93"/>
    <w:rsid w:val="006E3AF0"/>
    <w:rsid w:val="006F25AA"/>
    <w:rsid w:val="006F4716"/>
    <w:rsid w:val="00705BF8"/>
    <w:rsid w:val="0071269F"/>
    <w:rsid w:val="00714D56"/>
    <w:rsid w:val="007162A3"/>
    <w:rsid w:val="00717CF1"/>
    <w:rsid w:val="00720FB1"/>
    <w:rsid w:val="00721BC1"/>
    <w:rsid w:val="00723804"/>
    <w:rsid w:val="00730562"/>
    <w:rsid w:val="0073105E"/>
    <w:rsid w:val="00735D2C"/>
    <w:rsid w:val="00740A1F"/>
    <w:rsid w:val="00742FB6"/>
    <w:rsid w:val="00751AEB"/>
    <w:rsid w:val="00766459"/>
    <w:rsid w:val="00770977"/>
    <w:rsid w:val="00772D8C"/>
    <w:rsid w:val="007777B0"/>
    <w:rsid w:val="007812BE"/>
    <w:rsid w:val="00781603"/>
    <w:rsid w:val="00784C0D"/>
    <w:rsid w:val="00793630"/>
    <w:rsid w:val="007A3876"/>
    <w:rsid w:val="007B0F4A"/>
    <w:rsid w:val="007B2D0D"/>
    <w:rsid w:val="007B3E3C"/>
    <w:rsid w:val="007B7770"/>
    <w:rsid w:val="007C4DD7"/>
    <w:rsid w:val="007C7D7C"/>
    <w:rsid w:val="007E2E46"/>
    <w:rsid w:val="007F1C1E"/>
    <w:rsid w:val="007F2F37"/>
    <w:rsid w:val="007F7BBE"/>
    <w:rsid w:val="00803DEA"/>
    <w:rsid w:val="00810523"/>
    <w:rsid w:val="00810BE7"/>
    <w:rsid w:val="00813C15"/>
    <w:rsid w:val="0081636D"/>
    <w:rsid w:val="008230D2"/>
    <w:rsid w:val="00823228"/>
    <w:rsid w:val="00836E1A"/>
    <w:rsid w:val="0083748C"/>
    <w:rsid w:val="008450D7"/>
    <w:rsid w:val="008506A0"/>
    <w:rsid w:val="008610D0"/>
    <w:rsid w:val="00867D4A"/>
    <w:rsid w:val="0088731C"/>
    <w:rsid w:val="00894A0C"/>
    <w:rsid w:val="008B0056"/>
    <w:rsid w:val="008B00DC"/>
    <w:rsid w:val="008B02AF"/>
    <w:rsid w:val="008B072C"/>
    <w:rsid w:val="008B329B"/>
    <w:rsid w:val="008B5A6D"/>
    <w:rsid w:val="008D31C7"/>
    <w:rsid w:val="008D59E6"/>
    <w:rsid w:val="008E2111"/>
    <w:rsid w:val="008E2886"/>
    <w:rsid w:val="008E44D8"/>
    <w:rsid w:val="008E477E"/>
    <w:rsid w:val="008F28B6"/>
    <w:rsid w:val="008F6D2A"/>
    <w:rsid w:val="00913ACD"/>
    <w:rsid w:val="009162CF"/>
    <w:rsid w:val="009243C8"/>
    <w:rsid w:val="00926744"/>
    <w:rsid w:val="009340C5"/>
    <w:rsid w:val="009363CC"/>
    <w:rsid w:val="00942A86"/>
    <w:rsid w:val="0094372F"/>
    <w:rsid w:val="00945227"/>
    <w:rsid w:val="00962A90"/>
    <w:rsid w:val="0096411C"/>
    <w:rsid w:val="00973BB4"/>
    <w:rsid w:val="00973FC4"/>
    <w:rsid w:val="0097474F"/>
    <w:rsid w:val="0097570B"/>
    <w:rsid w:val="00975CC4"/>
    <w:rsid w:val="00985F86"/>
    <w:rsid w:val="00990615"/>
    <w:rsid w:val="009A1679"/>
    <w:rsid w:val="009A2A77"/>
    <w:rsid w:val="009A6148"/>
    <w:rsid w:val="009B0DCF"/>
    <w:rsid w:val="009B18A0"/>
    <w:rsid w:val="009B1A92"/>
    <w:rsid w:val="009B555E"/>
    <w:rsid w:val="009C10FA"/>
    <w:rsid w:val="009C5C63"/>
    <w:rsid w:val="009E21BD"/>
    <w:rsid w:val="009E4554"/>
    <w:rsid w:val="009F2B61"/>
    <w:rsid w:val="009F2C82"/>
    <w:rsid w:val="009F3C5C"/>
    <w:rsid w:val="009F5C52"/>
    <w:rsid w:val="009F6347"/>
    <w:rsid w:val="00A03A72"/>
    <w:rsid w:val="00A040C1"/>
    <w:rsid w:val="00A149ED"/>
    <w:rsid w:val="00A22C8B"/>
    <w:rsid w:val="00A468DF"/>
    <w:rsid w:val="00A51A59"/>
    <w:rsid w:val="00A56AD6"/>
    <w:rsid w:val="00A77503"/>
    <w:rsid w:val="00A90CB5"/>
    <w:rsid w:val="00A9197E"/>
    <w:rsid w:val="00A942AD"/>
    <w:rsid w:val="00A96B7F"/>
    <w:rsid w:val="00AA0C5D"/>
    <w:rsid w:val="00AB3B69"/>
    <w:rsid w:val="00AB7B0F"/>
    <w:rsid w:val="00AE70E5"/>
    <w:rsid w:val="00AF6DDC"/>
    <w:rsid w:val="00B00C26"/>
    <w:rsid w:val="00B01E0B"/>
    <w:rsid w:val="00B045DC"/>
    <w:rsid w:val="00B06DF2"/>
    <w:rsid w:val="00B078E7"/>
    <w:rsid w:val="00B11486"/>
    <w:rsid w:val="00B13F31"/>
    <w:rsid w:val="00B2427E"/>
    <w:rsid w:val="00B257E8"/>
    <w:rsid w:val="00B37959"/>
    <w:rsid w:val="00B45975"/>
    <w:rsid w:val="00B532F2"/>
    <w:rsid w:val="00B562BB"/>
    <w:rsid w:val="00B6573F"/>
    <w:rsid w:val="00B7065D"/>
    <w:rsid w:val="00B724B1"/>
    <w:rsid w:val="00BA6024"/>
    <w:rsid w:val="00BB3BAB"/>
    <w:rsid w:val="00BB44C9"/>
    <w:rsid w:val="00BC268B"/>
    <w:rsid w:val="00BC5117"/>
    <w:rsid w:val="00BD0923"/>
    <w:rsid w:val="00BD32D5"/>
    <w:rsid w:val="00BD56E9"/>
    <w:rsid w:val="00BE03E5"/>
    <w:rsid w:val="00BE1840"/>
    <w:rsid w:val="00BE4A02"/>
    <w:rsid w:val="00BF14BD"/>
    <w:rsid w:val="00C117E3"/>
    <w:rsid w:val="00C141EB"/>
    <w:rsid w:val="00C14B1A"/>
    <w:rsid w:val="00C15644"/>
    <w:rsid w:val="00C24497"/>
    <w:rsid w:val="00C55E3D"/>
    <w:rsid w:val="00C56506"/>
    <w:rsid w:val="00C604FA"/>
    <w:rsid w:val="00C61782"/>
    <w:rsid w:val="00C676E1"/>
    <w:rsid w:val="00C707F7"/>
    <w:rsid w:val="00C812EE"/>
    <w:rsid w:val="00C9280C"/>
    <w:rsid w:val="00C93532"/>
    <w:rsid w:val="00CB2162"/>
    <w:rsid w:val="00CB470D"/>
    <w:rsid w:val="00CC19C0"/>
    <w:rsid w:val="00CC3466"/>
    <w:rsid w:val="00CD5876"/>
    <w:rsid w:val="00CD638E"/>
    <w:rsid w:val="00CE5D67"/>
    <w:rsid w:val="00CF06FF"/>
    <w:rsid w:val="00D0103A"/>
    <w:rsid w:val="00D02208"/>
    <w:rsid w:val="00D02B5C"/>
    <w:rsid w:val="00D0695D"/>
    <w:rsid w:val="00D108F2"/>
    <w:rsid w:val="00D13494"/>
    <w:rsid w:val="00D15031"/>
    <w:rsid w:val="00D17BB4"/>
    <w:rsid w:val="00D328B7"/>
    <w:rsid w:val="00D3393B"/>
    <w:rsid w:val="00D42617"/>
    <w:rsid w:val="00D43531"/>
    <w:rsid w:val="00D46B5E"/>
    <w:rsid w:val="00D5672D"/>
    <w:rsid w:val="00D623CD"/>
    <w:rsid w:val="00D6434E"/>
    <w:rsid w:val="00D66E18"/>
    <w:rsid w:val="00D731D1"/>
    <w:rsid w:val="00D74C1B"/>
    <w:rsid w:val="00D76B1C"/>
    <w:rsid w:val="00D76D1D"/>
    <w:rsid w:val="00D832ED"/>
    <w:rsid w:val="00D83378"/>
    <w:rsid w:val="00DA2B67"/>
    <w:rsid w:val="00DB055E"/>
    <w:rsid w:val="00DB061F"/>
    <w:rsid w:val="00DB156F"/>
    <w:rsid w:val="00DB7315"/>
    <w:rsid w:val="00DC3DC2"/>
    <w:rsid w:val="00DD0609"/>
    <w:rsid w:val="00DD163C"/>
    <w:rsid w:val="00DD4C36"/>
    <w:rsid w:val="00DD5BC3"/>
    <w:rsid w:val="00DD619E"/>
    <w:rsid w:val="00DE109F"/>
    <w:rsid w:val="00DE62C9"/>
    <w:rsid w:val="00DF10A2"/>
    <w:rsid w:val="00DF185E"/>
    <w:rsid w:val="00E019D4"/>
    <w:rsid w:val="00E02B22"/>
    <w:rsid w:val="00E076FB"/>
    <w:rsid w:val="00E114A5"/>
    <w:rsid w:val="00E17F12"/>
    <w:rsid w:val="00E46B2B"/>
    <w:rsid w:val="00E509F4"/>
    <w:rsid w:val="00E739A6"/>
    <w:rsid w:val="00E77992"/>
    <w:rsid w:val="00E96F37"/>
    <w:rsid w:val="00EA5907"/>
    <w:rsid w:val="00EC6965"/>
    <w:rsid w:val="00ED0B3F"/>
    <w:rsid w:val="00ED275F"/>
    <w:rsid w:val="00ED399E"/>
    <w:rsid w:val="00ED6820"/>
    <w:rsid w:val="00ED6CD2"/>
    <w:rsid w:val="00EE0D61"/>
    <w:rsid w:val="00EE4BFB"/>
    <w:rsid w:val="00EE6E8E"/>
    <w:rsid w:val="00EE70F2"/>
    <w:rsid w:val="00F07315"/>
    <w:rsid w:val="00F131D7"/>
    <w:rsid w:val="00F164C9"/>
    <w:rsid w:val="00F27565"/>
    <w:rsid w:val="00F32A34"/>
    <w:rsid w:val="00F36CBA"/>
    <w:rsid w:val="00F41214"/>
    <w:rsid w:val="00F438C2"/>
    <w:rsid w:val="00F5301C"/>
    <w:rsid w:val="00F67854"/>
    <w:rsid w:val="00F771F8"/>
    <w:rsid w:val="00F833BC"/>
    <w:rsid w:val="00F834B4"/>
    <w:rsid w:val="00F84B55"/>
    <w:rsid w:val="00F87AE9"/>
    <w:rsid w:val="00F91A83"/>
    <w:rsid w:val="00F93D94"/>
    <w:rsid w:val="00F95DF3"/>
    <w:rsid w:val="00FB10F9"/>
    <w:rsid w:val="00FB1BB0"/>
    <w:rsid w:val="00FB70D5"/>
    <w:rsid w:val="00FC423C"/>
    <w:rsid w:val="00FD7996"/>
    <w:rsid w:val="00FE1CE8"/>
    <w:rsid w:val="00FF5151"/>
    <w:rsid w:val="00FF58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D94AB"/>
  <w15:chartTrackingRefBased/>
  <w15:docId w15:val="{63BB618D-393B-4899-9826-B39C61B1E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paragraph" w:styleId="Heading4">
    <w:name w:val="heading 4"/>
    <w:basedOn w:val="Normal"/>
    <w:next w:val="Normal"/>
    <w:link w:val="Heading4Char"/>
    <w:uiPriority w:val="9"/>
    <w:semiHidden/>
    <w:unhideWhenUsed/>
    <w:qFormat/>
    <w:rsid w:val="00985F8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uiPriority w:val="99"/>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iPriority w:val="99"/>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0">
    <w:name w:val="Rakstz. Char Char Rakstz. Char Char Rakstz."/>
    <w:basedOn w:val="Normal"/>
    <w:rsid w:val="0000375C"/>
    <w:pPr>
      <w:spacing w:after="160" w:line="240" w:lineRule="exact"/>
    </w:pPr>
    <w:rPr>
      <w:rFonts w:ascii="Tahoma" w:hAnsi="Tahoma"/>
      <w:sz w:val="20"/>
      <w:szCs w:val="20"/>
      <w:lang w:val="en-US"/>
    </w:rPr>
  </w:style>
  <w:style w:type="character" w:customStyle="1" w:styleId="Heading4Char">
    <w:name w:val="Heading 4 Char"/>
    <w:basedOn w:val="DefaultParagraphFont"/>
    <w:link w:val="Heading4"/>
    <w:uiPriority w:val="9"/>
    <w:semiHidden/>
    <w:rsid w:val="00985F86"/>
    <w:rPr>
      <w:rFonts w:asciiTheme="majorHAnsi" w:eastAsiaTheme="majorEastAsia" w:hAnsiTheme="majorHAnsi" w:cstheme="majorBidi"/>
      <w:i/>
      <w:iCs/>
      <w:color w:val="365F91" w:themeColor="accent1" w:themeShade="BF"/>
      <w:sz w:val="28"/>
    </w:rPr>
  </w:style>
  <w:style w:type="paragraph" w:styleId="BlockText">
    <w:name w:val="Block Text"/>
    <w:basedOn w:val="Normal"/>
    <w:semiHidden/>
    <w:rsid w:val="00985F86"/>
    <w:pPr>
      <w:spacing w:after="0" w:line="240" w:lineRule="auto"/>
      <w:ind w:left="142" w:right="142" w:firstLine="425"/>
      <w:jc w:val="both"/>
    </w:pPr>
    <w:rPr>
      <w:szCs w:val="20"/>
      <w:lang w:eastAsia="lv-LV"/>
    </w:rPr>
  </w:style>
  <w:style w:type="paragraph" w:customStyle="1" w:styleId="naisf">
    <w:name w:val="naisf"/>
    <w:basedOn w:val="Normal"/>
    <w:rsid w:val="00985F86"/>
    <w:pPr>
      <w:spacing w:before="100" w:after="100" w:line="240" w:lineRule="auto"/>
    </w:pPr>
    <w:rPr>
      <w:sz w:val="24"/>
      <w:szCs w:val="20"/>
      <w:lang w:eastAsia="lv-LV"/>
    </w:rPr>
  </w:style>
  <w:style w:type="paragraph" w:styleId="NormalWeb">
    <w:name w:val="Normal (Web)"/>
    <w:basedOn w:val="Normal"/>
    <w:unhideWhenUsed/>
    <w:rsid w:val="009363CC"/>
    <w:pPr>
      <w:spacing w:before="100" w:beforeAutospacing="1" w:after="100" w:afterAutospacing="1" w:line="240" w:lineRule="auto"/>
    </w:pPr>
    <w:rPr>
      <w:sz w:val="24"/>
      <w:szCs w:val="24"/>
      <w:lang w:eastAsia="lv-LV"/>
    </w:rPr>
  </w:style>
  <w:style w:type="paragraph" w:styleId="Revision">
    <w:name w:val="Revision"/>
    <w:hidden/>
    <w:uiPriority w:val="99"/>
    <w:semiHidden/>
    <w:rsid w:val="007B3E3C"/>
    <w:pPr>
      <w:spacing w:after="0" w:line="240" w:lineRule="auto"/>
    </w:pPr>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ta.tupina@vni.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c7fe9a5aba60dc25641771df433a60a5">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86a4a1fad7953ddbee0e0d913590bcc6"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Koplietots ar: detalizēti" ma:internalName="SharedWithDetails" ma:readOnly="true">
      <xsd:simpleType>
        <xsd:restriction base="dms:Note">
          <xsd:maxLength value="255"/>
        </xsd:restriction>
      </xsd:simpleType>
    </xsd:element>
    <xsd:element name="SharingHintHash" ma:index="20"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837AE-1360-4FAE-8CE1-DE22DFE6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F312CF-8405-4C48-B4B1-E2D16CE82063}">
  <ds:schemaRefs>
    <ds:schemaRef ds:uri="http://schemas.microsoft.com/sharepoint/v3/contenttype/forms"/>
  </ds:schemaRefs>
</ds:datastoreItem>
</file>

<file path=customXml/itemProps3.xml><?xml version="1.0" encoding="utf-8"?>
<ds:datastoreItem xmlns:ds="http://schemas.openxmlformats.org/officeDocument/2006/customXml" ds:itemID="{6A74FDEF-EE4A-4D37-9046-3B4250F30D4C}">
  <ds:schemaRefs>
    <ds:schemaRef ds:uri="122e0e09-afb4-4bf9-abab-ecc4519bc6eb"/>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ace8e44c-fa88-44c0-8590-dfda63664a63"/>
    <ds:schemaRef ds:uri="http://www.w3.org/XML/1998/namespace"/>
  </ds:schemaRefs>
</ds:datastoreItem>
</file>

<file path=customXml/itemProps4.xml><?xml version="1.0" encoding="utf-8"?>
<ds:datastoreItem xmlns:ds="http://schemas.openxmlformats.org/officeDocument/2006/customXml" ds:itemID="{B205D1FB-979E-4521-92F7-84711BC14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4321</Words>
  <Characters>2463</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Par valsts nekustamā īpašuma Augusta ielā 62, Krāslavā, Krāslavas novadā nodošanu Krāslavas novada pašvaldībai </vt:lpstr>
    </vt:vector>
  </TitlesOfParts>
  <Company>VARAM</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nekustamā īpašuma Augusta ielā 62, Krāslavā, Krāslavas novadā nodošanu Krāslavas novada pašvaldībai</dc:title>
  <dc:subject>Anotācija</dc:subject>
  <dc:creator>Mārīte Priede</dc:creator>
  <cp:keywords/>
  <dc:description>67026915_x000d_
marite.priede@varam.gov.lv</dc:description>
  <cp:lastModifiedBy>Mārīte Priede</cp:lastModifiedBy>
  <cp:revision>2</cp:revision>
  <cp:lastPrinted>2018-01-11T13:49:00Z</cp:lastPrinted>
  <dcterms:created xsi:type="dcterms:W3CDTF">2020-11-03T07:36:00Z</dcterms:created>
  <dcterms:modified xsi:type="dcterms:W3CDTF">2020-11-03T07:36:00Z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