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8FA8" w14:textId="77777777" w:rsidR="007116C7" w:rsidRPr="00F276CA" w:rsidRDefault="007116C7" w:rsidP="00DB7395">
      <w:pPr>
        <w:pStyle w:val="naisnod"/>
        <w:spacing w:before="0" w:after="0"/>
        <w:ind w:firstLine="720"/>
        <w:rPr>
          <w:sz w:val="28"/>
          <w:szCs w:val="28"/>
        </w:rPr>
      </w:pPr>
      <w:r w:rsidRPr="00F276CA">
        <w:rPr>
          <w:sz w:val="28"/>
          <w:szCs w:val="28"/>
        </w:rPr>
        <w:t>Izziņa par atzinumos sniegtajiem iebildumiem</w:t>
      </w:r>
    </w:p>
    <w:p w14:paraId="3EBDF081" w14:textId="77777777" w:rsidR="007116C7" w:rsidRPr="00F276CA"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F276CA" w14:paraId="4A76ABA1" w14:textId="77777777">
        <w:trPr>
          <w:jc w:val="center"/>
        </w:trPr>
        <w:tc>
          <w:tcPr>
            <w:tcW w:w="10188" w:type="dxa"/>
            <w:tcBorders>
              <w:bottom w:val="single" w:sz="6" w:space="0" w:color="000000"/>
            </w:tcBorders>
          </w:tcPr>
          <w:p w14:paraId="1771848F" w14:textId="7F78072A" w:rsidR="00331F1B" w:rsidRDefault="00331F1B" w:rsidP="00331F1B">
            <w:pPr>
              <w:shd w:val="clear" w:color="auto" w:fill="FFFFFF"/>
              <w:jc w:val="center"/>
            </w:pPr>
            <w:r>
              <w:t>Ministru kabineta noteikumu projekts</w:t>
            </w:r>
          </w:p>
          <w:p w14:paraId="17C061DA" w14:textId="78F710ED" w:rsidR="007116C7" w:rsidRPr="00DE235B" w:rsidRDefault="00331F1B" w:rsidP="00331F1B">
            <w:pPr>
              <w:shd w:val="clear" w:color="auto" w:fill="FFFFFF"/>
              <w:jc w:val="center"/>
              <w:rPr>
                <w:i/>
              </w:rPr>
            </w:pPr>
            <w:r>
              <w:t>„Grozījumi Ministru kabineta 2005.gada 8.marta noteikumos Nr.175 “Recepšu veidlapu izgatavošanas un uzglabāšanas, kā arī recepšu izrakstīšanas un uzglabāšanas noteikumi”</w:t>
            </w:r>
          </w:p>
        </w:tc>
      </w:tr>
    </w:tbl>
    <w:p w14:paraId="45A32B9C" w14:textId="77777777" w:rsidR="007116C7" w:rsidRPr="00F276CA" w:rsidRDefault="007116C7" w:rsidP="009623BC">
      <w:pPr>
        <w:pStyle w:val="naisc"/>
        <w:spacing w:before="0" w:after="0"/>
        <w:ind w:firstLine="1080"/>
      </w:pPr>
      <w:r w:rsidRPr="00F276CA">
        <w:t>(dokumenta veids un nosaukums)</w:t>
      </w:r>
    </w:p>
    <w:p w14:paraId="1FCCDDA2" w14:textId="77777777" w:rsidR="007B4C0F" w:rsidRPr="00F276CA" w:rsidRDefault="007B4C0F" w:rsidP="00DB7395">
      <w:pPr>
        <w:pStyle w:val="naisf"/>
        <w:spacing w:before="0" w:after="0"/>
        <w:ind w:firstLine="720"/>
      </w:pPr>
    </w:p>
    <w:p w14:paraId="115F6127" w14:textId="77777777" w:rsidR="007B4C0F" w:rsidRPr="00F276CA" w:rsidRDefault="007B4C0F" w:rsidP="00184479">
      <w:pPr>
        <w:pStyle w:val="naisf"/>
        <w:spacing w:before="0" w:after="0"/>
        <w:ind w:firstLine="0"/>
        <w:jc w:val="center"/>
        <w:rPr>
          <w:b/>
        </w:rPr>
      </w:pPr>
      <w:r w:rsidRPr="00F276CA">
        <w:rPr>
          <w:b/>
        </w:rPr>
        <w:t xml:space="preserve">I. Jautājumi, par kuriem saskaņošanā </w:t>
      </w:r>
      <w:r w:rsidR="00134188" w:rsidRPr="00F276CA">
        <w:rPr>
          <w:b/>
        </w:rPr>
        <w:t xml:space="preserve">vienošanās </w:t>
      </w:r>
      <w:r w:rsidRPr="00F276CA">
        <w:rPr>
          <w:b/>
        </w:rPr>
        <w:t>nav panākta</w:t>
      </w:r>
    </w:p>
    <w:p w14:paraId="131ECBB8" w14:textId="77777777" w:rsidR="007B4C0F" w:rsidRPr="00F276C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003"/>
        <w:gridCol w:w="2268"/>
        <w:gridCol w:w="2085"/>
      </w:tblGrid>
      <w:tr w:rsidR="005F4BFD" w:rsidRPr="00F276CA" w14:paraId="30643FCA" w14:textId="77777777" w:rsidTr="00692575">
        <w:tc>
          <w:tcPr>
            <w:tcW w:w="708" w:type="dxa"/>
            <w:tcBorders>
              <w:top w:val="single" w:sz="6" w:space="0" w:color="000000"/>
              <w:left w:val="single" w:sz="6" w:space="0" w:color="000000"/>
              <w:bottom w:val="single" w:sz="6" w:space="0" w:color="000000"/>
              <w:right w:val="single" w:sz="6" w:space="0" w:color="000000"/>
            </w:tcBorders>
            <w:vAlign w:val="center"/>
          </w:tcPr>
          <w:p w14:paraId="1F7A0E50" w14:textId="77777777" w:rsidR="005F4BFD" w:rsidRPr="00F276CA" w:rsidRDefault="005F4BFD" w:rsidP="0036160E">
            <w:pPr>
              <w:pStyle w:val="naisc"/>
              <w:spacing w:before="0" w:after="0"/>
            </w:pPr>
            <w:r w:rsidRPr="00F276C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883DCF2" w14:textId="77777777" w:rsidR="005F4BFD" w:rsidRPr="00F276CA" w:rsidRDefault="005F4BFD" w:rsidP="00364BB6">
            <w:pPr>
              <w:pStyle w:val="naisc"/>
              <w:spacing w:before="0" w:after="0"/>
              <w:ind w:firstLine="12"/>
            </w:pPr>
            <w:r w:rsidRPr="00F276C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BFE722" w14:textId="77777777" w:rsidR="005F4BFD" w:rsidRPr="00F276CA" w:rsidRDefault="005F4BFD" w:rsidP="00364BB6">
            <w:pPr>
              <w:pStyle w:val="naisc"/>
              <w:spacing w:before="0" w:after="0"/>
              <w:ind w:right="3"/>
            </w:pPr>
            <w:r w:rsidRPr="00F276CA">
              <w:t>Atzinumā norādītais ministrijas (citas institūcijas) iebildums</w:t>
            </w:r>
            <w:r w:rsidR="00184479" w:rsidRPr="00F276CA">
              <w:t>,</w:t>
            </w:r>
            <w:r w:rsidR="000E5509" w:rsidRPr="00F276CA">
              <w:t xml:space="preserve"> kā arī saskaņošanā papildus izteiktais iebildums</w:t>
            </w:r>
            <w:r w:rsidRPr="00F276CA">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0E12FE89" w14:textId="77777777" w:rsidR="005F4BFD" w:rsidRPr="00F276CA" w:rsidRDefault="005F4BFD" w:rsidP="00364BB6">
            <w:pPr>
              <w:pStyle w:val="naisc"/>
              <w:spacing w:before="0" w:after="0"/>
              <w:ind w:firstLine="21"/>
            </w:pPr>
            <w:r w:rsidRPr="00F276CA">
              <w:t>Atbildīgās ministrijas pamatojums</w:t>
            </w:r>
            <w:r w:rsidR="009307F2" w:rsidRPr="00F276CA">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09BB98ED" w14:textId="77777777" w:rsidR="005F4BFD" w:rsidRPr="00F276CA" w:rsidRDefault="005F4BFD" w:rsidP="00364BB6">
            <w:pPr>
              <w:jc w:val="center"/>
            </w:pPr>
            <w:r w:rsidRPr="00F276CA">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vAlign w:val="center"/>
          </w:tcPr>
          <w:p w14:paraId="7CE676B0" w14:textId="77777777" w:rsidR="005F4BFD" w:rsidRPr="00F276CA" w:rsidRDefault="005F4BFD" w:rsidP="00364BB6">
            <w:pPr>
              <w:jc w:val="center"/>
            </w:pPr>
            <w:r w:rsidRPr="00F276CA">
              <w:t>Projekta attiecīgā punkta (panta) galīgā redakcija</w:t>
            </w:r>
          </w:p>
        </w:tc>
      </w:tr>
      <w:tr w:rsidR="005F4BFD" w:rsidRPr="00F276CA" w14:paraId="05C3FED3" w14:textId="77777777" w:rsidTr="00692575">
        <w:tc>
          <w:tcPr>
            <w:tcW w:w="708" w:type="dxa"/>
            <w:tcBorders>
              <w:top w:val="single" w:sz="6" w:space="0" w:color="000000"/>
              <w:left w:val="single" w:sz="6" w:space="0" w:color="000000"/>
              <w:bottom w:val="single" w:sz="6" w:space="0" w:color="000000"/>
              <w:right w:val="single" w:sz="6" w:space="0" w:color="000000"/>
            </w:tcBorders>
          </w:tcPr>
          <w:p w14:paraId="10EFF9FC" w14:textId="77777777" w:rsidR="005F4BFD" w:rsidRPr="00F276CA" w:rsidRDefault="008A36C9" w:rsidP="008A36C9">
            <w:pPr>
              <w:pStyle w:val="naisc"/>
              <w:spacing w:before="0" w:after="0"/>
              <w:rPr>
                <w:sz w:val="20"/>
                <w:szCs w:val="20"/>
              </w:rPr>
            </w:pPr>
            <w:r w:rsidRPr="00F276C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155E49A" w14:textId="77777777" w:rsidR="005F4BFD" w:rsidRPr="00F276CA" w:rsidRDefault="008A36C9" w:rsidP="008A36C9">
            <w:pPr>
              <w:pStyle w:val="naisc"/>
              <w:spacing w:before="0" w:after="0"/>
              <w:ind w:firstLine="720"/>
              <w:rPr>
                <w:sz w:val="20"/>
                <w:szCs w:val="20"/>
              </w:rPr>
            </w:pPr>
            <w:r w:rsidRPr="00F276C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72FE0A8" w14:textId="77777777" w:rsidR="005F4BFD" w:rsidRPr="00F276CA" w:rsidRDefault="008A36C9" w:rsidP="008A36C9">
            <w:pPr>
              <w:pStyle w:val="naisc"/>
              <w:spacing w:before="0" w:after="0"/>
              <w:ind w:firstLine="720"/>
              <w:rPr>
                <w:sz w:val="20"/>
                <w:szCs w:val="20"/>
              </w:rPr>
            </w:pPr>
            <w:r w:rsidRPr="00F276CA">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42CA5869" w14:textId="77777777" w:rsidR="005F4BFD" w:rsidRPr="00F276CA" w:rsidRDefault="008A36C9" w:rsidP="008A36C9">
            <w:pPr>
              <w:pStyle w:val="naisc"/>
              <w:spacing w:before="0" w:after="0"/>
              <w:ind w:firstLine="720"/>
              <w:rPr>
                <w:sz w:val="20"/>
                <w:szCs w:val="20"/>
              </w:rPr>
            </w:pPr>
            <w:r w:rsidRPr="00F276CA">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7AE83A4" w14:textId="77777777" w:rsidR="005F4BFD" w:rsidRPr="00F276CA" w:rsidRDefault="008A36C9" w:rsidP="008A36C9">
            <w:pPr>
              <w:jc w:val="center"/>
              <w:rPr>
                <w:sz w:val="20"/>
                <w:szCs w:val="20"/>
              </w:rPr>
            </w:pPr>
            <w:r w:rsidRPr="00F276CA">
              <w:rPr>
                <w:sz w:val="20"/>
                <w:szCs w:val="20"/>
              </w:rPr>
              <w:t>5</w:t>
            </w:r>
          </w:p>
        </w:tc>
        <w:tc>
          <w:tcPr>
            <w:tcW w:w="2085" w:type="dxa"/>
            <w:tcBorders>
              <w:top w:val="single" w:sz="4" w:space="0" w:color="auto"/>
              <w:left w:val="single" w:sz="4" w:space="0" w:color="auto"/>
              <w:bottom w:val="single" w:sz="4" w:space="0" w:color="auto"/>
            </w:tcBorders>
          </w:tcPr>
          <w:p w14:paraId="2CFD2011" w14:textId="77777777" w:rsidR="005F4BFD" w:rsidRPr="00F276CA" w:rsidRDefault="008A36C9" w:rsidP="008A36C9">
            <w:pPr>
              <w:jc w:val="center"/>
              <w:rPr>
                <w:sz w:val="20"/>
                <w:szCs w:val="20"/>
              </w:rPr>
            </w:pPr>
            <w:r w:rsidRPr="00F276CA">
              <w:rPr>
                <w:sz w:val="20"/>
                <w:szCs w:val="20"/>
              </w:rPr>
              <w:t>6</w:t>
            </w:r>
          </w:p>
        </w:tc>
      </w:tr>
      <w:tr w:rsidR="00692575" w:rsidRPr="00F276CA" w14:paraId="103FED92" w14:textId="77777777" w:rsidTr="00692575">
        <w:tc>
          <w:tcPr>
            <w:tcW w:w="708" w:type="dxa"/>
            <w:tcBorders>
              <w:top w:val="single" w:sz="6" w:space="0" w:color="000000"/>
              <w:left w:val="single" w:sz="6" w:space="0" w:color="000000"/>
              <w:bottom w:val="single" w:sz="6" w:space="0" w:color="000000"/>
              <w:right w:val="single" w:sz="6" w:space="0" w:color="000000"/>
            </w:tcBorders>
          </w:tcPr>
          <w:p w14:paraId="416B4063" w14:textId="5791F7EF" w:rsidR="00692575" w:rsidRPr="00F276CA" w:rsidRDefault="006E414D" w:rsidP="00692575">
            <w:pPr>
              <w:pStyle w:val="naisc"/>
              <w:spacing w:before="0" w:after="0"/>
              <w:rPr>
                <w:sz w:val="20"/>
                <w:szCs w:val="20"/>
              </w:rPr>
            </w:pPr>
            <w:r>
              <w:rPr>
                <w:sz w:val="20"/>
                <w:szCs w:val="20"/>
              </w:rPr>
              <w:t>1</w:t>
            </w:r>
            <w:r w:rsidR="00692575">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4A91E71D" w14:textId="486D7177" w:rsidR="0004390E" w:rsidRPr="00692575" w:rsidRDefault="003351A2" w:rsidP="003351A2">
            <w:pPr>
              <w:jc w:val="center"/>
            </w:pPr>
            <w:r>
              <w:t>─</w:t>
            </w:r>
          </w:p>
        </w:tc>
        <w:tc>
          <w:tcPr>
            <w:tcW w:w="3118" w:type="dxa"/>
            <w:tcBorders>
              <w:top w:val="single" w:sz="6" w:space="0" w:color="000000"/>
              <w:left w:val="single" w:sz="6" w:space="0" w:color="000000"/>
              <w:bottom w:val="single" w:sz="6" w:space="0" w:color="000000"/>
              <w:right w:val="single" w:sz="6" w:space="0" w:color="000000"/>
            </w:tcBorders>
          </w:tcPr>
          <w:p w14:paraId="5A5C1282" w14:textId="5E358A5F" w:rsidR="00692575" w:rsidRPr="00692575" w:rsidRDefault="003351A2" w:rsidP="003351A2">
            <w:pPr>
              <w:pStyle w:val="naisc"/>
              <w:rPr>
                <w:b/>
              </w:rPr>
            </w:pPr>
            <w:r>
              <w:t>─</w:t>
            </w:r>
          </w:p>
        </w:tc>
        <w:tc>
          <w:tcPr>
            <w:tcW w:w="3003" w:type="dxa"/>
            <w:tcBorders>
              <w:top w:val="single" w:sz="6" w:space="0" w:color="000000"/>
              <w:left w:val="single" w:sz="6" w:space="0" w:color="000000"/>
              <w:bottom w:val="single" w:sz="6" w:space="0" w:color="000000"/>
              <w:right w:val="single" w:sz="6" w:space="0" w:color="000000"/>
            </w:tcBorders>
          </w:tcPr>
          <w:p w14:paraId="193EF04D" w14:textId="241629F7" w:rsidR="00D70578" w:rsidRPr="00692575" w:rsidRDefault="003351A2" w:rsidP="003351A2">
            <w:pPr>
              <w:pStyle w:val="NormalWeb"/>
              <w:shd w:val="clear" w:color="auto" w:fill="FFFFFF"/>
              <w:jc w:val="center"/>
              <w:rPr>
                <w:color w:val="000000"/>
              </w:rPr>
            </w:pPr>
            <w:r>
              <w:t>─</w:t>
            </w:r>
          </w:p>
        </w:tc>
        <w:tc>
          <w:tcPr>
            <w:tcW w:w="2268" w:type="dxa"/>
            <w:tcBorders>
              <w:top w:val="single" w:sz="4" w:space="0" w:color="auto"/>
              <w:left w:val="single" w:sz="4" w:space="0" w:color="auto"/>
              <w:bottom w:val="single" w:sz="4" w:space="0" w:color="auto"/>
              <w:right w:val="single" w:sz="4" w:space="0" w:color="auto"/>
            </w:tcBorders>
          </w:tcPr>
          <w:p w14:paraId="1E95831B" w14:textId="709EC9A7" w:rsidR="00692575" w:rsidRPr="00692575" w:rsidRDefault="003351A2" w:rsidP="003351A2">
            <w:pPr>
              <w:jc w:val="center"/>
            </w:pPr>
            <w:r>
              <w:t>─</w:t>
            </w:r>
          </w:p>
        </w:tc>
        <w:tc>
          <w:tcPr>
            <w:tcW w:w="2085" w:type="dxa"/>
            <w:tcBorders>
              <w:top w:val="single" w:sz="4" w:space="0" w:color="auto"/>
              <w:left w:val="single" w:sz="4" w:space="0" w:color="auto"/>
              <w:bottom w:val="single" w:sz="4" w:space="0" w:color="auto"/>
            </w:tcBorders>
          </w:tcPr>
          <w:p w14:paraId="68D36112" w14:textId="16AB1145" w:rsidR="00692575" w:rsidRPr="00692575" w:rsidRDefault="003351A2" w:rsidP="003351A2">
            <w:pPr>
              <w:jc w:val="center"/>
            </w:pPr>
            <w:r>
              <w:t>─</w:t>
            </w:r>
          </w:p>
        </w:tc>
      </w:tr>
    </w:tbl>
    <w:p w14:paraId="18C32B5C" w14:textId="77777777" w:rsidR="007B4C0F" w:rsidRPr="00F276CA" w:rsidRDefault="007B4C0F" w:rsidP="007B4C0F">
      <w:pPr>
        <w:pStyle w:val="naisf"/>
        <w:spacing w:before="0" w:after="0"/>
        <w:ind w:firstLine="0"/>
      </w:pPr>
    </w:p>
    <w:p w14:paraId="12631DEC" w14:textId="77777777" w:rsidR="005D67F7" w:rsidRPr="00F276CA" w:rsidRDefault="005D67F7" w:rsidP="005D67F7">
      <w:pPr>
        <w:pStyle w:val="naisf"/>
        <w:spacing w:before="0" w:after="0"/>
        <w:ind w:firstLine="0"/>
        <w:rPr>
          <w:b/>
        </w:rPr>
      </w:pPr>
      <w:r w:rsidRPr="00F276CA">
        <w:rPr>
          <w:b/>
        </w:rPr>
        <w:t>Informācija par starpministriju (starpinstitūciju) sanāksmi vai elektronisko saskaņošanu</w:t>
      </w:r>
    </w:p>
    <w:p w14:paraId="7F7FB4BB" w14:textId="77777777" w:rsidR="005D67F7" w:rsidRPr="00F276CA" w:rsidRDefault="005D67F7" w:rsidP="005D67F7">
      <w:pPr>
        <w:pStyle w:val="naisf"/>
        <w:spacing w:before="0" w:after="0"/>
        <w:ind w:firstLine="0"/>
        <w:rPr>
          <w:b/>
        </w:rPr>
      </w:pPr>
    </w:p>
    <w:tbl>
      <w:tblPr>
        <w:tblpPr w:leftFromText="180" w:rightFromText="180" w:vertAnchor="text" w:tblpY="1"/>
        <w:tblOverlap w:val="never"/>
        <w:tblW w:w="13325" w:type="dxa"/>
        <w:tblLook w:val="00A0" w:firstRow="1" w:lastRow="0" w:firstColumn="1" w:lastColumn="0" w:noHBand="0" w:noVBand="0"/>
      </w:tblPr>
      <w:tblGrid>
        <w:gridCol w:w="5245"/>
        <w:gridCol w:w="2303"/>
        <w:gridCol w:w="5777"/>
      </w:tblGrid>
      <w:tr w:rsidR="00DD06DE" w:rsidRPr="00F276CA" w14:paraId="362E566F" w14:textId="77777777" w:rsidTr="004D60FD">
        <w:trPr>
          <w:gridAfter w:val="2"/>
          <w:wAfter w:w="8080" w:type="dxa"/>
          <w:trHeight w:val="426"/>
        </w:trPr>
        <w:tc>
          <w:tcPr>
            <w:tcW w:w="5245" w:type="dxa"/>
          </w:tcPr>
          <w:p w14:paraId="61456D82" w14:textId="77777777" w:rsidR="00DD06DE" w:rsidRPr="00F276CA" w:rsidRDefault="00DD06DE" w:rsidP="00DD06DE">
            <w:pPr>
              <w:pStyle w:val="naisf"/>
              <w:spacing w:before="0" w:after="0"/>
              <w:ind w:firstLine="0"/>
            </w:pPr>
            <w:r w:rsidRPr="00F276CA">
              <w:t>Datums</w:t>
            </w:r>
          </w:p>
        </w:tc>
      </w:tr>
      <w:tr w:rsidR="003C27A2" w:rsidRPr="00F276CA" w14:paraId="2554AE33" w14:textId="77777777" w:rsidTr="004D60FD">
        <w:tc>
          <w:tcPr>
            <w:tcW w:w="5245" w:type="dxa"/>
          </w:tcPr>
          <w:p w14:paraId="2AB6BF69" w14:textId="4EE8A67D" w:rsidR="003C27A2" w:rsidRPr="00F276CA" w:rsidRDefault="003C27A2" w:rsidP="00DD06DE">
            <w:pPr>
              <w:pStyle w:val="naisf"/>
              <w:spacing w:before="0" w:after="0"/>
              <w:ind w:firstLine="0"/>
            </w:pPr>
          </w:p>
        </w:tc>
        <w:tc>
          <w:tcPr>
            <w:tcW w:w="8080" w:type="dxa"/>
            <w:gridSpan w:val="2"/>
            <w:tcBorders>
              <w:top w:val="single" w:sz="4" w:space="0" w:color="auto"/>
            </w:tcBorders>
          </w:tcPr>
          <w:p w14:paraId="3FD9E5E1" w14:textId="42F39D22" w:rsidR="003C27A2" w:rsidRPr="00F276CA" w:rsidRDefault="003C27A2" w:rsidP="00DD06DE">
            <w:pPr>
              <w:pStyle w:val="NormalWeb"/>
              <w:spacing w:before="0" w:beforeAutospacing="0" w:after="0" w:afterAutospacing="0"/>
            </w:pPr>
          </w:p>
        </w:tc>
      </w:tr>
      <w:tr w:rsidR="007B4C0F" w:rsidRPr="00F276CA" w14:paraId="17BF7157" w14:textId="77777777" w:rsidTr="004D60FD">
        <w:tc>
          <w:tcPr>
            <w:tcW w:w="5245" w:type="dxa"/>
          </w:tcPr>
          <w:p w14:paraId="3CAB9C9D" w14:textId="77777777" w:rsidR="007B4C0F" w:rsidRPr="00F276CA" w:rsidRDefault="00365CC0" w:rsidP="00DD06DE">
            <w:pPr>
              <w:pStyle w:val="naiskr"/>
              <w:spacing w:before="0" w:after="0"/>
            </w:pPr>
            <w:r w:rsidRPr="00F276CA">
              <w:t>Saskaņošanas dalībnieki</w:t>
            </w:r>
          </w:p>
        </w:tc>
        <w:tc>
          <w:tcPr>
            <w:tcW w:w="8080" w:type="dxa"/>
            <w:gridSpan w:val="2"/>
          </w:tcPr>
          <w:p w14:paraId="1EA414D2" w14:textId="77777777" w:rsidR="007B4C0F" w:rsidRPr="00F276CA" w:rsidRDefault="007B4C0F" w:rsidP="00DD06DE">
            <w:pPr>
              <w:pStyle w:val="NormalWeb"/>
              <w:spacing w:before="0" w:beforeAutospacing="0" w:after="0" w:afterAutospacing="0"/>
              <w:ind w:firstLine="720"/>
            </w:pPr>
          </w:p>
        </w:tc>
      </w:tr>
      <w:tr w:rsidR="007B4C0F" w:rsidRPr="00F276CA" w14:paraId="700A1EAF" w14:textId="77777777" w:rsidTr="004D60FD">
        <w:tc>
          <w:tcPr>
            <w:tcW w:w="5245" w:type="dxa"/>
          </w:tcPr>
          <w:p w14:paraId="266BE129" w14:textId="77777777" w:rsidR="007B4C0F" w:rsidRPr="00F276CA" w:rsidRDefault="007B4C0F" w:rsidP="00DD06DE">
            <w:pPr>
              <w:pStyle w:val="naiskr"/>
              <w:spacing w:before="0" w:after="0"/>
              <w:ind w:firstLine="720"/>
            </w:pPr>
            <w:r w:rsidRPr="00F276CA">
              <w:t>  </w:t>
            </w:r>
          </w:p>
        </w:tc>
        <w:tc>
          <w:tcPr>
            <w:tcW w:w="8080" w:type="dxa"/>
            <w:gridSpan w:val="2"/>
            <w:tcBorders>
              <w:top w:val="single" w:sz="6" w:space="0" w:color="000000"/>
              <w:bottom w:val="single" w:sz="6" w:space="0" w:color="000000"/>
            </w:tcBorders>
          </w:tcPr>
          <w:p w14:paraId="06FB4159" w14:textId="54C509A7" w:rsidR="00C70C46" w:rsidRDefault="00C70C46" w:rsidP="004D60FD">
            <w:pPr>
              <w:ind w:left="720"/>
            </w:pPr>
            <w:r w:rsidRPr="00C70C46">
              <w:t>Valsts kanceleja</w:t>
            </w:r>
            <w:r w:rsidR="004D60FD">
              <w:t xml:space="preserve">, </w:t>
            </w:r>
            <w:r w:rsidR="004D60FD" w:rsidRPr="004D60FD">
              <w:rPr>
                <w:rFonts w:eastAsia="Calibri"/>
                <w:sz w:val="20"/>
                <w:szCs w:val="22"/>
                <w:lang w:eastAsia="en-US"/>
              </w:rPr>
              <w:t xml:space="preserve"> </w:t>
            </w:r>
            <w:r w:rsidR="004D60FD" w:rsidRPr="004D60FD">
              <w:t>A</w:t>
            </w:r>
            <w:r w:rsidR="004D60FD">
              <w:t xml:space="preserve">leksadra </w:t>
            </w:r>
            <w:r w:rsidR="004D60FD" w:rsidRPr="004D60FD">
              <w:t>Kosjaka</w:t>
            </w:r>
            <w:r w:rsidR="004D60FD">
              <w:t xml:space="preserve">, </w:t>
            </w:r>
            <w:r w:rsidR="004D60FD" w:rsidRPr="004D60FD">
              <w:t xml:space="preserve">Aleksandra.Kosjaka@mk.gov.lv </w:t>
            </w:r>
          </w:p>
          <w:p w14:paraId="34BE1633" w14:textId="1CCA23EE" w:rsidR="00D704D1" w:rsidRPr="004D60FD" w:rsidRDefault="003351A2" w:rsidP="00DD06DE">
            <w:pPr>
              <w:ind w:left="720"/>
            </w:pPr>
            <w:r w:rsidRPr="00DD06DE">
              <w:t>Tieslietu ministrija</w:t>
            </w:r>
            <w:r w:rsidR="00D704D1">
              <w:t xml:space="preserve">,  </w:t>
            </w:r>
            <w:r w:rsidR="004D60FD">
              <w:t xml:space="preserve">Linda Upīte, </w:t>
            </w:r>
            <w:r w:rsidR="004D60FD" w:rsidRPr="004D60FD">
              <w:rPr>
                <w:bdr w:val="none" w:sz="0" w:space="0" w:color="auto" w:frame="1"/>
                <w:shd w:val="clear" w:color="auto" w:fill="FFFFFF"/>
              </w:rPr>
              <w:t>Linda.Upite@tm.gov.lv</w:t>
            </w:r>
          </w:p>
          <w:p w14:paraId="7347B41A" w14:textId="756D100E" w:rsidR="007F1CCD" w:rsidRDefault="003351A2" w:rsidP="00DD06DE">
            <w:pPr>
              <w:ind w:left="720"/>
            </w:pPr>
            <w:r w:rsidRPr="00DD06DE">
              <w:t>Finanšu ministrija</w:t>
            </w:r>
            <w:r w:rsidR="00F1714D">
              <w:t xml:space="preserve">,  Evija Janevica,  </w:t>
            </w:r>
            <w:r w:rsidR="00D405FC" w:rsidRPr="00D405FC">
              <w:t>Evija.Janevica@fm.gov.lv</w:t>
            </w:r>
          </w:p>
          <w:p w14:paraId="3E7648E0" w14:textId="6A663EB5" w:rsidR="00D405FC" w:rsidRDefault="00D405FC" w:rsidP="00DD06DE">
            <w:pPr>
              <w:ind w:left="720"/>
            </w:pPr>
            <w:r>
              <w:t>Iekšlietu ministrija;</w:t>
            </w:r>
            <w:r w:rsidR="00201BF1">
              <w:t xml:space="preserve"> </w:t>
            </w:r>
            <w:r w:rsidR="00201BF1" w:rsidRPr="00201BF1">
              <w:rPr>
                <w:rFonts w:ascii="Segoe UI" w:hAnsi="Segoe UI" w:cs="Segoe UI"/>
                <w:color w:val="333333"/>
                <w:sz w:val="26"/>
                <w:szCs w:val="26"/>
                <w:shd w:val="clear" w:color="auto" w:fill="FFFFFF"/>
              </w:rPr>
              <w:t xml:space="preserve"> </w:t>
            </w:r>
            <w:r w:rsidR="00201BF1" w:rsidRPr="00201BF1">
              <w:t>Kaspars Siliņš</w:t>
            </w:r>
            <w:r w:rsidR="004D60FD">
              <w:t>,</w:t>
            </w:r>
            <w:r w:rsidR="00201BF1" w:rsidRPr="00201BF1">
              <w:t xml:space="preserve"> </w:t>
            </w:r>
            <w:r w:rsidR="00201BF1">
              <w:t xml:space="preserve"> </w:t>
            </w:r>
            <w:r w:rsidR="00201BF1" w:rsidRPr="00201BF1">
              <w:t>kaspars.silins@iem.gov.lv</w:t>
            </w:r>
          </w:p>
          <w:p w14:paraId="13A9B179" w14:textId="52A24F02" w:rsidR="00D405FC" w:rsidRPr="00F276CA" w:rsidRDefault="00D405FC" w:rsidP="00201BF1">
            <w:pPr>
              <w:ind w:left="720"/>
            </w:pPr>
            <w:r w:rsidRPr="00D405FC">
              <w:t>Vides aizsardzības un reģionālās attīstības ministrij</w:t>
            </w:r>
            <w:r>
              <w:t>a</w:t>
            </w:r>
            <w:r w:rsidR="004D60FD">
              <w:t>,</w:t>
            </w:r>
            <w:r w:rsidR="00201BF1" w:rsidRPr="00201BF1">
              <w:rPr>
                <w:rFonts w:eastAsia="Calibri"/>
                <w:sz w:val="20"/>
                <w:szCs w:val="20"/>
                <w:lang w:eastAsia="en-US"/>
              </w:rPr>
              <w:t xml:space="preserve"> </w:t>
            </w:r>
            <w:r w:rsidR="00201BF1" w:rsidRPr="00201BF1">
              <w:rPr>
                <w:rFonts w:eastAsia="Calibri"/>
                <w:lang w:eastAsia="en-US"/>
              </w:rPr>
              <w:t xml:space="preserve">Jānis </w:t>
            </w:r>
            <w:r w:rsidR="00201BF1" w:rsidRPr="00201BF1">
              <w:t>Ratkevičs janis.ratkevics@varam.gov.lv</w:t>
            </w:r>
            <w:r w:rsidR="00201BF1">
              <w:t xml:space="preserve"> </w:t>
            </w:r>
          </w:p>
        </w:tc>
      </w:tr>
      <w:tr w:rsidR="000D0AED" w:rsidRPr="00F276CA" w14:paraId="4E6B03DE" w14:textId="77777777" w:rsidTr="004D60FD">
        <w:trPr>
          <w:trHeight w:val="285"/>
        </w:trPr>
        <w:tc>
          <w:tcPr>
            <w:tcW w:w="5245" w:type="dxa"/>
          </w:tcPr>
          <w:p w14:paraId="4F481476" w14:textId="77777777" w:rsidR="000D0AED" w:rsidRPr="00F276CA" w:rsidRDefault="000D0AED" w:rsidP="00DD06DE">
            <w:pPr>
              <w:pStyle w:val="naiskr"/>
              <w:spacing w:before="0" w:after="0"/>
            </w:pPr>
          </w:p>
        </w:tc>
        <w:tc>
          <w:tcPr>
            <w:tcW w:w="2303" w:type="dxa"/>
          </w:tcPr>
          <w:p w14:paraId="1B45DA7F" w14:textId="77777777" w:rsidR="000D0AED" w:rsidRPr="00F276CA" w:rsidRDefault="005622D1" w:rsidP="00DD06DE">
            <w:pPr>
              <w:pStyle w:val="naiskr"/>
              <w:spacing w:before="0" w:after="0"/>
              <w:ind w:firstLine="720"/>
            </w:pPr>
            <w:r w:rsidRPr="00F276CA">
              <w:t xml:space="preserve"> </w:t>
            </w:r>
          </w:p>
        </w:tc>
        <w:tc>
          <w:tcPr>
            <w:tcW w:w="5777" w:type="dxa"/>
          </w:tcPr>
          <w:p w14:paraId="61DBF5A1" w14:textId="77777777" w:rsidR="000D0AED" w:rsidRPr="00F276CA" w:rsidRDefault="000D0AED" w:rsidP="00DD06DE">
            <w:pPr>
              <w:pStyle w:val="naiskr"/>
              <w:spacing w:before="0" w:after="0"/>
              <w:ind w:firstLine="12"/>
            </w:pPr>
          </w:p>
        </w:tc>
      </w:tr>
    </w:tbl>
    <w:p w14:paraId="001766CD" w14:textId="5629C8B7" w:rsidR="00F276CA" w:rsidRDefault="00DD06DE" w:rsidP="00F276CA">
      <w:pPr>
        <w:jc w:val="right"/>
      </w:pPr>
      <w:r>
        <w:br w:type="textWrapping" w:clear="all"/>
      </w:r>
    </w:p>
    <w:p w14:paraId="5BD44FFD" w14:textId="77777777" w:rsidR="008A36C9" w:rsidRPr="00F276CA" w:rsidRDefault="008A36C9">
      <w:r w:rsidRPr="00F276CA">
        <w:br w:type="page"/>
      </w:r>
    </w:p>
    <w:tbl>
      <w:tblPr>
        <w:tblW w:w="12582" w:type="dxa"/>
        <w:tblLook w:val="00A0" w:firstRow="1" w:lastRow="0" w:firstColumn="1" w:lastColumn="0" w:noHBand="0" w:noVBand="0"/>
      </w:tblPr>
      <w:tblGrid>
        <w:gridCol w:w="6548"/>
        <w:gridCol w:w="5751"/>
        <w:gridCol w:w="283"/>
      </w:tblGrid>
      <w:tr w:rsidR="007B4C0F" w:rsidRPr="00F276CA" w14:paraId="15A7C0C4" w14:textId="77777777" w:rsidTr="00F70051">
        <w:trPr>
          <w:trHeight w:val="285"/>
        </w:trPr>
        <w:tc>
          <w:tcPr>
            <w:tcW w:w="6548" w:type="dxa"/>
          </w:tcPr>
          <w:p w14:paraId="26680D5D" w14:textId="77777777" w:rsidR="007B4C0F" w:rsidRPr="00F276CA" w:rsidRDefault="00365CC0" w:rsidP="000D0AED">
            <w:pPr>
              <w:pStyle w:val="naiskr"/>
              <w:spacing w:before="0" w:after="0"/>
            </w:pPr>
            <w:r w:rsidRPr="00F276CA">
              <w:lastRenderedPageBreak/>
              <w:t xml:space="preserve">Saskaņošanas dalībnieki </w:t>
            </w:r>
            <w:r w:rsidR="007B4C0F" w:rsidRPr="00F276CA">
              <w:t>izskatīja</w:t>
            </w:r>
            <w:r w:rsidR="005D67F7" w:rsidRPr="00F276CA">
              <w:t xml:space="preserve"> šādu ministriju </w:t>
            </w:r>
            <w:r w:rsidR="003E4C3F" w:rsidRPr="00F276CA">
              <w:t>(c</w:t>
            </w:r>
            <w:r w:rsidR="005D67F7" w:rsidRPr="00F276CA">
              <w:t>itu institūciju</w:t>
            </w:r>
            <w:r w:rsidR="003E4C3F" w:rsidRPr="00F276CA">
              <w:t>)</w:t>
            </w:r>
            <w:r w:rsidR="005D67F7" w:rsidRPr="00F276CA">
              <w:t xml:space="preserve"> iebildumus</w:t>
            </w:r>
            <w:bookmarkStart w:id="0" w:name="_GoBack"/>
            <w:bookmarkEnd w:id="0"/>
          </w:p>
        </w:tc>
        <w:tc>
          <w:tcPr>
            <w:tcW w:w="5751" w:type="dxa"/>
          </w:tcPr>
          <w:p w14:paraId="18ED1237" w14:textId="238A21DE" w:rsidR="008B470F" w:rsidRPr="00DD06DE" w:rsidRDefault="00C70C46" w:rsidP="00D405FC">
            <w:pPr>
              <w:pStyle w:val="naiskr"/>
            </w:pPr>
            <w:r w:rsidRPr="00C70C46">
              <w:t>Valsts kanceleja</w:t>
            </w:r>
            <w:r w:rsidR="00C55AF6">
              <w:t xml:space="preserve">, </w:t>
            </w:r>
            <w:r w:rsidR="00C55AF6" w:rsidRPr="00C55AF6">
              <w:t>Aleksandra Kosjaka</w:t>
            </w:r>
            <w:r w:rsidR="00C55AF6">
              <w:t xml:space="preserve">, </w:t>
            </w:r>
            <w:r w:rsidR="00C55AF6" w:rsidRPr="00C55AF6">
              <w:t>aleksandra.kosjaka@mk.gov.lv</w:t>
            </w:r>
          </w:p>
        </w:tc>
        <w:tc>
          <w:tcPr>
            <w:tcW w:w="283" w:type="dxa"/>
          </w:tcPr>
          <w:p w14:paraId="59E086FF" w14:textId="77777777" w:rsidR="007B4C0F" w:rsidRPr="00F276CA" w:rsidRDefault="007B4C0F" w:rsidP="00F70051">
            <w:pPr>
              <w:pStyle w:val="naiskr"/>
              <w:spacing w:before="0" w:after="0"/>
              <w:ind w:firstLine="12"/>
            </w:pPr>
          </w:p>
        </w:tc>
      </w:tr>
      <w:tr w:rsidR="007B4C0F" w:rsidRPr="00F276CA" w14:paraId="73459D38" w14:textId="77777777" w:rsidTr="00201BF1">
        <w:trPr>
          <w:trHeight w:val="137"/>
        </w:trPr>
        <w:tc>
          <w:tcPr>
            <w:tcW w:w="6548" w:type="dxa"/>
          </w:tcPr>
          <w:p w14:paraId="5F9ACC02" w14:textId="77777777" w:rsidR="007B4C0F" w:rsidRPr="00F276CA" w:rsidRDefault="007B4C0F" w:rsidP="0036160E">
            <w:pPr>
              <w:pStyle w:val="naiskr"/>
              <w:spacing w:before="0" w:after="0"/>
            </w:pPr>
            <w:r w:rsidRPr="00F276CA">
              <w:t>Ministrijas (citas institūcijas), kuras nav ieradušās uz sanāksmi vai kuras nav atbildējušas uz uzaicinājumu piedalīties elektroniskajā saskaņošanā</w:t>
            </w:r>
          </w:p>
        </w:tc>
        <w:tc>
          <w:tcPr>
            <w:tcW w:w="6034" w:type="dxa"/>
            <w:gridSpan w:val="2"/>
          </w:tcPr>
          <w:p w14:paraId="50915A64" w14:textId="77777777" w:rsidR="007B4C0F" w:rsidRPr="00F276CA" w:rsidRDefault="007B4C0F" w:rsidP="00C70C46">
            <w:pPr>
              <w:pStyle w:val="naiskr"/>
              <w:spacing w:before="0" w:after="0"/>
            </w:pPr>
          </w:p>
        </w:tc>
      </w:tr>
      <w:tr w:rsidR="007B4C0F" w:rsidRPr="00F276CA" w14:paraId="4722654A" w14:textId="77777777" w:rsidTr="00F70051">
        <w:tc>
          <w:tcPr>
            <w:tcW w:w="6548" w:type="dxa"/>
          </w:tcPr>
          <w:p w14:paraId="50AD66F4" w14:textId="77777777" w:rsidR="007B4C0F" w:rsidRPr="00F276CA" w:rsidRDefault="007B4C0F" w:rsidP="0036160E">
            <w:pPr>
              <w:pStyle w:val="naiskr"/>
              <w:spacing w:before="0" w:after="0"/>
              <w:ind w:firstLine="720"/>
            </w:pPr>
            <w:r w:rsidRPr="00F276CA">
              <w:t>  </w:t>
            </w:r>
          </w:p>
        </w:tc>
        <w:tc>
          <w:tcPr>
            <w:tcW w:w="6034" w:type="dxa"/>
            <w:gridSpan w:val="2"/>
            <w:tcBorders>
              <w:top w:val="single" w:sz="6" w:space="0" w:color="000000"/>
              <w:bottom w:val="single" w:sz="6" w:space="0" w:color="000000"/>
            </w:tcBorders>
          </w:tcPr>
          <w:p w14:paraId="275370FD" w14:textId="77777777" w:rsidR="007B4C0F" w:rsidRPr="00F276CA" w:rsidRDefault="007B4C0F" w:rsidP="0036160E">
            <w:pPr>
              <w:pStyle w:val="naiskr"/>
              <w:spacing w:before="0" w:after="0"/>
              <w:ind w:firstLine="720"/>
            </w:pPr>
          </w:p>
        </w:tc>
      </w:tr>
      <w:tr w:rsidR="007B4C0F" w:rsidRPr="00F276CA" w14:paraId="0EFF0738" w14:textId="77777777" w:rsidTr="00F70051">
        <w:tc>
          <w:tcPr>
            <w:tcW w:w="6548" w:type="dxa"/>
          </w:tcPr>
          <w:p w14:paraId="0D949763" w14:textId="77777777" w:rsidR="007B4C0F" w:rsidRPr="00F276CA" w:rsidRDefault="007B4C0F" w:rsidP="0036160E">
            <w:pPr>
              <w:pStyle w:val="naiskr"/>
              <w:spacing w:before="0" w:after="0"/>
              <w:ind w:firstLine="720"/>
            </w:pPr>
            <w:r w:rsidRPr="00F276CA">
              <w:t>  </w:t>
            </w:r>
          </w:p>
        </w:tc>
        <w:tc>
          <w:tcPr>
            <w:tcW w:w="6034" w:type="dxa"/>
            <w:gridSpan w:val="2"/>
            <w:tcBorders>
              <w:bottom w:val="single" w:sz="6" w:space="0" w:color="000000"/>
            </w:tcBorders>
          </w:tcPr>
          <w:p w14:paraId="188059BB" w14:textId="77777777" w:rsidR="007B4C0F" w:rsidRPr="00F276CA" w:rsidRDefault="007B4C0F" w:rsidP="0036160E">
            <w:pPr>
              <w:pStyle w:val="naiskr"/>
              <w:spacing w:before="0" w:after="0"/>
              <w:ind w:firstLine="720"/>
            </w:pPr>
          </w:p>
        </w:tc>
      </w:tr>
    </w:tbl>
    <w:p w14:paraId="68C4B03B" w14:textId="77777777" w:rsidR="00683081" w:rsidRPr="00F276CA" w:rsidRDefault="00683081" w:rsidP="00683081">
      <w:pPr>
        <w:pStyle w:val="naisf"/>
        <w:spacing w:before="0" w:after="0"/>
        <w:ind w:firstLine="720"/>
      </w:pPr>
    </w:p>
    <w:p w14:paraId="5CA9ACCF" w14:textId="77777777" w:rsidR="007B4C0F" w:rsidRPr="00F276CA" w:rsidRDefault="007B4C0F" w:rsidP="00184479">
      <w:pPr>
        <w:pStyle w:val="naisf"/>
        <w:spacing w:before="0" w:after="0"/>
        <w:ind w:firstLine="0"/>
        <w:jc w:val="center"/>
        <w:rPr>
          <w:b/>
        </w:rPr>
      </w:pPr>
      <w:r w:rsidRPr="00F276CA">
        <w:rPr>
          <w:b/>
        </w:rPr>
        <w:t>II. </w:t>
      </w:r>
      <w:r w:rsidR="00134188" w:rsidRPr="00F276CA">
        <w:rPr>
          <w:b/>
        </w:rPr>
        <w:t>Jautājumi, par kuriem saskaņošanā vienošan</w:t>
      </w:r>
      <w:r w:rsidR="00144622" w:rsidRPr="00F276CA">
        <w:rPr>
          <w:b/>
        </w:rPr>
        <w:t>ā</w:t>
      </w:r>
      <w:r w:rsidR="00134188" w:rsidRPr="00F276CA">
        <w:rPr>
          <w:b/>
        </w:rPr>
        <w:t>s ir panākta</w:t>
      </w:r>
    </w:p>
    <w:p w14:paraId="7457782F" w14:textId="77777777" w:rsidR="007B4C0F" w:rsidRPr="00F276CA"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F276CA" w14:paraId="53ADDFAD" w14:textId="77777777" w:rsidTr="006E414D">
        <w:tc>
          <w:tcPr>
            <w:tcW w:w="534" w:type="dxa"/>
            <w:tcBorders>
              <w:top w:val="single" w:sz="6" w:space="0" w:color="000000"/>
              <w:left w:val="single" w:sz="6" w:space="0" w:color="000000"/>
              <w:bottom w:val="single" w:sz="6" w:space="0" w:color="000000"/>
              <w:right w:val="single" w:sz="6" w:space="0" w:color="000000"/>
            </w:tcBorders>
            <w:vAlign w:val="center"/>
          </w:tcPr>
          <w:p w14:paraId="5AAA8DFF" w14:textId="77777777" w:rsidR="00134188" w:rsidRPr="00F276CA" w:rsidRDefault="00134188" w:rsidP="009623BC">
            <w:pPr>
              <w:pStyle w:val="naisc"/>
              <w:spacing w:before="0" w:after="0"/>
            </w:pPr>
            <w:r w:rsidRPr="00F276CA">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C165144" w14:textId="77777777" w:rsidR="00134188" w:rsidRPr="00F276CA" w:rsidRDefault="00134188" w:rsidP="009623BC">
            <w:pPr>
              <w:pStyle w:val="naisc"/>
              <w:spacing w:before="0" w:after="0"/>
              <w:ind w:firstLine="12"/>
            </w:pPr>
            <w:r w:rsidRPr="00F276CA">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5F38918A" w14:textId="77777777" w:rsidR="00134188" w:rsidRPr="00F276CA" w:rsidRDefault="00134188" w:rsidP="009623BC">
            <w:pPr>
              <w:pStyle w:val="naisc"/>
              <w:spacing w:before="0" w:after="0"/>
              <w:ind w:right="3"/>
            </w:pPr>
            <w:r w:rsidRPr="00F276CA">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834544B" w14:textId="77777777" w:rsidR="00134188" w:rsidRPr="00F276CA" w:rsidRDefault="00134188" w:rsidP="009623BC">
            <w:pPr>
              <w:pStyle w:val="naisc"/>
              <w:spacing w:before="0" w:after="0"/>
              <w:ind w:firstLine="21"/>
            </w:pPr>
            <w:r w:rsidRPr="00F276CA">
              <w:t>Atbildīgās ministrijas norāde</w:t>
            </w:r>
            <w:r w:rsidR="006C1C48" w:rsidRPr="00F276CA">
              <w:t xml:space="preserve"> par to, ka </w:t>
            </w:r>
            <w:r w:rsidRPr="00F276CA">
              <w:t>iebildums ir ņemts vērā</w:t>
            </w:r>
            <w:r w:rsidR="006455E7" w:rsidRPr="00F276CA">
              <w:t>,</w:t>
            </w:r>
            <w:r w:rsidRPr="00F276CA">
              <w:t xml:space="preserve"> vai </w:t>
            </w:r>
            <w:r w:rsidR="006C1C48" w:rsidRPr="00F276CA">
              <w:t xml:space="preserve">informācija par saskaņošanā </w:t>
            </w:r>
            <w:r w:rsidR="00022B0F" w:rsidRPr="00F276CA">
              <w:t>panākto alternatīvo risinājumu</w:t>
            </w:r>
          </w:p>
        </w:tc>
        <w:tc>
          <w:tcPr>
            <w:tcW w:w="3544" w:type="dxa"/>
            <w:tcBorders>
              <w:top w:val="single" w:sz="4" w:space="0" w:color="auto"/>
              <w:left w:val="single" w:sz="4" w:space="0" w:color="auto"/>
              <w:bottom w:val="single" w:sz="4" w:space="0" w:color="auto"/>
            </w:tcBorders>
            <w:vAlign w:val="center"/>
          </w:tcPr>
          <w:p w14:paraId="2A929013" w14:textId="77777777" w:rsidR="00134188" w:rsidRPr="00F276CA" w:rsidRDefault="00134188" w:rsidP="009623BC">
            <w:pPr>
              <w:jc w:val="center"/>
            </w:pPr>
            <w:r w:rsidRPr="00F276CA">
              <w:t>Projekta attiecīgā punkta (panta) galīgā redakcija</w:t>
            </w:r>
          </w:p>
        </w:tc>
      </w:tr>
      <w:tr w:rsidR="00134188" w:rsidRPr="00F276CA" w14:paraId="0CD26485" w14:textId="77777777" w:rsidTr="006E414D">
        <w:tc>
          <w:tcPr>
            <w:tcW w:w="534" w:type="dxa"/>
            <w:tcBorders>
              <w:top w:val="single" w:sz="6" w:space="0" w:color="000000"/>
              <w:left w:val="single" w:sz="6" w:space="0" w:color="000000"/>
              <w:bottom w:val="single" w:sz="6" w:space="0" w:color="000000"/>
              <w:right w:val="single" w:sz="6" w:space="0" w:color="000000"/>
            </w:tcBorders>
          </w:tcPr>
          <w:p w14:paraId="506AC138" w14:textId="77777777" w:rsidR="00134188" w:rsidRPr="00F276CA" w:rsidRDefault="003B71E0" w:rsidP="003B71E0">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2A83653A" w14:textId="77777777" w:rsidR="00134188" w:rsidRPr="00F276CA" w:rsidRDefault="00F34AAB" w:rsidP="003B71E0">
            <w:pPr>
              <w:pStyle w:val="naisc"/>
              <w:spacing w:before="0" w:after="0"/>
              <w:ind w:firstLine="720"/>
            </w:pPr>
            <w:r w:rsidRPr="00F276CA">
              <w:t>2</w:t>
            </w:r>
          </w:p>
        </w:tc>
        <w:tc>
          <w:tcPr>
            <w:tcW w:w="3543" w:type="dxa"/>
            <w:tcBorders>
              <w:top w:val="single" w:sz="6" w:space="0" w:color="000000"/>
              <w:left w:val="single" w:sz="6" w:space="0" w:color="000000"/>
              <w:bottom w:val="single" w:sz="6" w:space="0" w:color="000000"/>
              <w:right w:val="single" w:sz="6" w:space="0" w:color="000000"/>
            </w:tcBorders>
          </w:tcPr>
          <w:p w14:paraId="0DCF1A6B" w14:textId="77777777" w:rsidR="00134188" w:rsidRPr="00F276CA" w:rsidRDefault="003B71E0" w:rsidP="003B71E0">
            <w:pPr>
              <w:pStyle w:val="naisc"/>
              <w:spacing w:before="0" w:after="0"/>
              <w:ind w:firstLine="720"/>
            </w:pPr>
            <w:r w:rsidRPr="00F276CA">
              <w:t>3</w:t>
            </w:r>
          </w:p>
        </w:tc>
        <w:tc>
          <w:tcPr>
            <w:tcW w:w="3119" w:type="dxa"/>
            <w:gridSpan w:val="2"/>
            <w:tcBorders>
              <w:top w:val="single" w:sz="6" w:space="0" w:color="000000"/>
              <w:left w:val="single" w:sz="6" w:space="0" w:color="000000"/>
              <w:bottom w:val="single" w:sz="6" w:space="0" w:color="000000"/>
              <w:right w:val="single" w:sz="6" w:space="0" w:color="000000"/>
            </w:tcBorders>
          </w:tcPr>
          <w:p w14:paraId="5D354520" w14:textId="77777777" w:rsidR="00134188" w:rsidRPr="00F276CA" w:rsidRDefault="003B71E0" w:rsidP="003B71E0">
            <w:pPr>
              <w:pStyle w:val="naisc"/>
              <w:spacing w:before="0" w:after="0"/>
              <w:ind w:firstLine="720"/>
            </w:pPr>
            <w:r w:rsidRPr="00F276CA">
              <w:t>4</w:t>
            </w:r>
          </w:p>
        </w:tc>
        <w:tc>
          <w:tcPr>
            <w:tcW w:w="3544" w:type="dxa"/>
            <w:tcBorders>
              <w:top w:val="single" w:sz="4" w:space="0" w:color="auto"/>
              <w:left w:val="single" w:sz="4" w:space="0" w:color="auto"/>
              <w:bottom w:val="single" w:sz="4" w:space="0" w:color="auto"/>
            </w:tcBorders>
          </w:tcPr>
          <w:p w14:paraId="5FA9B6B0" w14:textId="77777777" w:rsidR="00134188" w:rsidRPr="00F276CA" w:rsidRDefault="003B71E0" w:rsidP="003B71E0">
            <w:pPr>
              <w:jc w:val="center"/>
            </w:pPr>
            <w:r w:rsidRPr="00F276CA">
              <w:t>5</w:t>
            </w:r>
          </w:p>
        </w:tc>
      </w:tr>
      <w:tr w:rsidR="001834BD" w:rsidRPr="007216DF" w14:paraId="102AEB84" w14:textId="77777777" w:rsidTr="00201BF1">
        <w:trPr>
          <w:trHeight w:val="4050"/>
        </w:trPr>
        <w:tc>
          <w:tcPr>
            <w:tcW w:w="534" w:type="dxa"/>
            <w:tcBorders>
              <w:top w:val="single" w:sz="6" w:space="0" w:color="000000"/>
              <w:left w:val="single" w:sz="6" w:space="0" w:color="000000"/>
              <w:bottom w:val="single" w:sz="4" w:space="0" w:color="auto"/>
              <w:right w:val="single" w:sz="6" w:space="0" w:color="000000"/>
            </w:tcBorders>
          </w:tcPr>
          <w:p w14:paraId="7CEAB050" w14:textId="5D5B4D4B" w:rsidR="001834BD" w:rsidRDefault="001834BD" w:rsidP="001834BD">
            <w:pPr>
              <w:pStyle w:val="naisc"/>
              <w:spacing w:before="0" w:after="0"/>
              <w:rPr>
                <w:sz w:val="20"/>
                <w:szCs w:val="20"/>
              </w:rPr>
            </w:pPr>
            <w:r>
              <w:rPr>
                <w:sz w:val="20"/>
                <w:szCs w:val="20"/>
              </w:rPr>
              <w:t>1.</w:t>
            </w:r>
          </w:p>
          <w:p w14:paraId="54663410" w14:textId="77777777" w:rsidR="001834BD" w:rsidRDefault="001834BD" w:rsidP="001834BD">
            <w:pPr>
              <w:pStyle w:val="naisc"/>
              <w:spacing w:before="0" w:after="0"/>
              <w:rPr>
                <w:sz w:val="20"/>
                <w:szCs w:val="20"/>
              </w:rPr>
            </w:pPr>
          </w:p>
          <w:p w14:paraId="39085FB1" w14:textId="77777777" w:rsidR="00201BF1" w:rsidRDefault="00201BF1" w:rsidP="001834BD">
            <w:pPr>
              <w:pStyle w:val="naisc"/>
              <w:spacing w:before="0" w:after="0"/>
              <w:rPr>
                <w:sz w:val="20"/>
                <w:szCs w:val="20"/>
              </w:rPr>
            </w:pPr>
          </w:p>
          <w:p w14:paraId="274A2E45" w14:textId="77777777" w:rsidR="00201BF1" w:rsidRDefault="00201BF1" w:rsidP="001834BD">
            <w:pPr>
              <w:pStyle w:val="naisc"/>
              <w:spacing w:before="0" w:after="0"/>
              <w:rPr>
                <w:sz w:val="20"/>
                <w:szCs w:val="20"/>
              </w:rPr>
            </w:pPr>
          </w:p>
          <w:p w14:paraId="4F978A7E" w14:textId="77777777" w:rsidR="00201BF1" w:rsidRDefault="00201BF1" w:rsidP="001834BD">
            <w:pPr>
              <w:pStyle w:val="naisc"/>
              <w:spacing w:before="0" w:after="0"/>
              <w:rPr>
                <w:sz w:val="20"/>
                <w:szCs w:val="20"/>
              </w:rPr>
            </w:pPr>
          </w:p>
          <w:p w14:paraId="004AA1B6" w14:textId="77777777" w:rsidR="00201BF1" w:rsidRDefault="00201BF1" w:rsidP="001834BD">
            <w:pPr>
              <w:pStyle w:val="naisc"/>
              <w:spacing w:before="0" w:after="0"/>
              <w:rPr>
                <w:sz w:val="20"/>
                <w:szCs w:val="20"/>
              </w:rPr>
            </w:pPr>
          </w:p>
          <w:p w14:paraId="5A0337AB" w14:textId="77777777" w:rsidR="00201BF1" w:rsidRDefault="00201BF1" w:rsidP="001834BD">
            <w:pPr>
              <w:pStyle w:val="naisc"/>
              <w:spacing w:before="0" w:after="0"/>
              <w:rPr>
                <w:sz w:val="20"/>
                <w:szCs w:val="20"/>
              </w:rPr>
            </w:pPr>
          </w:p>
          <w:p w14:paraId="434E5286" w14:textId="77777777" w:rsidR="00201BF1" w:rsidRDefault="00201BF1" w:rsidP="001834BD">
            <w:pPr>
              <w:pStyle w:val="naisc"/>
              <w:spacing w:before="0" w:after="0"/>
              <w:rPr>
                <w:sz w:val="20"/>
                <w:szCs w:val="20"/>
              </w:rPr>
            </w:pPr>
          </w:p>
          <w:p w14:paraId="2FE9F538" w14:textId="77777777" w:rsidR="00201BF1" w:rsidRDefault="00201BF1" w:rsidP="001834BD">
            <w:pPr>
              <w:pStyle w:val="naisc"/>
              <w:spacing w:before="0" w:after="0"/>
              <w:rPr>
                <w:sz w:val="20"/>
                <w:szCs w:val="20"/>
              </w:rPr>
            </w:pPr>
          </w:p>
          <w:p w14:paraId="3858F060" w14:textId="77777777" w:rsidR="00201BF1" w:rsidRDefault="00201BF1" w:rsidP="001834BD">
            <w:pPr>
              <w:pStyle w:val="naisc"/>
              <w:spacing w:before="0" w:after="0"/>
              <w:rPr>
                <w:sz w:val="20"/>
                <w:szCs w:val="20"/>
              </w:rPr>
            </w:pPr>
          </w:p>
          <w:p w14:paraId="72676346" w14:textId="77777777" w:rsidR="00201BF1" w:rsidRDefault="00201BF1" w:rsidP="001834BD">
            <w:pPr>
              <w:pStyle w:val="naisc"/>
              <w:spacing w:before="0" w:after="0"/>
              <w:rPr>
                <w:sz w:val="20"/>
                <w:szCs w:val="20"/>
              </w:rPr>
            </w:pPr>
          </w:p>
          <w:p w14:paraId="7459B2C4" w14:textId="77777777" w:rsidR="00201BF1" w:rsidRDefault="00201BF1" w:rsidP="001834BD">
            <w:pPr>
              <w:pStyle w:val="naisc"/>
              <w:spacing w:before="0" w:after="0"/>
              <w:rPr>
                <w:sz w:val="20"/>
                <w:szCs w:val="20"/>
              </w:rPr>
            </w:pPr>
          </w:p>
          <w:p w14:paraId="247A4C38" w14:textId="77777777" w:rsidR="00201BF1" w:rsidRDefault="00201BF1" w:rsidP="001834BD">
            <w:pPr>
              <w:pStyle w:val="naisc"/>
              <w:spacing w:before="0" w:after="0"/>
              <w:rPr>
                <w:sz w:val="20"/>
                <w:szCs w:val="20"/>
              </w:rPr>
            </w:pPr>
          </w:p>
          <w:p w14:paraId="358C6F06" w14:textId="77777777" w:rsidR="00201BF1" w:rsidRDefault="00201BF1" w:rsidP="001834BD">
            <w:pPr>
              <w:pStyle w:val="naisc"/>
              <w:spacing w:before="0" w:after="0"/>
              <w:rPr>
                <w:sz w:val="20"/>
                <w:szCs w:val="20"/>
              </w:rPr>
            </w:pPr>
          </w:p>
          <w:p w14:paraId="002D98C0" w14:textId="77777777" w:rsidR="00201BF1" w:rsidRDefault="00201BF1" w:rsidP="001834BD">
            <w:pPr>
              <w:pStyle w:val="naisc"/>
              <w:spacing w:before="0" w:after="0"/>
              <w:rPr>
                <w:sz w:val="20"/>
                <w:szCs w:val="20"/>
              </w:rPr>
            </w:pPr>
          </w:p>
          <w:p w14:paraId="563D8E73" w14:textId="77777777" w:rsidR="00201BF1" w:rsidRDefault="00201BF1" w:rsidP="001834BD">
            <w:pPr>
              <w:pStyle w:val="naisc"/>
              <w:spacing w:before="0" w:after="0"/>
              <w:rPr>
                <w:sz w:val="20"/>
                <w:szCs w:val="20"/>
              </w:rPr>
            </w:pPr>
          </w:p>
          <w:p w14:paraId="08040AEF" w14:textId="77777777" w:rsidR="00201BF1" w:rsidRDefault="00201BF1" w:rsidP="001834BD">
            <w:pPr>
              <w:pStyle w:val="naisc"/>
              <w:spacing w:before="0" w:after="0"/>
              <w:rPr>
                <w:sz w:val="20"/>
                <w:szCs w:val="20"/>
              </w:rPr>
            </w:pPr>
          </w:p>
          <w:p w14:paraId="13F17C67" w14:textId="128EB6B5" w:rsidR="00201BF1" w:rsidRPr="00F276CA" w:rsidRDefault="00201BF1" w:rsidP="001834BD">
            <w:pPr>
              <w:pStyle w:val="naisc"/>
              <w:spacing w:before="0" w:after="0"/>
              <w:rPr>
                <w:sz w:val="20"/>
                <w:szCs w:val="20"/>
              </w:rPr>
            </w:pPr>
          </w:p>
        </w:tc>
        <w:tc>
          <w:tcPr>
            <w:tcW w:w="3402" w:type="dxa"/>
            <w:gridSpan w:val="2"/>
            <w:tcBorders>
              <w:top w:val="single" w:sz="6" w:space="0" w:color="000000"/>
              <w:left w:val="single" w:sz="6" w:space="0" w:color="000000"/>
              <w:bottom w:val="single" w:sz="4" w:space="0" w:color="auto"/>
              <w:right w:val="single" w:sz="6" w:space="0" w:color="000000"/>
            </w:tcBorders>
          </w:tcPr>
          <w:p w14:paraId="5CEB99C4" w14:textId="3BD47608" w:rsidR="006B695B" w:rsidRDefault="006B695B" w:rsidP="001834BD">
            <w:pPr>
              <w:shd w:val="clear" w:color="auto" w:fill="FFFFFF"/>
              <w:spacing w:after="200"/>
              <w:contextualSpacing/>
              <w:jc w:val="both"/>
              <w:rPr>
                <w:lang w:val="en-US"/>
              </w:rPr>
            </w:pPr>
            <w:r>
              <w:rPr>
                <w:lang w:val="en-US"/>
              </w:rPr>
              <w:t>A</w:t>
            </w:r>
            <w:r w:rsidRPr="006B695B">
              <w:rPr>
                <w:lang w:val="en-US"/>
              </w:rPr>
              <w:t>notācijas II sadaļas 2. </w:t>
            </w:r>
            <w:r>
              <w:rPr>
                <w:lang w:val="en-US"/>
              </w:rPr>
              <w:t>p</w:t>
            </w:r>
            <w:r w:rsidRPr="006B695B">
              <w:rPr>
                <w:lang w:val="en-US"/>
              </w:rPr>
              <w:t>unkt</w:t>
            </w:r>
            <w:r>
              <w:rPr>
                <w:lang w:val="en-US"/>
              </w:rPr>
              <w:t>s</w:t>
            </w:r>
          </w:p>
          <w:p w14:paraId="60C0DCA9" w14:textId="77777777" w:rsidR="006B695B" w:rsidRDefault="006B695B" w:rsidP="001834BD">
            <w:pPr>
              <w:shd w:val="clear" w:color="auto" w:fill="FFFFFF"/>
              <w:spacing w:after="200"/>
              <w:contextualSpacing/>
              <w:jc w:val="both"/>
              <w:rPr>
                <w:lang w:val="en-US"/>
              </w:rPr>
            </w:pPr>
          </w:p>
          <w:p w14:paraId="323E30B1" w14:textId="182DF670" w:rsidR="00201BF1" w:rsidRPr="00201BF1" w:rsidRDefault="006B695B" w:rsidP="001834BD">
            <w:pPr>
              <w:shd w:val="clear" w:color="auto" w:fill="FFFFFF"/>
              <w:spacing w:after="200"/>
              <w:contextualSpacing/>
              <w:jc w:val="both"/>
              <w:rPr>
                <w:lang w:val="en-US"/>
              </w:rPr>
            </w:pPr>
            <w:r w:rsidRPr="006B695B">
              <w:rPr>
                <w:lang w:val="en-US"/>
              </w:rPr>
              <w:t>Ārstu, aptieku un apdrošināšanas sabiedrību birokrātiskais slogs mazinās, jo apdrošinātāju kompensētas receptes gadījumā vairs netiek paredzēta vienas formas papīra recepte, bet to apmaksa notiek vispārīgā kartībā tāpat kā citu veselības aprūpes pakalpojumu apmaksa no apdrošinātāju puses (slēgto veselības apdrošināšanas līgumu ietvaros)</w:t>
            </w:r>
            <w:r w:rsidR="004D60FD">
              <w:rPr>
                <w:lang w:val="en-US"/>
              </w:rPr>
              <w:t>.</w:t>
            </w:r>
          </w:p>
        </w:tc>
        <w:tc>
          <w:tcPr>
            <w:tcW w:w="3543" w:type="dxa"/>
            <w:tcBorders>
              <w:top w:val="single" w:sz="6" w:space="0" w:color="000000"/>
              <w:left w:val="single" w:sz="6" w:space="0" w:color="000000"/>
              <w:bottom w:val="single" w:sz="4" w:space="0" w:color="auto"/>
              <w:right w:val="single" w:sz="6" w:space="0" w:color="000000"/>
            </w:tcBorders>
          </w:tcPr>
          <w:p w14:paraId="2602EB91" w14:textId="44E2F08F" w:rsidR="001834BD" w:rsidRPr="00BF7F81" w:rsidRDefault="006B695B" w:rsidP="001834BD">
            <w:pPr>
              <w:pStyle w:val="naisc"/>
              <w:spacing w:before="0" w:after="0"/>
              <w:ind w:firstLine="720"/>
              <w:jc w:val="both"/>
              <w:rPr>
                <w:b/>
              </w:rPr>
            </w:pPr>
            <w:r>
              <w:rPr>
                <w:b/>
              </w:rPr>
              <w:t>Valsts kanceleja</w:t>
            </w:r>
          </w:p>
          <w:p w14:paraId="6BA03593" w14:textId="77777777" w:rsidR="001834BD" w:rsidRDefault="001834BD" w:rsidP="001834BD">
            <w:pPr>
              <w:pStyle w:val="naisc"/>
              <w:spacing w:before="0" w:after="0"/>
              <w:ind w:firstLine="720"/>
              <w:jc w:val="both"/>
            </w:pPr>
          </w:p>
          <w:p w14:paraId="16DED5C3" w14:textId="0E810E71" w:rsidR="001834BD" w:rsidRPr="00F276CA" w:rsidRDefault="006B695B" w:rsidP="006B695B">
            <w:pPr>
              <w:jc w:val="both"/>
              <w:rPr>
                <w:lang w:eastAsia="en-US"/>
              </w:rPr>
            </w:pPr>
            <w:r w:rsidRPr="006B695B">
              <w:rPr>
                <w:lang w:eastAsia="en-US"/>
              </w:rPr>
              <w:t>Ņemot vērā, ka noteikumu projekta anotācijas II sadaļas 2. punktā ir norādīts, ka mazinās administratīvais slogs ārstiem, aptiekām un apdrošināšanas sabiedrībām, lūdzam saskaņā ar Ministru kabineta 2009. gada 15. decembra instrukcijas Nr. 19 "Tiesību akta projekta sākotnējās ietekmes izvērtēšanas kārtība" 24. un 25. punktu veikt administratīvā sloga samazinājuma aprēķinu.</w:t>
            </w:r>
          </w:p>
        </w:tc>
        <w:tc>
          <w:tcPr>
            <w:tcW w:w="3119" w:type="dxa"/>
            <w:gridSpan w:val="2"/>
            <w:tcBorders>
              <w:top w:val="single" w:sz="6" w:space="0" w:color="000000"/>
              <w:left w:val="single" w:sz="6" w:space="0" w:color="000000"/>
              <w:bottom w:val="single" w:sz="4" w:space="0" w:color="auto"/>
              <w:right w:val="single" w:sz="6" w:space="0" w:color="000000"/>
            </w:tcBorders>
          </w:tcPr>
          <w:p w14:paraId="1889BD2C" w14:textId="77777777" w:rsidR="001834BD" w:rsidRPr="001834BD" w:rsidRDefault="001834BD" w:rsidP="00E842F9">
            <w:pPr>
              <w:pStyle w:val="naisc"/>
              <w:spacing w:before="0" w:after="0"/>
              <w:jc w:val="both"/>
              <w:rPr>
                <w:b/>
              </w:rPr>
            </w:pPr>
            <w:r w:rsidRPr="001834BD">
              <w:rPr>
                <w:b/>
              </w:rPr>
              <w:t xml:space="preserve">Ņemts vērā </w:t>
            </w:r>
          </w:p>
          <w:p w14:paraId="772B0D1C" w14:textId="46AECE4B" w:rsidR="001834BD" w:rsidRDefault="001834BD" w:rsidP="00E842F9">
            <w:pPr>
              <w:pStyle w:val="naisc"/>
              <w:spacing w:before="0" w:after="0"/>
              <w:jc w:val="both"/>
              <w:rPr>
                <w:b/>
              </w:rPr>
            </w:pPr>
            <w:r w:rsidRPr="001834BD">
              <w:rPr>
                <w:b/>
              </w:rPr>
              <w:t>Precizēt</w:t>
            </w:r>
            <w:r w:rsidR="00FF6472">
              <w:rPr>
                <w:b/>
              </w:rPr>
              <w:t>a</w:t>
            </w:r>
            <w:r w:rsidRPr="001834BD">
              <w:rPr>
                <w:b/>
              </w:rPr>
              <w:t xml:space="preserve"> anotācija</w:t>
            </w:r>
            <w:r w:rsidR="007216DF">
              <w:rPr>
                <w:b/>
              </w:rPr>
              <w:t xml:space="preserve"> </w:t>
            </w:r>
            <w:r w:rsidR="00D704D1">
              <w:rPr>
                <w:b/>
              </w:rPr>
              <w:t xml:space="preserve">skat. </w:t>
            </w:r>
            <w:r w:rsidR="007216DF">
              <w:rPr>
                <w:b/>
              </w:rPr>
              <w:t>II sadaļas 3.punktā.</w:t>
            </w:r>
          </w:p>
          <w:p w14:paraId="012AA83E" w14:textId="77777777" w:rsidR="00FF6472" w:rsidRDefault="00FF6472" w:rsidP="00E842F9">
            <w:pPr>
              <w:pStyle w:val="naisc"/>
              <w:spacing w:before="0" w:after="0"/>
              <w:jc w:val="both"/>
              <w:rPr>
                <w:b/>
              </w:rPr>
            </w:pPr>
          </w:p>
          <w:p w14:paraId="7DBB5D0C" w14:textId="64F1D67E" w:rsidR="00E842F9" w:rsidRPr="001834BD" w:rsidRDefault="00E842F9" w:rsidP="00D704D1">
            <w:pPr>
              <w:pStyle w:val="naisc"/>
              <w:spacing w:before="0" w:after="0"/>
              <w:jc w:val="both"/>
              <w:rPr>
                <w:b/>
              </w:rPr>
            </w:pPr>
            <w:r>
              <w:t xml:space="preserve">Atbilstoši </w:t>
            </w:r>
            <w:r w:rsidR="00FF6472">
              <w:t>Valsts kancelejas</w:t>
            </w:r>
            <w:r>
              <w:t xml:space="preserve"> ierosinājumam </w:t>
            </w:r>
            <w:r w:rsidR="00FF6472">
              <w:t>administratīvā sloga novērtējums iekļauts anotācijā.</w:t>
            </w:r>
          </w:p>
        </w:tc>
        <w:tc>
          <w:tcPr>
            <w:tcW w:w="3544" w:type="dxa"/>
            <w:tcBorders>
              <w:top w:val="single" w:sz="4" w:space="0" w:color="auto"/>
              <w:left w:val="single" w:sz="4" w:space="0" w:color="auto"/>
              <w:bottom w:val="single" w:sz="4" w:space="0" w:color="auto"/>
            </w:tcBorders>
          </w:tcPr>
          <w:p w14:paraId="1786F05F" w14:textId="77777777" w:rsidR="007216DF" w:rsidRDefault="007216DF" w:rsidP="001834BD">
            <w:pPr>
              <w:shd w:val="clear" w:color="auto" w:fill="FFFFFF"/>
              <w:spacing w:after="200"/>
              <w:contextualSpacing/>
              <w:jc w:val="both"/>
            </w:pPr>
          </w:p>
          <w:p w14:paraId="17ED92F1" w14:textId="6F80A1E8" w:rsidR="001834BD" w:rsidRPr="007216DF" w:rsidRDefault="007216DF" w:rsidP="007216DF">
            <w:pPr>
              <w:shd w:val="clear" w:color="auto" w:fill="FFFFFF"/>
              <w:spacing w:after="200"/>
              <w:contextualSpacing/>
              <w:jc w:val="both"/>
            </w:pPr>
            <w:r>
              <w:t>Skat.</w:t>
            </w:r>
            <w:r w:rsidR="001834BD" w:rsidRPr="007216DF">
              <w:t xml:space="preserve"> </w:t>
            </w:r>
            <w:r w:rsidR="00CE6FD6" w:rsidRPr="007216DF">
              <w:rPr>
                <w:lang w:val="en-US"/>
              </w:rPr>
              <w:t>anotācijas II sadaļas 3.</w:t>
            </w:r>
            <w:r w:rsidR="004D60FD">
              <w:rPr>
                <w:lang w:val="en-US"/>
              </w:rPr>
              <w:t xml:space="preserve"> </w:t>
            </w:r>
            <w:r w:rsidR="00DA2C0F">
              <w:rPr>
                <w:lang w:val="en-US"/>
              </w:rPr>
              <w:t>p</w:t>
            </w:r>
            <w:r w:rsidR="00CE6FD6" w:rsidRPr="007216DF">
              <w:rPr>
                <w:lang w:val="en-US"/>
              </w:rPr>
              <w:t>unkt</w:t>
            </w:r>
            <w:r w:rsidR="00DA2C0F">
              <w:rPr>
                <w:lang w:val="en-US"/>
              </w:rPr>
              <w:t>u.</w:t>
            </w:r>
          </w:p>
        </w:tc>
      </w:tr>
      <w:tr w:rsidR="001834BD" w:rsidRPr="00F276CA" w14:paraId="24DF9898"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75A8C019" w14:textId="77777777" w:rsidR="001834BD" w:rsidRPr="00F276CA" w:rsidRDefault="001834BD" w:rsidP="001834BD">
            <w:pPr>
              <w:pStyle w:val="naiskr"/>
              <w:spacing w:before="0" w:after="0"/>
            </w:pPr>
          </w:p>
        </w:tc>
        <w:tc>
          <w:tcPr>
            <w:tcW w:w="6179" w:type="dxa"/>
            <w:gridSpan w:val="3"/>
          </w:tcPr>
          <w:p w14:paraId="65DE86A0" w14:textId="77777777" w:rsidR="001834BD" w:rsidRPr="00F276CA" w:rsidRDefault="001834BD" w:rsidP="001834BD">
            <w:pPr>
              <w:pStyle w:val="naiskr"/>
              <w:spacing w:before="0" w:after="0"/>
              <w:ind w:firstLine="720"/>
            </w:pPr>
          </w:p>
        </w:tc>
      </w:tr>
      <w:tr w:rsidR="001834BD" w:rsidRPr="00F276CA" w14:paraId="178F2126"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4EE6066" w14:textId="77777777" w:rsidR="001834BD" w:rsidRPr="00F276CA" w:rsidRDefault="001834BD" w:rsidP="001834BD">
            <w:pPr>
              <w:pStyle w:val="naiskr"/>
              <w:spacing w:before="0" w:after="0"/>
            </w:pPr>
          </w:p>
        </w:tc>
        <w:tc>
          <w:tcPr>
            <w:tcW w:w="6179" w:type="dxa"/>
            <w:gridSpan w:val="3"/>
          </w:tcPr>
          <w:p w14:paraId="47F4DB55" w14:textId="77777777" w:rsidR="001834BD" w:rsidRPr="00F276CA" w:rsidRDefault="001834BD" w:rsidP="001834BD">
            <w:pPr>
              <w:pStyle w:val="naiskr"/>
              <w:spacing w:before="0" w:after="0"/>
              <w:ind w:firstLine="720"/>
            </w:pPr>
          </w:p>
        </w:tc>
      </w:tr>
      <w:tr w:rsidR="001834BD" w:rsidRPr="00F276CA" w14:paraId="42AF5AA9"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0EDCB59" w14:textId="77777777" w:rsidR="001834BD" w:rsidRPr="00F276CA" w:rsidRDefault="001834BD" w:rsidP="001834BD">
            <w:pPr>
              <w:pStyle w:val="naiskr"/>
              <w:spacing w:before="0" w:after="0"/>
            </w:pPr>
          </w:p>
        </w:tc>
        <w:tc>
          <w:tcPr>
            <w:tcW w:w="6179" w:type="dxa"/>
            <w:gridSpan w:val="3"/>
          </w:tcPr>
          <w:p w14:paraId="2D9EDDCA" w14:textId="77777777" w:rsidR="001834BD" w:rsidRPr="00F276CA" w:rsidRDefault="001834BD" w:rsidP="001834BD">
            <w:pPr>
              <w:pStyle w:val="naiskr"/>
              <w:spacing w:before="0" w:after="0"/>
              <w:ind w:firstLine="720"/>
            </w:pPr>
          </w:p>
        </w:tc>
      </w:tr>
      <w:tr w:rsidR="001834BD" w:rsidRPr="00F276CA" w14:paraId="705F0E71"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93D986C" w14:textId="77777777" w:rsidR="001834BD" w:rsidRPr="00F276CA" w:rsidRDefault="001834BD" w:rsidP="001834BD">
            <w:pPr>
              <w:pStyle w:val="naiskr"/>
              <w:spacing w:before="0" w:after="0"/>
            </w:pPr>
            <w:r w:rsidRPr="00F276CA">
              <w:lastRenderedPageBreak/>
              <w:t>Atbildīgā amatpersona</w:t>
            </w:r>
          </w:p>
        </w:tc>
        <w:tc>
          <w:tcPr>
            <w:tcW w:w="6179" w:type="dxa"/>
            <w:gridSpan w:val="3"/>
          </w:tcPr>
          <w:p w14:paraId="6B0D1803" w14:textId="77777777" w:rsidR="001834BD" w:rsidRPr="00F276CA" w:rsidRDefault="001834BD" w:rsidP="001834BD">
            <w:pPr>
              <w:pStyle w:val="naiskr"/>
              <w:spacing w:before="0" w:after="0"/>
              <w:ind w:firstLine="720"/>
            </w:pPr>
            <w:r w:rsidRPr="00F276CA">
              <w:t>  </w:t>
            </w:r>
          </w:p>
        </w:tc>
      </w:tr>
      <w:tr w:rsidR="001834BD" w:rsidRPr="00F276CA" w14:paraId="7B77C1A6"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9B9FFDD" w14:textId="77777777" w:rsidR="001834BD" w:rsidRPr="00F276CA" w:rsidRDefault="001834BD" w:rsidP="001834BD">
            <w:pPr>
              <w:pStyle w:val="naiskr"/>
              <w:spacing w:before="0" w:after="0"/>
            </w:pPr>
          </w:p>
        </w:tc>
        <w:tc>
          <w:tcPr>
            <w:tcW w:w="6179" w:type="dxa"/>
            <w:gridSpan w:val="3"/>
          </w:tcPr>
          <w:p w14:paraId="3F9969AC" w14:textId="77777777" w:rsidR="001834BD" w:rsidRPr="00F276CA" w:rsidRDefault="001834BD" w:rsidP="001834BD">
            <w:pPr>
              <w:pStyle w:val="naiskr"/>
              <w:spacing w:before="0" w:after="0"/>
              <w:ind w:firstLine="720"/>
            </w:pPr>
          </w:p>
        </w:tc>
      </w:tr>
      <w:tr w:rsidR="001834BD" w:rsidRPr="00F276CA" w14:paraId="377D7428"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C4CF929" w14:textId="77777777" w:rsidR="001834BD" w:rsidRPr="00F276CA" w:rsidRDefault="001834BD" w:rsidP="001834BD">
            <w:pPr>
              <w:pStyle w:val="naiskr"/>
              <w:spacing w:before="0" w:after="0"/>
              <w:ind w:firstLine="720"/>
            </w:pPr>
          </w:p>
        </w:tc>
        <w:tc>
          <w:tcPr>
            <w:tcW w:w="6179" w:type="dxa"/>
            <w:gridSpan w:val="3"/>
            <w:tcBorders>
              <w:top w:val="single" w:sz="6" w:space="0" w:color="000000"/>
            </w:tcBorders>
          </w:tcPr>
          <w:p w14:paraId="6FFF7D79" w14:textId="77777777" w:rsidR="001834BD" w:rsidRPr="00F276CA" w:rsidRDefault="001834BD" w:rsidP="001834BD">
            <w:pPr>
              <w:pStyle w:val="naisc"/>
              <w:spacing w:before="0" w:after="0"/>
              <w:ind w:firstLine="720"/>
            </w:pPr>
            <w:r w:rsidRPr="00F276CA">
              <w:t>(paraksts)*</w:t>
            </w:r>
          </w:p>
        </w:tc>
      </w:tr>
    </w:tbl>
    <w:p w14:paraId="25BD691E" w14:textId="6E765AAB" w:rsidR="00201BF1" w:rsidRDefault="00201BF1" w:rsidP="004D60FD">
      <w:pPr>
        <w:pStyle w:val="naisf"/>
        <w:spacing w:before="0" w:after="0"/>
        <w:ind w:firstLine="0"/>
      </w:pPr>
    </w:p>
    <w:p w14:paraId="4D8149DB" w14:textId="73FB3A96" w:rsidR="00201BF1" w:rsidRDefault="00201BF1" w:rsidP="003D49E0">
      <w:pPr>
        <w:pStyle w:val="naisf"/>
        <w:spacing w:before="0" w:after="0"/>
        <w:ind w:firstLine="720"/>
      </w:pPr>
    </w:p>
    <w:p w14:paraId="08037924" w14:textId="77777777" w:rsidR="00201BF1" w:rsidRPr="00F276CA" w:rsidRDefault="00201BF1" w:rsidP="003D49E0">
      <w:pPr>
        <w:pStyle w:val="naisf"/>
        <w:spacing w:before="0" w:after="0"/>
        <w:ind w:firstLine="720"/>
      </w:pPr>
    </w:p>
    <w:p w14:paraId="4A2E2F94" w14:textId="6DBDB094" w:rsidR="003D49E0" w:rsidRPr="00F276CA" w:rsidRDefault="003D49E0" w:rsidP="003D49E0">
      <w:pPr>
        <w:pStyle w:val="naisf"/>
        <w:spacing w:before="0" w:after="0"/>
        <w:ind w:firstLine="720"/>
      </w:pPr>
      <w:r w:rsidRPr="00F276CA">
        <w:t xml:space="preserve">                                               </w:t>
      </w:r>
      <w:r w:rsidR="000327B4">
        <w:t>Laima Anete Grunte</w:t>
      </w:r>
    </w:p>
    <w:tbl>
      <w:tblPr>
        <w:tblW w:w="0" w:type="auto"/>
        <w:tblLook w:val="00A0" w:firstRow="1" w:lastRow="0" w:firstColumn="1" w:lastColumn="0" w:noHBand="0" w:noVBand="0"/>
      </w:tblPr>
      <w:tblGrid>
        <w:gridCol w:w="8268"/>
      </w:tblGrid>
      <w:tr w:rsidR="003D49E0" w:rsidRPr="00F276CA" w14:paraId="135EACA7" w14:textId="77777777" w:rsidTr="00C1056E">
        <w:tc>
          <w:tcPr>
            <w:tcW w:w="8268" w:type="dxa"/>
            <w:tcBorders>
              <w:top w:val="single" w:sz="4" w:space="0" w:color="000000"/>
              <w:left w:val="nil"/>
              <w:bottom w:val="nil"/>
              <w:right w:val="nil"/>
            </w:tcBorders>
            <w:hideMark/>
          </w:tcPr>
          <w:p w14:paraId="68E424A5" w14:textId="77777777" w:rsidR="003D49E0" w:rsidRPr="00F276CA" w:rsidRDefault="003D49E0" w:rsidP="00C1056E">
            <w:pPr>
              <w:jc w:val="center"/>
            </w:pPr>
          </w:p>
        </w:tc>
      </w:tr>
      <w:tr w:rsidR="003D49E0" w:rsidRPr="00F276CA" w14:paraId="031DD3CD" w14:textId="77777777" w:rsidTr="00C1056E">
        <w:tc>
          <w:tcPr>
            <w:tcW w:w="8268" w:type="dxa"/>
            <w:tcBorders>
              <w:top w:val="nil"/>
              <w:left w:val="nil"/>
              <w:bottom w:val="single" w:sz="4" w:space="0" w:color="000000"/>
              <w:right w:val="nil"/>
            </w:tcBorders>
            <w:hideMark/>
          </w:tcPr>
          <w:p w14:paraId="32124CEC" w14:textId="77777777" w:rsidR="003D49E0" w:rsidRPr="00F276CA" w:rsidRDefault="003D49E0" w:rsidP="00C1056E">
            <w:pPr>
              <w:jc w:val="center"/>
            </w:pPr>
            <w:r w:rsidRPr="00F276CA">
              <w:t xml:space="preserve">Farmācijas departaments vecākais eksperts </w:t>
            </w:r>
          </w:p>
        </w:tc>
      </w:tr>
      <w:tr w:rsidR="003D49E0" w:rsidRPr="00F276CA" w14:paraId="51F36FF7" w14:textId="77777777" w:rsidTr="00C1056E">
        <w:tc>
          <w:tcPr>
            <w:tcW w:w="8268" w:type="dxa"/>
            <w:tcBorders>
              <w:top w:val="single" w:sz="4" w:space="0" w:color="000000"/>
              <w:left w:val="nil"/>
              <w:bottom w:val="nil"/>
              <w:right w:val="nil"/>
            </w:tcBorders>
            <w:hideMark/>
          </w:tcPr>
          <w:p w14:paraId="2A531FB0" w14:textId="77777777" w:rsidR="003D49E0" w:rsidRPr="00F276CA" w:rsidRDefault="003D49E0" w:rsidP="00C1056E"/>
        </w:tc>
      </w:tr>
      <w:tr w:rsidR="003D49E0" w:rsidRPr="00F276CA" w14:paraId="47032D1D" w14:textId="77777777" w:rsidTr="00C1056E">
        <w:tc>
          <w:tcPr>
            <w:tcW w:w="8268" w:type="dxa"/>
            <w:tcBorders>
              <w:top w:val="nil"/>
              <w:left w:val="nil"/>
              <w:bottom w:val="single" w:sz="4" w:space="0" w:color="000000"/>
              <w:right w:val="nil"/>
            </w:tcBorders>
            <w:hideMark/>
          </w:tcPr>
          <w:p w14:paraId="031B3D16" w14:textId="111C7144" w:rsidR="003D49E0" w:rsidRPr="00F276CA" w:rsidRDefault="003D49E0" w:rsidP="00C1056E">
            <w:pPr>
              <w:tabs>
                <w:tab w:val="left" w:pos="3555"/>
              </w:tabs>
            </w:pPr>
            <w:r w:rsidRPr="00F276CA">
              <w:tab/>
            </w:r>
            <w:r w:rsidR="000327B4" w:rsidRPr="000327B4">
              <w:t>67876184</w:t>
            </w:r>
          </w:p>
        </w:tc>
      </w:tr>
      <w:tr w:rsidR="003D49E0" w:rsidRPr="00F276CA" w14:paraId="4395C5FA" w14:textId="77777777" w:rsidTr="00201BF1">
        <w:trPr>
          <w:trHeight w:val="80"/>
        </w:trPr>
        <w:tc>
          <w:tcPr>
            <w:tcW w:w="8268" w:type="dxa"/>
            <w:tcBorders>
              <w:top w:val="nil"/>
              <w:left w:val="nil"/>
              <w:bottom w:val="single" w:sz="4" w:space="0" w:color="000000"/>
              <w:right w:val="nil"/>
            </w:tcBorders>
            <w:hideMark/>
          </w:tcPr>
          <w:p w14:paraId="7BB0AACF" w14:textId="0B8FF3EC" w:rsidR="003D49E0" w:rsidRPr="00F276CA" w:rsidRDefault="000327B4" w:rsidP="00C1056E">
            <w:pPr>
              <w:jc w:val="center"/>
            </w:pPr>
            <w:r>
              <w:t>Laima.Grunte</w:t>
            </w:r>
            <w:r w:rsidR="003D49E0" w:rsidRPr="00F276CA">
              <w:t>@vm.gov.lv</w:t>
            </w:r>
          </w:p>
        </w:tc>
      </w:tr>
    </w:tbl>
    <w:p w14:paraId="5B468EC7" w14:textId="77777777" w:rsidR="005C0E5A" w:rsidRPr="00334BD0" w:rsidRDefault="005C0E5A" w:rsidP="00210445">
      <w:pPr>
        <w:pStyle w:val="naisf"/>
        <w:tabs>
          <w:tab w:val="left" w:pos="6840"/>
        </w:tabs>
        <w:spacing w:before="0" w:after="0"/>
        <w:ind w:firstLine="0"/>
        <w:rPr>
          <w:sz w:val="28"/>
          <w:szCs w:val="28"/>
        </w:rPr>
      </w:pPr>
    </w:p>
    <w:sectPr w:rsidR="005C0E5A" w:rsidRPr="00334BD0" w:rsidSect="0021044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1D56" w14:textId="77777777" w:rsidR="00F573E7" w:rsidRDefault="00F573E7">
      <w:r>
        <w:separator/>
      </w:r>
    </w:p>
  </w:endnote>
  <w:endnote w:type="continuationSeparator" w:id="0">
    <w:p w14:paraId="314F2843" w14:textId="77777777" w:rsidR="00F573E7" w:rsidRDefault="00F573E7">
      <w:r>
        <w:continuationSeparator/>
      </w:r>
    </w:p>
  </w:endnote>
  <w:endnote w:type="continuationNotice" w:id="1">
    <w:p w14:paraId="03C3C8B7" w14:textId="77777777" w:rsidR="00C753CE" w:rsidRDefault="00C75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1141" w14:textId="7156B81E" w:rsidR="00F573E7" w:rsidRPr="00C55AF6" w:rsidRDefault="00C55AF6" w:rsidP="00C55AF6">
    <w:pPr>
      <w:pStyle w:val="Footer"/>
      <w:rPr>
        <w:sz w:val="16"/>
        <w:szCs w:val="16"/>
      </w:rPr>
    </w:pPr>
    <w:r w:rsidRPr="00DA6168">
      <w:rPr>
        <w:sz w:val="16"/>
        <w:szCs w:val="16"/>
      </w:rPr>
      <w:t>VMIzz_</w:t>
    </w:r>
    <w:r w:rsidR="00201BF1">
      <w:rPr>
        <w:sz w:val="16"/>
        <w:szCs w:val="16"/>
      </w:rPr>
      <w:t>13</w:t>
    </w:r>
    <w:r>
      <w:rPr>
        <w:sz w:val="16"/>
        <w:szCs w:val="16"/>
      </w:rPr>
      <w:t>1020_MK175groz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726" w14:textId="1C90CABF" w:rsidR="00F573E7" w:rsidRPr="007B5A3E" w:rsidRDefault="00F573E7" w:rsidP="00DA6168">
    <w:pPr>
      <w:pStyle w:val="Footer"/>
      <w:rPr>
        <w:sz w:val="16"/>
        <w:szCs w:val="16"/>
      </w:rPr>
    </w:pPr>
    <w:bookmarkStart w:id="1" w:name="_Hlk12604857"/>
    <w:bookmarkStart w:id="2" w:name="_Hlk23840467"/>
    <w:bookmarkStart w:id="3" w:name="_Hlk23840468"/>
    <w:bookmarkStart w:id="4" w:name="_Hlk23840469"/>
    <w:bookmarkStart w:id="5" w:name="_Hlk23840470"/>
    <w:bookmarkStart w:id="6" w:name="_Hlk23840471"/>
    <w:bookmarkStart w:id="7" w:name="_Hlk23840472"/>
    <w:bookmarkStart w:id="8" w:name="_Hlk50977771"/>
    <w:bookmarkStart w:id="9" w:name="_Hlk50977772"/>
    <w:bookmarkStart w:id="10" w:name="_Hlk50977773"/>
    <w:bookmarkStart w:id="11" w:name="_Hlk50977774"/>
    <w:bookmarkStart w:id="12" w:name="_Hlk50977775"/>
    <w:bookmarkStart w:id="13" w:name="_Hlk50977776"/>
    <w:r w:rsidRPr="00DA6168">
      <w:rPr>
        <w:sz w:val="16"/>
        <w:szCs w:val="16"/>
      </w:rPr>
      <w:t>VMIzz_</w:t>
    </w:r>
    <w:r w:rsidR="00201BF1">
      <w:rPr>
        <w:sz w:val="16"/>
        <w:szCs w:val="16"/>
      </w:rPr>
      <w:t>13</w:t>
    </w:r>
    <w:r w:rsidR="00C55AF6">
      <w:rPr>
        <w:sz w:val="16"/>
        <w:szCs w:val="16"/>
      </w:rPr>
      <w:t>10</w:t>
    </w:r>
    <w:r>
      <w:rPr>
        <w:sz w:val="16"/>
        <w:szCs w:val="16"/>
      </w:rPr>
      <w:t>20_</w:t>
    </w:r>
    <w:bookmarkEnd w:id="1"/>
    <w:bookmarkEnd w:id="2"/>
    <w:bookmarkEnd w:id="3"/>
    <w:bookmarkEnd w:id="4"/>
    <w:bookmarkEnd w:id="5"/>
    <w:bookmarkEnd w:id="6"/>
    <w:bookmarkEnd w:id="7"/>
    <w:r>
      <w:rPr>
        <w:sz w:val="16"/>
        <w:szCs w:val="16"/>
      </w:rPr>
      <w:t>MK175groz</w:t>
    </w:r>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DE91" w14:textId="77777777" w:rsidR="00F573E7" w:rsidRDefault="00F573E7">
      <w:r>
        <w:separator/>
      </w:r>
    </w:p>
  </w:footnote>
  <w:footnote w:type="continuationSeparator" w:id="0">
    <w:p w14:paraId="53E76D6F" w14:textId="77777777" w:rsidR="00F573E7" w:rsidRDefault="00F573E7">
      <w:r>
        <w:continuationSeparator/>
      </w:r>
    </w:p>
  </w:footnote>
  <w:footnote w:type="continuationNotice" w:id="1">
    <w:p w14:paraId="3CBF1485" w14:textId="77777777" w:rsidR="00C753CE" w:rsidRDefault="00C75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98E8" w14:textId="77777777" w:rsidR="00F573E7" w:rsidRDefault="00F573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4C591" w14:textId="77777777" w:rsidR="00F573E7" w:rsidRDefault="00F5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2460" w14:textId="40983898" w:rsidR="00F573E7" w:rsidRDefault="00F573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2C96564" w14:textId="77777777" w:rsidR="00F573E7" w:rsidRDefault="00F5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312901"/>
    <w:multiLevelType w:val="hybridMultilevel"/>
    <w:tmpl w:val="625E1906"/>
    <w:lvl w:ilvl="0" w:tplc="CB24AD86">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3"/>
  </w:num>
  <w:num w:numId="5">
    <w:abstractNumId w:val="2"/>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AC"/>
    <w:rsid w:val="00015DE5"/>
    <w:rsid w:val="000172E2"/>
    <w:rsid w:val="00017449"/>
    <w:rsid w:val="00020249"/>
    <w:rsid w:val="00022338"/>
    <w:rsid w:val="0002296A"/>
    <w:rsid w:val="00022B0F"/>
    <w:rsid w:val="00022B9A"/>
    <w:rsid w:val="000231DB"/>
    <w:rsid w:val="00023FD6"/>
    <w:rsid w:val="0002416A"/>
    <w:rsid w:val="00024CCD"/>
    <w:rsid w:val="00024D20"/>
    <w:rsid w:val="000253DB"/>
    <w:rsid w:val="00027880"/>
    <w:rsid w:val="000278E7"/>
    <w:rsid w:val="00027A63"/>
    <w:rsid w:val="00027F9D"/>
    <w:rsid w:val="000307B5"/>
    <w:rsid w:val="00030B3C"/>
    <w:rsid w:val="00032457"/>
    <w:rsid w:val="000327B4"/>
    <w:rsid w:val="0003413A"/>
    <w:rsid w:val="000349CA"/>
    <w:rsid w:val="0003557A"/>
    <w:rsid w:val="00035C06"/>
    <w:rsid w:val="000366DF"/>
    <w:rsid w:val="000376CD"/>
    <w:rsid w:val="00040A5C"/>
    <w:rsid w:val="00042A9E"/>
    <w:rsid w:val="00043005"/>
    <w:rsid w:val="0004345F"/>
    <w:rsid w:val="0004390E"/>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189"/>
    <w:rsid w:val="000D6269"/>
    <w:rsid w:val="000D6BBD"/>
    <w:rsid w:val="000D7751"/>
    <w:rsid w:val="000D7C23"/>
    <w:rsid w:val="000E0A16"/>
    <w:rsid w:val="000E1BFA"/>
    <w:rsid w:val="000E2142"/>
    <w:rsid w:val="000E21D0"/>
    <w:rsid w:val="000E2A38"/>
    <w:rsid w:val="000E2ACC"/>
    <w:rsid w:val="000E5509"/>
    <w:rsid w:val="000E585F"/>
    <w:rsid w:val="000E66F8"/>
    <w:rsid w:val="000E6A21"/>
    <w:rsid w:val="000E7DCB"/>
    <w:rsid w:val="000F054F"/>
    <w:rsid w:val="000F079D"/>
    <w:rsid w:val="000F0D9D"/>
    <w:rsid w:val="000F1D56"/>
    <w:rsid w:val="000F2534"/>
    <w:rsid w:val="000F28D9"/>
    <w:rsid w:val="000F2D43"/>
    <w:rsid w:val="000F2F9A"/>
    <w:rsid w:val="000F3AA0"/>
    <w:rsid w:val="000F4AEB"/>
    <w:rsid w:val="000F4B40"/>
    <w:rsid w:val="000F4C3B"/>
    <w:rsid w:val="000F4E7B"/>
    <w:rsid w:val="000F5493"/>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26B2"/>
    <w:rsid w:val="001245C3"/>
    <w:rsid w:val="001255E6"/>
    <w:rsid w:val="00126881"/>
    <w:rsid w:val="001270F8"/>
    <w:rsid w:val="0012742A"/>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4BD"/>
    <w:rsid w:val="00183789"/>
    <w:rsid w:val="0018386C"/>
    <w:rsid w:val="00184479"/>
    <w:rsid w:val="0018472C"/>
    <w:rsid w:val="00184838"/>
    <w:rsid w:val="00185755"/>
    <w:rsid w:val="00185ECB"/>
    <w:rsid w:val="0018700F"/>
    <w:rsid w:val="00187398"/>
    <w:rsid w:val="00187F73"/>
    <w:rsid w:val="00187FB0"/>
    <w:rsid w:val="001902E9"/>
    <w:rsid w:val="00190327"/>
    <w:rsid w:val="00190A0A"/>
    <w:rsid w:val="001926F2"/>
    <w:rsid w:val="00193BCE"/>
    <w:rsid w:val="00194B87"/>
    <w:rsid w:val="0019569A"/>
    <w:rsid w:val="001958A7"/>
    <w:rsid w:val="00195962"/>
    <w:rsid w:val="00195A08"/>
    <w:rsid w:val="00197533"/>
    <w:rsid w:val="001977E7"/>
    <w:rsid w:val="00197CCA"/>
    <w:rsid w:val="001A0D8A"/>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BF1"/>
    <w:rsid w:val="00201DC6"/>
    <w:rsid w:val="00202375"/>
    <w:rsid w:val="002025EA"/>
    <w:rsid w:val="00202884"/>
    <w:rsid w:val="00202E44"/>
    <w:rsid w:val="00203556"/>
    <w:rsid w:val="00204D0F"/>
    <w:rsid w:val="00204DB6"/>
    <w:rsid w:val="002056ED"/>
    <w:rsid w:val="00205896"/>
    <w:rsid w:val="00205C3A"/>
    <w:rsid w:val="00210445"/>
    <w:rsid w:val="00211793"/>
    <w:rsid w:val="00211C11"/>
    <w:rsid w:val="00212345"/>
    <w:rsid w:val="002138B5"/>
    <w:rsid w:val="00214809"/>
    <w:rsid w:val="002149A1"/>
    <w:rsid w:val="00214E7A"/>
    <w:rsid w:val="00215BFE"/>
    <w:rsid w:val="00215C44"/>
    <w:rsid w:val="00216E73"/>
    <w:rsid w:val="0021774C"/>
    <w:rsid w:val="00217FF6"/>
    <w:rsid w:val="00221532"/>
    <w:rsid w:val="00222204"/>
    <w:rsid w:val="00222386"/>
    <w:rsid w:val="00222F51"/>
    <w:rsid w:val="002230E1"/>
    <w:rsid w:val="00223361"/>
    <w:rsid w:val="002236C0"/>
    <w:rsid w:val="002244BA"/>
    <w:rsid w:val="002247AA"/>
    <w:rsid w:val="00224DA7"/>
    <w:rsid w:val="00225FAF"/>
    <w:rsid w:val="002261CB"/>
    <w:rsid w:val="002268BF"/>
    <w:rsid w:val="00226DC0"/>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3C"/>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E6"/>
    <w:rsid w:val="002B3EA7"/>
    <w:rsid w:val="002B4BAE"/>
    <w:rsid w:val="002B538B"/>
    <w:rsid w:val="002B581B"/>
    <w:rsid w:val="002B753A"/>
    <w:rsid w:val="002C2892"/>
    <w:rsid w:val="002C58AB"/>
    <w:rsid w:val="002C6D84"/>
    <w:rsid w:val="002C7D21"/>
    <w:rsid w:val="002D1564"/>
    <w:rsid w:val="002D1CA4"/>
    <w:rsid w:val="002D2C09"/>
    <w:rsid w:val="002D2C45"/>
    <w:rsid w:val="002D4969"/>
    <w:rsid w:val="002D4EE1"/>
    <w:rsid w:val="002D4F49"/>
    <w:rsid w:val="002D62CA"/>
    <w:rsid w:val="002D778E"/>
    <w:rsid w:val="002D7F4F"/>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74B"/>
    <w:rsid w:val="003069DD"/>
    <w:rsid w:val="00306B96"/>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1F1B"/>
    <w:rsid w:val="003333D4"/>
    <w:rsid w:val="00334951"/>
    <w:rsid w:val="00334BD0"/>
    <w:rsid w:val="003351A2"/>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2C2A"/>
    <w:rsid w:val="00353989"/>
    <w:rsid w:val="003542DA"/>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01A6"/>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8C1"/>
    <w:rsid w:val="003B523F"/>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707"/>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2F31"/>
    <w:rsid w:val="00463EF1"/>
    <w:rsid w:val="00464B48"/>
    <w:rsid w:val="00465231"/>
    <w:rsid w:val="00465520"/>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1A"/>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4AC4"/>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2CEA"/>
    <w:rsid w:val="004D3184"/>
    <w:rsid w:val="004D5030"/>
    <w:rsid w:val="004D6045"/>
    <w:rsid w:val="004D60FD"/>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27AA"/>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57383"/>
    <w:rsid w:val="0056069A"/>
    <w:rsid w:val="00560C3B"/>
    <w:rsid w:val="00561EA1"/>
    <w:rsid w:val="005622D1"/>
    <w:rsid w:val="00562799"/>
    <w:rsid w:val="00564804"/>
    <w:rsid w:val="00565598"/>
    <w:rsid w:val="00565B5A"/>
    <w:rsid w:val="00567E8F"/>
    <w:rsid w:val="005702D6"/>
    <w:rsid w:val="00572588"/>
    <w:rsid w:val="00573A50"/>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9759F"/>
    <w:rsid w:val="005A0809"/>
    <w:rsid w:val="005A0B91"/>
    <w:rsid w:val="005A1494"/>
    <w:rsid w:val="005A192A"/>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D38"/>
    <w:rsid w:val="005C0E5A"/>
    <w:rsid w:val="005C17A4"/>
    <w:rsid w:val="005C27CC"/>
    <w:rsid w:val="005C370D"/>
    <w:rsid w:val="005C504E"/>
    <w:rsid w:val="005C5C02"/>
    <w:rsid w:val="005C6153"/>
    <w:rsid w:val="005C78B0"/>
    <w:rsid w:val="005C7B95"/>
    <w:rsid w:val="005D01EB"/>
    <w:rsid w:val="005D0DFB"/>
    <w:rsid w:val="005D1112"/>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113D"/>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7E4"/>
    <w:rsid w:val="00650E84"/>
    <w:rsid w:val="0065198B"/>
    <w:rsid w:val="006525AF"/>
    <w:rsid w:val="0065266A"/>
    <w:rsid w:val="00653F9C"/>
    <w:rsid w:val="00655470"/>
    <w:rsid w:val="00656FEE"/>
    <w:rsid w:val="0065758F"/>
    <w:rsid w:val="0065776C"/>
    <w:rsid w:val="00660897"/>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2575"/>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95B"/>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14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6C7"/>
    <w:rsid w:val="00711C5A"/>
    <w:rsid w:val="00712B66"/>
    <w:rsid w:val="007130D9"/>
    <w:rsid w:val="00713C31"/>
    <w:rsid w:val="0071428D"/>
    <w:rsid w:val="007144C9"/>
    <w:rsid w:val="00715475"/>
    <w:rsid w:val="00716B3C"/>
    <w:rsid w:val="007170C2"/>
    <w:rsid w:val="00717EE4"/>
    <w:rsid w:val="00717F2D"/>
    <w:rsid w:val="00720453"/>
    <w:rsid w:val="00720853"/>
    <w:rsid w:val="007216DF"/>
    <w:rsid w:val="00721EE8"/>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609D"/>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AA6"/>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9BD"/>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4C0F"/>
    <w:rsid w:val="007B5A3E"/>
    <w:rsid w:val="007B5E25"/>
    <w:rsid w:val="007B6E0E"/>
    <w:rsid w:val="007C27FB"/>
    <w:rsid w:val="007C2CBB"/>
    <w:rsid w:val="007C309C"/>
    <w:rsid w:val="007C4196"/>
    <w:rsid w:val="007C4209"/>
    <w:rsid w:val="007C5EB9"/>
    <w:rsid w:val="007C7449"/>
    <w:rsid w:val="007C7EA5"/>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2CE2"/>
    <w:rsid w:val="007F4224"/>
    <w:rsid w:val="007F4DD2"/>
    <w:rsid w:val="007F4FB9"/>
    <w:rsid w:val="007F5F3E"/>
    <w:rsid w:val="007F7022"/>
    <w:rsid w:val="007F7326"/>
    <w:rsid w:val="007F7690"/>
    <w:rsid w:val="008011CC"/>
    <w:rsid w:val="00801404"/>
    <w:rsid w:val="00801510"/>
    <w:rsid w:val="008017AA"/>
    <w:rsid w:val="00801CBA"/>
    <w:rsid w:val="00801D92"/>
    <w:rsid w:val="00804BCF"/>
    <w:rsid w:val="00804FA4"/>
    <w:rsid w:val="00805275"/>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2F"/>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3F9"/>
    <w:rsid w:val="0089562A"/>
    <w:rsid w:val="00895DF1"/>
    <w:rsid w:val="00896645"/>
    <w:rsid w:val="008975D2"/>
    <w:rsid w:val="008A035B"/>
    <w:rsid w:val="008A0459"/>
    <w:rsid w:val="008A0C99"/>
    <w:rsid w:val="008A1218"/>
    <w:rsid w:val="008A15B6"/>
    <w:rsid w:val="008A1A6E"/>
    <w:rsid w:val="008A1B50"/>
    <w:rsid w:val="008A202A"/>
    <w:rsid w:val="008A36C9"/>
    <w:rsid w:val="008A44F3"/>
    <w:rsid w:val="008A5AF9"/>
    <w:rsid w:val="008A721F"/>
    <w:rsid w:val="008B16DE"/>
    <w:rsid w:val="008B2026"/>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2DEC"/>
    <w:rsid w:val="0090342E"/>
    <w:rsid w:val="00903953"/>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4CFF"/>
    <w:rsid w:val="0093687E"/>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4B2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3140"/>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BED"/>
    <w:rsid w:val="009D6CAA"/>
    <w:rsid w:val="009D6CF6"/>
    <w:rsid w:val="009D6E69"/>
    <w:rsid w:val="009E02DC"/>
    <w:rsid w:val="009E09F6"/>
    <w:rsid w:val="009E2040"/>
    <w:rsid w:val="009E49AE"/>
    <w:rsid w:val="009E4DC7"/>
    <w:rsid w:val="009E5478"/>
    <w:rsid w:val="009E660A"/>
    <w:rsid w:val="009E6B64"/>
    <w:rsid w:val="009E72E5"/>
    <w:rsid w:val="009E7C32"/>
    <w:rsid w:val="009F46C8"/>
    <w:rsid w:val="009F4F2A"/>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0D55"/>
    <w:rsid w:val="00A51C19"/>
    <w:rsid w:val="00A51E04"/>
    <w:rsid w:val="00A522B5"/>
    <w:rsid w:val="00A52C06"/>
    <w:rsid w:val="00A52C31"/>
    <w:rsid w:val="00A52F37"/>
    <w:rsid w:val="00A533C5"/>
    <w:rsid w:val="00A5360C"/>
    <w:rsid w:val="00A5388C"/>
    <w:rsid w:val="00A5397B"/>
    <w:rsid w:val="00A53BE1"/>
    <w:rsid w:val="00A54644"/>
    <w:rsid w:val="00A54730"/>
    <w:rsid w:val="00A54C2D"/>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5F8"/>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E6E02"/>
    <w:rsid w:val="00AE7418"/>
    <w:rsid w:val="00AF0157"/>
    <w:rsid w:val="00AF2EC7"/>
    <w:rsid w:val="00AF3AC0"/>
    <w:rsid w:val="00AF3E83"/>
    <w:rsid w:val="00AF4F4A"/>
    <w:rsid w:val="00AF7985"/>
    <w:rsid w:val="00B00C24"/>
    <w:rsid w:val="00B00F93"/>
    <w:rsid w:val="00B01BBE"/>
    <w:rsid w:val="00B02A90"/>
    <w:rsid w:val="00B03F92"/>
    <w:rsid w:val="00B055D8"/>
    <w:rsid w:val="00B06CD6"/>
    <w:rsid w:val="00B06EBC"/>
    <w:rsid w:val="00B07519"/>
    <w:rsid w:val="00B11763"/>
    <w:rsid w:val="00B11D13"/>
    <w:rsid w:val="00B11D2D"/>
    <w:rsid w:val="00B123F0"/>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732"/>
    <w:rsid w:val="00B353B8"/>
    <w:rsid w:val="00B35C56"/>
    <w:rsid w:val="00B365DE"/>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2FBD"/>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C41"/>
    <w:rsid w:val="00BE3FD2"/>
    <w:rsid w:val="00BE4326"/>
    <w:rsid w:val="00BE5F4F"/>
    <w:rsid w:val="00BE60DB"/>
    <w:rsid w:val="00BF0191"/>
    <w:rsid w:val="00BF13EC"/>
    <w:rsid w:val="00BF18B6"/>
    <w:rsid w:val="00BF1C07"/>
    <w:rsid w:val="00BF3DEE"/>
    <w:rsid w:val="00BF54AC"/>
    <w:rsid w:val="00BF54BD"/>
    <w:rsid w:val="00BF562B"/>
    <w:rsid w:val="00BF6B8E"/>
    <w:rsid w:val="00BF7F81"/>
    <w:rsid w:val="00C025A5"/>
    <w:rsid w:val="00C03C78"/>
    <w:rsid w:val="00C04FD3"/>
    <w:rsid w:val="00C065A2"/>
    <w:rsid w:val="00C07919"/>
    <w:rsid w:val="00C07CC5"/>
    <w:rsid w:val="00C07EFB"/>
    <w:rsid w:val="00C10019"/>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7AB"/>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5AF6"/>
    <w:rsid w:val="00C564F2"/>
    <w:rsid w:val="00C56F11"/>
    <w:rsid w:val="00C61F3A"/>
    <w:rsid w:val="00C629CB"/>
    <w:rsid w:val="00C62B75"/>
    <w:rsid w:val="00C63C41"/>
    <w:rsid w:val="00C657B5"/>
    <w:rsid w:val="00C661E1"/>
    <w:rsid w:val="00C66686"/>
    <w:rsid w:val="00C678C4"/>
    <w:rsid w:val="00C70935"/>
    <w:rsid w:val="00C70C46"/>
    <w:rsid w:val="00C71215"/>
    <w:rsid w:val="00C7216B"/>
    <w:rsid w:val="00C727BE"/>
    <w:rsid w:val="00C732A9"/>
    <w:rsid w:val="00C73448"/>
    <w:rsid w:val="00C73E2E"/>
    <w:rsid w:val="00C74546"/>
    <w:rsid w:val="00C748E2"/>
    <w:rsid w:val="00C753CE"/>
    <w:rsid w:val="00C75B12"/>
    <w:rsid w:val="00C7776C"/>
    <w:rsid w:val="00C82F13"/>
    <w:rsid w:val="00C835CF"/>
    <w:rsid w:val="00C8398D"/>
    <w:rsid w:val="00C84BC2"/>
    <w:rsid w:val="00C85139"/>
    <w:rsid w:val="00C85657"/>
    <w:rsid w:val="00C86237"/>
    <w:rsid w:val="00C904B9"/>
    <w:rsid w:val="00C91C88"/>
    <w:rsid w:val="00C939C3"/>
    <w:rsid w:val="00C94228"/>
    <w:rsid w:val="00C95C86"/>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6FD6"/>
    <w:rsid w:val="00CE706E"/>
    <w:rsid w:val="00CE70B1"/>
    <w:rsid w:val="00CE7AE4"/>
    <w:rsid w:val="00CF0A4C"/>
    <w:rsid w:val="00CF150A"/>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5573"/>
    <w:rsid w:val="00D1620E"/>
    <w:rsid w:val="00D16867"/>
    <w:rsid w:val="00D16EEC"/>
    <w:rsid w:val="00D2047A"/>
    <w:rsid w:val="00D20631"/>
    <w:rsid w:val="00D207FC"/>
    <w:rsid w:val="00D21945"/>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05FC"/>
    <w:rsid w:val="00D41023"/>
    <w:rsid w:val="00D41C6C"/>
    <w:rsid w:val="00D42069"/>
    <w:rsid w:val="00D42465"/>
    <w:rsid w:val="00D42E5B"/>
    <w:rsid w:val="00D4300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4D1"/>
    <w:rsid w:val="00D70578"/>
    <w:rsid w:val="00D70C1B"/>
    <w:rsid w:val="00D70E5C"/>
    <w:rsid w:val="00D7146C"/>
    <w:rsid w:val="00D718CD"/>
    <w:rsid w:val="00D733E2"/>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032F"/>
    <w:rsid w:val="00D91294"/>
    <w:rsid w:val="00D9186A"/>
    <w:rsid w:val="00D92D47"/>
    <w:rsid w:val="00D94213"/>
    <w:rsid w:val="00D94BEB"/>
    <w:rsid w:val="00D94EA5"/>
    <w:rsid w:val="00D95F32"/>
    <w:rsid w:val="00DA024A"/>
    <w:rsid w:val="00DA07EE"/>
    <w:rsid w:val="00DA0A58"/>
    <w:rsid w:val="00DA0F22"/>
    <w:rsid w:val="00DA1C85"/>
    <w:rsid w:val="00DA1CC9"/>
    <w:rsid w:val="00DA2C0F"/>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6DE"/>
    <w:rsid w:val="00DD08C7"/>
    <w:rsid w:val="00DD1A10"/>
    <w:rsid w:val="00DD200D"/>
    <w:rsid w:val="00DD2990"/>
    <w:rsid w:val="00DD2FE9"/>
    <w:rsid w:val="00DD3A7E"/>
    <w:rsid w:val="00DD434E"/>
    <w:rsid w:val="00DD4402"/>
    <w:rsid w:val="00DD5EE5"/>
    <w:rsid w:val="00DD60D0"/>
    <w:rsid w:val="00DD6200"/>
    <w:rsid w:val="00DD66DB"/>
    <w:rsid w:val="00DD686C"/>
    <w:rsid w:val="00DD6E86"/>
    <w:rsid w:val="00DE0E5D"/>
    <w:rsid w:val="00DE235B"/>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E5"/>
    <w:rsid w:val="00E06B7B"/>
    <w:rsid w:val="00E06E20"/>
    <w:rsid w:val="00E07DD9"/>
    <w:rsid w:val="00E102F8"/>
    <w:rsid w:val="00E12B7D"/>
    <w:rsid w:val="00E12FCF"/>
    <w:rsid w:val="00E13273"/>
    <w:rsid w:val="00E13379"/>
    <w:rsid w:val="00E139EE"/>
    <w:rsid w:val="00E14568"/>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195"/>
    <w:rsid w:val="00E755D7"/>
    <w:rsid w:val="00E7566D"/>
    <w:rsid w:val="00E76571"/>
    <w:rsid w:val="00E76E91"/>
    <w:rsid w:val="00E774B4"/>
    <w:rsid w:val="00E778F5"/>
    <w:rsid w:val="00E80E7C"/>
    <w:rsid w:val="00E81779"/>
    <w:rsid w:val="00E8205B"/>
    <w:rsid w:val="00E82444"/>
    <w:rsid w:val="00E8341C"/>
    <w:rsid w:val="00E842F9"/>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4E65"/>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770"/>
    <w:rsid w:val="00F11A7B"/>
    <w:rsid w:val="00F11F55"/>
    <w:rsid w:val="00F12DEC"/>
    <w:rsid w:val="00F13151"/>
    <w:rsid w:val="00F15523"/>
    <w:rsid w:val="00F16391"/>
    <w:rsid w:val="00F1714D"/>
    <w:rsid w:val="00F2062B"/>
    <w:rsid w:val="00F20D98"/>
    <w:rsid w:val="00F21193"/>
    <w:rsid w:val="00F21A18"/>
    <w:rsid w:val="00F21E61"/>
    <w:rsid w:val="00F220EA"/>
    <w:rsid w:val="00F222CD"/>
    <w:rsid w:val="00F24EA4"/>
    <w:rsid w:val="00F2625A"/>
    <w:rsid w:val="00F276CA"/>
    <w:rsid w:val="00F31A03"/>
    <w:rsid w:val="00F3283C"/>
    <w:rsid w:val="00F32D0F"/>
    <w:rsid w:val="00F343F0"/>
    <w:rsid w:val="00F34620"/>
    <w:rsid w:val="00F34AAB"/>
    <w:rsid w:val="00F34C4D"/>
    <w:rsid w:val="00F350CF"/>
    <w:rsid w:val="00F35582"/>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3E7"/>
    <w:rsid w:val="00F57909"/>
    <w:rsid w:val="00F606E6"/>
    <w:rsid w:val="00F612D6"/>
    <w:rsid w:val="00F63400"/>
    <w:rsid w:val="00F636C6"/>
    <w:rsid w:val="00F6433D"/>
    <w:rsid w:val="00F6459F"/>
    <w:rsid w:val="00F6573E"/>
    <w:rsid w:val="00F662EB"/>
    <w:rsid w:val="00F67606"/>
    <w:rsid w:val="00F6792A"/>
    <w:rsid w:val="00F70051"/>
    <w:rsid w:val="00F70327"/>
    <w:rsid w:val="00F70FEF"/>
    <w:rsid w:val="00F72B81"/>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748"/>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2CF7"/>
    <w:rsid w:val="00FF4953"/>
    <w:rsid w:val="00FF56EA"/>
    <w:rsid w:val="00FF5FA3"/>
    <w:rsid w:val="00FF5FCE"/>
    <w:rsid w:val="00FF6177"/>
    <w:rsid w:val="00FF6472"/>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975CA4"/>
  <w15:chartTrackingRefBased/>
  <w15:docId w15:val="{BBE48226-FA4A-48FC-A039-AFFB04F6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8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customStyle="1" w:styleId="UnresolvedMention1">
    <w:name w:val="Unresolved Mention1"/>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351420260">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051338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12439178">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481084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781218715">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 w:id="1959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9546-B35A-4300-AC4F-A2C392F2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368</Words>
  <Characters>2935</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Izziņa par atzinumos sniegtajiem iebildumiem</vt:lpstr>
    </vt:vector>
  </TitlesOfParts>
  <Company/>
  <LinksUpToDate>false</LinksUpToDate>
  <CharactersWithSpaces>3297</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Laima Grunte</cp:lastModifiedBy>
  <cp:revision>5</cp:revision>
  <cp:lastPrinted>2009-04-08T08:39:00Z</cp:lastPrinted>
  <dcterms:created xsi:type="dcterms:W3CDTF">2020-10-07T07:40:00Z</dcterms:created>
  <dcterms:modified xsi:type="dcterms:W3CDTF">2020-10-16T09:01:00Z</dcterms:modified>
</cp:coreProperties>
</file>