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164D" w14:textId="77777777" w:rsidR="00464D3E" w:rsidRPr="00B75F00" w:rsidRDefault="00464D3E" w:rsidP="00464D3E">
      <w:pPr>
        <w:shd w:val="clear" w:color="auto" w:fill="FFFFFF"/>
        <w:jc w:val="center"/>
        <w:rPr>
          <w:b/>
        </w:rPr>
      </w:pPr>
      <w:bookmarkStart w:id="0" w:name="_GoBack"/>
      <w:bookmarkEnd w:id="0"/>
      <w:r w:rsidRPr="00B75F00">
        <w:rPr>
          <w:b/>
        </w:rPr>
        <w:t>Ministru kabineta noteikumu projekta</w:t>
      </w:r>
    </w:p>
    <w:p w14:paraId="15E15B12" w14:textId="77777777" w:rsidR="00464D3E" w:rsidRPr="00127AD4" w:rsidRDefault="00464D3E" w:rsidP="00464D3E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lv-LV"/>
        </w:rPr>
      </w:pPr>
      <w:r w:rsidRPr="00127AD4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“</w:t>
      </w:r>
      <w:r w:rsidRPr="00464D3E">
        <w:rPr>
          <w:bCs w:val="0"/>
          <w:sz w:val="24"/>
          <w:szCs w:val="24"/>
          <w:lang w:val="lv-LV" w:eastAsia="lv-LV"/>
        </w:rPr>
        <w:t xml:space="preserve">Grozījumi Ministru kabineta 2003. gada 29.aprīļa noteikumos Nr.236 </w:t>
      </w:r>
      <w:r>
        <w:rPr>
          <w:bCs w:val="0"/>
          <w:sz w:val="24"/>
          <w:szCs w:val="24"/>
          <w:lang w:val="lv-LV" w:eastAsia="lv-LV"/>
        </w:rPr>
        <w:t>“</w:t>
      </w:r>
      <w:r w:rsidRPr="00464D3E">
        <w:rPr>
          <w:bCs w:val="0"/>
          <w:sz w:val="24"/>
          <w:szCs w:val="24"/>
          <w:lang w:val="lv-LV" w:eastAsia="lv-LV"/>
        </w:rPr>
        <w:t>Aizsardzības ministrijas</w:t>
      </w:r>
      <w:r>
        <w:rPr>
          <w:bCs w:val="0"/>
          <w:sz w:val="24"/>
          <w:szCs w:val="24"/>
          <w:lang w:val="lv-LV" w:eastAsia="lv-LV"/>
        </w:rPr>
        <w:t xml:space="preserve"> nolikums”” </w:t>
      </w:r>
      <w:r w:rsidRPr="00127AD4">
        <w:rPr>
          <w:sz w:val="24"/>
          <w:szCs w:val="24"/>
          <w:lang w:val="lv-LV"/>
        </w:rPr>
        <w:t>sākotnējās ietekmes novērtējuma ziņojums (anotācija)</w:t>
      </w:r>
    </w:p>
    <w:p w14:paraId="016F85E1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4"/>
        <w:gridCol w:w="5699"/>
      </w:tblGrid>
      <w:tr w:rsidR="00464D3E" w:rsidRPr="001B28D4" w14:paraId="0D9A726B" w14:textId="77777777" w:rsidTr="00A97338">
        <w:trPr>
          <w:cantSplit/>
        </w:trPr>
        <w:tc>
          <w:tcPr>
            <w:tcW w:w="8963" w:type="dxa"/>
            <w:gridSpan w:val="2"/>
            <w:shd w:val="clear" w:color="auto" w:fill="FFFFFF"/>
            <w:vAlign w:val="center"/>
            <w:hideMark/>
          </w:tcPr>
          <w:p w14:paraId="2E6FAF07" w14:textId="77777777" w:rsidR="00464D3E" w:rsidRPr="001B28D4" w:rsidRDefault="00464D3E" w:rsidP="00A97338">
            <w:pPr>
              <w:jc w:val="center"/>
              <w:rPr>
                <w:b/>
                <w:iCs/>
                <w:lang w:eastAsia="en-US"/>
              </w:rPr>
            </w:pPr>
            <w:r w:rsidRPr="001B28D4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464D3E" w:rsidRPr="001B28D4" w14:paraId="594B85E9" w14:textId="77777777" w:rsidTr="00A97338">
        <w:trPr>
          <w:cantSplit/>
        </w:trPr>
        <w:tc>
          <w:tcPr>
            <w:tcW w:w="3264" w:type="dxa"/>
            <w:shd w:val="clear" w:color="auto" w:fill="FFFFFF"/>
            <w:hideMark/>
          </w:tcPr>
          <w:p w14:paraId="79242DCD" w14:textId="77777777" w:rsidR="00464D3E" w:rsidRPr="001B28D4" w:rsidRDefault="00464D3E" w:rsidP="00A97338">
            <w:pPr>
              <w:rPr>
                <w:iCs/>
                <w:lang w:eastAsia="en-US"/>
              </w:rPr>
            </w:pPr>
            <w:r w:rsidRPr="001B28D4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5699" w:type="dxa"/>
            <w:shd w:val="clear" w:color="auto" w:fill="FFFFFF"/>
            <w:hideMark/>
          </w:tcPr>
          <w:p w14:paraId="7BFDF922" w14:textId="77777777" w:rsidR="00464D3E" w:rsidRPr="001B28D4" w:rsidRDefault="00464D3E" w:rsidP="00A97338">
            <w:pPr>
              <w:jc w:val="both"/>
              <w:rPr>
                <w:i/>
                <w:iCs/>
                <w:lang w:eastAsia="en-US"/>
              </w:rPr>
            </w:pPr>
          </w:p>
        </w:tc>
      </w:tr>
    </w:tbl>
    <w:p w14:paraId="415D1F86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651"/>
        <w:gridCol w:w="5754"/>
      </w:tblGrid>
      <w:tr w:rsidR="00464D3E" w:rsidRPr="001B28D4" w14:paraId="0D266496" w14:textId="77777777" w:rsidTr="00A97338">
        <w:tc>
          <w:tcPr>
            <w:tcW w:w="5000" w:type="pct"/>
            <w:gridSpan w:val="3"/>
            <w:vAlign w:val="center"/>
            <w:hideMark/>
          </w:tcPr>
          <w:p w14:paraId="2C8F3664" w14:textId="77777777" w:rsidR="00464D3E" w:rsidRPr="001B28D4" w:rsidRDefault="00464D3E" w:rsidP="00A97338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I. Tiesību akta projekta izstrādes nepieciešamība</w:t>
            </w:r>
          </w:p>
        </w:tc>
      </w:tr>
      <w:tr w:rsidR="00464D3E" w:rsidRPr="001B28D4" w14:paraId="15A7760E" w14:textId="77777777" w:rsidTr="00A97338">
        <w:tc>
          <w:tcPr>
            <w:tcW w:w="311" w:type="pct"/>
            <w:hideMark/>
          </w:tcPr>
          <w:p w14:paraId="14ED8232" w14:textId="77777777" w:rsidR="00464D3E" w:rsidRPr="001B28D4" w:rsidRDefault="00464D3E" w:rsidP="00A97338">
            <w:pPr>
              <w:jc w:val="center"/>
            </w:pPr>
            <w:r w:rsidRPr="001B28D4">
              <w:t>1.</w:t>
            </w:r>
          </w:p>
        </w:tc>
        <w:tc>
          <w:tcPr>
            <w:tcW w:w="1479" w:type="pct"/>
            <w:hideMark/>
          </w:tcPr>
          <w:p w14:paraId="76A87860" w14:textId="77777777" w:rsidR="00464D3E" w:rsidRPr="001B28D4" w:rsidRDefault="00464D3E" w:rsidP="00A97338">
            <w:r w:rsidRPr="001B28D4">
              <w:t>Pamatojums</w:t>
            </w:r>
          </w:p>
        </w:tc>
        <w:tc>
          <w:tcPr>
            <w:tcW w:w="3210" w:type="pct"/>
            <w:hideMark/>
          </w:tcPr>
          <w:p w14:paraId="381EEE44" w14:textId="77777777" w:rsidR="00464D3E" w:rsidRPr="00D33D5A" w:rsidRDefault="00464D3E" w:rsidP="00A24F69">
            <w:pPr>
              <w:pStyle w:val="Heading3"/>
              <w:shd w:val="clear" w:color="auto" w:fill="FFFFFF"/>
              <w:ind w:firstLine="397"/>
              <w:jc w:val="both"/>
              <w:rPr>
                <w:b w:val="0"/>
                <w:sz w:val="24"/>
                <w:szCs w:val="24"/>
                <w:lang w:val="lv-LV"/>
              </w:rPr>
            </w:pPr>
            <w:r w:rsidRPr="001B28D4">
              <w:rPr>
                <w:b w:val="0"/>
                <w:sz w:val="24"/>
                <w:szCs w:val="24"/>
                <w:lang w:val="la-Latn"/>
              </w:rPr>
              <w:t xml:space="preserve">Ministru kabineta noteikumu projekts </w:t>
            </w:r>
            <w:r w:rsidRPr="00464D3E">
              <w:rPr>
                <w:b w:val="0"/>
                <w:sz w:val="24"/>
                <w:szCs w:val="24"/>
                <w:lang w:val="lv-LV"/>
              </w:rPr>
              <w:t>“</w:t>
            </w:r>
            <w:r w:rsidRPr="00464D3E">
              <w:rPr>
                <w:b w:val="0"/>
                <w:bCs w:val="0"/>
                <w:sz w:val="24"/>
                <w:szCs w:val="24"/>
                <w:lang w:val="lv-LV" w:eastAsia="lv-LV"/>
              </w:rPr>
              <w:t>Grozījumi Ministru kabineta 2003. gada 29.aprīļa noteikumos Nr.236 "Aizsardzības ministrijas</w:t>
            </w:r>
            <w:r>
              <w:rPr>
                <w:b w:val="0"/>
                <w:bCs w:val="0"/>
                <w:sz w:val="24"/>
                <w:szCs w:val="24"/>
                <w:lang w:val="lv-LV" w:eastAsia="lv-LV"/>
              </w:rPr>
              <w:t xml:space="preserve"> nolikums</w:t>
            </w:r>
            <w:r w:rsidRPr="00464D3E">
              <w:rPr>
                <w:b w:val="0"/>
                <w:sz w:val="24"/>
                <w:szCs w:val="24"/>
                <w:lang w:val="la-Latn"/>
              </w:rPr>
              <w:t>”</w:t>
            </w:r>
            <w:r w:rsidRPr="00D33D5A">
              <w:rPr>
                <w:b w:val="0"/>
                <w:sz w:val="24"/>
                <w:szCs w:val="24"/>
                <w:lang w:val="la-Latn"/>
              </w:rPr>
              <w:t xml:space="preserve"> </w:t>
            </w:r>
            <w:r w:rsidRPr="00D33D5A">
              <w:rPr>
                <w:b w:val="0"/>
                <w:sz w:val="24"/>
                <w:szCs w:val="24"/>
                <w:lang w:val="lv-LV"/>
              </w:rPr>
              <w:t>(turpmāk –</w:t>
            </w:r>
            <w:r w:rsidRPr="001B28D4">
              <w:rPr>
                <w:b w:val="0"/>
                <w:sz w:val="24"/>
                <w:szCs w:val="24"/>
                <w:lang w:val="lv-LV"/>
              </w:rPr>
              <w:t xml:space="preserve"> projekts) ir izstrādāts pēc Aizsardzības ministrijas iniciatīvas</w:t>
            </w:r>
            <w:r w:rsidR="00A24F69">
              <w:rPr>
                <w:b w:val="0"/>
                <w:sz w:val="24"/>
                <w:szCs w:val="24"/>
                <w:lang w:val="lv-LV"/>
              </w:rPr>
              <w:t xml:space="preserve"> un</w:t>
            </w:r>
            <w:r w:rsidRPr="001B28D4">
              <w:rPr>
                <w:b w:val="0"/>
                <w:sz w:val="24"/>
                <w:szCs w:val="24"/>
                <w:lang w:val="lv-LV"/>
              </w:rPr>
              <w:t xml:space="preserve"> ņemot vērā </w:t>
            </w:r>
            <w:r>
              <w:rPr>
                <w:b w:val="0"/>
                <w:sz w:val="24"/>
                <w:szCs w:val="24"/>
                <w:lang w:val="lv-LV"/>
              </w:rPr>
              <w:t xml:space="preserve"> Ministru kabineta 2020.gada 13.oktobra rīkojumu Nr. 605 “Par konceptuālo ziņojumu “Par Valsts aizsardzības militāro objektu un iepirkumu centra strukturālu reorganizāciju un par materiāltehnisko līdzekļu centra – Valsts aizsardzības loģistikas un iepirkumu centrs – izveidi”.</w:t>
            </w:r>
          </w:p>
        </w:tc>
      </w:tr>
      <w:tr w:rsidR="00464D3E" w:rsidRPr="001B28D4" w14:paraId="69683DDB" w14:textId="77777777" w:rsidTr="00A97338">
        <w:tc>
          <w:tcPr>
            <w:tcW w:w="311" w:type="pct"/>
            <w:hideMark/>
          </w:tcPr>
          <w:p w14:paraId="5468B846" w14:textId="77777777" w:rsidR="00464D3E" w:rsidRPr="001B28D4" w:rsidRDefault="00464D3E" w:rsidP="00A97338">
            <w:pPr>
              <w:jc w:val="center"/>
            </w:pPr>
            <w:r w:rsidRPr="001B28D4">
              <w:t>2.</w:t>
            </w:r>
          </w:p>
        </w:tc>
        <w:tc>
          <w:tcPr>
            <w:tcW w:w="1479" w:type="pct"/>
            <w:hideMark/>
          </w:tcPr>
          <w:p w14:paraId="50723051" w14:textId="77777777" w:rsidR="00464D3E" w:rsidRPr="001B28D4" w:rsidRDefault="00464D3E" w:rsidP="00A97338">
            <w:r w:rsidRPr="001B28D4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14:paraId="47B479ED" w14:textId="7DCABEB3" w:rsidR="00961D59" w:rsidRPr="00C61DB8" w:rsidRDefault="00464D3E" w:rsidP="00961D59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>Ministru kabineta 20</w:t>
            </w:r>
            <w:r>
              <w:rPr>
                <w:sz w:val="24"/>
                <w:szCs w:val="24"/>
              </w:rPr>
              <w:t>03</w:t>
            </w:r>
            <w:r w:rsidRPr="00C61DB8">
              <w:rPr>
                <w:sz w:val="24"/>
                <w:szCs w:val="24"/>
              </w:rPr>
              <w:t xml:space="preserve">.gada </w:t>
            </w:r>
            <w:r w:rsidR="00844B0C" w:rsidRPr="00C61DB8">
              <w:rPr>
                <w:sz w:val="24"/>
                <w:szCs w:val="24"/>
              </w:rPr>
              <w:t>29.aprīļa noteikumu</w:t>
            </w:r>
            <w:r w:rsidRPr="00C61DB8">
              <w:rPr>
                <w:sz w:val="24"/>
                <w:szCs w:val="24"/>
              </w:rPr>
              <w:t xml:space="preserve"> Nr.236  “</w:t>
            </w:r>
            <w:r w:rsidR="00844B0C" w:rsidRPr="00C61DB8">
              <w:rPr>
                <w:sz w:val="24"/>
                <w:szCs w:val="24"/>
              </w:rPr>
              <w:t>Aizsardzības ministrijas nolikums”</w:t>
            </w:r>
            <w:r w:rsidRPr="00C61DB8">
              <w:rPr>
                <w:sz w:val="24"/>
                <w:szCs w:val="24"/>
              </w:rPr>
              <w:t xml:space="preserve"> </w:t>
            </w:r>
            <w:r w:rsidR="001676C3" w:rsidRPr="00C61DB8">
              <w:rPr>
                <w:sz w:val="24"/>
                <w:szCs w:val="24"/>
              </w:rPr>
              <w:t xml:space="preserve">(turpmāk – noteikumi) </w:t>
            </w:r>
            <w:r w:rsidR="001B1B2F" w:rsidRPr="00C61DB8">
              <w:rPr>
                <w:sz w:val="24"/>
                <w:szCs w:val="24"/>
              </w:rPr>
              <w:t xml:space="preserve">25.3. apakšpunktā </w:t>
            </w:r>
            <w:r w:rsidR="00844B0C" w:rsidRPr="00C61DB8">
              <w:rPr>
                <w:sz w:val="24"/>
                <w:szCs w:val="24"/>
              </w:rPr>
              <w:t xml:space="preserve"> noteikts, ka</w:t>
            </w:r>
            <w:r w:rsidR="00696A45">
              <w:rPr>
                <w:sz w:val="24"/>
                <w:szCs w:val="24"/>
              </w:rPr>
              <w:t xml:space="preserve"> Aizsardzības </w:t>
            </w:r>
            <w:r w:rsidR="00844B0C" w:rsidRPr="00C61DB8">
              <w:rPr>
                <w:sz w:val="24"/>
                <w:szCs w:val="24"/>
              </w:rPr>
              <w:t xml:space="preserve"> ministrijas padotībā ir Valsts aizsardzības militāro objektu un iepirkumu centrs</w:t>
            </w:r>
            <w:r w:rsidR="00961D59" w:rsidRPr="00C61DB8">
              <w:rPr>
                <w:sz w:val="24"/>
                <w:szCs w:val="24"/>
              </w:rPr>
              <w:t>.</w:t>
            </w:r>
          </w:p>
          <w:p w14:paraId="71B66584" w14:textId="77777777" w:rsidR="00961D59" w:rsidRDefault="00961D59" w:rsidP="00961D59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>Ar 2020.gada 13.oktobra Ministru kabineta rīkojumu Nr.605 “</w:t>
            </w:r>
            <w:r w:rsidRPr="00961D59">
              <w:rPr>
                <w:sz w:val="24"/>
                <w:szCs w:val="24"/>
              </w:rPr>
              <w:t>Par konceptuālo ziņojumu "Par Valsts aizsardzības militāro objektu un iepirkumu centra strukturālu reorganizāciju un par materiāltehnisko līdzekļu centra - Valsts aizsardzības loģistikas un iepirkumu centrs - izveidi"</w:t>
            </w:r>
            <w:r>
              <w:rPr>
                <w:sz w:val="24"/>
                <w:szCs w:val="24"/>
              </w:rPr>
              <w:t xml:space="preserve"> nolemts:</w:t>
            </w:r>
          </w:p>
          <w:p w14:paraId="7D6172C8" w14:textId="77777777" w:rsidR="00961D59" w:rsidRPr="00961D59" w:rsidRDefault="00961D59" w:rsidP="00961D59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Atbalstīt </w:t>
            </w:r>
            <w:r w:rsidRPr="00961D59">
              <w:rPr>
                <w:sz w:val="24"/>
                <w:szCs w:val="24"/>
              </w:rPr>
              <w:t>konceptuālajā ziņojumā "Par Valsts aizsardzības militāro objektu un iepirkumu centra strukturālu reorganizāciju un par materiāltehnisko līdzekļu centra - Valsts aizsardzības loģistikas un iepirkumu centrs - izveidi" ietverto risinājumu.</w:t>
            </w:r>
          </w:p>
          <w:p w14:paraId="1E7D7059" w14:textId="77777777" w:rsidR="00961D59" w:rsidRPr="00961D59" w:rsidRDefault="00961D59" w:rsidP="00961D59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 xml:space="preserve">2. Saskaņā ar </w:t>
            </w:r>
            <w:hyperlink r:id="rId6" w:tgtFrame="_blank" w:history="1">
              <w:r w:rsidRPr="00961D59">
                <w:rPr>
                  <w:sz w:val="24"/>
                  <w:szCs w:val="24"/>
                </w:rPr>
                <w:t>Valsts pārvaldes iekārtas likuma</w:t>
              </w:r>
            </w:hyperlink>
            <w:r w:rsidRPr="00961D59">
              <w:rPr>
                <w:sz w:val="24"/>
                <w:szCs w:val="24"/>
              </w:rPr>
              <w:t xml:space="preserve"> </w:t>
            </w:r>
            <w:hyperlink r:id="rId7" w:anchor="p15" w:tgtFrame="_blank" w:history="1">
              <w:r w:rsidRPr="00961D59">
                <w:rPr>
                  <w:sz w:val="24"/>
                  <w:szCs w:val="24"/>
                </w:rPr>
                <w:t>15. panta</w:t>
              </w:r>
            </w:hyperlink>
            <w:r w:rsidRPr="00961D59">
              <w:rPr>
                <w:sz w:val="24"/>
                <w:szCs w:val="24"/>
              </w:rPr>
              <w:t xml:space="preserve"> pirmo daļu ar 2021. gada 1. janvāri izveidot aizsardzības ministra pakļautībā esošu tiešās pārvaldes iestādi - Valsts aizsardzības loģistikas un iepirkumu centru.</w:t>
            </w:r>
          </w:p>
          <w:p w14:paraId="4D4BCC64" w14:textId="77777777" w:rsidR="00961D59" w:rsidRPr="00C61DB8" w:rsidRDefault="001676C3" w:rsidP="00A97338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>Ņemot vērā iepriekš minēto, nepieciešams papildināt noteikumus ar 25.6. apakšpunktu:</w:t>
            </w:r>
          </w:p>
          <w:p w14:paraId="6FECEBCC" w14:textId="77777777" w:rsidR="001676C3" w:rsidRDefault="00A24F69" w:rsidP="00A97338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1676C3" w:rsidRPr="00C61DB8">
              <w:rPr>
                <w:sz w:val="24"/>
                <w:szCs w:val="24"/>
              </w:rPr>
              <w:t xml:space="preserve">25.6. </w:t>
            </w:r>
            <w:r w:rsidR="001676C3" w:rsidRPr="00961D59">
              <w:rPr>
                <w:sz w:val="24"/>
                <w:szCs w:val="24"/>
              </w:rPr>
              <w:t>Valsts aizsardzības loģistikas un iepirkumu centrs</w:t>
            </w:r>
            <w:r w:rsidR="00167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”</w:t>
            </w:r>
          </w:p>
          <w:p w14:paraId="6F1ED848" w14:textId="61234022" w:rsidR="003A6FF9" w:rsidRPr="003A6FF9" w:rsidRDefault="003A6FF9" w:rsidP="00A24F69">
            <w:pPr>
              <w:ind w:firstLine="442"/>
              <w:jc w:val="both"/>
              <w:rPr>
                <w:lang w:eastAsia="en-US"/>
              </w:rPr>
            </w:pPr>
            <w:r w:rsidRPr="003A6FF9">
              <w:t>Ministru kabineta noteikumu projekts "Valsts aizsardzības loģistikas un iepirkumu centra nolikums"</w:t>
            </w:r>
            <w:r w:rsidR="00370099">
              <w:t xml:space="preserve"> un</w:t>
            </w:r>
            <w:r w:rsidR="00370099">
              <w:rPr>
                <w:b/>
                <w:sz w:val="28"/>
                <w:szCs w:val="28"/>
              </w:rPr>
              <w:t xml:space="preserve"> </w:t>
            </w:r>
            <w:r w:rsidR="00370099" w:rsidRPr="00370099">
              <w:lastRenderedPageBreak/>
              <w:t>“Grozījumi Ministru kabineta 2009. gada 15. decembra noteikumos Nr. 1418 "Valsts aizsardzības militāro objektu un iepirkumu centra nolikums"</w:t>
            </w:r>
            <w:r w:rsidR="00370099">
              <w:t xml:space="preserve"> </w:t>
            </w:r>
            <w:r w:rsidRPr="003A6FF9">
              <w:t>izsludināt</w:t>
            </w:r>
            <w:r w:rsidR="00370099">
              <w:t>i</w:t>
            </w:r>
            <w:r w:rsidRPr="003A6FF9">
              <w:t xml:space="preserve"> Valsts sekretāru sanāksmē 2020.gada 22.oktobrī</w:t>
            </w:r>
            <w:r w:rsidR="00370099">
              <w:t xml:space="preserve"> un paredzēts, ka stāsies spēkā 2021.gada 1.janvārī, līdz ar to</w:t>
            </w:r>
            <w:r w:rsidR="00A24F69">
              <w:t xml:space="preserve"> arī n</w:t>
            </w:r>
            <w:r w:rsidR="00370099">
              <w:t xml:space="preserve">oteikumu </w:t>
            </w:r>
            <w:r w:rsidR="00370099" w:rsidRPr="00C61DB8">
              <w:rPr>
                <w:rFonts w:cs="Arial Unicode MS"/>
              </w:rPr>
              <w:t>25.6.</w:t>
            </w:r>
            <w:r w:rsidR="00835266">
              <w:rPr>
                <w:rFonts w:cs="Arial Unicode MS"/>
              </w:rPr>
              <w:t>apakš</w:t>
            </w:r>
            <w:r w:rsidR="00370099" w:rsidRPr="00C61DB8">
              <w:rPr>
                <w:rFonts w:cs="Arial Unicode MS"/>
              </w:rPr>
              <w:t>punkts stājas spēkā 2021. gada 1. janvārī.</w:t>
            </w:r>
          </w:p>
          <w:p w14:paraId="0D5C4702" w14:textId="77777777" w:rsidR="00464D3E" w:rsidRPr="00C61DB8" w:rsidRDefault="00D237D7" w:rsidP="00A97338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 xml:space="preserve">Vienlaicīgi </w:t>
            </w:r>
            <w:r w:rsidR="00FB019D" w:rsidRPr="00C61DB8">
              <w:rPr>
                <w:sz w:val="24"/>
                <w:szCs w:val="24"/>
              </w:rPr>
              <w:t>redakcionāli tiek grozīts noteikumu 5.15.</w:t>
            </w:r>
            <w:r w:rsidR="00FB019D" w:rsidRPr="00A24F69">
              <w:rPr>
                <w:sz w:val="24"/>
                <w:szCs w:val="24"/>
                <w:vertAlign w:val="superscript"/>
              </w:rPr>
              <w:t>4</w:t>
            </w:r>
            <w:r w:rsidR="00FB019D" w:rsidRPr="00C61DB8">
              <w:rPr>
                <w:sz w:val="24"/>
                <w:szCs w:val="24"/>
              </w:rPr>
              <w:t xml:space="preserve"> apakšpunkts par militārā žurnāla “Tēvijas sargs” izdošanu, kurš no papīra formāta pārveidots par elektronisku, veidojot un uzturot publiski pieejamu tīmekļa vietni </w:t>
            </w:r>
            <w:hyperlink r:id="rId8" w:history="1">
              <w:r w:rsidR="00A24F69" w:rsidRPr="00F44D0F">
                <w:rPr>
                  <w:rStyle w:val="Hyperlink"/>
                  <w:sz w:val="24"/>
                  <w:szCs w:val="24"/>
                </w:rPr>
                <w:t>www.sargs.lv</w:t>
              </w:r>
            </w:hyperlink>
            <w:r w:rsidR="00FB019D" w:rsidRPr="00C61DB8">
              <w:rPr>
                <w:sz w:val="24"/>
                <w:szCs w:val="24"/>
              </w:rPr>
              <w:t xml:space="preserve">. </w:t>
            </w:r>
          </w:p>
          <w:p w14:paraId="281CCD27" w14:textId="77777777" w:rsidR="00C61DB8" w:rsidRPr="00C61DB8" w:rsidRDefault="00C61DB8" w:rsidP="00C61DB8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>Ņemot vērā iepriekš minēto, 5.15.</w:t>
            </w:r>
            <w:r w:rsidRPr="00A24F69">
              <w:rPr>
                <w:sz w:val="24"/>
                <w:szCs w:val="24"/>
                <w:vertAlign w:val="superscript"/>
              </w:rPr>
              <w:t>4</w:t>
            </w:r>
            <w:r w:rsidRPr="00C61DB8">
              <w:rPr>
                <w:sz w:val="24"/>
                <w:szCs w:val="24"/>
              </w:rPr>
              <w:t xml:space="preserve"> apakšpunkts tiek grozīts un izteikts jaunā redakcijā:</w:t>
            </w:r>
          </w:p>
          <w:p w14:paraId="73F71832" w14:textId="5C52BBE7" w:rsidR="00464D3E" w:rsidRPr="00370099" w:rsidRDefault="00C61DB8" w:rsidP="00A24F69">
            <w:pPr>
              <w:ind w:firstLine="442"/>
              <w:jc w:val="both"/>
              <w:rPr>
                <w:rFonts w:cs="Arial Unicode MS"/>
                <w:lang w:eastAsia="en-US" w:bidi="lo-LA"/>
              </w:rPr>
            </w:pPr>
            <w:r w:rsidRPr="00C61DB8">
              <w:rPr>
                <w:rFonts w:cs="Arial Unicode MS"/>
                <w:lang w:eastAsia="en-US" w:bidi="lo-LA"/>
              </w:rPr>
              <w:t>“</w:t>
            </w:r>
            <w:bookmarkStart w:id="1" w:name="p2"/>
            <w:bookmarkStart w:id="2" w:name="p-317405"/>
            <w:bookmarkEnd w:id="1"/>
            <w:bookmarkEnd w:id="2"/>
            <w:r w:rsidRPr="00C61DB8">
              <w:rPr>
                <w:rFonts w:cs="Arial Unicode MS"/>
                <w:lang w:eastAsia="en-US" w:bidi="lo-LA"/>
              </w:rPr>
              <w:t>5.15.</w:t>
            </w:r>
            <w:r w:rsidRPr="00C61DB8">
              <w:rPr>
                <w:rFonts w:cs="Arial Unicode MS"/>
                <w:vertAlign w:val="superscript"/>
                <w:lang w:eastAsia="en-US" w:bidi="lo-LA"/>
              </w:rPr>
              <w:t>4</w:t>
            </w:r>
            <w:r w:rsidRPr="00C61DB8">
              <w:rPr>
                <w:rFonts w:cs="Arial Unicode MS"/>
                <w:lang w:eastAsia="en-US" w:bidi="lo-LA"/>
              </w:rPr>
              <w:t xml:space="preserve"> veido</w:t>
            </w:r>
            <w:r w:rsidR="00A24F69">
              <w:rPr>
                <w:rFonts w:cs="Arial Unicode MS"/>
                <w:lang w:eastAsia="en-US" w:bidi="lo-LA"/>
              </w:rPr>
              <w:t xml:space="preserve"> un</w:t>
            </w:r>
            <w:r w:rsidRPr="00C61DB8">
              <w:rPr>
                <w:rFonts w:cs="Arial Unicode MS"/>
                <w:lang w:eastAsia="en-US" w:bidi="lo-LA"/>
              </w:rPr>
              <w:t xml:space="preserve"> uztur tīmekļa vietni </w:t>
            </w:r>
            <w:proofErr w:type="spellStart"/>
            <w:r w:rsidRPr="00C61DB8">
              <w:rPr>
                <w:rFonts w:cs="Arial Unicode MS"/>
                <w:lang w:eastAsia="en-US" w:bidi="lo-LA"/>
              </w:rPr>
              <w:t>www.</w:t>
            </w:r>
            <w:r w:rsidR="00A24F69">
              <w:rPr>
                <w:rFonts w:cs="Arial Unicode MS"/>
                <w:lang w:eastAsia="en-US" w:bidi="lo-LA"/>
              </w:rPr>
              <w:t>s</w:t>
            </w:r>
            <w:r w:rsidRPr="00C61DB8">
              <w:rPr>
                <w:rFonts w:cs="Arial Unicode MS"/>
                <w:lang w:eastAsia="en-US" w:bidi="lo-LA"/>
              </w:rPr>
              <w:t>args.lv</w:t>
            </w:r>
            <w:proofErr w:type="spellEnd"/>
            <w:r w:rsidRPr="00C61DB8">
              <w:rPr>
                <w:rFonts w:cs="Arial Unicode MS"/>
                <w:lang w:eastAsia="en-US" w:bidi="lo-LA"/>
              </w:rPr>
              <w:t xml:space="preserve"> un nodrošina tai publisku pieejamību;”</w:t>
            </w:r>
            <w:r w:rsidR="008C3DC4">
              <w:rPr>
                <w:rFonts w:cs="Arial Unicode MS"/>
                <w:lang w:eastAsia="en-US" w:bidi="lo-LA"/>
              </w:rPr>
              <w:t>.</w:t>
            </w:r>
          </w:p>
        </w:tc>
      </w:tr>
      <w:tr w:rsidR="00464D3E" w:rsidRPr="001B28D4" w14:paraId="0128F48D" w14:textId="77777777" w:rsidTr="00A97338">
        <w:tc>
          <w:tcPr>
            <w:tcW w:w="311" w:type="pct"/>
            <w:hideMark/>
          </w:tcPr>
          <w:p w14:paraId="5F19F8F6" w14:textId="77777777" w:rsidR="00464D3E" w:rsidRPr="001B28D4" w:rsidRDefault="00464D3E" w:rsidP="00A97338">
            <w:pPr>
              <w:jc w:val="center"/>
            </w:pPr>
            <w:r w:rsidRPr="001B28D4">
              <w:lastRenderedPageBreak/>
              <w:t>3.</w:t>
            </w:r>
          </w:p>
        </w:tc>
        <w:tc>
          <w:tcPr>
            <w:tcW w:w="1479" w:type="pct"/>
            <w:hideMark/>
          </w:tcPr>
          <w:p w14:paraId="0270DF9F" w14:textId="77777777" w:rsidR="00464D3E" w:rsidRPr="001B28D4" w:rsidRDefault="00464D3E" w:rsidP="00A97338">
            <w:r w:rsidRPr="001B28D4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3F3F799B" w14:textId="77777777" w:rsidR="00464D3E" w:rsidRPr="001B28D4" w:rsidRDefault="00464D3E" w:rsidP="00A97338">
            <w:pPr>
              <w:shd w:val="clear" w:color="auto" w:fill="FFFFFF" w:themeFill="background1"/>
              <w:spacing w:line="276" w:lineRule="auto"/>
              <w:ind w:left="-31"/>
              <w:contextualSpacing/>
            </w:pPr>
            <w:r>
              <w:t>Aizsardzības ministrija</w:t>
            </w:r>
            <w:r w:rsidR="005D5906">
              <w:t xml:space="preserve">, Valsts aizsardzības militāro objektu un iepirkumu centrs, </w:t>
            </w:r>
            <w:r w:rsidR="005D5906" w:rsidRPr="00961D59">
              <w:t>Valsts aizsardzība</w:t>
            </w:r>
            <w:r w:rsidR="005D5906">
              <w:t>s loģistikas un iepirkumu centrs.</w:t>
            </w:r>
          </w:p>
        </w:tc>
      </w:tr>
      <w:tr w:rsidR="00464D3E" w:rsidRPr="001B28D4" w14:paraId="3D263A86" w14:textId="77777777" w:rsidTr="00A97338">
        <w:tc>
          <w:tcPr>
            <w:tcW w:w="311" w:type="pct"/>
            <w:hideMark/>
          </w:tcPr>
          <w:p w14:paraId="1B3A630C" w14:textId="77777777" w:rsidR="00464D3E" w:rsidRPr="001B28D4" w:rsidRDefault="00464D3E" w:rsidP="00A97338">
            <w:pPr>
              <w:jc w:val="center"/>
            </w:pPr>
            <w:r w:rsidRPr="001B28D4">
              <w:t>4.</w:t>
            </w:r>
          </w:p>
        </w:tc>
        <w:tc>
          <w:tcPr>
            <w:tcW w:w="1479" w:type="pct"/>
            <w:hideMark/>
          </w:tcPr>
          <w:p w14:paraId="29F68214" w14:textId="77777777" w:rsidR="00464D3E" w:rsidRPr="001B28D4" w:rsidRDefault="00464D3E" w:rsidP="00A97338">
            <w:r w:rsidRPr="001B28D4">
              <w:t>Cita informācija</w:t>
            </w:r>
          </w:p>
        </w:tc>
        <w:tc>
          <w:tcPr>
            <w:tcW w:w="3210" w:type="pct"/>
            <w:hideMark/>
          </w:tcPr>
          <w:p w14:paraId="34B920A5" w14:textId="76216E02" w:rsidR="00464D3E" w:rsidRPr="001B28D4" w:rsidRDefault="003A6628" w:rsidP="00C61DB8">
            <w:pPr>
              <w:jc w:val="both"/>
            </w:pPr>
            <w:r>
              <w:t>Nav</w:t>
            </w:r>
          </w:p>
        </w:tc>
      </w:tr>
    </w:tbl>
    <w:p w14:paraId="7EA005AF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651"/>
        <w:gridCol w:w="5754"/>
      </w:tblGrid>
      <w:tr w:rsidR="00464D3E" w:rsidRPr="001B28D4" w14:paraId="170CB0D5" w14:textId="77777777" w:rsidTr="00A97338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C071710" w14:textId="77777777" w:rsidR="00464D3E" w:rsidRPr="00C61DB8" w:rsidRDefault="00464D3E" w:rsidP="00684203">
            <w:pPr>
              <w:jc w:val="center"/>
            </w:pPr>
            <w:r w:rsidRPr="001B28D4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464D3E" w:rsidRPr="001B28D4" w14:paraId="7E30C742" w14:textId="77777777" w:rsidTr="00A97338">
        <w:trPr>
          <w:cantSplit/>
        </w:trPr>
        <w:tc>
          <w:tcPr>
            <w:tcW w:w="311" w:type="pct"/>
            <w:hideMark/>
          </w:tcPr>
          <w:p w14:paraId="5CE8A40F" w14:textId="77777777" w:rsidR="00464D3E" w:rsidRPr="001B28D4" w:rsidRDefault="00464D3E" w:rsidP="00A97338">
            <w:pPr>
              <w:jc w:val="center"/>
            </w:pPr>
            <w:r w:rsidRPr="001B28D4">
              <w:t>1.</w:t>
            </w:r>
          </w:p>
        </w:tc>
        <w:tc>
          <w:tcPr>
            <w:tcW w:w="1479" w:type="pct"/>
            <w:hideMark/>
          </w:tcPr>
          <w:p w14:paraId="63EAB4A1" w14:textId="77777777" w:rsidR="00464D3E" w:rsidRPr="00C61DB8" w:rsidRDefault="00464D3E" w:rsidP="00684203">
            <w:r w:rsidRPr="001B28D4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14:paraId="3E2074E2" w14:textId="77777777" w:rsidR="00464D3E" w:rsidRPr="001B28D4" w:rsidRDefault="005D5906" w:rsidP="005D5906">
            <w:pPr>
              <w:jc w:val="both"/>
            </w:pPr>
            <w:r>
              <w:t xml:space="preserve">Aizsardzības ministrija, </w:t>
            </w:r>
            <w:r w:rsidR="00464D3E">
              <w:t>Nacionāl</w:t>
            </w:r>
            <w:r>
              <w:t>ie bruņotie</w:t>
            </w:r>
            <w:r w:rsidR="00464D3E">
              <w:t xml:space="preserve"> spēk</w:t>
            </w:r>
            <w:r>
              <w:t>i, Valsts aizsardzības militāro objektu un iepirkumu centrs</w:t>
            </w:r>
          </w:p>
        </w:tc>
      </w:tr>
      <w:tr w:rsidR="00464D3E" w:rsidRPr="001B28D4" w14:paraId="147A7765" w14:textId="77777777" w:rsidTr="00A97338">
        <w:trPr>
          <w:cantSplit/>
        </w:trPr>
        <w:tc>
          <w:tcPr>
            <w:tcW w:w="311" w:type="pct"/>
            <w:hideMark/>
          </w:tcPr>
          <w:p w14:paraId="305921EB" w14:textId="77777777" w:rsidR="00464D3E" w:rsidRPr="001B28D4" w:rsidRDefault="00464D3E" w:rsidP="00A97338">
            <w:pPr>
              <w:jc w:val="center"/>
            </w:pPr>
            <w:r w:rsidRPr="001B28D4">
              <w:t>2.</w:t>
            </w:r>
          </w:p>
        </w:tc>
        <w:tc>
          <w:tcPr>
            <w:tcW w:w="1479" w:type="pct"/>
            <w:hideMark/>
          </w:tcPr>
          <w:p w14:paraId="6677006C" w14:textId="77777777" w:rsidR="00464D3E" w:rsidRPr="00C61DB8" w:rsidRDefault="00464D3E" w:rsidP="00684203">
            <w:r w:rsidRPr="001B28D4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7E581715" w14:textId="77777777" w:rsidR="00464D3E" w:rsidRPr="001B28D4" w:rsidRDefault="00464D3E" w:rsidP="00A97338">
            <w:pPr>
              <w:jc w:val="both"/>
            </w:pPr>
            <w:r w:rsidRPr="001B28D4">
              <w:t>Projekta izpilde tiks realizēta esošo pārvaldes funkciju ietvaros, administratīvais slogs nepalielināsies.</w:t>
            </w:r>
          </w:p>
        </w:tc>
      </w:tr>
      <w:tr w:rsidR="00464D3E" w:rsidRPr="001B28D4" w14:paraId="5F6F7F4D" w14:textId="77777777" w:rsidTr="00A97338">
        <w:trPr>
          <w:cantSplit/>
        </w:trPr>
        <w:tc>
          <w:tcPr>
            <w:tcW w:w="311" w:type="pct"/>
            <w:hideMark/>
          </w:tcPr>
          <w:p w14:paraId="39430D6C" w14:textId="77777777" w:rsidR="00464D3E" w:rsidRPr="001B28D4" w:rsidRDefault="00464D3E" w:rsidP="00A97338">
            <w:pPr>
              <w:jc w:val="center"/>
            </w:pPr>
            <w:r w:rsidRPr="001B28D4">
              <w:t>3.</w:t>
            </w:r>
          </w:p>
        </w:tc>
        <w:tc>
          <w:tcPr>
            <w:tcW w:w="1479" w:type="pct"/>
            <w:hideMark/>
          </w:tcPr>
          <w:p w14:paraId="5C66B6C2" w14:textId="77777777" w:rsidR="00464D3E" w:rsidRPr="00C61DB8" w:rsidRDefault="00464D3E" w:rsidP="00C61DB8">
            <w:r w:rsidRPr="001B28D4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6B7E181A" w14:textId="77777777" w:rsidR="00464D3E" w:rsidRPr="001B28D4" w:rsidRDefault="00464D3E" w:rsidP="00A97338">
            <w:r w:rsidRPr="001B28D4">
              <w:t>Projekts šo jomu neskar.</w:t>
            </w:r>
          </w:p>
        </w:tc>
      </w:tr>
      <w:tr w:rsidR="00464D3E" w:rsidRPr="001B28D4" w14:paraId="14C5B530" w14:textId="77777777" w:rsidTr="00A97338">
        <w:trPr>
          <w:cantSplit/>
        </w:trPr>
        <w:tc>
          <w:tcPr>
            <w:tcW w:w="311" w:type="pct"/>
            <w:hideMark/>
          </w:tcPr>
          <w:p w14:paraId="53738F81" w14:textId="77777777" w:rsidR="00464D3E" w:rsidRPr="001B28D4" w:rsidRDefault="00464D3E" w:rsidP="00A97338">
            <w:pPr>
              <w:jc w:val="center"/>
            </w:pPr>
            <w:r w:rsidRPr="001B28D4">
              <w:t>4.</w:t>
            </w:r>
          </w:p>
        </w:tc>
        <w:tc>
          <w:tcPr>
            <w:tcW w:w="1479" w:type="pct"/>
            <w:hideMark/>
          </w:tcPr>
          <w:p w14:paraId="13551C3C" w14:textId="77777777" w:rsidR="00464D3E" w:rsidRPr="001B28D4" w:rsidRDefault="00464D3E" w:rsidP="00A97338">
            <w:r w:rsidRPr="001B28D4">
              <w:t>Atbilstības izmaksu monetārs novērtējums</w:t>
            </w:r>
          </w:p>
        </w:tc>
        <w:tc>
          <w:tcPr>
            <w:tcW w:w="3210" w:type="pct"/>
            <w:hideMark/>
          </w:tcPr>
          <w:p w14:paraId="4328F181" w14:textId="77777777" w:rsidR="00464D3E" w:rsidRPr="001B28D4" w:rsidRDefault="00464D3E" w:rsidP="00A97338">
            <w:r w:rsidRPr="001B28D4">
              <w:t>Projekts šo jomu neskar.</w:t>
            </w:r>
          </w:p>
        </w:tc>
      </w:tr>
      <w:tr w:rsidR="00464D3E" w:rsidRPr="001B28D4" w14:paraId="1424874B" w14:textId="77777777" w:rsidTr="00A97338">
        <w:trPr>
          <w:cantSplit/>
        </w:trPr>
        <w:tc>
          <w:tcPr>
            <w:tcW w:w="311" w:type="pct"/>
            <w:hideMark/>
          </w:tcPr>
          <w:p w14:paraId="7FC4A54F" w14:textId="77777777" w:rsidR="00464D3E" w:rsidRPr="001B28D4" w:rsidRDefault="00464D3E" w:rsidP="00A97338">
            <w:pPr>
              <w:jc w:val="center"/>
            </w:pPr>
            <w:r w:rsidRPr="001B28D4">
              <w:t>5.</w:t>
            </w:r>
          </w:p>
        </w:tc>
        <w:tc>
          <w:tcPr>
            <w:tcW w:w="1479" w:type="pct"/>
            <w:hideMark/>
          </w:tcPr>
          <w:p w14:paraId="3606D4B7" w14:textId="77777777" w:rsidR="00464D3E" w:rsidRPr="001B28D4" w:rsidRDefault="00464D3E" w:rsidP="00A97338">
            <w:r w:rsidRPr="001B28D4">
              <w:t>Cita informācija</w:t>
            </w:r>
          </w:p>
        </w:tc>
        <w:tc>
          <w:tcPr>
            <w:tcW w:w="3210" w:type="pct"/>
            <w:hideMark/>
          </w:tcPr>
          <w:p w14:paraId="3F1B44A0" w14:textId="77777777" w:rsidR="00464D3E" w:rsidRPr="001B28D4" w:rsidRDefault="00464D3E" w:rsidP="00A97338">
            <w:r w:rsidRPr="001B28D4">
              <w:t>Nav</w:t>
            </w:r>
          </w:p>
        </w:tc>
      </w:tr>
    </w:tbl>
    <w:p w14:paraId="58670191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4C030999" w14:textId="77777777" w:rsidTr="00A97338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14:paraId="02B3EFCC" w14:textId="77777777" w:rsidR="00464D3E" w:rsidRPr="001B28D4" w:rsidRDefault="00464D3E" w:rsidP="00A97338">
            <w:pPr>
              <w:jc w:val="center"/>
              <w:rPr>
                <w:b/>
                <w:bCs/>
                <w:lang w:eastAsia="en-US"/>
              </w:rPr>
            </w:pPr>
            <w:r w:rsidRPr="001B28D4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464D3E" w:rsidRPr="001B28D4" w14:paraId="6C50F584" w14:textId="77777777" w:rsidTr="00A97338">
        <w:trPr>
          <w:cantSplit/>
        </w:trPr>
        <w:tc>
          <w:tcPr>
            <w:tcW w:w="8299" w:type="dxa"/>
            <w:shd w:val="clear" w:color="auto" w:fill="FFFFFF"/>
            <w:vAlign w:val="center"/>
          </w:tcPr>
          <w:p w14:paraId="2B941E08" w14:textId="77777777" w:rsidR="00464D3E" w:rsidRPr="001B28D4" w:rsidRDefault="00464D3E" w:rsidP="00A97338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78E7B645" w14:textId="77777777" w:rsidR="00464D3E" w:rsidRPr="001B28D4" w:rsidRDefault="00464D3E" w:rsidP="00464D3E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32DEA8C8" w14:textId="77777777" w:rsidTr="00A97338">
        <w:trPr>
          <w:cantSplit/>
        </w:trPr>
        <w:tc>
          <w:tcPr>
            <w:tcW w:w="8299" w:type="dxa"/>
            <w:vAlign w:val="center"/>
            <w:hideMark/>
          </w:tcPr>
          <w:p w14:paraId="6C4875DE" w14:textId="77777777" w:rsidR="00464D3E" w:rsidRPr="001B28D4" w:rsidRDefault="00464D3E" w:rsidP="00A97338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464D3E" w:rsidRPr="001B28D4" w14:paraId="7BC03954" w14:textId="77777777" w:rsidTr="00A9733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8299" w:type="dxa"/>
            <w:shd w:val="clear" w:color="auto" w:fill="FFFFFF"/>
            <w:vAlign w:val="center"/>
          </w:tcPr>
          <w:p w14:paraId="22FDC01F" w14:textId="77777777" w:rsidR="00464D3E" w:rsidRPr="001B28D4" w:rsidRDefault="00464D3E" w:rsidP="00A97338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18644414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2EB7875E" w14:textId="77777777" w:rsidTr="00A97338">
        <w:trPr>
          <w:cantSplit/>
        </w:trPr>
        <w:tc>
          <w:tcPr>
            <w:tcW w:w="5000" w:type="pct"/>
            <w:vAlign w:val="center"/>
            <w:hideMark/>
          </w:tcPr>
          <w:p w14:paraId="599470C8" w14:textId="77777777" w:rsidR="00464D3E" w:rsidRPr="001B28D4" w:rsidRDefault="00464D3E" w:rsidP="00A97338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464D3E" w:rsidRPr="001B28D4" w14:paraId="56E3A87B" w14:textId="77777777" w:rsidTr="00A9733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5000" w:type="pct"/>
            <w:shd w:val="clear" w:color="auto" w:fill="FFFFFF"/>
            <w:vAlign w:val="center"/>
          </w:tcPr>
          <w:p w14:paraId="51D0EB67" w14:textId="77777777" w:rsidR="00464D3E" w:rsidRPr="001B28D4" w:rsidRDefault="00464D3E" w:rsidP="00A97338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76C35D42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345E0580" w14:textId="77777777" w:rsidTr="00A97338">
        <w:trPr>
          <w:cantSplit/>
        </w:trPr>
        <w:tc>
          <w:tcPr>
            <w:tcW w:w="5000" w:type="pct"/>
            <w:vAlign w:val="center"/>
            <w:hideMark/>
          </w:tcPr>
          <w:p w14:paraId="3FDDA05E" w14:textId="77777777" w:rsidR="00464D3E" w:rsidRPr="001B28D4" w:rsidRDefault="00464D3E" w:rsidP="00A97338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VI. Sabiedrības līdzdalība un komunikācijas aktivitātes</w:t>
            </w:r>
          </w:p>
        </w:tc>
      </w:tr>
      <w:tr w:rsidR="00464D3E" w:rsidRPr="001B28D4" w14:paraId="75BDFAD3" w14:textId="77777777" w:rsidTr="00A9733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5000" w:type="pct"/>
            <w:shd w:val="clear" w:color="auto" w:fill="FFFFFF"/>
            <w:vAlign w:val="center"/>
          </w:tcPr>
          <w:p w14:paraId="1605C0B1" w14:textId="77777777" w:rsidR="00464D3E" w:rsidRPr="001B28D4" w:rsidRDefault="00464D3E" w:rsidP="00A97338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144C5728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651"/>
        <w:gridCol w:w="5754"/>
      </w:tblGrid>
      <w:tr w:rsidR="00464D3E" w:rsidRPr="001B28D4" w14:paraId="6F37F753" w14:textId="77777777" w:rsidTr="00A97338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FB85F97" w14:textId="77777777" w:rsidR="00464D3E" w:rsidRPr="001B28D4" w:rsidRDefault="00464D3E" w:rsidP="00A97338">
            <w:pPr>
              <w:jc w:val="center"/>
            </w:pPr>
            <w:r w:rsidRPr="001B28D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464D3E" w:rsidRPr="001B28D4" w14:paraId="6E3BF28B" w14:textId="77777777" w:rsidTr="00A97338">
        <w:trPr>
          <w:cantSplit/>
        </w:trPr>
        <w:tc>
          <w:tcPr>
            <w:tcW w:w="311" w:type="pct"/>
            <w:hideMark/>
          </w:tcPr>
          <w:p w14:paraId="51181254" w14:textId="77777777" w:rsidR="00464D3E" w:rsidRPr="001B28D4" w:rsidRDefault="00464D3E" w:rsidP="00A97338">
            <w:pPr>
              <w:jc w:val="center"/>
            </w:pPr>
            <w:r w:rsidRPr="001B28D4">
              <w:t>1.</w:t>
            </w:r>
          </w:p>
        </w:tc>
        <w:tc>
          <w:tcPr>
            <w:tcW w:w="1479" w:type="pct"/>
            <w:hideMark/>
          </w:tcPr>
          <w:p w14:paraId="2383FF01" w14:textId="77777777" w:rsidR="00464D3E" w:rsidRPr="001B28D4" w:rsidRDefault="00464D3E" w:rsidP="00A97338">
            <w:r w:rsidRPr="001B28D4">
              <w:t>Projekta izpildē iesaistītās institūcijas</w:t>
            </w:r>
          </w:p>
        </w:tc>
        <w:tc>
          <w:tcPr>
            <w:tcW w:w="3210" w:type="pct"/>
            <w:hideMark/>
          </w:tcPr>
          <w:p w14:paraId="19DA7EB7" w14:textId="77777777" w:rsidR="00464D3E" w:rsidRPr="001B28D4" w:rsidRDefault="00C61DB8" w:rsidP="00A97338">
            <w:pPr>
              <w:shd w:val="clear" w:color="auto" w:fill="FFFFFF" w:themeFill="background1"/>
              <w:spacing w:line="276" w:lineRule="auto"/>
              <w:ind w:left="-31"/>
              <w:contextualSpacing/>
            </w:pPr>
            <w:r>
              <w:rPr>
                <w:rFonts w:eastAsia="Calibri"/>
                <w:noProof/>
              </w:rPr>
              <w:t>Valsts aizsardzības militāro objektu un iepirkumu centrs</w:t>
            </w:r>
          </w:p>
        </w:tc>
      </w:tr>
      <w:tr w:rsidR="00464D3E" w:rsidRPr="001B28D4" w14:paraId="1FFAC87E" w14:textId="77777777" w:rsidTr="00A97338">
        <w:trPr>
          <w:cantSplit/>
        </w:trPr>
        <w:tc>
          <w:tcPr>
            <w:tcW w:w="311" w:type="pct"/>
            <w:hideMark/>
          </w:tcPr>
          <w:p w14:paraId="0CD4A3F4" w14:textId="77777777" w:rsidR="00464D3E" w:rsidRPr="001B28D4" w:rsidRDefault="00464D3E" w:rsidP="00A97338">
            <w:pPr>
              <w:jc w:val="center"/>
            </w:pPr>
            <w:r w:rsidRPr="001B28D4">
              <w:t>2.</w:t>
            </w:r>
          </w:p>
        </w:tc>
        <w:tc>
          <w:tcPr>
            <w:tcW w:w="1479" w:type="pct"/>
            <w:hideMark/>
          </w:tcPr>
          <w:p w14:paraId="54A27904" w14:textId="77777777" w:rsidR="00464D3E" w:rsidRPr="001B28D4" w:rsidRDefault="00464D3E" w:rsidP="00A97338">
            <w:r w:rsidRPr="001B28D4">
              <w:t>Projekta izpildes ietekme uz pārvaldes funkcijām un institucionālo struktūru.</w:t>
            </w:r>
            <w:r w:rsidRPr="001B28D4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78098330" w14:textId="77777777" w:rsidR="00464D3E" w:rsidRPr="001B28D4" w:rsidRDefault="00C61DB8" w:rsidP="00A97338">
            <w:pPr>
              <w:shd w:val="clear" w:color="auto" w:fill="FFFFFF" w:themeFill="background1"/>
              <w:spacing w:line="276" w:lineRule="auto"/>
              <w:ind w:left="-31"/>
              <w:contextualSpacing/>
              <w:jc w:val="both"/>
            </w:pPr>
            <w:r>
              <w:rPr>
                <w:rFonts w:eastAsia="Calibri"/>
                <w:noProof/>
              </w:rPr>
              <w:t>Valsts aizsardzības militāro objektu un iepirkumu centrs tiek reorganizēts, atdalot daļu funkciju</w:t>
            </w:r>
            <w:r w:rsidR="00684203">
              <w:rPr>
                <w:rFonts w:eastAsia="Calibri"/>
                <w:noProof/>
              </w:rPr>
              <w:t xml:space="preserve">, tās nododot </w:t>
            </w:r>
            <w:r w:rsidR="00684203" w:rsidRPr="003A6FF9">
              <w:t>Valsts aizsardzības loģistikas un iepirkumu centra</w:t>
            </w:r>
            <w:r w:rsidR="00684203">
              <w:t>m</w:t>
            </w:r>
            <w:r>
              <w:rPr>
                <w:rFonts w:eastAsia="Calibri"/>
                <w:noProof/>
              </w:rPr>
              <w:t>.</w:t>
            </w:r>
          </w:p>
        </w:tc>
      </w:tr>
      <w:tr w:rsidR="00464D3E" w:rsidRPr="001B28D4" w14:paraId="5F56BA0D" w14:textId="77777777" w:rsidTr="00A97338">
        <w:trPr>
          <w:cantSplit/>
        </w:trPr>
        <w:tc>
          <w:tcPr>
            <w:tcW w:w="311" w:type="pct"/>
            <w:hideMark/>
          </w:tcPr>
          <w:p w14:paraId="72EA4D95" w14:textId="77777777" w:rsidR="00464D3E" w:rsidRPr="001B28D4" w:rsidRDefault="00464D3E" w:rsidP="00A97338">
            <w:pPr>
              <w:jc w:val="center"/>
            </w:pPr>
            <w:r w:rsidRPr="001B28D4">
              <w:t>3.</w:t>
            </w:r>
          </w:p>
        </w:tc>
        <w:tc>
          <w:tcPr>
            <w:tcW w:w="1479" w:type="pct"/>
            <w:hideMark/>
          </w:tcPr>
          <w:p w14:paraId="21AF35BB" w14:textId="77777777" w:rsidR="00464D3E" w:rsidRPr="001B28D4" w:rsidRDefault="00464D3E" w:rsidP="00A97338">
            <w:r w:rsidRPr="001B28D4">
              <w:t>Cita informācija</w:t>
            </w:r>
          </w:p>
        </w:tc>
        <w:tc>
          <w:tcPr>
            <w:tcW w:w="3210" w:type="pct"/>
            <w:hideMark/>
          </w:tcPr>
          <w:p w14:paraId="59AD104A" w14:textId="77777777" w:rsidR="00464D3E" w:rsidRPr="001B28D4" w:rsidRDefault="00464D3E" w:rsidP="00A97338">
            <w:r w:rsidRPr="001B28D4">
              <w:t>Nav</w:t>
            </w:r>
          </w:p>
        </w:tc>
      </w:tr>
    </w:tbl>
    <w:p w14:paraId="1D2C7664" w14:textId="77777777" w:rsidR="00464D3E" w:rsidRPr="001B28D4" w:rsidRDefault="00464D3E" w:rsidP="00464D3E"/>
    <w:p w14:paraId="4DC6A2DC" w14:textId="77777777" w:rsidR="00464D3E" w:rsidRPr="001B28D4" w:rsidRDefault="00464D3E" w:rsidP="00464D3E">
      <w:pPr>
        <w:jc w:val="both"/>
        <w:rPr>
          <w:bCs/>
        </w:rPr>
      </w:pPr>
    </w:p>
    <w:p w14:paraId="5862A52B" w14:textId="77777777" w:rsidR="00464D3E" w:rsidRPr="001B28D4" w:rsidRDefault="00464D3E" w:rsidP="00464D3E">
      <w:pPr>
        <w:jc w:val="both"/>
        <w:rPr>
          <w:bCs/>
        </w:rPr>
      </w:pPr>
    </w:p>
    <w:p w14:paraId="5B6734E4" w14:textId="77777777" w:rsidR="00464D3E" w:rsidRPr="001B28D4" w:rsidRDefault="00464D3E" w:rsidP="00464D3E">
      <w:pPr>
        <w:jc w:val="both"/>
        <w:rPr>
          <w:bCs/>
        </w:rPr>
      </w:pPr>
      <w:r>
        <w:rPr>
          <w:bCs/>
        </w:rPr>
        <w:t>Iesniedzējs:</w:t>
      </w:r>
      <w:r w:rsidRPr="001B28D4">
        <w:rPr>
          <w:bCs/>
        </w:rPr>
        <w:t xml:space="preserve">                       </w:t>
      </w:r>
    </w:p>
    <w:p w14:paraId="2164F99A" w14:textId="3B83A91C" w:rsidR="00464D3E" w:rsidRPr="004016A5" w:rsidRDefault="00464D3E" w:rsidP="00464D3E">
      <w:pPr>
        <w:jc w:val="both"/>
        <w:rPr>
          <w:lang w:eastAsia="zh-TW"/>
        </w:rPr>
      </w:pPr>
    </w:p>
    <w:p w14:paraId="053B2CC5" w14:textId="2EAC1583" w:rsidR="00464D3E" w:rsidRPr="004016A5" w:rsidRDefault="00F02D39" w:rsidP="00F02D39">
      <w:pPr>
        <w:jc w:val="both"/>
      </w:pPr>
      <w:r>
        <w:rPr>
          <w:lang w:eastAsia="zh-TW"/>
        </w:rPr>
        <w:t>Aizsardzības ministrijas v</w:t>
      </w:r>
      <w:r w:rsidR="00464D3E">
        <w:t>alsts sekretārs</w:t>
      </w:r>
      <w:r w:rsidR="00464D3E">
        <w:tab/>
      </w:r>
      <w:r w:rsidR="00464D3E">
        <w:tab/>
      </w:r>
      <w:r w:rsidR="00464D3E">
        <w:tab/>
      </w:r>
      <w:r w:rsidR="00464D3E">
        <w:tab/>
      </w:r>
      <w:r w:rsidR="00464D3E">
        <w:tab/>
        <w:t>J.Garisons</w:t>
      </w:r>
    </w:p>
    <w:p w14:paraId="4A3130B2" w14:textId="77777777" w:rsidR="00464D3E" w:rsidRPr="001B28D4" w:rsidRDefault="00464D3E" w:rsidP="00464D3E">
      <w:pPr>
        <w:pStyle w:val="Header"/>
      </w:pPr>
    </w:p>
    <w:p w14:paraId="5C26002B" w14:textId="77777777" w:rsidR="00464D3E" w:rsidRDefault="00464D3E" w:rsidP="00464D3E">
      <w:pPr>
        <w:rPr>
          <w:sz w:val="20"/>
          <w:szCs w:val="20"/>
        </w:rPr>
      </w:pPr>
    </w:p>
    <w:p w14:paraId="38E153DA" w14:textId="77777777" w:rsidR="00464D3E" w:rsidRDefault="00464D3E" w:rsidP="00464D3E">
      <w:pPr>
        <w:rPr>
          <w:sz w:val="20"/>
          <w:szCs w:val="20"/>
        </w:rPr>
      </w:pPr>
    </w:p>
    <w:p w14:paraId="375AB10E" w14:textId="77777777" w:rsidR="00464D3E" w:rsidRDefault="00464D3E" w:rsidP="00464D3E">
      <w:pPr>
        <w:rPr>
          <w:sz w:val="20"/>
          <w:szCs w:val="20"/>
        </w:rPr>
      </w:pPr>
    </w:p>
    <w:p w14:paraId="2D473E47" w14:textId="77777777" w:rsidR="00464D3E" w:rsidRDefault="00464D3E" w:rsidP="00464D3E">
      <w:pPr>
        <w:rPr>
          <w:sz w:val="20"/>
          <w:szCs w:val="20"/>
        </w:rPr>
      </w:pPr>
    </w:p>
    <w:p w14:paraId="212CFB9E" w14:textId="77777777" w:rsidR="00464D3E" w:rsidRPr="00CA7B83" w:rsidRDefault="00464D3E" w:rsidP="00464D3E">
      <w:pPr>
        <w:rPr>
          <w:sz w:val="20"/>
          <w:szCs w:val="20"/>
        </w:rPr>
      </w:pPr>
      <w:r w:rsidRPr="00CA7B83">
        <w:rPr>
          <w:sz w:val="20"/>
          <w:szCs w:val="20"/>
        </w:rPr>
        <w:t>Daiga Ceiziņa,67335244</w:t>
      </w:r>
    </w:p>
    <w:p w14:paraId="55BD9D5C" w14:textId="77777777" w:rsidR="00464D3E" w:rsidRPr="00CA7B83" w:rsidRDefault="00BE4DC8" w:rsidP="00464D3E">
      <w:pPr>
        <w:rPr>
          <w:sz w:val="20"/>
          <w:szCs w:val="20"/>
        </w:rPr>
      </w:pPr>
      <w:hyperlink r:id="rId9" w:history="1">
        <w:r w:rsidR="00464D3E" w:rsidRPr="00CA7B83">
          <w:rPr>
            <w:rStyle w:val="Hyperlink"/>
            <w:sz w:val="20"/>
          </w:rPr>
          <w:t>Daiga.Ceiziņa@mod.gov.lv</w:t>
        </w:r>
      </w:hyperlink>
    </w:p>
    <w:p w14:paraId="664ABEC4" w14:textId="77777777" w:rsidR="008A75BB" w:rsidRDefault="008A75BB"/>
    <w:sectPr w:rsidR="008A75BB" w:rsidSect="006A37E3">
      <w:headerReference w:type="default" r:id="rId10"/>
      <w:footerReference w:type="default" r:id="rId11"/>
      <w:footerReference w:type="first" r:id="rId12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8057" w14:textId="77777777" w:rsidR="001E61F2" w:rsidRDefault="003D3C9C">
      <w:r>
        <w:separator/>
      </w:r>
    </w:p>
  </w:endnote>
  <w:endnote w:type="continuationSeparator" w:id="0">
    <w:p w14:paraId="52EB372D" w14:textId="77777777" w:rsidR="001E61F2" w:rsidRDefault="003D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C06A" w14:textId="43D6BC0C" w:rsidR="00C61DB8" w:rsidRPr="00316843" w:rsidRDefault="005D5906" w:rsidP="00316843">
    <w:pPr>
      <w:pStyle w:val="Footer"/>
    </w:pPr>
    <w:r>
      <w:t>AiManot_</w:t>
    </w:r>
    <w:r w:rsidR="00C61DB8">
      <w:t>1</w:t>
    </w:r>
    <w:r w:rsidR="00223C1C">
      <w:t>1</w:t>
    </w:r>
    <w:r w:rsidR="00C61DB8">
      <w:t>11</w:t>
    </w:r>
    <w:r w:rsidR="001542AA">
      <w:t>20_N</w:t>
    </w:r>
    <w:r>
      <w:t>ot</w:t>
    </w:r>
    <w:r w:rsidR="00C61DB8">
      <w:t>236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3A37" w14:textId="77777777" w:rsidR="00D64F0D" w:rsidRDefault="00BE4DC8" w:rsidP="00D64F0D">
    <w:pPr>
      <w:pStyle w:val="Header"/>
    </w:pPr>
  </w:p>
  <w:p w14:paraId="42BB0900" w14:textId="77777777" w:rsidR="00D64F0D" w:rsidRDefault="00BE4DC8" w:rsidP="00D64F0D"/>
  <w:p w14:paraId="1C55279C" w14:textId="77777777" w:rsidR="00D64F0D" w:rsidRDefault="00BE4DC8" w:rsidP="00D64F0D">
    <w:pPr>
      <w:pStyle w:val="Footer"/>
    </w:pPr>
  </w:p>
  <w:p w14:paraId="09DD40A6" w14:textId="77777777" w:rsidR="00D64F0D" w:rsidRDefault="00BE4DC8" w:rsidP="00D64F0D"/>
  <w:p w14:paraId="0805E3E5" w14:textId="02E59178" w:rsidR="002B2E05" w:rsidRDefault="005D5906" w:rsidP="005423A8">
    <w:pPr>
      <w:pStyle w:val="Footer"/>
    </w:pPr>
    <w:r>
      <w:t>AiManot</w:t>
    </w:r>
    <w:r w:rsidR="00C61DB8">
      <w:t>_</w:t>
    </w:r>
    <w:r w:rsidR="005423A8">
      <w:t>1</w:t>
    </w:r>
    <w:r w:rsidR="00DF3C7F">
      <w:t>1</w:t>
    </w:r>
    <w:r w:rsidR="0073770B">
      <w:t>1120_N</w:t>
    </w:r>
    <w:r w:rsidR="005423A8">
      <w:t>ot236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4800" w14:textId="77777777" w:rsidR="001E61F2" w:rsidRDefault="003D3C9C">
      <w:r>
        <w:separator/>
      </w:r>
    </w:p>
  </w:footnote>
  <w:footnote w:type="continuationSeparator" w:id="0">
    <w:p w14:paraId="3E903A3C" w14:textId="77777777" w:rsidR="001E61F2" w:rsidRDefault="003D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8698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0E757E" w14:textId="3DE1D3CB" w:rsidR="006A37E3" w:rsidRDefault="005D59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BE272F" w14:textId="77777777" w:rsidR="006A37E3" w:rsidRDefault="00BE4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F"/>
    <w:rsid w:val="001542AA"/>
    <w:rsid w:val="001676C3"/>
    <w:rsid w:val="001B1B2F"/>
    <w:rsid w:val="001E61F2"/>
    <w:rsid w:val="00223C1C"/>
    <w:rsid w:val="002A70BF"/>
    <w:rsid w:val="00370099"/>
    <w:rsid w:val="003A6628"/>
    <w:rsid w:val="003A6FF9"/>
    <w:rsid w:val="003D3C9C"/>
    <w:rsid w:val="00464D3E"/>
    <w:rsid w:val="004E2385"/>
    <w:rsid w:val="005423A8"/>
    <w:rsid w:val="005D497E"/>
    <w:rsid w:val="005D5906"/>
    <w:rsid w:val="00684203"/>
    <w:rsid w:val="00696A45"/>
    <w:rsid w:val="0073770B"/>
    <w:rsid w:val="00835266"/>
    <w:rsid w:val="00844B0C"/>
    <w:rsid w:val="008A75BB"/>
    <w:rsid w:val="008C3DC4"/>
    <w:rsid w:val="00953C24"/>
    <w:rsid w:val="00961D59"/>
    <w:rsid w:val="009F6D0F"/>
    <w:rsid w:val="00A24F69"/>
    <w:rsid w:val="00B236D0"/>
    <w:rsid w:val="00BE4DC8"/>
    <w:rsid w:val="00C61DB8"/>
    <w:rsid w:val="00D237D7"/>
    <w:rsid w:val="00DF3C7F"/>
    <w:rsid w:val="00F02D39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08D64"/>
  <w15:chartTrackingRefBased/>
  <w15:docId w15:val="{897DD4DC-71AD-4CCE-AEB3-D7FF00A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64D3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4D3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Title">
    <w:name w:val="Title"/>
    <w:basedOn w:val="Normal"/>
    <w:link w:val="TitleChar"/>
    <w:qFormat/>
    <w:rsid w:val="00464D3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64D3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64D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4D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D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4D3E"/>
    <w:pPr>
      <w:ind w:left="720"/>
      <w:contextualSpacing/>
    </w:pPr>
    <w:rPr>
      <w:rFonts w:cs="Arial Unicode MS"/>
      <w:sz w:val="20"/>
      <w:szCs w:val="20"/>
      <w:lang w:eastAsia="en-US" w:bidi="lo-LA"/>
    </w:rPr>
  </w:style>
  <w:style w:type="character" w:styleId="FollowedHyperlink">
    <w:name w:val="FollowedHyperlink"/>
    <w:basedOn w:val="DefaultParagraphFont"/>
    <w:uiPriority w:val="99"/>
    <w:semiHidden/>
    <w:unhideWhenUsed/>
    <w:rsid w:val="00464D3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61DB8"/>
  </w:style>
  <w:style w:type="character" w:styleId="CommentReference">
    <w:name w:val="annotation reference"/>
    <w:basedOn w:val="DefaultParagraphFont"/>
    <w:uiPriority w:val="99"/>
    <w:semiHidden/>
    <w:unhideWhenUsed/>
    <w:rsid w:val="001B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B2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B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2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gs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3545-valsts-parvaldes-iekartas-likum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63545-valsts-parvaldes-iekartas-likum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iga.Ceizi&#326;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3379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Ceiziņa</dc:creator>
  <cp:keywords/>
  <dc:description/>
  <cp:lastModifiedBy>Rasa Lubarte</cp:lastModifiedBy>
  <cp:revision>2</cp:revision>
  <cp:lastPrinted>2020-11-10T14:28:00Z</cp:lastPrinted>
  <dcterms:created xsi:type="dcterms:W3CDTF">2020-11-24T13:37:00Z</dcterms:created>
  <dcterms:modified xsi:type="dcterms:W3CDTF">2020-11-24T13:37:00Z</dcterms:modified>
</cp:coreProperties>
</file>