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7E04" w14:textId="77777777" w:rsidR="00C63019" w:rsidRPr="00151181" w:rsidRDefault="00C63019" w:rsidP="00C63019">
      <w:pPr>
        <w:tabs>
          <w:tab w:val="left" w:pos="142"/>
          <w:tab w:val="left" w:pos="1134"/>
          <w:tab w:val="left" w:pos="6663"/>
        </w:tabs>
        <w:spacing w:before="120"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5E5B22D0" w14:textId="77777777" w:rsidR="00C63019" w:rsidRPr="00151181" w:rsidRDefault="00C63019" w:rsidP="00C6301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151181">
        <w:rPr>
          <w:rFonts w:ascii="Times New Roman" w:hAnsi="Times New Roman"/>
          <w:i/>
          <w:sz w:val="26"/>
          <w:szCs w:val="26"/>
        </w:rPr>
        <w:t>Projekts</w:t>
      </w:r>
    </w:p>
    <w:p w14:paraId="69536AB7" w14:textId="77777777" w:rsidR="00C63019" w:rsidRPr="00151181" w:rsidRDefault="00C63019" w:rsidP="00C630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51181">
        <w:rPr>
          <w:rFonts w:ascii="Times New Roman" w:eastAsia="Times New Roman" w:hAnsi="Times New Roman"/>
          <w:b/>
          <w:sz w:val="26"/>
          <w:szCs w:val="26"/>
        </w:rPr>
        <w:t>LATVIJAS REPUBLIKAS MINISTRU KABINETA</w:t>
      </w:r>
    </w:p>
    <w:p w14:paraId="4031D090" w14:textId="77777777" w:rsidR="00C63019" w:rsidRPr="00151181" w:rsidRDefault="00C63019" w:rsidP="00C63019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51181">
        <w:rPr>
          <w:rFonts w:ascii="Times New Roman" w:eastAsia="Times New Roman" w:hAnsi="Times New Roman"/>
          <w:b/>
          <w:sz w:val="26"/>
          <w:szCs w:val="26"/>
          <w:lang w:eastAsia="lv-LV"/>
        </w:rPr>
        <w:t>SĒDES PROTOKOLLĒMUMS</w:t>
      </w:r>
    </w:p>
    <w:tbl>
      <w:tblPr>
        <w:tblW w:w="85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761"/>
        <w:gridCol w:w="839"/>
        <w:gridCol w:w="3922"/>
      </w:tblGrid>
      <w:tr w:rsidR="00C63019" w:rsidRPr="00151181" w14:paraId="4CEE6262" w14:textId="77777777" w:rsidTr="000579B6">
        <w:trPr>
          <w:cantSplit/>
          <w:trHeight w:val="587"/>
        </w:trPr>
        <w:tc>
          <w:tcPr>
            <w:tcW w:w="3761" w:type="dxa"/>
          </w:tcPr>
          <w:p w14:paraId="521AF53C" w14:textId="77777777" w:rsidR="00C63019" w:rsidRPr="00151181" w:rsidRDefault="00C63019" w:rsidP="00426D06">
            <w:pPr>
              <w:rPr>
                <w:rFonts w:ascii="Times New Roman" w:hAnsi="Times New Roman"/>
                <w:sz w:val="26"/>
                <w:szCs w:val="26"/>
              </w:rPr>
            </w:pPr>
            <w:r w:rsidRPr="00151181">
              <w:rPr>
                <w:rFonts w:ascii="Times New Roman" w:hAnsi="Times New Roman"/>
                <w:sz w:val="26"/>
                <w:szCs w:val="26"/>
              </w:rPr>
              <w:t>Rīgā</w:t>
            </w:r>
          </w:p>
        </w:tc>
        <w:tc>
          <w:tcPr>
            <w:tcW w:w="839" w:type="dxa"/>
          </w:tcPr>
          <w:p w14:paraId="6F3EDF3A" w14:textId="77777777" w:rsidR="00C63019" w:rsidRPr="00151181" w:rsidRDefault="00C63019" w:rsidP="00426D06">
            <w:pPr>
              <w:rPr>
                <w:rFonts w:ascii="Times New Roman" w:hAnsi="Times New Roman"/>
                <w:sz w:val="26"/>
                <w:szCs w:val="26"/>
              </w:rPr>
            </w:pPr>
            <w:r w:rsidRPr="00151181">
              <w:rPr>
                <w:rFonts w:ascii="Times New Roman" w:hAnsi="Times New Roman"/>
                <w:sz w:val="26"/>
                <w:szCs w:val="26"/>
              </w:rPr>
              <w:t>Nr.</w:t>
            </w:r>
          </w:p>
        </w:tc>
        <w:tc>
          <w:tcPr>
            <w:tcW w:w="3922" w:type="dxa"/>
          </w:tcPr>
          <w:p w14:paraId="5A06AB81" w14:textId="77777777" w:rsidR="00C63019" w:rsidRPr="00151181" w:rsidRDefault="00C63019" w:rsidP="00426D0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51181">
              <w:rPr>
                <w:rFonts w:ascii="Times New Roman" w:hAnsi="Times New Roman"/>
                <w:sz w:val="26"/>
                <w:szCs w:val="26"/>
              </w:rPr>
              <w:t>2020. gada ___. _________</w:t>
            </w:r>
          </w:p>
        </w:tc>
      </w:tr>
    </w:tbl>
    <w:p w14:paraId="7041205E" w14:textId="77777777" w:rsidR="00C63019" w:rsidRPr="00151181" w:rsidRDefault="00C63019" w:rsidP="00C63019">
      <w:pPr>
        <w:pStyle w:val="Header"/>
        <w:jc w:val="center"/>
        <w:rPr>
          <w:rFonts w:ascii="Times New Roman" w:hAnsi="Times New Roman"/>
          <w:sz w:val="26"/>
          <w:szCs w:val="26"/>
        </w:rPr>
      </w:pPr>
      <w:r w:rsidRPr="00151181">
        <w:rPr>
          <w:rFonts w:ascii="Times New Roman" w:hAnsi="Times New Roman"/>
          <w:sz w:val="26"/>
          <w:szCs w:val="26"/>
        </w:rPr>
        <w:t>.§</w:t>
      </w:r>
    </w:p>
    <w:p w14:paraId="0D839D07" w14:textId="77777777" w:rsidR="00C63019" w:rsidRPr="00151181" w:rsidRDefault="00C63019" w:rsidP="00C6301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554D332" w14:textId="77777777" w:rsidR="00A713AC" w:rsidRDefault="00A713AC" w:rsidP="00C630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3AC">
        <w:rPr>
          <w:rFonts w:ascii="Times New Roman" w:hAnsi="Times New Roman"/>
          <w:b/>
          <w:sz w:val="24"/>
          <w:szCs w:val="24"/>
        </w:rPr>
        <w:t xml:space="preserve">Ministru kabineta noteikumu projekts </w:t>
      </w:r>
      <w:r w:rsidRPr="00A713AC">
        <w:rPr>
          <w:rFonts w:ascii="Times New Roman" w:hAnsi="Times New Roman"/>
          <w:b/>
          <w:bCs/>
          <w:sz w:val="24"/>
          <w:szCs w:val="24"/>
        </w:rPr>
        <w:t>“Grozījumi Ministru kabineta 2020.gada 14.jūlija noteikumos Nr.454 “</w:t>
      </w:r>
      <w:r w:rsidRPr="00A713AC">
        <w:rPr>
          <w:rFonts w:ascii="Times New Roman" w:hAnsi="Times New Roman"/>
          <w:b/>
          <w:sz w:val="24"/>
          <w:szCs w:val="24"/>
        </w:rPr>
        <w:t xml:space="preserve">Noteikumi par garantijām </w:t>
      </w:r>
      <w:r w:rsidRPr="00A713AC">
        <w:rPr>
          <w:rFonts w:ascii="Times New Roman" w:hAnsi="Times New Roman"/>
          <w:b/>
          <w:bCs/>
          <w:sz w:val="24"/>
          <w:szCs w:val="24"/>
        </w:rPr>
        <w:t>lielajiem komersantiem, kuru darbību ietekmējusi Covid-19 izplatība””</w:t>
      </w:r>
    </w:p>
    <w:p w14:paraId="66103C5D" w14:textId="57BBA925" w:rsidR="00C63019" w:rsidRPr="00A713AC" w:rsidRDefault="00C63019" w:rsidP="00C6301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  <w:r w:rsidRPr="00A713AC">
        <w:rPr>
          <w:rFonts w:ascii="Times New Roman" w:hAnsi="Times New Roman"/>
          <w:b/>
          <w:sz w:val="26"/>
          <w:szCs w:val="26"/>
          <w:u w:val="single"/>
        </w:rPr>
        <w:tab/>
      </w:r>
    </w:p>
    <w:p w14:paraId="17E8A0B7" w14:textId="2C259A43" w:rsidR="00C63019" w:rsidRDefault="00C63019" w:rsidP="00C63019">
      <w:pPr>
        <w:pStyle w:val="BodyText"/>
        <w:spacing w:after="120"/>
        <w:rPr>
          <w:b w:val="0"/>
          <w:sz w:val="26"/>
          <w:szCs w:val="26"/>
          <w:lang w:val="lv-LV"/>
        </w:rPr>
      </w:pPr>
      <w:r w:rsidRPr="00151181">
        <w:rPr>
          <w:b w:val="0"/>
          <w:sz w:val="26"/>
          <w:szCs w:val="26"/>
          <w:lang w:val="lv-LV"/>
        </w:rPr>
        <w:t>(...)</w:t>
      </w:r>
    </w:p>
    <w:p w14:paraId="399BD2BC" w14:textId="77777777" w:rsidR="000579B6" w:rsidRPr="00151181" w:rsidRDefault="000579B6" w:rsidP="00C63019">
      <w:pPr>
        <w:pStyle w:val="BodyText"/>
        <w:spacing w:after="120"/>
        <w:rPr>
          <w:b w:val="0"/>
          <w:sz w:val="26"/>
          <w:szCs w:val="26"/>
          <w:lang w:val="lv-LV"/>
        </w:rPr>
      </w:pPr>
    </w:p>
    <w:p w14:paraId="526A59A8" w14:textId="77777777" w:rsidR="00C63019" w:rsidRPr="00151181" w:rsidRDefault="00C63019" w:rsidP="00151181">
      <w:pPr>
        <w:numPr>
          <w:ilvl w:val="0"/>
          <w:numId w:val="1"/>
        </w:numPr>
        <w:spacing w:before="120" w:after="0" w:line="240" w:lineRule="auto"/>
        <w:ind w:left="56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51181">
        <w:rPr>
          <w:rFonts w:ascii="Times New Roman" w:hAnsi="Times New Roman"/>
          <w:color w:val="000000" w:themeColor="text1"/>
          <w:sz w:val="26"/>
          <w:szCs w:val="26"/>
        </w:rPr>
        <w:t>Pieņemt iesniegto noteikumu projektu.</w:t>
      </w:r>
    </w:p>
    <w:p w14:paraId="2DD22DCD" w14:textId="77777777" w:rsidR="00C63019" w:rsidRPr="00151181" w:rsidRDefault="00C63019" w:rsidP="00151181">
      <w:pPr>
        <w:numPr>
          <w:ilvl w:val="0"/>
          <w:numId w:val="1"/>
        </w:numPr>
        <w:spacing w:before="120" w:after="0" w:line="240" w:lineRule="auto"/>
        <w:ind w:left="56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51181">
        <w:rPr>
          <w:rFonts w:ascii="Times New Roman" w:hAnsi="Times New Roman"/>
          <w:color w:val="000000" w:themeColor="text1"/>
          <w:sz w:val="26"/>
          <w:szCs w:val="26"/>
        </w:rPr>
        <w:t>Valsts kancelejai sagatavot noteikumu projektu parakstīšanai.</w:t>
      </w:r>
    </w:p>
    <w:p w14:paraId="51DF5D77" w14:textId="7B6F3313" w:rsidR="00103ED6" w:rsidRPr="00987DD0" w:rsidRDefault="00A713AC" w:rsidP="00151181">
      <w:pPr>
        <w:numPr>
          <w:ilvl w:val="0"/>
          <w:numId w:val="1"/>
        </w:numPr>
        <w:spacing w:before="120" w:after="0" w:line="240" w:lineRule="auto"/>
        <w:ind w:left="56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13AC">
        <w:rPr>
          <w:rFonts w:ascii="Times New Roman" w:hAnsi="Times New Roman"/>
          <w:sz w:val="26"/>
          <w:szCs w:val="26"/>
        </w:rPr>
        <w:t xml:space="preserve">Ekonomikas ministrija 10 darba dienu laikā </w:t>
      </w:r>
      <w:r w:rsidRPr="00A713AC">
        <w:rPr>
          <w:rFonts w:ascii="Times New Roman" w:hAnsi="Times New Roman"/>
          <w:color w:val="000000" w:themeColor="text1"/>
          <w:sz w:val="26"/>
          <w:szCs w:val="26"/>
        </w:rPr>
        <w:t>no MK Noteikumu projekta apstiprināšanas Ministru kabinetā</w:t>
      </w:r>
      <w:r w:rsidRPr="00A713AC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A713AC">
        <w:rPr>
          <w:rFonts w:ascii="Times New Roman" w:hAnsi="Times New Roman"/>
          <w:sz w:val="26"/>
          <w:szCs w:val="26"/>
        </w:rPr>
        <w:t xml:space="preserve">sagatavo un iesniedz Eiropas Komisijai ar Finanšu ministriju saskaņotu paziņojumu par krīzes garantiju programmas izmaiņām, </w:t>
      </w:r>
      <w:r w:rsidRPr="00A713AC">
        <w:rPr>
          <w:rFonts w:ascii="Times New Roman" w:hAnsi="Times New Roman"/>
          <w:color w:val="000000" w:themeColor="text1"/>
          <w:sz w:val="26"/>
          <w:szCs w:val="26"/>
        </w:rPr>
        <w:t>izmantojot Eiropas Komisijas pārziņā esošo elektroniskās paziņošanas sistēmu – SANI 2</w:t>
      </w:r>
      <w:r w:rsidR="006208AE" w:rsidRPr="00A713AC">
        <w:rPr>
          <w:rFonts w:ascii="Times New Roman" w:hAnsi="Times New Roman"/>
          <w:sz w:val="26"/>
          <w:szCs w:val="26"/>
        </w:rPr>
        <w:t>.</w:t>
      </w:r>
    </w:p>
    <w:p w14:paraId="74074FEB" w14:textId="5314F06F" w:rsidR="00987DD0" w:rsidRPr="00987DD0" w:rsidRDefault="00987DD0" w:rsidP="00151181">
      <w:pPr>
        <w:numPr>
          <w:ilvl w:val="0"/>
          <w:numId w:val="1"/>
        </w:numPr>
        <w:spacing w:before="120" w:after="0" w:line="240" w:lineRule="auto"/>
        <w:ind w:left="56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7DD0">
        <w:rPr>
          <w:rFonts w:ascii="Times New Roman" w:hAnsi="Times New Roman"/>
          <w:sz w:val="26"/>
          <w:szCs w:val="26"/>
        </w:rPr>
        <w:t>Ekonomikas ministrijai līdz 202</w:t>
      </w:r>
      <w:r w:rsidR="00633971">
        <w:rPr>
          <w:rFonts w:ascii="Times New Roman" w:hAnsi="Times New Roman"/>
          <w:sz w:val="26"/>
          <w:szCs w:val="26"/>
        </w:rPr>
        <w:t>1</w:t>
      </w:r>
      <w:r w:rsidRPr="00987DD0">
        <w:rPr>
          <w:rFonts w:ascii="Times New Roman" w:hAnsi="Times New Roman"/>
          <w:sz w:val="26"/>
          <w:szCs w:val="26"/>
        </w:rPr>
        <w:t>.g</w:t>
      </w:r>
      <w:r w:rsidR="009B1D1D">
        <w:rPr>
          <w:rFonts w:ascii="Times New Roman" w:hAnsi="Times New Roman"/>
          <w:sz w:val="26"/>
          <w:szCs w:val="26"/>
        </w:rPr>
        <w:t>a</w:t>
      </w:r>
      <w:bookmarkStart w:id="0" w:name="_GoBack"/>
      <w:bookmarkEnd w:id="0"/>
      <w:r w:rsidRPr="00987DD0">
        <w:rPr>
          <w:rFonts w:ascii="Times New Roman" w:hAnsi="Times New Roman"/>
          <w:sz w:val="26"/>
          <w:szCs w:val="26"/>
        </w:rPr>
        <w:t xml:space="preserve">da 1.februārim iesniegt </w:t>
      </w:r>
      <w:r w:rsidR="00650D52">
        <w:rPr>
          <w:rFonts w:ascii="Times New Roman" w:hAnsi="Times New Roman"/>
          <w:sz w:val="26"/>
          <w:szCs w:val="26"/>
        </w:rPr>
        <w:t xml:space="preserve">Ministru kabinetā </w:t>
      </w:r>
      <w:r w:rsidRPr="00987DD0">
        <w:rPr>
          <w:rFonts w:ascii="Times New Roman" w:hAnsi="Times New Roman"/>
          <w:sz w:val="26"/>
          <w:szCs w:val="26"/>
        </w:rPr>
        <w:t xml:space="preserve">informatīvo ziņojumu par </w:t>
      </w:r>
      <w:r w:rsidRPr="00987DD0">
        <w:rPr>
          <w:rFonts w:ascii="Times New Roman" w:eastAsia="Times New Roman" w:hAnsi="Times New Roman"/>
          <w:sz w:val="26"/>
          <w:szCs w:val="26"/>
          <w:lang w:eastAsia="lv-LV"/>
        </w:rPr>
        <w:t>specifisku atbalsta programmas izstrādi 8 milj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Pr="00987DD0">
        <w:rPr>
          <w:rFonts w:ascii="Times New Roman" w:eastAsia="Times New Roman" w:hAnsi="Times New Roman"/>
          <w:sz w:val="26"/>
          <w:szCs w:val="26"/>
          <w:lang w:eastAsia="lv-LV"/>
        </w:rPr>
        <w:t xml:space="preserve"> EUR apmērā grūtībās nonākušajiem lielajiem komersantiem garantiju veidā investīcijām, ievērojot sabiedrības “Altum” noteiktos projektu vērtēšanas kritērijus</w:t>
      </w:r>
      <w:r w:rsidR="009363C1">
        <w:rPr>
          <w:rFonts w:ascii="Times New Roman" w:hAnsi="Times New Roman"/>
          <w:sz w:val="26"/>
          <w:szCs w:val="26"/>
        </w:rPr>
        <w:t>.</w:t>
      </w:r>
    </w:p>
    <w:p w14:paraId="48E90154" w14:textId="2DE4CA0F" w:rsidR="00C63019" w:rsidRPr="00151181" w:rsidRDefault="00C63019" w:rsidP="00C6301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E3C3DF" w14:textId="77777777" w:rsidR="00151181" w:rsidRDefault="00151181" w:rsidP="00C63019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F3FD6E6" w14:textId="77777777" w:rsidR="00151181" w:rsidRDefault="00151181" w:rsidP="00C63019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3E0C522" w14:textId="54DE4D14" w:rsidR="00C63019" w:rsidRPr="00151181" w:rsidRDefault="00C63019" w:rsidP="00C63019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 xml:space="preserve">Ministru prezidents </w:t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  <w:t>A. K. Kariņš</w:t>
      </w:r>
    </w:p>
    <w:p w14:paraId="70F78D74" w14:textId="77777777" w:rsidR="00C63019" w:rsidRPr="00151181" w:rsidRDefault="00C63019" w:rsidP="00C6301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3FA8EC1" w14:textId="32057767" w:rsidR="00C63019" w:rsidRPr="00151181" w:rsidRDefault="00C63019" w:rsidP="00C6301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>Valsts kancelejas direktors                                                         J. Citskovskis</w:t>
      </w:r>
    </w:p>
    <w:p w14:paraId="1E436672" w14:textId="77777777" w:rsidR="00C63019" w:rsidRPr="00151181" w:rsidRDefault="00C63019" w:rsidP="00C63019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ABDDF36" w14:textId="77777777" w:rsidR="00C63019" w:rsidRPr="00151181" w:rsidRDefault="00C63019" w:rsidP="00C63019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128CC26" w14:textId="77777777" w:rsidR="00C63019" w:rsidRPr="00151181" w:rsidRDefault="00C63019" w:rsidP="00C63019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>Iesniedzējs:</w:t>
      </w:r>
    </w:p>
    <w:p w14:paraId="152C83C2" w14:textId="1D077E8E" w:rsidR="00C63019" w:rsidRDefault="00C63019" w:rsidP="00C630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>Ekonomikas ministrs</w:t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ab/>
        <w:t>J.Vitenbergs</w:t>
      </w:r>
    </w:p>
    <w:p w14:paraId="438EC58F" w14:textId="77777777" w:rsidR="00151181" w:rsidRPr="00151181" w:rsidRDefault="00151181" w:rsidP="00C630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7C7548F" w14:textId="77777777" w:rsidR="00C63019" w:rsidRPr="00151181" w:rsidRDefault="00C63019" w:rsidP="00C63019">
      <w:pPr>
        <w:spacing w:after="4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151181">
        <w:rPr>
          <w:rFonts w:ascii="Times New Roman" w:eastAsia="Times New Roman" w:hAnsi="Times New Roman"/>
          <w:sz w:val="26"/>
          <w:szCs w:val="26"/>
          <w:lang w:eastAsia="lv-LV"/>
        </w:rPr>
        <w:t>Vīza:</w:t>
      </w:r>
    </w:p>
    <w:p w14:paraId="306777C6" w14:textId="77777777" w:rsidR="00B91F9E" w:rsidRPr="00B91F9E" w:rsidRDefault="00B91F9E" w:rsidP="00B91F9E">
      <w:pPr>
        <w:tabs>
          <w:tab w:val="left" w:pos="6237"/>
        </w:tabs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91F9E">
        <w:rPr>
          <w:rFonts w:ascii="Times New Roman" w:hAnsi="Times New Roman"/>
          <w:sz w:val="26"/>
          <w:szCs w:val="26"/>
        </w:rPr>
        <w:t>Valsts sekretārs</w:t>
      </w:r>
      <w:r w:rsidRPr="00B91F9E">
        <w:rPr>
          <w:rFonts w:ascii="Times New Roman" w:hAnsi="Times New Roman"/>
          <w:sz w:val="26"/>
          <w:szCs w:val="26"/>
        </w:rPr>
        <w:tab/>
      </w:r>
      <w:r w:rsidRPr="00B91F9E">
        <w:rPr>
          <w:rFonts w:ascii="Times New Roman" w:hAnsi="Times New Roman"/>
          <w:sz w:val="26"/>
          <w:szCs w:val="26"/>
        </w:rPr>
        <w:tab/>
        <w:t xml:space="preserve"> E.Valantis</w:t>
      </w:r>
    </w:p>
    <w:p w14:paraId="3D28736C" w14:textId="77777777" w:rsidR="00C63019" w:rsidRPr="00151181" w:rsidRDefault="00C63019" w:rsidP="00C63019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C63019" w:rsidRPr="0015118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3E6B" w14:textId="77777777" w:rsidR="00F50126" w:rsidRDefault="00F50126" w:rsidP="00151181">
      <w:pPr>
        <w:spacing w:after="0" w:line="240" w:lineRule="auto"/>
      </w:pPr>
      <w:r>
        <w:separator/>
      </w:r>
    </w:p>
  </w:endnote>
  <w:endnote w:type="continuationSeparator" w:id="0">
    <w:p w14:paraId="16A14050" w14:textId="77777777" w:rsidR="00F50126" w:rsidRDefault="00F50126" w:rsidP="0015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53B6" w14:textId="1191E0FC" w:rsidR="00151181" w:rsidRPr="00151181" w:rsidRDefault="00151181">
    <w:pPr>
      <w:pStyle w:val="Footer"/>
      <w:rPr>
        <w:rFonts w:ascii="Times New Roman" w:hAnsi="Times New Roman"/>
        <w:sz w:val="20"/>
        <w:szCs w:val="20"/>
      </w:rPr>
    </w:pPr>
    <w:r w:rsidRPr="00151181">
      <w:rPr>
        <w:rFonts w:ascii="Times New Roman" w:hAnsi="Times New Roman"/>
        <w:sz w:val="20"/>
        <w:szCs w:val="20"/>
      </w:rPr>
      <w:t>EMProt_</w:t>
    </w:r>
    <w:r w:rsidR="00B91F9E">
      <w:rPr>
        <w:rFonts w:ascii="Times New Roman" w:hAnsi="Times New Roman"/>
        <w:sz w:val="20"/>
        <w:szCs w:val="20"/>
      </w:rPr>
      <w:t>14</w:t>
    </w:r>
    <w:r w:rsidRPr="00151181">
      <w:rPr>
        <w:rFonts w:ascii="Times New Roman" w:hAnsi="Times New Roman"/>
        <w:sz w:val="20"/>
        <w:szCs w:val="20"/>
      </w:rPr>
      <w:t>1220_</w:t>
    </w:r>
    <w:r w:rsidR="00A713AC">
      <w:rPr>
        <w:rFonts w:ascii="Times New Roman" w:hAnsi="Times New Roman"/>
        <w:sz w:val="20"/>
        <w:szCs w:val="20"/>
      </w:rPr>
      <w:t>LielGarant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7794" w14:textId="77777777" w:rsidR="00F50126" w:rsidRDefault="00F50126" w:rsidP="00151181">
      <w:pPr>
        <w:spacing w:after="0" w:line="240" w:lineRule="auto"/>
      </w:pPr>
      <w:r>
        <w:separator/>
      </w:r>
    </w:p>
  </w:footnote>
  <w:footnote w:type="continuationSeparator" w:id="0">
    <w:p w14:paraId="53336786" w14:textId="77777777" w:rsidR="00F50126" w:rsidRDefault="00F50126" w:rsidP="0015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077B"/>
    <w:multiLevelType w:val="hybridMultilevel"/>
    <w:tmpl w:val="11F89F4E"/>
    <w:lvl w:ilvl="0" w:tplc="0240C17C">
      <w:start w:val="1"/>
      <w:numFmt w:val="decimal"/>
      <w:lvlText w:val="%1."/>
      <w:lvlJc w:val="left"/>
      <w:pPr>
        <w:ind w:left="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729" w:hanging="360"/>
      </w:pPr>
    </w:lvl>
    <w:lvl w:ilvl="2" w:tplc="0426001B" w:tentative="1">
      <w:start w:val="1"/>
      <w:numFmt w:val="lowerRoman"/>
      <w:lvlText w:val="%3."/>
      <w:lvlJc w:val="right"/>
      <w:pPr>
        <w:ind w:left="1449" w:hanging="180"/>
      </w:pPr>
    </w:lvl>
    <w:lvl w:ilvl="3" w:tplc="0426000F" w:tentative="1">
      <w:start w:val="1"/>
      <w:numFmt w:val="decimal"/>
      <w:lvlText w:val="%4."/>
      <w:lvlJc w:val="left"/>
      <w:pPr>
        <w:ind w:left="2169" w:hanging="360"/>
      </w:pPr>
    </w:lvl>
    <w:lvl w:ilvl="4" w:tplc="04260019" w:tentative="1">
      <w:start w:val="1"/>
      <w:numFmt w:val="lowerLetter"/>
      <w:lvlText w:val="%5."/>
      <w:lvlJc w:val="left"/>
      <w:pPr>
        <w:ind w:left="2889" w:hanging="360"/>
      </w:pPr>
    </w:lvl>
    <w:lvl w:ilvl="5" w:tplc="0426001B" w:tentative="1">
      <w:start w:val="1"/>
      <w:numFmt w:val="lowerRoman"/>
      <w:lvlText w:val="%6."/>
      <w:lvlJc w:val="right"/>
      <w:pPr>
        <w:ind w:left="3609" w:hanging="180"/>
      </w:pPr>
    </w:lvl>
    <w:lvl w:ilvl="6" w:tplc="0426000F" w:tentative="1">
      <w:start w:val="1"/>
      <w:numFmt w:val="decimal"/>
      <w:lvlText w:val="%7."/>
      <w:lvlJc w:val="left"/>
      <w:pPr>
        <w:ind w:left="4329" w:hanging="360"/>
      </w:pPr>
    </w:lvl>
    <w:lvl w:ilvl="7" w:tplc="04260019" w:tentative="1">
      <w:start w:val="1"/>
      <w:numFmt w:val="lowerLetter"/>
      <w:lvlText w:val="%8."/>
      <w:lvlJc w:val="left"/>
      <w:pPr>
        <w:ind w:left="5049" w:hanging="360"/>
      </w:pPr>
    </w:lvl>
    <w:lvl w:ilvl="8" w:tplc="0426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06"/>
    <w:rsid w:val="000579B6"/>
    <w:rsid w:val="000964CC"/>
    <w:rsid w:val="00103ED6"/>
    <w:rsid w:val="00111906"/>
    <w:rsid w:val="00151181"/>
    <w:rsid w:val="00246CA8"/>
    <w:rsid w:val="006208AE"/>
    <w:rsid w:val="00633971"/>
    <w:rsid w:val="00650D52"/>
    <w:rsid w:val="00846744"/>
    <w:rsid w:val="00877958"/>
    <w:rsid w:val="009339CB"/>
    <w:rsid w:val="009363C1"/>
    <w:rsid w:val="00987DD0"/>
    <w:rsid w:val="009B1D1D"/>
    <w:rsid w:val="00A27848"/>
    <w:rsid w:val="00A713AC"/>
    <w:rsid w:val="00B91F9E"/>
    <w:rsid w:val="00C63019"/>
    <w:rsid w:val="00E778F0"/>
    <w:rsid w:val="00F50126"/>
    <w:rsid w:val="00F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B85BC"/>
  <w15:chartTrackingRefBased/>
  <w15:docId w15:val="{F3E722E4-C329-427C-A920-F9F76443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1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C6301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6301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Raimonds Aleksejenko</cp:lastModifiedBy>
  <cp:revision>12</cp:revision>
  <dcterms:created xsi:type="dcterms:W3CDTF">2020-12-11T09:42:00Z</dcterms:created>
  <dcterms:modified xsi:type="dcterms:W3CDTF">2020-12-15T12:39:00Z</dcterms:modified>
</cp:coreProperties>
</file>