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4019"/>
      </w:tblGrid>
      <w:tr w:rsidR="007116C7" w:rsidRPr="004250CE" w14:paraId="75D36095" w14:textId="77777777" w:rsidTr="00B427A8">
        <w:trPr>
          <w:jc w:val="center"/>
        </w:trPr>
        <w:tc>
          <w:tcPr>
            <w:tcW w:w="14019" w:type="dxa"/>
          </w:tcPr>
          <w:p w14:paraId="0A157993" w14:textId="7AF219C0" w:rsidR="007116C7" w:rsidRDefault="007116C7" w:rsidP="00FD1D3E">
            <w:pPr>
              <w:jc w:val="center"/>
              <w:rPr>
                <w:b/>
                <w:bCs/>
              </w:rPr>
            </w:pPr>
            <w:bookmarkStart w:id="0" w:name="_GoBack"/>
            <w:bookmarkEnd w:id="0"/>
            <w:r w:rsidRPr="00036FBA">
              <w:rPr>
                <w:b/>
              </w:rPr>
              <w:t xml:space="preserve">Izziņa par </w:t>
            </w:r>
            <w:r w:rsidR="00482796" w:rsidRPr="00036FBA">
              <w:rPr>
                <w:b/>
              </w:rPr>
              <w:t>sniegt</w:t>
            </w:r>
            <w:r w:rsidR="001F27B8" w:rsidRPr="00036FBA">
              <w:rPr>
                <w:b/>
              </w:rPr>
              <w:t>ajiem iebildumiem</w:t>
            </w:r>
            <w:r w:rsidR="007B471E" w:rsidRPr="00036FBA">
              <w:rPr>
                <w:b/>
              </w:rPr>
              <w:t xml:space="preserve"> </w:t>
            </w:r>
            <w:r w:rsidR="00FD1D3E">
              <w:rPr>
                <w:b/>
              </w:rPr>
              <w:t xml:space="preserve">par </w:t>
            </w:r>
            <w:r w:rsidR="006F54F4" w:rsidRPr="00036FBA">
              <w:rPr>
                <w:b/>
              </w:rPr>
              <w:t xml:space="preserve">Ministru kabineta </w:t>
            </w:r>
            <w:r w:rsidR="00482796" w:rsidRPr="00036FBA">
              <w:rPr>
                <w:b/>
              </w:rPr>
              <w:t>noteikumu</w:t>
            </w:r>
            <w:r w:rsidR="00FD1D3E">
              <w:rPr>
                <w:b/>
              </w:rPr>
              <w:t xml:space="preserve"> projektu</w:t>
            </w:r>
            <w:r w:rsidR="00022428" w:rsidRPr="00036FBA">
              <w:rPr>
                <w:b/>
              </w:rPr>
              <w:t xml:space="preserve"> </w:t>
            </w:r>
            <w:r w:rsidR="00FC5F4A" w:rsidRPr="00036FBA">
              <w:rPr>
                <w:b/>
                <w:bCs/>
              </w:rPr>
              <w:t>"</w:t>
            </w:r>
            <w:r w:rsidR="006202B9" w:rsidRPr="006202B9">
              <w:rPr>
                <w:b/>
              </w:rPr>
              <w:t>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w:t>
            </w:r>
          </w:p>
          <w:p w14:paraId="6384B9A8" w14:textId="138901C4" w:rsidR="00FD1D3E" w:rsidRPr="00036FBA" w:rsidRDefault="00FD1D3E" w:rsidP="00FD1D3E">
            <w:pPr>
              <w:jc w:val="center"/>
              <w:rPr>
                <w:b/>
                <w:bCs/>
              </w:rPr>
            </w:pPr>
          </w:p>
        </w:tc>
      </w:tr>
      <w:tr w:rsidR="00B427A8" w:rsidRPr="004250CE" w14:paraId="715C44D8" w14:textId="77777777" w:rsidTr="00B427A8">
        <w:trPr>
          <w:jc w:val="center"/>
        </w:trPr>
        <w:tc>
          <w:tcPr>
            <w:tcW w:w="14019" w:type="dxa"/>
          </w:tcPr>
          <w:p w14:paraId="5BF56CD0" w14:textId="77777777" w:rsidR="00B427A8" w:rsidRPr="00036FBA" w:rsidRDefault="00B427A8" w:rsidP="00FD1D3E">
            <w:pPr>
              <w:jc w:val="center"/>
              <w:rPr>
                <w:b/>
              </w:rPr>
            </w:pPr>
          </w:p>
        </w:tc>
      </w:tr>
      <w:tr w:rsidR="00B427A8" w:rsidRPr="004250CE" w14:paraId="65C14588" w14:textId="77777777" w:rsidTr="00593A03">
        <w:trPr>
          <w:jc w:val="center"/>
        </w:trPr>
        <w:tc>
          <w:tcPr>
            <w:tcW w:w="14019" w:type="dxa"/>
            <w:tcBorders>
              <w:bottom w:val="single" w:sz="6" w:space="0" w:color="000000"/>
            </w:tcBorders>
          </w:tcPr>
          <w:p w14:paraId="4E9FDBD4" w14:textId="77777777" w:rsidR="00B427A8" w:rsidRPr="00036FBA" w:rsidRDefault="00B427A8" w:rsidP="00FD1D3E">
            <w:pPr>
              <w:jc w:val="center"/>
              <w:rPr>
                <w:b/>
              </w:rPr>
            </w:pPr>
          </w:p>
        </w:tc>
      </w:tr>
    </w:tbl>
    <w:p w14:paraId="492D2C50" w14:textId="77777777" w:rsidR="007B471E" w:rsidRPr="004250CE" w:rsidRDefault="007B471E" w:rsidP="00184479">
      <w:pPr>
        <w:pStyle w:val="naisf"/>
        <w:spacing w:before="0" w:after="0"/>
        <w:ind w:firstLine="0"/>
        <w:jc w:val="center"/>
        <w:rPr>
          <w:b/>
        </w:rPr>
      </w:pPr>
    </w:p>
    <w:p w14:paraId="46F22250" w14:textId="77777777" w:rsidR="007B4C0F" w:rsidRPr="004250CE" w:rsidRDefault="007B4C0F" w:rsidP="007B471E">
      <w:pPr>
        <w:pStyle w:val="naisf"/>
        <w:numPr>
          <w:ilvl w:val="0"/>
          <w:numId w:val="7"/>
        </w:numPr>
        <w:spacing w:before="0" w:after="0"/>
        <w:jc w:val="center"/>
        <w:rPr>
          <w:b/>
        </w:rPr>
      </w:pPr>
      <w:r w:rsidRPr="004250CE">
        <w:rPr>
          <w:b/>
        </w:rPr>
        <w:t xml:space="preserve">Jautājumi, par kuriem saskaņošanā </w:t>
      </w:r>
      <w:r w:rsidR="00134188" w:rsidRPr="004250CE">
        <w:rPr>
          <w:b/>
        </w:rPr>
        <w:t xml:space="preserve">vienošanās </w:t>
      </w:r>
      <w:r w:rsidRPr="004250CE">
        <w:rPr>
          <w:b/>
        </w:rPr>
        <w:t>nav panākta</w:t>
      </w:r>
    </w:p>
    <w:p w14:paraId="521B2390" w14:textId="77777777" w:rsidR="00023D52" w:rsidRPr="004250CE"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395"/>
        <w:gridCol w:w="4536"/>
        <w:gridCol w:w="2552"/>
        <w:gridCol w:w="1842"/>
        <w:gridCol w:w="1383"/>
      </w:tblGrid>
      <w:tr w:rsidR="005F4BFD" w:rsidRPr="004250CE" w14:paraId="427D1469" w14:textId="77777777" w:rsidTr="00965ABB">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250CE" w:rsidRDefault="005F4BFD" w:rsidP="0036160E">
            <w:pPr>
              <w:pStyle w:val="naisc"/>
              <w:spacing w:before="0" w:after="0"/>
            </w:pPr>
            <w:r w:rsidRPr="004250CE">
              <w:t>Nr. p.k.</w:t>
            </w:r>
          </w:p>
        </w:tc>
        <w:tc>
          <w:tcPr>
            <w:tcW w:w="3395"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250CE" w:rsidRDefault="005F4BFD" w:rsidP="00364BB6">
            <w:pPr>
              <w:pStyle w:val="naisc"/>
              <w:spacing w:before="0" w:after="0"/>
              <w:ind w:firstLine="12"/>
            </w:pPr>
            <w:r w:rsidRPr="004250CE">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250CE" w:rsidRDefault="005F4BFD" w:rsidP="00364BB6">
            <w:pPr>
              <w:pStyle w:val="naisc"/>
              <w:spacing w:before="0" w:after="0"/>
              <w:ind w:right="3"/>
            </w:pPr>
            <w:r w:rsidRPr="004250CE">
              <w:t>Atzinumā norādītais ministrijas (citas institūcijas) iebildums</w:t>
            </w:r>
            <w:r w:rsidR="00184479" w:rsidRPr="004250CE">
              <w:t>,</w:t>
            </w:r>
            <w:r w:rsidR="000E5509" w:rsidRPr="004250CE">
              <w:t xml:space="preserve"> kā arī saskaņošanā papildus izteiktais iebildums</w:t>
            </w:r>
            <w:r w:rsidRPr="004250CE">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250CE" w:rsidRDefault="005F4BFD" w:rsidP="00364BB6">
            <w:pPr>
              <w:pStyle w:val="naisc"/>
              <w:spacing w:before="0" w:after="0"/>
              <w:ind w:firstLine="21"/>
            </w:pPr>
            <w:r w:rsidRPr="004250CE">
              <w:t>Atbildīgās ministrijas pamatojums</w:t>
            </w:r>
            <w:r w:rsidR="009307F2" w:rsidRPr="004250CE">
              <w:t xml:space="preserve"> iebilduma noraidījumam</w:t>
            </w:r>
          </w:p>
        </w:tc>
        <w:tc>
          <w:tcPr>
            <w:tcW w:w="1842"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250CE" w:rsidRDefault="005F4BFD" w:rsidP="00364BB6">
            <w:pPr>
              <w:jc w:val="center"/>
            </w:pPr>
            <w:r w:rsidRPr="004250CE">
              <w:t>Atzinuma sniedzēja uzturētais iebildums, ja tas atšķiras no atzinumā norādītā iebilduma pamatojuma</w:t>
            </w:r>
          </w:p>
        </w:tc>
        <w:tc>
          <w:tcPr>
            <w:tcW w:w="1383" w:type="dxa"/>
            <w:tcBorders>
              <w:top w:val="single" w:sz="4" w:space="0" w:color="auto"/>
              <w:left w:val="single" w:sz="4" w:space="0" w:color="auto"/>
              <w:bottom w:val="single" w:sz="4" w:space="0" w:color="auto"/>
            </w:tcBorders>
            <w:vAlign w:val="center"/>
          </w:tcPr>
          <w:p w14:paraId="33183384" w14:textId="77777777" w:rsidR="005F4BFD" w:rsidRPr="004250CE" w:rsidRDefault="005F4BFD" w:rsidP="00364BB6">
            <w:pPr>
              <w:jc w:val="center"/>
            </w:pPr>
            <w:r w:rsidRPr="004250CE">
              <w:t>Projekta attiecīgā punkta (panta) galīgā redakcija</w:t>
            </w:r>
          </w:p>
        </w:tc>
      </w:tr>
      <w:tr w:rsidR="005F4BFD" w:rsidRPr="004250CE" w14:paraId="15A36FFA" w14:textId="77777777" w:rsidTr="00965ABB">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250CE" w:rsidRDefault="008A36C9" w:rsidP="008A36C9">
            <w:pPr>
              <w:pStyle w:val="naisc"/>
              <w:spacing w:before="0" w:after="0"/>
            </w:pPr>
            <w:r w:rsidRPr="004250CE">
              <w:t>1</w:t>
            </w:r>
          </w:p>
        </w:tc>
        <w:tc>
          <w:tcPr>
            <w:tcW w:w="3395" w:type="dxa"/>
            <w:tcBorders>
              <w:top w:val="single" w:sz="6" w:space="0" w:color="000000"/>
              <w:left w:val="single" w:sz="6" w:space="0" w:color="000000"/>
              <w:bottom w:val="single" w:sz="4" w:space="0" w:color="auto"/>
              <w:right w:val="single" w:sz="6" w:space="0" w:color="000000"/>
            </w:tcBorders>
          </w:tcPr>
          <w:p w14:paraId="2CDBF100" w14:textId="77777777" w:rsidR="005F4BFD" w:rsidRPr="004250CE" w:rsidRDefault="008A36C9" w:rsidP="008A36C9">
            <w:pPr>
              <w:pStyle w:val="naisc"/>
              <w:spacing w:before="0" w:after="0"/>
              <w:ind w:firstLine="720"/>
            </w:pPr>
            <w:r w:rsidRPr="004250CE">
              <w:t>2</w:t>
            </w:r>
          </w:p>
        </w:tc>
        <w:tc>
          <w:tcPr>
            <w:tcW w:w="4536" w:type="dxa"/>
            <w:tcBorders>
              <w:top w:val="single" w:sz="6" w:space="0" w:color="000000"/>
              <w:left w:val="single" w:sz="6" w:space="0" w:color="000000"/>
              <w:bottom w:val="single" w:sz="4" w:space="0" w:color="auto"/>
              <w:right w:val="single" w:sz="6" w:space="0" w:color="000000"/>
            </w:tcBorders>
          </w:tcPr>
          <w:p w14:paraId="0CB9686A" w14:textId="77777777" w:rsidR="005F4BFD" w:rsidRPr="004250CE" w:rsidRDefault="008A36C9" w:rsidP="008A36C9">
            <w:pPr>
              <w:pStyle w:val="naisc"/>
              <w:spacing w:before="0" w:after="0"/>
              <w:ind w:firstLine="720"/>
            </w:pPr>
            <w:r w:rsidRPr="004250CE">
              <w:t>3</w:t>
            </w:r>
          </w:p>
        </w:tc>
        <w:tc>
          <w:tcPr>
            <w:tcW w:w="2552" w:type="dxa"/>
            <w:tcBorders>
              <w:top w:val="single" w:sz="6" w:space="0" w:color="000000"/>
              <w:left w:val="single" w:sz="6" w:space="0" w:color="000000"/>
              <w:bottom w:val="single" w:sz="6" w:space="0" w:color="000000"/>
              <w:right w:val="single" w:sz="6" w:space="0" w:color="000000"/>
            </w:tcBorders>
          </w:tcPr>
          <w:p w14:paraId="3FE77510" w14:textId="77777777" w:rsidR="005F4BFD" w:rsidRPr="004250CE" w:rsidRDefault="008A36C9" w:rsidP="008A36C9">
            <w:pPr>
              <w:pStyle w:val="naisc"/>
              <w:spacing w:before="0" w:after="0"/>
              <w:ind w:firstLine="720"/>
            </w:pPr>
            <w:r w:rsidRPr="004250CE">
              <w:t>4</w:t>
            </w:r>
          </w:p>
        </w:tc>
        <w:tc>
          <w:tcPr>
            <w:tcW w:w="1842" w:type="dxa"/>
            <w:tcBorders>
              <w:top w:val="single" w:sz="4" w:space="0" w:color="auto"/>
              <w:left w:val="single" w:sz="4" w:space="0" w:color="auto"/>
              <w:bottom w:val="single" w:sz="4" w:space="0" w:color="auto"/>
              <w:right w:val="single" w:sz="4" w:space="0" w:color="auto"/>
            </w:tcBorders>
          </w:tcPr>
          <w:p w14:paraId="2D82B663" w14:textId="77777777" w:rsidR="005F4BFD" w:rsidRPr="004250CE" w:rsidRDefault="008A36C9" w:rsidP="008A36C9">
            <w:pPr>
              <w:jc w:val="center"/>
            </w:pPr>
            <w:r w:rsidRPr="004250CE">
              <w:t>5</w:t>
            </w:r>
          </w:p>
        </w:tc>
        <w:tc>
          <w:tcPr>
            <w:tcW w:w="1383" w:type="dxa"/>
            <w:tcBorders>
              <w:top w:val="single" w:sz="4" w:space="0" w:color="auto"/>
              <w:left w:val="single" w:sz="4" w:space="0" w:color="auto"/>
              <w:bottom w:val="single" w:sz="4" w:space="0" w:color="auto"/>
            </w:tcBorders>
          </w:tcPr>
          <w:p w14:paraId="0A9BCA10" w14:textId="77777777" w:rsidR="005F4BFD" w:rsidRPr="004250CE" w:rsidRDefault="008A36C9" w:rsidP="008A36C9">
            <w:pPr>
              <w:jc w:val="center"/>
            </w:pPr>
            <w:r w:rsidRPr="004250CE">
              <w:t>6</w:t>
            </w:r>
          </w:p>
        </w:tc>
      </w:tr>
    </w:tbl>
    <w:p w14:paraId="6DD0327D" w14:textId="71BB7AC2" w:rsidR="007B471E" w:rsidRPr="00177DC5" w:rsidRDefault="007B471E" w:rsidP="005D67F7">
      <w:pPr>
        <w:pStyle w:val="naisf"/>
        <w:spacing w:before="0" w:after="0"/>
        <w:ind w:firstLine="0"/>
        <w:rPr>
          <w:b/>
          <w:sz w:val="20"/>
          <w:szCs w:val="20"/>
        </w:rPr>
      </w:pPr>
    </w:p>
    <w:p w14:paraId="672DDC05" w14:textId="77777777" w:rsidR="005D67F7" w:rsidRPr="004250CE" w:rsidRDefault="005D67F7" w:rsidP="005D67F7">
      <w:pPr>
        <w:pStyle w:val="naisf"/>
        <w:spacing w:before="0" w:after="0"/>
        <w:ind w:firstLine="0"/>
        <w:rPr>
          <w:b/>
        </w:rPr>
      </w:pPr>
      <w:r w:rsidRPr="004250CE">
        <w:rPr>
          <w:b/>
        </w:rPr>
        <w:t xml:space="preserve">Informācija par </w:t>
      </w:r>
      <w:proofErr w:type="spellStart"/>
      <w:r w:rsidRPr="004250CE">
        <w:rPr>
          <w:b/>
        </w:rPr>
        <w:t>starpministriju</w:t>
      </w:r>
      <w:proofErr w:type="spellEnd"/>
      <w:r w:rsidRPr="004250CE">
        <w:rPr>
          <w:b/>
        </w:rPr>
        <w:t xml:space="preserve"> (starpinstitūciju) sanāksmi vai </w:t>
      </w:r>
      <w:r w:rsidRPr="004250CE">
        <w:rPr>
          <w:b/>
          <w:u w:val="single"/>
        </w:rPr>
        <w:t>elektronisko saskaņošanu</w:t>
      </w:r>
    </w:p>
    <w:p w14:paraId="655E9A55" w14:textId="77777777" w:rsidR="005D67F7" w:rsidRPr="00177DC5" w:rsidRDefault="005D67F7" w:rsidP="005D67F7">
      <w:pPr>
        <w:pStyle w:val="naisf"/>
        <w:spacing w:before="0" w:after="0"/>
        <w:ind w:firstLine="0"/>
        <w:rPr>
          <w:b/>
          <w:sz w:val="22"/>
          <w:szCs w:val="22"/>
        </w:rPr>
      </w:pPr>
    </w:p>
    <w:tbl>
      <w:tblPr>
        <w:tblW w:w="13892" w:type="dxa"/>
        <w:tblLook w:val="00A0" w:firstRow="1" w:lastRow="0" w:firstColumn="1" w:lastColumn="0" w:noHBand="0" w:noVBand="0"/>
      </w:tblPr>
      <w:tblGrid>
        <w:gridCol w:w="5245"/>
        <w:gridCol w:w="8647"/>
      </w:tblGrid>
      <w:tr w:rsidR="007B4C0F" w:rsidRPr="00747B8B" w14:paraId="412F8FEC" w14:textId="77777777" w:rsidTr="003E4446">
        <w:trPr>
          <w:trHeight w:val="305"/>
        </w:trPr>
        <w:tc>
          <w:tcPr>
            <w:tcW w:w="5245" w:type="dxa"/>
          </w:tcPr>
          <w:p w14:paraId="7953AC02" w14:textId="77777777" w:rsidR="007B4C0F" w:rsidRPr="004250CE" w:rsidRDefault="005D67F7" w:rsidP="005D67F7">
            <w:pPr>
              <w:pStyle w:val="naisf"/>
              <w:spacing w:before="0" w:after="0"/>
              <w:ind w:firstLine="0"/>
            </w:pPr>
            <w:r w:rsidRPr="004250CE">
              <w:t>D</w:t>
            </w:r>
            <w:r w:rsidR="007B4C0F" w:rsidRPr="004250CE">
              <w:t>atums</w:t>
            </w:r>
          </w:p>
        </w:tc>
        <w:tc>
          <w:tcPr>
            <w:tcW w:w="8647" w:type="dxa"/>
          </w:tcPr>
          <w:p w14:paraId="7CA3BB15" w14:textId="15241DE4" w:rsidR="00E3204E" w:rsidRDefault="00A274A3" w:rsidP="00626A4C">
            <w:pPr>
              <w:pStyle w:val="NormalWeb"/>
              <w:spacing w:before="0" w:beforeAutospacing="0" w:after="0" w:afterAutospacing="0"/>
              <w:jc w:val="both"/>
            </w:pPr>
            <w:r>
              <w:t>2020.</w:t>
            </w:r>
            <w:r w:rsidR="00AB65DF" w:rsidRPr="004250CE">
              <w:t xml:space="preserve">gada </w:t>
            </w:r>
            <w:r w:rsidR="00246AED">
              <w:t xml:space="preserve">13. oktobra elektroniskā </w:t>
            </w:r>
            <w:r w:rsidR="00FE74FF">
              <w:t>saskaņošana</w:t>
            </w:r>
          </w:p>
          <w:p w14:paraId="19FAAF9B" w14:textId="52627922" w:rsidR="00377CCD" w:rsidRPr="004250CE" w:rsidRDefault="00377CCD" w:rsidP="00A274A3">
            <w:pPr>
              <w:pStyle w:val="NormalWeb"/>
              <w:spacing w:before="0" w:beforeAutospacing="0" w:after="0" w:afterAutospacing="0"/>
              <w:jc w:val="both"/>
            </w:pPr>
          </w:p>
        </w:tc>
      </w:tr>
      <w:tr w:rsidR="003C27A2" w:rsidRPr="004250CE" w14:paraId="649A107C" w14:textId="77777777" w:rsidTr="003E4446">
        <w:tc>
          <w:tcPr>
            <w:tcW w:w="5245" w:type="dxa"/>
          </w:tcPr>
          <w:p w14:paraId="58B11691" w14:textId="085BEEF1" w:rsidR="003C27A2" w:rsidRPr="004250CE" w:rsidRDefault="003C27A2" w:rsidP="007B4C0F">
            <w:pPr>
              <w:pStyle w:val="naisf"/>
              <w:spacing w:before="0" w:after="0"/>
              <w:ind w:firstLine="0"/>
            </w:pPr>
          </w:p>
        </w:tc>
        <w:tc>
          <w:tcPr>
            <w:tcW w:w="8647" w:type="dxa"/>
          </w:tcPr>
          <w:p w14:paraId="1CBB9D9B" w14:textId="77777777" w:rsidR="003C27A2" w:rsidRPr="00AC1986" w:rsidRDefault="003C27A2" w:rsidP="00A766CF">
            <w:pPr>
              <w:pStyle w:val="NormalWeb"/>
              <w:spacing w:before="0" w:beforeAutospacing="0" w:after="0" w:afterAutospacing="0"/>
              <w:jc w:val="both"/>
              <w:rPr>
                <w:sz w:val="20"/>
                <w:szCs w:val="20"/>
              </w:rPr>
            </w:pPr>
          </w:p>
        </w:tc>
      </w:tr>
      <w:tr w:rsidR="007B4C0F" w:rsidRPr="004250CE" w14:paraId="54E68B13" w14:textId="77777777" w:rsidTr="003E4446">
        <w:tc>
          <w:tcPr>
            <w:tcW w:w="5245" w:type="dxa"/>
          </w:tcPr>
          <w:p w14:paraId="05774256" w14:textId="77777777" w:rsidR="007B4C0F" w:rsidRPr="004250CE" w:rsidRDefault="00365CC0" w:rsidP="003C27A2">
            <w:pPr>
              <w:pStyle w:val="naiskr"/>
              <w:spacing w:before="0" w:after="0"/>
            </w:pPr>
            <w:r w:rsidRPr="004250CE">
              <w:t>Saskaņošanas dalībnieki</w:t>
            </w:r>
          </w:p>
        </w:tc>
        <w:tc>
          <w:tcPr>
            <w:tcW w:w="8647" w:type="dxa"/>
          </w:tcPr>
          <w:p w14:paraId="4DF74FF4" w14:textId="57D49706" w:rsidR="0062007C" w:rsidRDefault="005532AE" w:rsidP="00626A4C">
            <w:pPr>
              <w:jc w:val="both"/>
            </w:pPr>
            <w:r w:rsidRPr="005532AE">
              <w:t>Ekonomikas ministrija, Izglītības un zinātnes ministrija,</w:t>
            </w:r>
            <w:r w:rsidR="0015075A">
              <w:t xml:space="preserve"> Iepirkumu uzraudzības birojs,</w:t>
            </w:r>
            <w:r w:rsidRPr="005532AE">
              <w:t xml:space="preserve"> Kultūras ministrija, Labklājības ministrija, Satiksmes mi</w:t>
            </w:r>
            <w:r w:rsidR="00731496">
              <w:t>nistrija, Tieslietu ministrija</w:t>
            </w:r>
            <w:r w:rsidRPr="005532AE">
              <w:t>, Vides aizsardzības un re</w:t>
            </w:r>
            <w:r w:rsidR="00731496">
              <w:t>ģionālās attīstības ministrija</w:t>
            </w:r>
            <w:r w:rsidRPr="005532AE">
              <w:t xml:space="preserve">, </w:t>
            </w:r>
            <w:r w:rsidR="00FB6065">
              <w:t>Veselības ministrija</w:t>
            </w:r>
            <w:r w:rsidRPr="005532AE">
              <w:t xml:space="preserve">, </w:t>
            </w:r>
            <w:r w:rsidR="0015075A">
              <w:t>Valsts kanceleja, Valsts kase.</w:t>
            </w:r>
          </w:p>
          <w:p w14:paraId="4B389630" w14:textId="0E437BF6" w:rsidR="00B21FA3" w:rsidRPr="004250CE" w:rsidRDefault="00B21FA3" w:rsidP="00626A4C">
            <w:pPr>
              <w:jc w:val="both"/>
            </w:pPr>
          </w:p>
        </w:tc>
      </w:tr>
      <w:tr w:rsidR="00200E06" w:rsidRPr="004250CE" w14:paraId="6271757D" w14:textId="77777777" w:rsidTr="003E4446">
        <w:trPr>
          <w:trHeight w:val="285"/>
        </w:trPr>
        <w:tc>
          <w:tcPr>
            <w:tcW w:w="5245" w:type="dxa"/>
          </w:tcPr>
          <w:p w14:paraId="57C2ADFF" w14:textId="77777777" w:rsidR="00200E06" w:rsidRPr="004250CE" w:rsidRDefault="00200E06" w:rsidP="000D0AED">
            <w:pPr>
              <w:pStyle w:val="naiskr"/>
              <w:spacing w:before="0" w:after="0"/>
            </w:pPr>
            <w:r w:rsidRPr="004250CE">
              <w:lastRenderedPageBreak/>
              <w:t>Saskaņošanas dalībnieki izskatīja šādu ministriju (citu institūciju) iebildumus</w:t>
            </w:r>
          </w:p>
        </w:tc>
        <w:tc>
          <w:tcPr>
            <w:tcW w:w="8647" w:type="dxa"/>
          </w:tcPr>
          <w:p w14:paraId="453A2385" w14:textId="02B6C62C" w:rsidR="00E401A6" w:rsidRPr="004250CE" w:rsidRDefault="00731496" w:rsidP="00A9107D">
            <w:pPr>
              <w:pStyle w:val="naiskr"/>
              <w:spacing w:before="120" w:after="0"/>
              <w:ind w:firstLine="11"/>
              <w:jc w:val="both"/>
            </w:pPr>
            <w:r w:rsidRPr="00731496">
              <w:t>Labklājības ministrija, Vides aizsardzības un reģionālās att</w:t>
            </w:r>
            <w:r w:rsidR="00A9107D">
              <w:t>īstības ministrija.</w:t>
            </w:r>
          </w:p>
        </w:tc>
      </w:tr>
      <w:tr w:rsidR="007B4C0F" w:rsidRPr="00AC1986" w14:paraId="012E8F64" w14:textId="77777777" w:rsidTr="00AC1986">
        <w:trPr>
          <w:trHeight w:val="465"/>
        </w:trPr>
        <w:tc>
          <w:tcPr>
            <w:tcW w:w="13892" w:type="dxa"/>
            <w:gridSpan w:val="2"/>
          </w:tcPr>
          <w:p w14:paraId="35B523E3" w14:textId="77777777" w:rsidR="007B4C0F" w:rsidRPr="00AC1986" w:rsidRDefault="007B4C0F" w:rsidP="007208C6">
            <w:pPr>
              <w:pStyle w:val="naisc"/>
              <w:spacing w:before="0" w:after="0"/>
              <w:jc w:val="left"/>
              <w:rPr>
                <w:sz w:val="20"/>
                <w:szCs w:val="20"/>
              </w:rPr>
            </w:pPr>
          </w:p>
        </w:tc>
      </w:tr>
      <w:tr w:rsidR="007B4C0F" w:rsidRPr="004250CE" w14:paraId="737861A4" w14:textId="77777777" w:rsidTr="003E4446">
        <w:tc>
          <w:tcPr>
            <w:tcW w:w="5245" w:type="dxa"/>
          </w:tcPr>
          <w:p w14:paraId="723F8D39" w14:textId="77777777" w:rsidR="007B4C0F" w:rsidRPr="004250CE" w:rsidRDefault="007B4C0F" w:rsidP="0036160E">
            <w:pPr>
              <w:pStyle w:val="naiskr"/>
              <w:spacing w:before="0" w:after="0"/>
            </w:pPr>
            <w:r w:rsidRPr="004250CE">
              <w:t>Ministrijas (citas institūcijas), kuras nav ieradušās uz sanāksmi vai kuras nav atbildējušas uz uzaicinājumu piedalīties elektroniskajā saskaņošanā</w:t>
            </w:r>
          </w:p>
        </w:tc>
        <w:tc>
          <w:tcPr>
            <w:tcW w:w="8647" w:type="dxa"/>
          </w:tcPr>
          <w:p w14:paraId="0B19AFC2" w14:textId="74DA0C98" w:rsidR="007B4C0F" w:rsidRPr="004250CE" w:rsidRDefault="007B4C0F" w:rsidP="00E401A6">
            <w:pPr>
              <w:pStyle w:val="naiskr"/>
              <w:spacing w:before="0" w:after="0"/>
              <w:ind w:firstLine="34"/>
            </w:pPr>
          </w:p>
        </w:tc>
      </w:tr>
    </w:tbl>
    <w:p w14:paraId="6C46CB4F" w14:textId="77777777" w:rsidR="007B471E" w:rsidRPr="004250CE" w:rsidRDefault="007B471E" w:rsidP="00184479">
      <w:pPr>
        <w:pStyle w:val="naisf"/>
        <w:spacing w:before="0" w:after="0"/>
        <w:ind w:firstLine="0"/>
        <w:jc w:val="center"/>
        <w:rPr>
          <w:b/>
        </w:rPr>
      </w:pPr>
    </w:p>
    <w:p w14:paraId="72F283EA" w14:textId="77777777" w:rsidR="007B4C0F" w:rsidRPr="004250CE" w:rsidRDefault="00134188" w:rsidP="007B471E">
      <w:pPr>
        <w:pStyle w:val="naisf"/>
        <w:numPr>
          <w:ilvl w:val="0"/>
          <w:numId w:val="7"/>
        </w:numPr>
        <w:spacing w:before="0" w:after="0"/>
        <w:jc w:val="center"/>
        <w:rPr>
          <w:b/>
        </w:rPr>
      </w:pPr>
      <w:r w:rsidRPr="004250CE">
        <w:rPr>
          <w:b/>
        </w:rPr>
        <w:t>Jautājumi, par kuriem saskaņošanā vienošan</w:t>
      </w:r>
      <w:r w:rsidR="00144622" w:rsidRPr="004250CE">
        <w:rPr>
          <w:b/>
        </w:rPr>
        <w:t>ā</w:t>
      </w:r>
      <w:r w:rsidRPr="004250CE">
        <w:rPr>
          <w:b/>
        </w:rPr>
        <w:t>s ir panākta</w:t>
      </w:r>
    </w:p>
    <w:p w14:paraId="5CBBAFB4" w14:textId="77777777" w:rsidR="00023D52" w:rsidRPr="004250CE" w:rsidRDefault="00023D52" w:rsidP="00023D52">
      <w:pPr>
        <w:pStyle w:val="naisf"/>
        <w:spacing w:before="0" w:after="0"/>
        <w:ind w:left="1080" w:firstLine="0"/>
        <w:rPr>
          <w:b/>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8"/>
        <w:gridCol w:w="3754"/>
        <w:gridCol w:w="4821"/>
        <w:gridCol w:w="2692"/>
        <w:gridCol w:w="2198"/>
      </w:tblGrid>
      <w:tr w:rsidR="00556FF7" w:rsidRPr="004250CE" w14:paraId="7B61A7DE" w14:textId="77777777" w:rsidTr="003A3E3A">
        <w:tc>
          <w:tcPr>
            <w:tcW w:w="283"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250CE" w:rsidRDefault="00785987" w:rsidP="009623BC">
            <w:pPr>
              <w:pStyle w:val="naisc"/>
              <w:spacing w:before="0" w:after="0"/>
            </w:pPr>
            <w:r w:rsidRPr="004250CE">
              <w:t>Nr. p.k.</w:t>
            </w:r>
          </w:p>
        </w:tc>
        <w:tc>
          <w:tcPr>
            <w:tcW w:w="1315"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250CE" w:rsidRDefault="00785987" w:rsidP="009623BC">
            <w:pPr>
              <w:pStyle w:val="naisc"/>
              <w:spacing w:before="0" w:after="0"/>
              <w:ind w:firstLine="12"/>
            </w:pPr>
            <w:r w:rsidRPr="004250CE">
              <w:t>Saskaņošanai nosūtītā projekta redakcija (konkrēta punkta (panta) redakcija)</w:t>
            </w:r>
          </w:p>
        </w:tc>
        <w:tc>
          <w:tcPr>
            <w:tcW w:w="1689"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4250CE" w:rsidRDefault="00785987" w:rsidP="009623BC">
            <w:pPr>
              <w:pStyle w:val="naisc"/>
              <w:spacing w:before="0" w:after="0"/>
              <w:ind w:right="3"/>
            </w:pPr>
            <w:r w:rsidRPr="004250CE">
              <w:t>Atzinumā norādītais ministrijas (citas institūcijas) iebildums, kā arī saskaņošanā papildus izteiktais iebildums par projekta konkrēto punktu (pantu)</w:t>
            </w:r>
          </w:p>
        </w:tc>
        <w:tc>
          <w:tcPr>
            <w:tcW w:w="943"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250CE" w:rsidRDefault="00785987" w:rsidP="009623BC">
            <w:pPr>
              <w:pStyle w:val="naisc"/>
              <w:spacing w:before="0" w:after="0"/>
              <w:ind w:firstLine="21"/>
            </w:pPr>
            <w:r w:rsidRPr="004250CE">
              <w:t>Atbildīgās ministrijas norāde par to, ka iebildums ir ņemts vērā, vai informācija par saskaņošanā panākto alternatīvo risinājumu</w:t>
            </w:r>
          </w:p>
        </w:tc>
        <w:tc>
          <w:tcPr>
            <w:tcW w:w="770" w:type="pct"/>
            <w:tcBorders>
              <w:top w:val="single" w:sz="4" w:space="0" w:color="auto"/>
              <w:left w:val="single" w:sz="4" w:space="0" w:color="auto"/>
              <w:bottom w:val="single" w:sz="4" w:space="0" w:color="auto"/>
            </w:tcBorders>
            <w:vAlign w:val="center"/>
          </w:tcPr>
          <w:p w14:paraId="5FE55102" w14:textId="77777777" w:rsidR="00785987" w:rsidRPr="004250CE" w:rsidRDefault="00785987" w:rsidP="009623BC">
            <w:pPr>
              <w:jc w:val="center"/>
            </w:pPr>
            <w:r w:rsidRPr="004250CE">
              <w:t>Projekta attiecīgā punkta (panta) galīgā redakcija</w:t>
            </w:r>
          </w:p>
        </w:tc>
      </w:tr>
      <w:tr w:rsidR="00556FF7" w:rsidRPr="004250CE" w14:paraId="0B79D2D7" w14:textId="77777777" w:rsidTr="003A3E3A">
        <w:tc>
          <w:tcPr>
            <w:tcW w:w="283" w:type="pct"/>
            <w:tcBorders>
              <w:top w:val="single" w:sz="6" w:space="0" w:color="000000"/>
              <w:left w:val="single" w:sz="6" w:space="0" w:color="000000"/>
              <w:bottom w:val="single" w:sz="6" w:space="0" w:color="000000"/>
              <w:right w:val="single" w:sz="6" w:space="0" w:color="000000"/>
            </w:tcBorders>
          </w:tcPr>
          <w:p w14:paraId="6C71F04C" w14:textId="77777777" w:rsidR="00785987" w:rsidRPr="004250CE" w:rsidRDefault="00785987" w:rsidP="003B71E0">
            <w:pPr>
              <w:pStyle w:val="naisc"/>
              <w:spacing w:before="0" w:after="0"/>
            </w:pPr>
            <w:r w:rsidRPr="004250CE">
              <w:t>1</w:t>
            </w:r>
          </w:p>
        </w:tc>
        <w:tc>
          <w:tcPr>
            <w:tcW w:w="1315" w:type="pct"/>
            <w:tcBorders>
              <w:top w:val="single" w:sz="6" w:space="0" w:color="000000"/>
              <w:left w:val="single" w:sz="6" w:space="0" w:color="000000"/>
              <w:bottom w:val="single" w:sz="4" w:space="0" w:color="auto"/>
              <w:right w:val="single" w:sz="6" w:space="0" w:color="000000"/>
            </w:tcBorders>
          </w:tcPr>
          <w:p w14:paraId="6A1C8F2A" w14:textId="77777777" w:rsidR="00785987" w:rsidRPr="004250CE" w:rsidRDefault="00785987" w:rsidP="003B71E0">
            <w:pPr>
              <w:pStyle w:val="naisc"/>
              <w:spacing w:before="0" w:after="0"/>
              <w:ind w:firstLine="720"/>
            </w:pPr>
            <w:r w:rsidRPr="004250CE">
              <w:t>2</w:t>
            </w:r>
          </w:p>
        </w:tc>
        <w:tc>
          <w:tcPr>
            <w:tcW w:w="1689" w:type="pct"/>
            <w:tcBorders>
              <w:top w:val="single" w:sz="6" w:space="0" w:color="000000"/>
              <w:left w:val="single" w:sz="6" w:space="0" w:color="000000"/>
              <w:bottom w:val="single" w:sz="6" w:space="0" w:color="000000"/>
              <w:right w:val="single" w:sz="6" w:space="0" w:color="000000"/>
            </w:tcBorders>
          </w:tcPr>
          <w:p w14:paraId="64AD2C53" w14:textId="77777777" w:rsidR="00785987" w:rsidRPr="004250CE" w:rsidRDefault="00785987" w:rsidP="003B71E0">
            <w:pPr>
              <w:pStyle w:val="naisc"/>
              <w:spacing w:before="0" w:after="0"/>
              <w:ind w:firstLine="720"/>
            </w:pPr>
            <w:r w:rsidRPr="004250CE">
              <w:t>3</w:t>
            </w:r>
          </w:p>
        </w:tc>
        <w:tc>
          <w:tcPr>
            <w:tcW w:w="943" w:type="pct"/>
            <w:tcBorders>
              <w:top w:val="single" w:sz="6" w:space="0" w:color="000000"/>
              <w:left w:val="single" w:sz="6" w:space="0" w:color="000000"/>
              <w:bottom w:val="single" w:sz="6" w:space="0" w:color="000000"/>
              <w:right w:val="single" w:sz="6" w:space="0" w:color="000000"/>
            </w:tcBorders>
          </w:tcPr>
          <w:p w14:paraId="628A65D6" w14:textId="77777777" w:rsidR="00785987" w:rsidRPr="004250CE" w:rsidRDefault="00785987" w:rsidP="003B71E0">
            <w:pPr>
              <w:pStyle w:val="naisc"/>
              <w:spacing w:before="0" w:after="0"/>
              <w:ind w:firstLine="720"/>
            </w:pPr>
            <w:r w:rsidRPr="004250CE">
              <w:t>4</w:t>
            </w:r>
          </w:p>
        </w:tc>
        <w:tc>
          <w:tcPr>
            <w:tcW w:w="770" w:type="pct"/>
            <w:tcBorders>
              <w:top w:val="single" w:sz="4" w:space="0" w:color="auto"/>
              <w:left w:val="single" w:sz="4" w:space="0" w:color="auto"/>
              <w:bottom w:val="single" w:sz="4" w:space="0" w:color="auto"/>
            </w:tcBorders>
          </w:tcPr>
          <w:p w14:paraId="72719BFB" w14:textId="77777777" w:rsidR="00785987" w:rsidRPr="004250CE" w:rsidRDefault="00785987" w:rsidP="003B71E0">
            <w:pPr>
              <w:jc w:val="center"/>
            </w:pPr>
            <w:r w:rsidRPr="004250CE">
              <w:t>5</w:t>
            </w:r>
          </w:p>
        </w:tc>
      </w:tr>
      <w:tr w:rsidR="003E4446" w:rsidRPr="00DA4009" w14:paraId="57D7F8D5" w14:textId="77777777" w:rsidTr="000864B7">
        <w:trPr>
          <w:trHeight w:val="1828"/>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B262480" w14:textId="77777777" w:rsidR="003E4446" w:rsidRDefault="003E4446"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1B0F90C0" w14:textId="77777777" w:rsidR="00093F75" w:rsidRPr="00093F75" w:rsidRDefault="00093F75" w:rsidP="00093F75">
            <w:pPr>
              <w:jc w:val="both"/>
              <w:rPr>
                <w:lang w:eastAsia="en-US"/>
              </w:rPr>
            </w:pPr>
            <w:r w:rsidRPr="00093F75">
              <w:rPr>
                <w:lang w:eastAsia="en-US"/>
              </w:rPr>
              <w:t>"7.</w:t>
            </w:r>
            <w:r w:rsidRPr="00093F75">
              <w:rPr>
                <w:vertAlign w:val="superscript"/>
                <w:lang w:eastAsia="en-US"/>
              </w:rPr>
              <w:t>1</w:t>
            </w:r>
            <w:r w:rsidRPr="00093F75">
              <w:rPr>
                <w:lang w:eastAsia="en-US"/>
              </w:rPr>
              <w:t xml:space="preserve"> Šo noteikumu 11., 15., 19., 31. un 38. punktā minētās institūcijas, ja nepieciešams, sniedzot argumentētu skaidrojumu par papildus finansējuma nepieciešamību, var pieprasīt palielināt institūcijai maksimāli pieejamā tehniskās palīdzības finansējuma apmēru no pieejamās kopējās finansējuma rezerves. Institūcijas pieprasījumu oficiāli ar vēstuli iesniedz vadošajai iestādei un pēc saskaņojuma saņemšanas iesniedz atbilstošus vienošanās grozījumus sadarbības iestādē."</w:t>
            </w:r>
          </w:p>
          <w:p w14:paraId="1140E831" w14:textId="2DE3E687" w:rsidR="003E4446" w:rsidRPr="003B78BA" w:rsidRDefault="003E4446" w:rsidP="00093F75">
            <w:pPr>
              <w:tabs>
                <w:tab w:val="left" w:pos="2475"/>
              </w:tabs>
              <w:rPr>
                <w:lang w:eastAsia="en-US"/>
              </w:rPr>
            </w:pPr>
          </w:p>
        </w:tc>
        <w:tc>
          <w:tcPr>
            <w:tcW w:w="1689" w:type="pct"/>
            <w:tcBorders>
              <w:top w:val="single" w:sz="6" w:space="0" w:color="000000"/>
              <w:left w:val="single" w:sz="4" w:space="0" w:color="auto"/>
              <w:bottom w:val="single" w:sz="6" w:space="0" w:color="000000"/>
              <w:right w:val="single" w:sz="6" w:space="0" w:color="000000"/>
            </w:tcBorders>
          </w:tcPr>
          <w:p w14:paraId="5F4721F6" w14:textId="0822FD88" w:rsidR="00FF522F" w:rsidRPr="00FF522F" w:rsidRDefault="00FF522F" w:rsidP="00FF522F">
            <w:pPr>
              <w:pStyle w:val="NoSpacing"/>
              <w:tabs>
                <w:tab w:val="left" w:pos="851"/>
              </w:tabs>
              <w:contextualSpacing/>
              <w:rPr>
                <w:b/>
                <w:szCs w:val="24"/>
              </w:rPr>
            </w:pPr>
            <w:r w:rsidRPr="00FF522F">
              <w:rPr>
                <w:b/>
                <w:szCs w:val="24"/>
              </w:rPr>
              <w:t xml:space="preserve">Labklājības ministrija </w:t>
            </w:r>
          </w:p>
          <w:p w14:paraId="2C7BA6E4" w14:textId="3B750C0C" w:rsidR="008145D1" w:rsidRPr="008145D1" w:rsidRDefault="00FF522F" w:rsidP="00FF522F">
            <w:pPr>
              <w:pStyle w:val="NoSpacing"/>
              <w:tabs>
                <w:tab w:val="left" w:pos="851"/>
              </w:tabs>
              <w:contextualSpacing/>
              <w:rPr>
                <w:szCs w:val="24"/>
              </w:rPr>
            </w:pPr>
            <w:r w:rsidRPr="00FF522F">
              <w:rPr>
                <w:szCs w:val="24"/>
              </w:rPr>
              <w:t>Lūdzam papildināt noteikumu projekta anotāciju, skaidrojot noteikumu projekta 3.punktā ietvertās izmaiņas. Proti, vai turpmāk institūcijas, iesniedzot argumentētu skaidrojumu par papildus finansējuma nepieciešamību, var pieprasīt palielināt institūcijai maksimāli pieejamā tehniskās palīdzības finansējuma apmēru no pieejamās kopējās finansējuma rezerves bez atbilstošiem grozījumiem MK noteikumos Nr.562, t.sk. to pielikumā, kurā šobrīd ir fiksēts katrai institūcijai maksimāli pieejamais finansējuma apmērs laika posmā no 2019. gada 1.janvāra līdz 2021. gada 31.decembrim. Tāpat lūdzam skaidrot, kāda šādā gadījumā ir papildu finansējuma pieprasīšanas kārtība un, kur minētās finansējuma izmaiņas tiks fiksētas.</w:t>
            </w:r>
          </w:p>
        </w:tc>
        <w:tc>
          <w:tcPr>
            <w:tcW w:w="943" w:type="pct"/>
            <w:tcBorders>
              <w:left w:val="single" w:sz="6" w:space="0" w:color="000000"/>
              <w:right w:val="single" w:sz="6" w:space="0" w:color="000000"/>
            </w:tcBorders>
          </w:tcPr>
          <w:p w14:paraId="23A5AFD2" w14:textId="610AFEC2" w:rsidR="00556E9D" w:rsidRPr="00556E9D" w:rsidRDefault="00556E9D" w:rsidP="007D4F95">
            <w:pPr>
              <w:pStyle w:val="NormalWeb"/>
              <w:spacing w:before="0" w:beforeAutospacing="0" w:after="0" w:afterAutospacing="0"/>
              <w:jc w:val="both"/>
              <w:rPr>
                <w:b/>
              </w:rPr>
            </w:pPr>
            <w:r w:rsidRPr="00556E9D">
              <w:rPr>
                <w:b/>
              </w:rPr>
              <w:t>Ņemts vērā</w:t>
            </w:r>
          </w:p>
          <w:p w14:paraId="28FBA728" w14:textId="77777777" w:rsidR="00556E9D" w:rsidRDefault="00556E9D" w:rsidP="007D4F95">
            <w:pPr>
              <w:pStyle w:val="NormalWeb"/>
              <w:spacing w:before="0" w:beforeAutospacing="0" w:after="0" w:afterAutospacing="0"/>
              <w:jc w:val="both"/>
            </w:pPr>
          </w:p>
          <w:p w14:paraId="68EACF34" w14:textId="24AEA2B5" w:rsidR="007F3E5A" w:rsidRDefault="002E45B4" w:rsidP="007D4F95">
            <w:pPr>
              <w:pStyle w:val="NormalWeb"/>
              <w:spacing w:before="0" w:beforeAutospacing="0" w:after="0" w:afterAutospacing="0"/>
              <w:jc w:val="both"/>
              <w:rPr>
                <w:vertAlign w:val="superscript"/>
              </w:rPr>
            </w:pPr>
            <w:r>
              <w:t>P</w:t>
            </w:r>
            <w:r w:rsidRPr="002E45B4">
              <w:t>apildināt</w:t>
            </w:r>
            <w:r>
              <w:t>a noteikumu projekta anotācija.</w:t>
            </w:r>
            <w:r w:rsidRPr="002E45B4">
              <w:t xml:space="preserve"> </w:t>
            </w:r>
            <w:r w:rsidR="00093F75">
              <w:t>Skaidrojam, ka noteikumu projekta 7.</w:t>
            </w:r>
            <w:r w:rsidR="00093F75" w:rsidRPr="00093F75">
              <w:rPr>
                <w:vertAlign w:val="superscript"/>
              </w:rPr>
              <w:t>1</w:t>
            </w:r>
            <w:r w:rsidR="00093F75">
              <w:rPr>
                <w:vertAlign w:val="superscript"/>
              </w:rPr>
              <w:t xml:space="preserve"> </w:t>
            </w:r>
          </w:p>
          <w:p w14:paraId="5D46884F" w14:textId="77777777" w:rsidR="00093F75" w:rsidRDefault="00093F75" w:rsidP="007D4F95">
            <w:pPr>
              <w:pStyle w:val="NormalWeb"/>
              <w:spacing w:before="0" w:beforeAutospacing="0" w:after="0" w:afterAutospacing="0"/>
              <w:jc w:val="both"/>
            </w:pPr>
            <w:r w:rsidRPr="00093F75">
              <w:t>pu</w:t>
            </w:r>
            <w:r>
              <w:t>n</w:t>
            </w:r>
            <w:r w:rsidRPr="00093F75">
              <w:t xml:space="preserve">ktā </w:t>
            </w:r>
            <w:r>
              <w:t>minētais papildu finansējums var tikt palielināts</w:t>
            </w:r>
            <w:r w:rsidR="007D4F95">
              <w:t xml:space="preserve"> no kopējās finansējuma rezerves bez papildu grozījumu veikšanas MK noteikumos Nr. 562.</w:t>
            </w:r>
          </w:p>
          <w:p w14:paraId="6F2B0682" w14:textId="77777777" w:rsidR="007D4F95" w:rsidRDefault="007D4F95" w:rsidP="007D4F95">
            <w:pPr>
              <w:pStyle w:val="NormalWeb"/>
              <w:spacing w:before="0" w:beforeAutospacing="0" w:after="0" w:afterAutospacing="0"/>
              <w:jc w:val="both"/>
            </w:pPr>
            <w:r>
              <w:t>Šāda prakse tika īstenota tehniskās palīdzības 1. kārtas īstenošanas laika posmā no 2015. gada līdz 2019. gadam.</w:t>
            </w:r>
          </w:p>
          <w:p w14:paraId="1EBE45DB" w14:textId="2DAC7A97" w:rsidR="007D4F95" w:rsidRPr="00093F75" w:rsidRDefault="007D4F95" w:rsidP="007D4F95">
            <w:pPr>
              <w:pStyle w:val="NormalWeb"/>
              <w:spacing w:before="0" w:beforeAutospacing="0" w:after="0" w:afterAutospacing="0"/>
              <w:jc w:val="both"/>
            </w:pPr>
            <w:r>
              <w:lastRenderedPageBreak/>
              <w:t>Finansējuma saņēmējs iesniedz argumentētu pamatojumu vadošajā iestādē par papildu finansējuma nepieciešamību. Ja papildus finansējums tiek atbalstīts vadošā iestāde par to informē finansējuma saņēmēju un sadarbības iestādi. Grozījumi projektā tiek veikti balstoties uz vadošās iestādes vēstuli ar kuru tiek atbalstīts papildu finansējums. Atbilstoši precizējumi MK noteikumos Nr. 562 tiek veikti ar kārtējiem MK noteikumu grozījumiem.</w:t>
            </w:r>
          </w:p>
        </w:tc>
        <w:tc>
          <w:tcPr>
            <w:tcW w:w="770" w:type="pct"/>
            <w:tcBorders>
              <w:left w:val="single" w:sz="4" w:space="0" w:color="auto"/>
            </w:tcBorders>
          </w:tcPr>
          <w:p w14:paraId="048AB1E9" w14:textId="64583B26" w:rsidR="003E4446" w:rsidRPr="000B5CDF" w:rsidRDefault="00D769D9" w:rsidP="00D769D9">
            <w:pPr>
              <w:pStyle w:val="Title"/>
              <w:ind w:hanging="40"/>
              <w:jc w:val="both"/>
              <w:outlineLvl w:val="0"/>
              <w:rPr>
                <w:sz w:val="24"/>
                <w:szCs w:val="24"/>
              </w:rPr>
            </w:pPr>
            <w:r>
              <w:rPr>
                <w:sz w:val="24"/>
                <w:szCs w:val="24"/>
              </w:rPr>
              <w:lastRenderedPageBreak/>
              <w:t>Skatīt MK noteikumu anotāciju.</w:t>
            </w:r>
          </w:p>
        </w:tc>
      </w:tr>
      <w:tr w:rsidR="00CA3E4D" w:rsidRPr="00DA4009" w14:paraId="40707170" w14:textId="77777777" w:rsidTr="00C02C56">
        <w:trPr>
          <w:trHeight w:val="115"/>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4B62DBF" w14:textId="77777777" w:rsidR="00CA3E4D" w:rsidRDefault="00CA3E4D"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5C05B920" w14:textId="7D879BE2" w:rsidR="00CA3E4D" w:rsidRPr="00CD779C" w:rsidRDefault="001E09D9" w:rsidP="001E09D9">
            <w:pPr>
              <w:tabs>
                <w:tab w:val="left" w:pos="2475"/>
              </w:tabs>
              <w:jc w:val="both"/>
              <w:rPr>
                <w:lang w:eastAsia="en-US"/>
              </w:rPr>
            </w:pPr>
            <w:r>
              <w:rPr>
                <w:lang w:eastAsia="en-US"/>
              </w:rPr>
              <w:t>Skatīt</w:t>
            </w:r>
            <w:r w:rsidRPr="001E09D9">
              <w:rPr>
                <w:lang w:eastAsia="en-US"/>
              </w:rPr>
              <w:t xml:space="preserve"> noteikumu projekta </w:t>
            </w:r>
            <w:r>
              <w:rPr>
                <w:lang w:eastAsia="en-US"/>
              </w:rPr>
              <w:t>pielikumu.</w:t>
            </w:r>
          </w:p>
        </w:tc>
        <w:tc>
          <w:tcPr>
            <w:tcW w:w="1689" w:type="pct"/>
            <w:tcBorders>
              <w:top w:val="single" w:sz="6" w:space="0" w:color="000000"/>
              <w:left w:val="single" w:sz="4" w:space="0" w:color="auto"/>
              <w:bottom w:val="single" w:sz="6" w:space="0" w:color="000000"/>
              <w:right w:val="single" w:sz="6" w:space="0" w:color="000000"/>
            </w:tcBorders>
          </w:tcPr>
          <w:p w14:paraId="7872417D" w14:textId="0BBF0323" w:rsidR="00FF522F" w:rsidRPr="00FF522F" w:rsidRDefault="00FF522F" w:rsidP="00FF522F">
            <w:pPr>
              <w:pStyle w:val="NoSpacing"/>
              <w:tabs>
                <w:tab w:val="left" w:pos="851"/>
              </w:tabs>
              <w:contextualSpacing/>
              <w:rPr>
                <w:b/>
                <w:szCs w:val="24"/>
              </w:rPr>
            </w:pPr>
            <w:r w:rsidRPr="00FF522F">
              <w:rPr>
                <w:b/>
                <w:szCs w:val="24"/>
              </w:rPr>
              <w:t xml:space="preserve">Labklājības ministrija </w:t>
            </w:r>
          </w:p>
          <w:p w14:paraId="629BD811" w14:textId="1BD93FD3" w:rsidR="008145D1" w:rsidRPr="006E74F6" w:rsidRDefault="00FF522F" w:rsidP="00FF522F">
            <w:pPr>
              <w:pStyle w:val="NoSpacing"/>
              <w:tabs>
                <w:tab w:val="left" w:pos="851"/>
              </w:tabs>
              <w:contextualSpacing/>
              <w:rPr>
                <w:szCs w:val="24"/>
              </w:rPr>
            </w:pPr>
            <w:r w:rsidRPr="00FF522F">
              <w:rPr>
                <w:szCs w:val="24"/>
              </w:rPr>
              <w:t>Lūdzam precizēt (palielināt par 27 600 EUR) noteikumu projekta 1.pielikuma 7.2.punktā LM 10.1.3. specifiskajam atbalsta mērķim (turpmāk – SAM) maksimāli pieejamo finansējumu, skaitli “101 400” aizstājot ar skaitli “129 000”, attiecīgi precizējot finansējuma saņēmējiem pieejamo finansējumu noteikumu projekta 1.punktā un kopējā finansējuma rezervi noteikumu projekta 1. un 2.punktā</w:t>
            </w:r>
          </w:p>
        </w:tc>
        <w:tc>
          <w:tcPr>
            <w:tcW w:w="943" w:type="pct"/>
            <w:tcBorders>
              <w:top w:val="single" w:sz="4" w:space="0" w:color="auto"/>
              <w:left w:val="single" w:sz="6" w:space="0" w:color="000000"/>
              <w:bottom w:val="single" w:sz="4" w:space="0" w:color="auto"/>
              <w:right w:val="single" w:sz="6" w:space="0" w:color="000000"/>
            </w:tcBorders>
          </w:tcPr>
          <w:p w14:paraId="0FBCDD0B" w14:textId="7ECD1DB9" w:rsidR="00B3741A" w:rsidRPr="00A53FD2" w:rsidRDefault="00A53FD2" w:rsidP="004A3C26">
            <w:pPr>
              <w:pStyle w:val="NormalWeb"/>
              <w:spacing w:before="0" w:beforeAutospacing="0" w:after="0" w:afterAutospacing="0"/>
              <w:jc w:val="both"/>
              <w:rPr>
                <w:b/>
              </w:rPr>
            </w:pPr>
            <w:r w:rsidRPr="00A53FD2">
              <w:rPr>
                <w:b/>
              </w:rPr>
              <w:t>Ņemts vērā</w:t>
            </w:r>
          </w:p>
        </w:tc>
        <w:tc>
          <w:tcPr>
            <w:tcW w:w="770" w:type="pct"/>
            <w:tcBorders>
              <w:top w:val="single" w:sz="4" w:space="0" w:color="auto"/>
              <w:left w:val="single" w:sz="4" w:space="0" w:color="auto"/>
              <w:bottom w:val="single" w:sz="4" w:space="0" w:color="auto"/>
            </w:tcBorders>
          </w:tcPr>
          <w:p w14:paraId="5B78B2CE" w14:textId="1E5E4CA9" w:rsidR="00CA3E4D" w:rsidRPr="000B5CDF" w:rsidRDefault="00A53FD2" w:rsidP="00A53FD2">
            <w:pPr>
              <w:pStyle w:val="Title"/>
              <w:ind w:hanging="40"/>
              <w:jc w:val="left"/>
              <w:outlineLvl w:val="0"/>
              <w:rPr>
                <w:sz w:val="24"/>
                <w:szCs w:val="24"/>
              </w:rPr>
            </w:pPr>
            <w:r w:rsidRPr="00A53FD2">
              <w:rPr>
                <w:sz w:val="24"/>
                <w:szCs w:val="24"/>
              </w:rPr>
              <w:t>Skatīt MK noteikumu projekta</w:t>
            </w:r>
            <w:r>
              <w:rPr>
                <w:sz w:val="24"/>
                <w:szCs w:val="24"/>
              </w:rPr>
              <w:t xml:space="preserve"> pielikumu un </w:t>
            </w:r>
            <w:r w:rsidRPr="00A53FD2">
              <w:rPr>
                <w:sz w:val="24"/>
                <w:szCs w:val="24"/>
              </w:rPr>
              <w:t xml:space="preserve"> anotāciju</w:t>
            </w:r>
            <w:r>
              <w:rPr>
                <w:sz w:val="24"/>
                <w:szCs w:val="24"/>
              </w:rPr>
              <w:t>.</w:t>
            </w:r>
          </w:p>
        </w:tc>
      </w:tr>
      <w:tr w:rsidR="006E74F6" w:rsidRPr="00DA4009" w14:paraId="500C18DF" w14:textId="77777777" w:rsidTr="00C02C56">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57822960" w14:textId="77777777" w:rsidR="006E74F6" w:rsidRDefault="006E74F6"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377A2623" w14:textId="0E150B4D" w:rsidR="00D30116" w:rsidRPr="00CD779C" w:rsidRDefault="001B38F3" w:rsidP="00D30116">
            <w:pPr>
              <w:tabs>
                <w:tab w:val="left" w:pos="2475"/>
              </w:tabs>
              <w:jc w:val="both"/>
              <w:rPr>
                <w:lang w:eastAsia="en-US"/>
              </w:rPr>
            </w:pPr>
            <w:r>
              <w:rPr>
                <w:lang w:eastAsia="en-US"/>
              </w:rPr>
              <w:t xml:space="preserve">Skatīt MK noteikumu </w:t>
            </w:r>
            <w:r w:rsidR="008E00FC">
              <w:rPr>
                <w:lang w:eastAsia="en-US"/>
              </w:rPr>
              <w:t>projekta</w:t>
            </w:r>
            <w:r>
              <w:rPr>
                <w:lang w:eastAsia="en-US"/>
              </w:rPr>
              <w:t xml:space="preserve"> anotāciju.</w:t>
            </w:r>
          </w:p>
        </w:tc>
        <w:tc>
          <w:tcPr>
            <w:tcW w:w="1689" w:type="pct"/>
            <w:tcBorders>
              <w:top w:val="single" w:sz="6" w:space="0" w:color="000000"/>
              <w:left w:val="single" w:sz="4" w:space="0" w:color="auto"/>
              <w:bottom w:val="single" w:sz="6" w:space="0" w:color="000000"/>
              <w:right w:val="single" w:sz="6" w:space="0" w:color="000000"/>
            </w:tcBorders>
          </w:tcPr>
          <w:p w14:paraId="5CDB9974" w14:textId="77777777" w:rsidR="006E74F6" w:rsidRPr="004A15E8" w:rsidRDefault="004A15E8" w:rsidP="006E74F6">
            <w:pPr>
              <w:pStyle w:val="NoSpacing"/>
              <w:tabs>
                <w:tab w:val="left" w:pos="851"/>
              </w:tabs>
              <w:contextualSpacing/>
              <w:rPr>
                <w:b/>
                <w:szCs w:val="24"/>
              </w:rPr>
            </w:pPr>
            <w:r w:rsidRPr="004A15E8">
              <w:rPr>
                <w:b/>
                <w:szCs w:val="24"/>
              </w:rPr>
              <w:t>Vides aizsardzības un reģionālās attīstības ministrija</w:t>
            </w:r>
          </w:p>
          <w:p w14:paraId="6415D385" w14:textId="450F4902" w:rsidR="004A15E8" w:rsidRPr="006E74F6" w:rsidRDefault="001B38F3" w:rsidP="001B38F3">
            <w:pPr>
              <w:pStyle w:val="NoSpacing"/>
              <w:tabs>
                <w:tab w:val="left" w:pos="851"/>
              </w:tabs>
              <w:contextualSpacing/>
              <w:rPr>
                <w:szCs w:val="24"/>
              </w:rPr>
            </w:pPr>
            <w:r>
              <w:rPr>
                <w:szCs w:val="24"/>
              </w:rPr>
              <w:lastRenderedPageBreak/>
              <w:t>L</w:t>
            </w:r>
            <w:r w:rsidR="002A4043" w:rsidRPr="002A4043">
              <w:rPr>
                <w:szCs w:val="24"/>
              </w:rPr>
              <w:t>ūdzam VARAM papildu piešķirto finansējumu specifiskā atbalsta mērķa 10.1.2. ”Paaugstināt informētību par Kohēzijas politikas fondiem, sniedzot atbalstu informācijas un komunikācijas pasākumiem” (turpmāk – SAM 10.1.2.)  īstenošanai novirzīt informatīvo kampaņu (piemēram, vides aizsardzības jomā) nevis konferenču/semināru organizēšanai, jo pandēmijas COVID-19 dēļ ieviesti būtiski ierobežojumi dažādu sabiedrisko pasākumu organizēšanai. VARAM lūdz aktualizēt 2019. gadā nogalē sagatavotos priekšlikumus par papildu nepieciešamo finansējumu komunikācijas pasākumu īstenošanai, jo pandēmijas COVID-19 rezultātā ir mainījušies ne tikai sabiedrības ieradumi un paradumi, bet arī publiskās pārvaldes darba stils un komunikācijas iespējas ar sadarbības partneriem, potenciālajiem projektu īstenotājiem u.c. Atbilstoši esošajai situācijai informatīvās kampaņas maksimāli sasniegs mērķauditoriju (ne tikai klātienē, bet arī attālināti) un veicinās ES fondu mērķu sasniegšanu un sabiedrības izpratni par ES fondu investīciju nozīmību tautsaimniecības attīstībai un viņu ikdienas uzlabošanai. Līdz ar to pandēmijas COVID-19 ieviestie ierobežojumi neaizkavēs SAM 10.1.2. plānoto pasākumu īstenošanu. VARAM šobrīd projektā plānotos klātienes pasākumus (konsultācijas, diskusijas, sanāksmes, tikšanās, seminārus), kuru īstenošana pandēmijas Covid-19 dēļ ir aizkavējusies, iespēju robežās organizē/organizēs gan klātienē, gan attālināti;</w:t>
            </w:r>
          </w:p>
        </w:tc>
        <w:tc>
          <w:tcPr>
            <w:tcW w:w="943" w:type="pct"/>
            <w:tcBorders>
              <w:top w:val="single" w:sz="4" w:space="0" w:color="auto"/>
              <w:left w:val="single" w:sz="6" w:space="0" w:color="000000"/>
              <w:bottom w:val="single" w:sz="4" w:space="0" w:color="auto"/>
              <w:right w:val="single" w:sz="6" w:space="0" w:color="000000"/>
            </w:tcBorders>
          </w:tcPr>
          <w:p w14:paraId="727DEA22" w14:textId="77777777" w:rsidR="009372FA" w:rsidRPr="001B38F3" w:rsidRDefault="001B38F3" w:rsidP="00BE03A8">
            <w:pPr>
              <w:pStyle w:val="NormalWeb"/>
              <w:spacing w:before="0" w:beforeAutospacing="0" w:after="0" w:afterAutospacing="0"/>
              <w:jc w:val="both"/>
              <w:rPr>
                <w:b/>
              </w:rPr>
            </w:pPr>
            <w:r w:rsidRPr="001B38F3">
              <w:rPr>
                <w:b/>
              </w:rPr>
              <w:lastRenderedPageBreak/>
              <w:t>Ņemts vērā</w:t>
            </w:r>
          </w:p>
          <w:p w14:paraId="3460881C" w14:textId="03455451" w:rsidR="001B38F3" w:rsidRPr="00F967A4" w:rsidRDefault="001B38F3" w:rsidP="00BE03A8">
            <w:pPr>
              <w:pStyle w:val="NormalWeb"/>
              <w:spacing w:before="0" w:beforeAutospacing="0" w:after="0" w:afterAutospacing="0"/>
              <w:jc w:val="both"/>
            </w:pPr>
          </w:p>
        </w:tc>
        <w:tc>
          <w:tcPr>
            <w:tcW w:w="770" w:type="pct"/>
            <w:tcBorders>
              <w:top w:val="single" w:sz="4" w:space="0" w:color="auto"/>
              <w:left w:val="single" w:sz="4" w:space="0" w:color="auto"/>
              <w:bottom w:val="single" w:sz="4" w:space="0" w:color="auto"/>
            </w:tcBorders>
          </w:tcPr>
          <w:p w14:paraId="76525822" w14:textId="04740348" w:rsidR="006E74F6" w:rsidRPr="000B5CDF" w:rsidRDefault="008E00FC" w:rsidP="00A53FD2">
            <w:pPr>
              <w:pStyle w:val="Title"/>
              <w:ind w:hanging="40"/>
              <w:jc w:val="left"/>
              <w:outlineLvl w:val="0"/>
              <w:rPr>
                <w:sz w:val="24"/>
                <w:szCs w:val="24"/>
              </w:rPr>
            </w:pPr>
            <w:r>
              <w:rPr>
                <w:sz w:val="24"/>
                <w:szCs w:val="24"/>
              </w:rPr>
              <w:t>Skatīt MK noteikumu projekta anotāciju</w:t>
            </w:r>
          </w:p>
        </w:tc>
      </w:tr>
      <w:tr w:rsidR="006E74F6" w:rsidRPr="00DA4009" w14:paraId="4F994F22" w14:textId="77777777" w:rsidTr="00C02C56">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7B6FAF92" w14:textId="77777777" w:rsidR="006E74F6" w:rsidRDefault="006E74F6" w:rsidP="003E4446">
            <w:pPr>
              <w:pStyle w:val="naisc"/>
              <w:numPr>
                <w:ilvl w:val="0"/>
                <w:numId w:val="10"/>
              </w:numPr>
              <w:spacing w:before="0" w:after="0"/>
              <w:rPr>
                <w:sz w:val="22"/>
                <w:szCs w:val="22"/>
              </w:rPr>
            </w:pPr>
          </w:p>
        </w:tc>
        <w:tc>
          <w:tcPr>
            <w:tcW w:w="1315" w:type="pct"/>
            <w:tcBorders>
              <w:top w:val="single" w:sz="4" w:space="0" w:color="auto"/>
              <w:left w:val="single" w:sz="4" w:space="0" w:color="auto"/>
              <w:bottom w:val="single" w:sz="4" w:space="0" w:color="auto"/>
              <w:right w:val="single" w:sz="4" w:space="0" w:color="auto"/>
            </w:tcBorders>
          </w:tcPr>
          <w:p w14:paraId="06AF790A" w14:textId="529B0AD5" w:rsidR="006E74F6" w:rsidRPr="00C02C56" w:rsidRDefault="00AD29CF" w:rsidP="00C02C56">
            <w:pPr>
              <w:tabs>
                <w:tab w:val="left" w:pos="2475"/>
              </w:tabs>
            </w:pPr>
            <w:r>
              <w:t>Skatīt MK noteikumu projekta anotāciju</w:t>
            </w:r>
          </w:p>
        </w:tc>
        <w:tc>
          <w:tcPr>
            <w:tcW w:w="1689" w:type="pct"/>
            <w:tcBorders>
              <w:top w:val="single" w:sz="6" w:space="0" w:color="000000"/>
              <w:left w:val="single" w:sz="4" w:space="0" w:color="auto"/>
              <w:bottom w:val="single" w:sz="6" w:space="0" w:color="000000"/>
              <w:right w:val="single" w:sz="6" w:space="0" w:color="000000"/>
            </w:tcBorders>
          </w:tcPr>
          <w:p w14:paraId="6EC3987A" w14:textId="77777777" w:rsidR="00300121" w:rsidRPr="00A54988" w:rsidRDefault="00300121" w:rsidP="00421321">
            <w:pPr>
              <w:pStyle w:val="NoSpacing"/>
              <w:tabs>
                <w:tab w:val="left" w:pos="851"/>
              </w:tabs>
              <w:contextualSpacing/>
              <w:rPr>
                <w:b/>
                <w:szCs w:val="24"/>
              </w:rPr>
            </w:pPr>
            <w:r w:rsidRPr="00A54988">
              <w:rPr>
                <w:b/>
                <w:szCs w:val="24"/>
              </w:rPr>
              <w:t>Vides aizsardzības un reģionālās attīstības ministrija</w:t>
            </w:r>
          </w:p>
          <w:p w14:paraId="14C337FF" w14:textId="6BAC2FA6" w:rsidR="0007068E" w:rsidRPr="00300121" w:rsidRDefault="00300121" w:rsidP="00421321">
            <w:pPr>
              <w:pStyle w:val="NoSpacing"/>
              <w:tabs>
                <w:tab w:val="left" w:pos="851"/>
              </w:tabs>
              <w:contextualSpacing/>
              <w:rPr>
                <w:szCs w:val="24"/>
              </w:rPr>
            </w:pPr>
            <w:r w:rsidRPr="00300121">
              <w:rPr>
                <w:szCs w:val="24"/>
              </w:rPr>
              <w:t>L</w:t>
            </w:r>
            <w:r w:rsidR="002A4043" w:rsidRPr="00300121">
              <w:rPr>
                <w:szCs w:val="24"/>
              </w:rPr>
              <w:t xml:space="preserve">ūdzam piešķirt papildu finansējumu papildus divām pilnām slodzēm specifiskā atbalsta mērķa 11.1.1. “Atbalstīt un pilnveidot Kohēzijas politikas fondu plānošanu, ieviešanu, uzraudzību un kontroli” (turpmāk – SAM 11.1.1.) īstenošanai, jo būtiski pieaudzis darba apjoms saistībā ar jaunajām Eiropas Komisijas iniciatīvām pandēmijas COVID-19 krīzes seku likvidēšanai. Eiropas Komisija ir iniciējusi vairākus jaunus, finansiāli apjomīgus investīciju pasākumus pandēmijas COVID-19 seku mazināšanai un ātrākai ekonomikas atveseļošanai Eiropā. Viena no šādām iniciatīvām ir programma “Atveseļošanas palīdzība kohēzijai un Eiropas teritorijām” (turpmāk - REACT-EU), kuras ietvaros ir paredzētas papildu investīcijas 73 milj. eiro apmērā trīs VARAM atbildības jomām (uzņēmējdarbības publiskās infrastruktūras sakārtošanai, pašvaldību ēku energoefektivitātes celšanai un atkritumu pārstrādei). Vēršam uzmanību, ka arī Finanšu ministrija 2020. gada 12. maijā apstiprinātajā informatīvajā ziņojumā ”Informatīvais ziņojums par ES struktūrfondu un KF finansējuma pārdalēm un risinājumiem COVID-19 seku mazināšanai” ir uzsvērusi, ka būtiska nozīme valsts ekonomiskās izaugsmes stiprināšanā un atjaunošanā, lai mazinātu pandēmijas COVID-19 izraisītās sekas un ietekmi uz veselības, nodarbinātības un uzņēmējdarbības jomām, ir ES fondu investīciju operatīvai ienākšanai tautsaimniecībā. Ņemot </w:t>
            </w:r>
            <w:r w:rsidR="002A4043" w:rsidRPr="00300121">
              <w:rPr>
                <w:szCs w:val="24"/>
              </w:rPr>
              <w:lastRenderedPageBreak/>
              <w:t xml:space="preserve">vērā darba apjoma pieaugumu saistība ar programmas REACT-EU plānošanu un ieviešanu un analizējot darbinieku praktiski veicamo pienākumu apjomu, esam secinājuši, ka VARAM kā atbildīgās iestādes funkciju pilnvērtīgai veikšanai saistībā ar programmu REACT-EU nepieciešamas papildus divas pilnas slodzes (amata vietas). Atbilstoši Ministru kabineta 2018. gada 4. septembra noteikumu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13.4.punktam viena tehniskās palīdzības projekta vadības personāla atlīdzība ir ne vairāk kā 26 500 eiro gadā. Līdz ar to kopējais nepieciešamais papildus finansējums SAM 11.1.1. 2021. gadā ir 53 000 eiro. Ievērojot minēto, lai nodrošinātu sekmīgu un kvalitatīvu projekta īstenošanu līdz 2021. gada 31. decembrim, nodrošinot funkciju izpildi plānotajā apjomā, t.sk., ievērojot jaunā REACT-EU finansējuma programmēšanai un uzraudzībai nepieciešamos resursus, </w:t>
            </w:r>
            <w:r w:rsidR="002A4043" w:rsidRPr="00A54988">
              <w:rPr>
                <w:b/>
                <w:szCs w:val="24"/>
                <w:u w:val="single"/>
              </w:rPr>
              <w:t xml:space="preserve">lūdzam piešķirt VARAM SAM 11.1.1. ietvaros papildu finansējumu 53 000 eiro apmērā, lai </w:t>
            </w:r>
            <w:r w:rsidR="002A4043" w:rsidRPr="00A54988">
              <w:rPr>
                <w:b/>
                <w:szCs w:val="24"/>
                <w:u w:val="single"/>
              </w:rPr>
              <w:lastRenderedPageBreak/>
              <w:t>nodrošinātu finansējumu pilnu divu slodžu izmaksu segšanai.</w:t>
            </w:r>
          </w:p>
        </w:tc>
        <w:tc>
          <w:tcPr>
            <w:tcW w:w="943" w:type="pct"/>
            <w:tcBorders>
              <w:top w:val="single" w:sz="4" w:space="0" w:color="auto"/>
              <w:left w:val="single" w:sz="6" w:space="0" w:color="000000"/>
              <w:bottom w:val="single" w:sz="4" w:space="0" w:color="auto"/>
              <w:right w:val="single" w:sz="6" w:space="0" w:color="000000"/>
            </w:tcBorders>
          </w:tcPr>
          <w:p w14:paraId="7B2D31DA" w14:textId="0B959B36" w:rsidR="006E74F6" w:rsidRPr="000864B7" w:rsidRDefault="000864B7" w:rsidP="000864B7">
            <w:pPr>
              <w:jc w:val="both"/>
            </w:pPr>
            <w:r>
              <w:lastRenderedPageBreak/>
              <w:t xml:space="preserve">Panākta vienošanās elektroniskās saskaņošanas laikā, ka </w:t>
            </w:r>
            <w:r w:rsidRPr="000864B7">
              <w:t>noteikumu projekta pielikuma 11</w:t>
            </w:r>
            <w:r>
              <w:t>.1 ailes ERAF finansējuma apjoms paliek</w:t>
            </w:r>
            <w:r w:rsidRPr="000864B7">
              <w:t xml:space="preserve"> šobrīd esošajā redakcijā</w:t>
            </w:r>
            <w:r>
              <w:t>.</w:t>
            </w:r>
          </w:p>
        </w:tc>
        <w:tc>
          <w:tcPr>
            <w:tcW w:w="770" w:type="pct"/>
            <w:tcBorders>
              <w:top w:val="single" w:sz="4" w:space="0" w:color="auto"/>
              <w:left w:val="single" w:sz="4" w:space="0" w:color="auto"/>
              <w:bottom w:val="single" w:sz="4" w:space="0" w:color="auto"/>
            </w:tcBorders>
          </w:tcPr>
          <w:p w14:paraId="02DF67AF" w14:textId="66DAC60D" w:rsidR="006E74F6" w:rsidRPr="000B5CDF" w:rsidRDefault="00936B87" w:rsidP="003706B4">
            <w:pPr>
              <w:pStyle w:val="Title"/>
              <w:ind w:hanging="40"/>
              <w:jc w:val="left"/>
              <w:outlineLvl w:val="0"/>
              <w:rPr>
                <w:sz w:val="24"/>
                <w:szCs w:val="24"/>
              </w:rPr>
            </w:pPr>
            <w:r w:rsidRPr="00936B87">
              <w:rPr>
                <w:sz w:val="24"/>
                <w:szCs w:val="24"/>
              </w:rPr>
              <w:t>Skatīt MK noteikumu projekta pielikumu</w:t>
            </w:r>
          </w:p>
        </w:tc>
      </w:tr>
    </w:tbl>
    <w:p w14:paraId="67428A64" w14:textId="77777777" w:rsidR="00306DF7" w:rsidRPr="00DA4009" w:rsidRDefault="00306DF7" w:rsidP="00593A03">
      <w:pPr>
        <w:pStyle w:val="naisf"/>
        <w:tabs>
          <w:tab w:val="left" w:pos="11400"/>
        </w:tabs>
        <w:spacing w:before="120" w:after="0"/>
        <w:ind w:firstLine="720"/>
        <w:rPr>
          <w:sz w:val="22"/>
          <w:szCs w:val="22"/>
        </w:rPr>
      </w:pPr>
    </w:p>
    <w:tbl>
      <w:tblPr>
        <w:tblW w:w="14283" w:type="dxa"/>
        <w:tblLayout w:type="fixed"/>
        <w:tblLook w:val="00A0" w:firstRow="1" w:lastRow="0" w:firstColumn="1" w:lastColumn="0" w:noHBand="0" w:noVBand="0"/>
      </w:tblPr>
      <w:tblGrid>
        <w:gridCol w:w="14283"/>
      </w:tblGrid>
      <w:tr w:rsidR="007E799B" w:rsidRPr="00DA4009" w14:paraId="40BAE848" w14:textId="77777777" w:rsidTr="00C70C6F">
        <w:tc>
          <w:tcPr>
            <w:tcW w:w="3108" w:type="dxa"/>
          </w:tcPr>
          <w:p w14:paraId="7EC4032E" w14:textId="77777777" w:rsidR="007E799B" w:rsidRPr="00DA4009" w:rsidRDefault="007E799B" w:rsidP="00C70C6F">
            <w:pPr>
              <w:pStyle w:val="naiskr"/>
              <w:spacing w:before="0" w:after="0"/>
              <w:rPr>
                <w:sz w:val="22"/>
                <w:szCs w:val="22"/>
              </w:rPr>
            </w:pPr>
            <w:r w:rsidRPr="00DA4009">
              <w:rPr>
                <w:sz w:val="22"/>
                <w:szCs w:val="22"/>
              </w:rPr>
              <w:t>Atbildīgā amatpersona</w:t>
            </w:r>
          </w:p>
        </w:tc>
      </w:tr>
      <w:tr w:rsidR="007E799B" w:rsidRPr="00DA4009" w14:paraId="5E289A1E" w14:textId="77777777" w:rsidTr="00C70C6F">
        <w:trPr>
          <w:trHeight w:val="70"/>
        </w:trPr>
        <w:tc>
          <w:tcPr>
            <w:tcW w:w="3108" w:type="dxa"/>
          </w:tcPr>
          <w:p w14:paraId="5D6DF3A3" w14:textId="77777777" w:rsidR="007E799B" w:rsidRPr="00DA4009" w:rsidRDefault="007E799B" w:rsidP="00C70C6F">
            <w:pPr>
              <w:pStyle w:val="naiskr"/>
              <w:spacing w:before="0" w:after="0"/>
              <w:rPr>
                <w:sz w:val="22"/>
                <w:szCs w:val="22"/>
              </w:rPr>
            </w:pPr>
          </w:p>
        </w:tc>
      </w:tr>
    </w:tbl>
    <w:p w14:paraId="56AD4BEF" w14:textId="3F7A24B0" w:rsidR="007E799B" w:rsidRPr="00DA4009" w:rsidRDefault="00BA32A3" w:rsidP="007E799B">
      <w:pPr>
        <w:pStyle w:val="naisf"/>
        <w:spacing w:before="0" w:after="0"/>
        <w:ind w:firstLine="0"/>
        <w:rPr>
          <w:sz w:val="22"/>
          <w:szCs w:val="22"/>
        </w:rPr>
      </w:pPr>
      <w:r>
        <w:rPr>
          <w:sz w:val="22"/>
          <w:szCs w:val="22"/>
        </w:rPr>
        <w:t>Edgars Zandbergs</w:t>
      </w:r>
    </w:p>
    <w:tbl>
      <w:tblPr>
        <w:tblW w:w="0" w:type="auto"/>
        <w:tblLook w:val="00A0" w:firstRow="1" w:lastRow="0" w:firstColumn="1" w:lastColumn="0" w:noHBand="0" w:noVBand="0"/>
      </w:tblPr>
      <w:tblGrid>
        <w:gridCol w:w="8268"/>
      </w:tblGrid>
      <w:tr w:rsidR="007E799B" w:rsidRPr="00DA4009" w14:paraId="2C7B6285" w14:textId="77777777" w:rsidTr="00C70C6F">
        <w:tc>
          <w:tcPr>
            <w:tcW w:w="8268" w:type="dxa"/>
            <w:tcBorders>
              <w:top w:val="single" w:sz="4" w:space="0" w:color="000000"/>
            </w:tcBorders>
          </w:tcPr>
          <w:p w14:paraId="51470443" w14:textId="77777777" w:rsidR="007E799B" w:rsidRPr="00DA4009" w:rsidRDefault="007E799B" w:rsidP="00C70C6F">
            <w:pPr>
              <w:jc w:val="center"/>
              <w:rPr>
                <w:sz w:val="22"/>
                <w:szCs w:val="22"/>
              </w:rPr>
            </w:pPr>
            <w:r w:rsidRPr="00DA4009">
              <w:rPr>
                <w:sz w:val="22"/>
                <w:szCs w:val="22"/>
              </w:rPr>
              <w:t>(par projektu atbildīgās amatpersonas vārds un uzvārds)</w:t>
            </w:r>
          </w:p>
        </w:tc>
      </w:tr>
      <w:tr w:rsidR="007E799B" w:rsidRPr="00DA4009" w14:paraId="69266DD5" w14:textId="77777777" w:rsidTr="00C70C6F">
        <w:tc>
          <w:tcPr>
            <w:tcW w:w="8268" w:type="dxa"/>
            <w:tcBorders>
              <w:bottom w:val="single" w:sz="4" w:space="0" w:color="000000"/>
            </w:tcBorders>
          </w:tcPr>
          <w:p w14:paraId="147F5C8A" w14:textId="77777777" w:rsidR="007E799B" w:rsidRPr="00DA4009" w:rsidRDefault="007E799B" w:rsidP="00C70C6F">
            <w:pPr>
              <w:rPr>
                <w:sz w:val="22"/>
                <w:szCs w:val="22"/>
              </w:rPr>
            </w:pPr>
          </w:p>
          <w:p w14:paraId="750DD3E6" w14:textId="77777777" w:rsidR="007E799B" w:rsidRPr="00DA4009" w:rsidRDefault="007E799B" w:rsidP="00C70C6F">
            <w:pPr>
              <w:rPr>
                <w:sz w:val="22"/>
                <w:szCs w:val="22"/>
              </w:rPr>
            </w:pPr>
            <w:r w:rsidRPr="00DA4009">
              <w:rPr>
                <w:sz w:val="22"/>
                <w:szCs w:val="22"/>
              </w:rPr>
              <w:t xml:space="preserve">Finanšu ministrijas </w:t>
            </w:r>
          </w:p>
          <w:p w14:paraId="2E87207B" w14:textId="6E8416CE" w:rsidR="007E799B" w:rsidRPr="00DA4009" w:rsidRDefault="007E799B" w:rsidP="00C70C6F">
            <w:pPr>
              <w:rPr>
                <w:sz w:val="22"/>
                <w:szCs w:val="22"/>
              </w:rPr>
            </w:pPr>
            <w:r w:rsidRPr="00DA4009">
              <w:rPr>
                <w:sz w:val="22"/>
                <w:szCs w:val="22"/>
              </w:rPr>
              <w:t>Eiropas Savienības fondu</w:t>
            </w:r>
            <w:r w:rsidR="008C1823">
              <w:rPr>
                <w:sz w:val="22"/>
                <w:szCs w:val="22"/>
              </w:rPr>
              <w:t xml:space="preserve"> sistēmas</w:t>
            </w:r>
            <w:r w:rsidRPr="00DA4009">
              <w:rPr>
                <w:sz w:val="22"/>
                <w:szCs w:val="22"/>
              </w:rPr>
              <w:t xml:space="preserve"> vadības departamenta</w:t>
            </w:r>
          </w:p>
          <w:p w14:paraId="44B8306C" w14:textId="51A0F18F" w:rsidR="007E799B" w:rsidRPr="00DA4009" w:rsidRDefault="007E799B" w:rsidP="00C70C6F">
            <w:pPr>
              <w:rPr>
                <w:sz w:val="22"/>
                <w:szCs w:val="22"/>
              </w:rPr>
            </w:pPr>
            <w:r w:rsidRPr="00DA4009">
              <w:rPr>
                <w:sz w:val="22"/>
                <w:szCs w:val="22"/>
              </w:rPr>
              <w:t xml:space="preserve">Eiropas Savienības fondu </w:t>
            </w:r>
            <w:r w:rsidR="00F026D1">
              <w:rPr>
                <w:sz w:val="22"/>
                <w:szCs w:val="22"/>
              </w:rPr>
              <w:t>ieviešanas vadības</w:t>
            </w:r>
            <w:r w:rsidRPr="00DA4009">
              <w:rPr>
                <w:sz w:val="22"/>
                <w:szCs w:val="22"/>
              </w:rPr>
              <w:t xml:space="preserve"> nodaļas</w:t>
            </w:r>
            <w:r w:rsidR="00F026D1">
              <w:rPr>
                <w:sz w:val="22"/>
                <w:szCs w:val="22"/>
              </w:rPr>
              <w:t xml:space="preserve"> vecākais eksperts</w:t>
            </w:r>
          </w:p>
        </w:tc>
      </w:tr>
      <w:tr w:rsidR="007E799B" w:rsidRPr="00DA4009" w14:paraId="63579831" w14:textId="77777777" w:rsidTr="00C70C6F">
        <w:tc>
          <w:tcPr>
            <w:tcW w:w="8268" w:type="dxa"/>
            <w:tcBorders>
              <w:top w:val="single" w:sz="4" w:space="0" w:color="000000"/>
            </w:tcBorders>
          </w:tcPr>
          <w:p w14:paraId="025072FA" w14:textId="77777777" w:rsidR="007E799B" w:rsidRPr="00DA4009" w:rsidRDefault="007E799B" w:rsidP="00C70C6F">
            <w:pPr>
              <w:jc w:val="center"/>
              <w:rPr>
                <w:sz w:val="22"/>
                <w:szCs w:val="22"/>
              </w:rPr>
            </w:pPr>
            <w:r w:rsidRPr="00DA4009">
              <w:rPr>
                <w:sz w:val="22"/>
                <w:szCs w:val="22"/>
              </w:rPr>
              <w:t>(amats)</w:t>
            </w:r>
          </w:p>
        </w:tc>
      </w:tr>
      <w:tr w:rsidR="007E799B" w:rsidRPr="00DA4009" w14:paraId="0515B1DE" w14:textId="77777777" w:rsidTr="00C70C6F">
        <w:tc>
          <w:tcPr>
            <w:tcW w:w="8268" w:type="dxa"/>
            <w:tcBorders>
              <w:bottom w:val="single" w:sz="4" w:space="0" w:color="000000"/>
            </w:tcBorders>
          </w:tcPr>
          <w:p w14:paraId="3276728F" w14:textId="2AE776A1" w:rsidR="007E799B" w:rsidRPr="00DA4009" w:rsidRDefault="00BA32A3" w:rsidP="007E799B">
            <w:pPr>
              <w:rPr>
                <w:sz w:val="22"/>
                <w:szCs w:val="22"/>
              </w:rPr>
            </w:pPr>
            <w:r>
              <w:rPr>
                <w:sz w:val="22"/>
                <w:szCs w:val="22"/>
              </w:rPr>
              <w:t> Tālr. 67095532</w:t>
            </w:r>
          </w:p>
        </w:tc>
      </w:tr>
      <w:tr w:rsidR="007E799B" w:rsidRPr="00DA4009" w14:paraId="5E1BB05D" w14:textId="77777777" w:rsidTr="00C70C6F">
        <w:tc>
          <w:tcPr>
            <w:tcW w:w="8268" w:type="dxa"/>
            <w:tcBorders>
              <w:top w:val="single" w:sz="4" w:space="0" w:color="000000"/>
            </w:tcBorders>
          </w:tcPr>
          <w:p w14:paraId="2C5543ED" w14:textId="77777777" w:rsidR="007E799B" w:rsidRPr="00DA4009" w:rsidRDefault="007E799B" w:rsidP="00C70C6F">
            <w:pPr>
              <w:jc w:val="center"/>
              <w:rPr>
                <w:sz w:val="22"/>
                <w:szCs w:val="22"/>
              </w:rPr>
            </w:pPr>
            <w:r w:rsidRPr="00DA4009">
              <w:rPr>
                <w:sz w:val="22"/>
                <w:szCs w:val="22"/>
              </w:rPr>
              <w:t>(tālruņa un faksa numurs)</w:t>
            </w:r>
          </w:p>
        </w:tc>
      </w:tr>
      <w:tr w:rsidR="007E799B" w:rsidRPr="00DA4009" w14:paraId="167391FC" w14:textId="77777777" w:rsidTr="00C70C6F">
        <w:tc>
          <w:tcPr>
            <w:tcW w:w="8268" w:type="dxa"/>
            <w:tcBorders>
              <w:bottom w:val="single" w:sz="4" w:space="0" w:color="000000"/>
            </w:tcBorders>
          </w:tcPr>
          <w:p w14:paraId="6749D4BF" w14:textId="0EE8926D" w:rsidR="007E799B" w:rsidRPr="00DA4009" w:rsidRDefault="00BA32A3" w:rsidP="007E799B">
            <w:pPr>
              <w:rPr>
                <w:sz w:val="22"/>
                <w:szCs w:val="22"/>
              </w:rPr>
            </w:pPr>
            <w:r>
              <w:rPr>
                <w:sz w:val="22"/>
                <w:szCs w:val="22"/>
              </w:rPr>
              <w:t>Edgars.Zandbergs</w:t>
            </w:r>
            <w:r w:rsidR="007E799B" w:rsidRPr="00DA4009">
              <w:rPr>
                <w:sz w:val="22"/>
                <w:szCs w:val="22"/>
              </w:rPr>
              <w:t>@fm.gov.lv</w:t>
            </w:r>
            <w:hyperlink r:id="rId8" w:history="1"/>
            <w:r w:rsidR="007E799B" w:rsidRPr="00DA4009">
              <w:rPr>
                <w:sz w:val="22"/>
                <w:szCs w:val="22"/>
              </w:rPr>
              <w:t xml:space="preserve">  </w:t>
            </w:r>
          </w:p>
        </w:tc>
      </w:tr>
      <w:tr w:rsidR="007E799B" w:rsidRPr="00DA4009" w14:paraId="1C6C4521" w14:textId="77777777" w:rsidTr="00C70C6F">
        <w:tc>
          <w:tcPr>
            <w:tcW w:w="8268" w:type="dxa"/>
            <w:tcBorders>
              <w:top w:val="single" w:sz="4" w:space="0" w:color="000000"/>
            </w:tcBorders>
          </w:tcPr>
          <w:p w14:paraId="6AB427EB" w14:textId="77777777" w:rsidR="007E799B" w:rsidRPr="00DA4009" w:rsidRDefault="007E799B" w:rsidP="00C70C6F">
            <w:pPr>
              <w:jc w:val="center"/>
              <w:rPr>
                <w:sz w:val="22"/>
                <w:szCs w:val="22"/>
              </w:rPr>
            </w:pPr>
            <w:r w:rsidRPr="00DA4009">
              <w:rPr>
                <w:sz w:val="22"/>
                <w:szCs w:val="22"/>
              </w:rPr>
              <w:t>(e-pasta adrese)</w:t>
            </w:r>
          </w:p>
        </w:tc>
      </w:tr>
    </w:tbl>
    <w:p w14:paraId="7A6B3053" w14:textId="77777777" w:rsidR="009F36D2" w:rsidRDefault="009F36D2" w:rsidP="007E799B">
      <w:pPr>
        <w:tabs>
          <w:tab w:val="center" w:pos="4153"/>
          <w:tab w:val="right" w:pos="8306"/>
        </w:tabs>
        <w:rPr>
          <w:rFonts w:eastAsia="Calibri"/>
          <w:sz w:val="20"/>
          <w:szCs w:val="20"/>
          <w:lang w:eastAsia="en-US"/>
        </w:rPr>
      </w:pPr>
    </w:p>
    <w:p w14:paraId="00D7CEDA" w14:textId="77777777" w:rsidR="009F36D2" w:rsidRDefault="009F36D2" w:rsidP="007E799B">
      <w:pPr>
        <w:tabs>
          <w:tab w:val="center" w:pos="4153"/>
          <w:tab w:val="right" w:pos="8306"/>
        </w:tabs>
        <w:rPr>
          <w:rFonts w:eastAsia="Calibri"/>
          <w:sz w:val="20"/>
          <w:szCs w:val="20"/>
          <w:lang w:eastAsia="en-US"/>
        </w:rPr>
      </w:pPr>
    </w:p>
    <w:p w14:paraId="3DA5BA14" w14:textId="77777777" w:rsidR="009F36D2" w:rsidRDefault="009F36D2" w:rsidP="007E799B">
      <w:pPr>
        <w:tabs>
          <w:tab w:val="center" w:pos="4153"/>
          <w:tab w:val="right" w:pos="8306"/>
        </w:tabs>
        <w:rPr>
          <w:rFonts w:eastAsia="Calibri"/>
          <w:sz w:val="20"/>
          <w:szCs w:val="20"/>
          <w:lang w:eastAsia="en-US"/>
        </w:rPr>
      </w:pPr>
    </w:p>
    <w:p w14:paraId="221360D3" w14:textId="77777777" w:rsidR="009F36D2" w:rsidRDefault="009F36D2" w:rsidP="007E799B">
      <w:pPr>
        <w:tabs>
          <w:tab w:val="center" w:pos="4153"/>
          <w:tab w:val="right" w:pos="8306"/>
        </w:tabs>
        <w:rPr>
          <w:rFonts w:eastAsia="Calibri"/>
          <w:sz w:val="20"/>
          <w:szCs w:val="20"/>
          <w:lang w:eastAsia="en-US"/>
        </w:rPr>
      </w:pPr>
    </w:p>
    <w:p w14:paraId="26C76A7B" w14:textId="77777777" w:rsidR="009F36D2" w:rsidRDefault="009F36D2" w:rsidP="007E799B">
      <w:pPr>
        <w:tabs>
          <w:tab w:val="center" w:pos="4153"/>
          <w:tab w:val="right" w:pos="8306"/>
        </w:tabs>
        <w:rPr>
          <w:rFonts w:eastAsia="Calibri"/>
          <w:sz w:val="20"/>
          <w:szCs w:val="20"/>
          <w:lang w:eastAsia="en-US"/>
        </w:rPr>
      </w:pPr>
    </w:p>
    <w:p w14:paraId="747FD4F0" w14:textId="77777777" w:rsidR="009F36D2" w:rsidRDefault="009F36D2" w:rsidP="007E799B">
      <w:pPr>
        <w:tabs>
          <w:tab w:val="center" w:pos="4153"/>
          <w:tab w:val="right" w:pos="8306"/>
        </w:tabs>
        <w:rPr>
          <w:rFonts w:eastAsia="Calibri"/>
          <w:sz w:val="20"/>
          <w:szCs w:val="20"/>
          <w:lang w:eastAsia="en-US"/>
        </w:rPr>
      </w:pPr>
    </w:p>
    <w:p w14:paraId="70BB1D92" w14:textId="77777777" w:rsidR="009F36D2" w:rsidRDefault="009F36D2" w:rsidP="007E799B">
      <w:pPr>
        <w:tabs>
          <w:tab w:val="center" w:pos="4153"/>
          <w:tab w:val="right" w:pos="8306"/>
        </w:tabs>
        <w:rPr>
          <w:rFonts w:eastAsia="Calibri"/>
          <w:sz w:val="20"/>
          <w:szCs w:val="20"/>
          <w:lang w:eastAsia="en-US"/>
        </w:rPr>
      </w:pPr>
    </w:p>
    <w:p w14:paraId="7584D9D8" w14:textId="77777777" w:rsidR="009F36D2" w:rsidRDefault="009F36D2" w:rsidP="007E799B">
      <w:pPr>
        <w:tabs>
          <w:tab w:val="center" w:pos="4153"/>
          <w:tab w:val="right" w:pos="8306"/>
        </w:tabs>
        <w:rPr>
          <w:rFonts w:eastAsia="Calibri"/>
          <w:sz w:val="20"/>
          <w:szCs w:val="20"/>
          <w:lang w:eastAsia="en-US"/>
        </w:rPr>
      </w:pPr>
    </w:p>
    <w:p w14:paraId="57DCF2C5" w14:textId="77777777" w:rsidR="009F36D2" w:rsidRDefault="009F36D2" w:rsidP="007E799B">
      <w:pPr>
        <w:tabs>
          <w:tab w:val="center" w:pos="4153"/>
          <w:tab w:val="right" w:pos="8306"/>
        </w:tabs>
        <w:rPr>
          <w:rFonts w:eastAsia="Calibri"/>
          <w:sz w:val="20"/>
          <w:szCs w:val="20"/>
          <w:lang w:eastAsia="en-US"/>
        </w:rPr>
      </w:pPr>
    </w:p>
    <w:p w14:paraId="0D6F4C2D" w14:textId="77777777" w:rsidR="009F36D2" w:rsidRDefault="009F36D2" w:rsidP="007E799B">
      <w:pPr>
        <w:tabs>
          <w:tab w:val="center" w:pos="4153"/>
          <w:tab w:val="right" w:pos="8306"/>
        </w:tabs>
        <w:rPr>
          <w:rFonts w:eastAsia="Calibri"/>
          <w:sz w:val="20"/>
          <w:szCs w:val="20"/>
          <w:lang w:eastAsia="en-US"/>
        </w:rPr>
      </w:pPr>
    </w:p>
    <w:p w14:paraId="5460D019" w14:textId="02021807" w:rsidR="009F36D2" w:rsidRDefault="009F36D2" w:rsidP="007E799B">
      <w:pPr>
        <w:tabs>
          <w:tab w:val="center" w:pos="4153"/>
          <w:tab w:val="right" w:pos="8306"/>
        </w:tabs>
        <w:rPr>
          <w:rFonts w:eastAsia="Calibri"/>
          <w:sz w:val="20"/>
          <w:szCs w:val="20"/>
          <w:lang w:eastAsia="en-US"/>
        </w:rPr>
      </w:pPr>
    </w:p>
    <w:p w14:paraId="21AA31CE" w14:textId="77777777" w:rsidR="009F36D2" w:rsidRDefault="009F36D2" w:rsidP="007E799B">
      <w:pPr>
        <w:tabs>
          <w:tab w:val="center" w:pos="4153"/>
          <w:tab w:val="right" w:pos="8306"/>
        </w:tabs>
        <w:rPr>
          <w:rFonts w:eastAsia="Calibri"/>
          <w:sz w:val="20"/>
          <w:szCs w:val="20"/>
          <w:lang w:eastAsia="en-US"/>
        </w:rPr>
      </w:pPr>
    </w:p>
    <w:p w14:paraId="15911247" w14:textId="4FFAE9A0" w:rsidR="007E799B" w:rsidRPr="007875C4" w:rsidRDefault="00BA32A3" w:rsidP="007E799B">
      <w:pPr>
        <w:tabs>
          <w:tab w:val="center" w:pos="4153"/>
          <w:tab w:val="right" w:pos="8306"/>
        </w:tabs>
        <w:rPr>
          <w:rFonts w:eastAsia="Calibri"/>
          <w:sz w:val="20"/>
          <w:szCs w:val="20"/>
          <w:lang w:eastAsia="en-US"/>
        </w:rPr>
      </w:pPr>
      <w:proofErr w:type="spellStart"/>
      <w:r>
        <w:rPr>
          <w:rFonts w:eastAsia="Calibri"/>
          <w:sz w:val="20"/>
          <w:szCs w:val="20"/>
          <w:lang w:eastAsia="en-US"/>
        </w:rPr>
        <w:t>E.Zandbergs</w:t>
      </w:r>
      <w:proofErr w:type="spellEnd"/>
    </w:p>
    <w:p w14:paraId="7976F259" w14:textId="530F4931" w:rsidR="007E799B" w:rsidRPr="007875C4" w:rsidRDefault="00BA32A3" w:rsidP="007E799B">
      <w:pPr>
        <w:tabs>
          <w:tab w:val="center" w:pos="4153"/>
          <w:tab w:val="right" w:pos="8306"/>
        </w:tabs>
        <w:rPr>
          <w:rFonts w:eastAsia="Calibri"/>
          <w:sz w:val="20"/>
          <w:szCs w:val="20"/>
          <w:lang w:eastAsia="en-US"/>
        </w:rPr>
      </w:pPr>
      <w:r>
        <w:rPr>
          <w:rFonts w:eastAsia="Calibri"/>
          <w:sz w:val="20"/>
          <w:szCs w:val="20"/>
          <w:lang w:eastAsia="en-US"/>
        </w:rPr>
        <w:t>Edgars.Zandbergs</w:t>
      </w:r>
      <w:r w:rsidR="007E799B">
        <w:rPr>
          <w:rFonts w:eastAsia="Calibri"/>
          <w:sz w:val="20"/>
          <w:szCs w:val="20"/>
          <w:lang w:eastAsia="en-US"/>
        </w:rPr>
        <w:t>@fmgov.lv</w:t>
      </w:r>
      <w:hyperlink r:id="rId9" w:history="1"/>
    </w:p>
    <w:p w14:paraId="633C4840" w14:textId="67224932" w:rsidR="00A51671" w:rsidRPr="00B43E8F" w:rsidRDefault="00BA32A3" w:rsidP="00170284">
      <w:pPr>
        <w:tabs>
          <w:tab w:val="center" w:pos="4153"/>
          <w:tab w:val="right" w:pos="8306"/>
        </w:tabs>
        <w:rPr>
          <w:sz w:val="20"/>
          <w:szCs w:val="20"/>
        </w:rPr>
      </w:pPr>
      <w:r>
        <w:rPr>
          <w:rFonts w:eastAsia="Calibri"/>
          <w:sz w:val="20"/>
          <w:szCs w:val="20"/>
          <w:lang w:eastAsia="en-US"/>
        </w:rPr>
        <w:t>67095532</w:t>
      </w:r>
    </w:p>
    <w:sectPr w:rsidR="00A51671" w:rsidRPr="00B43E8F" w:rsidSect="00A92320">
      <w:headerReference w:type="even" r:id="rId10"/>
      <w:headerReference w:type="default" r:id="rId11"/>
      <w:footerReference w:type="even" r:id="rId12"/>
      <w:footerReference w:type="default" r:id="rId13"/>
      <w:footerReference w:type="first" r:id="rId14"/>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2FF4" w14:textId="77777777" w:rsidR="000E7FAD" w:rsidRDefault="000E7FAD">
      <w:r>
        <w:separator/>
      </w:r>
    </w:p>
  </w:endnote>
  <w:endnote w:type="continuationSeparator" w:id="0">
    <w:p w14:paraId="059395B4" w14:textId="77777777" w:rsidR="000E7FAD" w:rsidRDefault="000E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80D" w14:textId="77777777" w:rsidR="000E7FAD" w:rsidRDefault="000E7FAD"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0E7FAD" w:rsidRDefault="000E7FAD"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AF5A" w14:textId="77777777" w:rsidR="000E7FAD" w:rsidRDefault="000E7FAD" w:rsidP="00611022">
    <w:pPr>
      <w:pStyle w:val="Footer"/>
      <w:framePr w:wrap="around" w:vAnchor="text" w:hAnchor="margin" w:xAlign="right" w:y="1"/>
      <w:rPr>
        <w:rStyle w:val="PageNumber"/>
      </w:rPr>
    </w:pPr>
  </w:p>
  <w:p w14:paraId="7CFCF5D2" w14:textId="2DBC4FEC" w:rsidR="000E7FAD" w:rsidRPr="00B43E8F" w:rsidRDefault="000E7FAD" w:rsidP="00E82DB7">
    <w:pPr>
      <w:jc w:val="both"/>
      <w:rPr>
        <w:sz w:val="20"/>
        <w:szCs w:val="20"/>
      </w:rPr>
    </w:pPr>
    <w:r w:rsidRPr="00E82DB7">
      <w:rPr>
        <w:sz w:val="20"/>
        <w:szCs w:val="20"/>
      </w:rPr>
      <w:t>FMizz_</w:t>
    </w:r>
    <w:r w:rsidR="00C61BA0">
      <w:rPr>
        <w:sz w:val="20"/>
        <w:szCs w:val="20"/>
      </w:rPr>
      <w:t>15</w:t>
    </w:r>
    <w:r w:rsidR="00A274A3">
      <w:rPr>
        <w:sz w:val="20"/>
        <w:szCs w:val="20"/>
      </w:rPr>
      <w:t>0920</w:t>
    </w:r>
    <w:r w:rsidR="00C02C56">
      <w:rPr>
        <w:sz w:val="20"/>
        <w:szCs w:val="20"/>
      </w:rPr>
      <w:t>_TP14-20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474" w14:textId="12BCB059" w:rsidR="000E7FAD" w:rsidRPr="00D01A1C" w:rsidRDefault="00C61BA0" w:rsidP="00D01A1C">
    <w:pPr>
      <w:pStyle w:val="Footer"/>
    </w:pPr>
    <w:r>
      <w:rPr>
        <w:sz w:val="20"/>
        <w:szCs w:val="20"/>
      </w:rPr>
      <w:t>FMizz_15</w:t>
    </w:r>
    <w:r w:rsidR="00A274A3">
      <w:rPr>
        <w:sz w:val="20"/>
        <w:szCs w:val="20"/>
      </w:rPr>
      <w:t>0920_</w:t>
    </w:r>
    <w:r w:rsidR="00C02C56">
      <w:rPr>
        <w:sz w:val="20"/>
        <w:szCs w:val="20"/>
      </w:rPr>
      <w:t>TP14-20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0DBB9" w14:textId="77777777" w:rsidR="000E7FAD" w:rsidRDefault="000E7FAD">
      <w:r>
        <w:separator/>
      </w:r>
    </w:p>
  </w:footnote>
  <w:footnote w:type="continuationSeparator" w:id="0">
    <w:p w14:paraId="4CB59BC8" w14:textId="77777777" w:rsidR="000E7FAD" w:rsidRDefault="000E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65D2" w14:textId="77777777" w:rsidR="000E7FAD" w:rsidRDefault="000E7F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0E7FAD" w:rsidRDefault="000E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0BB" w14:textId="61D7C2EC" w:rsidR="000E7FAD" w:rsidRPr="00706B5E" w:rsidRDefault="000E7FAD" w:rsidP="0012622B">
    <w:pPr>
      <w:pStyle w:val="Header"/>
      <w:jc w:val="center"/>
      <w:rPr>
        <w:sz w:val="28"/>
        <w:szCs w:val="28"/>
      </w:rPr>
    </w:pPr>
    <w:r>
      <w:fldChar w:fldCharType="begin"/>
    </w:r>
    <w:r>
      <w:instrText xml:space="preserve"> PAGE   \* MERGEFORMAT </w:instrText>
    </w:r>
    <w:r>
      <w:fldChar w:fldCharType="separate"/>
    </w:r>
    <w:r w:rsidR="009D333F">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1"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E29B0"/>
    <w:multiLevelType w:val="hybridMultilevel"/>
    <w:tmpl w:val="CA862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E7EF2"/>
    <w:multiLevelType w:val="hybridMultilevel"/>
    <w:tmpl w:val="ABE61766"/>
    <w:lvl w:ilvl="0" w:tplc="39C6C204">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246314"/>
    <w:multiLevelType w:val="multilevel"/>
    <w:tmpl w:val="6E1CC7B2"/>
    <w:lvl w:ilvl="0">
      <w:start w:val="1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96A9F"/>
    <w:multiLevelType w:val="hybridMultilevel"/>
    <w:tmpl w:val="182A8916"/>
    <w:lvl w:ilvl="0" w:tplc="C674CBE2">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B273987"/>
    <w:multiLevelType w:val="hybridMultilevel"/>
    <w:tmpl w:val="3A2279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1DD1853"/>
    <w:multiLevelType w:val="multilevel"/>
    <w:tmpl w:val="1194CB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301226"/>
    <w:multiLevelType w:val="multilevel"/>
    <w:tmpl w:val="7BD660CE"/>
    <w:lvl w:ilvl="0">
      <w:start w:val="1"/>
      <w:numFmt w:val="decimal"/>
      <w:lvlText w:val="%1."/>
      <w:lvlJc w:val="left"/>
      <w:pPr>
        <w:ind w:left="644" w:hanging="360"/>
      </w:pPr>
      <w:rPr>
        <w:b w:val="0"/>
        <w:i w:val="0"/>
        <w:sz w:val="28"/>
        <w:szCs w:val="28"/>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645AF5"/>
    <w:multiLevelType w:val="hybridMultilevel"/>
    <w:tmpl w:val="2A8C807E"/>
    <w:lvl w:ilvl="0" w:tplc="88E89DBE">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6"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8"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FB40109"/>
    <w:multiLevelType w:val="hybridMultilevel"/>
    <w:tmpl w:val="700E4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F51A93"/>
    <w:multiLevelType w:val="hybridMultilevel"/>
    <w:tmpl w:val="80BC2286"/>
    <w:lvl w:ilvl="0" w:tplc="51A49A26">
      <w:start w:val="1"/>
      <w:numFmt w:val="decimal"/>
      <w:lvlText w:val="%1."/>
      <w:lvlJc w:val="center"/>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21" w15:restartNumberingAfterBreak="0">
    <w:nsid w:val="51957F49"/>
    <w:multiLevelType w:val="hybridMultilevel"/>
    <w:tmpl w:val="CF4C3F2E"/>
    <w:lvl w:ilvl="0" w:tplc="9112E96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2"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BB59F9"/>
    <w:multiLevelType w:val="hybridMultilevel"/>
    <w:tmpl w:val="DDB86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4"/>
  </w:num>
  <w:num w:numId="3">
    <w:abstractNumId w:val="1"/>
  </w:num>
  <w:num w:numId="4">
    <w:abstractNumId w:val="16"/>
  </w:num>
  <w:num w:numId="5">
    <w:abstractNumId w:val="18"/>
  </w:num>
  <w:num w:numId="6">
    <w:abstractNumId w:val="10"/>
  </w:num>
  <w:num w:numId="7">
    <w:abstractNumId w:val="3"/>
  </w:num>
  <w:num w:numId="8">
    <w:abstractNumId w:val="17"/>
  </w:num>
  <w:num w:numId="9">
    <w:abstractNumId w:val="6"/>
  </w:num>
  <w:num w:numId="10">
    <w:abstractNumId w:val="20"/>
  </w:num>
  <w:num w:numId="11">
    <w:abstractNumId w:val="9"/>
  </w:num>
  <w:num w:numId="12">
    <w:abstractNumId w:val="15"/>
  </w:num>
  <w:num w:numId="13">
    <w:abstractNumId w:val="25"/>
  </w:num>
  <w:num w:numId="14">
    <w:abstractNumId w:val="0"/>
  </w:num>
  <w:num w:numId="15">
    <w:abstractNumId w:val="22"/>
  </w:num>
  <w:num w:numId="16">
    <w:abstractNumId w:val="26"/>
  </w:num>
  <w:num w:numId="17">
    <w:abstractNumId w:val="21"/>
  </w:num>
  <w:num w:numId="18">
    <w:abstractNumId w:val="8"/>
  </w:num>
  <w:num w:numId="19">
    <w:abstractNumId w:val="4"/>
  </w:num>
  <w:num w:numId="20">
    <w:abstractNumId w:val="23"/>
  </w:num>
  <w:num w:numId="21">
    <w:abstractNumId w:val="12"/>
  </w:num>
  <w:num w:numId="22">
    <w:abstractNumId w:val="13"/>
  </w:num>
  <w:num w:numId="23">
    <w:abstractNumId w:val="7"/>
  </w:num>
  <w:num w:numId="24">
    <w:abstractNumId w:val="19"/>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20"/>
  <w:displayHorizontalDrawingGridEvery w:val="2"/>
  <w:noPunctuationKerning/>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67F"/>
    <w:rsid w:val="00001F89"/>
    <w:rsid w:val="00002221"/>
    <w:rsid w:val="00002CD6"/>
    <w:rsid w:val="0000319F"/>
    <w:rsid w:val="00003C53"/>
    <w:rsid w:val="0000456E"/>
    <w:rsid w:val="000055EA"/>
    <w:rsid w:val="00006BF1"/>
    <w:rsid w:val="000104F8"/>
    <w:rsid w:val="00010F3C"/>
    <w:rsid w:val="0001118D"/>
    <w:rsid w:val="0001131F"/>
    <w:rsid w:val="00011663"/>
    <w:rsid w:val="0001249F"/>
    <w:rsid w:val="000125C0"/>
    <w:rsid w:val="0001270C"/>
    <w:rsid w:val="0001357D"/>
    <w:rsid w:val="000136AA"/>
    <w:rsid w:val="000139A5"/>
    <w:rsid w:val="00013B4C"/>
    <w:rsid w:val="00013BF6"/>
    <w:rsid w:val="0001554C"/>
    <w:rsid w:val="00015B94"/>
    <w:rsid w:val="00015DE5"/>
    <w:rsid w:val="000172E2"/>
    <w:rsid w:val="00017449"/>
    <w:rsid w:val="000174CB"/>
    <w:rsid w:val="000175FC"/>
    <w:rsid w:val="00017DEE"/>
    <w:rsid w:val="00020249"/>
    <w:rsid w:val="00021753"/>
    <w:rsid w:val="00022338"/>
    <w:rsid w:val="00022428"/>
    <w:rsid w:val="0002296A"/>
    <w:rsid w:val="00022B0F"/>
    <w:rsid w:val="00022B9A"/>
    <w:rsid w:val="0002353D"/>
    <w:rsid w:val="00023D52"/>
    <w:rsid w:val="00023FD6"/>
    <w:rsid w:val="0002416A"/>
    <w:rsid w:val="00024CCD"/>
    <w:rsid w:val="00024D20"/>
    <w:rsid w:val="000253DB"/>
    <w:rsid w:val="000258A4"/>
    <w:rsid w:val="0002759D"/>
    <w:rsid w:val="0002763C"/>
    <w:rsid w:val="000278E7"/>
    <w:rsid w:val="00027A63"/>
    <w:rsid w:val="00027AA5"/>
    <w:rsid w:val="00027F9D"/>
    <w:rsid w:val="000307B5"/>
    <w:rsid w:val="00030DB6"/>
    <w:rsid w:val="00031056"/>
    <w:rsid w:val="000312B3"/>
    <w:rsid w:val="000314A3"/>
    <w:rsid w:val="000314C3"/>
    <w:rsid w:val="00032457"/>
    <w:rsid w:val="000340A6"/>
    <w:rsid w:val="0003413A"/>
    <w:rsid w:val="0003444B"/>
    <w:rsid w:val="000349CA"/>
    <w:rsid w:val="0003557A"/>
    <w:rsid w:val="00035C06"/>
    <w:rsid w:val="0003620A"/>
    <w:rsid w:val="000362FA"/>
    <w:rsid w:val="000363A7"/>
    <w:rsid w:val="000363AA"/>
    <w:rsid w:val="000366DF"/>
    <w:rsid w:val="00036FBA"/>
    <w:rsid w:val="000376CD"/>
    <w:rsid w:val="00037C72"/>
    <w:rsid w:val="00040100"/>
    <w:rsid w:val="0004036C"/>
    <w:rsid w:val="00040A5C"/>
    <w:rsid w:val="00040E69"/>
    <w:rsid w:val="00042DA5"/>
    <w:rsid w:val="00043005"/>
    <w:rsid w:val="0004345F"/>
    <w:rsid w:val="0004355D"/>
    <w:rsid w:val="00044026"/>
    <w:rsid w:val="00046075"/>
    <w:rsid w:val="0004664F"/>
    <w:rsid w:val="00046CAD"/>
    <w:rsid w:val="00046F5C"/>
    <w:rsid w:val="00047385"/>
    <w:rsid w:val="00050109"/>
    <w:rsid w:val="00050554"/>
    <w:rsid w:val="00051351"/>
    <w:rsid w:val="00053706"/>
    <w:rsid w:val="0005397F"/>
    <w:rsid w:val="00053E04"/>
    <w:rsid w:val="00056986"/>
    <w:rsid w:val="000579E6"/>
    <w:rsid w:val="00060004"/>
    <w:rsid w:val="00060E03"/>
    <w:rsid w:val="0006194F"/>
    <w:rsid w:val="000641CE"/>
    <w:rsid w:val="00064733"/>
    <w:rsid w:val="00065271"/>
    <w:rsid w:val="00065448"/>
    <w:rsid w:val="00066176"/>
    <w:rsid w:val="0006618D"/>
    <w:rsid w:val="00066885"/>
    <w:rsid w:val="0006694E"/>
    <w:rsid w:val="00066A37"/>
    <w:rsid w:val="00066F05"/>
    <w:rsid w:val="00067AEF"/>
    <w:rsid w:val="00067F4B"/>
    <w:rsid w:val="0007068E"/>
    <w:rsid w:val="00070896"/>
    <w:rsid w:val="00070A88"/>
    <w:rsid w:val="00070DA7"/>
    <w:rsid w:val="0007221F"/>
    <w:rsid w:val="0007244A"/>
    <w:rsid w:val="00072628"/>
    <w:rsid w:val="000728ED"/>
    <w:rsid w:val="00072ADB"/>
    <w:rsid w:val="00072EA2"/>
    <w:rsid w:val="000733F5"/>
    <w:rsid w:val="000733FF"/>
    <w:rsid w:val="0007404C"/>
    <w:rsid w:val="0007577A"/>
    <w:rsid w:val="00075923"/>
    <w:rsid w:val="00075B93"/>
    <w:rsid w:val="00075C67"/>
    <w:rsid w:val="000775D0"/>
    <w:rsid w:val="00080552"/>
    <w:rsid w:val="00081479"/>
    <w:rsid w:val="00081B0F"/>
    <w:rsid w:val="000827DB"/>
    <w:rsid w:val="00082828"/>
    <w:rsid w:val="0008283D"/>
    <w:rsid w:val="00083024"/>
    <w:rsid w:val="00083090"/>
    <w:rsid w:val="00083214"/>
    <w:rsid w:val="00083B8F"/>
    <w:rsid w:val="000845E3"/>
    <w:rsid w:val="00084765"/>
    <w:rsid w:val="00084B11"/>
    <w:rsid w:val="00085322"/>
    <w:rsid w:val="000864B7"/>
    <w:rsid w:val="0008656F"/>
    <w:rsid w:val="00086AB9"/>
    <w:rsid w:val="00086BCE"/>
    <w:rsid w:val="00086F36"/>
    <w:rsid w:val="00087625"/>
    <w:rsid w:val="00087CF8"/>
    <w:rsid w:val="00090168"/>
    <w:rsid w:val="00090535"/>
    <w:rsid w:val="00090C76"/>
    <w:rsid w:val="00091033"/>
    <w:rsid w:val="00091EC8"/>
    <w:rsid w:val="00091F10"/>
    <w:rsid w:val="00092FF5"/>
    <w:rsid w:val="0009302B"/>
    <w:rsid w:val="00093EB0"/>
    <w:rsid w:val="00093EC2"/>
    <w:rsid w:val="00093F75"/>
    <w:rsid w:val="000958A2"/>
    <w:rsid w:val="000965E7"/>
    <w:rsid w:val="00096EAA"/>
    <w:rsid w:val="00096F44"/>
    <w:rsid w:val="000A0041"/>
    <w:rsid w:val="000A06FC"/>
    <w:rsid w:val="000A1A02"/>
    <w:rsid w:val="000A2CFE"/>
    <w:rsid w:val="000A4035"/>
    <w:rsid w:val="000A483A"/>
    <w:rsid w:val="000A489A"/>
    <w:rsid w:val="000A55D2"/>
    <w:rsid w:val="000A64D3"/>
    <w:rsid w:val="000A65E6"/>
    <w:rsid w:val="000A6A96"/>
    <w:rsid w:val="000A77B9"/>
    <w:rsid w:val="000A7EA7"/>
    <w:rsid w:val="000B0403"/>
    <w:rsid w:val="000B057B"/>
    <w:rsid w:val="000B06E7"/>
    <w:rsid w:val="000B0C94"/>
    <w:rsid w:val="000B0D0A"/>
    <w:rsid w:val="000B10C2"/>
    <w:rsid w:val="000B15E5"/>
    <w:rsid w:val="000B1DDE"/>
    <w:rsid w:val="000B22F0"/>
    <w:rsid w:val="000B2382"/>
    <w:rsid w:val="000B23DB"/>
    <w:rsid w:val="000B26F8"/>
    <w:rsid w:val="000B29C0"/>
    <w:rsid w:val="000B3171"/>
    <w:rsid w:val="000B34A5"/>
    <w:rsid w:val="000B4746"/>
    <w:rsid w:val="000B53D6"/>
    <w:rsid w:val="000B5CDF"/>
    <w:rsid w:val="000B6967"/>
    <w:rsid w:val="000B6F52"/>
    <w:rsid w:val="000B7966"/>
    <w:rsid w:val="000B7CB1"/>
    <w:rsid w:val="000C0289"/>
    <w:rsid w:val="000C0AE6"/>
    <w:rsid w:val="000C0D0D"/>
    <w:rsid w:val="000C2555"/>
    <w:rsid w:val="000C2596"/>
    <w:rsid w:val="000C3264"/>
    <w:rsid w:val="000C34E1"/>
    <w:rsid w:val="000C3545"/>
    <w:rsid w:val="000C498A"/>
    <w:rsid w:val="000C4C16"/>
    <w:rsid w:val="000C56FC"/>
    <w:rsid w:val="000C5866"/>
    <w:rsid w:val="000C6110"/>
    <w:rsid w:val="000C637C"/>
    <w:rsid w:val="000C6C90"/>
    <w:rsid w:val="000C7907"/>
    <w:rsid w:val="000C7A11"/>
    <w:rsid w:val="000C7B81"/>
    <w:rsid w:val="000C7F5E"/>
    <w:rsid w:val="000D00AC"/>
    <w:rsid w:val="000D08EB"/>
    <w:rsid w:val="000D0AED"/>
    <w:rsid w:val="000D1970"/>
    <w:rsid w:val="000D1B4A"/>
    <w:rsid w:val="000D212F"/>
    <w:rsid w:val="000D3535"/>
    <w:rsid w:val="000D3602"/>
    <w:rsid w:val="000D385A"/>
    <w:rsid w:val="000D3C34"/>
    <w:rsid w:val="000D3EA4"/>
    <w:rsid w:val="000D4D89"/>
    <w:rsid w:val="000D6BBD"/>
    <w:rsid w:val="000D7751"/>
    <w:rsid w:val="000D7C23"/>
    <w:rsid w:val="000E09E9"/>
    <w:rsid w:val="000E0A16"/>
    <w:rsid w:val="000E16A9"/>
    <w:rsid w:val="000E1BFA"/>
    <w:rsid w:val="000E1D13"/>
    <w:rsid w:val="000E2142"/>
    <w:rsid w:val="000E21D0"/>
    <w:rsid w:val="000E2A38"/>
    <w:rsid w:val="000E2ACC"/>
    <w:rsid w:val="000E4A0E"/>
    <w:rsid w:val="000E5509"/>
    <w:rsid w:val="000E5760"/>
    <w:rsid w:val="000E585F"/>
    <w:rsid w:val="000E5E54"/>
    <w:rsid w:val="000E66F8"/>
    <w:rsid w:val="000E7A3F"/>
    <w:rsid w:val="000E7F4B"/>
    <w:rsid w:val="000E7FAD"/>
    <w:rsid w:val="000F054F"/>
    <w:rsid w:val="000F079D"/>
    <w:rsid w:val="000F0D9D"/>
    <w:rsid w:val="000F1D56"/>
    <w:rsid w:val="000F1EB5"/>
    <w:rsid w:val="000F2109"/>
    <w:rsid w:val="000F2534"/>
    <w:rsid w:val="000F28D9"/>
    <w:rsid w:val="000F2D43"/>
    <w:rsid w:val="000F2F9A"/>
    <w:rsid w:val="000F3AA0"/>
    <w:rsid w:val="000F41E2"/>
    <w:rsid w:val="000F45B5"/>
    <w:rsid w:val="000F47AD"/>
    <w:rsid w:val="000F4AEB"/>
    <w:rsid w:val="000F4B40"/>
    <w:rsid w:val="000F4C3B"/>
    <w:rsid w:val="000F4E7B"/>
    <w:rsid w:val="000F56B5"/>
    <w:rsid w:val="000F57C3"/>
    <w:rsid w:val="000F5C37"/>
    <w:rsid w:val="000F5DF0"/>
    <w:rsid w:val="000F61BE"/>
    <w:rsid w:val="000F6A0B"/>
    <w:rsid w:val="000F6FFE"/>
    <w:rsid w:val="000F7086"/>
    <w:rsid w:val="000F7695"/>
    <w:rsid w:val="000F7A88"/>
    <w:rsid w:val="00100DC8"/>
    <w:rsid w:val="00100E5F"/>
    <w:rsid w:val="001012E3"/>
    <w:rsid w:val="00101EEB"/>
    <w:rsid w:val="00103464"/>
    <w:rsid w:val="0010375A"/>
    <w:rsid w:val="001038ED"/>
    <w:rsid w:val="00103C91"/>
    <w:rsid w:val="00103D78"/>
    <w:rsid w:val="001042B0"/>
    <w:rsid w:val="00104429"/>
    <w:rsid w:val="00104B7F"/>
    <w:rsid w:val="00106040"/>
    <w:rsid w:val="00106F4F"/>
    <w:rsid w:val="001071D3"/>
    <w:rsid w:val="001075A8"/>
    <w:rsid w:val="00110259"/>
    <w:rsid w:val="00110AA9"/>
    <w:rsid w:val="0011215A"/>
    <w:rsid w:val="0011254D"/>
    <w:rsid w:val="00112D17"/>
    <w:rsid w:val="0011367B"/>
    <w:rsid w:val="001139C2"/>
    <w:rsid w:val="00114559"/>
    <w:rsid w:val="00114EA9"/>
    <w:rsid w:val="00114F71"/>
    <w:rsid w:val="00115510"/>
    <w:rsid w:val="00115ED0"/>
    <w:rsid w:val="001162E6"/>
    <w:rsid w:val="0011683C"/>
    <w:rsid w:val="00117648"/>
    <w:rsid w:val="001176FB"/>
    <w:rsid w:val="001179E8"/>
    <w:rsid w:val="0012021B"/>
    <w:rsid w:val="001213F0"/>
    <w:rsid w:val="0012222D"/>
    <w:rsid w:val="0012281A"/>
    <w:rsid w:val="001229DA"/>
    <w:rsid w:val="001255E6"/>
    <w:rsid w:val="0012563E"/>
    <w:rsid w:val="0012622B"/>
    <w:rsid w:val="00126D1D"/>
    <w:rsid w:val="00127527"/>
    <w:rsid w:val="00130386"/>
    <w:rsid w:val="0013053A"/>
    <w:rsid w:val="0013066A"/>
    <w:rsid w:val="0013134F"/>
    <w:rsid w:val="001315EF"/>
    <w:rsid w:val="00131863"/>
    <w:rsid w:val="00131C78"/>
    <w:rsid w:val="00131F39"/>
    <w:rsid w:val="001321E4"/>
    <w:rsid w:val="00132375"/>
    <w:rsid w:val="00132893"/>
    <w:rsid w:val="00132E73"/>
    <w:rsid w:val="001330BD"/>
    <w:rsid w:val="00133117"/>
    <w:rsid w:val="00133505"/>
    <w:rsid w:val="00133911"/>
    <w:rsid w:val="00134168"/>
    <w:rsid w:val="00134188"/>
    <w:rsid w:val="00134C7C"/>
    <w:rsid w:val="00136426"/>
    <w:rsid w:val="00136A64"/>
    <w:rsid w:val="00137403"/>
    <w:rsid w:val="00137714"/>
    <w:rsid w:val="00137DA0"/>
    <w:rsid w:val="001401A5"/>
    <w:rsid w:val="00140277"/>
    <w:rsid w:val="00140706"/>
    <w:rsid w:val="0014122A"/>
    <w:rsid w:val="00141E85"/>
    <w:rsid w:val="00142A23"/>
    <w:rsid w:val="00142AEA"/>
    <w:rsid w:val="0014319C"/>
    <w:rsid w:val="001436B3"/>
    <w:rsid w:val="00143976"/>
    <w:rsid w:val="00143DAC"/>
    <w:rsid w:val="00144622"/>
    <w:rsid w:val="00144781"/>
    <w:rsid w:val="00144917"/>
    <w:rsid w:val="00145E06"/>
    <w:rsid w:val="0014702D"/>
    <w:rsid w:val="00147596"/>
    <w:rsid w:val="00147BBA"/>
    <w:rsid w:val="0015075A"/>
    <w:rsid w:val="00150BCE"/>
    <w:rsid w:val="001512ED"/>
    <w:rsid w:val="0015149B"/>
    <w:rsid w:val="00152496"/>
    <w:rsid w:val="00152718"/>
    <w:rsid w:val="001530CF"/>
    <w:rsid w:val="00153F12"/>
    <w:rsid w:val="001543DB"/>
    <w:rsid w:val="00155473"/>
    <w:rsid w:val="00155DC2"/>
    <w:rsid w:val="00156D90"/>
    <w:rsid w:val="00156E9F"/>
    <w:rsid w:val="00157A57"/>
    <w:rsid w:val="00157DB6"/>
    <w:rsid w:val="00157EC2"/>
    <w:rsid w:val="0016232D"/>
    <w:rsid w:val="00162A68"/>
    <w:rsid w:val="00162E08"/>
    <w:rsid w:val="001633F1"/>
    <w:rsid w:val="00164819"/>
    <w:rsid w:val="0016531E"/>
    <w:rsid w:val="00165417"/>
    <w:rsid w:val="0016565C"/>
    <w:rsid w:val="001661F7"/>
    <w:rsid w:val="00166314"/>
    <w:rsid w:val="001666D3"/>
    <w:rsid w:val="00166746"/>
    <w:rsid w:val="00166ADC"/>
    <w:rsid w:val="0016751F"/>
    <w:rsid w:val="00167590"/>
    <w:rsid w:val="00167918"/>
    <w:rsid w:val="00167ACF"/>
    <w:rsid w:val="00167C1E"/>
    <w:rsid w:val="00170284"/>
    <w:rsid w:val="0017043B"/>
    <w:rsid w:val="001706A1"/>
    <w:rsid w:val="00170914"/>
    <w:rsid w:val="00170B67"/>
    <w:rsid w:val="00170DF2"/>
    <w:rsid w:val="00172040"/>
    <w:rsid w:val="0017214D"/>
    <w:rsid w:val="00172A46"/>
    <w:rsid w:val="00172B0C"/>
    <w:rsid w:val="00173148"/>
    <w:rsid w:val="00174086"/>
    <w:rsid w:val="00174841"/>
    <w:rsid w:val="001761FD"/>
    <w:rsid w:val="001769DB"/>
    <w:rsid w:val="00177937"/>
    <w:rsid w:val="00177D61"/>
    <w:rsid w:val="00177DC5"/>
    <w:rsid w:val="00177ECD"/>
    <w:rsid w:val="00180125"/>
    <w:rsid w:val="001808CA"/>
    <w:rsid w:val="00180923"/>
    <w:rsid w:val="00180CE5"/>
    <w:rsid w:val="00181483"/>
    <w:rsid w:val="00181BAA"/>
    <w:rsid w:val="00181D2D"/>
    <w:rsid w:val="0018210A"/>
    <w:rsid w:val="0018241B"/>
    <w:rsid w:val="00182C32"/>
    <w:rsid w:val="00182DE0"/>
    <w:rsid w:val="0018386C"/>
    <w:rsid w:val="00183B3A"/>
    <w:rsid w:val="00183D51"/>
    <w:rsid w:val="00184479"/>
    <w:rsid w:val="0018472C"/>
    <w:rsid w:val="00184838"/>
    <w:rsid w:val="00184A57"/>
    <w:rsid w:val="00185755"/>
    <w:rsid w:val="001858F0"/>
    <w:rsid w:val="00187398"/>
    <w:rsid w:val="001877D8"/>
    <w:rsid w:val="00187EB6"/>
    <w:rsid w:val="00187F73"/>
    <w:rsid w:val="00187FB0"/>
    <w:rsid w:val="001902D2"/>
    <w:rsid w:val="001902E9"/>
    <w:rsid w:val="00190327"/>
    <w:rsid w:val="00190A0A"/>
    <w:rsid w:val="001926F2"/>
    <w:rsid w:val="001929B7"/>
    <w:rsid w:val="00193BCE"/>
    <w:rsid w:val="00193D18"/>
    <w:rsid w:val="00194043"/>
    <w:rsid w:val="00194769"/>
    <w:rsid w:val="00194B87"/>
    <w:rsid w:val="0019532C"/>
    <w:rsid w:val="001955DD"/>
    <w:rsid w:val="0019569A"/>
    <w:rsid w:val="00195962"/>
    <w:rsid w:val="00196047"/>
    <w:rsid w:val="0019664C"/>
    <w:rsid w:val="00197533"/>
    <w:rsid w:val="001977E7"/>
    <w:rsid w:val="00197A9C"/>
    <w:rsid w:val="00197CCA"/>
    <w:rsid w:val="00197EF5"/>
    <w:rsid w:val="001A0D8A"/>
    <w:rsid w:val="001A160E"/>
    <w:rsid w:val="001A192D"/>
    <w:rsid w:val="001A1B86"/>
    <w:rsid w:val="001A4146"/>
    <w:rsid w:val="001A4BC3"/>
    <w:rsid w:val="001A4C59"/>
    <w:rsid w:val="001A5883"/>
    <w:rsid w:val="001A65A9"/>
    <w:rsid w:val="001A7600"/>
    <w:rsid w:val="001A7C72"/>
    <w:rsid w:val="001B018B"/>
    <w:rsid w:val="001B084B"/>
    <w:rsid w:val="001B0CEC"/>
    <w:rsid w:val="001B0FFC"/>
    <w:rsid w:val="001B1CF2"/>
    <w:rsid w:val="001B28CC"/>
    <w:rsid w:val="001B3788"/>
    <w:rsid w:val="001B38F3"/>
    <w:rsid w:val="001B4388"/>
    <w:rsid w:val="001B463E"/>
    <w:rsid w:val="001B49E0"/>
    <w:rsid w:val="001B5372"/>
    <w:rsid w:val="001B5377"/>
    <w:rsid w:val="001B6553"/>
    <w:rsid w:val="001B6647"/>
    <w:rsid w:val="001B6776"/>
    <w:rsid w:val="001B6786"/>
    <w:rsid w:val="001B6A47"/>
    <w:rsid w:val="001B6B0A"/>
    <w:rsid w:val="001B6C3C"/>
    <w:rsid w:val="001B7C64"/>
    <w:rsid w:val="001B7E92"/>
    <w:rsid w:val="001C0824"/>
    <w:rsid w:val="001C0857"/>
    <w:rsid w:val="001C0B83"/>
    <w:rsid w:val="001C1510"/>
    <w:rsid w:val="001C15DA"/>
    <w:rsid w:val="001C15E6"/>
    <w:rsid w:val="001C188A"/>
    <w:rsid w:val="001C1989"/>
    <w:rsid w:val="001C2677"/>
    <w:rsid w:val="001C28FD"/>
    <w:rsid w:val="001C31C3"/>
    <w:rsid w:val="001C326D"/>
    <w:rsid w:val="001C3349"/>
    <w:rsid w:val="001C4848"/>
    <w:rsid w:val="001C4ABA"/>
    <w:rsid w:val="001C546B"/>
    <w:rsid w:val="001C5EA2"/>
    <w:rsid w:val="001C6608"/>
    <w:rsid w:val="001C6C7D"/>
    <w:rsid w:val="001C6F8D"/>
    <w:rsid w:val="001C7FE9"/>
    <w:rsid w:val="001D06CE"/>
    <w:rsid w:val="001D0C54"/>
    <w:rsid w:val="001D1CB1"/>
    <w:rsid w:val="001D1DBF"/>
    <w:rsid w:val="001D272F"/>
    <w:rsid w:val="001D2AC0"/>
    <w:rsid w:val="001D2DBA"/>
    <w:rsid w:val="001D2F6D"/>
    <w:rsid w:val="001D2FD0"/>
    <w:rsid w:val="001D3830"/>
    <w:rsid w:val="001D3BA6"/>
    <w:rsid w:val="001D51B4"/>
    <w:rsid w:val="001D5564"/>
    <w:rsid w:val="001D6E90"/>
    <w:rsid w:val="001D6FAA"/>
    <w:rsid w:val="001D70FA"/>
    <w:rsid w:val="001D7BA9"/>
    <w:rsid w:val="001E0158"/>
    <w:rsid w:val="001E039D"/>
    <w:rsid w:val="001E09D9"/>
    <w:rsid w:val="001E22E7"/>
    <w:rsid w:val="001E2714"/>
    <w:rsid w:val="001E3943"/>
    <w:rsid w:val="001E398C"/>
    <w:rsid w:val="001E3CE5"/>
    <w:rsid w:val="001E419B"/>
    <w:rsid w:val="001E4456"/>
    <w:rsid w:val="001E4500"/>
    <w:rsid w:val="001E4DDC"/>
    <w:rsid w:val="001E7692"/>
    <w:rsid w:val="001E774F"/>
    <w:rsid w:val="001E7C1D"/>
    <w:rsid w:val="001E7D7B"/>
    <w:rsid w:val="001F073F"/>
    <w:rsid w:val="001F27B8"/>
    <w:rsid w:val="001F3009"/>
    <w:rsid w:val="001F3358"/>
    <w:rsid w:val="001F35CB"/>
    <w:rsid w:val="001F390F"/>
    <w:rsid w:val="001F3B65"/>
    <w:rsid w:val="001F5191"/>
    <w:rsid w:val="001F579D"/>
    <w:rsid w:val="001F5CD1"/>
    <w:rsid w:val="001F6CF8"/>
    <w:rsid w:val="001F6EB6"/>
    <w:rsid w:val="001F7257"/>
    <w:rsid w:val="001F72FE"/>
    <w:rsid w:val="001F7470"/>
    <w:rsid w:val="001F7739"/>
    <w:rsid w:val="001F7D59"/>
    <w:rsid w:val="0020011B"/>
    <w:rsid w:val="00200266"/>
    <w:rsid w:val="00200733"/>
    <w:rsid w:val="00200E06"/>
    <w:rsid w:val="0020187E"/>
    <w:rsid w:val="00201DC6"/>
    <w:rsid w:val="00201FA7"/>
    <w:rsid w:val="00202375"/>
    <w:rsid w:val="002025EA"/>
    <w:rsid w:val="00202884"/>
    <w:rsid w:val="00202E44"/>
    <w:rsid w:val="00203556"/>
    <w:rsid w:val="00204D0F"/>
    <w:rsid w:val="00204DB6"/>
    <w:rsid w:val="002056ED"/>
    <w:rsid w:val="00205C3A"/>
    <w:rsid w:val="00206C9B"/>
    <w:rsid w:val="00207DDB"/>
    <w:rsid w:val="00211793"/>
    <w:rsid w:val="00211A3F"/>
    <w:rsid w:val="00211C11"/>
    <w:rsid w:val="00212345"/>
    <w:rsid w:val="002131A2"/>
    <w:rsid w:val="00213451"/>
    <w:rsid w:val="00213C74"/>
    <w:rsid w:val="00214809"/>
    <w:rsid w:val="002149A1"/>
    <w:rsid w:val="00214B4A"/>
    <w:rsid w:val="00214E7A"/>
    <w:rsid w:val="00215428"/>
    <w:rsid w:val="00215451"/>
    <w:rsid w:val="00215A87"/>
    <w:rsid w:val="00215BFE"/>
    <w:rsid w:val="00215C44"/>
    <w:rsid w:val="00216938"/>
    <w:rsid w:val="00216D21"/>
    <w:rsid w:val="00216E73"/>
    <w:rsid w:val="00217124"/>
    <w:rsid w:val="0021774C"/>
    <w:rsid w:val="00217FF6"/>
    <w:rsid w:val="00220CBB"/>
    <w:rsid w:val="00222386"/>
    <w:rsid w:val="002224DF"/>
    <w:rsid w:val="0022264F"/>
    <w:rsid w:val="00222F51"/>
    <w:rsid w:val="002230E1"/>
    <w:rsid w:val="00223361"/>
    <w:rsid w:val="002244BA"/>
    <w:rsid w:val="002247AA"/>
    <w:rsid w:val="00224A5D"/>
    <w:rsid w:val="00224DA7"/>
    <w:rsid w:val="002261CB"/>
    <w:rsid w:val="0022683E"/>
    <w:rsid w:val="002268BF"/>
    <w:rsid w:val="00227879"/>
    <w:rsid w:val="00227BDE"/>
    <w:rsid w:val="00230045"/>
    <w:rsid w:val="0023014E"/>
    <w:rsid w:val="002308FA"/>
    <w:rsid w:val="00230FD7"/>
    <w:rsid w:val="0023132F"/>
    <w:rsid w:val="0023172D"/>
    <w:rsid w:val="00231AA5"/>
    <w:rsid w:val="00232F90"/>
    <w:rsid w:val="0023339B"/>
    <w:rsid w:val="0023469C"/>
    <w:rsid w:val="00234C71"/>
    <w:rsid w:val="00235511"/>
    <w:rsid w:val="00235553"/>
    <w:rsid w:val="00235A0E"/>
    <w:rsid w:val="002366E0"/>
    <w:rsid w:val="00236DE1"/>
    <w:rsid w:val="002372EE"/>
    <w:rsid w:val="002372FD"/>
    <w:rsid w:val="0023764D"/>
    <w:rsid w:val="00237DC6"/>
    <w:rsid w:val="00240678"/>
    <w:rsid w:val="00240708"/>
    <w:rsid w:val="002415BC"/>
    <w:rsid w:val="00241C1F"/>
    <w:rsid w:val="002434B2"/>
    <w:rsid w:val="002436BC"/>
    <w:rsid w:val="002442F4"/>
    <w:rsid w:val="0024456B"/>
    <w:rsid w:val="002445EA"/>
    <w:rsid w:val="00244CFB"/>
    <w:rsid w:val="00244ECE"/>
    <w:rsid w:val="00244FC5"/>
    <w:rsid w:val="002453FC"/>
    <w:rsid w:val="00245D1D"/>
    <w:rsid w:val="00246AED"/>
    <w:rsid w:val="00250EDA"/>
    <w:rsid w:val="00251502"/>
    <w:rsid w:val="00251768"/>
    <w:rsid w:val="002517AF"/>
    <w:rsid w:val="002518E8"/>
    <w:rsid w:val="00251991"/>
    <w:rsid w:val="00251C10"/>
    <w:rsid w:val="0025251D"/>
    <w:rsid w:val="00252ACB"/>
    <w:rsid w:val="00252C45"/>
    <w:rsid w:val="00252E1E"/>
    <w:rsid w:val="002538BA"/>
    <w:rsid w:val="0025469D"/>
    <w:rsid w:val="002552B1"/>
    <w:rsid w:val="00255D01"/>
    <w:rsid w:val="00256475"/>
    <w:rsid w:val="00256E2B"/>
    <w:rsid w:val="00256E55"/>
    <w:rsid w:val="00257E0E"/>
    <w:rsid w:val="00257FF4"/>
    <w:rsid w:val="00260A99"/>
    <w:rsid w:val="00260DD2"/>
    <w:rsid w:val="00260FCB"/>
    <w:rsid w:val="0026118E"/>
    <w:rsid w:val="002615F5"/>
    <w:rsid w:val="002616B9"/>
    <w:rsid w:val="002618E8"/>
    <w:rsid w:val="0026217B"/>
    <w:rsid w:val="002629E4"/>
    <w:rsid w:val="002632C5"/>
    <w:rsid w:val="00263513"/>
    <w:rsid w:val="002637AB"/>
    <w:rsid w:val="00263E01"/>
    <w:rsid w:val="00263FE3"/>
    <w:rsid w:val="00265593"/>
    <w:rsid w:val="002675EA"/>
    <w:rsid w:val="00267BC5"/>
    <w:rsid w:val="00267CBE"/>
    <w:rsid w:val="00267DD1"/>
    <w:rsid w:val="00267E0B"/>
    <w:rsid w:val="00270680"/>
    <w:rsid w:val="00271103"/>
    <w:rsid w:val="002721FA"/>
    <w:rsid w:val="0027230C"/>
    <w:rsid w:val="00272A92"/>
    <w:rsid w:val="00272B99"/>
    <w:rsid w:val="0027380D"/>
    <w:rsid w:val="002739F2"/>
    <w:rsid w:val="00273B09"/>
    <w:rsid w:val="0027468E"/>
    <w:rsid w:val="00274826"/>
    <w:rsid w:val="00275005"/>
    <w:rsid w:val="002752AB"/>
    <w:rsid w:val="002756D6"/>
    <w:rsid w:val="0027573C"/>
    <w:rsid w:val="00275A4F"/>
    <w:rsid w:val="002763B3"/>
    <w:rsid w:val="002766B7"/>
    <w:rsid w:val="00277A3B"/>
    <w:rsid w:val="00280793"/>
    <w:rsid w:val="002812A3"/>
    <w:rsid w:val="00281412"/>
    <w:rsid w:val="002815D0"/>
    <w:rsid w:val="00281A26"/>
    <w:rsid w:val="002820A7"/>
    <w:rsid w:val="00282612"/>
    <w:rsid w:val="00282A5E"/>
    <w:rsid w:val="00283370"/>
    <w:rsid w:val="00283B82"/>
    <w:rsid w:val="00283DB3"/>
    <w:rsid w:val="00283E13"/>
    <w:rsid w:val="00284B79"/>
    <w:rsid w:val="00284C73"/>
    <w:rsid w:val="0028517F"/>
    <w:rsid w:val="00285E5E"/>
    <w:rsid w:val="00286478"/>
    <w:rsid w:val="00287EDD"/>
    <w:rsid w:val="00290FF8"/>
    <w:rsid w:val="0029141B"/>
    <w:rsid w:val="002927D3"/>
    <w:rsid w:val="00294BDE"/>
    <w:rsid w:val="0029582A"/>
    <w:rsid w:val="002958C4"/>
    <w:rsid w:val="00295DB6"/>
    <w:rsid w:val="00296858"/>
    <w:rsid w:val="0029788B"/>
    <w:rsid w:val="00297D1B"/>
    <w:rsid w:val="00297F4D"/>
    <w:rsid w:val="002A0219"/>
    <w:rsid w:val="002A0226"/>
    <w:rsid w:val="002A0661"/>
    <w:rsid w:val="002A0C95"/>
    <w:rsid w:val="002A0D45"/>
    <w:rsid w:val="002A1334"/>
    <w:rsid w:val="002A1CF2"/>
    <w:rsid w:val="002A2ED0"/>
    <w:rsid w:val="002A3A84"/>
    <w:rsid w:val="002A4043"/>
    <w:rsid w:val="002A4B58"/>
    <w:rsid w:val="002A4C3E"/>
    <w:rsid w:val="002A56BC"/>
    <w:rsid w:val="002A5C53"/>
    <w:rsid w:val="002A5FFE"/>
    <w:rsid w:val="002A6AD6"/>
    <w:rsid w:val="002A72CC"/>
    <w:rsid w:val="002A76AB"/>
    <w:rsid w:val="002A7A4F"/>
    <w:rsid w:val="002A7AFE"/>
    <w:rsid w:val="002B01DB"/>
    <w:rsid w:val="002B09C0"/>
    <w:rsid w:val="002B0B39"/>
    <w:rsid w:val="002B13B3"/>
    <w:rsid w:val="002B183D"/>
    <w:rsid w:val="002B1CA9"/>
    <w:rsid w:val="002B1DBF"/>
    <w:rsid w:val="002B207F"/>
    <w:rsid w:val="002B2A48"/>
    <w:rsid w:val="002B2BEE"/>
    <w:rsid w:val="002B31AD"/>
    <w:rsid w:val="002B3488"/>
    <w:rsid w:val="002B3EA7"/>
    <w:rsid w:val="002B43BA"/>
    <w:rsid w:val="002B4456"/>
    <w:rsid w:val="002B4BAE"/>
    <w:rsid w:val="002B5188"/>
    <w:rsid w:val="002B52C4"/>
    <w:rsid w:val="002B538B"/>
    <w:rsid w:val="002B581B"/>
    <w:rsid w:val="002B67AC"/>
    <w:rsid w:val="002B68BB"/>
    <w:rsid w:val="002B7058"/>
    <w:rsid w:val="002C041C"/>
    <w:rsid w:val="002C0D85"/>
    <w:rsid w:val="002C1027"/>
    <w:rsid w:val="002C1FE5"/>
    <w:rsid w:val="002C2892"/>
    <w:rsid w:val="002C2C87"/>
    <w:rsid w:val="002C5889"/>
    <w:rsid w:val="002C58AB"/>
    <w:rsid w:val="002C6189"/>
    <w:rsid w:val="002C6D84"/>
    <w:rsid w:val="002C7CA6"/>
    <w:rsid w:val="002C7D21"/>
    <w:rsid w:val="002C7F78"/>
    <w:rsid w:val="002D0126"/>
    <w:rsid w:val="002D0769"/>
    <w:rsid w:val="002D1564"/>
    <w:rsid w:val="002D165A"/>
    <w:rsid w:val="002D1AAD"/>
    <w:rsid w:val="002D1CA4"/>
    <w:rsid w:val="002D1F8C"/>
    <w:rsid w:val="002D2B9D"/>
    <w:rsid w:val="002D2C09"/>
    <w:rsid w:val="002D2C45"/>
    <w:rsid w:val="002D3F0B"/>
    <w:rsid w:val="002D4969"/>
    <w:rsid w:val="002D4EE1"/>
    <w:rsid w:val="002D4F49"/>
    <w:rsid w:val="002D778E"/>
    <w:rsid w:val="002D7CC6"/>
    <w:rsid w:val="002E0059"/>
    <w:rsid w:val="002E0460"/>
    <w:rsid w:val="002E04D7"/>
    <w:rsid w:val="002E06DD"/>
    <w:rsid w:val="002E171A"/>
    <w:rsid w:val="002E1F0E"/>
    <w:rsid w:val="002E2A24"/>
    <w:rsid w:val="002E3D66"/>
    <w:rsid w:val="002E3F11"/>
    <w:rsid w:val="002E45B4"/>
    <w:rsid w:val="002E4B11"/>
    <w:rsid w:val="002E4F70"/>
    <w:rsid w:val="002E5886"/>
    <w:rsid w:val="002E5AD3"/>
    <w:rsid w:val="002E6237"/>
    <w:rsid w:val="002E635D"/>
    <w:rsid w:val="002E6450"/>
    <w:rsid w:val="002E71F9"/>
    <w:rsid w:val="002E7562"/>
    <w:rsid w:val="002E7ADF"/>
    <w:rsid w:val="002F0269"/>
    <w:rsid w:val="002F069B"/>
    <w:rsid w:val="002F071F"/>
    <w:rsid w:val="002F16D5"/>
    <w:rsid w:val="002F1A90"/>
    <w:rsid w:val="002F1C2F"/>
    <w:rsid w:val="002F2B1C"/>
    <w:rsid w:val="002F3D1C"/>
    <w:rsid w:val="002F4EA1"/>
    <w:rsid w:val="002F52DE"/>
    <w:rsid w:val="002F55C1"/>
    <w:rsid w:val="002F70D9"/>
    <w:rsid w:val="002F797A"/>
    <w:rsid w:val="002F79CD"/>
    <w:rsid w:val="00300121"/>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0713D"/>
    <w:rsid w:val="00307A8A"/>
    <w:rsid w:val="00310940"/>
    <w:rsid w:val="003112B5"/>
    <w:rsid w:val="0031146F"/>
    <w:rsid w:val="00311795"/>
    <w:rsid w:val="003117B1"/>
    <w:rsid w:val="00311905"/>
    <w:rsid w:val="00311B70"/>
    <w:rsid w:val="00311CBE"/>
    <w:rsid w:val="00312280"/>
    <w:rsid w:val="003127AC"/>
    <w:rsid w:val="00312CD0"/>
    <w:rsid w:val="00313109"/>
    <w:rsid w:val="00313BDA"/>
    <w:rsid w:val="0031449F"/>
    <w:rsid w:val="003145A5"/>
    <w:rsid w:val="003148B9"/>
    <w:rsid w:val="00314A2E"/>
    <w:rsid w:val="00315266"/>
    <w:rsid w:val="0031693B"/>
    <w:rsid w:val="003169CE"/>
    <w:rsid w:val="00316F0A"/>
    <w:rsid w:val="00317DC7"/>
    <w:rsid w:val="003200F9"/>
    <w:rsid w:val="00320DEE"/>
    <w:rsid w:val="00320EFC"/>
    <w:rsid w:val="00320F38"/>
    <w:rsid w:val="00321183"/>
    <w:rsid w:val="00321400"/>
    <w:rsid w:val="00321694"/>
    <w:rsid w:val="00321AC2"/>
    <w:rsid w:val="00321B82"/>
    <w:rsid w:val="00321F0A"/>
    <w:rsid w:val="00322228"/>
    <w:rsid w:val="003223CE"/>
    <w:rsid w:val="003223E3"/>
    <w:rsid w:val="00322A2D"/>
    <w:rsid w:val="00322E80"/>
    <w:rsid w:val="00323D84"/>
    <w:rsid w:val="00323F6C"/>
    <w:rsid w:val="003240F4"/>
    <w:rsid w:val="00324D5B"/>
    <w:rsid w:val="00325045"/>
    <w:rsid w:val="00325BA5"/>
    <w:rsid w:val="00325CE3"/>
    <w:rsid w:val="00325D91"/>
    <w:rsid w:val="003267B4"/>
    <w:rsid w:val="00326BDE"/>
    <w:rsid w:val="0032730F"/>
    <w:rsid w:val="00330D89"/>
    <w:rsid w:val="00331193"/>
    <w:rsid w:val="003333D4"/>
    <w:rsid w:val="00334951"/>
    <w:rsid w:val="003350A1"/>
    <w:rsid w:val="00335934"/>
    <w:rsid w:val="00336411"/>
    <w:rsid w:val="0033678D"/>
    <w:rsid w:val="0033720D"/>
    <w:rsid w:val="003373E8"/>
    <w:rsid w:val="00340275"/>
    <w:rsid w:val="00341C87"/>
    <w:rsid w:val="00342056"/>
    <w:rsid w:val="0034256C"/>
    <w:rsid w:val="003427EF"/>
    <w:rsid w:val="00343DCE"/>
    <w:rsid w:val="003443DD"/>
    <w:rsid w:val="00344D5A"/>
    <w:rsid w:val="00346A58"/>
    <w:rsid w:val="00346EB6"/>
    <w:rsid w:val="00347EDB"/>
    <w:rsid w:val="00350797"/>
    <w:rsid w:val="00351435"/>
    <w:rsid w:val="00351A06"/>
    <w:rsid w:val="00351A85"/>
    <w:rsid w:val="00352197"/>
    <w:rsid w:val="003522E8"/>
    <w:rsid w:val="0035281C"/>
    <w:rsid w:val="00353989"/>
    <w:rsid w:val="00355B7A"/>
    <w:rsid w:val="0035617C"/>
    <w:rsid w:val="00356A2B"/>
    <w:rsid w:val="00356E7E"/>
    <w:rsid w:val="00356EB8"/>
    <w:rsid w:val="00357B83"/>
    <w:rsid w:val="003614A8"/>
    <w:rsid w:val="0036160E"/>
    <w:rsid w:val="00361634"/>
    <w:rsid w:val="00362610"/>
    <w:rsid w:val="003629A9"/>
    <w:rsid w:val="00362D32"/>
    <w:rsid w:val="00363830"/>
    <w:rsid w:val="00363D2D"/>
    <w:rsid w:val="00363F2D"/>
    <w:rsid w:val="00363F3D"/>
    <w:rsid w:val="00364BB6"/>
    <w:rsid w:val="00364D6B"/>
    <w:rsid w:val="00365408"/>
    <w:rsid w:val="00365CC0"/>
    <w:rsid w:val="003668DF"/>
    <w:rsid w:val="00366A8F"/>
    <w:rsid w:val="00366EB5"/>
    <w:rsid w:val="00367688"/>
    <w:rsid w:val="00367762"/>
    <w:rsid w:val="0036794E"/>
    <w:rsid w:val="003706B4"/>
    <w:rsid w:val="00371B71"/>
    <w:rsid w:val="00372221"/>
    <w:rsid w:val="00372512"/>
    <w:rsid w:val="00372BEE"/>
    <w:rsid w:val="00372CF2"/>
    <w:rsid w:val="00373819"/>
    <w:rsid w:val="00374C7E"/>
    <w:rsid w:val="00374E5C"/>
    <w:rsid w:val="00375C43"/>
    <w:rsid w:val="00376180"/>
    <w:rsid w:val="00376BB5"/>
    <w:rsid w:val="00377353"/>
    <w:rsid w:val="0037736B"/>
    <w:rsid w:val="00377A41"/>
    <w:rsid w:val="00377CCD"/>
    <w:rsid w:val="0038054E"/>
    <w:rsid w:val="003818EF"/>
    <w:rsid w:val="00381F57"/>
    <w:rsid w:val="0038216E"/>
    <w:rsid w:val="003822E5"/>
    <w:rsid w:val="003829EC"/>
    <w:rsid w:val="003830B8"/>
    <w:rsid w:val="0038324A"/>
    <w:rsid w:val="00383262"/>
    <w:rsid w:val="00384285"/>
    <w:rsid w:val="003843C8"/>
    <w:rsid w:val="00385B09"/>
    <w:rsid w:val="00386A67"/>
    <w:rsid w:val="00391445"/>
    <w:rsid w:val="003919CC"/>
    <w:rsid w:val="00391E2F"/>
    <w:rsid w:val="003928DF"/>
    <w:rsid w:val="00395C8C"/>
    <w:rsid w:val="003A0076"/>
    <w:rsid w:val="003A01F8"/>
    <w:rsid w:val="003A157A"/>
    <w:rsid w:val="003A283F"/>
    <w:rsid w:val="003A2A16"/>
    <w:rsid w:val="003A2FDD"/>
    <w:rsid w:val="003A30C4"/>
    <w:rsid w:val="003A3C43"/>
    <w:rsid w:val="003A3E3A"/>
    <w:rsid w:val="003A50C2"/>
    <w:rsid w:val="003A5CCC"/>
    <w:rsid w:val="003A70FF"/>
    <w:rsid w:val="003A74D2"/>
    <w:rsid w:val="003A756B"/>
    <w:rsid w:val="003A7902"/>
    <w:rsid w:val="003A7DBB"/>
    <w:rsid w:val="003B14D4"/>
    <w:rsid w:val="003B158F"/>
    <w:rsid w:val="003B1655"/>
    <w:rsid w:val="003B23D7"/>
    <w:rsid w:val="003B34CB"/>
    <w:rsid w:val="003B3AB4"/>
    <w:rsid w:val="003B3CA8"/>
    <w:rsid w:val="003B45D5"/>
    <w:rsid w:val="003B52FE"/>
    <w:rsid w:val="003B56BE"/>
    <w:rsid w:val="003B572A"/>
    <w:rsid w:val="003B5A7E"/>
    <w:rsid w:val="003B6325"/>
    <w:rsid w:val="003B71E0"/>
    <w:rsid w:val="003B78A4"/>
    <w:rsid w:val="003B78BA"/>
    <w:rsid w:val="003C0EDC"/>
    <w:rsid w:val="003C144E"/>
    <w:rsid w:val="003C1A07"/>
    <w:rsid w:val="003C1E6B"/>
    <w:rsid w:val="003C1E74"/>
    <w:rsid w:val="003C20A2"/>
    <w:rsid w:val="003C2673"/>
    <w:rsid w:val="003C27A2"/>
    <w:rsid w:val="003C297C"/>
    <w:rsid w:val="003C303F"/>
    <w:rsid w:val="003C33FF"/>
    <w:rsid w:val="003C3428"/>
    <w:rsid w:val="003C371C"/>
    <w:rsid w:val="003C3863"/>
    <w:rsid w:val="003C49E0"/>
    <w:rsid w:val="003C4C55"/>
    <w:rsid w:val="003C567C"/>
    <w:rsid w:val="003C59B8"/>
    <w:rsid w:val="003C6809"/>
    <w:rsid w:val="003C729C"/>
    <w:rsid w:val="003C772A"/>
    <w:rsid w:val="003C7897"/>
    <w:rsid w:val="003D0937"/>
    <w:rsid w:val="003D17E6"/>
    <w:rsid w:val="003D1A20"/>
    <w:rsid w:val="003D1AAF"/>
    <w:rsid w:val="003D1AC9"/>
    <w:rsid w:val="003D1EB5"/>
    <w:rsid w:val="003D2AC9"/>
    <w:rsid w:val="003D2CD8"/>
    <w:rsid w:val="003D3724"/>
    <w:rsid w:val="003D3F61"/>
    <w:rsid w:val="003D46A7"/>
    <w:rsid w:val="003D6376"/>
    <w:rsid w:val="003D63A4"/>
    <w:rsid w:val="003D6F8F"/>
    <w:rsid w:val="003E1235"/>
    <w:rsid w:val="003E22FE"/>
    <w:rsid w:val="003E2A35"/>
    <w:rsid w:val="003E2B56"/>
    <w:rsid w:val="003E2CE1"/>
    <w:rsid w:val="003E2DCB"/>
    <w:rsid w:val="003E3968"/>
    <w:rsid w:val="003E4446"/>
    <w:rsid w:val="003E4628"/>
    <w:rsid w:val="003E4BEE"/>
    <w:rsid w:val="003E4C3F"/>
    <w:rsid w:val="003E4D7C"/>
    <w:rsid w:val="003E4FA5"/>
    <w:rsid w:val="003E5FA8"/>
    <w:rsid w:val="003E6252"/>
    <w:rsid w:val="003E6F7A"/>
    <w:rsid w:val="003E778E"/>
    <w:rsid w:val="003F028B"/>
    <w:rsid w:val="003F0AF3"/>
    <w:rsid w:val="003F1200"/>
    <w:rsid w:val="003F1269"/>
    <w:rsid w:val="003F1421"/>
    <w:rsid w:val="003F1844"/>
    <w:rsid w:val="003F241E"/>
    <w:rsid w:val="003F2430"/>
    <w:rsid w:val="003F28C0"/>
    <w:rsid w:val="003F4D67"/>
    <w:rsid w:val="003F4E27"/>
    <w:rsid w:val="003F5240"/>
    <w:rsid w:val="003F5288"/>
    <w:rsid w:val="003F52B2"/>
    <w:rsid w:val="003F64A2"/>
    <w:rsid w:val="003F6624"/>
    <w:rsid w:val="003F6A11"/>
    <w:rsid w:val="003F716E"/>
    <w:rsid w:val="003F7718"/>
    <w:rsid w:val="00400061"/>
    <w:rsid w:val="00400245"/>
    <w:rsid w:val="0040068A"/>
    <w:rsid w:val="00400813"/>
    <w:rsid w:val="00400ABD"/>
    <w:rsid w:val="004013AD"/>
    <w:rsid w:val="00401FD5"/>
    <w:rsid w:val="00402215"/>
    <w:rsid w:val="00402C35"/>
    <w:rsid w:val="00403D10"/>
    <w:rsid w:val="0040405B"/>
    <w:rsid w:val="00404120"/>
    <w:rsid w:val="00404187"/>
    <w:rsid w:val="00404195"/>
    <w:rsid w:val="00404211"/>
    <w:rsid w:val="004042A4"/>
    <w:rsid w:val="00404346"/>
    <w:rsid w:val="004043F3"/>
    <w:rsid w:val="0040495D"/>
    <w:rsid w:val="00404DAA"/>
    <w:rsid w:val="00404DDD"/>
    <w:rsid w:val="0040578B"/>
    <w:rsid w:val="00405832"/>
    <w:rsid w:val="004065D6"/>
    <w:rsid w:val="0040687D"/>
    <w:rsid w:val="0040709D"/>
    <w:rsid w:val="0040713F"/>
    <w:rsid w:val="0040726E"/>
    <w:rsid w:val="004075A3"/>
    <w:rsid w:val="00410273"/>
    <w:rsid w:val="00410C48"/>
    <w:rsid w:val="00411865"/>
    <w:rsid w:val="00411B63"/>
    <w:rsid w:val="004121B6"/>
    <w:rsid w:val="0041240A"/>
    <w:rsid w:val="00412FDA"/>
    <w:rsid w:val="00413178"/>
    <w:rsid w:val="00413DA2"/>
    <w:rsid w:val="00415312"/>
    <w:rsid w:val="00416277"/>
    <w:rsid w:val="0041660C"/>
    <w:rsid w:val="00416E24"/>
    <w:rsid w:val="00417FAB"/>
    <w:rsid w:val="0042063D"/>
    <w:rsid w:val="00420F83"/>
    <w:rsid w:val="00421321"/>
    <w:rsid w:val="00422AEE"/>
    <w:rsid w:val="00422B23"/>
    <w:rsid w:val="004236BF"/>
    <w:rsid w:val="00423A60"/>
    <w:rsid w:val="004250CE"/>
    <w:rsid w:val="004264E9"/>
    <w:rsid w:val="0042651C"/>
    <w:rsid w:val="00426E9B"/>
    <w:rsid w:val="00427645"/>
    <w:rsid w:val="00427D55"/>
    <w:rsid w:val="004311C9"/>
    <w:rsid w:val="00431521"/>
    <w:rsid w:val="0043233C"/>
    <w:rsid w:val="00433B3C"/>
    <w:rsid w:val="00433DE0"/>
    <w:rsid w:val="00434386"/>
    <w:rsid w:val="004345A6"/>
    <w:rsid w:val="0043570D"/>
    <w:rsid w:val="00435B2F"/>
    <w:rsid w:val="00435E03"/>
    <w:rsid w:val="004370BC"/>
    <w:rsid w:val="00437359"/>
    <w:rsid w:val="004373E1"/>
    <w:rsid w:val="004374A3"/>
    <w:rsid w:val="00437A7E"/>
    <w:rsid w:val="00437B6C"/>
    <w:rsid w:val="00440144"/>
    <w:rsid w:val="0044064E"/>
    <w:rsid w:val="00440805"/>
    <w:rsid w:val="00440989"/>
    <w:rsid w:val="004412E1"/>
    <w:rsid w:val="00441554"/>
    <w:rsid w:val="00441D3E"/>
    <w:rsid w:val="00442E48"/>
    <w:rsid w:val="00443055"/>
    <w:rsid w:val="0044323D"/>
    <w:rsid w:val="00443D9F"/>
    <w:rsid w:val="00443DCD"/>
    <w:rsid w:val="00443E7E"/>
    <w:rsid w:val="00444C06"/>
    <w:rsid w:val="0044544D"/>
    <w:rsid w:val="004454DF"/>
    <w:rsid w:val="00445A3E"/>
    <w:rsid w:val="00445C2A"/>
    <w:rsid w:val="00445D89"/>
    <w:rsid w:val="00446804"/>
    <w:rsid w:val="004478D4"/>
    <w:rsid w:val="00450380"/>
    <w:rsid w:val="004505C6"/>
    <w:rsid w:val="0045061D"/>
    <w:rsid w:val="00451C79"/>
    <w:rsid w:val="00452011"/>
    <w:rsid w:val="004520CD"/>
    <w:rsid w:val="00452928"/>
    <w:rsid w:val="00452DF3"/>
    <w:rsid w:val="004534F5"/>
    <w:rsid w:val="00453765"/>
    <w:rsid w:val="00453B9D"/>
    <w:rsid w:val="00453CBE"/>
    <w:rsid w:val="004546DD"/>
    <w:rsid w:val="00454834"/>
    <w:rsid w:val="00454EC3"/>
    <w:rsid w:val="00454F4D"/>
    <w:rsid w:val="0045530A"/>
    <w:rsid w:val="004554AE"/>
    <w:rsid w:val="004554C3"/>
    <w:rsid w:val="00455FB6"/>
    <w:rsid w:val="00456386"/>
    <w:rsid w:val="004567DD"/>
    <w:rsid w:val="00456C6F"/>
    <w:rsid w:val="00457197"/>
    <w:rsid w:val="00457352"/>
    <w:rsid w:val="00457555"/>
    <w:rsid w:val="00457971"/>
    <w:rsid w:val="00457C0D"/>
    <w:rsid w:val="00457DD8"/>
    <w:rsid w:val="0046022B"/>
    <w:rsid w:val="004603D0"/>
    <w:rsid w:val="00461BEC"/>
    <w:rsid w:val="004624AE"/>
    <w:rsid w:val="0046250E"/>
    <w:rsid w:val="00462BD8"/>
    <w:rsid w:val="00462E9C"/>
    <w:rsid w:val="0046312D"/>
    <w:rsid w:val="00464B48"/>
    <w:rsid w:val="00465231"/>
    <w:rsid w:val="00465B8B"/>
    <w:rsid w:val="004662AD"/>
    <w:rsid w:val="00466516"/>
    <w:rsid w:val="00466E39"/>
    <w:rsid w:val="00467B65"/>
    <w:rsid w:val="00471CCF"/>
    <w:rsid w:val="00471EA5"/>
    <w:rsid w:val="004720C9"/>
    <w:rsid w:val="00472257"/>
    <w:rsid w:val="00472E49"/>
    <w:rsid w:val="00473037"/>
    <w:rsid w:val="004732BB"/>
    <w:rsid w:val="00474012"/>
    <w:rsid w:val="004745EF"/>
    <w:rsid w:val="00474AA9"/>
    <w:rsid w:val="00474C60"/>
    <w:rsid w:val="00474F7D"/>
    <w:rsid w:val="004753F0"/>
    <w:rsid w:val="00475944"/>
    <w:rsid w:val="00475AE8"/>
    <w:rsid w:val="00475DF0"/>
    <w:rsid w:val="00476525"/>
    <w:rsid w:val="004769D6"/>
    <w:rsid w:val="00476DF1"/>
    <w:rsid w:val="004772E2"/>
    <w:rsid w:val="0047739F"/>
    <w:rsid w:val="00477F97"/>
    <w:rsid w:val="00480A2D"/>
    <w:rsid w:val="00480AFB"/>
    <w:rsid w:val="00481247"/>
    <w:rsid w:val="004812B2"/>
    <w:rsid w:val="00481F2B"/>
    <w:rsid w:val="00482796"/>
    <w:rsid w:val="004828DC"/>
    <w:rsid w:val="00482FF7"/>
    <w:rsid w:val="00483098"/>
    <w:rsid w:val="004831E1"/>
    <w:rsid w:val="00483AFB"/>
    <w:rsid w:val="0048402B"/>
    <w:rsid w:val="0048414A"/>
    <w:rsid w:val="004854E6"/>
    <w:rsid w:val="00485C56"/>
    <w:rsid w:val="004865B9"/>
    <w:rsid w:val="00486AD9"/>
    <w:rsid w:val="00486B79"/>
    <w:rsid w:val="00486CA2"/>
    <w:rsid w:val="004907C6"/>
    <w:rsid w:val="00490B25"/>
    <w:rsid w:val="00490EF6"/>
    <w:rsid w:val="00490FD6"/>
    <w:rsid w:val="004911C4"/>
    <w:rsid w:val="0049134E"/>
    <w:rsid w:val="00492A41"/>
    <w:rsid w:val="00493379"/>
    <w:rsid w:val="00494CC8"/>
    <w:rsid w:val="004955E7"/>
    <w:rsid w:val="0049589C"/>
    <w:rsid w:val="00495EF1"/>
    <w:rsid w:val="004963CB"/>
    <w:rsid w:val="00496A82"/>
    <w:rsid w:val="00496ED4"/>
    <w:rsid w:val="00497756"/>
    <w:rsid w:val="00497D4A"/>
    <w:rsid w:val="004A0441"/>
    <w:rsid w:val="004A084C"/>
    <w:rsid w:val="004A1048"/>
    <w:rsid w:val="004A15B3"/>
    <w:rsid w:val="004A15E8"/>
    <w:rsid w:val="004A1B59"/>
    <w:rsid w:val="004A1D01"/>
    <w:rsid w:val="004A2693"/>
    <w:rsid w:val="004A2A54"/>
    <w:rsid w:val="004A2EF3"/>
    <w:rsid w:val="004A3B0D"/>
    <w:rsid w:val="004A3C26"/>
    <w:rsid w:val="004A4675"/>
    <w:rsid w:val="004A478B"/>
    <w:rsid w:val="004A52F5"/>
    <w:rsid w:val="004A5D3A"/>
    <w:rsid w:val="004A5DD3"/>
    <w:rsid w:val="004A6897"/>
    <w:rsid w:val="004A692B"/>
    <w:rsid w:val="004A6EB6"/>
    <w:rsid w:val="004A7027"/>
    <w:rsid w:val="004A7751"/>
    <w:rsid w:val="004A794C"/>
    <w:rsid w:val="004B0365"/>
    <w:rsid w:val="004B3EC7"/>
    <w:rsid w:val="004B4BCB"/>
    <w:rsid w:val="004B5664"/>
    <w:rsid w:val="004B59D4"/>
    <w:rsid w:val="004B6A70"/>
    <w:rsid w:val="004B6FCC"/>
    <w:rsid w:val="004B7A45"/>
    <w:rsid w:val="004C05F1"/>
    <w:rsid w:val="004C0EEA"/>
    <w:rsid w:val="004C1794"/>
    <w:rsid w:val="004C1C58"/>
    <w:rsid w:val="004C1D21"/>
    <w:rsid w:val="004C2107"/>
    <w:rsid w:val="004C369B"/>
    <w:rsid w:val="004C3AD8"/>
    <w:rsid w:val="004C5FC6"/>
    <w:rsid w:val="004C6435"/>
    <w:rsid w:val="004C649B"/>
    <w:rsid w:val="004C6BC1"/>
    <w:rsid w:val="004C7B9C"/>
    <w:rsid w:val="004C7D55"/>
    <w:rsid w:val="004D00A4"/>
    <w:rsid w:val="004D089A"/>
    <w:rsid w:val="004D193B"/>
    <w:rsid w:val="004D2965"/>
    <w:rsid w:val="004D3184"/>
    <w:rsid w:val="004D4B00"/>
    <w:rsid w:val="004D5030"/>
    <w:rsid w:val="004D5CD7"/>
    <w:rsid w:val="004D6045"/>
    <w:rsid w:val="004D7546"/>
    <w:rsid w:val="004D7AC4"/>
    <w:rsid w:val="004D7EC5"/>
    <w:rsid w:val="004E02B0"/>
    <w:rsid w:val="004E0B29"/>
    <w:rsid w:val="004E0E11"/>
    <w:rsid w:val="004E0F08"/>
    <w:rsid w:val="004E1546"/>
    <w:rsid w:val="004E19DC"/>
    <w:rsid w:val="004E2A88"/>
    <w:rsid w:val="004E35E8"/>
    <w:rsid w:val="004E3B3C"/>
    <w:rsid w:val="004E425F"/>
    <w:rsid w:val="004E50F0"/>
    <w:rsid w:val="004E6A03"/>
    <w:rsid w:val="004E6B4B"/>
    <w:rsid w:val="004E737B"/>
    <w:rsid w:val="004F0070"/>
    <w:rsid w:val="004F0468"/>
    <w:rsid w:val="004F0C51"/>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3E5"/>
    <w:rsid w:val="004F746B"/>
    <w:rsid w:val="004F79B8"/>
    <w:rsid w:val="004F7E4A"/>
    <w:rsid w:val="0050147C"/>
    <w:rsid w:val="0050182B"/>
    <w:rsid w:val="00502579"/>
    <w:rsid w:val="005029F7"/>
    <w:rsid w:val="00503038"/>
    <w:rsid w:val="00503D4C"/>
    <w:rsid w:val="00504C0C"/>
    <w:rsid w:val="00504E48"/>
    <w:rsid w:val="005053E3"/>
    <w:rsid w:val="005070FF"/>
    <w:rsid w:val="005072E1"/>
    <w:rsid w:val="00507508"/>
    <w:rsid w:val="00507F70"/>
    <w:rsid w:val="00511C1B"/>
    <w:rsid w:val="0051211F"/>
    <w:rsid w:val="00512BBC"/>
    <w:rsid w:val="005134FB"/>
    <w:rsid w:val="005135CB"/>
    <w:rsid w:val="005135FD"/>
    <w:rsid w:val="0051366C"/>
    <w:rsid w:val="0051422F"/>
    <w:rsid w:val="00514CD4"/>
    <w:rsid w:val="0051684F"/>
    <w:rsid w:val="00516A92"/>
    <w:rsid w:val="00516B9F"/>
    <w:rsid w:val="0051756C"/>
    <w:rsid w:val="00517693"/>
    <w:rsid w:val="00517B51"/>
    <w:rsid w:val="005205AB"/>
    <w:rsid w:val="005217A8"/>
    <w:rsid w:val="00521E61"/>
    <w:rsid w:val="005222E8"/>
    <w:rsid w:val="00522354"/>
    <w:rsid w:val="00522CD0"/>
    <w:rsid w:val="00523378"/>
    <w:rsid w:val="005234BD"/>
    <w:rsid w:val="0052354A"/>
    <w:rsid w:val="0052550F"/>
    <w:rsid w:val="00526C0F"/>
    <w:rsid w:val="00526F42"/>
    <w:rsid w:val="0052702A"/>
    <w:rsid w:val="00527220"/>
    <w:rsid w:val="0052794C"/>
    <w:rsid w:val="00530228"/>
    <w:rsid w:val="00530397"/>
    <w:rsid w:val="00530F73"/>
    <w:rsid w:val="00533B68"/>
    <w:rsid w:val="00533B8E"/>
    <w:rsid w:val="00533E8C"/>
    <w:rsid w:val="00534155"/>
    <w:rsid w:val="00535417"/>
    <w:rsid w:val="00535833"/>
    <w:rsid w:val="00536D28"/>
    <w:rsid w:val="005372C5"/>
    <w:rsid w:val="005375B3"/>
    <w:rsid w:val="00537663"/>
    <w:rsid w:val="00537A26"/>
    <w:rsid w:val="0054019C"/>
    <w:rsid w:val="00540E47"/>
    <w:rsid w:val="00543283"/>
    <w:rsid w:val="0054364C"/>
    <w:rsid w:val="005445D1"/>
    <w:rsid w:val="005457D9"/>
    <w:rsid w:val="00546747"/>
    <w:rsid w:val="005468D5"/>
    <w:rsid w:val="00546B21"/>
    <w:rsid w:val="00547510"/>
    <w:rsid w:val="00547ECC"/>
    <w:rsid w:val="00551D5A"/>
    <w:rsid w:val="00551EC3"/>
    <w:rsid w:val="00551EFB"/>
    <w:rsid w:val="005532AE"/>
    <w:rsid w:val="005538BE"/>
    <w:rsid w:val="00553DBB"/>
    <w:rsid w:val="00554A44"/>
    <w:rsid w:val="00554C53"/>
    <w:rsid w:val="00554F18"/>
    <w:rsid w:val="00555220"/>
    <w:rsid w:val="005555F0"/>
    <w:rsid w:val="00555739"/>
    <w:rsid w:val="00556AF9"/>
    <w:rsid w:val="00556E75"/>
    <w:rsid w:val="00556E9D"/>
    <w:rsid w:val="00556FF7"/>
    <w:rsid w:val="0056069A"/>
    <w:rsid w:val="00560AA9"/>
    <w:rsid w:val="00560C3B"/>
    <w:rsid w:val="005610C0"/>
    <w:rsid w:val="00561DF6"/>
    <w:rsid w:val="00561EA1"/>
    <w:rsid w:val="00561F42"/>
    <w:rsid w:val="00562203"/>
    <w:rsid w:val="00562799"/>
    <w:rsid w:val="00564804"/>
    <w:rsid w:val="00565449"/>
    <w:rsid w:val="00565598"/>
    <w:rsid w:val="00565B5A"/>
    <w:rsid w:val="00565C14"/>
    <w:rsid w:val="005663A4"/>
    <w:rsid w:val="00566875"/>
    <w:rsid w:val="00566DBC"/>
    <w:rsid w:val="00567381"/>
    <w:rsid w:val="005674B5"/>
    <w:rsid w:val="00567D7F"/>
    <w:rsid w:val="00567E8F"/>
    <w:rsid w:val="005702D6"/>
    <w:rsid w:val="005711DC"/>
    <w:rsid w:val="00572588"/>
    <w:rsid w:val="00573A50"/>
    <w:rsid w:val="005746D2"/>
    <w:rsid w:val="00574E8A"/>
    <w:rsid w:val="005751A3"/>
    <w:rsid w:val="005773F0"/>
    <w:rsid w:val="00577775"/>
    <w:rsid w:val="00577BF4"/>
    <w:rsid w:val="0058005F"/>
    <w:rsid w:val="0058121A"/>
    <w:rsid w:val="00581863"/>
    <w:rsid w:val="00581925"/>
    <w:rsid w:val="00581EA3"/>
    <w:rsid w:val="0058205A"/>
    <w:rsid w:val="00582440"/>
    <w:rsid w:val="0058260B"/>
    <w:rsid w:val="00584ACB"/>
    <w:rsid w:val="00584D1E"/>
    <w:rsid w:val="00585802"/>
    <w:rsid w:val="00586795"/>
    <w:rsid w:val="005868A4"/>
    <w:rsid w:val="00586B82"/>
    <w:rsid w:val="0058749D"/>
    <w:rsid w:val="00587E13"/>
    <w:rsid w:val="00590EE5"/>
    <w:rsid w:val="00591328"/>
    <w:rsid w:val="005925C9"/>
    <w:rsid w:val="0059330B"/>
    <w:rsid w:val="005933AA"/>
    <w:rsid w:val="0059353F"/>
    <w:rsid w:val="00593A03"/>
    <w:rsid w:val="005940AA"/>
    <w:rsid w:val="00594614"/>
    <w:rsid w:val="00594E10"/>
    <w:rsid w:val="00595248"/>
    <w:rsid w:val="00595BF2"/>
    <w:rsid w:val="00595D4E"/>
    <w:rsid w:val="00596306"/>
    <w:rsid w:val="00596487"/>
    <w:rsid w:val="00596DF0"/>
    <w:rsid w:val="005A0522"/>
    <w:rsid w:val="005A0809"/>
    <w:rsid w:val="005A0B91"/>
    <w:rsid w:val="005A1494"/>
    <w:rsid w:val="005A15A9"/>
    <w:rsid w:val="005A236E"/>
    <w:rsid w:val="005A3590"/>
    <w:rsid w:val="005A4A1C"/>
    <w:rsid w:val="005A5A01"/>
    <w:rsid w:val="005A5BD8"/>
    <w:rsid w:val="005A5E6D"/>
    <w:rsid w:val="005A692A"/>
    <w:rsid w:val="005A6AB8"/>
    <w:rsid w:val="005B1060"/>
    <w:rsid w:val="005B11C2"/>
    <w:rsid w:val="005B180A"/>
    <w:rsid w:val="005B382C"/>
    <w:rsid w:val="005B39D4"/>
    <w:rsid w:val="005B3C11"/>
    <w:rsid w:val="005B3D11"/>
    <w:rsid w:val="005B40DA"/>
    <w:rsid w:val="005B41E6"/>
    <w:rsid w:val="005B4226"/>
    <w:rsid w:val="005B4315"/>
    <w:rsid w:val="005B466E"/>
    <w:rsid w:val="005B5AA4"/>
    <w:rsid w:val="005B5F59"/>
    <w:rsid w:val="005B5F9B"/>
    <w:rsid w:val="005B656B"/>
    <w:rsid w:val="005B6769"/>
    <w:rsid w:val="005B68C3"/>
    <w:rsid w:val="005B6D46"/>
    <w:rsid w:val="005B6E8E"/>
    <w:rsid w:val="005B6FE8"/>
    <w:rsid w:val="005B71B3"/>
    <w:rsid w:val="005B76A4"/>
    <w:rsid w:val="005B779A"/>
    <w:rsid w:val="005C04A7"/>
    <w:rsid w:val="005C123B"/>
    <w:rsid w:val="005C17A4"/>
    <w:rsid w:val="005C1978"/>
    <w:rsid w:val="005C27CC"/>
    <w:rsid w:val="005C370D"/>
    <w:rsid w:val="005C40D1"/>
    <w:rsid w:val="005C4D75"/>
    <w:rsid w:val="005C504E"/>
    <w:rsid w:val="005C54CA"/>
    <w:rsid w:val="005C6153"/>
    <w:rsid w:val="005C67B5"/>
    <w:rsid w:val="005C78B0"/>
    <w:rsid w:val="005C7B95"/>
    <w:rsid w:val="005D01EB"/>
    <w:rsid w:val="005D0DFB"/>
    <w:rsid w:val="005D0E35"/>
    <w:rsid w:val="005D1112"/>
    <w:rsid w:val="005D14CE"/>
    <w:rsid w:val="005D237C"/>
    <w:rsid w:val="005D25E2"/>
    <w:rsid w:val="005D25FF"/>
    <w:rsid w:val="005D2632"/>
    <w:rsid w:val="005D31E7"/>
    <w:rsid w:val="005D38E0"/>
    <w:rsid w:val="005D3E69"/>
    <w:rsid w:val="005D3F32"/>
    <w:rsid w:val="005D4397"/>
    <w:rsid w:val="005D451E"/>
    <w:rsid w:val="005D4E3E"/>
    <w:rsid w:val="005D67F7"/>
    <w:rsid w:val="005D7173"/>
    <w:rsid w:val="005D7D7E"/>
    <w:rsid w:val="005E0813"/>
    <w:rsid w:val="005E0B59"/>
    <w:rsid w:val="005E109E"/>
    <w:rsid w:val="005E1105"/>
    <w:rsid w:val="005E162F"/>
    <w:rsid w:val="005E1C23"/>
    <w:rsid w:val="005E2C60"/>
    <w:rsid w:val="005E31F6"/>
    <w:rsid w:val="005E3622"/>
    <w:rsid w:val="005E44B1"/>
    <w:rsid w:val="005E4947"/>
    <w:rsid w:val="005E4F84"/>
    <w:rsid w:val="005E5397"/>
    <w:rsid w:val="005E60B3"/>
    <w:rsid w:val="005E630F"/>
    <w:rsid w:val="005E676C"/>
    <w:rsid w:val="005E6CB9"/>
    <w:rsid w:val="005E7E8A"/>
    <w:rsid w:val="005E7F14"/>
    <w:rsid w:val="005F0154"/>
    <w:rsid w:val="005F0176"/>
    <w:rsid w:val="005F021D"/>
    <w:rsid w:val="005F0D90"/>
    <w:rsid w:val="005F1EAC"/>
    <w:rsid w:val="005F2C24"/>
    <w:rsid w:val="005F308F"/>
    <w:rsid w:val="005F40FF"/>
    <w:rsid w:val="005F4869"/>
    <w:rsid w:val="005F4BFD"/>
    <w:rsid w:val="005F5626"/>
    <w:rsid w:val="005F5748"/>
    <w:rsid w:val="005F5834"/>
    <w:rsid w:val="005F5E11"/>
    <w:rsid w:val="005F680F"/>
    <w:rsid w:val="005F69D3"/>
    <w:rsid w:val="006003E5"/>
    <w:rsid w:val="00600E63"/>
    <w:rsid w:val="00601561"/>
    <w:rsid w:val="00601E55"/>
    <w:rsid w:val="00602037"/>
    <w:rsid w:val="006029DD"/>
    <w:rsid w:val="00602C6A"/>
    <w:rsid w:val="00603AF5"/>
    <w:rsid w:val="00603DA1"/>
    <w:rsid w:val="006041E5"/>
    <w:rsid w:val="00604301"/>
    <w:rsid w:val="00604C63"/>
    <w:rsid w:val="006052C2"/>
    <w:rsid w:val="006052FB"/>
    <w:rsid w:val="00606C66"/>
    <w:rsid w:val="00610145"/>
    <w:rsid w:val="00610D1F"/>
    <w:rsid w:val="00610EB0"/>
    <w:rsid w:val="00611022"/>
    <w:rsid w:val="0061141D"/>
    <w:rsid w:val="006117ED"/>
    <w:rsid w:val="006123C6"/>
    <w:rsid w:val="00612C02"/>
    <w:rsid w:val="00612CDD"/>
    <w:rsid w:val="006146C4"/>
    <w:rsid w:val="0061562E"/>
    <w:rsid w:val="006157F3"/>
    <w:rsid w:val="00616D41"/>
    <w:rsid w:val="00617292"/>
    <w:rsid w:val="0062007C"/>
    <w:rsid w:val="006200A9"/>
    <w:rsid w:val="006202B9"/>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F5"/>
    <w:rsid w:val="00626A4C"/>
    <w:rsid w:val="00627337"/>
    <w:rsid w:val="0062756E"/>
    <w:rsid w:val="00630069"/>
    <w:rsid w:val="00630583"/>
    <w:rsid w:val="00630BA5"/>
    <w:rsid w:val="00630D2E"/>
    <w:rsid w:val="00630D39"/>
    <w:rsid w:val="00631DD1"/>
    <w:rsid w:val="00631E19"/>
    <w:rsid w:val="00633462"/>
    <w:rsid w:val="00633E76"/>
    <w:rsid w:val="00633EC9"/>
    <w:rsid w:val="006340F5"/>
    <w:rsid w:val="00634542"/>
    <w:rsid w:val="00635418"/>
    <w:rsid w:val="00635E4D"/>
    <w:rsid w:val="00636145"/>
    <w:rsid w:val="0063620C"/>
    <w:rsid w:val="006366B6"/>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5461"/>
    <w:rsid w:val="006455E7"/>
    <w:rsid w:val="00645758"/>
    <w:rsid w:val="006461A1"/>
    <w:rsid w:val="00646343"/>
    <w:rsid w:val="0064663B"/>
    <w:rsid w:val="00647422"/>
    <w:rsid w:val="00647BE8"/>
    <w:rsid w:val="00647D79"/>
    <w:rsid w:val="00647E6B"/>
    <w:rsid w:val="00650E84"/>
    <w:rsid w:val="0065198B"/>
    <w:rsid w:val="00651EA8"/>
    <w:rsid w:val="006522E1"/>
    <w:rsid w:val="006525AF"/>
    <w:rsid w:val="0065266A"/>
    <w:rsid w:val="00653061"/>
    <w:rsid w:val="006531EA"/>
    <w:rsid w:val="00653E5D"/>
    <w:rsid w:val="00653F9C"/>
    <w:rsid w:val="00655470"/>
    <w:rsid w:val="00655C50"/>
    <w:rsid w:val="00655F60"/>
    <w:rsid w:val="00656FEE"/>
    <w:rsid w:val="00657579"/>
    <w:rsid w:val="0065758F"/>
    <w:rsid w:val="006606BA"/>
    <w:rsid w:val="00660897"/>
    <w:rsid w:val="00660EAE"/>
    <w:rsid w:val="00661028"/>
    <w:rsid w:val="006616D4"/>
    <w:rsid w:val="006617BD"/>
    <w:rsid w:val="0066194D"/>
    <w:rsid w:val="0066260B"/>
    <w:rsid w:val="006628DB"/>
    <w:rsid w:val="00664646"/>
    <w:rsid w:val="00664695"/>
    <w:rsid w:val="00664840"/>
    <w:rsid w:val="00664B44"/>
    <w:rsid w:val="006652BF"/>
    <w:rsid w:val="0066616B"/>
    <w:rsid w:val="0066630C"/>
    <w:rsid w:val="00667153"/>
    <w:rsid w:val="006673BD"/>
    <w:rsid w:val="00667BBD"/>
    <w:rsid w:val="006709FA"/>
    <w:rsid w:val="00671149"/>
    <w:rsid w:val="006714B6"/>
    <w:rsid w:val="00671615"/>
    <w:rsid w:val="00671741"/>
    <w:rsid w:val="00671766"/>
    <w:rsid w:val="00672914"/>
    <w:rsid w:val="006744C3"/>
    <w:rsid w:val="00674D5C"/>
    <w:rsid w:val="00674FBF"/>
    <w:rsid w:val="0067537F"/>
    <w:rsid w:val="00675E54"/>
    <w:rsid w:val="00676410"/>
    <w:rsid w:val="006764A3"/>
    <w:rsid w:val="00676663"/>
    <w:rsid w:val="0067689A"/>
    <w:rsid w:val="006770AB"/>
    <w:rsid w:val="006777F0"/>
    <w:rsid w:val="0067798E"/>
    <w:rsid w:val="00680509"/>
    <w:rsid w:val="006805CB"/>
    <w:rsid w:val="006811EE"/>
    <w:rsid w:val="006819F3"/>
    <w:rsid w:val="00681CC1"/>
    <w:rsid w:val="0068233B"/>
    <w:rsid w:val="00682AA7"/>
    <w:rsid w:val="00682C49"/>
    <w:rsid w:val="00682E11"/>
    <w:rsid w:val="00683081"/>
    <w:rsid w:val="00684C95"/>
    <w:rsid w:val="00684CEE"/>
    <w:rsid w:val="006850D3"/>
    <w:rsid w:val="00685249"/>
    <w:rsid w:val="006855A3"/>
    <w:rsid w:val="0068568B"/>
    <w:rsid w:val="006856B9"/>
    <w:rsid w:val="00685BDE"/>
    <w:rsid w:val="00686085"/>
    <w:rsid w:val="00687C0D"/>
    <w:rsid w:val="006910E6"/>
    <w:rsid w:val="00691237"/>
    <w:rsid w:val="00691DB2"/>
    <w:rsid w:val="006920E6"/>
    <w:rsid w:val="00692555"/>
    <w:rsid w:val="006932DB"/>
    <w:rsid w:val="00693B21"/>
    <w:rsid w:val="00694247"/>
    <w:rsid w:val="006945E8"/>
    <w:rsid w:val="0069479C"/>
    <w:rsid w:val="00694885"/>
    <w:rsid w:val="00694CBB"/>
    <w:rsid w:val="00695C90"/>
    <w:rsid w:val="006962D9"/>
    <w:rsid w:val="0069654A"/>
    <w:rsid w:val="00696566"/>
    <w:rsid w:val="0069665C"/>
    <w:rsid w:val="006966BA"/>
    <w:rsid w:val="00696C31"/>
    <w:rsid w:val="0069722D"/>
    <w:rsid w:val="0069795C"/>
    <w:rsid w:val="006979FA"/>
    <w:rsid w:val="006A0052"/>
    <w:rsid w:val="006A03DB"/>
    <w:rsid w:val="006A093E"/>
    <w:rsid w:val="006A0A9E"/>
    <w:rsid w:val="006A1D14"/>
    <w:rsid w:val="006A1F1C"/>
    <w:rsid w:val="006A25F6"/>
    <w:rsid w:val="006A2666"/>
    <w:rsid w:val="006A2DD8"/>
    <w:rsid w:val="006A3836"/>
    <w:rsid w:val="006A39C2"/>
    <w:rsid w:val="006A3DD3"/>
    <w:rsid w:val="006A4625"/>
    <w:rsid w:val="006A47AE"/>
    <w:rsid w:val="006A4ADB"/>
    <w:rsid w:val="006A5B5E"/>
    <w:rsid w:val="006A62C5"/>
    <w:rsid w:val="006A676F"/>
    <w:rsid w:val="006A67CB"/>
    <w:rsid w:val="006A72B3"/>
    <w:rsid w:val="006B02D0"/>
    <w:rsid w:val="006B0368"/>
    <w:rsid w:val="006B0F6E"/>
    <w:rsid w:val="006B1D7B"/>
    <w:rsid w:val="006B27D4"/>
    <w:rsid w:val="006B2C9C"/>
    <w:rsid w:val="006B48EB"/>
    <w:rsid w:val="006B4C00"/>
    <w:rsid w:val="006B56FC"/>
    <w:rsid w:val="006B5C9E"/>
    <w:rsid w:val="006B622D"/>
    <w:rsid w:val="006B6B0E"/>
    <w:rsid w:val="006B6C0B"/>
    <w:rsid w:val="006B6DDA"/>
    <w:rsid w:val="006B73D9"/>
    <w:rsid w:val="006B7DF0"/>
    <w:rsid w:val="006B7E74"/>
    <w:rsid w:val="006C0D75"/>
    <w:rsid w:val="006C1C48"/>
    <w:rsid w:val="006C1DB9"/>
    <w:rsid w:val="006C28FD"/>
    <w:rsid w:val="006C2C1C"/>
    <w:rsid w:val="006C394A"/>
    <w:rsid w:val="006C3C1D"/>
    <w:rsid w:val="006C41FF"/>
    <w:rsid w:val="006C42D7"/>
    <w:rsid w:val="006C5145"/>
    <w:rsid w:val="006C65A8"/>
    <w:rsid w:val="006C66A8"/>
    <w:rsid w:val="006C7AD4"/>
    <w:rsid w:val="006C7DEF"/>
    <w:rsid w:val="006D015B"/>
    <w:rsid w:val="006D05AD"/>
    <w:rsid w:val="006D0EC1"/>
    <w:rsid w:val="006D16F8"/>
    <w:rsid w:val="006D1813"/>
    <w:rsid w:val="006D24A9"/>
    <w:rsid w:val="006D2AF3"/>
    <w:rsid w:val="006D34F1"/>
    <w:rsid w:val="006D3630"/>
    <w:rsid w:val="006D4D79"/>
    <w:rsid w:val="006D4FBD"/>
    <w:rsid w:val="006D5606"/>
    <w:rsid w:val="006D5879"/>
    <w:rsid w:val="006D63FD"/>
    <w:rsid w:val="006D65B4"/>
    <w:rsid w:val="006D754A"/>
    <w:rsid w:val="006D7B9C"/>
    <w:rsid w:val="006E04C6"/>
    <w:rsid w:val="006E0A65"/>
    <w:rsid w:val="006E0FF0"/>
    <w:rsid w:val="006E1054"/>
    <w:rsid w:val="006E1350"/>
    <w:rsid w:val="006E1B01"/>
    <w:rsid w:val="006E34B7"/>
    <w:rsid w:val="006E3E3D"/>
    <w:rsid w:val="006E4836"/>
    <w:rsid w:val="006E4B79"/>
    <w:rsid w:val="006E5DDD"/>
    <w:rsid w:val="006E61E4"/>
    <w:rsid w:val="006E65EE"/>
    <w:rsid w:val="006E74F6"/>
    <w:rsid w:val="006E7811"/>
    <w:rsid w:val="006F04DA"/>
    <w:rsid w:val="006F0557"/>
    <w:rsid w:val="006F0A8C"/>
    <w:rsid w:val="006F0B9F"/>
    <w:rsid w:val="006F0EA3"/>
    <w:rsid w:val="006F0F90"/>
    <w:rsid w:val="006F1353"/>
    <w:rsid w:val="006F16C2"/>
    <w:rsid w:val="006F1B5D"/>
    <w:rsid w:val="006F212B"/>
    <w:rsid w:val="006F37F7"/>
    <w:rsid w:val="006F3EDA"/>
    <w:rsid w:val="006F4A61"/>
    <w:rsid w:val="006F4ADC"/>
    <w:rsid w:val="006F4E3D"/>
    <w:rsid w:val="006F54F4"/>
    <w:rsid w:val="006F643D"/>
    <w:rsid w:val="006F675C"/>
    <w:rsid w:val="006F6D13"/>
    <w:rsid w:val="006F7674"/>
    <w:rsid w:val="006F7759"/>
    <w:rsid w:val="006F7D95"/>
    <w:rsid w:val="00700D41"/>
    <w:rsid w:val="00701B21"/>
    <w:rsid w:val="00702384"/>
    <w:rsid w:val="007038EB"/>
    <w:rsid w:val="00703B32"/>
    <w:rsid w:val="00703F70"/>
    <w:rsid w:val="00704BAE"/>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2FAC"/>
    <w:rsid w:val="00713C31"/>
    <w:rsid w:val="0071428D"/>
    <w:rsid w:val="007144C9"/>
    <w:rsid w:val="0071539A"/>
    <w:rsid w:val="007158C7"/>
    <w:rsid w:val="00715B74"/>
    <w:rsid w:val="00716B3C"/>
    <w:rsid w:val="007170C2"/>
    <w:rsid w:val="00717EE4"/>
    <w:rsid w:val="00717F2D"/>
    <w:rsid w:val="00720453"/>
    <w:rsid w:val="00720853"/>
    <w:rsid w:val="007208A9"/>
    <w:rsid w:val="007208C6"/>
    <w:rsid w:val="00721ED2"/>
    <w:rsid w:val="00722129"/>
    <w:rsid w:val="00724173"/>
    <w:rsid w:val="00726730"/>
    <w:rsid w:val="00726829"/>
    <w:rsid w:val="00730598"/>
    <w:rsid w:val="007306FB"/>
    <w:rsid w:val="007308DA"/>
    <w:rsid w:val="00731496"/>
    <w:rsid w:val="00731584"/>
    <w:rsid w:val="00731C24"/>
    <w:rsid w:val="0073257E"/>
    <w:rsid w:val="00732A32"/>
    <w:rsid w:val="00732F43"/>
    <w:rsid w:val="00733066"/>
    <w:rsid w:val="00733469"/>
    <w:rsid w:val="00733539"/>
    <w:rsid w:val="00734108"/>
    <w:rsid w:val="00735557"/>
    <w:rsid w:val="0073594F"/>
    <w:rsid w:val="00735DF8"/>
    <w:rsid w:val="007366CF"/>
    <w:rsid w:val="00737108"/>
    <w:rsid w:val="007379CE"/>
    <w:rsid w:val="007405BB"/>
    <w:rsid w:val="007416E6"/>
    <w:rsid w:val="007419A7"/>
    <w:rsid w:val="00741B21"/>
    <w:rsid w:val="00741DD8"/>
    <w:rsid w:val="00741E49"/>
    <w:rsid w:val="0074250D"/>
    <w:rsid w:val="007445E2"/>
    <w:rsid w:val="00745496"/>
    <w:rsid w:val="0074553D"/>
    <w:rsid w:val="00745B5E"/>
    <w:rsid w:val="007460DA"/>
    <w:rsid w:val="00746263"/>
    <w:rsid w:val="00746A2B"/>
    <w:rsid w:val="0074705B"/>
    <w:rsid w:val="007470EC"/>
    <w:rsid w:val="007474CE"/>
    <w:rsid w:val="00747B8B"/>
    <w:rsid w:val="0075020B"/>
    <w:rsid w:val="00750FBB"/>
    <w:rsid w:val="00751017"/>
    <w:rsid w:val="00751960"/>
    <w:rsid w:val="0075198D"/>
    <w:rsid w:val="00751AF5"/>
    <w:rsid w:val="007535C7"/>
    <w:rsid w:val="00756479"/>
    <w:rsid w:val="00756551"/>
    <w:rsid w:val="00756D06"/>
    <w:rsid w:val="0075774A"/>
    <w:rsid w:val="00757769"/>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44C"/>
    <w:rsid w:val="00771704"/>
    <w:rsid w:val="007722ED"/>
    <w:rsid w:val="00773426"/>
    <w:rsid w:val="007734A0"/>
    <w:rsid w:val="00773FD3"/>
    <w:rsid w:val="0077408B"/>
    <w:rsid w:val="0077493D"/>
    <w:rsid w:val="00774AF6"/>
    <w:rsid w:val="00774EC8"/>
    <w:rsid w:val="00776781"/>
    <w:rsid w:val="00776CF7"/>
    <w:rsid w:val="007776CC"/>
    <w:rsid w:val="00777755"/>
    <w:rsid w:val="00777CE9"/>
    <w:rsid w:val="007803E0"/>
    <w:rsid w:val="00780AE9"/>
    <w:rsid w:val="00780D05"/>
    <w:rsid w:val="007826D8"/>
    <w:rsid w:val="00783AC9"/>
    <w:rsid w:val="00783C7B"/>
    <w:rsid w:val="0078556C"/>
    <w:rsid w:val="007855C5"/>
    <w:rsid w:val="007856D3"/>
    <w:rsid w:val="00785987"/>
    <w:rsid w:val="00785ABD"/>
    <w:rsid w:val="007860C6"/>
    <w:rsid w:val="007860FB"/>
    <w:rsid w:val="00786254"/>
    <w:rsid w:val="007865C9"/>
    <w:rsid w:val="00786C18"/>
    <w:rsid w:val="00786DB0"/>
    <w:rsid w:val="007874D3"/>
    <w:rsid w:val="00787D47"/>
    <w:rsid w:val="0079014E"/>
    <w:rsid w:val="00790CA2"/>
    <w:rsid w:val="00791011"/>
    <w:rsid w:val="0079148B"/>
    <w:rsid w:val="00791BFF"/>
    <w:rsid w:val="00792971"/>
    <w:rsid w:val="00792C13"/>
    <w:rsid w:val="00792D1C"/>
    <w:rsid w:val="007935C6"/>
    <w:rsid w:val="00793B0F"/>
    <w:rsid w:val="00794129"/>
    <w:rsid w:val="00794516"/>
    <w:rsid w:val="00794878"/>
    <w:rsid w:val="0079490D"/>
    <w:rsid w:val="00794C40"/>
    <w:rsid w:val="00795143"/>
    <w:rsid w:val="00795147"/>
    <w:rsid w:val="00795512"/>
    <w:rsid w:val="00795AB7"/>
    <w:rsid w:val="00795E37"/>
    <w:rsid w:val="0079694C"/>
    <w:rsid w:val="00796B6C"/>
    <w:rsid w:val="00796D89"/>
    <w:rsid w:val="00796DA2"/>
    <w:rsid w:val="00797A8D"/>
    <w:rsid w:val="007A0415"/>
    <w:rsid w:val="007A06BA"/>
    <w:rsid w:val="007A0AB2"/>
    <w:rsid w:val="007A0D81"/>
    <w:rsid w:val="007A20F6"/>
    <w:rsid w:val="007A27BD"/>
    <w:rsid w:val="007A294A"/>
    <w:rsid w:val="007A4C96"/>
    <w:rsid w:val="007A51A6"/>
    <w:rsid w:val="007A523D"/>
    <w:rsid w:val="007A5629"/>
    <w:rsid w:val="007A56E5"/>
    <w:rsid w:val="007A578C"/>
    <w:rsid w:val="007A60CA"/>
    <w:rsid w:val="007A6F0F"/>
    <w:rsid w:val="007A708C"/>
    <w:rsid w:val="007A75B5"/>
    <w:rsid w:val="007A7636"/>
    <w:rsid w:val="007A796C"/>
    <w:rsid w:val="007A7985"/>
    <w:rsid w:val="007A7ABE"/>
    <w:rsid w:val="007A7E45"/>
    <w:rsid w:val="007B0032"/>
    <w:rsid w:val="007B03C5"/>
    <w:rsid w:val="007B1644"/>
    <w:rsid w:val="007B1E63"/>
    <w:rsid w:val="007B239B"/>
    <w:rsid w:val="007B26E1"/>
    <w:rsid w:val="007B2791"/>
    <w:rsid w:val="007B28A2"/>
    <w:rsid w:val="007B3045"/>
    <w:rsid w:val="007B3867"/>
    <w:rsid w:val="007B471E"/>
    <w:rsid w:val="007B4C0F"/>
    <w:rsid w:val="007B588C"/>
    <w:rsid w:val="007B5E25"/>
    <w:rsid w:val="007B6E0E"/>
    <w:rsid w:val="007B7A43"/>
    <w:rsid w:val="007C0E91"/>
    <w:rsid w:val="007C0F24"/>
    <w:rsid w:val="007C27FB"/>
    <w:rsid w:val="007C2A7A"/>
    <w:rsid w:val="007C2CBB"/>
    <w:rsid w:val="007C309C"/>
    <w:rsid w:val="007C3296"/>
    <w:rsid w:val="007C36F8"/>
    <w:rsid w:val="007C4209"/>
    <w:rsid w:val="007C4607"/>
    <w:rsid w:val="007C4A6A"/>
    <w:rsid w:val="007C5EB9"/>
    <w:rsid w:val="007C66C0"/>
    <w:rsid w:val="007C7449"/>
    <w:rsid w:val="007C76D7"/>
    <w:rsid w:val="007C7ACC"/>
    <w:rsid w:val="007C7EA5"/>
    <w:rsid w:val="007D1A95"/>
    <w:rsid w:val="007D245E"/>
    <w:rsid w:val="007D281F"/>
    <w:rsid w:val="007D3764"/>
    <w:rsid w:val="007D37C8"/>
    <w:rsid w:val="007D3D3E"/>
    <w:rsid w:val="007D485A"/>
    <w:rsid w:val="007D4F95"/>
    <w:rsid w:val="007D54FF"/>
    <w:rsid w:val="007D57D4"/>
    <w:rsid w:val="007D6315"/>
    <w:rsid w:val="007D63DD"/>
    <w:rsid w:val="007D724A"/>
    <w:rsid w:val="007D75A3"/>
    <w:rsid w:val="007D7767"/>
    <w:rsid w:val="007D7CF3"/>
    <w:rsid w:val="007E0C29"/>
    <w:rsid w:val="007E16E2"/>
    <w:rsid w:val="007E19FE"/>
    <w:rsid w:val="007E1AAC"/>
    <w:rsid w:val="007E241C"/>
    <w:rsid w:val="007E2539"/>
    <w:rsid w:val="007E345E"/>
    <w:rsid w:val="007E3B9C"/>
    <w:rsid w:val="007E3E59"/>
    <w:rsid w:val="007E3F8D"/>
    <w:rsid w:val="007E4557"/>
    <w:rsid w:val="007E4A2F"/>
    <w:rsid w:val="007E5C4A"/>
    <w:rsid w:val="007E5DC6"/>
    <w:rsid w:val="007E63DD"/>
    <w:rsid w:val="007E6915"/>
    <w:rsid w:val="007E73D0"/>
    <w:rsid w:val="007E74CA"/>
    <w:rsid w:val="007E799B"/>
    <w:rsid w:val="007E7AD3"/>
    <w:rsid w:val="007E7C89"/>
    <w:rsid w:val="007F0070"/>
    <w:rsid w:val="007F03F7"/>
    <w:rsid w:val="007F0441"/>
    <w:rsid w:val="007F0E99"/>
    <w:rsid w:val="007F20F1"/>
    <w:rsid w:val="007F2495"/>
    <w:rsid w:val="007F2BB0"/>
    <w:rsid w:val="007F3E5A"/>
    <w:rsid w:val="007F4224"/>
    <w:rsid w:val="007F42AF"/>
    <w:rsid w:val="007F4DD2"/>
    <w:rsid w:val="007F4F6B"/>
    <w:rsid w:val="007F4FB9"/>
    <w:rsid w:val="007F51FB"/>
    <w:rsid w:val="007F5F1F"/>
    <w:rsid w:val="007F6068"/>
    <w:rsid w:val="007F63D6"/>
    <w:rsid w:val="007F68A9"/>
    <w:rsid w:val="007F6CEC"/>
    <w:rsid w:val="007F6FC0"/>
    <w:rsid w:val="007F7022"/>
    <w:rsid w:val="007F7690"/>
    <w:rsid w:val="007F79B6"/>
    <w:rsid w:val="007F7C0E"/>
    <w:rsid w:val="007F7D61"/>
    <w:rsid w:val="008011CC"/>
    <w:rsid w:val="00801336"/>
    <w:rsid w:val="00801404"/>
    <w:rsid w:val="008017AA"/>
    <w:rsid w:val="00801CBA"/>
    <w:rsid w:val="00801D92"/>
    <w:rsid w:val="00802010"/>
    <w:rsid w:val="00804BCF"/>
    <w:rsid w:val="00804FA4"/>
    <w:rsid w:val="00805044"/>
    <w:rsid w:val="00805275"/>
    <w:rsid w:val="0080556D"/>
    <w:rsid w:val="00806048"/>
    <w:rsid w:val="00806A62"/>
    <w:rsid w:val="00806E55"/>
    <w:rsid w:val="008075CE"/>
    <w:rsid w:val="00812179"/>
    <w:rsid w:val="008124E2"/>
    <w:rsid w:val="00813928"/>
    <w:rsid w:val="008145D1"/>
    <w:rsid w:val="008147E9"/>
    <w:rsid w:val="00814C21"/>
    <w:rsid w:val="00814CDC"/>
    <w:rsid w:val="00815321"/>
    <w:rsid w:val="008166DB"/>
    <w:rsid w:val="008173E0"/>
    <w:rsid w:val="008175C1"/>
    <w:rsid w:val="0081797E"/>
    <w:rsid w:val="00817AD7"/>
    <w:rsid w:val="00817D07"/>
    <w:rsid w:val="008200D4"/>
    <w:rsid w:val="00820370"/>
    <w:rsid w:val="008204CC"/>
    <w:rsid w:val="00820CC6"/>
    <w:rsid w:val="00820CD7"/>
    <w:rsid w:val="008210FE"/>
    <w:rsid w:val="008214A4"/>
    <w:rsid w:val="008229BF"/>
    <w:rsid w:val="00822C41"/>
    <w:rsid w:val="00825043"/>
    <w:rsid w:val="00825267"/>
    <w:rsid w:val="00825FAB"/>
    <w:rsid w:val="00826372"/>
    <w:rsid w:val="008264EC"/>
    <w:rsid w:val="00826CEC"/>
    <w:rsid w:val="00827C0D"/>
    <w:rsid w:val="00830642"/>
    <w:rsid w:val="00830CC4"/>
    <w:rsid w:val="00831250"/>
    <w:rsid w:val="00831D8D"/>
    <w:rsid w:val="00832452"/>
    <w:rsid w:val="008327C8"/>
    <w:rsid w:val="008333B7"/>
    <w:rsid w:val="008336EC"/>
    <w:rsid w:val="008337B9"/>
    <w:rsid w:val="00834CC0"/>
    <w:rsid w:val="00834FD2"/>
    <w:rsid w:val="00835084"/>
    <w:rsid w:val="00835184"/>
    <w:rsid w:val="008351CA"/>
    <w:rsid w:val="00835569"/>
    <w:rsid w:val="00835802"/>
    <w:rsid w:val="00836295"/>
    <w:rsid w:val="008365AA"/>
    <w:rsid w:val="00836CE6"/>
    <w:rsid w:val="008370EE"/>
    <w:rsid w:val="00837622"/>
    <w:rsid w:val="0084093F"/>
    <w:rsid w:val="0084098A"/>
    <w:rsid w:val="00840DB0"/>
    <w:rsid w:val="00840EDE"/>
    <w:rsid w:val="008415D7"/>
    <w:rsid w:val="008418A5"/>
    <w:rsid w:val="00842681"/>
    <w:rsid w:val="00842AE2"/>
    <w:rsid w:val="00842EC7"/>
    <w:rsid w:val="0084345D"/>
    <w:rsid w:val="00843548"/>
    <w:rsid w:val="0084383C"/>
    <w:rsid w:val="00843CC0"/>
    <w:rsid w:val="00844ADD"/>
    <w:rsid w:val="0084534E"/>
    <w:rsid w:val="00846062"/>
    <w:rsid w:val="0084657F"/>
    <w:rsid w:val="008467EB"/>
    <w:rsid w:val="00846D52"/>
    <w:rsid w:val="008474C1"/>
    <w:rsid w:val="00847C1C"/>
    <w:rsid w:val="008501D9"/>
    <w:rsid w:val="00850494"/>
    <w:rsid w:val="0085055E"/>
    <w:rsid w:val="008506D8"/>
    <w:rsid w:val="00850C3B"/>
    <w:rsid w:val="00850E4F"/>
    <w:rsid w:val="008515A1"/>
    <w:rsid w:val="00851605"/>
    <w:rsid w:val="00852CA0"/>
    <w:rsid w:val="00852D85"/>
    <w:rsid w:val="00852F6C"/>
    <w:rsid w:val="0085465C"/>
    <w:rsid w:val="00854967"/>
    <w:rsid w:val="0085540B"/>
    <w:rsid w:val="00855511"/>
    <w:rsid w:val="0085582C"/>
    <w:rsid w:val="00855C01"/>
    <w:rsid w:val="00855CFE"/>
    <w:rsid w:val="00855FD3"/>
    <w:rsid w:val="00857086"/>
    <w:rsid w:val="00857572"/>
    <w:rsid w:val="00857D9E"/>
    <w:rsid w:val="008605B5"/>
    <w:rsid w:val="00860F4D"/>
    <w:rsid w:val="008611DE"/>
    <w:rsid w:val="00861375"/>
    <w:rsid w:val="00861754"/>
    <w:rsid w:val="00861C56"/>
    <w:rsid w:val="00861F29"/>
    <w:rsid w:val="008620A2"/>
    <w:rsid w:val="0086234E"/>
    <w:rsid w:val="00862741"/>
    <w:rsid w:val="00862BBD"/>
    <w:rsid w:val="0086389D"/>
    <w:rsid w:val="00863A8F"/>
    <w:rsid w:val="00863C9F"/>
    <w:rsid w:val="008645D6"/>
    <w:rsid w:val="0086552B"/>
    <w:rsid w:val="008655A2"/>
    <w:rsid w:val="0086584F"/>
    <w:rsid w:val="00866A53"/>
    <w:rsid w:val="00866F05"/>
    <w:rsid w:val="008671C7"/>
    <w:rsid w:val="00867A63"/>
    <w:rsid w:val="00867EB8"/>
    <w:rsid w:val="00870335"/>
    <w:rsid w:val="00870AA2"/>
    <w:rsid w:val="00871F2A"/>
    <w:rsid w:val="00872815"/>
    <w:rsid w:val="00873D88"/>
    <w:rsid w:val="0087433B"/>
    <w:rsid w:val="0087621E"/>
    <w:rsid w:val="008767B2"/>
    <w:rsid w:val="00876D21"/>
    <w:rsid w:val="00877328"/>
    <w:rsid w:val="0087787A"/>
    <w:rsid w:val="00877942"/>
    <w:rsid w:val="008802F0"/>
    <w:rsid w:val="00880992"/>
    <w:rsid w:val="00880DFF"/>
    <w:rsid w:val="00881692"/>
    <w:rsid w:val="008820F5"/>
    <w:rsid w:val="00883143"/>
    <w:rsid w:val="00884C21"/>
    <w:rsid w:val="00884FC0"/>
    <w:rsid w:val="00885435"/>
    <w:rsid w:val="00886154"/>
    <w:rsid w:val="00886FD0"/>
    <w:rsid w:val="008876C6"/>
    <w:rsid w:val="008877D2"/>
    <w:rsid w:val="00890277"/>
    <w:rsid w:val="0089061A"/>
    <w:rsid w:val="00890D11"/>
    <w:rsid w:val="00891371"/>
    <w:rsid w:val="008915C6"/>
    <w:rsid w:val="00891677"/>
    <w:rsid w:val="00891880"/>
    <w:rsid w:val="00892940"/>
    <w:rsid w:val="00892DB5"/>
    <w:rsid w:val="00892FA9"/>
    <w:rsid w:val="00894584"/>
    <w:rsid w:val="008947AE"/>
    <w:rsid w:val="008949CE"/>
    <w:rsid w:val="00894B61"/>
    <w:rsid w:val="00895255"/>
    <w:rsid w:val="00895DF1"/>
    <w:rsid w:val="00896645"/>
    <w:rsid w:val="008974EA"/>
    <w:rsid w:val="008975D2"/>
    <w:rsid w:val="00897CF7"/>
    <w:rsid w:val="008A019F"/>
    <w:rsid w:val="008A035B"/>
    <w:rsid w:val="008A0459"/>
    <w:rsid w:val="008A056F"/>
    <w:rsid w:val="008A1218"/>
    <w:rsid w:val="008A15B6"/>
    <w:rsid w:val="008A1A6E"/>
    <w:rsid w:val="008A202A"/>
    <w:rsid w:val="008A251C"/>
    <w:rsid w:val="008A36C9"/>
    <w:rsid w:val="008A5AF9"/>
    <w:rsid w:val="008A661B"/>
    <w:rsid w:val="008B0031"/>
    <w:rsid w:val="008B0100"/>
    <w:rsid w:val="008B0EA3"/>
    <w:rsid w:val="008B15A6"/>
    <w:rsid w:val="008B16DE"/>
    <w:rsid w:val="008B1D28"/>
    <w:rsid w:val="008B1E1C"/>
    <w:rsid w:val="008B251F"/>
    <w:rsid w:val="008B2602"/>
    <w:rsid w:val="008B2727"/>
    <w:rsid w:val="008B29F9"/>
    <w:rsid w:val="008B316B"/>
    <w:rsid w:val="008B5059"/>
    <w:rsid w:val="008B5650"/>
    <w:rsid w:val="008B5BF2"/>
    <w:rsid w:val="008B6934"/>
    <w:rsid w:val="008B6CF8"/>
    <w:rsid w:val="008B72F6"/>
    <w:rsid w:val="008C055E"/>
    <w:rsid w:val="008C119E"/>
    <w:rsid w:val="008C1823"/>
    <w:rsid w:val="008C1A76"/>
    <w:rsid w:val="008C1E24"/>
    <w:rsid w:val="008C24E0"/>
    <w:rsid w:val="008C296B"/>
    <w:rsid w:val="008C2A46"/>
    <w:rsid w:val="008C4278"/>
    <w:rsid w:val="008C520E"/>
    <w:rsid w:val="008C563B"/>
    <w:rsid w:val="008C567E"/>
    <w:rsid w:val="008C5D09"/>
    <w:rsid w:val="008C5DEE"/>
    <w:rsid w:val="008C6285"/>
    <w:rsid w:val="008C643C"/>
    <w:rsid w:val="008C7182"/>
    <w:rsid w:val="008C7268"/>
    <w:rsid w:val="008C7310"/>
    <w:rsid w:val="008C74CE"/>
    <w:rsid w:val="008C79F6"/>
    <w:rsid w:val="008C7CA5"/>
    <w:rsid w:val="008C7D9D"/>
    <w:rsid w:val="008D0416"/>
    <w:rsid w:val="008D13C6"/>
    <w:rsid w:val="008D1B04"/>
    <w:rsid w:val="008D1F10"/>
    <w:rsid w:val="008D248B"/>
    <w:rsid w:val="008D3235"/>
    <w:rsid w:val="008D33C8"/>
    <w:rsid w:val="008D3893"/>
    <w:rsid w:val="008D3918"/>
    <w:rsid w:val="008D42F9"/>
    <w:rsid w:val="008D45CD"/>
    <w:rsid w:val="008D55F1"/>
    <w:rsid w:val="008D5CD7"/>
    <w:rsid w:val="008D5D53"/>
    <w:rsid w:val="008D6168"/>
    <w:rsid w:val="008D6AD8"/>
    <w:rsid w:val="008D718E"/>
    <w:rsid w:val="008D787E"/>
    <w:rsid w:val="008E00FC"/>
    <w:rsid w:val="008E067B"/>
    <w:rsid w:val="008E09C5"/>
    <w:rsid w:val="008E0AA7"/>
    <w:rsid w:val="008E2355"/>
    <w:rsid w:val="008E243B"/>
    <w:rsid w:val="008E2505"/>
    <w:rsid w:val="008E3151"/>
    <w:rsid w:val="008E3386"/>
    <w:rsid w:val="008E3986"/>
    <w:rsid w:val="008E5410"/>
    <w:rsid w:val="008E5A3F"/>
    <w:rsid w:val="008E645B"/>
    <w:rsid w:val="008E7209"/>
    <w:rsid w:val="008E7448"/>
    <w:rsid w:val="008F0207"/>
    <w:rsid w:val="008F0CAC"/>
    <w:rsid w:val="008F11BB"/>
    <w:rsid w:val="008F16FF"/>
    <w:rsid w:val="008F182F"/>
    <w:rsid w:val="008F1A2A"/>
    <w:rsid w:val="008F1E00"/>
    <w:rsid w:val="008F1E95"/>
    <w:rsid w:val="008F2304"/>
    <w:rsid w:val="008F4171"/>
    <w:rsid w:val="008F57DD"/>
    <w:rsid w:val="008F5AEE"/>
    <w:rsid w:val="008F5DDD"/>
    <w:rsid w:val="008F6996"/>
    <w:rsid w:val="008F6EAA"/>
    <w:rsid w:val="008F7800"/>
    <w:rsid w:val="008F7BCA"/>
    <w:rsid w:val="009006D8"/>
    <w:rsid w:val="0090076E"/>
    <w:rsid w:val="00900AA1"/>
    <w:rsid w:val="00900D0B"/>
    <w:rsid w:val="00900F4D"/>
    <w:rsid w:val="0090167B"/>
    <w:rsid w:val="00901917"/>
    <w:rsid w:val="00902612"/>
    <w:rsid w:val="00902DEC"/>
    <w:rsid w:val="00903005"/>
    <w:rsid w:val="0090342E"/>
    <w:rsid w:val="00903D3A"/>
    <w:rsid w:val="00904333"/>
    <w:rsid w:val="009044B9"/>
    <w:rsid w:val="009047B1"/>
    <w:rsid w:val="00904C86"/>
    <w:rsid w:val="0090680D"/>
    <w:rsid w:val="0091045D"/>
    <w:rsid w:val="0091090A"/>
    <w:rsid w:val="00911267"/>
    <w:rsid w:val="009125D8"/>
    <w:rsid w:val="0091281A"/>
    <w:rsid w:val="00912B24"/>
    <w:rsid w:val="009139B5"/>
    <w:rsid w:val="00914514"/>
    <w:rsid w:val="00914549"/>
    <w:rsid w:val="009149F6"/>
    <w:rsid w:val="00914C08"/>
    <w:rsid w:val="00914F2F"/>
    <w:rsid w:val="0091595B"/>
    <w:rsid w:val="00915A04"/>
    <w:rsid w:val="00915BD3"/>
    <w:rsid w:val="00915DD9"/>
    <w:rsid w:val="00915E98"/>
    <w:rsid w:val="00916057"/>
    <w:rsid w:val="00916AD1"/>
    <w:rsid w:val="00917637"/>
    <w:rsid w:val="00917B7A"/>
    <w:rsid w:val="00917FEE"/>
    <w:rsid w:val="0092023D"/>
    <w:rsid w:val="00920472"/>
    <w:rsid w:val="00921251"/>
    <w:rsid w:val="00921861"/>
    <w:rsid w:val="0092189E"/>
    <w:rsid w:val="009219FD"/>
    <w:rsid w:val="00921DF7"/>
    <w:rsid w:val="009225E0"/>
    <w:rsid w:val="009225F5"/>
    <w:rsid w:val="00922FB4"/>
    <w:rsid w:val="009257B0"/>
    <w:rsid w:val="009258BD"/>
    <w:rsid w:val="00925DEB"/>
    <w:rsid w:val="009263C0"/>
    <w:rsid w:val="00927EFF"/>
    <w:rsid w:val="009302D4"/>
    <w:rsid w:val="009304E8"/>
    <w:rsid w:val="009306FC"/>
    <w:rsid w:val="009307F2"/>
    <w:rsid w:val="00930916"/>
    <w:rsid w:val="00930CEC"/>
    <w:rsid w:val="00930F4A"/>
    <w:rsid w:val="00931A13"/>
    <w:rsid w:val="00932B24"/>
    <w:rsid w:val="0093375E"/>
    <w:rsid w:val="00933BEF"/>
    <w:rsid w:val="009354BC"/>
    <w:rsid w:val="009354DF"/>
    <w:rsid w:val="00935584"/>
    <w:rsid w:val="009355C1"/>
    <w:rsid w:val="0093681C"/>
    <w:rsid w:val="00936B87"/>
    <w:rsid w:val="009372FA"/>
    <w:rsid w:val="00937364"/>
    <w:rsid w:val="0093787E"/>
    <w:rsid w:val="009412CC"/>
    <w:rsid w:val="0094142D"/>
    <w:rsid w:val="00941861"/>
    <w:rsid w:val="0094301F"/>
    <w:rsid w:val="0094388B"/>
    <w:rsid w:val="00943D09"/>
    <w:rsid w:val="0094406F"/>
    <w:rsid w:val="009445A2"/>
    <w:rsid w:val="00944826"/>
    <w:rsid w:val="009457A1"/>
    <w:rsid w:val="0094693B"/>
    <w:rsid w:val="00946B22"/>
    <w:rsid w:val="00947C5D"/>
    <w:rsid w:val="00947CA9"/>
    <w:rsid w:val="00950478"/>
    <w:rsid w:val="00950888"/>
    <w:rsid w:val="00950AF9"/>
    <w:rsid w:val="00950B5F"/>
    <w:rsid w:val="00950D35"/>
    <w:rsid w:val="0095144C"/>
    <w:rsid w:val="0095165B"/>
    <w:rsid w:val="00951B17"/>
    <w:rsid w:val="00951B8D"/>
    <w:rsid w:val="009522D3"/>
    <w:rsid w:val="009536A8"/>
    <w:rsid w:val="00954596"/>
    <w:rsid w:val="00954E49"/>
    <w:rsid w:val="00955851"/>
    <w:rsid w:val="0095658A"/>
    <w:rsid w:val="009575FA"/>
    <w:rsid w:val="00957E23"/>
    <w:rsid w:val="00960305"/>
    <w:rsid w:val="00961487"/>
    <w:rsid w:val="00961BA7"/>
    <w:rsid w:val="00961F01"/>
    <w:rsid w:val="00962162"/>
    <w:rsid w:val="009623BC"/>
    <w:rsid w:val="0096243A"/>
    <w:rsid w:val="00962868"/>
    <w:rsid w:val="009628BE"/>
    <w:rsid w:val="00962CD1"/>
    <w:rsid w:val="009631C8"/>
    <w:rsid w:val="00963AE4"/>
    <w:rsid w:val="00963C14"/>
    <w:rsid w:val="009641D7"/>
    <w:rsid w:val="009645CD"/>
    <w:rsid w:val="00965940"/>
    <w:rsid w:val="00965A4E"/>
    <w:rsid w:val="00965ABB"/>
    <w:rsid w:val="00966917"/>
    <w:rsid w:val="00966BE5"/>
    <w:rsid w:val="00966EB0"/>
    <w:rsid w:val="00967092"/>
    <w:rsid w:val="0096788E"/>
    <w:rsid w:val="00967AEB"/>
    <w:rsid w:val="00971116"/>
    <w:rsid w:val="00972E28"/>
    <w:rsid w:val="00972EA5"/>
    <w:rsid w:val="00973030"/>
    <w:rsid w:val="009733F3"/>
    <w:rsid w:val="00973BD1"/>
    <w:rsid w:val="00973EDB"/>
    <w:rsid w:val="00974070"/>
    <w:rsid w:val="009741EC"/>
    <w:rsid w:val="0097451D"/>
    <w:rsid w:val="00974844"/>
    <w:rsid w:val="009748E4"/>
    <w:rsid w:val="009749C5"/>
    <w:rsid w:val="00975909"/>
    <w:rsid w:val="00975EC7"/>
    <w:rsid w:val="00975FAD"/>
    <w:rsid w:val="00976D65"/>
    <w:rsid w:val="009771B5"/>
    <w:rsid w:val="00977873"/>
    <w:rsid w:val="00977CE6"/>
    <w:rsid w:val="00977D0E"/>
    <w:rsid w:val="00977F1F"/>
    <w:rsid w:val="009807AC"/>
    <w:rsid w:val="00980C18"/>
    <w:rsid w:val="009810E9"/>
    <w:rsid w:val="0098141C"/>
    <w:rsid w:val="00981AA9"/>
    <w:rsid w:val="00981C91"/>
    <w:rsid w:val="009825CE"/>
    <w:rsid w:val="00982BFF"/>
    <w:rsid w:val="00983132"/>
    <w:rsid w:val="00983314"/>
    <w:rsid w:val="00983DA7"/>
    <w:rsid w:val="00983DF2"/>
    <w:rsid w:val="009842CB"/>
    <w:rsid w:val="0098433A"/>
    <w:rsid w:val="009847D4"/>
    <w:rsid w:val="0098544D"/>
    <w:rsid w:val="00985675"/>
    <w:rsid w:val="00985939"/>
    <w:rsid w:val="0098637F"/>
    <w:rsid w:val="00986A9B"/>
    <w:rsid w:val="00986B9C"/>
    <w:rsid w:val="009873F7"/>
    <w:rsid w:val="00987BAB"/>
    <w:rsid w:val="009906BF"/>
    <w:rsid w:val="009913F3"/>
    <w:rsid w:val="00991482"/>
    <w:rsid w:val="00991DA1"/>
    <w:rsid w:val="009924CF"/>
    <w:rsid w:val="009927F1"/>
    <w:rsid w:val="00992FBC"/>
    <w:rsid w:val="0099358B"/>
    <w:rsid w:val="009936C4"/>
    <w:rsid w:val="00993BF2"/>
    <w:rsid w:val="009948ED"/>
    <w:rsid w:val="00994A57"/>
    <w:rsid w:val="00995ADA"/>
    <w:rsid w:val="0099643A"/>
    <w:rsid w:val="00996C4A"/>
    <w:rsid w:val="00997959"/>
    <w:rsid w:val="00997C09"/>
    <w:rsid w:val="009A06C1"/>
    <w:rsid w:val="009A082D"/>
    <w:rsid w:val="009A0BAF"/>
    <w:rsid w:val="009A1431"/>
    <w:rsid w:val="009A153D"/>
    <w:rsid w:val="009A15BB"/>
    <w:rsid w:val="009A1634"/>
    <w:rsid w:val="009A1C1C"/>
    <w:rsid w:val="009A2CA9"/>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D16"/>
    <w:rsid w:val="009B3E01"/>
    <w:rsid w:val="009B4027"/>
    <w:rsid w:val="009B468F"/>
    <w:rsid w:val="009B4975"/>
    <w:rsid w:val="009B561F"/>
    <w:rsid w:val="009B5773"/>
    <w:rsid w:val="009B595E"/>
    <w:rsid w:val="009B5D2D"/>
    <w:rsid w:val="009B783E"/>
    <w:rsid w:val="009C058F"/>
    <w:rsid w:val="009C07B0"/>
    <w:rsid w:val="009C1E80"/>
    <w:rsid w:val="009C2B3E"/>
    <w:rsid w:val="009C2DF4"/>
    <w:rsid w:val="009C2EA2"/>
    <w:rsid w:val="009C32B9"/>
    <w:rsid w:val="009C3721"/>
    <w:rsid w:val="009C3727"/>
    <w:rsid w:val="009C4141"/>
    <w:rsid w:val="009C4430"/>
    <w:rsid w:val="009C46B5"/>
    <w:rsid w:val="009C4B55"/>
    <w:rsid w:val="009C4C70"/>
    <w:rsid w:val="009C5D15"/>
    <w:rsid w:val="009C5FCC"/>
    <w:rsid w:val="009C61A2"/>
    <w:rsid w:val="009C6621"/>
    <w:rsid w:val="009C6DF6"/>
    <w:rsid w:val="009C6E92"/>
    <w:rsid w:val="009D04F7"/>
    <w:rsid w:val="009D1589"/>
    <w:rsid w:val="009D2003"/>
    <w:rsid w:val="009D333F"/>
    <w:rsid w:val="009D38C2"/>
    <w:rsid w:val="009D417F"/>
    <w:rsid w:val="009D41AC"/>
    <w:rsid w:val="009D45E5"/>
    <w:rsid w:val="009D4B85"/>
    <w:rsid w:val="009D535B"/>
    <w:rsid w:val="009D5419"/>
    <w:rsid w:val="009D5CFF"/>
    <w:rsid w:val="009D630B"/>
    <w:rsid w:val="009D6CAA"/>
    <w:rsid w:val="009D6CE0"/>
    <w:rsid w:val="009D6CF6"/>
    <w:rsid w:val="009D6E69"/>
    <w:rsid w:val="009D7A99"/>
    <w:rsid w:val="009E02DC"/>
    <w:rsid w:val="009E13CC"/>
    <w:rsid w:val="009E2040"/>
    <w:rsid w:val="009E2DCC"/>
    <w:rsid w:val="009E32F5"/>
    <w:rsid w:val="009E3387"/>
    <w:rsid w:val="009E38EB"/>
    <w:rsid w:val="009E3BD9"/>
    <w:rsid w:val="009E4543"/>
    <w:rsid w:val="009E49AE"/>
    <w:rsid w:val="009E4DC7"/>
    <w:rsid w:val="009E4F71"/>
    <w:rsid w:val="009E660A"/>
    <w:rsid w:val="009E6B64"/>
    <w:rsid w:val="009E72E5"/>
    <w:rsid w:val="009F0343"/>
    <w:rsid w:val="009F36D2"/>
    <w:rsid w:val="009F4538"/>
    <w:rsid w:val="009F46C8"/>
    <w:rsid w:val="009F4F03"/>
    <w:rsid w:val="009F4F2A"/>
    <w:rsid w:val="009F660B"/>
    <w:rsid w:val="009F671E"/>
    <w:rsid w:val="009F6E0B"/>
    <w:rsid w:val="009F7394"/>
    <w:rsid w:val="009F7ED1"/>
    <w:rsid w:val="00A000C1"/>
    <w:rsid w:val="00A0062C"/>
    <w:rsid w:val="00A006F7"/>
    <w:rsid w:val="00A00C82"/>
    <w:rsid w:val="00A0149B"/>
    <w:rsid w:val="00A01607"/>
    <w:rsid w:val="00A018D4"/>
    <w:rsid w:val="00A02B8C"/>
    <w:rsid w:val="00A02D40"/>
    <w:rsid w:val="00A02F9D"/>
    <w:rsid w:val="00A02FF0"/>
    <w:rsid w:val="00A03114"/>
    <w:rsid w:val="00A03301"/>
    <w:rsid w:val="00A03767"/>
    <w:rsid w:val="00A03DE6"/>
    <w:rsid w:val="00A04834"/>
    <w:rsid w:val="00A04F8F"/>
    <w:rsid w:val="00A05628"/>
    <w:rsid w:val="00A06A53"/>
    <w:rsid w:val="00A06E7A"/>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20D4A"/>
    <w:rsid w:val="00A211C8"/>
    <w:rsid w:val="00A2121E"/>
    <w:rsid w:val="00A213D4"/>
    <w:rsid w:val="00A2177B"/>
    <w:rsid w:val="00A21EAC"/>
    <w:rsid w:val="00A221DE"/>
    <w:rsid w:val="00A222DE"/>
    <w:rsid w:val="00A22CB2"/>
    <w:rsid w:val="00A23138"/>
    <w:rsid w:val="00A23940"/>
    <w:rsid w:val="00A23ECC"/>
    <w:rsid w:val="00A24A41"/>
    <w:rsid w:val="00A24CD3"/>
    <w:rsid w:val="00A25461"/>
    <w:rsid w:val="00A25E5A"/>
    <w:rsid w:val="00A26367"/>
    <w:rsid w:val="00A2678A"/>
    <w:rsid w:val="00A269E1"/>
    <w:rsid w:val="00A26BBE"/>
    <w:rsid w:val="00A2727E"/>
    <w:rsid w:val="00A274A3"/>
    <w:rsid w:val="00A27C1C"/>
    <w:rsid w:val="00A30F6A"/>
    <w:rsid w:val="00A32AEA"/>
    <w:rsid w:val="00A32F32"/>
    <w:rsid w:val="00A33E80"/>
    <w:rsid w:val="00A33EFE"/>
    <w:rsid w:val="00A34614"/>
    <w:rsid w:val="00A3572C"/>
    <w:rsid w:val="00A35EC2"/>
    <w:rsid w:val="00A3608B"/>
    <w:rsid w:val="00A36376"/>
    <w:rsid w:val="00A37069"/>
    <w:rsid w:val="00A40C68"/>
    <w:rsid w:val="00A4148D"/>
    <w:rsid w:val="00A41959"/>
    <w:rsid w:val="00A41A5A"/>
    <w:rsid w:val="00A42045"/>
    <w:rsid w:val="00A42C81"/>
    <w:rsid w:val="00A43811"/>
    <w:rsid w:val="00A44328"/>
    <w:rsid w:val="00A44D0E"/>
    <w:rsid w:val="00A44E1E"/>
    <w:rsid w:val="00A4621D"/>
    <w:rsid w:val="00A46C6D"/>
    <w:rsid w:val="00A47FA8"/>
    <w:rsid w:val="00A50683"/>
    <w:rsid w:val="00A508F0"/>
    <w:rsid w:val="00A509FB"/>
    <w:rsid w:val="00A51181"/>
    <w:rsid w:val="00A51671"/>
    <w:rsid w:val="00A51C19"/>
    <w:rsid w:val="00A51E04"/>
    <w:rsid w:val="00A522B5"/>
    <w:rsid w:val="00A5294F"/>
    <w:rsid w:val="00A52AAE"/>
    <w:rsid w:val="00A52C31"/>
    <w:rsid w:val="00A52F37"/>
    <w:rsid w:val="00A533C5"/>
    <w:rsid w:val="00A5388C"/>
    <w:rsid w:val="00A5397B"/>
    <w:rsid w:val="00A53BE1"/>
    <w:rsid w:val="00A53FD2"/>
    <w:rsid w:val="00A541D8"/>
    <w:rsid w:val="00A54644"/>
    <w:rsid w:val="00A54988"/>
    <w:rsid w:val="00A553B6"/>
    <w:rsid w:val="00A55921"/>
    <w:rsid w:val="00A560E3"/>
    <w:rsid w:val="00A5628F"/>
    <w:rsid w:val="00A564AF"/>
    <w:rsid w:val="00A566A8"/>
    <w:rsid w:val="00A56D0B"/>
    <w:rsid w:val="00A5775C"/>
    <w:rsid w:val="00A60CE0"/>
    <w:rsid w:val="00A60E72"/>
    <w:rsid w:val="00A61284"/>
    <w:rsid w:val="00A61F0C"/>
    <w:rsid w:val="00A61FF0"/>
    <w:rsid w:val="00A62520"/>
    <w:rsid w:val="00A62580"/>
    <w:rsid w:val="00A63AC9"/>
    <w:rsid w:val="00A64502"/>
    <w:rsid w:val="00A64B5F"/>
    <w:rsid w:val="00A65417"/>
    <w:rsid w:val="00A65D92"/>
    <w:rsid w:val="00A65EA0"/>
    <w:rsid w:val="00A66517"/>
    <w:rsid w:val="00A66DE3"/>
    <w:rsid w:val="00A67B0E"/>
    <w:rsid w:val="00A70C6F"/>
    <w:rsid w:val="00A712A0"/>
    <w:rsid w:val="00A71495"/>
    <w:rsid w:val="00A718EF"/>
    <w:rsid w:val="00A72134"/>
    <w:rsid w:val="00A726A8"/>
    <w:rsid w:val="00A72951"/>
    <w:rsid w:val="00A734B3"/>
    <w:rsid w:val="00A73505"/>
    <w:rsid w:val="00A73795"/>
    <w:rsid w:val="00A73C39"/>
    <w:rsid w:val="00A75993"/>
    <w:rsid w:val="00A75E02"/>
    <w:rsid w:val="00A75E6D"/>
    <w:rsid w:val="00A766CF"/>
    <w:rsid w:val="00A76E79"/>
    <w:rsid w:val="00A7771B"/>
    <w:rsid w:val="00A77B53"/>
    <w:rsid w:val="00A80D30"/>
    <w:rsid w:val="00A811F1"/>
    <w:rsid w:val="00A81208"/>
    <w:rsid w:val="00A81E88"/>
    <w:rsid w:val="00A8259A"/>
    <w:rsid w:val="00A82887"/>
    <w:rsid w:val="00A83010"/>
    <w:rsid w:val="00A833F4"/>
    <w:rsid w:val="00A838FA"/>
    <w:rsid w:val="00A83BF5"/>
    <w:rsid w:val="00A848C6"/>
    <w:rsid w:val="00A84BB8"/>
    <w:rsid w:val="00A84CD1"/>
    <w:rsid w:val="00A85779"/>
    <w:rsid w:val="00A85901"/>
    <w:rsid w:val="00A85C58"/>
    <w:rsid w:val="00A85E2E"/>
    <w:rsid w:val="00A85EBA"/>
    <w:rsid w:val="00A860A3"/>
    <w:rsid w:val="00A861F3"/>
    <w:rsid w:val="00A869FA"/>
    <w:rsid w:val="00A86EE1"/>
    <w:rsid w:val="00A8728F"/>
    <w:rsid w:val="00A8756A"/>
    <w:rsid w:val="00A87F7D"/>
    <w:rsid w:val="00A906B7"/>
    <w:rsid w:val="00A9070E"/>
    <w:rsid w:val="00A90BFF"/>
    <w:rsid w:val="00A90D95"/>
    <w:rsid w:val="00A9107D"/>
    <w:rsid w:val="00A912D0"/>
    <w:rsid w:val="00A9160F"/>
    <w:rsid w:val="00A91CE6"/>
    <w:rsid w:val="00A92320"/>
    <w:rsid w:val="00A92588"/>
    <w:rsid w:val="00A929CE"/>
    <w:rsid w:val="00A92DD4"/>
    <w:rsid w:val="00A93236"/>
    <w:rsid w:val="00A939C3"/>
    <w:rsid w:val="00A94D0F"/>
    <w:rsid w:val="00A94F13"/>
    <w:rsid w:val="00A95128"/>
    <w:rsid w:val="00A9568C"/>
    <w:rsid w:val="00A95BED"/>
    <w:rsid w:val="00A95EA2"/>
    <w:rsid w:val="00A9787E"/>
    <w:rsid w:val="00A97AF9"/>
    <w:rsid w:val="00A97CCF"/>
    <w:rsid w:val="00AA08E8"/>
    <w:rsid w:val="00AA0DB4"/>
    <w:rsid w:val="00AA11C5"/>
    <w:rsid w:val="00AA17E2"/>
    <w:rsid w:val="00AA1D4C"/>
    <w:rsid w:val="00AA21B7"/>
    <w:rsid w:val="00AA2302"/>
    <w:rsid w:val="00AA3827"/>
    <w:rsid w:val="00AA382D"/>
    <w:rsid w:val="00AA4096"/>
    <w:rsid w:val="00AA4A2C"/>
    <w:rsid w:val="00AA4A54"/>
    <w:rsid w:val="00AA5054"/>
    <w:rsid w:val="00AA5311"/>
    <w:rsid w:val="00AA59A6"/>
    <w:rsid w:val="00AA5CA3"/>
    <w:rsid w:val="00AA601C"/>
    <w:rsid w:val="00AA6299"/>
    <w:rsid w:val="00AA6E05"/>
    <w:rsid w:val="00AA7A91"/>
    <w:rsid w:val="00AB0262"/>
    <w:rsid w:val="00AB06B9"/>
    <w:rsid w:val="00AB0FB1"/>
    <w:rsid w:val="00AB14A1"/>
    <w:rsid w:val="00AB17D2"/>
    <w:rsid w:val="00AB1D54"/>
    <w:rsid w:val="00AB202A"/>
    <w:rsid w:val="00AB2083"/>
    <w:rsid w:val="00AB23C6"/>
    <w:rsid w:val="00AB29CA"/>
    <w:rsid w:val="00AB2A12"/>
    <w:rsid w:val="00AB2AC9"/>
    <w:rsid w:val="00AB2C25"/>
    <w:rsid w:val="00AB35A1"/>
    <w:rsid w:val="00AB36BD"/>
    <w:rsid w:val="00AB46C5"/>
    <w:rsid w:val="00AB4702"/>
    <w:rsid w:val="00AB5555"/>
    <w:rsid w:val="00AB55AD"/>
    <w:rsid w:val="00AB5CCC"/>
    <w:rsid w:val="00AB5D1B"/>
    <w:rsid w:val="00AB65DF"/>
    <w:rsid w:val="00AB68DB"/>
    <w:rsid w:val="00AB6918"/>
    <w:rsid w:val="00AB6B40"/>
    <w:rsid w:val="00AB740A"/>
    <w:rsid w:val="00AC1986"/>
    <w:rsid w:val="00AC1DA5"/>
    <w:rsid w:val="00AC20C3"/>
    <w:rsid w:val="00AC216B"/>
    <w:rsid w:val="00AC2464"/>
    <w:rsid w:val="00AC24C8"/>
    <w:rsid w:val="00AC26B1"/>
    <w:rsid w:val="00AC42B8"/>
    <w:rsid w:val="00AC45C5"/>
    <w:rsid w:val="00AC4791"/>
    <w:rsid w:val="00AC4FB6"/>
    <w:rsid w:val="00AC4FD1"/>
    <w:rsid w:val="00AC5402"/>
    <w:rsid w:val="00AC55FA"/>
    <w:rsid w:val="00AC5FEF"/>
    <w:rsid w:val="00AC6036"/>
    <w:rsid w:val="00AC719D"/>
    <w:rsid w:val="00AD0328"/>
    <w:rsid w:val="00AD0375"/>
    <w:rsid w:val="00AD084F"/>
    <w:rsid w:val="00AD11DC"/>
    <w:rsid w:val="00AD1966"/>
    <w:rsid w:val="00AD19E8"/>
    <w:rsid w:val="00AD29CF"/>
    <w:rsid w:val="00AD2B03"/>
    <w:rsid w:val="00AD2C1D"/>
    <w:rsid w:val="00AD2E07"/>
    <w:rsid w:val="00AD38A9"/>
    <w:rsid w:val="00AD3CDF"/>
    <w:rsid w:val="00AD4071"/>
    <w:rsid w:val="00AD44EA"/>
    <w:rsid w:val="00AD4782"/>
    <w:rsid w:val="00AD4C53"/>
    <w:rsid w:val="00AD5236"/>
    <w:rsid w:val="00AD527D"/>
    <w:rsid w:val="00AD54E0"/>
    <w:rsid w:val="00AD5561"/>
    <w:rsid w:val="00AD61CF"/>
    <w:rsid w:val="00AD758E"/>
    <w:rsid w:val="00AD7AB5"/>
    <w:rsid w:val="00AE08B7"/>
    <w:rsid w:val="00AE0DBA"/>
    <w:rsid w:val="00AE160F"/>
    <w:rsid w:val="00AE1EE4"/>
    <w:rsid w:val="00AE21DC"/>
    <w:rsid w:val="00AE239B"/>
    <w:rsid w:val="00AE25D2"/>
    <w:rsid w:val="00AE2B47"/>
    <w:rsid w:val="00AE2CAD"/>
    <w:rsid w:val="00AE3090"/>
    <w:rsid w:val="00AE3758"/>
    <w:rsid w:val="00AE380E"/>
    <w:rsid w:val="00AE3AAD"/>
    <w:rsid w:val="00AE4189"/>
    <w:rsid w:val="00AE503A"/>
    <w:rsid w:val="00AE6178"/>
    <w:rsid w:val="00AE6331"/>
    <w:rsid w:val="00AE68E2"/>
    <w:rsid w:val="00AE7AB1"/>
    <w:rsid w:val="00AE7D38"/>
    <w:rsid w:val="00AE7D6A"/>
    <w:rsid w:val="00AF0157"/>
    <w:rsid w:val="00AF056C"/>
    <w:rsid w:val="00AF2EC7"/>
    <w:rsid w:val="00AF3AC0"/>
    <w:rsid w:val="00AF4F4A"/>
    <w:rsid w:val="00AF50A2"/>
    <w:rsid w:val="00AF6018"/>
    <w:rsid w:val="00AF69BC"/>
    <w:rsid w:val="00AF71C1"/>
    <w:rsid w:val="00AF7782"/>
    <w:rsid w:val="00AF79F8"/>
    <w:rsid w:val="00B004D8"/>
    <w:rsid w:val="00B00A30"/>
    <w:rsid w:val="00B00C24"/>
    <w:rsid w:val="00B00E28"/>
    <w:rsid w:val="00B00F93"/>
    <w:rsid w:val="00B0110B"/>
    <w:rsid w:val="00B01BBE"/>
    <w:rsid w:val="00B02B16"/>
    <w:rsid w:val="00B02BF8"/>
    <w:rsid w:val="00B02C39"/>
    <w:rsid w:val="00B03356"/>
    <w:rsid w:val="00B03E5C"/>
    <w:rsid w:val="00B03F92"/>
    <w:rsid w:val="00B04F8F"/>
    <w:rsid w:val="00B055D8"/>
    <w:rsid w:val="00B06CD6"/>
    <w:rsid w:val="00B06EBC"/>
    <w:rsid w:val="00B07B37"/>
    <w:rsid w:val="00B07C98"/>
    <w:rsid w:val="00B11111"/>
    <w:rsid w:val="00B11D2D"/>
    <w:rsid w:val="00B120D2"/>
    <w:rsid w:val="00B123F0"/>
    <w:rsid w:val="00B12891"/>
    <w:rsid w:val="00B13715"/>
    <w:rsid w:val="00B146C1"/>
    <w:rsid w:val="00B146E7"/>
    <w:rsid w:val="00B1499B"/>
    <w:rsid w:val="00B1501F"/>
    <w:rsid w:val="00B156DF"/>
    <w:rsid w:val="00B15ABB"/>
    <w:rsid w:val="00B16973"/>
    <w:rsid w:val="00B17058"/>
    <w:rsid w:val="00B2036A"/>
    <w:rsid w:val="00B20EB0"/>
    <w:rsid w:val="00B21057"/>
    <w:rsid w:val="00B21FA3"/>
    <w:rsid w:val="00B2202B"/>
    <w:rsid w:val="00B2252E"/>
    <w:rsid w:val="00B23422"/>
    <w:rsid w:val="00B24948"/>
    <w:rsid w:val="00B24CBD"/>
    <w:rsid w:val="00B24F3F"/>
    <w:rsid w:val="00B256D1"/>
    <w:rsid w:val="00B25CA3"/>
    <w:rsid w:val="00B262DD"/>
    <w:rsid w:val="00B277BF"/>
    <w:rsid w:val="00B277C2"/>
    <w:rsid w:val="00B30028"/>
    <w:rsid w:val="00B30CD9"/>
    <w:rsid w:val="00B30DED"/>
    <w:rsid w:val="00B31E8D"/>
    <w:rsid w:val="00B3313B"/>
    <w:rsid w:val="00B331E8"/>
    <w:rsid w:val="00B331EA"/>
    <w:rsid w:val="00B33636"/>
    <w:rsid w:val="00B34732"/>
    <w:rsid w:val="00B353B8"/>
    <w:rsid w:val="00B35456"/>
    <w:rsid w:val="00B35C56"/>
    <w:rsid w:val="00B36F17"/>
    <w:rsid w:val="00B372ED"/>
    <w:rsid w:val="00B3741A"/>
    <w:rsid w:val="00B379A2"/>
    <w:rsid w:val="00B400EA"/>
    <w:rsid w:val="00B40603"/>
    <w:rsid w:val="00B408A3"/>
    <w:rsid w:val="00B40AF6"/>
    <w:rsid w:val="00B40DD9"/>
    <w:rsid w:val="00B41071"/>
    <w:rsid w:val="00B42171"/>
    <w:rsid w:val="00B425C0"/>
    <w:rsid w:val="00B427A8"/>
    <w:rsid w:val="00B42DB6"/>
    <w:rsid w:val="00B43E8F"/>
    <w:rsid w:val="00B454CE"/>
    <w:rsid w:val="00B456EE"/>
    <w:rsid w:val="00B45F4D"/>
    <w:rsid w:val="00B46656"/>
    <w:rsid w:val="00B46957"/>
    <w:rsid w:val="00B47A2E"/>
    <w:rsid w:val="00B47B54"/>
    <w:rsid w:val="00B507D3"/>
    <w:rsid w:val="00B50CD0"/>
    <w:rsid w:val="00B50E99"/>
    <w:rsid w:val="00B5147E"/>
    <w:rsid w:val="00B51926"/>
    <w:rsid w:val="00B51E65"/>
    <w:rsid w:val="00B51F9A"/>
    <w:rsid w:val="00B52520"/>
    <w:rsid w:val="00B5351A"/>
    <w:rsid w:val="00B53DFB"/>
    <w:rsid w:val="00B54D9B"/>
    <w:rsid w:val="00B54DA7"/>
    <w:rsid w:val="00B55F35"/>
    <w:rsid w:val="00B56C95"/>
    <w:rsid w:val="00B600C6"/>
    <w:rsid w:val="00B60167"/>
    <w:rsid w:val="00B60FC0"/>
    <w:rsid w:val="00B61665"/>
    <w:rsid w:val="00B6169C"/>
    <w:rsid w:val="00B61A8A"/>
    <w:rsid w:val="00B63528"/>
    <w:rsid w:val="00B63DAF"/>
    <w:rsid w:val="00B63E98"/>
    <w:rsid w:val="00B6490F"/>
    <w:rsid w:val="00B65754"/>
    <w:rsid w:val="00B661AA"/>
    <w:rsid w:val="00B66242"/>
    <w:rsid w:val="00B670D3"/>
    <w:rsid w:val="00B67958"/>
    <w:rsid w:val="00B67AD7"/>
    <w:rsid w:val="00B701D1"/>
    <w:rsid w:val="00B716BB"/>
    <w:rsid w:val="00B716FD"/>
    <w:rsid w:val="00B734C2"/>
    <w:rsid w:val="00B73BDA"/>
    <w:rsid w:val="00B74053"/>
    <w:rsid w:val="00B748B0"/>
    <w:rsid w:val="00B765A0"/>
    <w:rsid w:val="00B76C02"/>
    <w:rsid w:val="00B77BD2"/>
    <w:rsid w:val="00B814CB"/>
    <w:rsid w:val="00B81B50"/>
    <w:rsid w:val="00B81B6A"/>
    <w:rsid w:val="00B820F4"/>
    <w:rsid w:val="00B835E0"/>
    <w:rsid w:val="00B8396D"/>
    <w:rsid w:val="00B84CF5"/>
    <w:rsid w:val="00B85ECA"/>
    <w:rsid w:val="00B86B3D"/>
    <w:rsid w:val="00B90331"/>
    <w:rsid w:val="00B903ED"/>
    <w:rsid w:val="00B9067F"/>
    <w:rsid w:val="00B90B2D"/>
    <w:rsid w:val="00B90BB5"/>
    <w:rsid w:val="00B92007"/>
    <w:rsid w:val="00B935A1"/>
    <w:rsid w:val="00B93CB2"/>
    <w:rsid w:val="00B94555"/>
    <w:rsid w:val="00B95910"/>
    <w:rsid w:val="00B95DAD"/>
    <w:rsid w:val="00B9694C"/>
    <w:rsid w:val="00B96C0C"/>
    <w:rsid w:val="00B970FE"/>
    <w:rsid w:val="00B9734D"/>
    <w:rsid w:val="00B97732"/>
    <w:rsid w:val="00BA0C7A"/>
    <w:rsid w:val="00BA2573"/>
    <w:rsid w:val="00BA27F4"/>
    <w:rsid w:val="00BA2E40"/>
    <w:rsid w:val="00BA32A3"/>
    <w:rsid w:val="00BA3573"/>
    <w:rsid w:val="00BA3CB7"/>
    <w:rsid w:val="00BA41DE"/>
    <w:rsid w:val="00BA556C"/>
    <w:rsid w:val="00BA5C68"/>
    <w:rsid w:val="00BA64AF"/>
    <w:rsid w:val="00BA6BA4"/>
    <w:rsid w:val="00BA6C4D"/>
    <w:rsid w:val="00BB0F31"/>
    <w:rsid w:val="00BB1194"/>
    <w:rsid w:val="00BB15AB"/>
    <w:rsid w:val="00BB189B"/>
    <w:rsid w:val="00BB1CEC"/>
    <w:rsid w:val="00BB1D21"/>
    <w:rsid w:val="00BB2606"/>
    <w:rsid w:val="00BB2715"/>
    <w:rsid w:val="00BB27C4"/>
    <w:rsid w:val="00BB2E51"/>
    <w:rsid w:val="00BB32EF"/>
    <w:rsid w:val="00BB4BEA"/>
    <w:rsid w:val="00BB4C1A"/>
    <w:rsid w:val="00BB50AB"/>
    <w:rsid w:val="00BB6664"/>
    <w:rsid w:val="00BB7145"/>
    <w:rsid w:val="00BC01FC"/>
    <w:rsid w:val="00BC1F79"/>
    <w:rsid w:val="00BC2201"/>
    <w:rsid w:val="00BC3C7A"/>
    <w:rsid w:val="00BC4187"/>
    <w:rsid w:val="00BC5FDA"/>
    <w:rsid w:val="00BC7DC6"/>
    <w:rsid w:val="00BD07C9"/>
    <w:rsid w:val="00BD0DB2"/>
    <w:rsid w:val="00BD1039"/>
    <w:rsid w:val="00BD13B5"/>
    <w:rsid w:val="00BD195E"/>
    <w:rsid w:val="00BD1D1F"/>
    <w:rsid w:val="00BD29CA"/>
    <w:rsid w:val="00BD2EFC"/>
    <w:rsid w:val="00BD340E"/>
    <w:rsid w:val="00BD4D79"/>
    <w:rsid w:val="00BD60AD"/>
    <w:rsid w:val="00BD6899"/>
    <w:rsid w:val="00BD6C02"/>
    <w:rsid w:val="00BD70B9"/>
    <w:rsid w:val="00BD7180"/>
    <w:rsid w:val="00BE00CD"/>
    <w:rsid w:val="00BE03A8"/>
    <w:rsid w:val="00BE1244"/>
    <w:rsid w:val="00BE165D"/>
    <w:rsid w:val="00BE2394"/>
    <w:rsid w:val="00BE2702"/>
    <w:rsid w:val="00BE3187"/>
    <w:rsid w:val="00BE3EDE"/>
    <w:rsid w:val="00BE4326"/>
    <w:rsid w:val="00BE4776"/>
    <w:rsid w:val="00BE4F53"/>
    <w:rsid w:val="00BE5F4F"/>
    <w:rsid w:val="00BE60DB"/>
    <w:rsid w:val="00BE62BE"/>
    <w:rsid w:val="00BE754F"/>
    <w:rsid w:val="00BE7BE5"/>
    <w:rsid w:val="00BE7CB1"/>
    <w:rsid w:val="00BE7D9C"/>
    <w:rsid w:val="00BF0191"/>
    <w:rsid w:val="00BF13EC"/>
    <w:rsid w:val="00BF1C07"/>
    <w:rsid w:val="00BF2702"/>
    <w:rsid w:val="00BF30F9"/>
    <w:rsid w:val="00BF3568"/>
    <w:rsid w:val="00BF3DEE"/>
    <w:rsid w:val="00BF4470"/>
    <w:rsid w:val="00BF4AED"/>
    <w:rsid w:val="00BF52EA"/>
    <w:rsid w:val="00BF54AC"/>
    <w:rsid w:val="00BF54BD"/>
    <w:rsid w:val="00BF575D"/>
    <w:rsid w:val="00BF6B8E"/>
    <w:rsid w:val="00BF6C22"/>
    <w:rsid w:val="00C01C5E"/>
    <w:rsid w:val="00C025A5"/>
    <w:rsid w:val="00C02C56"/>
    <w:rsid w:val="00C0313C"/>
    <w:rsid w:val="00C03C78"/>
    <w:rsid w:val="00C04A45"/>
    <w:rsid w:val="00C04FD3"/>
    <w:rsid w:val="00C05AA7"/>
    <w:rsid w:val="00C065A2"/>
    <w:rsid w:val="00C0728B"/>
    <w:rsid w:val="00C0758D"/>
    <w:rsid w:val="00C0774D"/>
    <w:rsid w:val="00C07919"/>
    <w:rsid w:val="00C1037F"/>
    <w:rsid w:val="00C103F9"/>
    <w:rsid w:val="00C104AC"/>
    <w:rsid w:val="00C110E1"/>
    <w:rsid w:val="00C11680"/>
    <w:rsid w:val="00C1198F"/>
    <w:rsid w:val="00C11FA1"/>
    <w:rsid w:val="00C12058"/>
    <w:rsid w:val="00C12BCB"/>
    <w:rsid w:val="00C12E21"/>
    <w:rsid w:val="00C12E65"/>
    <w:rsid w:val="00C13578"/>
    <w:rsid w:val="00C13833"/>
    <w:rsid w:val="00C13C20"/>
    <w:rsid w:val="00C13D3F"/>
    <w:rsid w:val="00C13F74"/>
    <w:rsid w:val="00C141FA"/>
    <w:rsid w:val="00C146D3"/>
    <w:rsid w:val="00C14B07"/>
    <w:rsid w:val="00C15471"/>
    <w:rsid w:val="00C16420"/>
    <w:rsid w:val="00C169D4"/>
    <w:rsid w:val="00C16BE0"/>
    <w:rsid w:val="00C16FAA"/>
    <w:rsid w:val="00C17149"/>
    <w:rsid w:val="00C17424"/>
    <w:rsid w:val="00C1772B"/>
    <w:rsid w:val="00C201B0"/>
    <w:rsid w:val="00C2081C"/>
    <w:rsid w:val="00C20FDD"/>
    <w:rsid w:val="00C21C39"/>
    <w:rsid w:val="00C2325C"/>
    <w:rsid w:val="00C239ED"/>
    <w:rsid w:val="00C249B5"/>
    <w:rsid w:val="00C24D9D"/>
    <w:rsid w:val="00C2574E"/>
    <w:rsid w:val="00C25CF3"/>
    <w:rsid w:val="00C263E9"/>
    <w:rsid w:val="00C269A8"/>
    <w:rsid w:val="00C2775A"/>
    <w:rsid w:val="00C3063A"/>
    <w:rsid w:val="00C30BAD"/>
    <w:rsid w:val="00C31E8F"/>
    <w:rsid w:val="00C32704"/>
    <w:rsid w:val="00C332A3"/>
    <w:rsid w:val="00C33482"/>
    <w:rsid w:val="00C335DA"/>
    <w:rsid w:val="00C33D3E"/>
    <w:rsid w:val="00C35290"/>
    <w:rsid w:val="00C3618E"/>
    <w:rsid w:val="00C36228"/>
    <w:rsid w:val="00C36260"/>
    <w:rsid w:val="00C362E0"/>
    <w:rsid w:val="00C36ED4"/>
    <w:rsid w:val="00C376CC"/>
    <w:rsid w:val="00C400F7"/>
    <w:rsid w:val="00C4028F"/>
    <w:rsid w:val="00C40EC6"/>
    <w:rsid w:val="00C419AD"/>
    <w:rsid w:val="00C41B5F"/>
    <w:rsid w:val="00C41BD3"/>
    <w:rsid w:val="00C428EE"/>
    <w:rsid w:val="00C437BA"/>
    <w:rsid w:val="00C44395"/>
    <w:rsid w:val="00C443B3"/>
    <w:rsid w:val="00C4472E"/>
    <w:rsid w:val="00C44C75"/>
    <w:rsid w:val="00C45489"/>
    <w:rsid w:val="00C45552"/>
    <w:rsid w:val="00C45CE8"/>
    <w:rsid w:val="00C46184"/>
    <w:rsid w:val="00C46F06"/>
    <w:rsid w:val="00C47537"/>
    <w:rsid w:val="00C47DA6"/>
    <w:rsid w:val="00C50986"/>
    <w:rsid w:val="00C50ABF"/>
    <w:rsid w:val="00C50EF2"/>
    <w:rsid w:val="00C5106C"/>
    <w:rsid w:val="00C51256"/>
    <w:rsid w:val="00C51566"/>
    <w:rsid w:val="00C516B7"/>
    <w:rsid w:val="00C516C4"/>
    <w:rsid w:val="00C51C1F"/>
    <w:rsid w:val="00C51DB0"/>
    <w:rsid w:val="00C52433"/>
    <w:rsid w:val="00C525F0"/>
    <w:rsid w:val="00C52D62"/>
    <w:rsid w:val="00C52DF0"/>
    <w:rsid w:val="00C52EF3"/>
    <w:rsid w:val="00C53309"/>
    <w:rsid w:val="00C533D4"/>
    <w:rsid w:val="00C53A4C"/>
    <w:rsid w:val="00C5448D"/>
    <w:rsid w:val="00C5477F"/>
    <w:rsid w:val="00C547B7"/>
    <w:rsid w:val="00C5503B"/>
    <w:rsid w:val="00C553F5"/>
    <w:rsid w:val="00C55A32"/>
    <w:rsid w:val="00C564F2"/>
    <w:rsid w:val="00C567AE"/>
    <w:rsid w:val="00C56F11"/>
    <w:rsid w:val="00C56FA3"/>
    <w:rsid w:val="00C6021A"/>
    <w:rsid w:val="00C60950"/>
    <w:rsid w:val="00C613D7"/>
    <w:rsid w:val="00C61888"/>
    <w:rsid w:val="00C61BA0"/>
    <w:rsid w:val="00C61E33"/>
    <w:rsid w:val="00C61F3A"/>
    <w:rsid w:val="00C62021"/>
    <w:rsid w:val="00C629CB"/>
    <w:rsid w:val="00C62B75"/>
    <w:rsid w:val="00C62E79"/>
    <w:rsid w:val="00C64845"/>
    <w:rsid w:val="00C657B5"/>
    <w:rsid w:val="00C65B67"/>
    <w:rsid w:val="00C661E1"/>
    <w:rsid w:val="00C66372"/>
    <w:rsid w:val="00C664C8"/>
    <w:rsid w:val="00C66686"/>
    <w:rsid w:val="00C66A83"/>
    <w:rsid w:val="00C67006"/>
    <w:rsid w:val="00C674AC"/>
    <w:rsid w:val="00C678C4"/>
    <w:rsid w:val="00C70AC3"/>
    <w:rsid w:val="00C70B5C"/>
    <w:rsid w:val="00C70C6F"/>
    <w:rsid w:val="00C70E5B"/>
    <w:rsid w:val="00C710EE"/>
    <w:rsid w:val="00C71215"/>
    <w:rsid w:val="00C712BC"/>
    <w:rsid w:val="00C715E6"/>
    <w:rsid w:val="00C7216B"/>
    <w:rsid w:val="00C7231E"/>
    <w:rsid w:val="00C7270F"/>
    <w:rsid w:val="00C727BE"/>
    <w:rsid w:val="00C72AE3"/>
    <w:rsid w:val="00C732A9"/>
    <w:rsid w:val="00C7337E"/>
    <w:rsid w:val="00C73448"/>
    <w:rsid w:val="00C738E3"/>
    <w:rsid w:val="00C73E2E"/>
    <w:rsid w:val="00C74546"/>
    <w:rsid w:val="00C748E2"/>
    <w:rsid w:val="00C765F6"/>
    <w:rsid w:val="00C7776C"/>
    <w:rsid w:val="00C800E3"/>
    <w:rsid w:val="00C809E4"/>
    <w:rsid w:val="00C816EA"/>
    <w:rsid w:val="00C8186D"/>
    <w:rsid w:val="00C83618"/>
    <w:rsid w:val="00C8398D"/>
    <w:rsid w:val="00C84BC2"/>
    <w:rsid w:val="00C85139"/>
    <w:rsid w:val="00C85657"/>
    <w:rsid w:val="00C8794C"/>
    <w:rsid w:val="00C903FF"/>
    <w:rsid w:val="00C90A60"/>
    <w:rsid w:val="00C91694"/>
    <w:rsid w:val="00C91C88"/>
    <w:rsid w:val="00C92150"/>
    <w:rsid w:val="00C9310A"/>
    <w:rsid w:val="00C939C3"/>
    <w:rsid w:val="00C94228"/>
    <w:rsid w:val="00C9482C"/>
    <w:rsid w:val="00C94B26"/>
    <w:rsid w:val="00C94DC4"/>
    <w:rsid w:val="00C95DF5"/>
    <w:rsid w:val="00C96D56"/>
    <w:rsid w:val="00C977E6"/>
    <w:rsid w:val="00CA0020"/>
    <w:rsid w:val="00CA0B2E"/>
    <w:rsid w:val="00CA18CA"/>
    <w:rsid w:val="00CA20B1"/>
    <w:rsid w:val="00CA2557"/>
    <w:rsid w:val="00CA2D65"/>
    <w:rsid w:val="00CA3DCE"/>
    <w:rsid w:val="00CA3E33"/>
    <w:rsid w:val="00CA3E4D"/>
    <w:rsid w:val="00CA4273"/>
    <w:rsid w:val="00CA5413"/>
    <w:rsid w:val="00CA5674"/>
    <w:rsid w:val="00CA5BDA"/>
    <w:rsid w:val="00CA5C1A"/>
    <w:rsid w:val="00CA633F"/>
    <w:rsid w:val="00CA641E"/>
    <w:rsid w:val="00CA69EE"/>
    <w:rsid w:val="00CA7558"/>
    <w:rsid w:val="00CA785F"/>
    <w:rsid w:val="00CA792A"/>
    <w:rsid w:val="00CA7949"/>
    <w:rsid w:val="00CA79FA"/>
    <w:rsid w:val="00CA7A68"/>
    <w:rsid w:val="00CB0C6E"/>
    <w:rsid w:val="00CB0C89"/>
    <w:rsid w:val="00CB0DAA"/>
    <w:rsid w:val="00CB1DD9"/>
    <w:rsid w:val="00CB2235"/>
    <w:rsid w:val="00CB226B"/>
    <w:rsid w:val="00CB229B"/>
    <w:rsid w:val="00CB2315"/>
    <w:rsid w:val="00CB33B4"/>
    <w:rsid w:val="00CB3D93"/>
    <w:rsid w:val="00CB4441"/>
    <w:rsid w:val="00CB4B1A"/>
    <w:rsid w:val="00CB4E1F"/>
    <w:rsid w:val="00CB6BCE"/>
    <w:rsid w:val="00CB7281"/>
    <w:rsid w:val="00CC0917"/>
    <w:rsid w:val="00CC0A98"/>
    <w:rsid w:val="00CC152E"/>
    <w:rsid w:val="00CC227F"/>
    <w:rsid w:val="00CC2493"/>
    <w:rsid w:val="00CC3222"/>
    <w:rsid w:val="00CC35F1"/>
    <w:rsid w:val="00CC35FF"/>
    <w:rsid w:val="00CC372B"/>
    <w:rsid w:val="00CC46C7"/>
    <w:rsid w:val="00CC796C"/>
    <w:rsid w:val="00CD0E6E"/>
    <w:rsid w:val="00CD23AE"/>
    <w:rsid w:val="00CD27DF"/>
    <w:rsid w:val="00CD2A29"/>
    <w:rsid w:val="00CD2D7E"/>
    <w:rsid w:val="00CD2D8A"/>
    <w:rsid w:val="00CD3BAC"/>
    <w:rsid w:val="00CD3FF2"/>
    <w:rsid w:val="00CD4141"/>
    <w:rsid w:val="00CD4A65"/>
    <w:rsid w:val="00CD531F"/>
    <w:rsid w:val="00CD6FA3"/>
    <w:rsid w:val="00CD758A"/>
    <w:rsid w:val="00CD779C"/>
    <w:rsid w:val="00CE01D2"/>
    <w:rsid w:val="00CE025B"/>
    <w:rsid w:val="00CE0BD4"/>
    <w:rsid w:val="00CE144A"/>
    <w:rsid w:val="00CE1CF8"/>
    <w:rsid w:val="00CE1F50"/>
    <w:rsid w:val="00CE2184"/>
    <w:rsid w:val="00CE3B7F"/>
    <w:rsid w:val="00CE3FA2"/>
    <w:rsid w:val="00CE41A0"/>
    <w:rsid w:val="00CE4958"/>
    <w:rsid w:val="00CE55C0"/>
    <w:rsid w:val="00CE68E2"/>
    <w:rsid w:val="00CE706E"/>
    <w:rsid w:val="00CE70B1"/>
    <w:rsid w:val="00CE7AE4"/>
    <w:rsid w:val="00CE7DDC"/>
    <w:rsid w:val="00CF0A4C"/>
    <w:rsid w:val="00CF1331"/>
    <w:rsid w:val="00CF150A"/>
    <w:rsid w:val="00CF2210"/>
    <w:rsid w:val="00CF2225"/>
    <w:rsid w:val="00CF25E7"/>
    <w:rsid w:val="00CF3574"/>
    <w:rsid w:val="00CF3B1E"/>
    <w:rsid w:val="00CF3C77"/>
    <w:rsid w:val="00CF45A2"/>
    <w:rsid w:val="00CF52E7"/>
    <w:rsid w:val="00CF54ED"/>
    <w:rsid w:val="00CF5CFC"/>
    <w:rsid w:val="00CF5D87"/>
    <w:rsid w:val="00CF6073"/>
    <w:rsid w:val="00CF61EB"/>
    <w:rsid w:val="00CF6411"/>
    <w:rsid w:val="00CF64B5"/>
    <w:rsid w:val="00CF6B11"/>
    <w:rsid w:val="00CF7723"/>
    <w:rsid w:val="00CF7853"/>
    <w:rsid w:val="00CF7FAF"/>
    <w:rsid w:val="00D0008A"/>
    <w:rsid w:val="00D0031A"/>
    <w:rsid w:val="00D004ED"/>
    <w:rsid w:val="00D01032"/>
    <w:rsid w:val="00D0112D"/>
    <w:rsid w:val="00D01A1C"/>
    <w:rsid w:val="00D02494"/>
    <w:rsid w:val="00D0260F"/>
    <w:rsid w:val="00D030AB"/>
    <w:rsid w:val="00D03708"/>
    <w:rsid w:val="00D03C45"/>
    <w:rsid w:val="00D04A33"/>
    <w:rsid w:val="00D0547E"/>
    <w:rsid w:val="00D06776"/>
    <w:rsid w:val="00D0682E"/>
    <w:rsid w:val="00D06E46"/>
    <w:rsid w:val="00D06F95"/>
    <w:rsid w:val="00D1158C"/>
    <w:rsid w:val="00D11600"/>
    <w:rsid w:val="00D119A2"/>
    <w:rsid w:val="00D11E60"/>
    <w:rsid w:val="00D11F56"/>
    <w:rsid w:val="00D12872"/>
    <w:rsid w:val="00D12E31"/>
    <w:rsid w:val="00D13782"/>
    <w:rsid w:val="00D137F9"/>
    <w:rsid w:val="00D14585"/>
    <w:rsid w:val="00D1458C"/>
    <w:rsid w:val="00D1600E"/>
    <w:rsid w:val="00D1620E"/>
    <w:rsid w:val="00D16867"/>
    <w:rsid w:val="00D16EEC"/>
    <w:rsid w:val="00D1790A"/>
    <w:rsid w:val="00D2047A"/>
    <w:rsid w:val="00D20631"/>
    <w:rsid w:val="00D207FC"/>
    <w:rsid w:val="00D2260B"/>
    <w:rsid w:val="00D22D49"/>
    <w:rsid w:val="00D231DA"/>
    <w:rsid w:val="00D23550"/>
    <w:rsid w:val="00D2370B"/>
    <w:rsid w:val="00D23930"/>
    <w:rsid w:val="00D23A23"/>
    <w:rsid w:val="00D23DD2"/>
    <w:rsid w:val="00D24B92"/>
    <w:rsid w:val="00D24D8A"/>
    <w:rsid w:val="00D24DA4"/>
    <w:rsid w:val="00D25117"/>
    <w:rsid w:val="00D25235"/>
    <w:rsid w:val="00D25383"/>
    <w:rsid w:val="00D253D6"/>
    <w:rsid w:val="00D25670"/>
    <w:rsid w:val="00D26506"/>
    <w:rsid w:val="00D26D70"/>
    <w:rsid w:val="00D270D1"/>
    <w:rsid w:val="00D279B0"/>
    <w:rsid w:val="00D30116"/>
    <w:rsid w:val="00D301FF"/>
    <w:rsid w:val="00D3062E"/>
    <w:rsid w:val="00D310CD"/>
    <w:rsid w:val="00D31794"/>
    <w:rsid w:val="00D3257F"/>
    <w:rsid w:val="00D340E2"/>
    <w:rsid w:val="00D34DF0"/>
    <w:rsid w:val="00D35172"/>
    <w:rsid w:val="00D36148"/>
    <w:rsid w:val="00D36783"/>
    <w:rsid w:val="00D36887"/>
    <w:rsid w:val="00D37563"/>
    <w:rsid w:val="00D379EB"/>
    <w:rsid w:val="00D400B8"/>
    <w:rsid w:val="00D4022C"/>
    <w:rsid w:val="00D407F8"/>
    <w:rsid w:val="00D41023"/>
    <w:rsid w:val="00D41C6C"/>
    <w:rsid w:val="00D42167"/>
    <w:rsid w:val="00D42465"/>
    <w:rsid w:val="00D429CF"/>
    <w:rsid w:val="00D42E5B"/>
    <w:rsid w:val="00D43778"/>
    <w:rsid w:val="00D439D1"/>
    <w:rsid w:val="00D43C68"/>
    <w:rsid w:val="00D444B2"/>
    <w:rsid w:val="00D453E4"/>
    <w:rsid w:val="00D47226"/>
    <w:rsid w:val="00D50039"/>
    <w:rsid w:val="00D50B21"/>
    <w:rsid w:val="00D512A3"/>
    <w:rsid w:val="00D51349"/>
    <w:rsid w:val="00D527AF"/>
    <w:rsid w:val="00D529E1"/>
    <w:rsid w:val="00D52E2C"/>
    <w:rsid w:val="00D534C2"/>
    <w:rsid w:val="00D53910"/>
    <w:rsid w:val="00D5410F"/>
    <w:rsid w:val="00D5421C"/>
    <w:rsid w:val="00D55878"/>
    <w:rsid w:val="00D55AA7"/>
    <w:rsid w:val="00D5605D"/>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41"/>
    <w:rsid w:val="00D65497"/>
    <w:rsid w:val="00D654DA"/>
    <w:rsid w:val="00D65653"/>
    <w:rsid w:val="00D6609E"/>
    <w:rsid w:val="00D66AC2"/>
    <w:rsid w:val="00D66C4E"/>
    <w:rsid w:val="00D67A9F"/>
    <w:rsid w:val="00D67C20"/>
    <w:rsid w:val="00D70BCA"/>
    <w:rsid w:val="00D70C1B"/>
    <w:rsid w:val="00D70E5C"/>
    <w:rsid w:val="00D7146C"/>
    <w:rsid w:val="00D716E3"/>
    <w:rsid w:val="00D718CD"/>
    <w:rsid w:val="00D71E3E"/>
    <w:rsid w:val="00D7416F"/>
    <w:rsid w:val="00D755F2"/>
    <w:rsid w:val="00D762AC"/>
    <w:rsid w:val="00D769D9"/>
    <w:rsid w:val="00D76AC7"/>
    <w:rsid w:val="00D775E7"/>
    <w:rsid w:val="00D77B9E"/>
    <w:rsid w:val="00D77C12"/>
    <w:rsid w:val="00D8018E"/>
    <w:rsid w:val="00D81CA9"/>
    <w:rsid w:val="00D81F4B"/>
    <w:rsid w:val="00D836CF"/>
    <w:rsid w:val="00D83992"/>
    <w:rsid w:val="00D839D8"/>
    <w:rsid w:val="00D83F9E"/>
    <w:rsid w:val="00D83FF6"/>
    <w:rsid w:val="00D840C2"/>
    <w:rsid w:val="00D84562"/>
    <w:rsid w:val="00D854AC"/>
    <w:rsid w:val="00D85521"/>
    <w:rsid w:val="00D85C16"/>
    <w:rsid w:val="00D86169"/>
    <w:rsid w:val="00D8732E"/>
    <w:rsid w:val="00D90479"/>
    <w:rsid w:val="00D90E68"/>
    <w:rsid w:val="00D91294"/>
    <w:rsid w:val="00D9186A"/>
    <w:rsid w:val="00D9192C"/>
    <w:rsid w:val="00D92795"/>
    <w:rsid w:val="00D92D47"/>
    <w:rsid w:val="00D94213"/>
    <w:rsid w:val="00D94BEB"/>
    <w:rsid w:val="00D94EA5"/>
    <w:rsid w:val="00D95542"/>
    <w:rsid w:val="00D95F32"/>
    <w:rsid w:val="00D961BE"/>
    <w:rsid w:val="00D96C2A"/>
    <w:rsid w:val="00D971B1"/>
    <w:rsid w:val="00DA024A"/>
    <w:rsid w:val="00DA07EE"/>
    <w:rsid w:val="00DA0A58"/>
    <w:rsid w:val="00DA146F"/>
    <w:rsid w:val="00DA14D1"/>
    <w:rsid w:val="00DA1856"/>
    <w:rsid w:val="00DA19F7"/>
    <w:rsid w:val="00DA1C85"/>
    <w:rsid w:val="00DA1CC9"/>
    <w:rsid w:val="00DA2E58"/>
    <w:rsid w:val="00DA2EE0"/>
    <w:rsid w:val="00DA328E"/>
    <w:rsid w:val="00DA3AA6"/>
    <w:rsid w:val="00DA4009"/>
    <w:rsid w:val="00DA44CE"/>
    <w:rsid w:val="00DA46C1"/>
    <w:rsid w:val="00DA5748"/>
    <w:rsid w:val="00DA5C3C"/>
    <w:rsid w:val="00DA70DD"/>
    <w:rsid w:val="00DB088F"/>
    <w:rsid w:val="00DB08EA"/>
    <w:rsid w:val="00DB0B4A"/>
    <w:rsid w:val="00DB0F13"/>
    <w:rsid w:val="00DB1487"/>
    <w:rsid w:val="00DB14F3"/>
    <w:rsid w:val="00DB19B4"/>
    <w:rsid w:val="00DB19F1"/>
    <w:rsid w:val="00DB20A9"/>
    <w:rsid w:val="00DB2394"/>
    <w:rsid w:val="00DB26AE"/>
    <w:rsid w:val="00DB29D6"/>
    <w:rsid w:val="00DB3414"/>
    <w:rsid w:val="00DB3801"/>
    <w:rsid w:val="00DB4411"/>
    <w:rsid w:val="00DB466D"/>
    <w:rsid w:val="00DB47A8"/>
    <w:rsid w:val="00DB5FD0"/>
    <w:rsid w:val="00DB7395"/>
    <w:rsid w:val="00DB75C2"/>
    <w:rsid w:val="00DB7617"/>
    <w:rsid w:val="00DB7E2C"/>
    <w:rsid w:val="00DC0051"/>
    <w:rsid w:val="00DC027B"/>
    <w:rsid w:val="00DC0A64"/>
    <w:rsid w:val="00DC0EB3"/>
    <w:rsid w:val="00DC0FC4"/>
    <w:rsid w:val="00DC1B9A"/>
    <w:rsid w:val="00DC2344"/>
    <w:rsid w:val="00DC27DC"/>
    <w:rsid w:val="00DC2E4F"/>
    <w:rsid w:val="00DC384C"/>
    <w:rsid w:val="00DC3B4D"/>
    <w:rsid w:val="00DC40C4"/>
    <w:rsid w:val="00DC4AFD"/>
    <w:rsid w:val="00DC4D87"/>
    <w:rsid w:val="00DC4D8A"/>
    <w:rsid w:val="00DC55B4"/>
    <w:rsid w:val="00DC6C36"/>
    <w:rsid w:val="00DC6DF6"/>
    <w:rsid w:val="00DC7BFE"/>
    <w:rsid w:val="00DC7D64"/>
    <w:rsid w:val="00DD08C7"/>
    <w:rsid w:val="00DD0D5C"/>
    <w:rsid w:val="00DD0E3B"/>
    <w:rsid w:val="00DD161D"/>
    <w:rsid w:val="00DD1A10"/>
    <w:rsid w:val="00DD1D2D"/>
    <w:rsid w:val="00DD200D"/>
    <w:rsid w:val="00DD2990"/>
    <w:rsid w:val="00DD2FE9"/>
    <w:rsid w:val="00DD3A7E"/>
    <w:rsid w:val="00DD3EE9"/>
    <w:rsid w:val="00DD434E"/>
    <w:rsid w:val="00DD43CA"/>
    <w:rsid w:val="00DD4402"/>
    <w:rsid w:val="00DD4EE7"/>
    <w:rsid w:val="00DD60D0"/>
    <w:rsid w:val="00DD6200"/>
    <w:rsid w:val="00DD686C"/>
    <w:rsid w:val="00DD6CAE"/>
    <w:rsid w:val="00DD6E86"/>
    <w:rsid w:val="00DE0E5D"/>
    <w:rsid w:val="00DE1DE4"/>
    <w:rsid w:val="00DE2E12"/>
    <w:rsid w:val="00DE3D8D"/>
    <w:rsid w:val="00DE421E"/>
    <w:rsid w:val="00DE447F"/>
    <w:rsid w:val="00DE48F0"/>
    <w:rsid w:val="00DE4A77"/>
    <w:rsid w:val="00DE626E"/>
    <w:rsid w:val="00DE6704"/>
    <w:rsid w:val="00DE68EE"/>
    <w:rsid w:val="00DE6D24"/>
    <w:rsid w:val="00DE7285"/>
    <w:rsid w:val="00DE7C40"/>
    <w:rsid w:val="00DF0EA5"/>
    <w:rsid w:val="00DF158E"/>
    <w:rsid w:val="00DF1B61"/>
    <w:rsid w:val="00DF1F1D"/>
    <w:rsid w:val="00DF23A5"/>
    <w:rsid w:val="00DF4C6E"/>
    <w:rsid w:val="00DF594D"/>
    <w:rsid w:val="00DF6666"/>
    <w:rsid w:val="00DF6855"/>
    <w:rsid w:val="00DF745E"/>
    <w:rsid w:val="00DF762E"/>
    <w:rsid w:val="00DF797D"/>
    <w:rsid w:val="00DF7C73"/>
    <w:rsid w:val="00E0044E"/>
    <w:rsid w:val="00E00816"/>
    <w:rsid w:val="00E0239F"/>
    <w:rsid w:val="00E02641"/>
    <w:rsid w:val="00E0267B"/>
    <w:rsid w:val="00E03419"/>
    <w:rsid w:val="00E04441"/>
    <w:rsid w:val="00E05F03"/>
    <w:rsid w:val="00E06370"/>
    <w:rsid w:val="00E066CE"/>
    <w:rsid w:val="00E06B7B"/>
    <w:rsid w:val="00E06E20"/>
    <w:rsid w:val="00E07DD9"/>
    <w:rsid w:val="00E07E94"/>
    <w:rsid w:val="00E102F8"/>
    <w:rsid w:val="00E11085"/>
    <w:rsid w:val="00E1198C"/>
    <w:rsid w:val="00E11EC7"/>
    <w:rsid w:val="00E12485"/>
    <w:rsid w:val="00E124FA"/>
    <w:rsid w:val="00E12E2A"/>
    <w:rsid w:val="00E12FCF"/>
    <w:rsid w:val="00E13273"/>
    <w:rsid w:val="00E13379"/>
    <w:rsid w:val="00E139EE"/>
    <w:rsid w:val="00E14B4D"/>
    <w:rsid w:val="00E14D83"/>
    <w:rsid w:val="00E14FA6"/>
    <w:rsid w:val="00E15A0D"/>
    <w:rsid w:val="00E16640"/>
    <w:rsid w:val="00E16C47"/>
    <w:rsid w:val="00E1740F"/>
    <w:rsid w:val="00E176A1"/>
    <w:rsid w:val="00E17ABD"/>
    <w:rsid w:val="00E200CF"/>
    <w:rsid w:val="00E21542"/>
    <w:rsid w:val="00E21554"/>
    <w:rsid w:val="00E217BD"/>
    <w:rsid w:val="00E21ECE"/>
    <w:rsid w:val="00E222C0"/>
    <w:rsid w:val="00E24287"/>
    <w:rsid w:val="00E247C6"/>
    <w:rsid w:val="00E259A7"/>
    <w:rsid w:val="00E2611F"/>
    <w:rsid w:val="00E277C5"/>
    <w:rsid w:val="00E27E38"/>
    <w:rsid w:val="00E3007B"/>
    <w:rsid w:val="00E31084"/>
    <w:rsid w:val="00E31367"/>
    <w:rsid w:val="00E3162C"/>
    <w:rsid w:val="00E3181C"/>
    <w:rsid w:val="00E3204E"/>
    <w:rsid w:val="00E321CB"/>
    <w:rsid w:val="00E3236D"/>
    <w:rsid w:val="00E325A2"/>
    <w:rsid w:val="00E3260B"/>
    <w:rsid w:val="00E32EF3"/>
    <w:rsid w:val="00E337F9"/>
    <w:rsid w:val="00E33E21"/>
    <w:rsid w:val="00E3456D"/>
    <w:rsid w:val="00E34BC4"/>
    <w:rsid w:val="00E3540C"/>
    <w:rsid w:val="00E36187"/>
    <w:rsid w:val="00E36332"/>
    <w:rsid w:val="00E36C9B"/>
    <w:rsid w:val="00E37638"/>
    <w:rsid w:val="00E37E9D"/>
    <w:rsid w:val="00E401A6"/>
    <w:rsid w:val="00E41B71"/>
    <w:rsid w:val="00E42569"/>
    <w:rsid w:val="00E43122"/>
    <w:rsid w:val="00E434A0"/>
    <w:rsid w:val="00E44D30"/>
    <w:rsid w:val="00E4517C"/>
    <w:rsid w:val="00E4597F"/>
    <w:rsid w:val="00E4657C"/>
    <w:rsid w:val="00E46CB7"/>
    <w:rsid w:val="00E4723D"/>
    <w:rsid w:val="00E4781B"/>
    <w:rsid w:val="00E5077C"/>
    <w:rsid w:val="00E50EC8"/>
    <w:rsid w:val="00E5159B"/>
    <w:rsid w:val="00E515C6"/>
    <w:rsid w:val="00E51C43"/>
    <w:rsid w:val="00E51D8C"/>
    <w:rsid w:val="00E52E0D"/>
    <w:rsid w:val="00E52E1B"/>
    <w:rsid w:val="00E52FE2"/>
    <w:rsid w:val="00E532ED"/>
    <w:rsid w:val="00E538D8"/>
    <w:rsid w:val="00E544B2"/>
    <w:rsid w:val="00E54629"/>
    <w:rsid w:val="00E54715"/>
    <w:rsid w:val="00E54D6B"/>
    <w:rsid w:val="00E54E6F"/>
    <w:rsid w:val="00E54FB6"/>
    <w:rsid w:val="00E55043"/>
    <w:rsid w:val="00E55266"/>
    <w:rsid w:val="00E55338"/>
    <w:rsid w:val="00E5635D"/>
    <w:rsid w:val="00E569AF"/>
    <w:rsid w:val="00E5774E"/>
    <w:rsid w:val="00E57EEB"/>
    <w:rsid w:val="00E60318"/>
    <w:rsid w:val="00E60BA8"/>
    <w:rsid w:val="00E618DF"/>
    <w:rsid w:val="00E61E25"/>
    <w:rsid w:val="00E61E28"/>
    <w:rsid w:val="00E620B9"/>
    <w:rsid w:val="00E628E4"/>
    <w:rsid w:val="00E6479F"/>
    <w:rsid w:val="00E647F7"/>
    <w:rsid w:val="00E653C5"/>
    <w:rsid w:val="00E65547"/>
    <w:rsid w:val="00E65FF5"/>
    <w:rsid w:val="00E66857"/>
    <w:rsid w:val="00E669A8"/>
    <w:rsid w:val="00E67556"/>
    <w:rsid w:val="00E67DC7"/>
    <w:rsid w:val="00E70FA2"/>
    <w:rsid w:val="00E7252F"/>
    <w:rsid w:val="00E73FC2"/>
    <w:rsid w:val="00E74481"/>
    <w:rsid w:val="00E74517"/>
    <w:rsid w:val="00E74E4B"/>
    <w:rsid w:val="00E75447"/>
    <w:rsid w:val="00E755D7"/>
    <w:rsid w:val="00E7566D"/>
    <w:rsid w:val="00E75917"/>
    <w:rsid w:val="00E76E91"/>
    <w:rsid w:val="00E774B4"/>
    <w:rsid w:val="00E778F5"/>
    <w:rsid w:val="00E779AD"/>
    <w:rsid w:val="00E80392"/>
    <w:rsid w:val="00E804BA"/>
    <w:rsid w:val="00E80E7C"/>
    <w:rsid w:val="00E81779"/>
    <w:rsid w:val="00E81F66"/>
    <w:rsid w:val="00E8205B"/>
    <w:rsid w:val="00E822D1"/>
    <w:rsid w:val="00E82444"/>
    <w:rsid w:val="00E82DB7"/>
    <w:rsid w:val="00E8341C"/>
    <w:rsid w:val="00E849C7"/>
    <w:rsid w:val="00E8602B"/>
    <w:rsid w:val="00E86B5F"/>
    <w:rsid w:val="00E86C81"/>
    <w:rsid w:val="00E87683"/>
    <w:rsid w:val="00E87AEE"/>
    <w:rsid w:val="00E87D05"/>
    <w:rsid w:val="00E87FAA"/>
    <w:rsid w:val="00E90293"/>
    <w:rsid w:val="00E90EFD"/>
    <w:rsid w:val="00E91C24"/>
    <w:rsid w:val="00E91F96"/>
    <w:rsid w:val="00E92BDC"/>
    <w:rsid w:val="00E92E99"/>
    <w:rsid w:val="00E95C6A"/>
    <w:rsid w:val="00E96605"/>
    <w:rsid w:val="00E968FD"/>
    <w:rsid w:val="00E96D55"/>
    <w:rsid w:val="00E974F7"/>
    <w:rsid w:val="00E97993"/>
    <w:rsid w:val="00EA084A"/>
    <w:rsid w:val="00EA0B74"/>
    <w:rsid w:val="00EA0D5D"/>
    <w:rsid w:val="00EA1192"/>
    <w:rsid w:val="00EA153F"/>
    <w:rsid w:val="00EA2788"/>
    <w:rsid w:val="00EA2C6E"/>
    <w:rsid w:val="00EA3267"/>
    <w:rsid w:val="00EA33AA"/>
    <w:rsid w:val="00EA3A87"/>
    <w:rsid w:val="00EA488B"/>
    <w:rsid w:val="00EA4918"/>
    <w:rsid w:val="00EA4964"/>
    <w:rsid w:val="00EA4F1A"/>
    <w:rsid w:val="00EA6005"/>
    <w:rsid w:val="00EA611E"/>
    <w:rsid w:val="00EA71AE"/>
    <w:rsid w:val="00EB02DE"/>
    <w:rsid w:val="00EB0A07"/>
    <w:rsid w:val="00EB1B69"/>
    <w:rsid w:val="00EB1C78"/>
    <w:rsid w:val="00EB31B2"/>
    <w:rsid w:val="00EB3B46"/>
    <w:rsid w:val="00EB3CC7"/>
    <w:rsid w:val="00EB4F08"/>
    <w:rsid w:val="00EB4F71"/>
    <w:rsid w:val="00EB57FE"/>
    <w:rsid w:val="00EB5C4E"/>
    <w:rsid w:val="00EB7415"/>
    <w:rsid w:val="00EB796B"/>
    <w:rsid w:val="00EC08CA"/>
    <w:rsid w:val="00EC2E07"/>
    <w:rsid w:val="00EC319F"/>
    <w:rsid w:val="00EC3834"/>
    <w:rsid w:val="00EC4048"/>
    <w:rsid w:val="00EC43C7"/>
    <w:rsid w:val="00EC465D"/>
    <w:rsid w:val="00EC504A"/>
    <w:rsid w:val="00EC5308"/>
    <w:rsid w:val="00EC5C89"/>
    <w:rsid w:val="00EC66D2"/>
    <w:rsid w:val="00EC67E7"/>
    <w:rsid w:val="00EC68F7"/>
    <w:rsid w:val="00EC7FCA"/>
    <w:rsid w:val="00ED0A1B"/>
    <w:rsid w:val="00ED21BC"/>
    <w:rsid w:val="00ED2FEC"/>
    <w:rsid w:val="00ED3163"/>
    <w:rsid w:val="00ED345F"/>
    <w:rsid w:val="00ED3B73"/>
    <w:rsid w:val="00ED3D61"/>
    <w:rsid w:val="00ED3F67"/>
    <w:rsid w:val="00ED440A"/>
    <w:rsid w:val="00ED7971"/>
    <w:rsid w:val="00EE0748"/>
    <w:rsid w:val="00EE101C"/>
    <w:rsid w:val="00EE29A0"/>
    <w:rsid w:val="00EE2CEA"/>
    <w:rsid w:val="00EE3365"/>
    <w:rsid w:val="00EE394D"/>
    <w:rsid w:val="00EE41DE"/>
    <w:rsid w:val="00EE48DF"/>
    <w:rsid w:val="00EE4AB3"/>
    <w:rsid w:val="00EE5C87"/>
    <w:rsid w:val="00EE7405"/>
    <w:rsid w:val="00EF033E"/>
    <w:rsid w:val="00EF06EC"/>
    <w:rsid w:val="00EF0A49"/>
    <w:rsid w:val="00EF0B72"/>
    <w:rsid w:val="00EF103D"/>
    <w:rsid w:val="00EF14FF"/>
    <w:rsid w:val="00EF1F32"/>
    <w:rsid w:val="00EF2BFE"/>
    <w:rsid w:val="00EF2D85"/>
    <w:rsid w:val="00EF402C"/>
    <w:rsid w:val="00EF4236"/>
    <w:rsid w:val="00EF45E0"/>
    <w:rsid w:val="00EF4982"/>
    <w:rsid w:val="00EF4E6F"/>
    <w:rsid w:val="00EF5C82"/>
    <w:rsid w:val="00EF686E"/>
    <w:rsid w:val="00EF796F"/>
    <w:rsid w:val="00EF7A15"/>
    <w:rsid w:val="00F00D33"/>
    <w:rsid w:val="00F01F8C"/>
    <w:rsid w:val="00F026D1"/>
    <w:rsid w:val="00F02B72"/>
    <w:rsid w:val="00F031E7"/>
    <w:rsid w:val="00F035A6"/>
    <w:rsid w:val="00F03791"/>
    <w:rsid w:val="00F045E8"/>
    <w:rsid w:val="00F049B7"/>
    <w:rsid w:val="00F04AD0"/>
    <w:rsid w:val="00F04E61"/>
    <w:rsid w:val="00F050E8"/>
    <w:rsid w:val="00F05B2A"/>
    <w:rsid w:val="00F072FE"/>
    <w:rsid w:val="00F076E8"/>
    <w:rsid w:val="00F10033"/>
    <w:rsid w:val="00F10848"/>
    <w:rsid w:val="00F10B68"/>
    <w:rsid w:val="00F111C5"/>
    <w:rsid w:val="00F11DB6"/>
    <w:rsid w:val="00F11F55"/>
    <w:rsid w:val="00F12393"/>
    <w:rsid w:val="00F12DEC"/>
    <w:rsid w:val="00F12E32"/>
    <w:rsid w:val="00F13151"/>
    <w:rsid w:val="00F1432E"/>
    <w:rsid w:val="00F14846"/>
    <w:rsid w:val="00F14BDB"/>
    <w:rsid w:val="00F15523"/>
    <w:rsid w:val="00F16391"/>
    <w:rsid w:val="00F2062B"/>
    <w:rsid w:val="00F21A18"/>
    <w:rsid w:val="00F21CC0"/>
    <w:rsid w:val="00F21E61"/>
    <w:rsid w:val="00F220EA"/>
    <w:rsid w:val="00F222CD"/>
    <w:rsid w:val="00F22F4B"/>
    <w:rsid w:val="00F24E31"/>
    <w:rsid w:val="00F24EA4"/>
    <w:rsid w:val="00F2625A"/>
    <w:rsid w:val="00F270FF"/>
    <w:rsid w:val="00F31A03"/>
    <w:rsid w:val="00F3283C"/>
    <w:rsid w:val="00F32990"/>
    <w:rsid w:val="00F32D0F"/>
    <w:rsid w:val="00F33071"/>
    <w:rsid w:val="00F331CC"/>
    <w:rsid w:val="00F3414C"/>
    <w:rsid w:val="00F343F0"/>
    <w:rsid w:val="00F34620"/>
    <w:rsid w:val="00F34923"/>
    <w:rsid w:val="00F34AAB"/>
    <w:rsid w:val="00F34C4D"/>
    <w:rsid w:val="00F34E72"/>
    <w:rsid w:val="00F350CF"/>
    <w:rsid w:val="00F351A7"/>
    <w:rsid w:val="00F35582"/>
    <w:rsid w:val="00F37004"/>
    <w:rsid w:val="00F376A1"/>
    <w:rsid w:val="00F37B8E"/>
    <w:rsid w:val="00F41434"/>
    <w:rsid w:val="00F41441"/>
    <w:rsid w:val="00F41746"/>
    <w:rsid w:val="00F41E79"/>
    <w:rsid w:val="00F41E7D"/>
    <w:rsid w:val="00F42883"/>
    <w:rsid w:val="00F4315F"/>
    <w:rsid w:val="00F43182"/>
    <w:rsid w:val="00F442B1"/>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30E6"/>
    <w:rsid w:val="00F532C7"/>
    <w:rsid w:val="00F545B3"/>
    <w:rsid w:val="00F54B05"/>
    <w:rsid w:val="00F54EE5"/>
    <w:rsid w:val="00F55358"/>
    <w:rsid w:val="00F556FE"/>
    <w:rsid w:val="00F5603C"/>
    <w:rsid w:val="00F5605C"/>
    <w:rsid w:val="00F564B9"/>
    <w:rsid w:val="00F57909"/>
    <w:rsid w:val="00F57FB9"/>
    <w:rsid w:val="00F612D6"/>
    <w:rsid w:val="00F61E00"/>
    <w:rsid w:val="00F62FF5"/>
    <w:rsid w:val="00F63400"/>
    <w:rsid w:val="00F636C6"/>
    <w:rsid w:val="00F6433D"/>
    <w:rsid w:val="00F643AF"/>
    <w:rsid w:val="00F6573E"/>
    <w:rsid w:val="00F662EB"/>
    <w:rsid w:val="00F66313"/>
    <w:rsid w:val="00F66C9B"/>
    <w:rsid w:val="00F67606"/>
    <w:rsid w:val="00F67E7A"/>
    <w:rsid w:val="00F70327"/>
    <w:rsid w:val="00F70FEF"/>
    <w:rsid w:val="00F71F8F"/>
    <w:rsid w:val="00F720A1"/>
    <w:rsid w:val="00F72FA8"/>
    <w:rsid w:val="00F73420"/>
    <w:rsid w:val="00F73AF2"/>
    <w:rsid w:val="00F7437A"/>
    <w:rsid w:val="00F75047"/>
    <w:rsid w:val="00F75415"/>
    <w:rsid w:val="00F76418"/>
    <w:rsid w:val="00F772CA"/>
    <w:rsid w:val="00F773F9"/>
    <w:rsid w:val="00F7779B"/>
    <w:rsid w:val="00F7794A"/>
    <w:rsid w:val="00F804B1"/>
    <w:rsid w:val="00F8101C"/>
    <w:rsid w:val="00F812F6"/>
    <w:rsid w:val="00F817B9"/>
    <w:rsid w:val="00F818EA"/>
    <w:rsid w:val="00F81CB7"/>
    <w:rsid w:val="00F82280"/>
    <w:rsid w:val="00F8235F"/>
    <w:rsid w:val="00F82B65"/>
    <w:rsid w:val="00F8334A"/>
    <w:rsid w:val="00F836DE"/>
    <w:rsid w:val="00F83A22"/>
    <w:rsid w:val="00F83A97"/>
    <w:rsid w:val="00F83C63"/>
    <w:rsid w:val="00F844F0"/>
    <w:rsid w:val="00F84895"/>
    <w:rsid w:val="00F84E9D"/>
    <w:rsid w:val="00F8518F"/>
    <w:rsid w:val="00F85895"/>
    <w:rsid w:val="00F8659E"/>
    <w:rsid w:val="00F86828"/>
    <w:rsid w:val="00F86CE4"/>
    <w:rsid w:val="00F86F42"/>
    <w:rsid w:val="00F86F9E"/>
    <w:rsid w:val="00F902CC"/>
    <w:rsid w:val="00F9131A"/>
    <w:rsid w:val="00F91941"/>
    <w:rsid w:val="00F92A5F"/>
    <w:rsid w:val="00F92E3F"/>
    <w:rsid w:val="00F933EF"/>
    <w:rsid w:val="00F938D2"/>
    <w:rsid w:val="00F94E7A"/>
    <w:rsid w:val="00F9571C"/>
    <w:rsid w:val="00F96255"/>
    <w:rsid w:val="00F96389"/>
    <w:rsid w:val="00F9650E"/>
    <w:rsid w:val="00F967A4"/>
    <w:rsid w:val="00F96B73"/>
    <w:rsid w:val="00F977C7"/>
    <w:rsid w:val="00F97AA6"/>
    <w:rsid w:val="00FA0890"/>
    <w:rsid w:val="00FA164A"/>
    <w:rsid w:val="00FA2760"/>
    <w:rsid w:val="00FA37CF"/>
    <w:rsid w:val="00FA3F3E"/>
    <w:rsid w:val="00FA4272"/>
    <w:rsid w:val="00FA4524"/>
    <w:rsid w:val="00FA4855"/>
    <w:rsid w:val="00FA4ACD"/>
    <w:rsid w:val="00FA5117"/>
    <w:rsid w:val="00FA54C2"/>
    <w:rsid w:val="00FA5B47"/>
    <w:rsid w:val="00FA6428"/>
    <w:rsid w:val="00FA6E33"/>
    <w:rsid w:val="00FA7044"/>
    <w:rsid w:val="00FA7144"/>
    <w:rsid w:val="00FA7184"/>
    <w:rsid w:val="00FB0829"/>
    <w:rsid w:val="00FB1839"/>
    <w:rsid w:val="00FB1D9D"/>
    <w:rsid w:val="00FB227F"/>
    <w:rsid w:val="00FB27A0"/>
    <w:rsid w:val="00FB2A7F"/>
    <w:rsid w:val="00FB3304"/>
    <w:rsid w:val="00FB452F"/>
    <w:rsid w:val="00FB46B8"/>
    <w:rsid w:val="00FB4B38"/>
    <w:rsid w:val="00FB54BB"/>
    <w:rsid w:val="00FB5A43"/>
    <w:rsid w:val="00FB5AC0"/>
    <w:rsid w:val="00FB6065"/>
    <w:rsid w:val="00FB6C91"/>
    <w:rsid w:val="00FB74E8"/>
    <w:rsid w:val="00FC0263"/>
    <w:rsid w:val="00FC0348"/>
    <w:rsid w:val="00FC039B"/>
    <w:rsid w:val="00FC046A"/>
    <w:rsid w:val="00FC0FB5"/>
    <w:rsid w:val="00FC102A"/>
    <w:rsid w:val="00FC10D9"/>
    <w:rsid w:val="00FC154C"/>
    <w:rsid w:val="00FC1DBC"/>
    <w:rsid w:val="00FC2637"/>
    <w:rsid w:val="00FC280D"/>
    <w:rsid w:val="00FC2C8B"/>
    <w:rsid w:val="00FC393B"/>
    <w:rsid w:val="00FC4052"/>
    <w:rsid w:val="00FC5252"/>
    <w:rsid w:val="00FC5E08"/>
    <w:rsid w:val="00FC5F4A"/>
    <w:rsid w:val="00FC6356"/>
    <w:rsid w:val="00FC71EF"/>
    <w:rsid w:val="00FC7D01"/>
    <w:rsid w:val="00FD008D"/>
    <w:rsid w:val="00FD0130"/>
    <w:rsid w:val="00FD0373"/>
    <w:rsid w:val="00FD0582"/>
    <w:rsid w:val="00FD0A71"/>
    <w:rsid w:val="00FD0C93"/>
    <w:rsid w:val="00FD1062"/>
    <w:rsid w:val="00FD1A6C"/>
    <w:rsid w:val="00FD1D3E"/>
    <w:rsid w:val="00FD23F6"/>
    <w:rsid w:val="00FD2449"/>
    <w:rsid w:val="00FD2589"/>
    <w:rsid w:val="00FD2675"/>
    <w:rsid w:val="00FD4476"/>
    <w:rsid w:val="00FD4876"/>
    <w:rsid w:val="00FD5079"/>
    <w:rsid w:val="00FD52A3"/>
    <w:rsid w:val="00FD619F"/>
    <w:rsid w:val="00FD68D4"/>
    <w:rsid w:val="00FD7823"/>
    <w:rsid w:val="00FE00D9"/>
    <w:rsid w:val="00FE1186"/>
    <w:rsid w:val="00FE14C2"/>
    <w:rsid w:val="00FE175E"/>
    <w:rsid w:val="00FE177A"/>
    <w:rsid w:val="00FE1B66"/>
    <w:rsid w:val="00FE1CF3"/>
    <w:rsid w:val="00FE240A"/>
    <w:rsid w:val="00FE2ABA"/>
    <w:rsid w:val="00FE2F28"/>
    <w:rsid w:val="00FE350F"/>
    <w:rsid w:val="00FE3E3C"/>
    <w:rsid w:val="00FE3EF6"/>
    <w:rsid w:val="00FE43DB"/>
    <w:rsid w:val="00FE43E7"/>
    <w:rsid w:val="00FE4519"/>
    <w:rsid w:val="00FE466B"/>
    <w:rsid w:val="00FE4780"/>
    <w:rsid w:val="00FE4B66"/>
    <w:rsid w:val="00FE4F6E"/>
    <w:rsid w:val="00FE5622"/>
    <w:rsid w:val="00FE583F"/>
    <w:rsid w:val="00FE5CC4"/>
    <w:rsid w:val="00FE6B13"/>
    <w:rsid w:val="00FE6F24"/>
    <w:rsid w:val="00FE739A"/>
    <w:rsid w:val="00FE74FF"/>
    <w:rsid w:val="00FE7575"/>
    <w:rsid w:val="00FE7B13"/>
    <w:rsid w:val="00FF0CE6"/>
    <w:rsid w:val="00FF1070"/>
    <w:rsid w:val="00FF13E2"/>
    <w:rsid w:val="00FF2237"/>
    <w:rsid w:val="00FF3A15"/>
    <w:rsid w:val="00FF3A8A"/>
    <w:rsid w:val="00FF421E"/>
    <w:rsid w:val="00FF4953"/>
    <w:rsid w:val="00FF5158"/>
    <w:rsid w:val="00FF522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0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rsid w:val="00320EFC"/>
    <w:rPr>
      <w:sz w:val="20"/>
      <w:szCs w:val="20"/>
    </w:rPr>
  </w:style>
  <w:style w:type="character" w:customStyle="1" w:styleId="FootnoteTextChar">
    <w:name w:val="Footnote Text Char"/>
    <w:aliases w:val="Footnote Char,Fußnote Char"/>
    <w:link w:val="FootnoteText"/>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character" w:customStyle="1" w:styleId="ListParagraphChar">
    <w:name w:val="List Paragraph Char"/>
    <w:aliases w:val="H&amp;P List Paragraph Char"/>
    <w:link w:val="ListParagraph"/>
    <w:uiPriority w:val="34"/>
    <w:locked/>
    <w:rsid w:val="0066260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29310884">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2022331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2709696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4580862">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Log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ogin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C3E2-BC72-400E-8003-347FA1DB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1202</Words>
  <Characters>9081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Izziņa par sniegtajiem iebildumiem par Ministru kabineta noteikumu projektu ""Darbības programmas „Izaugsme un nodarbinātība” 2.10. prioritārā virziena „Tehniskā palīdzība „Eiropas Sociālā fonda atbalsts Kohēzijas politikas fondu ieviešanai un vadībai””, </vt:lpstr>
    </vt:vector>
  </TitlesOfParts>
  <Manager/>
  <Company>Finanšu ministrija</Company>
  <LinksUpToDate>false</LinksUpToDate>
  <CharactersWithSpaces>10263</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par Ministru kabineta noteikumu projektu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dc:title>
  <dc:subject>Izziņa par atzinumos sniegtajiem iebildumiem</dc:subject>
  <dc:creator>Edgars.Zandbergs@fm.gov.lv</dc:creator>
  <cp:keywords/>
  <dc:description>edgars.zandbergs@fm.gov.lv, tālr.67095532</dc:description>
  <cp:lastModifiedBy>Edgars Zandbergs</cp:lastModifiedBy>
  <cp:revision>94</cp:revision>
  <cp:lastPrinted>2017-07-11T11:15:00Z</cp:lastPrinted>
  <dcterms:created xsi:type="dcterms:W3CDTF">2019-04-05T07:41:00Z</dcterms:created>
  <dcterms:modified xsi:type="dcterms:W3CDTF">2020-10-23T11:16:00Z</dcterms:modified>
  <cp:category>Izziņa</cp:category>
</cp:coreProperties>
</file>