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6521" w14:textId="77777777" w:rsidR="002E4753" w:rsidRPr="006C6488" w:rsidRDefault="002E4753" w:rsidP="002E4753">
      <w:pPr>
        <w:jc w:val="right"/>
        <w:rPr>
          <w:rFonts w:ascii="Times New Roman" w:hAnsi="Times New Roman" w:cs="Times New Roman"/>
          <w:sz w:val="24"/>
          <w:szCs w:val="24"/>
        </w:rPr>
      </w:pPr>
      <w:r w:rsidRPr="006C6488">
        <w:rPr>
          <w:rFonts w:ascii="Times New Roman" w:hAnsi="Times New Roman" w:cs="Times New Roman"/>
          <w:sz w:val="24"/>
          <w:szCs w:val="24"/>
        </w:rPr>
        <w:t>Likumprojekts</w:t>
      </w:r>
    </w:p>
    <w:p w14:paraId="50895030" w14:textId="77777777" w:rsidR="00DB0F55" w:rsidRPr="006C6488" w:rsidRDefault="00DB0F55"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36740961" w14:textId="77777777" w:rsidR="00DB0F55" w:rsidRPr="006C6488" w:rsidRDefault="00DB0F55"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6787791D" w14:textId="3ED6186E" w:rsidR="00CC12B5" w:rsidRPr="006C6488" w:rsidRDefault="00CC12B5"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Latvijas Bank</w:t>
      </w:r>
      <w:r w:rsidR="00BA04D8" w:rsidRPr="006C6488">
        <w:rPr>
          <w:rFonts w:ascii="Times New Roman" w:eastAsia="Times New Roman" w:hAnsi="Times New Roman" w:cs="Times New Roman"/>
          <w:b/>
          <w:bCs/>
          <w:sz w:val="24"/>
          <w:szCs w:val="24"/>
          <w:lang w:eastAsia="lv-LV"/>
        </w:rPr>
        <w:t>as likums</w:t>
      </w:r>
    </w:p>
    <w:p w14:paraId="533E3443" w14:textId="77777777" w:rsidR="00BA04D8" w:rsidRPr="006C6488" w:rsidRDefault="00BA04D8"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07751533" w14:textId="2C365BD3" w:rsidR="00940582" w:rsidRPr="006C6488" w:rsidRDefault="00940582"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A sadaļa</w:t>
      </w:r>
    </w:p>
    <w:p w14:paraId="1558B71A" w14:textId="50AEC18C" w:rsidR="00940582" w:rsidRPr="006C6488" w:rsidRDefault="00940582"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Latvijas Bankas darbības pamatnoteikumi</w:t>
      </w:r>
    </w:p>
    <w:p w14:paraId="269C52A9" w14:textId="5B44076D" w:rsidR="00940582" w:rsidRPr="006C6488" w:rsidRDefault="00940582"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1467C94E" w14:textId="34434FCA" w:rsidR="00BA2DDF" w:rsidRPr="006C6488" w:rsidRDefault="00CC12B5"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I</w:t>
      </w:r>
      <w:r w:rsidR="00BA2DDF" w:rsidRPr="006C6488">
        <w:rPr>
          <w:rFonts w:ascii="Times New Roman" w:eastAsia="Times New Roman" w:hAnsi="Times New Roman" w:cs="Times New Roman"/>
          <w:b/>
          <w:bCs/>
          <w:sz w:val="24"/>
          <w:szCs w:val="24"/>
          <w:lang w:eastAsia="lv-LV"/>
        </w:rPr>
        <w:t> </w:t>
      </w:r>
      <w:r w:rsidRPr="006C6488">
        <w:rPr>
          <w:rFonts w:ascii="Times New Roman" w:eastAsia="Times New Roman" w:hAnsi="Times New Roman" w:cs="Times New Roman"/>
          <w:b/>
          <w:bCs/>
          <w:sz w:val="24"/>
          <w:szCs w:val="24"/>
          <w:lang w:eastAsia="lv-LV"/>
        </w:rPr>
        <w:t>nodaļa</w:t>
      </w:r>
    </w:p>
    <w:p w14:paraId="6CA27C71" w14:textId="676CD05D" w:rsidR="00CC12B5" w:rsidRPr="006C6488" w:rsidRDefault="001E17DB"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Vispārīgie noteikumi</w:t>
      </w:r>
    </w:p>
    <w:p w14:paraId="308CE35A" w14:textId="77777777" w:rsidR="00BA2DDF" w:rsidRPr="006C6488" w:rsidRDefault="00BA2DDF" w:rsidP="007A2E84">
      <w:pPr>
        <w:shd w:val="clear" w:color="auto" w:fill="FFFFFF"/>
        <w:spacing w:after="0" w:line="240" w:lineRule="auto"/>
        <w:jc w:val="both"/>
        <w:rPr>
          <w:rFonts w:ascii="Times New Roman" w:eastAsia="Times New Roman" w:hAnsi="Times New Roman" w:cs="Times New Roman"/>
          <w:sz w:val="24"/>
          <w:szCs w:val="24"/>
          <w:lang w:eastAsia="lv-LV"/>
        </w:rPr>
      </w:pPr>
      <w:bookmarkStart w:id="0" w:name="p1"/>
      <w:bookmarkStart w:id="1" w:name="p-13279"/>
      <w:bookmarkEnd w:id="0"/>
      <w:bookmarkEnd w:id="1"/>
    </w:p>
    <w:p w14:paraId="16B02DF9" w14:textId="77777777" w:rsidR="00FC674A" w:rsidRPr="006C6488" w:rsidRDefault="00CC12B5" w:rsidP="001B6F07">
      <w:pPr>
        <w:shd w:val="clear" w:color="auto" w:fill="FFFFFF"/>
        <w:spacing w:after="0" w:line="240" w:lineRule="auto"/>
        <w:ind w:left="284"/>
        <w:jc w:val="both"/>
        <w:rPr>
          <w:rFonts w:ascii="Times New Roman" w:hAnsi="Times New Roman" w:cs="Times New Roman"/>
          <w:sz w:val="24"/>
          <w:szCs w:val="24"/>
        </w:rPr>
      </w:pPr>
      <w:r w:rsidRPr="006C6488">
        <w:rPr>
          <w:rFonts w:ascii="Times New Roman" w:eastAsia="Times New Roman" w:hAnsi="Times New Roman" w:cs="Times New Roman"/>
          <w:b/>
          <w:bCs/>
          <w:sz w:val="24"/>
          <w:szCs w:val="24"/>
          <w:lang w:eastAsia="lv-LV"/>
        </w:rPr>
        <w:t>1.</w:t>
      </w:r>
      <w:r w:rsidR="0089266C" w:rsidRPr="006C6488">
        <w:rPr>
          <w:rFonts w:ascii="Times New Roman" w:eastAsia="Times New Roman" w:hAnsi="Times New Roman" w:cs="Times New Roman"/>
          <w:b/>
          <w:bCs/>
          <w:sz w:val="24"/>
          <w:szCs w:val="24"/>
          <w:lang w:eastAsia="lv-LV"/>
        </w:rPr>
        <w:t> </w:t>
      </w:r>
      <w:r w:rsidRPr="006C6488">
        <w:rPr>
          <w:rFonts w:ascii="Times New Roman" w:eastAsia="Times New Roman" w:hAnsi="Times New Roman" w:cs="Times New Roman"/>
          <w:b/>
          <w:bCs/>
          <w:sz w:val="24"/>
          <w:szCs w:val="24"/>
          <w:lang w:eastAsia="lv-LV"/>
        </w:rPr>
        <w:t>pants.</w:t>
      </w:r>
      <w:r w:rsidR="006711E5" w:rsidRPr="006C6488">
        <w:rPr>
          <w:rFonts w:ascii="Times New Roman" w:eastAsia="Times New Roman" w:hAnsi="Times New Roman" w:cs="Times New Roman"/>
          <w:b/>
          <w:bCs/>
          <w:sz w:val="24"/>
          <w:szCs w:val="24"/>
          <w:lang w:eastAsia="lv-LV"/>
        </w:rPr>
        <w:t xml:space="preserve"> </w:t>
      </w:r>
      <w:r w:rsidR="00FC674A" w:rsidRPr="006C6488">
        <w:rPr>
          <w:rFonts w:ascii="Times New Roman" w:hAnsi="Times New Roman" w:cs="Times New Roman"/>
          <w:sz w:val="24"/>
          <w:szCs w:val="24"/>
        </w:rPr>
        <w:t>Šā likuma mērķis ir nodrošināt tiesisku, efektīvu, nepārtrauktu un neatkarīgu Latvijas Bankas darbību.</w:t>
      </w:r>
    </w:p>
    <w:p w14:paraId="73B3FB2F" w14:textId="77777777" w:rsidR="00D93022" w:rsidRPr="006C6488" w:rsidRDefault="00D93022"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5C34290" w14:textId="0A2DEFDF" w:rsidR="00AD73E0" w:rsidRPr="006C6488" w:rsidRDefault="00371454" w:rsidP="001B6F07">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2</w:t>
      </w:r>
      <w:r w:rsidR="003216A1" w:rsidRPr="006C6488">
        <w:rPr>
          <w:rFonts w:ascii="Times New Roman" w:eastAsia="Times New Roman" w:hAnsi="Times New Roman" w:cs="Times New Roman"/>
          <w:b/>
          <w:bCs/>
          <w:sz w:val="24"/>
          <w:szCs w:val="24"/>
          <w:lang w:eastAsia="lv-LV"/>
        </w:rPr>
        <w:t>. pants.</w:t>
      </w:r>
      <w:r w:rsidR="0008558C" w:rsidRPr="006C6488">
        <w:rPr>
          <w:rFonts w:ascii="Times New Roman" w:eastAsia="Times New Roman" w:hAnsi="Times New Roman" w:cs="Times New Roman"/>
          <w:b/>
          <w:bCs/>
          <w:sz w:val="24"/>
          <w:szCs w:val="24"/>
          <w:lang w:eastAsia="lv-LV"/>
        </w:rPr>
        <w:t xml:space="preserve"> </w:t>
      </w:r>
      <w:r w:rsidR="00AD73E0" w:rsidRPr="006C6488">
        <w:rPr>
          <w:rFonts w:ascii="Times New Roman" w:eastAsia="Times New Roman" w:hAnsi="Times New Roman" w:cs="Times New Roman"/>
          <w:sz w:val="24"/>
          <w:szCs w:val="24"/>
          <w:lang w:eastAsia="lv-LV"/>
        </w:rPr>
        <w:t>(1) </w:t>
      </w:r>
      <w:r w:rsidR="00CC12B5" w:rsidRPr="006C6488">
        <w:rPr>
          <w:rFonts w:ascii="Times New Roman" w:eastAsia="Times New Roman" w:hAnsi="Times New Roman" w:cs="Times New Roman"/>
          <w:sz w:val="24"/>
          <w:szCs w:val="24"/>
          <w:lang w:eastAsia="lv-LV"/>
        </w:rPr>
        <w:t>Latvijas Banka ir Latvijas centrālā banka</w:t>
      </w:r>
      <w:r w:rsidR="00C366DD" w:rsidRPr="006C6488">
        <w:rPr>
          <w:rFonts w:ascii="Times New Roman" w:eastAsia="Times New Roman" w:hAnsi="Times New Roman" w:cs="Times New Roman"/>
          <w:sz w:val="24"/>
          <w:szCs w:val="24"/>
          <w:lang w:eastAsia="lv-LV"/>
        </w:rPr>
        <w:t>.</w:t>
      </w:r>
      <w:r w:rsidR="00FE7C8C" w:rsidRPr="006C6488">
        <w:rPr>
          <w:rStyle w:val="CommentReference"/>
          <w:rFonts w:ascii="Times New Roman" w:eastAsia="Times New Roman" w:hAnsi="Times New Roman" w:cs="Times New Roman"/>
          <w:sz w:val="24"/>
          <w:szCs w:val="24"/>
        </w:rPr>
        <w:t xml:space="preserve"> </w:t>
      </w:r>
    </w:p>
    <w:p w14:paraId="1C051F5B" w14:textId="77777777" w:rsidR="001B6F07" w:rsidRPr="006C6488" w:rsidRDefault="001B6F07" w:rsidP="001B6F07">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721090CA" w14:textId="0F5AF001" w:rsidR="001B6F07" w:rsidRPr="006C6488" w:rsidRDefault="00AD73E0" w:rsidP="003F2887">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w:t>
      </w:r>
      <w:r w:rsidR="007E4915" w:rsidRPr="006C6488">
        <w:rPr>
          <w:rFonts w:ascii="Times New Roman" w:eastAsia="Times New Roman" w:hAnsi="Times New Roman" w:cs="Times New Roman"/>
          <w:sz w:val="24"/>
          <w:szCs w:val="24"/>
          <w:lang w:eastAsia="lv-LV"/>
        </w:rPr>
        <w:t> </w:t>
      </w:r>
      <w:r w:rsidR="00CC12B5" w:rsidRPr="006C6488">
        <w:rPr>
          <w:rFonts w:ascii="Times New Roman" w:eastAsia="Times New Roman" w:hAnsi="Times New Roman" w:cs="Times New Roman"/>
          <w:sz w:val="24"/>
          <w:szCs w:val="24"/>
          <w:lang w:eastAsia="lv-LV"/>
        </w:rPr>
        <w:t>Latvijas Banka ir Eiropas Centrālo banku sistēmas dalībniece</w:t>
      </w:r>
      <w:r w:rsidR="00743977" w:rsidRPr="002C3DB4">
        <w:rPr>
          <w:rFonts w:ascii="Times New Roman" w:eastAsia="Times New Roman" w:hAnsi="Times New Roman" w:cs="Times New Roman"/>
          <w:sz w:val="24"/>
          <w:szCs w:val="24"/>
          <w:lang w:eastAsia="lv-LV"/>
        </w:rPr>
        <w:t xml:space="preserve">. </w:t>
      </w:r>
    </w:p>
    <w:p w14:paraId="66064D3F" w14:textId="77777777" w:rsidR="003F2887" w:rsidRPr="006C6488" w:rsidRDefault="003F2887" w:rsidP="00A12349">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37C89124" w14:textId="2EB60485" w:rsidR="006A5E5F" w:rsidRPr="006C6488" w:rsidRDefault="00AD73E0" w:rsidP="001B6F07">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743977" w:rsidRPr="006C6488">
        <w:rPr>
          <w:rFonts w:ascii="Times New Roman" w:eastAsia="Times New Roman" w:hAnsi="Times New Roman" w:cs="Times New Roman"/>
          <w:sz w:val="24"/>
          <w:szCs w:val="24"/>
          <w:lang w:eastAsia="lv-LV"/>
        </w:rPr>
        <w:t>3</w:t>
      </w:r>
      <w:r w:rsidRPr="006C6488">
        <w:rPr>
          <w:rFonts w:ascii="Times New Roman" w:eastAsia="Times New Roman" w:hAnsi="Times New Roman" w:cs="Times New Roman"/>
          <w:sz w:val="24"/>
          <w:szCs w:val="24"/>
          <w:lang w:eastAsia="lv-LV"/>
        </w:rPr>
        <w:t>) </w:t>
      </w:r>
      <w:r w:rsidR="00505A8C" w:rsidRPr="006C6488">
        <w:rPr>
          <w:rFonts w:ascii="Times New Roman" w:eastAsia="Times New Roman" w:hAnsi="Times New Roman" w:cs="Times New Roman"/>
          <w:sz w:val="24"/>
          <w:szCs w:val="24"/>
          <w:lang w:eastAsia="lv-LV"/>
        </w:rPr>
        <w:t>Latvijas Bankai ir sava manta.</w:t>
      </w:r>
    </w:p>
    <w:p w14:paraId="650066CB" w14:textId="1C09D4ED" w:rsidR="00AA6960" w:rsidRPr="006C6488" w:rsidRDefault="00AA6960"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1ED46202" w14:textId="1F945FC6" w:rsidR="00940BAD" w:rsidRPr="006C6488" w:rsidRDefault="00CC12B5" w:rsidP="000A249C">
      <w:pPr>
        <w:shd w:val="clear" w:color="auto" w:fill="FFFFFF"/>
        <w:spacing w:after="0" w:line="240" w:lineRule="auto"/>
        <w:ind w:firstLine="284"/>
        <w:jc w:val="both"/>
        <w:rPr>
          <w:rFonts w:ascii="Times New Roman" w:hAnsi="Times New Roman" w:cs="Times New Roman"/>
          <w:sz w:val="24"/>
          <w:szCs w:val="24"/>
        </w:rPr>
      </w:pPr>
      <w:bookmarkStart w:id="2" w:name="p3"/>
      <w:bookmarkStart w:id="3" w:name="p-476741"/>
      <w:bookmarkStart w:id="4" w:name="_Hlk52265568"/>
      <w:bookmarkEnd w:id="2"/>
      <w:bookmarkEnd w:id="3"/>
      <w:r w:rsidRPr="006C6488">
        <w:rPr>
          <w:rFonts w:ascii="Times New Roman" w:eastAsia="Times New Roman" w:hAnsi="Times New Roman" w:cs="Times New Roman"/>
          <w:b/>
          <w:bCs/>
          <w:sz w:val="24"/>
          <w:szCs w:val="24"/>
          <w:lang w:eastAsia="lv-LV"/>
        </w:rPr>
        <w:t>3.</w:t>
      </w:r>
      <w:r w:rsidR="00BA2DDF" w:rsidRPr="006C6488">
        <w:rPr>
          <w:rFonts w:ascii="Times New Roman" w:eastAsia="Times New Roman" w:hAnsi="Times New Roman" w:cs="Times New Roman"/>
          <w:b/>
          <w:bCs/>
          <w:sz w:val="24"/>
          <w:szCs w:val="24"/>
          <w:lang w:eastAsia="lv-LV"/>
        </w:rPr>
        <w:t> </w:t>
      </w:r>
      <w:r w:rsidRPr="006C6488">
        <w:rPr>
          <w:rFonts w:ascii="Times New Roman" w:eastAsia="Times New Roman" w:hAnsi="Times New Roman" w:cs="Times New Roman"/>
          <w:b/>
          <w:bCs/>
          <w:sz w:val="24"/>
          <w:szCs w:val="24"/>
          <w:lang w:eastAsia="lv-LV"/>
        </w:rPr>
        <w:t>pants.</w:t>
      </w:r>
      <w:r w:rsidR="00994082" w:rsidRPr="006C6488">
        <w:rPr>
          <w:rFonts w:ascii="Times New Roman" w:eastAsia="Times New Roman" w:hAnsi="Times New Roman" w:cs="Times New Roman"/>
          <w:b/>
          <w:bCs/>
          <w:sz w:val="24"/>
          <w:szCs w:val="24"/>
          <w:lang w:eastAsia="lv-LV"/>
        </w:rPr>
        <w:t xml:space="preserve"> </w:t>
      </w:r>
      <w:r w:rsidR="00940BAD" w:rsidRPr="006C6488">
        <w:rPr>
          <w:rFonts w:ascii="Times New Roman" w:hAnsi="Times New Roman" w:cs="Times New Roman"/>
          <w:sz w:val="24"/>
          <w:szCs w:val="24"/>
        </w:rPr>
        <w:t xml:space="preserve">(1) </w:t>
      </w:r>
      <w:r w:rsidR="00940BAD" w:rsidRPr="006C6488">
        <w:rPr>
          <w:rFonts w:ascii="Times New Roman" w:eastAsia="Times New Roman" w:hAnsi="Times New Roman" w:cs="Times New Roman"/>
          <w:sz w:val="24"/>
          <w:szCs w:val="24"/>
          <w:lang w:eastAsia="lv-LV"/>
        </w:rPr>
        <w:t xml:space="preserve">Latvijas Banka ir </w:t>
      </w:r>
      <w:r w:rsidR="000A249C" w:rsidRPr="006C6488">
        <w:rPr>
          <w:rFonts w:ascii="Times New Roman" w:hAnsi="Times New Roman" w:cs="Times New Roman"/>
          <w:sz w:val="24"/>
          <w:szCs w:val="24"/>
        </w:rPr>
        <w:t>atvasināta publiska persona</w:t>
      </w:r>
      <w:r w:rsidR="00940BAD" w:rsidRPr="006C6488">
        <w:rPr>
          <w:rFonts w:ascii="Times New Roman" w:eastAsia="Times New Roman" w:hAnsi="Times New Roman" w:cs="Times New Roman"/>
          <w:sz w:val="24"/>
          <w:szCs w:val="24"/>
          <w:lang w:eastAsia="lv-LV"/>
        </w:rPr>
        <w:t xml:space="preserve">, </w:t>
      </w:r>
      <w:r w:rsidR="00224BC5" w:rsidRPr="006C6488">
        <w:rPr>
          <w:rFonts w:ascii="Times New Roman" w:eastAsia="Times New Roman" w:hAnsi="Times New Roman" w:cs="Times New Roman"/>
          <w:sz w:val="24"/>
          <w:szCs w:val="24"/>
          <w:lang w:eastAsia="lv-LV"/>
        </w:rPr>
        <w:t>ir neatkarīga savu lēmumu pieņemšanā un to īstenošanā</w:t>
      </w:r>
      <w:r w:rsidR="00D27D76" w:rsidRPr="006C6488">
        <w:rPr>
          <w:rFonts w:ascii="Times New Roman" w:eastAsia="Times New Roman" w:hAnsi="Times New Roman" w:cs="Times New Roman"/>
          <w:sz w:val="24"/>
          <w:szCs w:val="24"/>
          <w:lang w:eastAsia="lv-LV"/>
        </w:rPr>
        <w:t>,</w:t>
      </w:r>
      <w:r w:rsidR="00224BC5" w:rsidRPr="006C6488">
        <w:rPr>
          <w:rFonts w:ascii="Times New Roman" w:eastAsia="Times New Roman" w:hAnsi="Times New Roman" w:cs="Times New Roman"/>
          <w:sz w:val="24"/>
          <w:szCs w:val="24"/>
          <w:lang w:eastAsia="lv-LV"/>
        </w:rPr>
        <w:t xml:space="preserve"> </w:t>
      </w:r>
      <w:r w:rsidR="00D27D76" w:rsidRPr="006C6488">
        <w:rPr>
          <w:rFonts w:ascii="Times New Roman" w:eastAsia="Times New Roman" w:hAnsi="Times New Roman" w:cs="Times New Roman"/>
          <w:sz w:val="24"/>
          <w:szCs w:val="24"/>
          <w:lang w:eastAsia="lv-LV"/>
        </w:rPr>
        <w:t>kā arī</w:t>
      </w:r>
      <w:r w:rsidR="00224BC5" w:rsidRPr="006C6488">
        <w:rPr>
          <w:rFonts w:ascii="Times New Roman" w:eastAsia="Times New Roman" w:hAnsi="Times New Roman" w:cs="Times New Roman"/>
          <w:sz w:val="24"/>
          <w:szCs w:val="24"/>
          <w:lang w:eastAsia="lv-LV"/>
        </w:rPr>
        <w:t xml:space="preserve"> </w:t>
      </w:r>
      <w:r w:rsidR="00940BAD" w:rsidRPr="006C6488">
        <w:rPr>
          <w:rFonts w:ascii="Times New Roman" w:eastAsia="Times New Roman" w:hAnsi="Times New Roman" w:cs="Times New Roman"/>
          <w:sz w:val="24"/>
          <w:szCs w:val="24"/>
          <w:lang w:eastAsia="lv-LV"/>
        </w:rPr>
        <w:t>nav institucionāli un funkcionāli padot</w:t>
      </w:r>
      <w:r w:rsidR="00EE2AC1" w:rsidRPr="006C6488">
        <w:rPr>
          <w:rFonts w:ascii="Times New Roman" w:eastAsia="Times New Roman" w:hAnsi="Times New Roman" w:cs="Times New Roman"/>
          <w:sz w:val="24"/>
          <w:szCs w:val="24"/>
          <w:lang w:eastAsia="lv-LV"/>
        </w:rPr>
        <w:t>a</w:t>
      </w:r>
      <w:r w:rsidR="00940BAD" w:rsidRPr="006C6488">
        <w:rPr>
          <w:rFonts w:ascii="Times New Roman" w:eastAsia="Times New Roman" w:hAnsi="Times New Roman" w:cs="Times New Roman"/>
          <w:sz w:val="24"/>
          <w:szCs w:val="24"/>
          <w:lang w:eastAsia="lv-LV"/>
        </w:rPr>
        <w:t xml:space="preserve"> valsts un pašvaldību institūcijām. </w:t>
      </w:r>
    </w:p>
    <w:bookmarkEnd w:id="4"/>
    <w:p w14:paraId="353F825D" w14:textId="77777777" w:rsidR="006B1B9D" w:rsidRPr="006C6488" w:rsidRDefault="006B1B9D"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1A06F4F9" w14:textId="665EE168" w:rsidR="0039324D" w:rsidRPr="006C6488" w:rsidRDefault="00940BAD" w:rsidP="4E92F4FA">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(2) </w:t>
      </w:r>
      <w:r w:rsidR="0076434C" w:rsidRPr="006C6488">
        <w:rPr>
          <w:rFonts w:ascii="Times New Roman" w:eastAsia="Times New Roman" w:hAnsi="Times New Roman" w:cs="Times New Roman"/>
          <w:sz w:val="24"/>
          <w:szCs w:val="24"/>
          <w:lang w:eastAsia="lv-LV"/>
        </w:rPr>
        <w:t xml:space="preserve">Ne </w:t>
      </w:r>
      <w:r w:rsidRPr="006C6488">
        <w:rPr>
          <w:rFonts w:ascii="Times New Roman" w:eastAsia="Times New Roman" w:hAnsi="Times New Roman" w:cs="Times New Roman"/>
          <w:sz w:val="24"/>
          <w:szCs w:val="24"/>
          <w:lang w:eastAsia="lv-LV"/>
        </w:rPr>
        <w:t>Latvijas Banka</w:t>
      </w:r>
      <w:r w:rsidR="0015495E" w:rsidRPr="006C6488">
        <w:rPr>
          <w:rFonts w:ascii="Times New Roman" w:eastAsia="Times New Roman" w:hAnsi="Times New Roman" w:cs="Times New Roman"/>
          <w:sz w:val="24"/>
          <w:szCs w:val="24"/>
          <w:lang w:eastAsia="lv-LV"/>
        </w:rPr>
        <w:t>,</w:t>
      </w:r>
      <w:r w:rsidRPr="006C6488">
        <w:rPr>
          <w:rFonts w:ascii="Times New Roman" w:eastAsia="Times New Roman" w:hAnsi="Times New Roman" w:cs="Times New Roman"/>
          <w:sz w:val="24"/>
          <w:szCs w:val="24"/>
          <w:lang w:eastAsia="lv-LV"/>
        </w:rPr>
        <w:t xml:space="preserve"> </w:t>
      </w:r>
      <w:r w:rsidR="0076434C" w:rsidRPr="006C6488">
        <w:rPr>
          <w:rFonts w:ascii="Times New Roman" w:eastAsia="Times New Roman" w:hAnsi="Times New Roman" w:cs="Times New Roman"/>
          <w:sz w:val="24"/>
          <w:szCs w:val="24"/>
          <w:lang w:eastAsia="lv-LV"/>
        </w:rPr>
        <w:t xml:space="preserve">ne </w:t>
      </w:r>
      <w:r w:rsidR="00020E59" w:rsidRPr="006C6488">
        <w:rPr>
          <w:rFonts w:ascii="Times New Roman" w:eastAsia="Times New Roman" w:hAnsi="Times New Roman" w:cs="Times New Roman"/>
          <w:sz w:val="24"/>
          <w:szCs w:val="24"/>
          <w:lang w:eastAsia="lv-LV"/>
        </w:rPr>
        <w:t xml:space="preserve">Latvijas Bankas padomes </w:t>
      </w:r>
      <w:r w:rsidR="0015495E" w:rsidRPr="006C6488">
        <w:rPr>
          <w:rFonts w:ascii="Times New Roman" w:eastAsia="Times New Roman" w:hAnsi="Times New Roman" w:cs="Times New Roman"/>
          <w:sz w:val="24"/>
          <w:szCs w:val="24"/>
          <w:lang w:eastAsia="lv-LV"/>
        </w:rPr>
        <w:t xml:space="preserve">locekļi </w:t>
      </w:r>
      <w:r w:rsidR="00020E59" w:rsidRPr="006C6488">
        <w:rPr>
          <w:rFonts w:ascii="Times New Roman" w:eastAsia="Times New Roman" w:hAnsi="Times New Roman" w:cs="Times New Roman"/>
          <w:sz w:val="24"/>
          <w:szCs w:val="24"/>
          <w:lang w:eastAsia="lv-LV"/>
        </w:rPr>
        <w:t xml:space="preserve">un Latvijas Bankas padomes izveidoto komiteju </w:t>
      </w:r>
      <w:r w:rsidR="00140218" w:rsidRPr="006C6488">
        <w:rPr>
          <w:rFonts w:ascii="Times New Roman" w:eastAsia="Times New Roman" w:hAnsi="Times New Roman" w:cs="Times New Roman"/>
          <w:sz w:val="24"/>
          <w:szCs w:val="24"/>
          <w:lang w:eastAsia="lv-LV"/>
        </w:rPr>
        <w:t xml:space="preserve">locekļi, </w:t>
      </w:r>
      <w:r w:rsidR="006F5651" w:rsidRPr="006C6488">
        <w:rPr>
          <w:rFonts w:ascii="Times New Roman" w:eastAsia="Times New Roman" w:hAnsi="Times New Roman" w:cs="Times New Roman"/>
          <w:sz w:val="24"/>
          <w:szCs w:val="24"/>
          <w:lang w:eastAsia="lv-LV"/>
        </w:rPr>
        <w:t xml:space="preserve">īstenojot tiesību aktos piešķirtās pilnvaras </w:t>
      </w:r>
      <w:r w:rsidR="001D3B3F" w:rsidRPr="006C6488">
        <w:rPr>
          <w:rFonts w:ascii="Times New Roman" w:eastAsia="Times New Roman" w:hAnsi="Times New Roman" w:cs="Times New Roman"/>
          <w:sz w:val="24"/>
          <w:szCs w:val="24"/>
          <w:lang w:eastAsia="lv-LV"/>
        </w:rPr>
        <w:t>un veicot uzticētos uzdevumus un pienākumus</w:t>
      </w:r>
      <w:r w:rsidR="00140218"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neprasa un nepieņem norādījumus no Latvijas un citu Eiropas Savienības dalībvalstu valdībām, Eiropas Savienības institūcijām un citām nacionālajām, ārvalstu vai starptautiskajām institūcijām un to struktūrām, un šajā pantā minētās valdības, institūcijas un to struktūras nav tiesīgas dot norādījumus Latvijas Banka</w:t>
      </w:r>
      <w:r w:rsidR="00180502" w:rsidRPr="006C6488">
        <w:rPr>
          <w:rFonts w:ascii="Times New Roman" w:eastAsia="Times New Roman" w:hAnsi="Times New Roman" w:cs="Times New Roman"/>
          <w:sz w:val="24"/>
          <w:szCs w:val="24"/>
          <w:lang w:eastAsia="lv-LV"/>
        </w:rPr>
        <w:t>i</w:t>
      </w:r>
      <w:r w:rsidR="0015495E" w:rsidRPr="006C6488">
        <w:rPr>
          <w:rFonts w:ascii="Times New Roman" w:eastAsia="Times New Roman" w:hAnsi="Times New Roman" w:cs="Times New Roman"/>
          <w:sz w:val="24"/>
          <w:szCs w:val="24"/>
          <w:lang w:eastAsia="lv-LV"/>
        </w:rPr>
        <w:t>,</w:t>
      </w:r>
      <w:r w:rsidR="00180502" w:rsidRPr="006C6488">
        <w:rPr>
          <w:rFonts w:ascii="Times New Roman" w:eastAsia="Times New Roman" w:hAnsi="Times New Roman" w:cs="Times New Roman"/>
          <w:sz w:val="24"/>
          <w:szCs w:val="24"/>
          <w:lang w:eastAsia="lv-LV"/>
        </w:rPr>
        <w:t xml:space="preserve"> </w:t>
      </w:r>
      <w:r w:rsidR="0015495E" w:rsidRPr="006C6488">
        <w:rPr>
          <w:rFonts w:ascii="Times New Roman" w:eastAsia="Times New Roman" w:hAnsi="Times New Roman" w:cs="Times New Roman"/>
          <w:sz w:val="24"/>
          <w:szCs w:val="24"/>
          <w:lang w:eastAsia="lv-LV"/>
        </w:rPr>
        <w:t>Latvijas Bankas padomes locekļiem un Latvijas Bankas padomes izveidoto komiteju</w:t>
      </w:r>
      <w:r w:rsidR="00140218" w:rsidRPr="006C6488">
        <w:rPr>
          <w:rFonts w:ascii="Times New Roman" w:eastAsia="Times New Roman" w:hAnsi="Times New Roman" w:cs="Times New Roman"/>
          <w:sz w:val="24"/>
          <w:szCs w:val="24"/>
          <w:lang w:eastAsia="lv-LV"/>
        </w:rPr>
        <w:t xml:space="preserve"> locekļi</w:t>
      </w:r>
      <w:r w:rsidR="005E6E0D" w:rsidRPr="006C6488">
        <w:rPr>
          <w:rFonts w:ascii="Times New Roman" w:eastAsia="Times New Roman" w:hAnsi="Times New Roman" w:cs="Times New Roman"/>
          <w:sz w:val="24"/>
          <w:szCs w:val="24"/>
          <w:lang w:eastAsia="lv-LV"/>
        </w:rPr>
        <w:t>em</w:t>
      </w:r>
      <w:r w:rsidR="00140218"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 xml:space="preserve">vai citādā veidā mēģināt </w:t>
      </w:r>
      <w:r w:rsidR="3386A99F" w:rsidRPr="006C6488">
        <w:rPr>
          <w:rFonts w:ascii="Times New Roman" w:eastAsia="Times New Roman" w:hAnsi="Times New Roman" w:cs="Times New Roman"/>
          <w:sz w:val="24"/>
          <w:szCs w:val="24"/>
          <w:lang w:eastAsia="lv-LV"/>
        </w:rPr>
        <w:t>t</w:t>
      </w:r>
      <w:r w:rsidR="00E53743" w:rsidRPr="006C6488">
        <w:rPr>
          <w:rFonts w:ascii="Times New Roman" w:eastAsia="Times New Roman" w:hAnsi="Times New Roman" w:cs="Times New Roman"/>
          <w:sz w:val="24"/>
          <w:szCs w:val="24"/>
          <w:lang w:eastAsia="lv-LV"/>
        </w:rPr>
        <w:t>o</w:t>
      </w:r>
      <w:r w:rsidR="3386A99F" w:rsidRPr="006C6488">
        <w:rPr>
          <w:rFonts w:ascii="Times New Roman" w:eastAsia="Times New Roman" w:hAnsi="Times New Roman" w:cs="Times New Roman"/>
          <w:sz w:val="24"/>
          <w:szCs w:val="24"/>
          <w:lang w:eastAsia="lv-LV"/>
        </w:rPr>
        <w:t>s</w:t>
      </w:r>
      <w:r w:rsidRPr="006C6488">
        <w:rPr>
          <w:rFonts w:ascii="Times New Roman" w:eastAsia="Times New Roman" w:hAnsi="Times New Roman" w:cs="Times New Roman"/>
          <w:sz w:val="24"/>
          <w:szCs w:val="24"/>
          <w:lang w:eastAsia="lv-LV"/>
        </w:rPr>
        <w:t xml:space="preserve"> ietekmēt saistībā ar amata pienākumu izpildi</w:t>
      </w:r>
      <w:r w:rsidR="0039324D" w:rsidRPr="006C6488">
        <w:rPr>
          <w:rFonts w:ascii="Times New Roman" w:eastAsia="Times New Roman" w:hAnsi="Times New Roman" w:cs="Times New Roman"/>
          <w:sz w:val="24"/>
          <w:szCs w:val="24"/>
          <w:lang w:eastAsia="lv-LV"/>
        </w:rPr>
        <w:t>.</w:t>
      </w:r>
      <w:r w:rsidR="0039324D" w:rsidRPr="006C6488">
        <w:rPr>
          <w:rFonts w:ascii="Times New Roman" w:hAnsi="Times New Roman" w:cs="Times New Roman"/>
          <w:sz w:val="24"/>
          <w:szCs w:val="24"/>
        </w:rPr>
        <w:t xml:space="preserve"> </w:t>
      </w:r>
    </w:p>
    <w:p w14:paraId="70E00D53" w14:textId="77777777" w:rsidR="0060663C" w:rsidRPr="006C6488" w:rsidRDefault="0060663C" w:rsidP="007A2E84">
      <w:pPr>
        <w:shd w:val="clear" w:color="auto" w:fill="FFFFFF"/>
        <w:spacing w:after="0" w:line="240" w:lineRule="auto"/>
        <w:jc w:val="both"/>
        <w:rPr>
          <w:rFonts w:ascii="Times New Roman" w:eastAsia="Times New Roman" w:hAnsi="Times New Roman" w:cs="Times New Roman"/>
          <w:b/>
          <w:bCs/>
          <w:sz w:val="24"/>
          <w:szCs w:val="24"/>
          <w:lang w:eastAsia="lv-LV"/>
        </w:rPr>
      </w:pPr>
    </w:p>
    <w:p w14:paraId="460058E5" w14:textId="64864BC4" w:rsidR="00764D3E" w:rsidRPr="006C6488" w:rsidRDefault="00940BAD"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5" w:name="_Hlk52294369"/>
      <w:r w:rsidRPr="006C6488">
        <w:rPr>
          <w:rFonts w:ascii="Times New Roman" w:eastAsia="Times New Roman" w:hAnsi="Times New Roman" w:cs="Times New Roman"/>
          <w:b/>
          <w:bCs/>
          <w:sz w:val="24"/>
          <w:szCs w:val="24"/>
          <w:lang w:eastAsia="lv-LV"/>
        </w:rPr>
        <w:t xml:space="preserve">4. pants. </w:t>
      </w:r>
      <w:r w:rsidR="00EA5CD4" w:rsidRPr="006C6488">
        <w:rPr>
          <w:rFonts w:ascii="Times New Roman" w:eastAsia="Times New Roman" w:hAnsi="Times New Roman" w:cs="Times New Roman"/>
          <w:sz w:val="24"/>
          <w:szCs w:val="24"/>
          <w:lang w:eastAsia="lv-LV"/>
        </w:rPr>
        <w:t>(1) </w:t>
      </w:r>
      <w:r w:rsidR="000A1092" w:rsidRPr="006C6488">
        <w:rPr>
          <w:rFonts w:ascii="Times New Roman" w:eastAsia="Times New Roman" w:hAnsi="Times New Roman" w:cs="Times New Roman"/>
          <w:sz w:val="24"/>
          <w:szCs w:val="24"/>
          <w:lang w:eastAsia="lv-LV"/>
        </w:rPr>
        <w:t xml:space="preserve">Atbilstoši Līgumam par Eiropas Savienības darbību </w:t>
      </w:r>
      <w:r w:rsidR="00CC12B5" w:rsidRPr="006C6488">
        <w:rPr>
          <w:rFonts w:ascii="Times New Roman" w:eastAsia="Times New Roman" w:hAnsi="Times New Roman" w:cs="Times New Roman"/>
          <w:sz w:val="24"/>
          <w:szCs w:val="24"/>
          <w:lang w:eastAsia="lv-LV"/>
        </w:rPr>
        <w:t>Latvijas Bankas galvenais mērķis ir saglabāt cenu stabilitāti.</w:t>
      </w:r>
    </w:p>
    <w:p w14:paraId="1A230A1D" w14:textId="77777777" w:rsidR="006B1B9D" w:rsidRPr="006C6488" w:rsidRDefault="006B1B9D"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0E972CC0" w14:textId="6AC43167" w:rsidR="00612CCD" w:rsidRPr="006C6488" w:rsidRDefault="00EA5CD4"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w:t>
      </w:r>
      <w:r w:rsidR="00CC12B5" w:rsidRPr="006C6488">
        <w:rPr>
          <w:rFonts w:ascii="Times New Roman" w:eastAsia="Times New Roman" w:hAnsi="Times New Roman" w:cs="Times New Roman"/>
          <w:sz w:val="24"/>
          <w:szCs w:val="24"/>
          <w:lang w:eastAsia="lv-LV"/>
        </w:rPr>
        <w:t>Nekaitējot galvenajam mērķim, Latvijas Banka</w:t>
      </w:r>
      <w:r w:rsidR="009872E1" w:rsidRPr="006C6488">
        <w:rPr>
          <w:rFonts w:ascii="Times New Roman" w:hAnsi="Times New Roman" w:cs="Times New Roman"/>
          <w:sz w:val="24"/>
          <w:szCs w:val="24"/>
          <w:lang w:eastAsia="lv-LV"/>
        </w:rPr>
        <w:t xml:space="preserve"> </w:t>
      </w:r>
      <w:r w:rsidR="00D56453" w:rsidRPr="006C6488">
        <w:rPr>
          <w:rFonts w:ascii="Times New Roman" w:eastAsia="Times New Roman" w:hAnsi="Times New Roman" w:cs="Times New Roman"/>
          <w:sz w:val="24"/>
          <w:szCs w:val="24"/>
          <w:lang w:eastAsia="lv-LV"/>
        </w:rPr>
        <w:t xml:space="preserve">atbilstoši Līguma par Eiropas Savienības darbību 127. panta </w:t>
      </w:r>
      <w:r w:rsidR="006F5651" w:rsidRPr="006C6488">
        <w:rPr>
          <w:rFonts w:ascii="Times New Roman" w:eastAsia="Times New Roman" w:hAnsi="Times New Roman" w:cs="Times New Roman"/>
          <w:sz w:val="24"/>
          <w:szCs w:val="24"/>
          <w:lang w:eastAsia="lv-LV"/>
        </w:rPr>
        <w:t>1.</w:t>
      </w:r>
      <w:r w:rsidR="00D56453" w:rsidRPr="006C6488">
        <w:rPr>
          <w:rFonts w:ascii="Times New Roman" w:eastAsia="Times New Roman" w:hAnsi="Times New Roman" w:cs="Times New Roman"/>
          <w:sz w:val="24"/>
          <w:szCs w:val="24"/>
          <w:lang w:eastAsia="lv-LV"/>
        </w:rPr>
        <w:t xml:space="preserve"> </w:t>
      </w:r>
      <w:r w:rsidR="000C7896" w:rsidRPr="006C6488">
        <w:rPr>
          <w:rFonts w:ascii="Times New Roman" w:eastAsia="Times New Roman" w:hAnsi="Times New Roman" w:cs="Times New Roman"/>
          <w:sz w:val="24"/>
          <w:szCs w:val="24"/>
          <w:lang w:eastAsia="lv-LV"/>
        </w:rPr>
        <w:t>punktam</w:t>
      </w:r>
      <w:r w:rsidR="009872E1" w:rsidRPr="006C6488">
        <w:rPr>
          <w:rFonts w:ascii="Times New Roman" w:hAnsi="Times New Roman" w:cs="Times New Roman"/>
          <w:sz w:val="24"/>
          <w:szCs w:val="24"/>
          <w:lang w:eastAsia="lv-LV"/>
        </w:rPr>
        <w:t xml:space="preserve"> </w:t>
      </w:r>
      <w:r w:rsidR="00CC12B5" w:rsidRPr="006C6488">
        <w:rPr>
          <w:rFonts w:ascii="Times New Roman" w:eastAsia="Times New Roman" w:hAnsi="Times New Roman" w:cs="Times New Roman"/>
          <w:sz w:val="24"/>
          <w:szCs w:val="24"/>
          <w:lang w:eastAsia="lv-LV"/>
        </w:rPr>
        <w:t>atbalsta Eiropas Savienības vispārējo ekonomikas politiku</w:t>
      </w:r>
      <w:r w:rsidR="008962FE" w:rsidRPr="006C6488">
        <w:rPr>
          <w:rFonts w:ascii="Times New Roman" w:eastAsia="Times New Roman" w:hAnsi="Times New Roman" w:cs="Times New Roman"/>
          <w:sz w:val="24"/>
          <w:szCs w:val="24"/>
          <w:lang w:eastAsia="lv-LV"/>
        </w:rPr>
        <w:t xml:space="preserve">, </w:t>
      </w:r>
      <w:r w:rsidR="008962FE" w:rsidRPr="006C6488">
        <w:rPr>
          <w:rFonts w:ascii="Times New Roman" w:hAnsi="Times New Roman" w:cs="Times New Roman"/>
          <w:sz w:val="24"/>
          <w:szCs w:val="24"/>
          <w:lang w:eastAsia="lv-LV"/>
        </w:rPr>
        <w:t xml:space="preserve">kā arī </w:t>
      </w:r>
      <w:r w:rsidR="008962FE" w:rsidRPr="006C6488">
        <w:rPr>
          <w:rFonts w:ascii="Times New Roman" w:eastAsia="Times New Roman" w:hAnsi="Times New Roman" w:cs="Times New Roman"/>
          <w:sz w:val="24"/>
          <w:szCs w:val="24"/>
          <w:lang w:eastAsia="lv-LV"/>
        </w:rPr>
        <w:t>v</w:t>
      </w:r>
      <w:r w:rsidR="008962FE" w:rsidRPr="006C6488">
        <w:rPr>
          <w:rFonts w:ascii="Times New Roman" w:hAnsi="Times New Roman" w:cs="Times New Roman"/>
          <w:sz w:val="24"/>
          <w:szCs w:val="24"/>
          <w:lang w:eastAsia="lv-LV"/>
        </w:rPr>
        <w:t>eicina Latvijas finanšu sistēmas stabilitāti kopumā</w:t>
      </w:r>
      <w:r w:rsidR="00CC12B5" w:rsidRPr="006C6488">
        <w:rPr>
          <w:rFonts w:ascii="Times New Roman" w:eastAsia="Times New Roman" w:hAnsi="Times New Roman" w:cs="Times New Roman"/>
          <w:sz w:val="24"/>
          <w:szCs w:val="24"/>
          <w:lang w:eastAsia="lv-LV"/>
        </w:rPr>
        <w:t>.</w:t>
      </w:r>
      <w:bookmarkStart w:id="6" w:name="p4"/>
      <w:bookmarkStart w:id="7" w:name="p-476742"/>
      <w:bookmarkEnd w:id="6"/>
      <w:bookmarkEnd w:id="7"/>
    </w:p>
    <w:bookmarkEnd w:id="5"/>
    <w:p w14:paraId="1788117A" w14:textId="4E1499E0" w:rsidR="00C66196" w:rsidRPr="006C6488" w:rsidRDefault="00C66196" w:rsidP="007A2E84">
      <w:pPr>
        <w:pStyle w:val="CommentText"/>
        <w:shd w:val="clear" w:color="auto" w:fill="FFFFFF" w:themeFill="background1"/>
        <w:rPr>
          <w:sz w:val="24"/>
          <w:szCs w:val="24"/>
          <w:lang w:eastAsia="lv-LV"/>
        </w:rPr>
      </w:pPr>
    </w:p>
    <w:p w14:paraId="2EA305FF" w14:textId="3E8639E9" w:rsidR="00680E52" w:rsidRPr="006C6488" w:rsidRDefault="0027162D"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8" w:name="_Hlk37671362"/>
      <w:bookmarkStart w:id="9" w:name="_Hlk37955344"/>
      <w:r w:rsidRPr="006C6488">
        <w:rPr>
          <w:rFonts w:ascii="Times New Roman" w:eastAsia="Times New Roman" w:hAnsi="Times New Roman" w:cs="Times New Roman"/>
          <w:b/>
          <w:bCs/>
          <w:sz w:val="24"/>
          <w:szCs w:val="24"/>
          <w:lang w:eastAsia="lv-LV"/>
        </w:rPr>
        <w:t>5</w:t>
      </w:r>
      <w:r w:rsidR="00C66196" w:rsidRPr="006C6488">
        <w:rPr>
          <w:rFonts w:ascii="Times New Roman" w:eastAsia="Times New Roman" w:hAnsi="Times New Roman" w:cs="Times New Roman"/>
          <w:b/>
          <w:bCs/>
          <w:sz w:val="24"/>
          <w:szCs w:val="24"/>
          <w:lang w:eastAsia="lv-LV"/>
        </w:rPr>
        <w:t>. pants.</w:t>
      </w:r>
      <w:r w:rsidR="00D76530" w:rsidRPr="006C6488">
        <w:rPr>
          <w:rFonts w:ascii="Times New Roman" w:eastAsia="Times New Roman" w:hAnsi="Times New Roman" w:cs="Times New Roman"/>
          <w:b/>
          <w:bCs/>
          <w:sz w:val="24"/>
          <w:szCs w:val="24"/>
          <w:lang w:eastAsia="lv-LV"/>
        </w:rPr>
        <w:t xml:space="preserve"> </w:t>
      </w:r>
      <w:r w:rsidR="004636AB" w:rsidRPr="006C6488">
        <w:rPr>
          <w:rFonts w:ascii="Times New Roman" w:eastAsia="Times New Roman" w:hAnsi="Times New Roman" w:cs="Times New Roman"/>
          <w:sz w:val="24"/>
          <w:szCs w:val="24"/>
          <w:lang w:eastAsia="lv-LV"/>
        </w:rPr>
        <w:t xml:space="preserve">(1) </w:t>
      </w:r>
      <w:r w:rsidR="00680E52" w:rsidRPr="006C6488">
        <w:rPr>
          <w:rFonts w:ascii="Times New Roman" w:eastAsia="Times New Roman" w:hAnsi="Times New Roman" w:cs="Times New Roman"/>
          <w:sz w:val="24"/>
          <w:szCs w:val="24"/>
          <w:lang w:eastAsia="lv-LV"/>
        </w:rPr>
        <w:t xml:space="preserve">Latvijas Banka </w:t>
      </w:r>
      <w:r w:rsidR="00C87BB6" w:rsidRPr="006C6488">
        <w:rPr>
          <w:rFonts w:ascii="Times New Roman" w:eastAsia="Times New Roman" w:hAnsi="Times New Roman" w:cs="Times New Roman"/>
          <w:sz w:val="24"/>
          <w:szCs w:val="24"/>
          <w:lang w:eastAsia="lv-LV"/>
        </w:rPr>
        <w:t>piedalās Eiropas Centrālo banku sistēmas uzdevumu izpildē</w:t>
      </w:r>
      <w:r w:rsidR="001C4498" w:rsidRPr="006C6488">
        <w:rPr>
          <w:rFonts w:ascii="Times New Roman" w:eastAsia="Times New Roman" w:hAnsi="Times New Roman" w:cs="Times New Roman"/>
          <w:sz w:val="24"/>
          <w:szCs w:val="24"/>
          <w:lang w:eastAsia="lv-LV"/>
        </w:rPr>
        <w:t xml:space="preserve"> </w:t>
      </w:r>
      <w:r w:rsidR="00ED16AA" w:rsidRPr="006C6488">
        <w:rPr>
          <w:rFonts w:ascii="Times New Roman" w:eastAsia="Times New Roman" w:hAnsi="Times New Roman" w:cs="Times New Roman"/>
          <w:sz w:val="24"/>
          <w:szCs w:val="24"/>
          <w:lang w:eastAsia="lv-LV"/>
        </w:rPr>
        <w:t>un</w:t>
      </w:r>
      <w:r w:rsidR="00C87BB6" w:rsidRPr="006C6488">
        <w:rPr>
          <w:rFonts w:ascii="Times New Roman" w:eastAsia="Times New Roman" w:hAnsi="Times New Roman" w:cs="Times New Roman"/>
          <w:sz w:val="24"/>
          <w:szCs w:val="24"/>
          <w:lang w:eastAsia="lv-LV"/>
        </w:rPr>
        <w:t xml:space="preserve"> veic citus uzdevumus, kas nav pretrunā ar šā likuma </w:t>
      </w:r>
      <w:r w:rsidR="00A344AC" w:rsidRPr="006C6488">
        <w:rPr>
          <w:rFonts w:ascii="Times New Roman" w:eastAsia="Times New Roman" w:hAnsi="Times New Roman" w:cs="Times New Roman"/>
          <w:sz w:val="24"/>
          <w:szCs w:val="24"/>
          <w:lang w:eastAsia="lv-LV"/>
        </w:rPr>
        <w:t>4</w:t>
      </w:r>
      <w:r w:rsidR="00C87BB6" w:rsidRPr="006C6488">
        <w:rPr>
          <w:rFonts w:ascii="Times New Roman" w:eastAsia="Times New Roman" w:hAnsi="Times New Roman" w:cs="Times New Roman"/>
          <w:sz w:val="24"/>
          <w:szCs w:val="24"/>
          <w:lang w:eastAsia="lv-LV"/>
        </w:rPr>
        <w:t>. pantā noteiktajiem Latvijas Bankas mērķiem un Eiropas Centrālo banku sistēmas uzdevumu izpildi, t</w:t>
      </w:r>
      <w:r w:rsidR="003A49E9" w:rsidRPr="006C6488">
        <w:rPr>
          <w:rFonts w:ascii="Times New Roman" w:eastAsia="Times New Roman" w:hAnsi="Times New Roman" w:cs="Times New Roman"/>
          <w:sz w:val="24"/>
          <w:szCs w:val="24"/>
          <w:lang w:eastAsia="lv-LV"/>
        </w:rPr>
        <w:t xml:space="preserve">ai </w:t>
      </w:r>
      <w:r w:rsidR="00C87BB6" w:rsidRPr="006C6488">
        <w:rPr>
          <w:rFonts w:ascii="Times New Roman" w:eastAsia="Times New Roman" w:hAnsi="Times New Roman" w:cs="Times New Roman"/>
          <w:sz w:val="24"/>
          <w:szCs w:val="24"/>
          <w:lang w:eastAsia="lv-LV"/>
        </w:rPr>
        <w:t>sk</w:t>
      </w:r>
      <w:r w:rsidR="003A49E9" w:rsidRPr="006C6488">
        <w:rPr>
          <w:rFonts w:ascii="Times New Roman" w:eastAsia="Times New Roman" w:hAnsi="Times New Roman" w:cs="Times New Roman"/>
          <w:sz w:val="24"/>
          <w:szCs w:val="24"/>
          <w:lang w:eastAsia="lv-LV"/>
        </w:rPr>
        <w:t>aitā</w:t>
      </w:r>
      <w:r w:rsidR="00680E52" w:rsidRPr="006C6488">
        <w:rPr>
          <w:rFonts w:ascii="Times New Roman" w:eastAsia="Times New Roman" w:hAnsi="Times New Roman" w:cs="Times New Roman"/>
          <w:sz w:val="24"/>
          <w:szCs w:val="24"/>
          <w:lang w:eastAsia="lv-LV"/>
        </w:rPr>
        <w:t>:</w:t>
      </w:r>
    </w:p>
    <w:p w14:paraId="4DA9E419" w14:textId="77777777" w:rsidR="00E62D24" w:rsidRPr="006C6488" w:rsidRDefault="00E62D24"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6273EBE7" w14:textId="74787EEB" w:rsidR="00140BE9" w:rsidRPr="006C6488" w:rsidRDefault="00C66196"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 </w:t>
      </w:r>
      <w:r w:rsidR="00140BE9" w:rsidRPr="006C6488">
        <w:rPr>
          <w:rFonts w:ascii="Times New Roman" w:eastAsia="Times New Roman" w:hAnsi="Times New Roman" w:cs="Times New Roman"/>
          <w:sz w:val="24"/>
          <w:szCs w:val="24"/>
          <w:lang w:eastAsia="lv-LV"/>
        </w:rPr>
        <w:t xml:space="preserve">piedalās monetārās politikas </w:t>
      </w:r>
      <w:r w:rsidR="00CC1674" w:rsidRPr="006C6488">
        <w:rPr>
          <w:rFonts w:ascii="Times New Roman" w:eastAsia="Times New Roman" w:hAnsi="Times New Roman" w:cs="Times New Roman"/>
          <w:sz w:val="24"/>
          <w:szCs w:val="24"/>
          <w:lang w:eastAsia="lv-LV"/>
        </w:rPr>
        <w:t>veido</w:t>
      </w:r>
      <w:r w:rsidR="00CC4433" w:rsidRPr="006C6488">
        <w:rPr>
          <w:rFonts w:ascii="Times New Roman" w:eastAsia="Times New Roman" w:hAnsi="Times New Roman" w:cs="Times New Roman"/>
          <w:sz w:val="24"/>
          <w:szCs w:val="24"/>
          <w:lang w:eastAsia="lv-LV"/>
        </w:rPr>
        <w:t xml:space="preserve">šanā </w:t>
      </w:r>
      <w:r w:rsidR="00140BE9" w:rsidRPr="006C6488">
        <w:rPr>
          <w:rFonts w:ascii="Times New Roman" w:eastAsia="Times New Roman" w:hAnsi="Times New Roman" w:cs="Times New Roman"/>
          <w:sz w:val="24"/>
          <w:szCs w:val="24"/>
          <w:lang w:eastAsia="lv-LV"/>
        </w:rPr>
        <w:t>un īsteno</w:t>
      </w:r>
      <w:r w:rsidR="008B593B" w:rsidRPr="006C6488">
        <w:rPr>
          <w:rFonts w:ascii="Times New Roman" w:eastAsia="Times New Roman" w:hAnsi="Times New Roman" w:cs="Times New Roman"/>
          <w:sz w:val="24"/>
          <w:szCs w:val="24"/>
          <w:lang w:eastAsia="lv-LV"/>
        </w:rPr>
        <w:t xml:space="preserve"> to</w:t>
      </w:r>
      <w:r w:rsidR="00140BE9" w:rsidRPr="006C6488">
        <w:rPr>
          <w:rFonts w:ascii="Times New Roman" w:eastAsia="Times New Roman" w:hAnsi="Times New Roman" w:cs="Times New Roman"/>
          <w:sz w:val="24"/>
          <w:szCs w:val="24"/>
          <w:lang w:eastAsia="lv-LV"/>
        </w:rPr>
        <w:t>;</w:t>
      </w:r>
    </w:p>
    <w:p w14:paraId="6AAD6956" w14:textId="77777777" w:rsidR="00E62D24" w:rsidRPr="006C6488" w:rsidRDefault="00E62D24"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52836C4F" w14:textId="31FA5897" w:rsidR="007A78C7" w:rsidRPr="006C6488" w:rsidRDefault="5BFF3011" w:rsidP="5751F270">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veic makroekonomisko analīzi</w:t>
      </w:r>
      <w:r w:rsidR="2A7D82FF" w:rsidRPr="006C6488">
        <w:rPr>
          <w:rFonts w:ascii="Times New Roman" w:eastAsia="Times New Roman" w:hAnsi="Times New Roman" w:cs="Times New Roman"/>
          <w:sz w:val="24"/>
          <w:szCs w:val="24"/>
          <w:lang w:eastAsia="lv-LV"/>
        </w:rPr>
        <w:t xml:space="preserve"> un pētniecību</w:t>
      </w:r>
      <w:r w:rsidRPr="006C6488">
        <w:rPr>
          <w:rFonts w:ascii="Times New Roman" w:eastAsia="Times New Roman" w:hAnsi="Times New Roman" w:cs="Times New Roman"/>
          <w:sz w:val="24"/>
          <w:szCs w:val="24"/>
          <w:lang w:eastAsia="lv-LV"/>
        </w:rPr>
        <w:t>;</w:t>
      </w:r>
    </w:p>
    <w:p w14:paraId="66B0BF74" w14:textId="77777777" w:rsidR="00E62D24" w:rsidRPr="006C6488" w:rsidRDefault="00E62D24"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54BFAEDC" w14:textId="19AEEC6D" w:rsidR="00080905" w:rsidRPr="006C6488" w:rsidRDefault="0094599D" w:rsidP="006B1B9D">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w:t>
      </w:r>
      <w:r w:rsidR="000458A5" w:rsidRPr="006C6488">
        <w:rPr>
          <w:rFonts w:ascii="Times New Roman" w:eastAsia="Times New Roman" w:hAnsi="Times New Roman" w:cs="Times New Roman"/>
          <w:sz w:val="24"/>
          <w:szCs w:val="24"/>
          <w:lang w:eastAsia="lv-LV"/>
        </w:rPr>
        <w:t>) </w:t>
      </w:r>
      <w:r w:rsidR="00D1561D" w:rsidRPr="006C6488">
        <w:rPr>
          <w:rFonts w:ascii="Times New Roman" w:eastAsia="Times New Roman" w:hAnsi="Times New Roman" w:cs="Times New Roman"/>
          <w:sz w:val="24"/>
          <w:szCs w:val="24"/>
          <w:lang w:eastAsia="lv-LV"/>
        </w:rPr>
        <w:t xml:space="preserve">nosaka un </w:t>
      </w:r>
      <w:r w:rsidR="005D287A" w:rsidRPr="006C6488">
        <w:rPr>
          <w:rFonts w:ascii="Times New Roman" w:eastAsia="Times New Roman" w:hAnsi="Times New Roman" w:cs="Times New Roman"/>
          <w:sz w:val="24"/>
          <w:szCs w:val="24"/>
          <w:lang w:eastAsia="lv-LV"/>
        </w:rPr>
        <w:t xml:space="preserve">īsteno </w:t>
      </w:r>
      <w:proofErr w:type="spellStart"/>
      <w:r w:rsidR="005D287A" w:rsidRPr="006C6488">
        <w:rPr>
          <w:rFonts w:ascii="Times New Roman" w:eastAsia="Times New Roman" w:hAnsi="Times New Roman" w:cs="Times New Roman"/>
          <w:sz w:val="24"/>
          <w:szCs w:val="24"/>
          <w:lang w:eastAsia="lv-LV"/>
        </w:rPr>
        <w:t>makrouzraudzības</w:t>
      </w:r>
      <w:proofErr w:type="spellEnd"/>
      <w:r w:rsidR="005D287A" w:rsidRPr="006C6488">
        <w:rPr>
          <w:rFonts w:ascii="Times New Roman" w:eastAsia="Times New Roman" w:hAnsi="Times New Roman" w:cs="Times New Roman"/>
          <w:sz w:val="24"/>
          <w:szCs w:val="24"/>
          <w:lang w:eastAsia="lv-LV"/>
        </w:rPr>
        <w:t xml:space="preserve"> politiku</w:t>
      </w:r>
      <w:r w:rsidR="00080905" w:rsidRPr="006C6488">
        <w:rPr>
          <w:rFonts w:ascii="Times New Roman" w:eastAsia="Times New Roman" w:hAnsi="Times New Roman" w:cs="Times New Roman"/>
          <w:sz w:val="24"/>
          <w:szCs w:val="24"/>
          <w:lang w:eastAsia="lv-LV"/>
        </w:rPr>
        <w:t>;</w:t>
      </w:r>
    </w:p>
    <w:p w14:paraId="11AA49FF" w14:textId="77777777" w:rsidR="00E62D24" w:rsidRPr="006C6488" w:rsidRDefault="00E62D24" w:rsidP="006B1B9D">
      <w:pPr>
        <w:pStyle w:val="Default"/>
        <w:ind w:firstLine="284"/>
        <w:jc w:val="both"/>
        <w:rPr>
          <w:rFonts w:ascii="Times New Roman" w:eastAsia="Times New Roman" w:hAnsi="Times New Roman" w:cs="Times New Roman"/>
          <w:color w:val="auto"/>
          <w:lang w:eastAsia="lv-LV"/>
        </w:rPr>
      </w:pPr>
    </w:p>
    <w:p w14:paraId="165BF72A" w14:textId="03A81F8D" w:rsidR="0027162D" w:rsidRPr="006C6488" w:rsidRDefault="0094599D" w:rsidP="006B1B9D">
      <w:pPr>
        <w:pStyle w:val="Default"/>
        <w:ind w:firstLine="284"/>
        <w:jc w:val="both"/>
        <w:rPr>
          <w:rFonts w:ascii="Times New Roman" w:eastAsia="Times New Roman" w:hAnsi="Times New Roman" w:cs="Times New Roman"/>
          <w:color w:val="auto"/>
          <w:lang w:eastAsia="lv-LV"/>
        </w:rPr>
      </w:pPr>
      <w:r w:rsidRPr="006C6488">
        <w:rPr>
          <w:rFonts w:ascii="Times New Roman" w:eastAsia="Times New Roman" w:hAnsi="Times New Roman" w:cs="Times New Roman"/>
          <w:color w:val="auto"/>
          <w:lang w:eastAsia="lv-LV"/>
        </w:rPr>
        <w:t>4</w:t>
      </w:r>
      <w:r w:rsidR="00080905" w:rsidRPr="006C6488">
        <w:rPr>
          <w:rFonts w:ascii="Times New Roman" w:eastAsia="Times New Roman" w:hAnsi="Times New Roman" w:cs="Times New Roman"/>
          <w:color w:val="auto"/>
          <w:lang w:eastAsia="lv-LV"/>
        </w:rPr>
        <w:t xml:space="preserve">) </w:t>
      </w:r>
      <w:r w:rsidRPr="006C6488">
        <w:rPr>
          <w:rFonts w:ascii="Times New Roman" w:hAnsi="Times New Roman" w:cs="Times New Roman"/>
          <w:color w:val="auto"/>
        </w:rPr>
        <w:t xml:space="preserve">regulē un uzrauga </w:t>
      </w:r>
      <w:r w:rsidR="006916C4" w:rsidRPr="006C6488">
        <w:rPr>
          <w:rFonts w:ascii="Times New Roman" w:hAnsi="Times New Roman" w:cs="Times New Roman"/>
          <w:color w:val="auto"/>
        </w:rPr>
        <w:t>finanšu</w:t>
      </w:r>
      <w:r w:rsidRPr="006C6488">
        <w:rPr>
          <w:rFonts w:ascii="Times New Roman" w:hAnsi="Times New Roman" w:cs="Times New Roman"/>
          <w:color w:val="auto"/>
        </w:rPr>
        <w:t xml:space="preserve"> tirgu un tā dalībnieku darbību;</w:t>
      </w:r>
    </w:p>
    <w:p w14:paraId="18B0BF8A" w14:textId="77777777" w:rsidR="00E62D24" w:rsidRPr="006C6488" w:rsidRDefault="00E62D24" w:rsidP="00E62D24">
      <w:pPr>
        <w:pStyle w:val="Default"/>
        <w:ind w:left="284"/>
        <w:jc w:val="both"/>
        <w:rPr>
          <w:rFonts w:ascii="Times New Roman" w:eastAsia="Times New Roman" w:hAnsi="Times New Roman" w:cs="Times New Roman"/>
          <w:color w:val="auto"/>
          <w:lang w:eastAsia="lv-LV"/>
        </w:rPr>
      </w:pPr>
    </w:p>
    <w:p w14:paraId="1760B15F" w14:textId="4CE56DC3" w:rsidR="00E2147A" w:rsidRPr="006C6488" w:rsidRDefault="00586B30" w:rsidP="00E62D24">
      <w:pPr>
        <w:pStyle w:val="Default"/>
        <w:ind w:left="284"/>
        <w:jc w:val="both"/>
        <w:rPr>
          <w:rFonts w:ascii="Times New Roman" w:eastAsia="Times New Roman" w:hAnsi="Times New Roman" w:cs="Times New Roman"/>
          <w:color w:val="auto"/>
          <w:lang w:eastAsia="lv-LV"/>
        </w:rPr>
      </w:pPr>
      <w:r w:rsidRPr="006C6488">
        <w:rPr>
          <w:rFonts w:ascii="Times New Roman" w:eastAsia="Times New Roman" w:hAnsi="Times New Roman" w:cs="Times New Roman"/>
          <w:color w:val="auto"/>
          <w:lang w:eastAsia="lv-LV"/>
        </w:rPr>
        <w:t>5</w:t>
      </w:r>
      <w:r w:rsidR="00E2147A" w:rsidRPr="006C6488">
        <w:rPr>
          <w:rFonts w:ascii="Times New Roman" w:eastAsia="Times New Roman" w:hAnsi="Times New Roman" w:cs="Times New Roman"/>
          <w:color w:val="auto"/>
          <w:lang w:eastAsia="lv-LV"/>
        </w:rPr>
        <w:t>)</w:t>
      </w:r>
      <w:r w:rsidRPr="006C6488">
        <w:rPr>
          <w:rFonts w:ascii="Times New Roman" w:eastAsia="Times New Roman" w:hAnsi="Times New Roman" w:cs="Times New Roman"/>
          <w:color w:val="auto"/>
          <w:lang w:eastAsia="lv-LV"/>
        </w:rPr>
        <w:t xml:space="preserve"> </w:t>
      </w:r>
      <w:bookmarkStart w:id="10" w:name="_Hlk46502140"/>
      <w:r w:rsidR="0016042C" w:rsidRPr="006C6488">
        <w:rPr>
          <w:rFonts w:ascii="Times New Roman" w:eastAsia="Times New Roman" w:hAnsi="Times New Roman" w:cs="Times New Roman"/>
          <w:color w:val="auto"/>
          <w:lang w:eastAsia="lv-LV"/>
        </w:rPr>
        <w:t>veic noregulējuma iestādes uzdevumus</w:t>
      </w:r>
      <w:r w:rsidR="000A7C31" w:rsidRPr="006C6488">
        <w:rPr>
          <w:rFonts w:ascii="Times New Roman" w:hAnsi="Times New Roman" w:cs="Times New Roman"/>
          <w:color w:val="auto"/>
        </w:rPr>
        <w:t>, tai skaitā izstrādā noregulējuma plānus,</w:t>
      </w:r>
      <w:r w:rsidR="0016042C" w:rsidRPr="006C6488">
        <w:rPr>
          <w:rFonts w:ascii="Times New Roman" w:eastAsia="Times New Roman" w:hAnsi="Times New Roman" w:cs="Times New Roman"/>
          <w:color w:val="auto"/>
          <w:lang w:eastAsia="lv-LV"/>
        </w:rPr>
        <w:t xml:space="preserve"> </w:t>
      </w:r>
      <w:r w:rsidR="0045044E" w:rsidRPr="006C6488">
        <w:rPr>
          <w:rFonts w:ascii="Times New Roman" w:eastAsia="Times New Roman" w:hAnsi="Times New Roman" w:cs="Times New Roman"/>
          <w:color w:val="auto"/>
        </w:rPr>
        <w:t xml:space="preserve">saskaņā ar </w:t>
      </w:r>
      <w:r w:rsidR="0045044E" w:rsidRPr="006C6488">
        <w:rPr>
          <w:rFonts w:ascii="Times New Roman" w:hAnsi="Times New Roman" w:cs="Times New Roman"/>
          <w:color w:val="auto"/>
        </w:rPr>
        <w:t>Kredītiestāžu un ieguldījumu brokeru sabiedrību darbības atjaunošanas un noregulējuma likumu</w:t>
      </w:r>
      <w:r w:rsidR="0045044E" w:rsidRPr="006C6488">
        <w:rPr>
          <w:rFonts w:ascii="Times New Roman" w:eastAsia="Times New Roman" w:hAnsi="Times New Roman" w:cs="Times New Roman"/>
          <w:color w:val="auto"/>
        </w:rPr>
        <w:t xml:space="preserve"> </w:t>
      </w:r>
      <w:r w:rsidR="00444CE4" w:rsidRPr="006C6488">
        <w:rPr>
          <w:rFonts w:ascii="Times New Roman" w:eastAsia="Times New Roman" w:hAnsi="Times New Roman" w:cs="Times New Roman"/>
          <w:color w:val="auto"/>
          <w:lang w:eastAsia="lv-LV"/>
        </w:rPr>
        <w:t>(t</w:t>
      </w:r>
      <w:r w:rsidR="004F2F61" w:rsidRPr="006C6488">
        <w:rPr>
          <w:rFonts w:ascii="Times New Roman" w:eastAsia="Times New Roman" w:hAnsi="Times New Roman" w:cs="Times New Roman"/>
          <w:color w:val="auto"/>
          <w:lang w:eastAsia="lv-LV"/>
        </w:rPr>
        <w:t>urpm</w:t>
      </w:r>
      <w:r w:rsidR="00444CE4" w:rsidRPr="006C6488">
        <w:rPr>
          <w:rFonts w:ascii="Times New Roman" w:eastAsia="Times New Roman" w:hAnsi="Times New Roman" w:cs="Times New Roman"/>
          <w:color w:val="auto"/>
          <w:lang w:eastAsia="lv-LV"/>
        </w:rPr>
        <w:t>āk</w:t>
      </w:r>
      <w:r w:rsidR="62C4C07A" w:rsidRPr="006C6488">
        <w:rPr>
          <w:rFonts w:ascii="Times New Roman" w:eastAsia="Times New Roman" w:hAnsi="Times New Roman" w:cs="Times New Roman"/>
          <w:color w:val="auto"/>
          <w:lang w:eastAsia="lv-LV"/>
        </w:rPr>
        <w:t xml:space="preserve"> </w:t>
      </w:r>
      <w:r w:rsidR="00444CE4" w:rsidRPr="006C6488">
        <w:rPr>
          <w:rFonts w:ascii="Times New Roman" w:eastAsia="Times New Roman" w:hAnsi="Times New Roman" w:cs="Times New Roman"/>
          <w:color w:val="auto"/>
          <w:lang w:eastAsia="lv-LV"/>
        </w:rPr>
        <w:t>–</w:t>
      </w:r>
      <w:r w:rsidR="62C4C07A" w:rsidRPr="006C6488">
        <w:rPr>
          <w:rFonts w:ascii="Times New Roman" w:eastAsia="Times New Roman" w:hAnsi="Times New Roman" w:cs="Times New Roman"/>
          <w:color w:val="auto"/>
          <w:lang w:eastAsia="lv-LV"/>
        </w:rPr>
        <w:t xml:space="preserve"> </w:t>
      </w:r>
      <w:r w:rsidR="00444CE4" w:rsidRPr="006C6488">
        <w:rPr>
          <w:rFonts w:ascii="Times New Roman" w:eastAsia="Times New Roman" w:hAnsi="Times New Roman" w:cs="Times New Roman"/>
          <w:color w:val="auto"/>
          <w:lang w:eastAsia="lv-LV"/>
        </w:rPr>
        <w:t xml:space="preserve">noregulējuma </w:t>
      </w:r>
      <w:r w:rsidR="00CC7969" w:rsidRPr="006C6488">
        <w:rPr>
          <w:rFonts w:ascii="Times New Roman" w:eastAsia="Times New Roman" w:hAnsi="Times New Roman" w:cs="Times New Roman"/>
          <w:color w:val="auto"/>
          <w:lang w:eastAsia="lv-LV"/>
        </w:rPr>
        <w:t>piemērošana</w:t>
      </w:r>
      <w:r w:rsidR="00444CE4" w:rsidRPr="006C6488">
        <w:rPr>
          <w:rFonts w:ascii="Times New Roman" w:eastAsia="Times New Roman" w:hAnsi="Times New Roman" w:cs="Times New Roman"/>
          <w:color w:val="auto"/>
          <w:lang w:eastAsia="lv-LV"/>
        </w:rPr>
        <w:t>);</w:t>
      </w:r>
    </w:p>
    <w:bookmarkEnd w:id="10"/>
    <w:p w14:paraId="4B006B84" w14:textId="77777777" w:rsidR="00E62D24" w:rsidRPr="006C6488" w:rsidRDefault="00E62D24" w:rsidP="00E62D24">
      <w:pPr>
        <w:shd w:val="clear" w:color="auto" w:fill="FFFFFF"/>
        <w:spacing w:after="0" w:line="240" w:lineRule="auto"/>
        <w:ind w:firstLine="284"/>
        <w:jc w:val="both"/>
        <w:rPr>
          <w:rFonts w:ascii="Times New Roman" w:hAnsi="Times New Roman" w:cs="Times New Roman"/>
          <w:sz w:val="24"/>
          <w:szCs w:val="24"/>
        </w:rPr>
      </w:pPr>
    </w:p>
    <w:p w14:paraId="73FE85C4" w14:textId="6B567A52" w:rsidR="00586B30" w:rsidRPr="006C6488" w:rsidRDefault="00586B30"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rPr>
        <w:t xml:space="preserve">6) </w:t>
      </w:r>
      <w:r w:rsidR="00984A42" w:rsidRPr="006C6488">
        <w:rPr>
          <w:rFonts w:ascii="Times New Roman" w:hAnsi="Times New Roman" w:cs="Times New Roman"/>
          <w:sz w:val="24"/>
          <w:szCs w:val="24"/>
        </w:rPr>
        <w:t xml:space="preserve">nodrošina </w:t>
      </w:r>
      <w:r w:rsidR="00DD09E3" w:rsidRPr="006C6488">
        <w:rPr>
          <w:rFonts w:ascii="Times New Roman" w:hAnsi="Times New Roman" w:cs="Times New Roman"/>
          <w:sz w:val="24"/>
          <w:szCs w:val="24"/>
        </w:rPr>
        <w:t>Noguldījumu garantiju fond</w:t>
      </w:r>
      <w:r w:rsidR="00984A42" w:rsidRPr="006C6488">
        <w:rPr>
          <w:rFonts w:ascii="Times New Roman" w:hAnsi="Times New Roman" w:cs="Times New Roman"/>
          <w:sz w:val="24"/>
          <w:szCs w:val="24"/>
        </w:rPr>
        <w:t>a</w:t>
      </w:r>
      <w:r w:rsidR="00792297" w:rsidRPr="006C6488">
        <w:rPr>
          <w:rFonts w:ascii="Times New Roman" w:hAnsi="Times New Roman" w:cs="Times New Roman"/>
          <w:sz w:val="24"/>
          <w:szCs w:val="24"/>
        </w:rPr>
        <w:t xml:space="preserve"> darbību,</w:t>
      </w:r>
      <w:r w:rsidR="00DD09E3" w:rsidRPr="006C6488">
        <w:rPr>
          <w:rFonts w:ascii="Times New Roman" w:hAnsi="Times New Roman" w:cs="Times New Roman"/>
          <w:sz w:val="24"/>
          <w:szCs w:val="24"/>
        </w:rPr>
        <w:t xml:space="preserve"> Apdrošināto </w:t>
      </w:r>
      <w:r w:rsidR="00316E87" w:rsidRPr="006C6488">
        <w:rPr>
          <w:rFonts w:ascii="Times New Roman" w:hAnsi="Times New Roman" w:cs="Times New Roman"/>
          <w:sz w:val="24"/>
          <w:szCs w:val="24"/>
        </w:rPr>
        <w:t>aizsardzības fond</w:t>
      </w:r>
      <w:r w:rsidR="00984A42" w:rsidRPr="006C6488">
        <w:rPr>
          <w:rFonts w:ascii="Times New Roman" w:hAnsi="Times New Roman" w:cs="Times New Roman"/>
          <w:sz w:val="24"/>
          <w:szCs w:val="24"/>
        </w:rPr>
        <w:t>a darbību</w:t>
      </w:r>
      <w:r w:rsidR="00792297" w:rsidRPr="006C6488">
        <w:rPr>
          <w:rFonts w:ascii="Times New Roman" w:hAnsi="Times New Roman" w:cs="Times New Roman"/>
          <w:sz w:val="24"/>
          <w:szCs w:val="24"/>
        </w:rPr>
        <w:t xml:space="preserve"> un</w:t>
      </w:r>
      <w:r w:rsidR="00A040DE" w:rsidRPr="006C6488">
        <w:rPr>
          <w:rFonts w:ascii="Times New Roman" w:hAnsi="Times New Roman" w:cs="Times New Roman"/>
          <w:sz w:val="24"/>
          <w:szCs w:val="24"/>
        </w:rPr>
        <w:t xml:space="preserve"> kompensāciju izmaksu ieguldītājiem </w:t>
      </w:r>
      <w:r w:rsidR="00984A42" w:rsidRPr="006C6488">
        <w:rPr>
          <w:rFonts w:ascii="Times New Roman" w:hAnsi="Times New Roman" w:cs="Times New Roman"/>
          <w:sz w:val="24"/>
          <w:szCs w:val="24"/>
        </w:rPr>
        <w:t>(t</w:t>
      </w:r>
      <w:r w:rsidR="004F2F61" w:rsidRPr="006C6488">
        <w:rPr>
          <w:rFonts w:ascii="Times New Roman" w:hAnsi="Times New Roman" w:cs="Times New Roman"/>
          <w:sz w:val="24"/>
          <w:szCs w:val="24"/>
        </w:rPr>
        <w:t>urpm</w:t>
      </w:r>
      <w:r w:rsidR="00984A42" w:rsidRPr="006C6488">
        <w:rPr>
          <w:rFonts w:ascii="Times New Roman" w:hAnsi="Times New Roman" w:cs="Times New Roman"/>
          <w:sz w:val="24"/>
          <w:szCs w:val="24"/>
        </w:rPr>
        <w:t xml:space="preserve">āk – </w:t>
      </w:r>
      <w:r w:rsidR="00C543DB" w:rsidRPr="006C6488">
        <w:rPr>
          <w:rFonts w:ascii="Times New Roman" w:hAnsi="Times New Roman" w:cs="Times New Roman"/>
          <w:sz w:val="24"/>
          <w:szCs w:val="24"/>
        </w:rPr>
        <w:t>kompensāciju izmaksas</w:t>
      </w:r>
      <w:r w:rsidR="00984A42" w:rsidRPr="006C6488">
        <w:rPr>
          <w:rFonts w:ascii="Times New Roman" w:hAnsi="Times New Roman" w:cs="Times New Roman"/>
          <w:sz w:val="24"/>
          <w:szCs w:val="24"/>
        </w:rPr>
        <w:t xml:space="preserve"> </w:t>
      </w:r>
      <w:r w:rsidR="004E539A" w:rsidRPr="006C6488">
        <w:rPr>
          <w:rFonts w:ascii="Times New Roman" w:hAnsi="Times New Roman" w:cs="Times New Roman"/>
          <w:sz w:val="24"/>
          <w:szCs w:val="24"/>
        </w:rPr>
        <w:t>sistēm</w:t>
      </w:r>
      <w:r w:rsidR="001F09CA" w:rsidRPr="006C6488">
        <w:rPr>
          <w:rFonts w:ascii="Times New Roman" w:hAnsi="Times New Roman" w:cs="Times New Roman"/>
          <w:sz w:val="24"/>
          <w:szCs w:val="24"/>
        </w:rPr>
        <w:t>u</w:t>
      </w:r>
      <w:r w:rsidR="008533F5" w:rsidRPr="006C6488">
        <w:rPr>
          <w:rFonts w:ascii="Times New Roman" w:hAnsi="Times New Roman" w:cs="Times New Roman"/>
          <w:sz w:val="24"/>
          <w:szCs w:val="24"/>
        </w:rPr>
        <w:t xml:space="preserve"> nodrošināšana</w:t>
      </w:r>
      <w:r w:rsidR="00984A42" w:rsidRPr="006C6488">
        <w:rPr>
          <w:rFonts w:ascii="Times New Roman" w:hAnsi="Times New Roman" w:cs="Times New Roman"/>
          <w:sz w:val="24"/>
          <w:szCs w:val="24"/>
        </w:rPr>
        <w:t>)</w:t>
      </w:r>
      <w:r w:rsidRPr="006C6488">
        <w:rPr>
          <w:rFonts w:ascii="Times New Roman" w:eastAsia="Times New Roman" w:hAnsi="Times New Roman" w:cs="Times New Roman"/>
          <w:sz w:val="24"/>
          <w:szCs w:val="24"/>
          <w:lang w:eastAsia="lv-LV"/>
        </w:rPr>
        <w:t>;</w:t>
      </w:r>
    </w:p>
    <w:p w14:paraId="56E26A89" w14:textId="77777777" w:rsidR="00E62D24" w:rsidRPr="006C6488" w:rsidRDefault="00E62D24"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65B23067" w14:textId="6A298BBB" w:rsidR="00CC7F55" w:rsidRPr="006C6488" w:rsidRDefault="00B4335F"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7</w:t>
      </w:r>
      <w:r w:rsidR="00CC7F55" w:rsidRPr="006C6488">
        <w:rPr>
          <w:rFonts w:ascii="Times New Roman" w:eastAsia="Times New Roman" w:hAnsi="Times New Roman" w:cs="Times New Roman"/>
          <w:sz w:val="24"/>
          <w:szCs w:val="24"/>
          <w:lang w:eastAsia="lv-LV"/>
        </w:rPr>
        <w:t>) veic valūtas operācijas;</w:t>
      </w:r>
    </w:p>
    <w:p w14:paraId="6272152B" w14:textId="77777777" w:rsidR="00E62D24" w:rsidRPr="006C6488" w:rsidRDefault="00E62D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7FF7D8B9" w14:textId="471DEF4C" w:rsidR="00CC7F55" w:rsidRPr="006C6488" w:rsidRDefault="00B4335F"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8</w:t>
      </w:r>
      <w:r w:rsidR="00CC7F55" w:rsidRPr="006C6488">
        <w:rPr>
          <w:rFonts w:ascii="Times New Roman" w:eastAsia="Times New Roman" w:hAnsi="Times New Roman" w:cs="Times New Roman"/>
          <w:sz w:val="24"/>
          <w:szCs w:val="24"/>
          <w:lang w:eastAsia="lv-LV"/>
        </w:rPr>
        <w:t>) tur un pārvalda ārējās rezerves un citus aktīvus;</w:t>
      </w:r>
    </w:p>
    <w:p w14:paraId="7FA96D46"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0E970E97" w14:textId="4DA2F54D" w:rsidR="00D02296" w:rsidRPr="006C6488" w:rsidRDefault="00B4335F"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9</w:t>
      </w:r>
      <w:r w:rsidR="00E97898" w:rsidRPr="006C6488">
        <w:rPr>
          <w:rFonts w:ascii="Times New Roman" w:eastAsia="Times New Roman" w:hAnsi="Times New Roman" w:cs="Times New Roman"/>
          <w:sz w:val="24"/>
          <w:szCs w:val="24"/>
          <w:lang w:eastAsia="lv-LV"/>
        </w:rPr>
        <w:t xml:space="preserve">) </w:t>
      </w:r>
      <w:r w:rsidR="000C2C19" w:rsidRPr="006C6488">
        <w:rPr>
          <w:rFonts w:ascii="Times New Roman" w:eastAsia="Times New Roman" w:hAnsi="Times New Roman" w:cs="Times New Roman"/>
          <w:sz w:val="24"/>
          <w:szCs w:val="24"/>
          <w:lang w:eastAsia="lv-LV"/>
        </w:rPr>
        <w:t xml:space="preserve">veicina </w:t>
      </w:r>
      <w:r w:rsidR="000458A5" w:rsidRPr="006C6488">
        <w:rPr>
          <w:rFonts w:ascii="Times New Roman" w:eastAsia="Times New Roman" w:hAnsi="Times New Roman" w:cs="Times New Roman"/>
          <w:sz w:val="24"/>
          <w:szCs w:val="24"/>
          <w:lang w:eastAsia="lv-LV"/>
        </w:rPr>
        <w:t xml:space="preserve">maksājumu </w:t>
      </w:r>
      <w:r w:rsidR="00F649F9" w:rsidRPr="006C6488">
        <w:rPr>
          <w:rFonts w:ascii="Times New Roman" w:eastAsia="Times New Roman" w:hAnsi="Times New Roman" w:cs="Times New Roman"/>
          <w:sz w:val="24"/>
          <w:szCs w:val="24"/>
          <w:lang w:eastAsia="lv-LV"/>
        </w:rPr>
        <w:t xml:space="preserve">un finanšu instrumentu norēķinu </w:t>
      </w:r>
      <w:r w:rsidR="000458A5" w:rsidRPr="006C6488">
        <w:rPr>
          <w:rFonts w:ascii="Times New Roman" w:eastAsia="Times New Roman" w:hAnsi="Times New Roman" w:cs="Times New Roman"/>
          <w:sz w:val="24"/>
          <w:szCs w:val="24"/>
          <w:lang w:eastAsia="lv-LV"/>
        </w:rPr>
        <w:t>sistēmu rait</w:t>
      </w:r>
      <w:r w:rsidR="000C2C19" w:rsidRPr="006C6488">
        <w:rPr>
          <w:rFonts w:ascii="Times New Roman" w:eastAsia="Times New Roman" w:hAnsi="Times New Roman" w:cs="Times New Roman"/>
          <w:sz w:val="24"/>
          <w:szCs w:val="24"/>
          <w:lang w:eastAsia="lv-LV"/>
        </w:rPr>
        <w:t>u</w:t>
      </w:r>
      <w:r w:rsidR="000458A5" w:rsidRPr="006C6488">
        <w:rPr>
          <w:rFonts w:ascii="Times New Roman" w:eastAsia="Times New Roman" w:hAnsi="Times New Roman" w:cs="Times New Roman"/>
          <w:sz w:val="24"/>
          <w:szCs w:val="24"/>
          <w:lang w:eastAsia="lv-LV"/>
        </w:rPr>
        <w:t xml:space="preserve"> darbīb</w:t>
      </w:r>
      <w:r w:rsidR="000C2C19" w:rsidRPr="006C6488">
        <w:rPr>
          <w:rFonts w:ascii="Times New Roman" w:eastAsia="Times New Roman" w:hAnsi="Times New Roman" w:cs="Times New Roman"/>
          <w:sz w:val="24"/>
          <w:szCs w:val="24"/>
          <w:lang w:eastAsia="lv-LV"/>
        </w:rPr>
        <w:t>u</w:t>
      </w:r>
      <w:r w:rsidR="0091426C" w:rsidRPr="006C6488">
        <w:rPr>
          <w:rFonts w:ascii="Times New Roman" w:eastAsia="Times New Roman" w:hAnsi="Times New Roman" w:cs="Times New Roman"/>
          <w:sz w:val="24"/>
          <w:szCs w:val="24"/>
          <w:lang w:eastAsia="lv-LV"/>
        </w:rPr>
        <w:t xml:space="preserve">, tai skaitā </w:t>
      </w:r>
      <w:r w:rsidR="00D235EB" w:rsidRPr="006C6488">
        <w:rPr>
          <w:rFonts w:ascii="Times New Roman" w:eastAsia="Times New Roman" w:hAnsi="Times New Roman" w:cs="Times New Roman"/>
          <w:sz w:val="24"/>
          <w:szCs w:val="24"/>
          <w:lang w:eastAsia="lv-LV"/>
        </w:rPr>
        <w:t xml:space="preserve">nodrošina Latvijas </w:t>
      </w:r>
      <w:r w:rsidR="0091426C" w:rsidRPr="006C6488">
        <w:rPr>
          <w:rFonts w:ascii="Times New Roman" w:eastAsia="Times New Roman" w:hAnsi="Times New Roman" w:cs="Times New Roman"/>
          <w:sz w:val="24"/>
          <w:szCs w:val="24"/>
          <w:lang w:eastAsia="lv-LV"/>
        </w:rPr>
        <w:t>Bankas maksājumu sistēm</w:t>
      </w:r>
      <w:r w:rsidR="00D235EB" w:rsidRPr="006C6488">
        <w:rPr>
          <w:rFonts w:ascii="Times New Roman" w:eastAsia="Times New Roman" w:hAnsi="Times New Roman" w:cs="Times New Roman"/>
          <w:sz w:val="24"/>
          <w:szCs w:val="24"/>
          <w:lang w:eastAsia="lv-LV"/>
        </w:rPr>
        <w:t>as efektīvu un drošu darbību</w:t>
      </w:r>
      <w:r w:rsidR="002A14B4" w:rsidRPr="006C6488">
        <w:rPr>
          <w:rFonts w:ascii="Times New Roman" w:eastAsia="Times New Roman" w:hAnsi="Times New Roman" w:cs="Times New Roman"/>
          <w:sz w:val="24"/>
          <w:szCs w:val="24"/>
          <w:lang w:eastAsia="lv-LV"/>
        </w:rPr>
        <w:t xml:space="preserve"> un</w:t>
      </w:r>
      <w:r w:rsidR="00D235EB" w:rsidRPr="006C6488">
        <w:rPr>
          <w:rFonts w:ascii="Times New Roman" w:eastAsia="Times New Roman" w:hAnsi="Times New Roman" w:cs="Times New Roman"/>
          <w:sz w:val="24"/>
          <w:szCs w:val="24"/>
          <w:lang w:eastAsia="lv-LV"/>
        </w:rPr>
        <w:t xml:space="preserve"> attīstību</w:t>
      </w:r>
      <w:r w:rsidR="000458A5" w:rsidRPr="006C6488">
        <w:rPr>
          <w:rFonts w:ascii="Times New Roman" w:eastAsia="Times New Roman" w:hAnsi="Times New Roman" w:cs="Times New Roman"/>
          <w:sz w:val="24"/>
          <w:szCs w:val="24"/>
          <w:lang w:eastAsia="lv-LV"/>
        </w:rPr>
        <w:t>;</w:t>
      </w:r>
    </w:p>
    <w:p w14:paraId="158701E9"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D4CE11E" w14:textId="21D2229F" w:rsidR="00E97898" w:rsidRPr="006C6488" w:rsidRDefault="00B4335F"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10</w:t>
      </w:r>
      <w:r w:rsidR="00CB142C" w:rsidRPr="006C6488">
        <w:rPr>
          <w:rFonts w:ascii="Times New Roman" w:eastAsia="Times New Roman" w:hAnsi="Times New Roman" w:cs="Times New Roman"/>
          <w:sz w:val="24"/>
          <w:szCs w:val="24"/>
          <w:lang w:eastAsia="lv-LV"/>
        </w:rPr>
        <w:t>) </w:t>
      </w:r>
      <w:r w:rsidR="00E97898" w:rsidRPr="006C6488">
        <w:rPr>
          <w:rFonts w:ascii="Times New Roman" w:eastAsia="Times New Roman" w:hAnsi="Times New Roman" w:cs="Times New Roman"/>
          <w:sz w:val="24"/>
          <w:szCs w:val="24"/>
          <w:lang w:eastAsia="lv-LV"/>
        </w:rPr>
        <w:t xml:space="preserve">glabā Latvijas Republikas valdības </w:t>
      </w:r>
      <w:r w:rsidR="00180C7B" w:rsidRPr="006C6488">
        <w:rPr>
          <w:rFonts w:ascii="Times New Roman" w:eastAsia="Times New Roman" w:hAnsi="Times New Roman" w:cs="Times New Roman"/>
          <w:sz w:val="24"/>
          <w:szCs w:val="24"/>
          <w:lang w:eastAsia="lv-LV"/>
        </w:rPr>
        <w:t xml:space="preserve">naudas </w:t>
      </w:r>
      <w:r w:rsidR="00E97898" w:rsidRPr="006C6488">
        <w:rPr>
          <w:rFonts w:ascii="Times New Roman" w:eastAsia="Times New Roman" w:hAnsi="Times New Roman" w:cs="Times New Roman"/>
          <w:sz w:val="24"/>
          <w:szCs w:val="24"/>
          <w:lang w:eastAsia="lv-LV"/>
        </w:rPr>
        <w:t>līdzekļus, tai skaitā ārvalstu valūtā;</w:t>
      </w:r>
    </w:p>
    <w:p w14:paraId="5E74C719"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9ED419E" w14:textId="2C462597" w:rsidR="00680E52" w:rsidRPr="006C6488" w:rsidRDefault="00E97898" w:rsidP="3A01488B">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1</w:t>
      </w:r>
      <w:r w:rsidRPr="006C6488">
        <w:rPr>
          <w:rFonts w:ascii="Times New Roman" w:eastAsia="Times New Roman" w:hAnsi="Times New Roman" w:cs="Times New Roman"/>
          <w:sz w:val="24"/>
          <w:szCs w:val="24"/>
          <w:lang w:eastAsia="lv-LV"/>
        </w:rPr>
        <w:t xml:space="preserve">) </w:t>
      </w:r>
      <w:r w:rsidR="00680E52" w:rsidRPr="006C6488">
        <w:rPr>
          <w:rFonts w:ascii="Times New Roman" w:eastAsia="Times New Roman" w:hAnsi="Times New Roman" w:cs="Times New Roman"/>
          <w:sz w:val="24"/>
          <w:szCs w:val="24"/>
          <w:lang w:eastAsia="lv-LV"/>
        </w:rPr>
        <w:t>emitē</w:t>
      </w:r>
      <w:r w:rsidR="005156A3" w:rsidRPr="006C6488">
        <w:rPr>
          <w:rFonts w:ascii="Times New Roman" w:eastAsia="Times New Roman" w:hAnsi="Times New Roman" w:cs="Times New Roman"/>
          <w:sz w:val="24"/>
          <w:szCs w:val="24"/>
          <w:lang w:eastAsia="lv-LV"/>
        </w:rPr>
        <w:t xml:space="preserve"> </w:t>
      </w:r>
      <w:proofErr w:type="spellStart"/>
      <w:r w:rsidR="005156A3" w:rsidRPr="006C6488">
        <w:rPr>
          <w:rFonts w:ascii="Times New Roman" w:eastAsia="Times New Roman" w:hAnsi="Times New Roman" w:cs="Times New Roman"/>
          <w:i/>
          <w:iCs/>
          <w:sz w:val="24"/>
          <w:szCs w:val="24"/>
          <w:lang w:eastAsia="lv-LV"/>
        </w:rPr>
        <w:t>euro</w:t>
      </w:r>
      <w:proofErr w:type="spellEnd"/>
      <w:r w:rsidR="005156A3" w:rsidRPr="006C6488">
        <w:rPr>
          <w:rFonts w:ascii="Times New Roman" w:eastAsia="Times New Roman" w:hAnsi="Times New Roman" w:cs="Times New Roman"/>
          <w:i/>
          <w:iCs/>
          <w:sz w:val="24"/>
          <w:szCs w:val="24"/>
          <w:lang w:eastAsia="lv-LV"/>
        </w:rPr>
        <w:t xml:space="preserve"> </w:t>
      </w:r>
      <w:r w:rsidR="00680E52" w:rsidRPr="006C6488">
        <w:rPr>
          <w:rFonts w:ascii="Times New Roman" w:eastAsia="Times New Roman" w:hAnsi="Times New Roman" w:cs="Times New Roman"/>
          <w:sz w:val="24"/>
          <w:szCs w:val="24"/>
          <w:lang w:eastAsia="lv-LV"/>
        </w:rPr>
        <w:t>banknotes un monētas</w:t>
      </w:r>
      <w:r w:rsidR="219DFD86" w:rsidRPr="006C6488">
        <w:rPr>
          <w:rFonts w:ascii="Times New Roman" w:eastAsia="Times New Roman" w:hAnsi="Times New Roman" w:cs="Times New Roman"/>
          <w:sz w:val="24"/>
          <w:szCs w:val="24"/>
          <w:lang w:eastAsia="lv-LV"/>
        </w:rPr>
        <w:t>, kā arī</w:t>
      </w:r>
      <w:r w:rsidR="219DFD86" w:rsidRPr="006C6488">
        <w:rPr>
          <w:rFonts w:ascii="Times New Roman" w:eastAsia="Times New Roman" w:hAnsi="Times New Roman" w:cs="Times New Roman"/>
          <w:sz w:val="24"/>
          <w:szCs w:val="24"/>
        </w:rPr>
        <w:t xml:space="preserve"> veicina </w:t>
      </w:r>
      <w:r w:rsidR="3D771A75" w:rsidRPr="006C6488">
        <w:rPr>
          <w:rFonts w:ascii="Times New Roman" w:eastAsia="Times New Roman" w:hAnsi="Times New Roman" w:cs="Times New Roman"/>
          <w:sz w:val="24"/>
          <w:szCs w:val="24"/>
        </w:rPr>
        <w:t>to</w:t>
      </w:r>
      <w:r w:rsidR="219DFD86" w:rsidRPr="006C6488">
        <w:rPr>
          <w:rFonts w:ascii="Times New Roman" w:eastAsia="Times New Roman" w:hAnsi="Times New Roman" w:cs="Times New Roman"/>
          <w:sz w:val="24"/>
          <w:szCs w:val="24"/>
        </w:rPr>
        <w:t xml:space="preserve"> pieejamību </w:t>
      </w:r>
      <w:r w:rsidR="2B745582" w:rsidRPr="006C6488">
        <w:rPr>
          <w:rFonts w:ascii="Times New Roman" w:eastAsia="Times New Roman" w:hAnsi="Times New Roman" w:cs="Times New Roman"/>
          <w:sz w:val="24"/>
          <w:szCs w:val="24"/>
        </w:rPr>
        <w:t>Latvijā</w:t>
      </w:r>
      <w:r w:rsidR="00680E52" w:rsidRPr="006C6488">
        <w:rPr>
          <w:rFonts w:ascii="Times New Roman" w:eastAsia="Times New Roman" w:hAnsi="Times New Roman" w:cs="Times New Roman"/>
          <w:sz w:val="24"/>
          <w:szCs w:val="24"/>
          <w:lang w:eastAsia="lv-LV"/>
        </w:rPr>
        <w:t>;</w:t>
      </w:r>
    </w:p>
    <w:p w14:paraId="40236940" w14:textId="77777777" w:rsidR="00E62D24" w:rsidRPr="006C6488" w:rsidRDefault="00E62D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1617F9EE" w14:textId="4106E246" w:rsidR="00BB4508" w:rsidRPr="006C6488" w:rsidRDefault="00E97898" w:rsidP="00E62D24">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2</w:t>
      </w:r>
      <w:r w:rsidR="00BB4508" w:rsidRPr="006C6488">
        <w:rPr>
          <w:rFonts w:ascii="Times New Roman" w:eastAsia="Times New Roman" w:hAnsi="Times New Roman" w:cs="Times New Roman"/>
          <w:sz w:val="24"/>
          <w:szCs w:val="24"/>
          <w:lang w:eastAsia="lv-LV"/>
        </w:rPr>
        <w:t xml:space="preserve">) reģistrē un kontrolē tiesību subjektus, kas veic </w:t>
      </w:r>
      <w:proofErr w:type="spellStart"/>
      <w:r w:rsidR="00BB4508" w:rsidRPr="006C6488">
        <w:rPr>
          <w:rFonts w:ascii="Times New Roman" w:eastAsia="Times New Roman" w:hAnsi="Times New Roman" w:cs="Times New Roman"/>
          <w:i/>
          <w:iCs/>
          <w:sz w:val="24"/>
          <w:szCs w:val="24"/>
          <w:lang w:eastAsia="lv-LV"/>
        </w:rPr>
        <w:t>euro</w:t>
      </w:r>
      <w:proofErr w:type="spellEnd"/>
      <w:r w:rsidR="00BB4508" w:rsidRPr="006C6488">
        <w:rPr>
          <w:rFonts w:ascii="Times New Roman" w:eastAsia="Times New Roman" w:hAnsi="Times New Roman" w:cs="Times New Roman"/>
          <w:sz w:val="24"/>
          <w:szCs w:val="24"/>
          <w:lang w:eastAsia="lv-LV"/>
        </w:rPr>
        <w:t xml:space="preserve"> banknošu un monētu apstrādi un laišanu otrreizējā apgrozībā</w:t>
      </w:r>
      <w:r w:rsidR="00CC70FC" w:rsidRPr="006C6488">
        <w:rPr>
          <w:rFonts w:ascii="Times New Roman" w:eastAsia="Times New Roman" w:hAnsi="Times New Roman" w:cs="Times New Roman"/>
          <w:sz w:val="24"/>
          <w:szCs w:val="24"/>
          <w:lang w:eastAsia="lv-LV"/>
        </w:rPr>
        <w:t xml:space="preserve"> (turpmāk</w:t>
      </w:r>
      <w:r w:rsidR="0AF0BF40" w:rsidRPr="006C6488">
        <w:rPr>
          <w:rFonts w:ascii="Times New Roman" w:eastAsia="Times New Roman" w:hAnsi="Times New Roman" w:cs="Times New Roman"/>
          <w:sz w:val="24"/>
          <w:szCs w:val="24"/>
          <w:lang w:eastAsia="lv-LV"/>
        </w:rPr>
        <w:t xml:space="preserve"> </w:t>
      </w:r>
      <w:r w:rsidR="00CC70FC" w:rsidRPr="006C6488">
        <w:rPr>
          <w:rFonts w:ascii="Times New Roman" w:eastAsia="Times New Roman" w:hAnsi="Times New Roman" w:cs="Times New Roman"/>
          <w:sz w:val="24"/>
          <w:szCs w:val="24"/>
          <w:lang w:eastAsia="lv-LV"/>
        </w:rPr>
        <w:t>–</w:t>
      </w:r>
      <w:r w:rsidR="4BC05836" w:rsidRPr="006C6488">
        <w:rPr>
          <w:rFonts w:ascii="Times New Roman" w:eastAsia="Times New Roman" w:hAnsi="Times New Roman" w:cs="Times New Roman"/>
          <w:sz w:val="24"/>
          <w:szCs w:val="24"/>
          <w:lang w:eastAsia="lv-LV"/>
        </w:rPr>
        <w:t xml:space="preserve"> </w:t>
      </w:r>
      <w:r w:rsidR="00CC70FC" w:rsidRPr="006C6488">
        <w:rPr>
          <w:rFonts w:ascii="Times New Roman" w:eastAsia="Times New Roman" w:hAnsi="Times New Roman" w:cs="Times New Roman"/>
          <w:sz w:val="24"/>
          <w:szCs w:val="24"/>
          <w:lang w:eastAsia="lv-LV"/>
        </w:rPr>
        <w:t>naudas apstrādātājs)</w:t>
      </w:r>
      <w:r w:rsidR="00BB4508" w:rsidRPr="006C6488">
        <w:rPr>
          <w:rFonts w:ascii="Times New Roman" w:eastAsia="Times New Roman" w:hAnsi="Times New Roman" w:cs="Times New Roman"/>
          <w:sz w:val="24"/>
          <w:szCs w:val="24"/>
          <w:lang w:eastAsia="lv-LV"/>
        </w:rPr>
        <w:t>;</w:t>
      </w:r>
    </w:p>
    <w:p w14:paraId="20552AC0"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87118A5" w14:textId="2989A394" w:rsidR="00512A21" w:rsidRPr="006C6488" w:rsidRDefault="00E97898"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3</w:t>
      </w:r>
      <w:r w:rsidR="00BB4508" w:rsidRPr="006C6488">
        <w:rPr>
          <w:rFonts w:ascii="Times New Roman" w:eastAsia="Times New Roman" w:hAnsi="Times New Roman" w:cs="Times New Roman"/>
          <w:sz w:val="24"/>
          <w:szCs w:val="24"/>
          <w:lang w:eastAsia="lv-LV"/>
        </w:rPr>
        <w:t xml:space="preserve">) pilda Valsts analīzes </w:t>
      </w:r>
      <w:r w:rsidR="001A32EF" w:rsidRPr="006C6488">
        <w:rPr>
          <w:rFonts w:ascii="Times New Roman" w:eastAsia="Times New Roman" w:hAnsi="Times New Roman" w:cs="Times New Roman"/>
          <w:sz w:val="24"/>
          <w:szCs w:val="24"/>
          <w:lang w:eastAsia="lv-LV"/>
        </w:rPr>
        <w:t xml:space="preserve">centra </w:t>
      </w:r>
      <w:r w:rsidR="00BB4508" w:rsidRPr="006C6488">
        <w:rPr>
          <w:rFonts w:ascii="Times New Roman" w:eastAsia="Times New Roman" w:hAnsi="Times New Roman" w:cs="Times New Roman"/>
          <w:sz w:val="24"/>
          <w:szCs w:val="24"/>
          <w:lang w:eastAsia="lv-LV"/>
        </w:rPr>
        <w:t>un Monētu valsts analīzes centra funkcijas;</w:t>
      </w:r>
    </w:p>
    <w:p w14:paraId="3DBC868C" w14:textId="77777777" w:rsidR="00E62D24" w:rsidRPr="006C6488" w:rsidRDefault="00E62D24"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546656A7" w14:textId="7E55D440" w:rsidR="005245C4" w:rsidRPr="006C6488" w:rsidRDefault="00080905" w:rsidP="26A76878">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4</w:t>
      </w:r>
      <w:r w:rsidR="00512A21" w:rsidRPr="006C6488">
        <w:rPr>
          <w:rFonts w:ascii="Times New Roman" w:eastAsia="Times New Roman" w:hAnsi="Times New Roman" w:cs="Times New Roman"/>
          <w:sz w:val="24"/>
          <w:szCs w:val="24"/>
          <w:lang w:eastAsia="lv-LV"/>
        </w:rPr>
        <w:t>) </w:t>
      </w:r>
      <w:r w:rsidR="00CA081B" w:rsidRPr="006C6488">
        <w:rPr>
          <w:rFonts w:ascii="Times New Roman" w:eastAsia="Times New Roman" w:hAnsi="Times New Roman" w:cs="Times New Roman"/>
          <w:sz w:val="24"/>
          <w:szCs w:val="24"/>
          <w:lang w:eastAsia="lv-LV"/>
        </w:rPr>
        <w:t xml:space="preserve">nodrošina </w:t>
      </w:r>
      <w:r w:rsidR="005245C4" w:rsidRPr="006C6488">
        <w:rPr>
          <w:rFonts w:ascii="Times New Roman" w:eastAsia="Times New Roman" w:hAnsi="Times New Roman" w:cs="Times New Roman"/>
          <w:sz w:val="24"/>
          <w:szCs w:val="24"/>
          <w:lang w:eastAsia="lv-LV"/>
        </w:rPr>
        <w:t>statisti</w:t>
      </w:r>
      <w:r w:rsidR="001D058D" w:rsidRPr="006C6488">
        <w:rPr>
          <w:rFonts w:ascii="Times New Roman" w:eastAsia="Times New Roman" w:hAnsi="Times New Roman" w:cs="Times New Roman"/>
          <w:sz w:val="24"/>
          <w:szCs w:val="24"/>
          <w:lang w:eastAsia="lv-LV"/>
        </w:rPr>
        <w:t>s</w:t>
      </w:r>
      <w:r w:rsidR="005245C4" w:rsidRPr="006C6488">
        <w:rPr>
          <w:rFonts w:ascii="Times New Roman" w:eastAsia="Times New Roman" w:hAnsi="Times New Roman" w:cs="Times New Roman"/>
          <w:sz w:val="24"/>
          <w:szCs w:val="24"/>
          <w:lang w:eastAsia="lv-LV"/>
        </w:rPr>
        <w:t>k</w:t>
      </w:r>
      <w:r w:rsidR="001D058D" w:rsidRPr="006C6488">
        <w:rPr>
          <w:rFonts w:ascii="Times New Roman" w:eastAsia="Times New Roman" w:hAnsi="Times New Roman" w:cs="Times New Roman"/>
          <w:sz w:val="24"/>
          <w:szCs w:val="24"/>
          <w:lang w:eastAsia="lv-LV"/>
        </w:rPr>
        <w:t>o informāciju</w:t>
      </w:r>
      <w:r w:rsidR="001E10A8" w:rsidRPr="006C6488">
        <w:rPr>
          <w:rFonts w:ascii="Times New Roman" w:eastAsia="Times New Roman" w:hAnsi="Times New Roman" w:cs="Times New Roman"/>
          <w:sz w:val="24"/>
          <w:szCs w:val="24"/>
          <w:lang w:eastAsia="lv-LV"/>
        </w:rPr>
        <w:t xml:space="preserve">, tai skaitā </w:t>
      </w:r>
      <w:r w:rsidR="00BB71C6" w:rsidRPr="006C6488">
        <w:rPr>
          <w:rFonts w:ascii="Times New Roman" w:eastAsia="Times New Roman" w:hAnsi="Times New Roman" w:cs="Times New Roman"/>
          <w:sz w:val="24"/>
          <w:szCs w:val="24"/>
          <w:lang w:eastAsia="lv-LV"/>
        </w:rPr>
        <w:t xml:space="preserve">atbalsta Eiropas Centrālās bankas darbību Eiropas Centrālo banku sistēmas uzdevumu izpildei nepieciešamās statistiskās informācijas </w:t>
      </w:r>
      <w:r w:rsidR="00CA081B" w:rsidRPr="006C6488">
        <w:rPr>
          <w:rFonts w:ascii="Times New Roman" w:eastAsia="Times New Roman" w:hAnsi="Times New Roman" w:cs="Times New Roman"/>
          <w:sz w:val="24"/>
          <w:szCs w:val="24"/>
          <w:lang w:eastAsia="lv-LV"/>
        </w:rPr>
        <w:t>sagatav</w:t>
      </w:r>
      <w:r w:rsidR="00BB71C6" w:rsidRPr="006C6488">
        <w:rPr>
          <w:rFonts w:ascii="Times New Roman" w:eastAsia="Times New Roman" w:hAnsi="Times New Roman" w:cs="Times New Roman"/>
          <w:sz w:val="24"/>
          <w:szCs w:val="24"/>
          <w:lang w:eastAsia="lv-LV"/>
        </w:rPr>
        <w:t>ošanā</w:t>
      </w:r>
      <w:r w:rsidR="001D058D" w:rsidRPr="006C6488">
        <w:rPr>
          <w:rFonts w:ascii="Times New Roman" w:eastAsia="Times New Roman" w:hAnsi="Times New Roman" w:cs="Times New Roman"/>
          <w:sz w:val="24"/>
          <w:szCs w:val="24"/>
          <w:lang w:eastAsia="lv-LV"/>
        </w:rPr>
        <w:t>;</w:t>
      </w:r>
    </w:p>
    <w:p w14:paraId="1E7DD776"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B03AB98" w14:textId="048286E6" w:rsidR="00E439E3" w:rsidRPr="006C6488" w:rsidRDefault="00BD4939"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5</w:t>
      </w:r>
      <w:r w:rsidR="00C66196" w:rsidRPr="006C6488">
        <w:rPr>
          <w:rFonts w:ascii="Times New Roman" w:eastAsia="Times New Roman" w:hAnsi="Times New Roman" w:cs="Times New Roman"/>
          <w:sz w:val="24"/>
          <w:szCs w:val="24"/>
          <w:lang w:eastAsia="lv-LV"/>
        </w:rPr>
        <w:t>) </w:t>
      </w:r>
      <w:r w:rsidR="00E439E3" w:rsidRPr="006C6488">
        <w:rPr>
          <w:rFonts w:ascii="Times New Roman" w:eastAsia="Times New Roman" w:hAnsi="Times New Roman" w:cs="Times New Roman"/>
          <w:sz w:val="24"/>
          <w:szCs w:val="24"/>
          <w:lang w:eastAsia="lv-LV"/>
        </w:rPr>
        <w:t>uztur Kredītu reģistru saskaņā ar Kredītu reģistra likumu;</w:t>
      </w:r>
    </w:p>
    <w:p w14:paraId="39102C74"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DC0018D" w14:textId="38361044" w:rsidR="00C66196" w:rsidRPr="006C6488" w:rsidRDefault="005245C4" w:rsidP="4E92F4FA">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6</w:t>
      </w:r>
      <w:r w:rsidR="00955ED7" w:rsidRPr="006C6488">
        <w:rPr>
          <w:rFonts w:ascii="Times New Roman" w:eastAsia="Times New Roman" w:hAnsi="Times New Roman" w:cs="Times New Roman"/>
          <w:sz w:val="24"/>
          <w:szCs w:val="24"/>
          <w:lang w:eastAsia="lv-LV"/>
        </w:rPr>
        <w:t>) konsultē</w:t>
      </w:r>
      <w:r w:rsidR="00FF1C2D" w:rsidRPr="006C6488">
        <w:rPr>
          <w:rFonts w:ascii="Times New Roman" w:eastAsia="Times New Roman" w:hAnsi="Times New Roman" w:cs="Times New Roman"/>
          <w:sz w:val="24"/>
          <w:szCs w:val="24"/>
          <w:lang w:eastAsia="lv-LV"/>
        </w:rPr>
        <w:t xml:space="preserve"> Saeim</w:t>
      </w:r>
      <w:r w:rsidRPr="006C6488">
        <w:rPr>
          <w:rFonts w:ascii="Times New Roman" w:eastAsia="Times New Roman" w:hAnsi="Times New Roman" w:cs="Times New Roman"/>
          <w:sz w:val="24"/>
          <w:szCs w:val="24"/>
          <w:lang w:eastAsia="lv-LV"/>
        </w:rPr>
        <w:t>u</w:t>
      </w:r>
      <w:r w:rsidR="00FF1C2D" w:rsidRPr="006C6488">
        <w:rPr>
          <w:rFonts w:ascii="Times New Roman" w:eastAsia="Times New Roman" w:hAnsi="Times New Roman" w:cs="Times New Roman"/>
          <w:sz w:val="24"/>
          <w:szCs w:val="24"/>
          <w:lang w:eastAsia="lv-LV"/>
        </w:rPr>
        <w:t xml:space="preserve"> un Ministru kabinet</w:t>
      </w:r>
      <w:r w:rsidR="00955ED7" w:rsidRPr="006C6488">
        <w:rPr>
          <w:rFonts w:ascii="Times New Roman" w:eastAsia="Times New Roman" w:hAnsi="Times New Roman" w:cs="Times New Roman"/>
          <w:sz w:val="24"/>
          <w:szCs w:val="24"/>
          <w:lang w:eastAsia="lv-LV"/>
        </w:rPr>
        <w:t>u</w:t>
      </w:r>
      <w:r w:rsidR="00FF1C2D" w:rsidRPr="006C6488">
        <w:rPr>
          <w:rFonts w:ascii="Times New Roman" w:eastAsia="Times New Roman" w:hAnsi="Times New Roman" w:cs="Times New Roman"/>
          <w:sz w:val="24"/>
          <w:szCs w:val="24"/>
          <w:lang w:eastAsia="lv-LV"/>
        </w:rPr>
        <w:t xml:space="preserve"> </w:t>
      </w:r>
      <w:r w:rsidR="00CE6B9C" w:rsidRPr="006C6488">
        <w:rPr>
          <w:rFonts w:ascii="Times New Roman" w:eastAsia="Times New Roman" w:hAnsi="Times New Roman" w:cs="Times New Roman"/>
          <w:sz w:val="24"/>
          <w:szCs w:val="24"/>
          <w:lang w:eastAsia="lv-LV"/>
        </w:rPr>
        <w:t xml:space="preserve">monetārās </w:t>
      </w:r>
      <w:r w:rsidR="00FF1C2D" w:rsidRPr="006C6488">
        <w:rPr>
          <w:rFonts w:ascii="Times New Roman" w:eastAsia="Times New Roman" w:hAnsi="Times New Roman" w:cs="Times New Roman"/>
          <w:sz w:val="24"/>
          <w:szCs w:val="24"/>
          <w:lang w:eastAsia="lv-LV"/>
        </w:rPr>
        <w:t>politikas un citos ar Latvijas Bankas uzdevumu veikšanu saistītos jautājumos</w:t>
      </w:r>
      <w:r w:rsidR="00222ACF" w:rsidRPr="006C6488">
        <w:rPr>
          <w:rFonts w:ascii="Times New Roman" w:eastAsia="Times New Roman" w:hAnsi="Times New Roman" w:cs="Times New Roman"/>
          <w:sz w:val="24"/>
          <w:szCs w:val="24"/>
          <w:lang w:eastAsia="lv-LV"/>
        </w:rPr>
        <w:t>, t</w:t>
      </w:r>
      <w:r w:rsidR="52B38C98" w:rsidRPr="006C6488">
        <w:rPr>
          <w:rFonts w:ascii="Times New Roman" w:eastAsia="Times New Roman" w:hAnsi="Times New Roman" w:cs="Times New Roman"/>
          <w:sz w:val="24"/>
          <w:szCs w:val="24"/>
          <w:lang w:eastAsia="lv-LV"/>
        </w:rPr>
        <w:t>o</w:t>
      </w:r>
      <w:r w:rsidR="00222ACF" w:rsidRPr="006C6488">
        <w:rPr>
          <w:rFonts w:ascii="Times New Roman" w:eastAsia="Times New Roman" w:hAnsi="Times New Roman" w:cs="Times New Roman"/>
          <w:sz w:val="24"/>
          <w:szCs w:val="24"/>
          <w:lang w:eastAsia="lv-LV"/>
        </w:rPr>
        <w:t xml:space="preserve"> skaitā ekonomiskās un fiskālās politikas jautājumos, kas ietekmē </w:t>
      </w:r>
      <w:r w:rsidR="00522FB3" w:rsidRPr="006C6488">
        <w:rPr>
          <w:rFonts w:ascii="Times New Roman" w:eastAsia="Times New Roman" w:hAnsi="Times New Roman" w:cs="Times New Roman"/>
          <w:sz w:val="24"/>
          <w:szCs w:val="24"/>
          <w:lang w:eastAsia="lv-LV"/>
        </w:rPr>
        <w:t xml:space="preserve">monetārās </w:t>
      </w:r>
      <w:r w:rsidR="00222ACF" w:rsidRPr="006C6488">
        <w:rPr>
          <w:rFonts w:ascii="Times New Roman" w:eastAsia="Times New Roman" w:hAnsi="Times New Roman" w:cs="Times New Roman"/>
          <w:sz w:val="24"/>
          <w:szCs w:val="24"/>
          <w:lang w:eastAsia="lv-LV"/>
        </w:rPr>
        <w:t xml:space="preserve">politikas </w:t>
      </w:r>
      <w:r w:rsidR="00522FB3" w:rsidRPr="006C6488">
        <w:rPr>
          <w:rFonts w:ascii="Times New Roman" w:eastAsia="Times New Roman" w:hAnsi="Times New Roman" w:cs="Times New Roman"/>
          <w:sz w:val="24"/>
          <w:szCs w:val="24"/>
          <w:lang w:eastAsia="lv-LV"/>
        </w:rPr>
        <w:t xml:space="preserve">īstenošanas </w:t>
      </w:r>
      <w:r w:rsidR="00222ACF" w:rsidRPr="006C6488">
        <w:rPr>
          <w:rFonts w:ascii="Times New Roman" w:eastAsia="Times New Roman" w:hAnsi="Times New Roman" w:cs="Times New Roman"/>
          <w:sz w:val="24"/>
          <w:szCs w:val="24"/>
          <w:lang w:eastAsia="lv-LV"/>
        </w:rPr>
        <w:t>efektivitāti</w:t>
      </w:r>
      <w:r w:rsidR="001C674B" w:rsidRPr="006C6488">
        <w:rPr>
          <w:rFonts w:ascii="Times New Roman" w:eastAsia="Times New Roman" w:hAnsi="Times New Roman" w:cs="Times New Roman"/>
          <w:sz w:val="24"/>
          <w:szCs w:val="24"/>
          <w:lang w:eastAsia="lv-LV"/>
        </w:rPr>
        <w:t>;</w:t>
      </w:r>
    </w:p>
    <w:p w14:paraId="01330B7C"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29D9B03" w14:textId="23398296" w:rsidR="00B669D6" w:rsidRPr="006C6488" w:rsidRDefault="005245C4" w:rsidP="0B4F105C">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B4335F" w:rsidRPr="006C6488">
        <w:rPr>
          <w:rFonts w:ascii="Times New Roman" w:eastAsia="Times New Roman" w:hAnsi="Times New Roman" w:cs="Times New Roman"/>
          <w:sz w:val="24"/>
          <w:szCs w:val="24"/>
          <w:lang w:eastAsia="lv-LV"/>
        </w:rPr>
        <w:t>7</w:t>
      </w:r>
      <w:r w:rsidR="00C66196" w:rsidRPr="006C6488">
        <w:rPr>
          <w:rFonts w:ascii="Times New Roman" w:eastAsia="Times New Roman" w:hAnsi="Times New Roman" w:cs="Times New Roman"/>
          <w:sz w:val="24"/>
          <w:szCs w:val="24"/>
          <w:lang w:eastAsia="lv-LV"/>
        </w:rPr>
        <w:t>) </w:t>
      </w:r>
      <w:r w:rsidR="00D14013" w:rsidRPr="006C6488">
        <w:rPr>
          <w:rFonts w:ascii="Times New Roman" w:eastAsia="Times New Roman" w:hAnsi="Times New Roman" w:cs="Times New Roman"/>
          <w:sz w:val="24"/>
          <w:szCs w:val="24"/>
          <w:lang w:eastAsia="lv-LV"/>
        </w:rPr>
        <w:t xml:space="preserve">veicina </w:t>
      </w:r>
      <w:r w:rsidR="00D14013" w:rsidRPr="006C6488">
        <w:rPr>
          <w:rFonts w:ascii="Times New Roman" w:hAnsi="Times New Roman" w:cs="Times New Roman"/>
          <w:sz w:val="24"/>
          <w:szCs w:val="24"/>
        </w:rPr>
        <w:t xml:space="preserve">sabiedrības </w:t>
      </w:r>
      <w:r w:rsidR="5CB90F33" w:rsidRPr="006C6488">
        <w:rPr>
          <w:rFonts w:ascii="Times New Roman" w:hAnsi="Times New Roman" w:cs="Times New Roman"/>
          <w:sz w:val="24"/>
          <w:szCs w:val="24"/>
        </w:rPr>
        <w:t xml:space="preserve">finanšu pratību </w:t>
      </w:r>
      <w:r w:rsidR="66402321" w:rsidRPr="006C6488">
        <w:rPr>
          <w:rFonts w:ascii="Times New Roman" w:hAnsi="Times New Roman" w:cs="Times New Roman"/>
          <w:sz w:val="24"/>
          <w:szCs w:val="24"/>
        </w:rPr>
        <w:t xml:space="preserve">un </w:t>
      </w:r>
      <w:r w:rsidR="00D14013" w:rsidRPr="006C6488">
        <w:rPr>
          <w:rFonts w:ascii="Times New Roman" w:hAnsi="Times New Roman" w:cs="Times New Roman"/>
          <w:sz w:val="24"/>
          <w:szCs w:val="24"/>
        </w:rPr>
        <w:t>ekonomikas</w:t>
      </w:r>
      <w:r w:rsidR="00B2072D" w:rsidRPr="006C6488">
        <w:rPr>
          <w:rFonts w:ascii="Times New Roman" w:hAnsi="Times New Roman" w:cs="Times New Roman"/>
          <w:sz w:val="24"/>
          <w:szCs w:val="24"/>
        </w:rPr>
        <w:t xml:space="preserve"> </w:t>
      </w:r>
      <w:r w:rsidR="3255FB82" w:rsidRPr="006C6488">
        <w:rPr>
          <w:rFonts w:ascii="Times New Roman" w:eastAsia="Times New Roman" w:hAnsi="Times New Roman" w:cs="Times New Roman"/>
          <w:sz w:val="24"/>
          <w:szCs w:val="24"/>
          <w:lang w:eastAsia="lv-LV"/>
        </w:rPr>
        <w:t>zināšanu apguvi</w:t>
      </w:r>
      <w:r w:rsidR="0007631D" w:rsidRPr="006C6488">
        <w:rPr>
          <w:rFonts w:ascii="Times New Roman" w:eastAsia="Times New Roman" w:hAnsi="Times New Roman" w:cs="Times New Roman"/>
          <w:sz w:val="24"/>
          <w:szCs w:val="24"/>
          <w:lang w:eastAsia="lv-LV"/>
        </w:rPr>
        <w:t>.</w:t>
      </w:r>
    </w:p>
    <w:p w14:paraId="383164F6" w14:textId="77777777" w:rsidR="00E62D24" w:rsidRPr="006C6488" w:rsidRDefault="00E62D24" w:rsidP="007A2E84">
      <w:pPr>
        <w:shd w:val="clear" w:color="auto" w:fill="FFFFFF" w:themeFill="background1"/>
        <w:spacing w:after="0" w:line="240" w:lineRule="auto"/>
        <w:jc w:val="both"/>
        <w:rPr>
          <w:rFonts w:ascii="Times New Roman" w:hAnsi="Times New Roman" w:cs="Times New Roman"/>
          <w:sz w:val="24"/>
          <w:szCs w:val="24"/>
        </w:rPr>
      </w:pPr>
    </w:p>
    <w:p w14:paraId="1F49367D" w14:textId="7A3B885D" w:rsidR="00B95603" w:rsidRPr="006C6488" w:rsidRDefault="00FF00CF" w:rsidP="4E92F4FA">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w:t>
      </w:r>
      <w:r w:rsidR="00732CA1" w:rsidRPr="006C6488">
        <w:rPr>
          <w:rFonts w:ascii="Times New Roman" w:hAnsi="Times New Roman" w:cs="Times New Roman"/>
          <w:sz w:val="24"/>
          <w:szCs w:val="24"/>
        </w:rPr>
        <w:t>2</w:t>
      </w:r>
      <w:r w:rsidRPr="006C6488">
        <w:rPr>
          <w:rFonts w:ascii="Times New Roman" w:hAnsi="Times New Roman" w:cs="Times New Roman"/>
          <w:sz w:val="24"/>
          <w:szCs w:val="24"/>
        </w:rPr>
        <w:t xml:space="preserve">) </w:t>
      </w:r>
      <w:r w:rsidR="00B4335F" w:rsidRPr="006C6488">
        <w:rPr>
          <w:rFonts w:ascii="Times New Roman" w:hAnsi="Times New Roman" w:cs="Times New Roman"/>
          <w:sz w:val="24"/>
          <w:szCs w:val="24"/>
        </w:rPr>
        <w:t>Latvijas Banka</w:t>
      </w:r>
      <w:r w:rsidR="5305F61D" w:rsidRPr="006C6488">
        <w:rPr>
          <w:rFonts w:ascii="Times New Roman" w:hAnsi="Times New Roman" w:cs="Times New Roman"/>
          <w:sz w:val="24"/>
          <w:szCs w:val="24"/>
        </w:rPr>
        <w:t xml:space="preserve"> operacionāli nodala</w:t>
      </w:r>
      <w:r w:rsidR="00B4335F" w:rsidRPr="006C6488">
        <w:rPr>
          <w:rFonts w:ascii="Times New Roman" w:hAnsi="Times New Roman" w:cs="Times New Roman"/>
          <w:sz w:val="24"/>
          <w:szCs w:val="24"/>
        </w:rPr>
        <w:t xml:space="preserve"> šā panta pirmās daļas</w:t>
      </w:r>
      <w:r w:rsidR="00FC65AF" w:rsidRPr="006C6488">
        <w:rPr>
          <w:rFonts w:ascii="Times New Roman" w:hAnsi="Times New Roman" w:cs="Times New Roman"/>
          <w:sz w:val="24"/>
          <w:szCs w:val="24"/>
        </w:rPr>
        <w:t xml:space="preserve"> 1. punktā minētā uzdevuma izpildi,</w:t>
      </w:r>
      <w:r w:rsidR="00B4335F" w:rsidRPr="006C6488">
        <w:rPr>
          <w:rFonts w:ascii="Times New Roman" w:hAnsi="Times New Roman" w:cs="Times New Roman"/>
          <w:sz w:val="24"/>
          <w:szCs w:val="24"/>
        </w:rPr>
        <w:t xml:space="preserve"> </w:t>
      </w:r>
      <w:r w:rsidR="00FC65AF" w:rsidRPr="006C6488">
        <w:rPr>
          <w:rFonts w:ascii="Times New Roman" w:hAnsi="Times New Roman" w:cs="Times New Roman"/>
          <w:sz w:val="24"/>
          <w:szCs w:val="24"/>
        </w:rPr>
        <w:t xml:space="preserve">šā panta pirmās daļas </w:t>
      </w:r>
      <w:r w:rsidR="00586B30" w:rsidRPr="006C6488">
        <w:rPr>
          <w:rFonts w:ascii="Times New Roman" w:hAnsi="Times New Roman" w:cs="Times New Roman"/>
          <w:sz w:val="24"/>
          <w:szCs w:val="24"/>
        </w:rPr>
        <w:t>4</w:t>
      </w:r>
      <w:r w:rsidR="00B4335F" w:rsidRPr="006C6488">
        <w:rPr>
          <w:rFonts w:ascii="Times New Roman" w:hAnsi="Times New Roman" w:cs="Times New Roman"/>
          <w:sz w:val="24"/>
          <w:szCs w:val="24"/>
        </w:rPr>
        <w:t>. punktā minēt</w:t>
      </w:r>
      <w:r w:rsidR="00527482" w:rsidRPr="006C6488">
        <w:rPr>
          <w:rFonts w:ascii="Times New Roman" w:hAnsi="Times New Roman" w:cs="Times New Roman"/>
          <w:sz w:val="24"/>
          <w:szCs w:val="24"/>
        </w:rPr>
        <w:t>ā uzdevuma izpildi un</w:t>
      </w:r>
      <w:r w:rsidR="006D69D1" w:rsidRPr="006C6488">
        <w:rPr>
          <w:rFonts w:ascii="Times New Roman" w:hAnsi="Times New Roman" w:cs="Times New Roman"/>
          <w:sz w:val="24"/>
          <w:szCs w:val="24"/>
        </w:rPr>
        <w:t xml:space="preserve"> </w:t>
      </w:r>
      <w:r w:rsidR="00527482" w:rsidRPr="006C6488">
        <w:rPr>
          <w:rFonts w:ascii="Times New Roman" w:hAnsi="Times New Roman" w:cs="Times New Roman"/>
          <w:sz w:val="24"/>
          <w:szCs w:val="24"/>
        </w:rPr>
        <w:t>šā panta pirmās daļas</w:t>
      </w:r>
      <w:r w:rsidR="006D69D1" w:rsidRPr="006C6488">
        <w:rPr>
          <w:rFonts w:ascii="Times New Roman" w:hAnsi="Times New Roman" w:cs="Times New Roman"/>
          <w:sz w:val="24"/>
          <w:szCs w:val="24"/>
        </w:rPr>
        <w:t xml:space="preserve"> 5. punktā minēto</w:t>
      </w:r>
      <w:r w:rsidR="00B4335F" w:rsidRPr="006C6488">
        <w:rPr>
          <w:rFonts w:ascii="Times New Roman" w:hAnsi="Times New Roman" w:cs="Times New Roman"/>
          <w:sz w:val="24"/>
          <w:szCs w:val="24"/>
        </w:rPr>
        <w:t xml:space="preserve"> uzdevum</w:t>
      </w:r>
      <w:r w:rsidR="00527482" w:rsidRPr="006C6488">
        <w:rPr>
          <w:rFonts w:ascii="Times New Roman" w:hAnsi="Times New Roman" w:cs="Times New Roman"/>
          <w:sz w:val="24"/>
          <w:szCs w:val="24"/>
        </w:rPr>
        <w:t>a</w:t>
      </w:r>
      <w:r w:rsidR="00586B30" w:rsidRPr="006C6488">
        <w:rPr>
          <w:rFonts w:ascii="Times New Roman" w:hAnsi="Times New Roman" w:cs="Times New Roman"/>
          <w:sz w:val="24"/>
          <w:szCs w:val="24"/>
        </w:rPr>
        <w:t xml:space="preserve"> izpildi</w:t>
      </w:r>
      <w:r w:rsidR="009D76BB" w:rsidRPr="006C6488">
        <w:rPr>
          <w:rFonts w:ascii="Times New Roman" w:hAnsi="Times New Roman" w:cs="Times New Roman"/>
          <w:sz w:val="24"/>
          <w:szCs w:val="24"/>
        </w:rPr>
        <w:t xml:space="preserve">, </w:t>
      </w:r>
      <w:r w:rsidR="00CB0AB3" w:rsidRPr="006C6488">
        <w:rPr>
          <w:rFonts w:ascii="Times New Roman" w:hAnsi="Times New Roman" w:cs="Times New Roman"/>
          <w:sz w:val="24"/>
          <w:szCs w:val="24"/>
        </w:rPr>
        <w:t xml:space="preserve">tai skaitā </w:t>
      </w:r>
      <w:r w:rsidR="009272C6" w:rsidRPr="006C6488">
        <w:rPr>
          <w:rFonts w:ascii="Times New Roman" w:hAnsi="Times New Roman" w:cs="Times New Roman"/>
          <w:sz w:val="24"/>
          <w:szCs w:val="24"/>
        </w:rPr>
        <w:t xml:space="preserve">nosaka </w:t>
      </w:r>
      <w:r w:rsidR="00FC65AF" w:rsidRPr="006C6488">
        <w:rPr>
          <w:rFonts w:ascii="Times New Roman" w:hAnsi="Times New Roman" w:cs="Times New Roman"/>
          <w:sz w:val="24"/>
          <w:szCs w:val="24"/>
        </w:rPr>
        <w:t xml:space="preserve">šo uzdevumu izpildei </w:t>
      </w:r>
      <w:r w:rsidR="009272C6" w:rsidRPr="006C6488">
        <w:rPr>
          <w:rFonts w:ascii="Times New Roman" w:hAnsi="Times New Roman" w:cs="Times New Roman"/>
          <w:sz w:val="24"/>
          <w:szCs w:val="24"/>
        </w:rPr>
        <w:t>nepieciešamās</w:t>
      </w:r>
      <w:r w:rsidR="00FC65AF" w:rsidRPr="006C6488">
        <w:rPr>
          <w:rFonts w:ascii="Times New Roman" w:hAnsi="Times New Roman" w:cs="Times New Roman"/>
          <w:sz w:val="24"/>
          <w:szCs w:val="24"/>
        </w:rPr>
        <w:t xml:space="preserve"> informācijas aprites ierobežojumus un aizsardzības pasākumus, </w:t>
      </w:r>
      <w:r w:rsidR="00B9392D" w:rsidRPr="006C6488">
        <w:rPr>
          <w:rFonts w:ascii="Times New Roman" w:hAnsi="Times New Roman" w:cs="Times New Roman"/>
          <w:sz w:val="24"/>
          <w:szCs w:val="24"/>
        </w:rPr>
        <w:t xml:space="preserve">izveido atbilstošu iekšējās kontroles sistēmu, </w:t>
      </w:r>
      <w:r w:rsidR="00FC65AF" w:rsidRPr="006C6488">
        <w:rPr>
          <w:rFonts w:ascii="Times New Roman" w:hAnsi="Times New Roman" w:cs="Times New Roman"/>
          <w:sz w:val="24"/>
          <w:szCs w:val="24"/>
        </w:rPr>
        <w:t xml:space="preserve">kā arī </w:t>
      </w:r>
      <w:r w:rsidR="0026079F" w:rsidRPr="006C6488">
        <w:rPr>
          <w:rFonts w:ascii="Times New Roman" w:hAnsi="Times New Roman" w:cs="Times New Roman"/>
          <w:sz w:val="24"/>
          <w:szCs w:val="24"/>
        </w:rPr>
        <w:t>atbilstoši š</w:t>
      </w:r>
      <w:r w:rsidR="005E7FDF" w:rsidRPr="006C6488">
        <w:rPr>
          <w:rFonts w:ascii="Times New Roman" w:hAnsi="Times New Roman" w:cs="Times New Roman"/>
          <w:sz w:val="24"/>
          <w:szCs w:val="24"/>
        </w:rPr>
        <w:t>ā</w:t>
      </w:r>
      <w:r w:rsidR="0026079F" w:rsidRPr="006C6488">
        <w:rPr>
          <w:rFonts w:ascii="Times New Roman" w:hAnsi="Times New Roman" w:cs="Times New Roman"/>
          <w:sz w:val="24"/>
          <w:szCs w:val="24"/>
        </w:rPr>
        <w:t xml:space="preserve"> likuma </w:t>
      </w:r>
      <w:r w:rsidR="005E7FDF" w:rsidRPr="006C6488">
        <w:rPr>
          <w:rFonts w:ascii="Times New Roman" w:hAnsi="Times New Roman" w:cs="Times New Roman"/>
          <w:sz w:val="24"/>
          <w:szCs w:val="24"/>
        </w:rPr>
        <w:t xml:space="preserve">50. pantam </w:t>
      </w:r>
      <w:r w:rsidR="00CB0AB3" w:rsidRPr="006C6488">
        <w:rPr>
          <w:rFonts w:ascii="Times New Roman" w:hAnsi="Times New Roman" w:cs="Times New Roman"/>
          <w:sz w:val="24"/>
          <w:szCs w:val="24"/>
        </w:rPr>
        <w:t>izveido komitej</w:t>
      </w:r>
      <w:r w:rsidR="00112A1D" w:rsidRPr="006C6488">
        <w:rPr>
          <w:rFonts w:ascii="Times New Roman" w:hAnsi="Times New Roman" w:cs="Times New Roman"/>
          <w:sz w:val="24"/>
          <w:szCs w:val="24"/>
        </w:rPr>
        <w:t>u</w:t>
      </w:r>
      <w:r w:rsidR="00CB0AB3" w:rsidRPr="006C6488">
        <w:rPr>
          <w:rFonts w:ascii="Times New Roman" w:hAnsi="Times New Roman" w:cs="Times New Roman"/>
          <w:sz w:val="24"/>
          <w:szCs w:val="24"/>
        </w:rPr>
        <w:t>, k</w:t>
      </w:r>
      <w:r w:rsidR="000565A8" w:rsidRPr="006C6488">
        <w:rPr>
          <w:rFonts w:ascii="Times New Roman" w:hAnsi="Times New Roman" w:cs="Times New Roman"/>
          <w:sz w:val="24"/>
          <w:szCs w:val="24"/>
        </w:rPr>
        <w:t>ur</w:t>
      </w:r>
      <w:r w:rsidR="00092AAC" w:rsidRPr="006C6488">
        <w:rPr>
          <w:rFonts w:ascii="Times New Roman" w:hAnsi="Times New Roman" w:cs="Times New Roman"/>
          <w:sz w:val="24"/>
          <w:szCs w:val="24"/>
        </w:rPr>
        <w:t>u</w:t>
      </w:r>
      <w:r w:rsidR="00CB0AB3" w:rsidRPr="006C6488">
        <w:rPr>
          <w:rFonts w:ascii="Times New Roman" w:hAnsi="Times New Roman" w:cs="Times New Roman"/>
          <w:sz w:val="24"/>
          <w:szCs w:val="24"/>
        </w:rPr>
        <w:t xml:space="preserve"> </w:t>
      </w:r>
      <w:r w:rsidR="00092AAC" w:rsidRPr="006C6488">
        <w:rPr>
          <w:rFonts w:ascii="Times New Roman" w:hAnsi="Times New Roman" w:cs="Times New Roman"/>
          <w:sz w:val="24"/>
          <w:szCs w:val="24"/>
        </w:rPr>
        <w:t xml:space="preserve">pilnvaro </w:t>
      </w:r>
      <w:r w:rsidR="00CB0AB3" w:rsidRPr="006C6488">
        <w:rPr>
          <w:rFonts w:ascii="Times New Roman" w:hAnsi="Times New Roman" w:cs="Times New Roman"/>
          <w:sz w:val="24"/>
          <w:szCs w:val="24"/>
        </w:rPr>
        <w:t>pieņem</w:t>
      </w:r>
      <w:r w:rsidR="00092AAC" w:rsidRPr="006C6488">
        <w:rPr>
          <w:rFonts w:ascii="Times New Roman" w:hAnsi="Times New Roman" w:cs="Times New Roman"/>
          <w:sz w:val="24"/>
          <w:szCs w:val="24"/>
        </w:rPr>
        <w:t>t</w:t>
      </w:r>
      <w:r w:rsidR="00CB0AB3" w:rsidRPr="006C6488">
        <w:rPr>
          <w:rFonts w:ascii="Times New Roman" w:hAnsi="Times New Roman" w:cs="Times New Roman"/>
          <w:sz w:val="24"/>
          <w:szCs w:val="24"/>
        </w:rPr>
        <w:t xml:space="preserve"> lēmumus finanšu tirgu</w:t>
      </w:r>
      <w:r w:rsidR="00112A1D" w:rsidRPr="006C6488">
        <w:rPr>
          <w:rFonts w:ascii="Times New Roman" w:hAnsi="Times New Roman" w:cs="Times New Roman"/>
          <w:sz w:val="24"/>
          <w:szCs w:val="24"/>
        </w:rPr>
        <w:t>s</w:t>
      </w:r>
      <w:r w:rsidR="00CB0AB3" w:rsidRPr="006C6488">
        <w:rPr>
          <w:rFonts w:ascii="Times New Roman" w:hAnsi="Times New Roman" w:cs="Times New Roman"/>
          <w:sz w:val="24"/>
          <w:szCs w:val="24"/>
        </w:rPr>
        <w:t xml:space="preserve"> un </w:t>
      </w:r>
      <w:r w:rsidR="00112A1D" w:rsidRPr="006C6488">
        <w:rPr>
          <w:rFonts w:ascii="Times New Roman" w:eastAsia="Times New Roman" w:hAnsi="Times New Roman" w:cs="Times New Roman"/>
          <w:sz w:val="24"/>
          <w:szCs w:val="24"/>
          <w:lang w:eastAsia="lv-LV"/>
        </w:rPr>
        <w:t>tā</w:t>
      </w:r>
      <w:r w:rsidR="00CB0AB3" w:rsidRPr="006C6488">
        <w:rPr>
          <w:rFonts w:ascii="Times New Roman" w:eastAsia="Times New Roman" w:hAnsi="Times New Roman" w:cs="Times New Roman"/>
          <w:sz w:val="24"/>
          <w:szCs w:val="24"/>
          <w:lang w:eastAsia="lv-LV"/>
        </w:rPr>
        <w:t xml:space="preserve"> dalībnieku</w:t>
      </w:r>
      <w:r w:rsidR="00CB0AB3" w:rsidRPr="006C6488">
        <w:rPr>
          <w:rFonts w:ascii="Times New Roman" w:hAnsi="Times New Roman" w:cs="Times New Roman"/>
          <w:sz w:val="24"/>
          <w:szCs w:val="24"/>
        </w:rPr>
        <w:t xml:space="preserve"> uzraudzības jomā</w:t>
      </w:r>
      <w:r w:rsidR="00112A1D" w:rsidRPr="006C6488">
        <w:rPr>
          <w:rFonts w:ascii="Times New Roman" w:hAnsi="Times New Roman" w:cs="Times New Roman"/>
          <w:sz w:val="24"/>
          <w:szCs w:val="24"/>
        </w:rPr>
        <w:t>,</w:t>
      </w:r>
      <w:r w:rsidR="00CB0AB3" w:rsidRPr="006C6488">
        <w:rPr>
          <w:rFonts w:ascii="Times New Roman" w:hAnsi="Times New Roman" w:cs="Times New Roman"/>
          <w:sz w:val="24"/>
          <w:szCs w:val="24"/>
        </w:rPr>
        <w:t xml:space="preserve"> un </w:t>
      </w:r>
      <w:r w:rsidR="005E7FDF" w:rsidRPr="006C6488">
        <w:rPr>
          <w:rFonts w:ascii="Times New Roman" w:hAnsi="Times New Roman" w:cs="Times New Roman"/>
          <w:sz w:val="24"/>
          <w:szCs w:val="24"/>
        </w:rPr>
        <w:t xml:space="preserve">atbilstoši šā likuma 54. pantam </w:t>
      </w:r>
      <w:r w:rsidR="00112A1D" w:rsidRPr="006C6488">
        <w:rPr>
          <w:rFonts w:ascii="Times New Roman" w:hAnsi="Times New Roman" w:cs="Times New Roman"/>
          <w:sz w:val="24"/>
          <w:szCs w:val="24"/>
        </w:rPr>
        <w:t>komiteju, k</w:t>
      </w:r>
      <w:r w:rsidR="000565A8" w:rsidRPr="006C6488">
        <w:rPr>
          <w:rFonts w:ascii="Times New Roman" w:hAnsi="Times New Roman" w:cs="Times New Roman"/>
          <w:sz w:val="24"/>
          <w:szCs w:val="24"/>
        </w:rPr>
        <w:t>ur</w:t>
      </w:r>
      <w:r w:rsidR="00092AAC" w:rsidRPr="006C6488">
        <w:rPr>
          <w:rFonts w:ascii="Times New Roman" w:hAnsi="Times New Roman" w:cs="Times New Roman"/>
          <w:sz w:val="24"/>
          <w:szCs w:val="24"/>
        </w:rPr>
        <w:t>u pilnvaro</w:t>
      </w:r>
      <w:r w:rsidR="00112A1D" w:rsidRPr="006C6488">
        <w:rPr>
          <w:rFonts w:ascii="Times New Roman" w:hAnsi="Times New Roman" w:cs="Times New Roman"/>
          <w:sz w:val="24"/>
          <w:szCs w:val="24"/>
        </w:rPr>
        <w:t xml:space="preserve"> </w:t>
      </w:r>
      <w:r w:rsidR="001E0211" w:rsidRPr="006C6488">
        <w:rPr>
          <w:rFonts w:ascii="Times New Roman" w:hAnsi="Times New Roman" w:cs="Times New Roman"/>
          <w:sz w:val="24"/>
          <w:szCs w:val="24"/>
        </w:rPr>
        <w:t>pieņem</w:t>
      </w:r>
      <w:r w:rsidR="00092AAC" w:rsidRPr="006C6488">
        <w:rPr>
          <w:rFonts w:ascii="Times New Roman" w:hAnsi="Times New Roman" w:cs="Times New Roman"/>
          <w:sz w:val="24"/>
          <w:szCs w:val="24"/>
        </w:rPr>
        <w:t>t</w:t>
      </w:r>
      <w:r w:rsidR="00112A1D" w:rsidRPr="006C6488">
        <w:rPr>
          <w:rFonts w:ascii="Times New Roman" w:hAnsi="Times New Roman" w:cs="Times New Roman"/>
          <w:sz w:val="24"/>
          <w:szCs w:val="24"/>
        </w:rPr>
        <w:t xml:space="preserve"> </w:t>
      </w:r>
      <w:r w:rsidR="00CB0AB3" w:rsidRPr="006C6488">
        <w:rPr>
          <w:rFonts w:ascii="Times New Roman" w:hAnsi="Times New Roman" w:cs="Times New Roman"/>
          <w:sz w:val="24"/>
          <w:szCs w:val="24"/>
        </w:rPr>
        <w:t xml:space="preserve">lēmumus, kas nepieciešami saistībā ar noregulējuma piemērošanu un kompensāciju izmaksas sistēmu </w:t>
      </w:r>
      <w:r w:rsidR="00CB0AB3" w:rsidRPr="006C6488">
        <w:rPr>
          <w:rFonts w:ascii="Times New Roman" w:hAnsi="Times New Roman" w:cs="Times New Roman"/>
          <w:sz w:val="24"/>
          <w:szCs w:val="24"/>
        </w:rPr>
        <w:lastRenderedPageBreak/>
        <w:t xml:space="preserve">nodrošināšanu. Šā panta pirmās daļas 4. un 5. punktā minētos uzdevumus </w:t>
      </w:r>
      <w:r w:rsidR="0C2653A7" w:rsidRPr="006C6488">
        <w:rPr>
          <w:rFonts w:ascii="Times New Roman" w:hAnsi="Times New Roman" w:cs="Times New Roman"/>
          <w:sz w:val="24"/>
          <w:szCs w:val="24"/>
        </w:rPr>
        <w:t>veic</w:t>
      </w:r>
      <w:r w:rsidR="000F7A34" w:rsidRPr="006C6488">
        <w:rPr>
          <w:rFonts w:ascii="Times New Roman" w:hAnsi="Times New Roman" w:cs="Times New Roman"/>
          <w:sz w:val="24"/>
          <w:szCs w:val="24"/>
        </w:rPr>
        <w:t xml:space="preserve"> tā</w:t>
      </w:r>
      <w:r w:rsidR="00E20A33" w:rsidRPr="006C6488">
        <w:rPr>
          <w:rFonts w:ascii="Times New Roman" w:hAnsi="Times New Roman" w:cs="Times New Roman"/>
          <w:sz w:val="24"/>
          <w:szCs w:val="24"/>
        </w:rPr>
        <w:t xml:space="preserve">, </w:t>
      </w:r>
      <w:r w:rsidR="000F7A34" w:rsidRPr="006C6488">
        <w:rPr>
          <w:rFonts w:ascii="Times New Roman" w:hAnsi="Times New Roman" w:cs="Times New Roman"/>
          <w:sz w:val="24"/>
          <w:szCs w:val="24"/>
        </w:rPr>
        <w:t xml:space="preserve">lai </w:t>
      </w:r>
      <w:r w:rsidR="00E20A33" w:rsidRPr="006C6488">
        <w:rPr>
          <w:rFonts w:ascii="Times New Roman" w:hAnsi="Times New Roman" w:cs="Times New Roman"/>
          <w:sz w:val="24"/>
          <w:szCs w:val="24"/>
        </w:rPr>
        <w:t>ne</w:t>
      </w:r>
      <w:r w:rsidR="00E06017" w:rsidRPr="006C6488">
        <w:rPr>
          <w:rFonts w:ascii="Times New Roman" w:hAnsi="Times New Roman" w:cs="Times New Roman"/>
          <w:sz w:val="24"/>
          <w:szCs w:val="24"/>
        </w:rPr>
        <w:t xml:space="preserve">tiktu </w:t>
      </w:r>
      <w:r w:rsidR="00E20A33" w:rsidRPr="006C6488">
        <w:rPr>
          <w:rFonts w:ascii="Times New Roman" w:hAnsi="Times New Roman" w:cs="Times New Roman"/>
          <w:sz w:val="24"/>
          <w:szCs w:val="24"/>
        </w:rPr>
        <w:t>ierobežo</w:t>
      </w:r>
      <w:r w:rsidR="00E06017" w:rsidRPr="006C6488">
        <w:rPr>
          <w:rFonts w:ascii="Times New Roman" w:hAnsi="Times New Roman" w:cs="Times New Roman"/>
          <w:sz w:val="24"/>
          <w:szCs w:val="24"/>
        </w:rPr>
        <w:t>ta</w:t>
      </w:r>
      <w:r w:rsidR="00E20A33" w:rsidRPr="006C6488">
        <w:rPr>
          <w:rFonts w:ascii="Times New Roman" w:hAnsi="Times New Roman" w:cs="Times New Roman"/>
          <w:sz w:val="24"/>
          <w:szCs w:val="24"/>
        </w:rPr>
        <w:t xml:space="preserve"> </w:t>
      </w:r>
      <w:r w:rsidR="000F7A34" w:rsidRPr="006C6488">
        <w:rPr>
          <w:rFonts w:ascii="Times New Roman" w:hAnsi="Times New Roman" w:cs="Times New Roman"/>
          <w:sz w:val="24"/>
          <w:szCs w:val="24"/>
        </w:rPr>
        <w:t>Latvijas Bankas</w:t>
      </w:r>
      <w:r w:rsidR="00E20A33" w:rsidRPr="006C6488">
        <w:rPr>
          <w:rFonts w:ascii="Times New Roman" w:hAnsi="Times New Roman" w:cs="Times New Roman"/>
          <w:sz w:val="24"/>
          <w:szCs w:val="24"/>
        </w:rPr>
        <w:t xml:space="preserve"> uzdevumu</w:t>
      </w:r>
      <w:r w:rsidR="009F729B" w:rsidRPr="006C6488">
        <w:rPr>
          <w:rFonts w:ascii="Times New Roman" w:hAnsi="Times New Roman" w:cs="Times New Roman"/>
          <w:sz w:val="24"/>
          <w:szCs w:val="24"/>
        </w:rPr>
        <w:t xml:space="preserve"> </w:t>
      </w:r>
      <w:r w:rsidR="00E20A33" w:rsidRPr="006C6488">
        <w:rPr>
          <w:rFonts w:ascii="Times New Roman" w:hAnsi="Times New Roman" w:cs="Times New Roman"/>
          <w:sz w:val="24"/>
          <w:szCs w:val="24"/>
        </w:rPr>
        <w:t>attiec</w:t>
      </w:r>
      <w:r w:rsidR="009F729B" w:rsidRPr="006C6488">
        <w:rPr>
          <w:rFonts w:ascii="Times New Roman" w:hAnsi="Times New Roman" w:cs="Times New Roman"/>
          <w:sz w:val="24"/>
          <w:szCs w:val="24"/>
        </w:rPr>
        <w:t>ībā</w:t>
      </w:r>
      <w:r w:rsidR="00E20A33" w:rsidRPr="006C6488">
        <w:rPr>
          <w:rFonts w:ascii="Times New Roman" w:hAnsi="Times New Roman" w:cs="Times New Roman"/>
          <w:sz w:val="24"/>
          <w:szCs w:val="24"/>
        </w:rPr>
        <w:t xml:space="preserve"> uz monetār</w:t>
      </w:r>
      <w:r w:rsidR="009F729B" w:rsidRPr="006C6488">
        <w:rPr>
          <w:rFonts w:ascii="Times New Roman" w:hAnsi="Times New Roman" w:cs="Times New Roman"/>
          <w:sz w:val="24"/>
          <w:szCs w:val="24"/>
        </w:rPr>
        <w:t>ās</w:t>
      </w:r>
      <w:r w:rsidR="00E20A33" w:rsidRPr="006C6488">
        <w:rPr>
          <w:rFonts w:ascii="Times New Roman" w:hAnsi="Times New Roman" w:cs="Times New Roman"/>
          <w:sz w:val="24"/>
          <w:szCs w:val="24"/>
        </w:rPr>
        <w:t xml:space="preserve"> politik</w:t>
      </w:r>
      <w:r w:rsidR="009F729B" w:rsidRPr="006C6488">
        <w:rPr>
          <w:rFonts w:ascii="Times New Roman" w:hAnsi="Times New Roman" w:cs="Times New Roman"/>
          <w:sz w:val="24"/>
          <w:szCs w:val="24"/>
        </w:rPr>
        <w:t xml:space="preserve">as </w:t>
      </w:r>
      <w:r w:rsidR="774F1854" w:rsidRPr="006C6488">
        <w:rPr>
          <w:rFonts w:ascii="Times New Roman" w:hAnsi="Times New Roman" w:cs="Times New Roman"/>
          <w:sz w:val="24"/>
          <w:szCs w:val="24"/>
        </w:rPr>
        <w:t>veido</w:t>
      </w:r>
      <w:r w:rsidR="009F729B" w:rsidRPr="006C6488">
        <w:rPr>
          <w:rFonts w:ascii="Times New Roman" w:hAnsi="Times New Roman" w:cs="Times New Roman"/>
          <w:sz w:val="24"/>
          <w:szCs w:val="24"/>
        </w:rPr>
        <w:t>šanu un īstenošanu</w:t>
      </w:r>
      <w:r w:rsidR="005D0C37" w:rsidRPr="006C6488">
        <w:rPr>
          <w:rFonts w:ascii="Times New Roman" w:hAnsi="Times New Roman" w:cs="Times New Roman"/>
          <w:sz w:val="24"/>
          <w:szCs w:val="24"/>
        </w:rPr>
        <w:t xml:space="preserve"> izpilde</w:t>
      </w:r>
      <w:r w:rsidR="00E20A33" w:rsidRPr="006C6488">
        <w:rPr>
          <w:rFonts w:ascii="Times New Roman" w:hAnsi="Times New Roman" w:cs="Times New Roman"/>
          <w:sz w:val="24"/>
          <w:szCs w:val="24"/>
        </w:rPr>
        <w:t xml:space="preserve">. </w:t>
      </w:r>
    </w:p>
    <w:p w14:paraId="5EFD5562" w14:textId="1677E90C" w:rsidR="00732CA1" w:rsidRPr="006C6488" w:rsidRDefault="00732CA1" w:rsidP="007A2E84">
      <w:pPr>
        <w:shd w:val="clear" w:color="auto" w:fill="FFFFFF"/>
        <w:spacing w:after="0" w:line="240" w:lineRule="auto"/>
        <w:jc w:val="both"/>
        <w:rPr>
          <w:rFonts w:ascii="Times New Roman" w:eastAsia="Times New Roman" w:hAnsi="Times New Roman" w:cs="Times New Roman"/>
          <w:sz w:val="24"/>
          <w:szCs w:val="24"/>
          <w:lang w:eastAsia="lv-LV"/>
        </w:rPr>
      </w:pPr>
    </w:p>
    <w:bookmarkEnd w:id="8"/>
    <w:p w14:paraId="7AF28C9F" w14:textId="17D837F6" w:rsidR="00014C59" w:rsidRPr="006C6488" w:rsidRDefault="0027162D" w:rsidP="00E62D24">
      <w:pPr>
        <w:shd w:val="clear" w:color="auto" w:fill="FFFFFF"/>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b/>
          <w:bCs/>
          <w:sz w:val="24"/>
          <w:szCs w:val="24"/>
          <w:lang w:eastAsia="lv-LV"/>
        </w:rPr>
        <w:t>6</w:t>
      </w:r>
      <w:r w:rsidR="00CC12B5" w:rsidRPr="006C6488">
        <w:rPr>
          <w:rFonts w:ascii="Times New Roman" w:eastAsia="Times New Roman" w:hAnsi="Times New Roman" w:cs="Times New Roman"/>
          <w:b/>
          <w:bCs/>
          <w:sz w:val="24"/>
          <w:szCs w:val="24"/>
          <w:lang w:eastAsia="lv-LV"/>
        </w:rPr>
        <w:t>.</w:t>
      </w:r>
      <w:r w:rsidR="00BA2DDF" w:rsidRPr="006C6488">
        <w:rPr>
          <w:rFonts w:ascii="Times New Roman" w:eastAsia="Times New Roman" w:hAnsi="Times New Roman" w:cs="Times New Roman"/>
          <w:b/>
          <w:bCs/>
          <w:sz w:val="24"/>
          <w:szCs w:val="24"/>
          <w:lang w:eastAsia="lv-LV"/>
        </w:rPr>
        <w:t> </w:t>
      </w:r>
      <w:r w:rsidR="00CC12B5" w:rsidRPr="006C6488">
        <w:rPr>
          <w:rFonts w:ascii="Times New Roman" w:eastAsia="Times New Roman" w:hAnsi="Times New Roman" w:cs="Times New Roman"/>
          <w:b/>
          <w:bCs/>
          <w:sz w:val="24"/>
          <w:szCs w:val="24"/>
          <w:lang w:eastAsia="lv-LV"/>
        </w:rPr>
        <w:t>pants.</w:t>
      </w:r>
      <w:r w:rsidR="00D76530" w:rsidRPr="006C6488">
        <w:rPr>
          <w:rFonts w:ascii="Times New Roman" w:eastAsia="Times New Roman" w:hAnsi="Times New Roman" w:cs="Times New Roman"/>
          <w:b/>
          <w:bCs/>
          <w:sz w:val="24"/>
          <w:szCs w:val="24"/>
          <w:lang w:eastAsia="lv-LV"/>
        </w:rPr>
        <w:t xml:space="preserve"> </w:t>
      </w:r>
      <w:r w:rsidR="00781978" w:rsidRPr="006C6488">
        <w:rPr>
          <w:rFonts w:ascii="Times New Roman" w:hAnsi="Times New Roman" w:cs="Times New Roman"/>
          <w:sz w:val="24"/>
          <w:szCs w:val="24"/>
        </w:rPr>
        <w:t>Latvijas Bankai aizliegts veikt monetāro finansēšanu</w:t>
      </w:r>
      <w:r w:rsidR="00F00C66" w:rsidRPr="006C6488">
        <w:rPr>
          <w:rFonts w:ascii="Times New Roman" w:hAnsi="Times New Roman" w:cs="Times New Roman"/>
          <w:sz w:val="24"/>
          <w:szCs w:val="24"/>
        </w:rPr>
        <w:t xml:space="preserve"> saskaņā ar Līguma par Eiropas Savienības darbību 123. pantu un </w:t>
      </w:r>
      <w:r w:rsidR="00743977" w:rsidRPr="006C6488">
        <w:rPr>
          <w:rFonts w:ascii="Times New Roman" w:eastAsia="Times New Roman" w:hAnsi="Times New Roman" w:cs="Times New Roman"/>
          <w:sz w:val="24"/>
          <w:szCs w:val="24"/>
          <w:lang w:eastAsia="lv-LV"/>
        </w:rPr>
        <w:t xml:space="preserve">Līguma par Eiropas Savienības darbību 4. protokola "Par Eiropas Centrālo banku sistēmas un Eiropas Centrālās bankas Statūtiem" (turpmāk – Statūti) </w:t>
      </w:r>
      <w:r w:rsidR="00F00C66" w:rsidRPr="006C6488">
        <w:rPr>
          <w:rFonts w:ascii="Times New Roman" w:hAnsi="Times New Roman" w:cs="Times New Roman"/>
          <w:sz w:val="24"/>
          <w:szCs w:val="24"/>
        </w:rPr>
        <w:t>21. pantu</w:t>
      </w:r>
      <w:r w:rsidR="00014C59" w:rsidRPr="006C6488">
        <w:rPr>
          <w:rFonts w:ascii="Times New Roman" w:hAnsi="Times New Roman" w:cs="Times New Roman"/>
          <w:sz w:val="24"/>
          <w:szCs w:val="24"/>
        </w:rPr>
        <w:t>.</w:t>
      </w:r>
      <w:r w:rsidR="00096DE1" w:rsidRPr="006C6488">
        <w:rPr>
          <w:rFonts w:ascii="Times New Roman" w:hAnsi="Times New Roman" w:cs="Times New Roman"/>
          <w:sz w:val="24"/>
          <w:szCs w:val="24"/>
        </w:rPr>
        <w:t xml:space="preserve"> </w:t>
      </w:r>
    </w:p>
    <w:p w14:paraId="4E61E5FF" w14:textId="77777777" w:rsidR="00014C59" w:rsidRPr="006C6488" w:rsidRDefault="00014C59" w:rsidP="007A2E84">
      <w:pPr>
        <w:shd w:val="clear" w:color="auto" w:fill="FFFFFF"/>
        <w:spacing w:after="0" w:line="240" w:lineRule="auto"/>
        <w:jc w:val="both"/>
        <w:rPr>
          <w:rFonts w:ascii="Times New Roman" w:hAnsi="Times New Roman" w:cs="Times New Roman"/>
          <w:sz w:val="24"/>
          <w:szCs w:val="24"/>
        </w:rPr>
      </w:pPr>
    </w:p>
    <w:p w14:paraId="2F471E39" w14:textId="4F239244" w:rsidR="00131158" w:rsidRPr="006C6488" w:rsidRDefault="00014C59" w:rsidP="2A81BC4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7. pants.</w:t>
      </w:r>
      <w:r w:rsidRPr="006C6488">
        <w:rPr>
          <w:rFonts w:ascii="Times New Roman" w:eastAsia="Times New Roman" w:hAnsi="Times New Roman" w:cs="Times New Roman"/>
          <w:sz w:val="24"/>
          <w:szCs w:val="24"/>
          <w:lang w:eastAsia="lv-LV"/>
        </w:rPr>
        <w:t xml:space="preserve"> </w:t>
      </w:r>
      <w:r w:rsidR="00131158" w:rsidRPr="006C6488">
        <w:rPr>
          <w:rFonts w:ascii="Times New Roman" w:eastAsia="Times New Roman" w:hAnsi="Times New Roman" w:cs="Times New Roman"/>
          <w:sz w:val="24"/>
          <w:szCs w:val="24"/>
          <w:lang w:eastAsia="lv-LV"/>
        </w:rPr>
        <w:t>(1) Latvijas Banka sadarbojas ar Eiropas Centrālo banku</w:t>
      </w:r>
      <w:r w:rsidR="00EE56DC" w:rsidRPr="006C6488">
        <w:rPr>
          <w:rFonts w:ascii="Times New Roman" w:eastAsia="Times New Roman" w:hAnsi="Times New Roman" w:cs="Times New Roman"/>
          <w:sz w:val="24"/>
          <w:szCs w:val="24"/>
          <w:lang w:eastAsia="lv-LV"/>
        </w:rPr>
        <w:t>, Vienoto noregulējuma valdi</w:t>
      </w:r>
      <w:r w:rsidR="00583157" w:rsidRPr="006C6488">
        <w:rPr>
          <w:rFonts w:ascii="Times New Roman" w:eastAsia="Times New Roman" w:hAnsi="Times New Roman" w:cs="Times New Roman"/>
          <w:sz w:val="24"/>
          <w:szCs w:val="24"/>
          <w:lang w:eastAsia="lv-LV"/>
        </w:rPr>
        <w:t>, Eiropas Sistēmisko risku kolēģiju</w:t>
      </w:r>
      <w:r w:rsidR="00131158" w:rsidRPr="006C6488">
        <w:rPr>
          <w:rFonts w:ascii="Times New Roman" w:eastAsia="Times New Roman" w:hAnsi="Times New Roman" w:cs="Times New Roman"/>
          <w:sz w:val="24"/>
          <w:szCs w:val="24"/>
          <w:lang w:eastAsia="lv-LV"/>
        </w:rPr>
        <w:t xml:space="preserve"> un citām Eiropas Savienības institūcijām, Eiropas Savienības dalībvalstu un ārvalstu centrālajām bankām un </w:t>
      </w:r>
      <w:r w:rsidR="00467922" w:rsidRPr="006C6488">
        <w:rPr>
          <w:rFonts w:ascii="Times New Roman" w:eastAsia="Times New Roman" w:hAnsi="Times New Roman" w:cs="Times New Roman"/>
          <w:sz w:val="24"/>
          <w:szCs w:val="24"/>
          <w:lang w:eastAsia="lv-LV"/>
        </w:rPr>
        <w:t xml:space="preserve">starptautiskajām, Eiropas Savienības un ārvalstu </w:t>
      </w:r>
      <w:r w:rsidR="00131158" w:rsidRPr="006C6488">
        <w:rPr>
          <w:rFonts w:ascii="Times New Roman" w:eastAsia="Times New Roman" w:hAnsi="Times New Roman" w:cs="Times New Roman"/>
          <w:sz w:val="24"/>
          <w:szCs w:val="24"/>
          <w:lang w:eastAsia="lv-LV"/>
        </w:rPr>
        <w:t xml:space="preserve">finanšu </w:t>
      </w:r>
      <w:r w:rsidR="003B737F" w:rsidRPr="006C6488">
        <w:rPr>
          <w:rFonts w:ascii="Times New Roman" w:eastAsia="Times New Roman" w:hAnsi="Times New Roman" w:cs="Times New Roman"/>
          <w:sz w:val="24"/>
          <w:szCs w:val="24"/>
          <w:lang w:eastAsia="lv-LV"/>
        </w:rPr>
        <w:t>institūcijām</w:t>
      </w:r>
      <w:r w:rsidR="003F71BF" w:rsidRPr="006C6488">
        <w:rPr>
          <w:rFonts w:ascii="Times New Roman" w:eastAsia="Times New Roman" w:hAnsi="Times New Roman" w:cs="Times New Roman"/>
          <w:sz w:val="24"/>
          <w:szCs w:val="24"/>
          <w:lang w:eastAsia="lv-LV"/>
        </w:rPr>
        <w:t xml:space="preserve"> un struktūrām</w:t>
      </w:r>
      <w:r w:rsidR="003B737F" w:rsidRPr="006C6488">
        <w:rPr>
          <w:rFonts w:ascii="Times New Roman" w:eastAsia="Times New Roman" w:hAnsi="Times New Roman" w:cs="Times New Roman"/>
          <w:sz w:val="24"/>
          <w:szCs w:val="24"/>
          <w:lang w:eastAsia="lv-LV"/>
        </w:rPr>
        <w:t>, kā arī</w:t>
      </w:r>
      <w:r w:rsidR="00131158" w:rsidRPr="006C6488">
        <w:rPr>
          <w:rFonts w:ascii="Times New Roman" w:eastAsia="Times New Roman" w:hAnsi="Times New Roman" w:cs="Times New Roman"/>
          <w:sz w:val="24"/>
          <w:szCs w:val="24"/>
          <w:lang w:eastAsia="lv-LV"/>
        </w:rPr>
        <w:t xml:space="preserve"> </w:t>
      </w:r>
      <w:r w:rsidR="007F7D7E" w:rsidRPr="006C6488">
        <w:rPr>
          <w:rFonts w:ascii="Times New Roman" w:eastAsia="Times New Roman" w:hAnsi="Times New Roman" w:cs="Times New Roman"/>
          <w:sz w:val="24"/>
          <w:szCs w:val="24"/>
          <w:lang w:eastAsia="lv-LV"/>
        </w:rPr>
        <w:t xml:space="preserve">tām </w:t>
      </w:r>
      <w:r w:rsidR="003B737F" w:rsidRPr="006C6488">
        <w:rPr>
          <w:rFonts w:ascii="Times New Roman" w:eastAsia="Times New Roman" w:hAnsi="Times New Roman" w:cs="Times New Roman"/>
          <w:sz w:val="24"/>
          <w:szCs w:val="24"/>
          <w:lang w:eastAsia="lv-LV"/>
        </w:rPr>
        <w:t xml:space="preserve">Eiropas Savienības dalībvalstu un ārvalstu </w:t>
      </w:r>
      <w:r w:rsidR="00565D07" w:rsidRPr="006C6488">
        <w:rPr>
          <w:rFonts w:ascii="Times New Roman" w:eastAsia="Times New Roman" w:hAnsi="Times New Roman" w:cs="Times New Roman"/>
          <w:sz w:val="24"/>
          <w:szCs w:val="24"/>
          <w:lang w:eastAsia="lv-LV"/>
        </w:rPr>
        <w:t xml:space="preserve">iestādēm </w:t>
      </w:r>
      <w:r w:rsidR="00050032" w:rsidRPr="006C6488">
        <w:rPr>
          <w:rFonts w:ascii="Times New Roman" w:eastAsia="Times New Roman" w:hAnsi="Times New Roman" w:cs="Times New Roman"/>
          <w:sz w:val="24"/>
          <w:szCs w:val="24"/>
          <w:lang w:eastAsia="lv-LV"/>
        </w:rPr>
        <w:t>un</w:t>
      </w:r>
      <w:r w:rsidR="00565D07" w:rsidRPr="006C6488">
        <w:rPr>
          <w:rFonts w:ascii="Times New Roman" w:eastAsia="Times New Roman" w:hAnsi="Times New Roman" w:cs="Times New Roman"/>
          <w:sz w:val="24"/>
          <w:szCs w:val="24"/>
          <w:lang w:eastAsia="lv-LV"/>
        </w:rPr>
        <w:t xml:space="preserve"> struktūrām, kuru kompetencē ir finanšu tirgus dalībnieku, finanšu tirgus un infrastruktūras uzraudzība, noregulējum</w:t>
      </w:r>
      <w:r w:rsidR="496C7A05" w:rsidRPr="006C6488">
        <w:rPr>
          <w:rFonts w:ascii="Times New Roman" w:eastAsia="Times New Roman" w:hAnsi="Times New Roman" w:cs="Times New Roman"/>
          <w:sz w:val="24"/>
          <w:szCs w:val="24"/>
          <w:lang w:eastAsia="lv-LV"/>
        </w:rPr>
        <w:t>a piemērošana</w:t>
      </w:r>
      <w:r w:rsidR="586DCABF" w:rsidRPr="006C6488">
        <w:rPr>
          <w:rFonts w:ascii="Times New Roman" w:eastAsia="Times New Roman" w:hAnsi="Times New Roman" w:cs="Times New Roman"/>
          <w:sz w:val="24"/>
          <w:szCs w:val="24"/>
          <w:lang w:eastAsia="lv-LV"/>
        </w:rPr>
        <w:t>, kompensāciju izmaksas sistēmu nodrošināšana</w:t>
      </w:r>
      <w:r w:rsidR="00882F08" w:rsidRPr="006C6488">
        <w:rPr>
          <w:rFonts w:ascii="Times New Roman" w:eastAsia="Times New Roman" w:hAnsi="Times New Roman" w:cs="Times New Roman"/>
          <w:sz w:val="24"/>
          <w:szCs w:val="24"/>
          <w:lang w:eastAsia="lv-LV"/>
        </w:rPr>
        <w:t>,</w:t>
      </w:r>
      <w:r w:rsidR="00565D07" w:rsidRPr="006C6488">
        <w:rPr>
          <w:rFonts w:ascii="Times New Roman" w:eastAsia="Times New Roman" w:hAnsi="Times New Roman" w:cs="Times New Roman"/>
          <w:sz w:val="24"/>
          <w:szCs w:val="24"/>
          <w:lang w:eastAsia="lv-LV"/>
        </w:rPr>
        <w:t xml:space="preserve"> finanšu sistēmas stabilitātes veicināšana</w:t>
      </w:r>
      <w:r w:rsidR="00D54F02" w:rsidRPr="006C6488">
        <w:rPr>
          <w:rFonts w:ascii="Times New Roman" w:eastAsia="Times New Roman" w:hAnsi="Times New Roman" w:cs="Times New Roman"/>
          <w:sz w:val="24"/>
          <w:szCs w:val="24"/>
          <w:lang w:eastAsia="lv-LV"/>
        </w:rPr>
        <w:t xml:space="preserve">, noziedzīgi iegūtu līdzekļu legalizācijas un terorisma </w:t>
      </w:r>
      <w:r w:rsidR="00586366" w:rsidRPr="006C6488">
        <w:rPr>
          <w:rFonts w:ascii="Times New Roman" w:eastAsia="Times New Roman" w:hAnsi="Times New Roman" w:cs="Times New Roman"/>
          <w:sz w:val="24"/>
          <w:szCs w:val="24"/>
          <w:lang w:eastAsia="lv-LV"/>
        </w:rPr>
        <w:t>un</w:t>
      </w:r>
      <w:r w:rsidR="00D54F02" w:rsidRPr="006C6488">
        <w:rPr>
          <w:rFonts w:ascii="Times New Roman" w:eastAsia="Times New Roman" w:hAnsi="Times New Roman" w:cs="Times New Roman"/>
          <w:sz w:val="24"/>
          <w:szCs w:val="24"/>
          <w:lang w:eastAsia="lv-LV"/>
        </w:rPr>
        <w:t xml:space="preserve"> proliferācijas finansēšanas novēršana vai starptautisko vai nacionālo sankciju režīma ievērošana</w:t>
      </w:r>
      <w:r w:rsidR="00131158" w:rsidRPr="006C6488">
        <w:rPr>
          <w:rFonts w:ascii="Times New Roman" w:eastAsia="Times New Roman" w:hAnsi="Times New Roman" w:cs="Times New Roman"/>
          <w:sz w:val="24"/>
          <w:szCs w:val="24"/>
          <w:lang w:eastAsia="lv-LV"/>
        </w:rPr>
        <w:t>.</w:t>
      </w:r>
    </w:p>
    <w:p w14:paraId="10794FF4"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65F49F2" w14:textId="320FE608" w:rsidR="00131158" w:rsidRPr="006C6488" w:rsidRDefault="00131158"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Latvijas Banka </w:t>
      </w:r>
      <w:r w:rsidR="003A4782" w:rsidRPr="006C6488">
        <w:rPr>
          <w:rFonts w:ascii="Times New Roman" w:eastAsia="Times New Roman" w:hAnsi="Times New Roman" w:cs="Times New Roman"/>
          <w:sz w:val="24"/>
          <w:szCs w:val="24"/>
          <w:lang w:eastAsia="lv-LV"/>
        </w:rPr>
        <w:t>va</w:t>
      </w:r>
      <w:r w:rsidRPr="006C6488">
        <w:rPr>
          <w:rFonts w:ascii="Times New Roman" w:eastAsia="Times New Roman" w:hAnsi="Times New Roman" w:cs="Times New Roman"/>
          <w:sz w:val="24"/>
          <w:szCs w:val="24"/>
          <w:lang w:eastAsia="lv-LV"/>
        </w:rPr>
        <w:t>r</w:t>
      </w:r>
      <w:r w:rsidR="003B737F" w:rsidRPr="006C6488">
        <w:rPr>
          <w:rFonts w:ascii="Times New Roman" w:eastAsia="Times New Roman" w:hAnsi="Times New Roman" w:cs="Times New Roman"/>
          <w:sz w:val="24"/>
          <w:szCs w:val="24"/>
          <w:lang w:eastAsia="lv-LV"/>
        </w:rPr>
        <w:t xml:space="preserve"> piedalīties starptautisko finanšu tirgus uzraudzības institūciju darbā</w:t>
      </w:r>
      <w:r w:rsidRPr="006C6488">
        <w:rPr>
          <w:rFonts w:ascii="Times New Roman" w:eastAsia="Times New Roman" w:hAnsi="Times New Roman" w:cs="Times New Roman"/>
          <w:sz w:val="24"/>
          <w:szCs w:val="24"/>
          <w:lang w:eastAsia="lv-LV"/>
        </w:rPr>
        <w:t xml:space="preserve">, </w:t>
      </w:r>
      <w:r w:rsidR="003B737F" w:rsidRPr="006C6488">
        <w:rPr>
          <w:rFonts w:ascii="Times New Roman" w:eastAsia="Times New Roman" w:hAnsi="Times New Roman" w:cs="Times New Roman"/>
          <w:sz w:val="24"/>
          <w:szCs w:val="24"/>
          <w:lang w:eastAsia="lv-LV"/>
        </w:rPr>
        <w:t xml:space="preserve">kā arī, </w:t>
      </w:r>
      <w:r w:rsidRPr="006C6488">
        <w:rPr>
          <w:rFonts w:ascii="Times New Roman" w:eastAsia="Times New Roman" w:hAnsi="Times New Roman" w:cs="Times New Roman"/>
          <w:sz w:val="24"/>
          <w:szCs w:val="24"/>
          <w:lang w:eastAsia="lv-LV"/>
        </w:rPr>
        <w:t>saņemot Eiropas Centrālās bankas piekrišanu, iekļauties starptautiskajās monetārajās institūcijās Statūtu </w:t>
      </w:r>
      <w:r w:rsidR="001C4486" w:rsidRPr="006C6488">
        <w:rPr>
          <w:rFonts w:ascii="Times New Roman" w:eastAsia="Times New Roman" w:hAnsi="Times New Roman" w:cs="Times New Roman"/>
          <w:sz w:val="24"/>
          <w:szCs w:val="24"/>
          <w:lang w:eastAsia="lv-LV"/>
        </w:rPr>
        <w:t>6.2</w:t>
      </w:r>
      <w:r w:rsidRPr="006C6488">
        <w:rPr>
          <w:rFonts w:ascii="Times New Roman" w:eastAsia="Times New Roman" w:hAnsi="Times New Roman" w:cs="Times New Roman"/>
          <w:sz w:val="24"/>
          <w:szCs w:val="24"/>
          <w:lang w:eastAsia="lv-LV"/>
        </w:rPr>
        <w:t>. panta izpratnē.</w:t>
      </w:r>
    </w:p>
    <w:p w14:paraId="3BF467D2"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0A4AF91" w14:textId="18FCF94B" w:rsidR="00131158" w:rsidRPr="006C6488" w:rsidRDefault="00131158"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Latvijas Banka var piedalīties citu starptautisko un reģionālo institūciju darbībā, kas atbilst tās mērķiem un uzdevumiem.</w:t>
      </w:r>
    </w:p>
    <w:p w14:paraId="68F021AB" w14:textId="77777777" w:rsidR="00131158" w:rsidRPr="006C6488" w:rsidRDefault="00131158"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11178CE5" w14:textId="33EE233D" w:rsidR="00153005" w:rsidRPr="006C6488" w:rsidRDefault="00BF08D2"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bookmarkStart w:id="11" w:name="_Hlk45708983"/>
      <w:bookmarkEnd w:id="9"/>
      <w:r w:rsidRPr="006C6488">
        <w:rPr>
          <w:rFonts w:ascii="Times New Roman" w:eastAsia="Times New Roman" w:hAnsi="Times New Roman" w:cs="Times New Roman"/>
          <w:b/>
          <w:bCs/>
          <w:sz w:val="24"/>
          <w:szCs w:val="24"/>
          <w:lang w:eastAsia="lv-LV"/>
        </w:rPr>
        <w:t>8</w:t>
      </w:r>
      <w:r w:rsidR="003A5CD4" w:rsidRPr="006C6488">
        <w:rPr>
          <w:rFonts w:ascii="Times New Roman" w:eastAsia="Times New Roman" w:hAnsi="Times New Roman" w:cs="Times New Roman"/>
          <w:b/>
          <w:bCs/>
          <w:sz w:val="24"/>
          <w:szCs w:val="24"/>
          <w:lang w:eastAsia="lv-LV"/>
        </w:rPr>
        <w:t>. pants.</w:t>
      </w:r>
      <w:r w:rsidR="00215DA8" w:rsidRPr="006C6488">
        <w:rPr>
          <w:rFonts w:ascii="Times New Roman" w:eastAsia="Times New Roman" w:hAnsi="Times New Roman" w:cs="Times New Roman"/>
          <w:b/>
          <w:bCs/>
          <w:sz w:val="24"/>
          <w:szCs w:val="24"/>
          <w:lang w:eastAsia="lv-LV"/>
        </w:rPr>
        <w:t xml:space="preserve"> </w:t>
      </w:r>
      <w:r w:rsidR="0041525D" w:rsidRPr="006C6488">
        <w:rPr>
          <w:rFonts w:ascii="Times New Roman" w:eastAsia="Times New Roman" w:hAnsi="Times New Roman" w:cs="Times New Roman"/>
          <w:sz w:val="24"/>
          <w:szCs w:val="24"/>
          <w:lang w:eastAsia="lv-LV"/>
        </w:rPr>
        <w:t>(1)  Latvijas Banka šajā un citos likumos noteikt</w:t>
      </w:r>
      <w:r w:rsidR="005F2149" w:rsidRPr="006C6488">
        <w:rPr>
          <w:rFonts w:ascii="Times New Roman" w:eastAsia="Times New Roman" w:hAnsi="Times New Roman" w:cs="Times New Roman"/>
          <w:sz w:val="24"/>
          <w:szCs w:val="24"/>
          <w:lang w:eastAsia="lv-LV"/>
        </w:rPr>
        <w:t>ā pilnvarojuma ietvaros</w:t>
      </w:r>
      <w:r w:rsidR="0041525D" w:rsidRPr="006C6488">
        <w:rPr>
          <w:rFonts w:ascii="Times New Roman" w:eastAsia="Times New Roman" w:hAnsi="Times New Roman" w:cs="Times New Roman"/>
          <w:sz w:val="24"/>
          <w:szCs w:val="24"/>
          <w:lang w:eastAsia="lv-LV"/>
        </w:rPr>
        <w:t xml:space="preserve"> izdo</w:t>
      </w:r>
      <w:r w:rsidR="00D84A0B" w:rsidRPr="006C6488">
        <w:rPr>
          <w:rFonts w:ascii="Times New Roman" w:eastAsia="Times New Roman" w:hAnsi="Times New Roman" w:cs="Times New Roman"/>
          <w:sz w:val="24"/>
          <w:szCs w:val="24"/>
          <w:lang w:eastAsia="lv-LV"/>
        </w:rPr>
        <w:t>d</w:t>
      </w:r>
      <w:r w:rsidR="005F2149" w:rsidRPr="006C6488">
        <w:rPr>
          <w:rFonts w:ascii="Times New Roman" w:eastAsia="Times New Roman" w:hAnsi="Times New Roman" w:cs="Times New Roman"/>
          <w:sz w:val="24"/>
          <w:szCs w:val="24"/>
          <w:lang w:eastAsia="lv-LV"/>
        </w:rPr>
        <w:t xml:space="preserve"> ārēj</w:t>
      </w:r>
      <w:r w:rsidR="01845D4F" w:rsidRPr="006C6488">
        <w:rPr>
          <w:rFonts w:ascii="Times New Roman" w:eastAsia="Times New Roman" w:hAnsi="Times New Roman" w:cs="Times New Roman"/>
          <w:sz w:val="24"/>
          <w:szCs w:val="24"/>
          <w:lang w:eastAsia="lv-LV"/>
        </w:rPr>
        <w:t>o</w:t>
      </w:r>
      <w:r w:rsidR="005F2149" w:rsidRPr="006C6488">
        <w:rPr>
          <w:rFonts w:ascii="Times New Roman" w:eastAsia="Times New Roman" w:hAnsi="Times New Roman" w:cs="Times New Roman"/>
          <w:sz w:val="24"/>
          <w:szCs w:val="24"/>
          <w:lang w:eastAsia="lv-LV"/>
        </w:rPr>
        <w:t>s normatīvos aktus</w:t>
      </w:r>
      <w:r w:rsidR="1B7E71B1" w:rsidRPr="006C6488">
        <w:rPr>
          <w:rFonts w:ascii="Times New Roman" w:eastAsia="Times New Roman" w:hAnsi="Times New Roman" w:cs="Times New Roman"/>
          <w:sz w:val="24"/>
          <w:szCs w:val="24"/>
          <w:lang w:eastAsia="lv-LV"/>
        </w:rPr>
        <w:t xml:space="preserve"> </w:t>
      </w:r>
      <w:r w:rsidR="00153005" w:rsidRPr="006C6488">
        <w:rPr>
          <w:rFonts w:ascii="Times New Roman" w:eastAsia="Times New Roman" w:hAnsi="Times New Roman" w:cs="Times New Roman"/>
          <w:sz w:val="24"/>
          <w:szCs w:val="24"/>
          <w:lang w:eastAsia="lv-LV"/>
        </w:rPr>
        <w:t>–</w:t>
      </w:r>
      <w:r w:rsidR="7419EE11" w:rsidRPr="006C6488">
        <w:rPr>
          <w:rFonts w:ascii="Times New Roman" w:eastAsia="Times New Roman" w:hAnsi="Times New Roman" w:cs="Times New Roman"/>
          <w:sz w:val="24"/>
          <w:szCs w:val="24"/>
          <w:lang w:eastAsia="lv-LV"/>
        </w:rPr>
        <w:t xml:space="preserve"> </w:t>
      </w:r>
      <w:r w:rsidR="00153005" w:rsidRPr="006C6488">
        <w:rPr>
          <w:rFonts w:ascii="Times New Roman" w:eastAsia="Times New Roman" w:hAnsi="Times New Roman" w:cs="Times New Roman"/>
          <w:sz w:val="24"/>
          <w:szCs w:val="24"/>
          <w:lang w:eastAsia="lv-LV"/>
        </w:rPr>
        <w:t>noteikumus.</w:t>
      </w:r>
    </w:p>
    <w:p w14:paraId="698C9510"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8F3BFAC" w14:textId="3CE5C932" w:rsidR="00103EA7" w:rsidRPr="006C6488" w:rsidRDefault="00153005"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12" w:name="_Hlk52294920"/>
      <w:r w:rsidRPr="006C6488">
        <w:rPr>
          <w:rFonts w:ascii="Times New Roman" w:eastAsia="Times New Roman" w:hAnsi="Times New Roman" w:cs="Times New Roman"/>
          <w:sz w:val="24"/>
          <w:szCs w:val="24"/>
          <w:lang w:eastAsia="lv-LV"/>
        </w:rPr>
        <w:t>(2) </w:t>
      </w:r>
      <w:r w:rsidR="00103EA7" w:rsidRPr="006C6488">
        <w:rPr>
          <w:rFonts w:ascii="Times New Roman" w:eastAsia="Times New Roman" w:hAnsi="Times New Roman" w:cs="Times New Roman"/>
          <w:sz w:val="24"/>
          <w:szCs w:val="24"/>
          <w:lang w:eastAsia="lv-LV"/>
        </w:rPr>
        <w:t xml:space="preserve">Latvijas Bankas noteikumi stājas spēkā nākamajā dienā pēc </w:t>
      </w:r>
      <w:r w:rsidR="008962FE" w:rsidRPr="006C6488">
        <w:rPr>
          <w:rFonts w:ascii="Times New Roman" w:eastAsia="Times New Roman" w:hAnsi="Times New Roman" w:cs="Times New Roman"/>
          <w:sz w:val="24"/>
          <w:szCs w:val="24"/>
          <w:lang w:eastAsia="lv-LV"/>
        </w:rPr>
        <w:t xml:space="preserve">to </w:t>
      </w:r>
      <w:r w:rsidR="00103EA7" w:rsidRPr="006C6488">
        <w:rPr>
          <w:rFonts w:ascii="Times New Roman" w:eastAsia="Times New Roman" w:hAnsi="Times New Roman" w:cs="Times New Roman"/>
          <w:sz w:val="24"/>
          <w:szCs w:val="24"/>
          <w:lang w:eastAsia="lv-LV"/>
        </w:rPr>
        <w:t>publicēšanas</w:t>
      </w:r>
      <w:r w:rsidR="003E0603" w:rsidRPr="006C6488">
        <w:rPr>
          <w:rFonts w:ascii="Times New Roman" w:eastAsia="Times New Roman" w:hAnsi="Times New Roman" w:cs="Times New Roman"/>
          <w:sz w:val="24"/>
          <w:szCs w:val="24"/>
          <w:lang w:eastAsia="lv-LV"/>
        </w:rPr>
        <w:t xml:space="preserve"> oficiālajā izdevumā "Latvijas Vēstnesis"</w:t>
      </w:r>
      <w:r w:rsidR="00103EA7" w:rsidRPr="006C6488">
        <w:rPr>
          <w:rFonts w:ascii="Times New Roman" w:eastAsia="Times New Roman" w:hAnsi="Times New Roman" w:cs="Times New Roman"/>
          <w:sz w:val="24"/>
          <w:szCs w:val="24"/>
          <w:lang w:eastAsia="lv-LV"/>
        </w:rPr>
        <w:t>, ja tajos nav noteikts cits spēkā stāšanās termiņš.</w:t>
      </w:r>
    </w:p>
    <w:p w14:paraId="0D005811"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13" w:name="_Hlk45709753"/>
      <w:bookmarkEnd w:id="12"/>
    </w:p>
    <w:p w14:paraId="6929CBB0" w14:textId="44F331E7" w:rsidR="005F1ECA" w:rsidRPr="006C6488" w:rsidRDefault="00103EA7"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w:t>
      </w:r>
      <w:r w:rsidR="005F1ECA" w:rsidRPr="006C6488">
        <w:rPr>
          <w:rFonts w:ascii="Times New Roman" w:eastAsia="Times New Roman" w:hAnsi="Times New Roman" w:cs="Times New Roman"/>
          <w:sz w:val="24"/>
          <w:szCs w:val="24"/>
          <w:lang w:eastAsia="lv-LV"/>
        </w:rPr>
        <w:t xml:space="preserve">Latvijas Bankas noteikumus un iekšējos normatīvos aktus apstiprina Latvijas Bankas padome. </w:t>
      </w:r>
    </w:p>
    <w:p w14:paraId="2DA3AF8D" w14:textId="77777777" w:rsidR="005F1ECA" w:rsidRPr="006C6488" w:rsidRDefault="005F1ECA"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6544F419" w14:textId="72BA8040" w:rsidR="0041525D" w:rsidRPr="006C6488" w:rsidRDefault="005F1ECA"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(4) </w:t>
      </w:r>
      <w:r w:rsidR="00153005" w:rsidRPr="006C6488">
        <w:rPr>
          <w:rFonts w:ascii="Times New Roman" w:eastAsia="Times New Roman" w:hAnsi="Times New Roman" w:cs="Times New Roman"/>
          <w:sz w:val="24"/>
          <w:szCs w:val="24"/>
          <w:lang w:eastAsia="lv-LV"/>
        </w:rPr>
        <w:t xml:space="preserve">Latvijas Banka ir tiesīga </w:t>
      </w:r>
      <w:r w:rsidR="002F664F" w:rsidRPr="006C6488">
        <w:rPr>
          <w:rFonts w:ascii="Times New Roman" w:eastAsia="Times New Roman" w:hAnsi="Times New Roman" w:cs="Times New Roman"/>
          <w:sz w:val="24"/>
          <w:szCs w:val="24"/>
          <w:lang w:eastAsia="lv-LV"/>
        </w:rPr>
        <w:t xml:space="preserve">klātienē un attālināti </w:t>
      </w:r>
      <w:r w:rsidR="00153005" w:rsidRPr="006C6488">
        <w:rPr>
          <w:rFonts w:ascii="Times New Roman" w:eastAsia="Times New Roman" w:hAnsi="Times New Roman" w:cs="Times New Roman"/>
          <w:sz w:val="24"/>
          <w:szCs w:val="24"/>
          <w:lang w:eastAsia="lv-LV"/>
        </w:rPr>
        <w:t>pārbaudīt tās noteikumu</w:t>
      </w:r>
      <w:r w:rsidR="001E1DE7" w:rsidRPr="006C6488">
        <w:rPr>
          <w:rFonts w:ascii="Times New Roman" w:eastAsia="Times New Roman" w:hAnsi="Times New Roman" w:cs="Times New Roman"/>
          <w:sz w:val="24"/>
          <w:szCs w:val="24"/>
          <w:lang w:eastAsia="lv-LV"/>
        </w:rPr>
        <w:t xml:space="preserve"> </w:t>
      </w:r>
      <w:r w:rsidR="007D6097" w:rsidRPr="006C6488">
        <w:rPr>
          <w:rFonts w:ascii="Times New Roman" w:eastAsia="Times New Roman" w:hAnsi="Times New Roman" w:cs="Times New Roman"/>
          <w:sz w:val="24"/>
          <w:szCs w:val="24"/>
          <w:lang w:eastAsia="lv-LV"/>
        </w:rPr>
        <w:t xml:space="preserve">un lēmumu </w:t>
      </w:r>
      <w:r w:rsidR="00153005" w:rsidRPr="006C6488">
        <w:rPr>
          <w:rFonts w:ascii="Times New Roman" w:eastAsia="Times New Roman" w:hAnsi="Times New Roman" w:cs="Times New Roman"/>
          <w:sz w:val="24"/>
          <w:szCs w:val="24"/>
          <w:lang w:eastAsia="lv-LV"/>
        </w:rPr>
        <w:t>izpildi.</w:t>
      </w:r>
      <w:r w:rsidR="004D3C70" w:rsidRPr="006C6488">
        <w:rPr>
          <w:rFonts w:ascii="Times New Roman" w:eastAsia="Times New Roman" w:hAnsi="Times New Roman" w:cs="Times New Roman"/>
          <w:sz w:val="24"/>
          <w:szCs w:val="24"/>
          <w:lang w:eastAsia="lv-LV"/>
        </w:rPr>
        <w:t xml:space="preserve"> </w:t>
      </w:r>
    </w:p>
    <w:bookmarkEnd w:id="11"/>
    <w:bookmarkEnd w:id="13"/>
    <w:p w14:paraId="4D1FA19C" w14:textId="77777777" w:rsidR="007D6097" w:rsidRPr="006C6488" w:rsidRDefault="007D6097"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CAEBF6E" w14:textId="6250EC8B" w:rsidR="006830B2" w:rsidRPr="006C6488" w:rsidRDefault="00BF08D2" w:rsidP="00E62D24">
      <w:pPr>
        <w:shd w:val="clear" w:color="auto" w:fill="FFFFFF" w:themeFill="background1"/>
        <w:spacing w:after="0" w:line="240" w:lineRule="auto"/>
        <w:ind w:firstLine="284"/>
        <w:jc w:val="both"/>
        <w:rPr>
          <w:rFonts w:ascii="Times New Roman" w:hAnsi="Times New Roman" w:cs="Times New Roman"/>
          <w:sz w:val="24"/>
          <w:szCs w:val="24"/>
        </w:rPr>
      </w:pPr>
      <w:bookmarkStart w:id="14" w:name="_Hlk45187194"/>
      <w:r w:rsidRPr="006C6488">
        <w:rPr>
          <w:rFonts w:ascii="Times New Roman" w:eastAsia="Times New Roman" w:hAnsi="Times New Roman" w:cs="Times New Roman"/>
          <w:b/>
          <w:bCs/>
          <w:sz w:val="24"/>
          <w:szCs w:val="24"/>
          <w:lang w:eastAsia="lv-LV"/>
        </w:rPr>
        <w:t>9</w:t>
      </w:r>
      <w:r w:rsidR="00131158" w:rsidRPr="006C6488">
        <w:rPr>
          <w:rFonts w:ascii="Times New Roman" w:eastAsia="Times New Roman" w:hAnsi="Times New Roman" w:cs="Times New Roman"/>
          <w:b/>
          <w:bCs/>
          <w:sz w:val="24"/>
          <w:szCs w:val="24"/>
          <w:lang w:eastAsia="lv-LV"/>
        </w:rPr>
        <w:t>. pants.</w:t>
      </w:r>
      <w:r w:rsidR="43EA6224" w:rsidRPr="006C6488">
        <w:rPr>
          <w:rFonts w:ascii="Times New Roman" w:eastAsia="Times New Roman" w:hAnsi="Times New Roman" w:cs="Times New Roman"/>
          <w:b/>
          <w:bCs/>
          <w:sz w:val="24"/>
          <w:szCs w:val="24"/>
          <w:lang w:eastAsia="lv-LV"/>
        </w:rPr>
        <w:t xml:space="preserve"> </w:t>
      </w:r>
      <w:r w:rsidR="43EA6224" w:rsidRPr="006C6488">
        <w:rPr>
          <w:rFonts w:ascii="Times New Roman" w:eastAsia="Times New Roman" w:hAnsi="Times New Roman" w:cs="Times New Roman"/>
          <w:sz w:val="24"/>
          <w:szCs w:val="24"/>
          <w:lang w:eastAsia="lv-LV"/>
        </w:rPr>
        <w:t>Latvijas Banka ir tiesīga</w:t>
      </w:r>
      <w:r w:rsidR="30C16EF5" w:rsidRPr="006C6488">
        <w:rPr>
          <w:rFonts w:ascii="Times New Roman" w:eastAsia="Times New Roman" w:hAnsi="Times New Roman" w:cs="Times New Roman"/>
          <w:sz w:val="24"/>
          <w:szCs w:val="24"/>
          <w:lang w:eastAsia="lv-LV"/>
        </w:rPr>
        <w:t xml:space="preserve"> Latvijas, Eiropas Savienības un ārvalstu tirgos</w:t>
      </w:r>
      <w:r w:rsidR="43EA6224" w:rsidRPr="006C6488">
        <w:rPr>
          <w:rFonts w:ascii="Times New Roman" w:eastAsia="Times New Roman" w:hAnsi="Times New Roman" w:cs="Times New Roman"/>
          <w:sz w:val="24"/>
          <w:szCs w:val="24"/>
          <w:lang w:eastAsia="lv-LV"/>
        </w:rPr>
        <w:t>:</w:t>
      </w:r>
    </w:p>
    <w:p w14:paraId="470CF81C"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A655BFA" w14:textId="6397866D" w:rsidR="006830B2" w:rsidRPr="006C6488" w:rsidRDefault="43EA62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 ņemt aizņēmumus un piešķirt aizdevumus pret adekvātu nodrošinājumu;</w:t>
      </w:r>
    </w:p>
    <w:p w14:paraId="5EE55AE3"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96A656D" w14:textId="57973551" w:rsidR="006830B2" w:rsidRPr="006C6488" w:rsidRDefault="43EA62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pieņemt un izvietot noguldījumus;</w:t>
      </w:r>
    </w:p>
    <w:p w14:paraId="6C98A67F" w14:textId="77777777" w:rsidR="00E62D24" w:rsidRPr="006C6488" w:rsidRDefault="00E62D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337AC497" w14:textId="1FDC96FA" w:rsidR="006830B2" w:rsidRPr="006C6488" w:rsidRDefault="43EA62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veikt citus darījumus, tai skaitā veikt aktīvu ieķīlāšanu;</w:t>
      </w:r>
    </w:p>
    <w:p w14:paraId="040ADF53"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88885F6" w14:textId="37384063" w:rsidR="006830B2" w:rsidRPr="006C6488" w:rsidRDefault="43EA62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4) veikt maksājumus.</w:t>
      </w:r>
    </w:p>
    <w:p w14:paraId="3090B0BA" w14:textId="25602FB1" w:rsidR="006830B2" w:rsidRPr="006C6488" w:rsidRDefault="006830B2"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8815BD4" w14:textId="558F7F64" w:rsidR="006830B2" w:rsidRPr="006C6488" w:rsidRDefault="43EA6224"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lastRenderedPageBreak/>
        <w:t>10. pants.</w:t>
      </w:r>
      <w:r w:rsidR="00131158" w:rsidRPr="006C6488">
        <w:rPr>
          <w:rFonts w:ascii="Times New Roman" w:eastAsia="Times New Roman" w:hAnsi="Times New Roman" w:cs="Times New Roman"/>
          <w:sz w:val="24"/>
          <w:szCs w:val="24"/>
          <w:lang w:eastAsia="lv-LV"/>
        </w:rPr>
        <w:t xml:space="preserve"> Latvijas Banka ir tiesīga</w:t>
      </w:r>
      <w:r w:rsidR="006830B2" w:rsidRPr="006C6488">
        <w:rPr>
          <w:rFonts w:ascii="Times New Roman" w:eastAsia="Times New Roman" w:hAnsi="Times New Roman" w:cs="Times New Roman"/>
          <w:sz w:val="24"/>
          <w:szCs w:val="24"/>
          <w:lang w:eastAsia="lv-LV"/>
        </w:rPr>
        <w:t>:</w:t>
      </w:r>
    </w:p>
    <w:p w14:paraId="41A4EBAC"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D18C367" w14:textId="028A019D" w:rsidR="00131158" w:rsidRPr="006C6488" w:rsidRDefault="006830B2" w:rsidP="00E62D24">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1) </w:t>
      </w:r>
      <w:r w:rsidR="00131158" w:rsidRPr="006C6488">
        <w:rPr>
          <w:rFonts w:ascii="Times New Roman" w:eastAsia="Times New Roman" w:hAnsi="Times New Roman" w:cs="Times New Roman"/>
          <w:sz w:val="24"/>
          <w:szCs w:val="24"/>
          <w:lang w:eastAsia="lv-LV"/>
        </w:rPr>
        <w:t xml:space="preserve">pieprasīt </w:t>
      </w:r>
      <w:r w:rsidR="00EB3168" w:rsidRPr="006C6488">
        <w:rPr>
          <w:rFonts w:ascii="Times New Roman" w:eastAsia="Times New Roman" w:hAnsi="Times New Roman" w:cs="Times New Roman"/>
          <w:sz w:val="24"/>
          <w:szCs w:val="24"/>
          <w:lang w:eastAsia="lv-LV"/>
        </w:rPr>
        <w:t xml:space="preserve">un </w:t>
      </w:r>
      <w:r w:rsidR="00131158" w:rsidRPr="006C6488">
        <w:rPr>
          <w:rFonts w:ascii="Times New Roman" w:eastAsia="Times New Roman" w:hAnsi="Times New Roman" w:cs="Times New Roman"/>
          <w:sz w:val="24"/>
          <w:szCs w:val="24"/>
          <w:lang w:eastAsia="lv-LV"/>
        </w:rPr>
        <w:t>bez maksas saņemt savu uzdevumu veikšanai nepieciešamo informāciju</w:t>
      </w:r>
      <w:r w:rsidR="00050032" w:rsidRPr="006C6488">
        <w:rPr>
          <w:rFonts w:ascii="Times New Roman" w:eastAsia="Times New Roman" w:hAnsi="Times New Roman" w:cs="Times New Roman"/>
          <w:sz w:val="24"/>
          <w:szCs w:val="24"/>
          <w:lang w:eastAsia="lv-LV"/>
        </w:rPr>
        <w:t>, tai skaitā</w:t>
      </w:r>
      <w:r w:rsidR="5106D58C" w:rsidRPr="006C6488">
        <w:rPr>
          <w:rFonts w:ascii="Times New Roman" w:eastAsia="Times New Roman" w:hAnsi="Times New Roman" w:cs="Times New Roman"/>
          <w:sz w:val="24"/>
          <w:szCs w:val="24"/>
          <w:lang w:eastAsia="lv-LV"/>
        </w:rPr>
        <w:t xml:space="preserve"> statistiskos datus</w:t>
      </w:r>
      <w:r w:rsidR="00131158" w:rsidRPr="006C6488">
        <w:rPr>
          <w:rFonts w:ascii="Times New Roman" w:eastAsia="Times New Roman" w:hAnsi="Times New Roman" w:cs="Times New Roman"/>
          <w:sz w:val="24"/>
          <w:szCs w:val="24"/>
          <w:lang w:eastAsia="lv-LV"/>
        </w:rPr>
        <w:t>:</w:t>
      </w:r>
    </w:p>
    <w:p w14:paraId="5244E2B3"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A0D0E46" w14:textId="7978A8AC" w:rsidR="00131158" w:rsidRPr="006C6488" w:rsidRDefault="006830B2"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a</w:t>
      </w:r>
      <w:r w:rsidR="00131158" w:rsidRPr="006C6488">
        <w:rPr>
          <w:rFonts w:ascii="Times New Roman" w:eastAsia="Times New Roman" w:hAnsi="Times New Roman" w:cs="Times New Roman"/>
          <w:sz w:val="24"/>
          <w:szCs w:val="24"/>
          <w:lang w:eastAsia="lv-LV"/>
        </w:rPr>
        <w:t xml:space="preserve">) no </w:t>
      </w:r>
      <w:r w:rsidR="007A56D3" w:rsidRPr="006C6488">
        <w:rPr>
          <w:rFonts w:ascii="Times New Roman" w:eastAsia="Times New Roman" w:hAnsi="Times New Roman" w:cs="Times New Roman"/>
          <w:sz w:val="24"/>
          <w:szCs w:val="24"/>
          <w:lang w:eastAsia="lv-LV"/>
        </w:rPr>
        <w:t xml:space="preserve">Latvijas Bankas </w:t>
      </w:r>
      <w:r w:rsidR="00C9610B" w:rsidRPr="006C6488">
        <w:rPr>
          <w:rFonts w:ascii="Times New Roman" w:eastAsia="Times New Roman" w:hAnsi="Times New Roman" w:cs="Times New Roman"/>
          <w:sz w:val="24"/>
          <w:szCs w:val="24"/>
          <w:lang w:eastAsia="lv-LV"/>
        </w:rPr>
        <w:t xml:space="preserve">regulētajiem un </w:t>
      </w:r>
      <w:r w:rsidR="007A56D3" w:rsidRPr="006C6488">
        <w:rPr>
          <w:rFonts w:ascii="Times New Roman" w:eastAsia="Times New Roman" w:hAnsi="Times New Roman" w:cs="Times New Roman"/>
          <w:sz w:val="24"/>
          <w:szCs w:val="24"/>
          <w:lang w:eastAsia="lv-LV"/>
        </w:rPr>
        <w:t xml:space="preserve">uzraudzītajiem </w:t>
      </w:r>
      <w:r w:rsidR="00131158" w:rsidRPr="006C6488">
        <w:rPr>
          <w:rFonts w:ascii="Times New Roman" w:eastAsia="Times New Roman" w:hAnsi="Times New Roman" w:cs="Times New Roman"/>
          <w:sz w:val="24"/>
          <w:szCs w:val="24"/>
          <w:lang w:eastAsia="lv-LV"/>
        </w:rPr>
        <w:t>finanšu tirgus dalībniekiem</w:t>
      </w:r>
      <w:r w:rsidR="00976D62" w:rsidRPr="006C6488">
        <w:rPr>
          <w:rFonts w:ascii="Times New Roman" w:eastAsia="Times New Roman" w:hAnsi="Times New Roman" w:cs="Times New Roman"/>
          <w:sz w:val="24"/>
          <w:szCs w:val="24"/>
          <w:lang w:eastAsia="lv-LV"/>
        </w:rPr>
        <w:t xml:space="preserve"> (turpmāk – Latvijas Bankas uzraudzītie finanšu tirgus dalībnieki)</w:t>
      </w:r>
      <w:r w:rsidR="00FC0FDD" w:rsidRPr="006C6488">
        <w:rPr>
          <w:rFonts w:ascii="Times New Roman" w:eastAsia="Times New Roman" w:hAnsi="Times New Roman" w:cs="Times New Roman"/>
          <w:sz w:val="24"/>
          <w:szCs w:val="24"/>
          <w:lang w:eastAsia="lv-LV"/>
        </w:rPr>
        <w:t xml:space="preserve"> un naudas apstrādātājiem</w:t>
      </w:r>
      <w:r w:rsidR="00131158" w:rsidRPr="006C6488">
        <w:rPr>
          <w:rFonts w:ascii="Times New Roman" w:eastAsia="Times New Roman" w:hAnsi="Times New Roman" w:cs="Times New Roman"/>
          <w:sz w:val="24"/>
          <w:szCs w:val="24"/>
          <w:lang w:eastAsia="lv-LV"/>
        </w:rPr>
        <w:t xml:space="preserve">; </w:t>
      </w:r>
    </w:p>
    <w:p w14:paraId="6BEF9140"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75DE613A" w14:textId="4A4A01B4" w:rsidR="003947AF" w:rsidRPr="006C6488" w:rsidRDefault="006830B2" w:rsidP="154A8F85">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b</w:t>
      </w:r>
      <w:r w:rsidR="00131158" w:rsidRPr="006C6488">
        <w:rPr>
          <w:rFonts w:ascii="Times New Roman" w:eastAsia="Times New Roman" w:hAnsi="Times New Roman" w:cs="Times New Roman"/>
          <w:sz w:val="24"/>
          <w:szCs w:val="24"/>
          <w:lang w:eastAsia="lv-LV"/>
        </w:rPr>
        <w:t xml:space="preserve">) </w:t>
      </w:r>
      <w:r w:rsidR="003947AF" w:rsidRPr="006C6488">
        <w:rPr>
          <w:rFonts w:ascii="Times New Roman" w:eastAsia="Times New Roman" w:hAnsi="Times New Roman" w:cs="Times New Roman"/>
          <w:sz w:val="24"/>
          <w:szCs w:val="24"/>
          <w:lang w:eastAsia="lv-LV"/>
        </w:rPr>
        <w:t xml:space="preserve">no personām, kurām ir pienākums iesniegt Latvijas Bankai statistiskos datus saskaņā ar šā likuma </w:t>
      </w:r>
      <w:r w:rsidR="57BA3A24" w:rsidRPr="006C6488">
        <w:rPr>
          <w:rFonts w:ascii="Times New Roman" w:eastAsia="Times New Roman" w:hAnsi="Times New Roman" w:cs="Times New Roman"/>
          <w:sz w:val="24"/>
          <w:szCs w:val="24"/>
          <w:lang w:eastAsia="lv-LV"/>
        </w:rPr>
        <w:t>E</w:t>
      </w:r>
      <w:r w:rsidR="003947AF" w:rsidRPr="006C6488">
        <w:rPr>
          <w:rFonts w:ascii="Times New Roman" w:eastAsia="Times New Roman" w:hAnsi="Times New Roman" w:cs="Times New Roman"/>
          <w:sz w:val="24"/>
          <w:szCs w:val="24"/>
          <w:lang w:eastAsia="lv-LV"/>
        </w:rPr>
        <w:t xml:space="preserve"> sadaļā noteikto;</w:t>
      </w:r>
    </w:p>
    <w:p w14:paraId="175639BD"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1E974B0" w14:textId="1AE77461" w:rsidR="00131158" w:rsidRPr="006C6488" w:rsidRDefault="003947AF" w:rsidP="3C6BB9A3">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c) </w:t>
      </w:r>
      <w:r w:rsidR="00131158" w:rsidRPr="006C6488">
        <w:rPr>
          <w:rFonts w:ascii="Times New Roman" w:eastAsia="Times New Roman" w:hAnsi="Times New Roman" w:cs="Times New Roman"/>
          <w:sz w:val="24"/>
          <w:szCs w:val="24"/>
          <w:lang w:eastAsia="lv-LV"/>
        </w:rPr>
        <w:t>no citām personām, ja ir pamats uzskatīt, ka tās ir saistītas ar tiesību aktu pārkāpumu vai to rīcībā varētu būt pārkāpuma apstākļu noskaidrošanai nepieciešamā informācija;</w:t>
      </w:r>
    </w:p>
    <w:p w14:paraId="506B7E34"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42E54F0" w14:textId="15924A66" w:rsidR="00131158" w:rsidRPr="006C6488" w:rsidRDefault="003947AF" w:rsidP="4E92F4FA">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d</w:t>
      </w:r>
      <w:r w:rsidR="00131158" w:rsidRPr="006C6488">
        <w:rPr>
          <w:rFonts w:ascii="Times New Roman" w:eastAsia="Times New Roman" w:hAnsi="Times New Roman" w:cs="Times New Roman"/>
          <w:sz w:val="24"/>
          <w:szCs w:val="24"/>
          <w:lang w:eastAsia="lv-LV"/>
        </w:rPr>
        <w:t xml:space="preserve">) no </w:t>
      </w:r>
      <w:r w:rsidR="003B737F" w:rsidRPr="006C6488">
        <w:rPr>
          <w:rFonts w:ascii="Times New Roman" w:eastAsia="Times New Roman" w:hAnsi="Times New Roman" w:cs="Times New Roman"/>
          <w:sz w:val="24"/>
          <w:szCs w:val="24"/>
          <w:lang w:eastAsia="lv-LV"/>
        </w:rPr>
        <w:t>publiskām personām</w:t>
      </w:r>
      <w:r w:rsidR="00F20E4E" w:rsidRPr="006C6488">
        <w:rPr>
          <w:rFonts w:ascii="Times New Roman" w:eastAsia="Times New Roman" w:hAnsi="Times New Roman" w:cs="Times New Roman"/>
          <w:sz w:val="24"/>
          <w:szCs w:val="24"/>
          <w:lang w:eastAsia="lv-LV"/>
        </w:rPr>
        <w:t>, t</w:t>
      </w:r>
      <w:r w:rsidR="22509A59" w:rsidRPr="006C6488">
        <w:rPr>
          <w:rFonts w:ascii="Times New Roman" w:eastAsia="Times New Roman" w:hAnsi="Times New Roman" w:cs="Times New Roman"/>
          <w:sz w:val="24"/>
          <w:szCs w:val="24"/>
          <w:lang w:eastAsia="lv-LV"/>
        </w:rPr>
        <w:t xml:space="preserve">o </w:t>
      </w:r>
      <w:r w:rsidR="00F20E4E" w:rsidRPr="006C6488">
        <w:rPr>
          <w:rFonts w:ascii="Times New Roman" w:eastAsia="Times New Roman" w:hAnsi="Times New Roman" w:cs="Times New Roman"/>
          <w:sz w:val="24"/>
          <w:szCs w:val="24"/>
          <w:lang w:eastAsia="lv-LV"/>
        </w:rPr>
        <w:t>sk</w:t>
      </w:r>
      <w:r w:rsidR="5B111F18" w:rsidRPr="006C6488">
        <w:rPr>
          <w:rFonts w:ascii="Times New Roman" w:eastAsia="Times New Roman" w:hAnsi="Times New Roman" w:cs="Times New Roman"/>
          <w:sz w:val="24"/>
          <w:szCs w:val="24"/>
          <w:lang w:eastAsia="lv-LV"/>
        </w:rPr>
        <w:t>aitā</w:t>
      </w:r>
      <w:r w:rsidR="00F20E4E" w:rsidRPr="006C6488">
        <w:rPr>
          <w:rFonts w:ascii="Times New Roman" w:eastAsia="Times New Roman" w:hAnsi="Times New Roman" w:cs="Times New Roman"/>
          <w:sz w:val="24"/>
          <w:szCs w:val="24"/>
          <w:lang w:eastAsia="lv-LV"/>
        </w:rPr>
        <w:t xml:space="preserve"> </w:t>
      </w:r>
      <w:r w:rsidR="00F20E4E" w:rsidRPr="006C6488">
        <w:rPr>
          <w:rFonts w:ascii="Times New Roman" w:hAnsi="Times New Roman" w:cs="Times New Roman"/>
          <w:sz w:val="24"/>
          <w:szCs w:val="24"/>
        </w:rPr>
        <w:t xml:space="preserve">no </w:t>
      </w:r>
      <w:r w:rsidR="00677B08" w:rsidRPr="006C6488">
        <w:rPr>
          <w:rFonts w:ascii="Times New Roman" w:eastAsia="Times New Roman" w:hAnsi="Times New Roman" w:cs="Times New Roman"/>
          <w:sz w:val="24"/>
          <w:szCs w:val="24"/>
          <w:lang w:eastAsia="lv-LV"/>
        </w:rPr>
        <w:t>komercreģistra iestādes</w:t>
      </w:r>
      <w:r w:rsidR="005B6181" w:rsidRPr="006C6488">
        <w:rPr>
          <w:rFonts w:ascii="Times New Roman" w:eastAsia="Times New Roman" w:hAnsi="Times New Roman" w:cs="Times New Roman"/>
          <w:sz w:val="24"/>
          <w:szCs w:val="24"/>
          <w:lang w:eastAsia="lv-LV"/>
        </w:rPr>
        <w:t xml:space="preserve">, un </w:t>
      </w:r>
      <w:r w:rsidR="00382215" w:rsidRPr="006C6488">
        <w:rPr>
          <w:rFonts w:ascii="Times New Roman" w:eastAsia="Times New Roman" w:hAnsi="Times New Roman" w:cs="Times New Roman"/>
          <w:sz w:val="24"/>
          <w:szCs w:val="24"/>
          <w:lang w:eastAsia="lv-LV"/>
        </w:rPr>
        <w:t>privātpersonām, kam deleģēti vai ar pilnvarojumu nodoti valsts pārvaldes uzdevumi</w:t>
      </w:r>
      <w:r w:rsidR="006830B2" w:rsidRPr="006C6488">
        <w:rPr>
          <w:rFonts w:ascii="Times New Roman" w:eastAsia="Times New Roman" w:hAnsi="Times New Roman" w:cs="Times New Roman"/>
          <w:sz w:val="24"/>
          <w:szCs w:val="24"/>
          <w:lang w:eastAsia="lv-LV"/>
        </w:rPr>
        <w:t>;</w:t>
      </w:r>
    </w:p>
    <w:p w14:paraId="037DC458" w14:textId="77777777" w:rsidR="00E62D24" w:rsidRPr="006C6488" w:rsidRDefault="00E62D24" w:rsidP="007A2E84">
      <w:pPr>
        <w:spacing w:after="0" w:line="240" w:lineRule="auto"/>
        <w:jc w:val="both"/>
        <w:rPr>
          <w:rFonts w:ascii="Times New Roman" w:eastAsia="Times New Roman" w:hAnsi="Times New Roman" w:cs="Times New Roman"/>
          <w:sz w:val="24"/>
          <w:szCs w:val="24"/>
          <w:lang w:eastAsia="lv-LV"/>
        </w:rPr>
      </w:pPr>
    </w:p>
    <w:p w14:paraId="14F74FA7" w14:textId="7D16F292" w:rsidR="00AE79EC" w:rsidRPr="006C6488" w:rsidRDefault="00AE79EC" w:rsidP="00E62D24">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w:t>
      </w:r>
      <w:r w:rsidR="006830B2" w:rsidRPr="006C6488">
        <w:rPr>
          <w:rFonts w:ascii="Times New Roman" w:eastAsia="Times New Roman" w:hAnsi="Times New Roman" w:cs="Times New Roman"/>
          <w:sz w:val="24"/>
          <w:szCs w:val="24"/>
          <w:lang w:eastAsia="lv-LV"/>
        </w:rPr>
        <w:t>saņemt un</w:t>
      </w:r>
      <w:r w:rsidRPr="006C6488">
        <w:rPr>
          <w:rFonts w:ascii="Times New Roman" w:eastAsia="Times New Roman" w:hAnsi="Times New Roman" w:cs="Times New Roman"/>
          <w:sz w:val="24"/>
          <w:szCs w:val="24"/>
          <w:lang w:eastAsia="lv-LV"/>
        </w:rPr>
        <w:t xml:space="preserve"> apkopo</w:t>
      </w:r>
      <w:r w:rsidR="006830B2" w:rsidRPr="006C6488">
        <w:rPr>
          <w:rFonts w:ascii="Times New Roman" w:eastAsia="Times New Roman" w:hAnsi="Times New Roman" w:cs="Times New Roman"/>
          <w:sz w:val="24"/>
          <w:szCs w:val="24"/>
          <w:lang w:eastAsia="lv-LV"/>
        </w:rPr>
        <w:t>t</w:t>
      </w:r>
      <w:r w:rsidRPr="006C6488">
        <w:rPr>
          <w:rFonts w:ascii="Times New Roman" w:eastAsia="Times New Roman" w:hAnsi="Times New Roman" w:cs="Times New Roman"/>
          <w:sz w:val="24"/>
          <w:szCs w:val="24"/>
          <w:lang w:eastAsia="lv-LV"/>
        </w:rPr>
        <w:t xml:space="preserve"> </w:t>
      </w:r>
      <w:r w:rsidR="006830B2" w:rsidRPr="006C6488">
        <w:rPr>
          <w:rFonts w:ascii="Times New Roman" w:eastAsia="Times New Roman" w:hAnsi="Times New Roman" w:cs="Times New Roman"/>
          <w:sz w:val="24"/>
          <w:szCs w:val="24"/>
          <w:lang w:eastAsia="lv-LV"/>
        </w:rPr>
        <w:t xml:space="preserve">savu uzdevumu veikšanai nepieciešamo </w:t>
      </w:r>
      <w:r w:rsidRPr="006C6488">
        <w:rPr>
          <w:rFonts w:ascii="Times New Roman" w:eastAsia="Times New Roman" w:hAnsi="Times New Roman" w:cs="Times New Roman"/>
          <w:sz w:val="24"/>
          <w:szCs w:val="24"/>
          <w:lang w:eastAsia="lv-LV"/>
        </w:rPr>
        <w:t>informāciju un datus par tautsaimniecības un finanšu sistēmas attīstību</w:t>
      </w:r>
      <w:r w:rsidR="00BF08D2" w:rsidRPr="006C6488">
        <w:rPr>
          <w:rFonts w:ascii="Times New Roman" w:eastAsia="Times New Roman" w:hAnsi="Times New Roman" w:cs="Times New Roman"/>
          <w:sz w:val="24"/>
          <w:szCs w:val="24"/>
          <w:lang w:eastAsia="lv-LV"/>
        </w:rPr>
        <w:t>, kā arī</w:t>
      </w:r>
      <w:r w:rsidRPr="006C6488">
        <w:rPr>
          <w:rFonts w:ascii="Times New Roman" w:eastAsia="Times New Roman" w:hAnsi="Times New Roman" w:cs="Times New Roman"/>
          <w:sz w:val="24"/>
          <w:szCs w:val="24"/>
          <w:lang w:eastAsia="lv-LV"/>
        </w:rPr>
        <w:t xml:space="preserve"> publicē</w:t>
      </w:r>
      <w:r w:rsidR="006830B2" w:rsidRPr="006C6488">
        <w:rPr>
          <w:rFonts w:ascii="Times New Roman" w:eastAsia="Times New Roman" w:hAnsi="Times New Roman" w:cs="Times New Roman"/>
          <w:sz w:val="24"/>
          <w:szCs w:val="24"/>
          <w:lang w:eastAsia="lv-LV"/>
        </w:rPr>
        <w:t>t</w:t>
      </w:r>
      <w:r w:rsidRPr="006C6488">
        <w:rPr>
          <w:rFonts w:ascii="Times New Roman" w:eastAsia="Times New Roman" w:hAnsi="Times New Roman" w:cs="Times New Roman"/>
          <w:sz w:val="24"/>
          <w:szCs w:val="24"/>
          <w:lang w:eastAsia="lv-LV"/>
        </w:rPr>
        <w:t xml:space="preserve"> </w:t>
      </w:r>
      <w:r w:rsidR="00271A00" w:rsidRPr="006C6488">
        <w:rPr>
          <w:rFonts w:ascii="Times New Roman" w:eastAsia="Times New Roman" w:hAnsi="Times New Roman" w:cs="Times New Roman"/>
          <w:sz w:val="24"/>
          <w:szCs w:val="24"/>
          <w:lang w:eastAsia="lv-LV"/>
        </w:rPr>
        <w:t>šo informāciju un da</w:t>
      </w:r>
      <w:r w:rsidRPr="006C6488">
        <w:rPr>
          <w:rFonts w:ascii="Times New Roman" w:eastAsia="Times New Roman" w:hAnsi="Times New Roman" w:cs="Times New Roman"/>
          <w:sz w:val="24"/>
          <w:szCs w:val="24"/>
          <w:lang w:eastAsia="lv-LV"/>
        </w:rPr>
        <w:t>t</w:t>
      </w:r>
      <w:r w:rsidR="00271A00" w:rsidRPr="006C6488">
        <w:rPr>
          <w:rFonts w:ascii="Times New Roman" w:eastAsia="Times New Roman" w:hAnsi="Times New Roman" w:cs="Times New Roman"/>
          <w:sz w:val="24"/>
          <w:szCs w:val="24"/>
          <w:lang w:eastAsia="lv-LV"/>
        </w:rPr>
        <w:t>u</w:t>
      </w:r>
      <w:r w:rsidR="006C2DB8" w:rsidRPr="006C6488">
        <w:rPr>
          <w:rFonts w:ascii="Times New Roman" w:eastAsia="Times New Roman" w:hAnsi="Times New Roman" w:cs="Times New Roman"/>
          <w:sz w:val="24"/>
          <w:szCs w:val="24"/>
          <w:lang w:eastAsia="lv-LV"/>
        </w:rPr>
        <w:t>s</w:t>
      </w:r>
      <w:r w:rsidRPr="006C6488">
        <w:rPr>
          <w:rFonts w:ascii="Times New Roman" w:eastAsia="Times New Roman" w:hAnsi="Times New Roman" w:cs="Times New Roman"/>
          <w:sz w:val="24"/>
          <w:szCs w:val="24"/>
          <w:lang w:eastAsia="lv-LV"/>
        </w:rPr>
        <w:t xml:space="preserve">, ievērojot informācijas aizsardzības prasības. </w:t>
      </w:r>
    </w:p>
    <w:p w14:paraId="5AF836F5" w14:textId="7B668BF7" w:rsidR="0095648B" w:rsidRPr="006C6488" w:rsidRDefault="0095648B" w:rsidP="007A2E84">
      <w:pPr>
        <w:keepNext/>
        <w:keepLines/>
        <w:shd w:val="clear" w:color="auto" w:fill="FFFFFF"/>
        <w:spacing w:after="0" w:line="240" w:lineRule="auto"/>
        <w:jc w:val="center"/>
        <w:rPr>
          <w:rFonts w:ascii="Times New Roman" w:eastAsia="Times New Roman" w:hAnsi="Times New Roman" w:cs="Times New Roman"/>
          <w:b/>
          <w:bCs/>
          <w:sz w:val="24"/>
          <w:szCs w:val="24"/>
          <w:lang w:eastAsia="lv-LV"/>
        </w:rPr>
      </w:pPr>
      <w:bookmarkStart w:id="15" w:name="p13"/>
      <w:bookmarkStart w:id="16" w:name="p-459371"/>
      <w:bookmarkStart w:id="17" w:name="p14"/>
      <w:bookmarkStart w:id="18" w:name="p-46815"/>
      <w:bookmarkEnd w:id="14"/>
      <w:bookmarkEnd w:id="15"/>
      <w:bookmarkEnd w:id="16"/>
      <w:bookmarkEnd w:id="17"/>
      <w:bookmarkEnd w:id="18"/>
    </w:p>
    <w:p w14:paraId="248C0B65" w14:textId="51F9106E" w:rsidR="005633D9" w:rsidRPr="006C6488" w:rsidRDefault="00F12E9D" w:rsidP="007A2E84">
      <w:pPr>
        <w:keepNext/>
        <w:keepLines/>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II</w:t>
      </w:r>
      <w:r w:rsidR="005633D9" w:rsidRPr="006C6488">
        <w:rPr>
          <w:rFonts w:ascii="Times New Roman" w:eastAsia="Times New Roman" w:hAnsi="Times New Roman" w:cs="Times New Roman"/>
          <w:b/>
          <w:bCs/>
          <w:sz w:val="24"/>
          <w:szCs w:val="24"/>
          <w:lang w:eastAsia="lv-LV"/>
        </w:rPr>
        <w:t> nodaļa</w:t>
      </w:r>
    </w:p>
    <w:p w14:paraId="2B9DF876" w14:textId="0CDA2277" w:rsidR="005633D9" w:rsidRPr="006C6488" w:rsidRDefault="001E17DB"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Latvijas Bankas pārvalde</w:t>
      </w:r>
    </w:p>
    <w:p w14:paraId="66518761" w14:textId="77777777" w:rsidR="005633D9" w:rsidRPr="006C6488" w:rsidRDefault="005633D9"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6ABF0B72" w14:textId="7F185B3E" w:rsidR="00D931FD" w:rsidRPr="006C6488" w:rsidRDefault="00BF2BD5" w:rsidP="00E62D24">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bookmarkStart w:id="19" w:name="p21"/>
      <w:bookmarkStart w:id="20" w:name="p-610783"/>
      <w:bookmarkEnd w:id="19"/>
      <w:bookmarkEnd w:id="20"/>
      <w:r w:rsidRPr="006C6488">
        <w:rPr>
          <w:rFonts w:ascii="Times New Roman" w:eastAsia="Times New Roman" w:hAnsi="Times New Roman" w:cs="Times New Roman"/>
          <w:b/>
          <w:bCs/>
          <w:sz w:val="24"/>
          <w:szCs w:val="24"/>
          <w:lang w:eastAsia="lv-LV"/>
        </w:rPr>
        <w:t>11</w:t>
      </w:r>
      <w:r w:rsidR="005633D9"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8C27AA" w:rsidRPr="006C6488">
        <w:rPr>
          <w:rFonts w:ascii="Times New Roman" w:eastAsia="Times New Roman" w:hAnsi="Times New Roman" w:cs="Times New Roman"/>
          <w:sz w:val="24"/>
          <w:szCs w:val="24"/>
          <w:lang w:eastAsia="lv-LV"/>
        </w:rPr>
        <w:t>(1) </w:t>
      </w:r>
      <w:r w:rsidR="005633D9" w:rsidRPr="006C6488">
        <w:rPr>
          <w:rFonts w:ascii="Times New Roman" w:eastAsia="Times New Roman" w:hAnsi="Times New Roman" w:cs="Times New Roman"/>
          <w:sz w:val="24"/>
          <w:szCs w:val="24"/>
          <w:lang w:eastAsia="lv-LV"/>
        </w:rPr>
        <w:t xml:space="preserve">Latvijas Banku pārvalda </w:t>
      </w:r>
      <w:r w:rsidR="00A35B3E" w:rsidRPr="006C6488">
        <w:rPr>
          <w:rFonts w:ascii="Times New Roman" w:eastAsia="Times New Roman" w:hAnsi="Times New Roman" w:cs="Times New Roman"/>
          <w:sz w:val="24"/>
          <w:szCs w:val="24"/>
          <w:lang w:eastAsia="lv-LV"/>
        </w:rPr>
        <w:t>Latvijas Bankas</w:t>
      </w:r>
      <w:r w:rsidR="00577453" w:rsidRPr="006C6488">
        <w:rPr>
          <w:rFonts w:ascii="Times New Roman" w:eastAsia="Times New Roman" w:hAnsi="Times New Roman" w:cs="Times New Roman"/>
          <w:sz w:val="24"/>
          <w:szCs w:val="24"/>
          <w:lang w:eastAsia="lv-LV"/>
        </w:rPr>
        <w:t xml:space="preserve"> padome</w:t>
      </w:r>
      <w:r w:rsidR="005633D9" w:rsidRPr="006C6488">
        <w:rPr>
          <w:rFonts w:ascii="Times New Roman" w:eastAsia="Times New Roman" w:hAnsi="Times New Roman" w:cs="Times New Roman"/>
          <w:sz w:val="24"/>
          <w:szCs w:val="24"/>
          <w:lang w:eastAsia="lv-LV"/>
        </w:rPr>
        <w:t>.</w:t>
      </w:r>
      <w:r w:rsidR="00B12EDB" w:rsidRPr="006C6488">
        <w:rPr>
          <w:rFonts w:ascii="Times New Roman" w:eastAsia="Times New Roman" w:hAnsi="Times New Roman" w:cs="Times New Roman"/>
          <w:sz w:val="24"/>
          <w:szCs w:val="24"/>
          <w:lang w:eastAsia="lv-LV"/>
        </w:rPr>
        <w:t xml:space="preserve"> </w:t>
      </w:r>
      <w:bookmarkStart w:id="21" w:name="p26"/>
      <w:bookmarkStart w:id="22" w:name="p-476749"/>
      <w:bookmarkEnd w:id="21"/>
      <w:bookmarkEnd w:id="22"/>
    </w:p>
    <w:p w14:paraId="58C3540B"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0350CF1" w14:textId="066258AA" w:rsidR="007702D2" w:rsidRPr="006C6488" w:rsidRDefault="007702D2"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Latvijas Bankas padome sastāv </w:t>
      </w:r>
      <w:r w:rsidR="00AF39FF" w:rsidRPr="006C6488">
        <w:rPr>
          <w:rFonts w:ascii="Times New Roman" w:eastAsia="Times New Roman" w:hAnsi="Times New Roman" w:cs="Times New Roman"/>
          <w:sz w:val="24"/>
          <w:szCs w:val="24"/>
          <w:lang w:eastAsia="lv-LV"/>
        </w:rPr>
        <w:t>no</w:t>
      </w:r>
      <w:r w:rsidRPr="006C6488">
        <w:rPr>
          <w:rFonts w:ascii="Times New Roman" w:eastAsia="Times New Roman" w:hAnsi="Times New Roman" w:cs="Times New Roman"/>
          <w:sz w:val="24"/>
          <w:szCs w:val="24"/>
          <w:lang w:eastAsia="lv-LV"/>
        </w:rPr>
        <w:t xml:space="preserve"> </w:t>
      </w:r>
      <w:r w:rsidR="00196547" w:rsidRPr="006C6488">
        <w:rPr>
          <w:rFonts w:ascii="Times New Roman" w:eastAsia="Times New Roman" w:hAnsi="Times New Roman" w:cs="Times New Roman"/>
          <w:sz w:val="24"/>
          <w:szCs w:val="24"/>
          <w:lang w:eastAsia="lv-LV"/>
        </w:rPr>
        <w:t>septiņi</w:t>
      </w:r>
      <w:r w:rsidR="00AF39FF" w:rsidRPr="006C6488">
        <w:rPr>
          <w:rFonts w:ascii="Times New Roman" w:eastAsia="Times New Roman" w:hAnsi="Times New Roman" w:cs="Times New Roman"/>
          <w:sz w:val="24"/>
          <w:szCs w:val="24"/>
          <w:lang w:eastAsia="lv-LV"/>
        </w:rPr>
        <w:t>em</w:t>
      </w:r>
      <w:r w:rsidRPr="006C6488">
        <w:rPr>
          <w:rFonts w:ascii="Times New Roman" w:eastAsia="Times New Roman" w:hAnsi="Times New Roman" w:cs="Times New Roman"/>
          <w:sz w:val="24"/>
          <w:szCs w:val="24"/>
          <w:lang w:eastAsia="lv-LV"/>
        </w:rPr>
        <w:t xml:space="preserve"> Latvijas Bankas padomes locekļi</w:t>
      </w:r>
      <w:r w:rsidR="00AF39FF" w:rsidRPr="006C6488">
        <w:rPr>
          <w:rFonts w:ascii="Times New Roman" w:eastAsia="Times New Roman" w:hAnsi="Times New Roman" w:cs="Times New Roman"/>
          <w:sz w:val="24"/>
          <w:szCs w:val="24"/>
          <w:lang w:eastAsia="lv-LV"/>
        </w:rPr>
        <w:t>em</w:t>
      </w:r>
      <w:r w:rsidR="00946F11" w:rsidRPr="006C6488">
        <w:rPr>
          <w:rFonts w:ascii="Times New Roman" w:eastAsia="Times New Roman" w:hAnsi="Times New Roman" w:cs="Times New Roman"/>
          <w:sz w:val="24"/>
          <w:szCs w:val="24"/>
          <w:lang w:eastAsia="lv-LV"/>
        </w:rPr>
        <w:t>, t</w:t>
      </w:r>
      <w:r w:rsidR="0E5E3DDA" w:rsidRPr="006C6488">
        <w:rPr>
          <w:rFonts w:ascii="Times New Roman" w:eastAsia="Times New Roman" w:hAnsi="Times New Roman" w:cs="Times New Roman"/>
          <w:sz w:val="24"/>
          <w:szCs w:val="24"/>
          <w:lang w:eastAsia="lv-LV"/>
        </w:rPr>
        <w:t>o</w:t>
      </w:r>
      <w:r w:rsidR="00946F11" w:rsidRPr="006C6488">
        <w:rPr>
          <w:rFonts w:ascii="Times New Roman" w:eastAsia="Times New Roman" w:hAnsi="Times New Roman" w:cs="Times New Roman"/>
          <w:sz w:val="24"/>
          <w:szCs w:val="24"/>
          <w:lang w:eastAsia="lv-LV"/>
        </w:rPr>
        <w:t xml:space="preserve"> skaitā</w:t>
      </w:r>
      <w:r w:rsidRPr="006C6488">
        <w:rPr>
          <w:rFonts w:ascii="Times New Roman" w:eastAsia="Times New Roman" w:hAnsi="Times New Roman" w:cs="Times New Roman"/>
          <w:sz w:val="24"/>
          <w:szCs w:val="24"/>
          <w:lang w:eastAsia="lv-LV"/>
        </w:rPr>
        <w:t> Latvijas Bankas prezident</w:t>
      </w:r>
      <w:r w:rsidR="00AF39FF" w:rsidRPr="006C6488">
        <w:rPr>
          <w:rFonts w:ascii="Times New Roman" w:eastAsia="Times New Roman" w:hAnsi="Times New Roman" w:cs="Times New Roman"/>
          <w:sz w:val="24"/>
          <w:szCs w:val="24"/>
          <w:lang w:eastAsia="lv-LV"/>
        </w:rPr>
        <w:t>a</w:t>
      </w:r>
      <w:r w:rsidR="00946F11" w:rsidRPr="006C6488">
        <w:rPr>
          <w:rFonts w:ascii="Times New Roman" w:eastAsia="Times New Roman" w:hAnsi="Times New Roman" w:cs="Times New Roman"/>
          <w:sz w:val="24"/>
          <w:szCs w:val="24"/>
          <w:lang w:eastAsia="lv-LV"/>
        </w:rPr>
        <w:t xml:space="preserve"> un </w:t>
      </w:r>
      <w:r w:rsidR="00196547" w:rsidRPr="006C6488">
        <w:rPr>
          <w:rFonts w:ascii="Times New Roman" w:eastAsia="Times New Roman" w:hAnsi="Times New Roman" w:cs="Times New Roman"/>
          <w:sz w:val="24"/>
          <w:szCs w:val="24"/>
          <w:lang w:eastAsia="lv-LV"/>
        </w:rPr>
        <w:t>divi</w:t>
      </w:r>
      <w:r w:rsidR="00AF39FF" w:rsidRPr="006C6488">
        <w:rPr>
          <w:rFonts w:ascii="Times New Roman" w:eastAsia="Times New Roman" w:hAnsi="Times New Roman" w:cs="Times New Roman"/>
          <w:sz w:val="24"/>
          <w:szCs w:val="24"/>
          <w:lang w:eastAsia="lv-LV"/>
        </w:rPr>
        <w:t>em</w:t>
      </w:r>
      <w:r w:rsidR="00196547"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Latvijas Bankas prezidenta vietniek</w:t>
      </w:r>
      <w:r w:rsidR="00196547" w:rsidRPr="006C6488">
        <w:rPr>
          <w:rFonts w:ascii="Times New Roman" w:eastAsia="Times New Roman" w:hAnsi="Times New Roman" w:cs="Times New Roman"/>
          <w:sz w:val="24"/>
          <w:szCs w:val="24"/>
          <w:lang w:eastAsia="lv-LV"/>
        </w:rPr>
        <w:t>i</w:t>
      </w:r>
      <w:r w:rsidR="00AF39FF" w:rsidRPr="006C6488">
        <w:rPr>
          <w:rFonts w:ascii="Times New Roman" w:eastAsia="Times New Roman" w:hAnsi="Times New Roman" w:cs="Times New Roman"/>
          <w:sz w:val="24"/>
          <w:szCs w:val="24"/>
          <w:lang w:eastAsia="lv-LV"/>
        </w:rPr>
        <w:t>em</w:t>
      </w:r>
      <w:r w:rsidR="00946F11" w:rsidRPr="006C6488">
        <w:rPr>
          <w:rFonts w:ascii="Times New Roman" w:eastAsia="Times New Roman" w:hAnsi="Times New Roman" w:cs="Times New Roman"/>
          <w:sz w:val="24"/>
          <w:szCs w:val="24"/>
          <w:lang w:eastAsia="lv-LV"/>
        </w:rPr>
        <w:t>.</w:t>
      </w:r>
    </w:p>
    <w:p w14:paraId="16B0AFDF" w14:textId="77777777" w:rsidR="007702D2" w:rsidRPr="006C6488" w:rsidRDefault="007702D2"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964FAC0" w14:textId="05F0290F" w:rsidR="005633D9" w:rsidRPr="006C6488" w:rsidRDefault="003E2901" w:rsidP="00E62D24">
      <w:pPr>
        <w:spacing w:after="0" w:line="240" w:lineRule="auto"/>
        <w:ind w:firstLine="284"/>
        <w:jc w:val="both"/>
        <w:rPr>
          <w:rFonts w:ascii="Times New Roman" w:eastAsia="Times New Roman" w:hAnsi="Times New Roman" w:cs="Times New Roman"/>
          <w:sz w:val="24"/>
          <w:szCs w:val="24"/>
          <w:lang w:eastAsia="lv-LV"/>
        </w:rPr>
      </w:pPr>
      <w:bookmarkStart w:id="23" w:name="p22"/>
      <w:bookmarkStart w:id="24" w:name="p-712068"/>
      <w:bookmarkEnd w:id="23"/>
      <w:bookmarkEnd w:id="24"/>
      <w:r w:rsidRPr="006C6488">
        <w:rPr>
          <w:rFonts w:ascii="Times New Roman" w:eastAsia="Times New Roman" w:hAnsi="Times New Roman" w:cs="Times New Roman"/>
          <w:b/>
          <w:bCs/>
          <w:sz w:val="24"/>
          <w:szCs w:val="24"/>
          <w:lang w:eastAsia="lv-LV"/>
        </w:rPr>
        <w:t>1</w:t>
      </w:r>
      <w:r w:rsidR="00BF2BD5" w:rsidRPr="006C6488">
        <w:rPr>
          <w:rFonts w:ascii="Times New Roman" w:eastAsia="Times New Roman" w:hAnsi="Times New Roman" w:cs="Times New Roman"/>
          <w:b/>
          <w:bCs/>
          <w:sz w:val="24"/>
          <w:szCs w:val="24"/>
          <w:lang w:eastAsia="lv-LV"/>
        </w:rPr>
        <w:t>2</w:t>
      </w:r>
      <w:r w:rsidR="005633D9"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EF76BD" w:rsidRPr="006C6488">
        <w:rPr>
          <w:rFonts w:ascii="Times New Roman" w:eastAsia="Times New Roman" w:hAnsi="Times New Roman" w:cs="Times New Roman"/>
          <w:sz w:val="24"/>
          <w:szCs w:val="24"/>
          <w:lang w:eastAsia="lv-LV"/>
        </w:rPr>
        <w:t>(1) </w:t>
      </w:r>
      <w:r w:rsidR="005633D9" w:rsidRPr="006C6488">
        <w:rPr>
          <w:rFonts w:ascii="Times New Roman" w:eastAsia="Times New Roman" w:hAnsi="Times New Roman" w:cs="Times New Roman"/>
          <w:sz w:val="24"/>
          <w:szCs w:val="24"/>
          <w:lang w:eastAsia="lv-LV"/>
        </w:rPr>
        <w:t xml:space="preserve">Latvijas Bankas prezidentu pēc </w:t>
      </w:r>
      <w:r w:rsidR="00221127" w:rsidRPr="006C6488">
        <w:rPr>
          <w:rFonts w:ascii="Times New Roman" w:eastAsia="Times New Roman" w:hAnsi="Times New Roman" w:cs="Times New Roman"/>
          <w:sz w:val="24"/>
          <w:szCs w:val="24"/>
          <w:lang w:eastAsia="lv-LV"/>
        </w:rPr>
        <w:t xml:space="preserve">ne mazāk kā </w:t>
      </w:r>
      <w:r w:rsidR="1ACC4A3A" w:rsidRPr="006C6488">
        <w:rPr>
          <w:rFonts w:ascii="Times New Roman" w:eastAsia="Times New Roman" w:hAnsi="Times New Roman" w:cs="Times New Roman"/>
          <w:sz w:val="24"/>
          <w:szCs w:val="24"/>
          <w:lang w:eastAsia="lv-LV"/>
        </w:rPr>
        <w:t>10</w:t>
      </w:r>
      <w:r w:rsidR="00221127" w:rsidRPr="006C6488">
        <w:rPr>
          <w:rFonts w:ascii="Times New Roman" w:eastAsia="Times New Roman" w:hAnsi="Times New Roman" w:cs="Times New Roman"/>
          <w:sz w:val="24"/>
          <w:szCs w:val="24"/>
          <w:lang w:eastAsia="lv-LV"/>
        </w:rPr>
        <w:t xml:space="preserve"> Saeimas deputātu </w:t>
      </w:r>
      <w:r w:rsidR="005633D9" w:rsidRPr="006C6488">
        <w:rPr>
          <w:rFonts w:ascii="Times New Roman" w:eastAsia="Times New Roman" w:hAnsi="Times New Roman" w:cs="Times New Roman"/>
          <w:sz w:val="24"/>
          <w:szCs w:val="24"/>
          <w:lang w:eastAsia="lv-LV"/>
        </w:rPr>
        <w:t>ierosinājuma ievēlē amatā Saeima.</w:t>
      </w:r>
    </w:p>
    <w:p w14:paraId="2B49BC48"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C8F688B" w14:textId="587C154B" w:rsidR="00B9764E" w:rsidRPr="006C6488" w:rsidRDefault="00EF76BD"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w:t>
      </w:r>
      <w:r w:rsidR="00C72A32" w:rsidRPr="006C6488">
        <w:rPr>
          <w:rFonts w:ascii="Times New Roman" w:eastAsia="Times New Roman" w:hAnsi="Times New Roman" w:cs="Times New Roman"/>
          <w:sz w:val="24"/>
          <w:szCs w:val="24"/>
          <w:lang w:eastAsia="lv-LV"/>
        </w:rPr>
        <w:t>Pārējos</w:t>
      </w:r>
      <w:r w:rsidR="00C15C38" w:rsidRPr="006C6488">
        <w:rPr>
          <w:rFonts w:ascii="Times New Roman" w:eastAsia="Times New Roman" w:hAnsi="Times New Roman" w:cs="Times New Roman"/>
          <w:sz w:val="24"/>
          <w:szCs w:val="24"/>
          <w:lang w:eastAsia="lv-LV"/>
        </w:rPr>
        <w:t xml:space="preserve"> Latvijas Bankas</w:t>
      </w:r>
      <w:r w:rsidR="005633D9" w:rsidRPr="006C6488">
        <w:rPr>
          <w:rFonts w:ascii="Times New Roman" w:eastAsia="Times New Roman" w:hAnsi="Times New Roman" w:cs="Times New Roman"/>
          <w:sz w:val="24"/>
          <w:szCs w:val="24"/>
          <w:lang w:eastAsia="lv-LV"/>
        </w:rPr>
        <w:t xml:space="preserve"> padomes locekļus pēc Latvijas Bankas prezidenta ierosinājuma </w:t>
      </w:r>
      <w:r w:rsidR="00C72A32" w:rsidRPr="006C6488">
        <w:rPr>
          <w:rFonts w:ascii="Times New Roman" w:eastAsia="Times New Roman" w:hAnsi="Times New Roman" w:cs="Times New Roman"/>
          <w:sz w:val="24"/>
          <w:szCs w:val="24"/>
          <w:lang w:eastAsia="lv-LV"/>
        </w:rPr>
        <w:t>ievēlē</w:t>
      </w:r>
      <w:r w:rsidR="005633D9" w:rsidRPr="006C6488">
        <w:rPr>
          <w:rFonts w:ascii="Times New Roman" w:eastAsia="Times New Roman" w:hAnsi="Times New Roman" w:cs="Times New Roman"/>
          <w:sz w:val="24"/>
          <w:szCs w:val="24"/>
          <w:lang w:eastAsia="lv-LV"/>
        </w:rPr>
        <w:t xml:space="preserve"> amatā Saeima.</w:t>
      </w:r>
    </w:p>
    <w:p w14:paraId="256F7E07" w14:textId="77777777" w:rsidR="00E62D24" w:rsidRPr="006C6488" w:rsidRDefault="00E62D24" w:rsidP="00387D5F">
      <w:pPr>
        <w:shd w:val="clear" w:color="auto" w:fill="FFFFFF"/>
        <w:spacing w:after="0" w:line="240" w:lineRule="auto"/>
        <w:jc w:val="both"/>
        <w:rPr>
          <w:rFonts w:ascii="Times New Roman" w:eastAsia="Times New Roman" w:hAnsi="Times New Roman" w:cs="Times New Roman"/>
          <w:sz w:val="24"/>
          <w:szCs w:val="24"/>
          <w:lang w:eastAsia="lv-LV"/>
        </w:rPr>
      </w:pPr>
    </w:p>
    <w:p w14:paraId="079C8548" w14:textId="46C8EE6C" w:rsidR="00387D5F" w:rsidRPr="006C6488" w:rsidRDefault="00596310"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w:t>
      </w:r>
      <w:r w:rsidR="00387D5F" w:rsidRPr="006C6488">
        <w:rPr>
          <w:rFonts w:ascii="Times New Roman" w:eastAsia="Times New Roman" w:hAnsi="Times New Roman" w:cs="Times New Roman"/>
          <w:sz w:val="24"/>
          <w:szCs w:val="24"/>
          <w:lang w:eastAsia="lv-LV"/>
        </w:rPr>
        <w:t>Par Latvijas Bankas prezidentu var būt persona:</w:t>
      </w:r>
    </w:p>
    <w:p w14:paraId="31838F53" w14:textId="77777777" w:rsidR="00E62D24" w:rsidRPr="006C6488" w:rsidRDefault="00E62D24" w:rsidP="00387D5F">
      <w:pPr>
        <w:pStyle w:val="tv213"/>
        <w:spacing w:before="0" w:beforeAutospacing="0" w:after="0" w:afterAutospacing="0"/>
        <w:jc w:val="both"/>
      </w:pPr>
    </w:p>
    <w:p w14:paraId="1AB1C38C" w14:textId="41428F63" w:rsidR="00387D5F" w:rsidRPr="006C6488" w:rsidRDefault="00387D5F" w:rsidP="00E62D24">
      <w:pPr>
        <w:pStyle w:val="tv213"/>
        <w:spacing w:before="0" w:beforeAutospacing="0" w:after="0" w:afterAutospacing="0"/>
        <w:ind w:firstLine="284"/>
        <w:jc w:val="both"/>
        <w:rPr>
          <w:i/>
          <w:iCs/>
        </w:rPr>
      </w:pPr>
      <w:r w:rsidRPr="006C6488">
        <w:t>1) kura ir Latvijas Republikas pilsonis;</w:t>
      </w:r>
    </w:p>
    <w:p w14:paraId="638FEB0B" w14:textId="77777777" w:rsidR="00E62D24" w:rsidRPr="006C6488" w:rsidRDefault="00E62D24" w:rsidP="00E62D24">
      <w:pPr>
        <w:spacing w:after="0" w:line="240" w:lineRule="auto"/>
        <w:ind w:firstLine="284"/>
        <w:jc w:val="both"/>
        <w:rPr>
          <w:rFonts w:ascii="Times New Roman" w:eastAsia="Times New Roman" w:hAnsi="Times New Roman" w:cs="Times New Roman"/>
          <w:sz w:val="24"/>
          <w:szCs w:val="24"/>
          <w:lang w:eastAsia="lv-LV"/>
        </w:rPr>
      </w:pPr>
    </w:p>
    <w:p w14:paraId="30A781AA" w14:textId="43910210" w:rsidR="00387D5F" w:rsidRPr="006C6488" w:rsidRDefault="00387D5F" w:rsidP="00E62D24">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kura ir ieguvusi </w:t>
      </w:r>
      <w:r w:rsidR="00235023" w:rsidRPr="006C6488">
        <w:rPr>
          <w:rFonts w:ascii="Times New Roman" w:eastAsia="Times New Roman" w:hAnsi="Times New Roman" w:cs="Times New Roman"/>
          <w:sz w:val="24"/>
          <w:szCs w:val="24"/>
          <w:lang w:eastAsia="lv-LV"/>
        </w:rPr>
        <w:t>vismaz maģistra grādu vai tam pielīdzināmu grādu</w:t>
      </w:r>
      <w:r w:rsidRPr="006C6488">
        <w:rPr>
          <w:rFonts w:ascii="Times New Roman" w:eastAsia="Times New Roman" w:hAnsi="Times New Roman" w:cs="Times New Roman"/>
          <w:sz w:val="24"/>
          <w:szCs w:val="24"/>
          <w:lang w:eastAsia="lv-LV"/>
        </w:rPr>
        <w:t>;</w:t>
      </w:r>
    </w:p>
    <w:p w14:paraId="58B25EF0" w14:textId="77777777" w:rsidR="00E62D24" w:rsidRPr="006C6488" w:rsidRDefault="00E62D24" w:rsidP="00387D5F">
      <w:pPr>
        <w:shd w:val="clear" w:color="auto" w:fill="FFFFFF"/>
        <w:spacing w:after="0" w:line="240" w:lineRule="auto"/>
        <w:jc w:val="both"/>
        <w:rPr>
          <w:rFonts w:ascii="Times New Roman" w:eastAsia="Times New Roman" w:hAnsi="Times New Roman" w:cs="Times New Roman"/>
          <w:sz w:val="24"/>
          <w:szCs w:val="24"/>
          <w:lang w:eastAsia="lv-LV"/>
        </w:rPr>
      </w:pPr>
    </w:p>
    <w:p w14:paraId="447C76C1" w14:textId="3404885A" w:rsidR="00387D5F" w:rsidRPr="006C6488" w:rsidRDefault="00387D5F"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w:t>
      </w:r>
      <w:r w:rsidR="00F520E1" w:rsidRPr="006C6488">
        <w:rPr>
          <w:rFonts w:ascii="Times New Roman" w:hAnsi="Times New Roman" w:cs="Times New Roman"/>
          <w:sz w:val="24"/>
          <w:szCs w:val="24"/>
        </w:rPr>
        <w:t xml:space="preserve">kurai ir </w:t>
      </w:r>
      <w:r w:rsidR="000A4D9E" w:rsidRPr="006C6488">
        <w:rPr>
          <w:rFonts w:ascii="Times New Roman" w:hAnsi="Times New Roman" w:cs="Times New Roman"/>
          <w:sz w:val="24"/>
          <w:szCs w:val="24"/>
        </w:rPr>
        <w:t xml:space="preserve">atbilstoša </w:t>
      </w:r>
      <w:r w:rsidR="00F520E1" w:rsidRPr="006C6488">
        <w:rPr>
          <w:rFonts w:ascii="Times New Roman" w:hAnsi="Times New Roman" w:cs="Times New Roman"/>
          <w:sz w:val="24"/>
          <w:szCs w:val="24"/>
        </w:rPr>
        <w:t>pieredze organizācijas vadītāja vai tā tiešā padotībā esošā amatā</w:t>
      </w:r>
      <w:r w:rsidRPr="006C6488">
        <w:rPr>
          <w:rFonts w:ascii="Times New Roman" w:eastAsia="Times New Roman" w:hAnsi="Times New Roman" w:cs="Times New Roman"/>
          <w:sz w:val="24"/>
          <w:szCs w:val="24"/>
          <w:lang w:eastAsia="lv-LV"/>
        </w:rPr>
        <w:t>;</w:t>
      </w:r>
    </w:p>
    <w:p w14:paraId="31E82635" w14:textId="77777777" w:rsidR="00E62D24" w:rsidRPr="006C6488" w:rsidRDefault="00E62D24" w:rsidP="00534AC9">
      <w:pPr>
        <w:shd w:val="clear" w:color="auto" w:fill="FFFFFF"/>
        <w:spacing w:after="0" w:line="240" w:lineRule="auto"/>
        <w:jc w:val="both"/>
        <w:rPr>
          <w:rFonts w:ascii="Times New Roman" w:eastAsia="Times New Roman" w:hAnsi="Times New Roman" w:cs="Times New Roman"/>
          <w:sz w:val="24"/>
          <w:szCs w:val="24"/>
          <w:lang w:eastAsia="lv-LV"/>
        </w:rPr>
      </w:pPr>
    </w:p>
    <w:p w14:paraId="2E481E74" w14:textId="3AEDB0D6" w:rsidR="008C13B9" w:rsidRPr="006C6488" w:rsidRDefault="00534AC9" w:rsidP="0D9F1F23">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4) </w:t>
      </w:r>
      <w:r w:rsidR="008C13B9" w:rsidRPr="006C6488">
        <w:rPr>
          <w:rFonts w:ascii="Times New Roman" w:eastAsia="Times New Roman" w:hAnsi="Times New Roman" w:cs="Times New Roman"/>
          <w:sz w:val="24"/>
          <w:szCs w:val="24"/>
          <w:lang w:eastAsia="lv-LV"/>
        </w:rPr>
        <w:t xml:space="preserve">kura ir kompetenta </w:t>
      </w:r>
      <w:r w:rsidR="0067648D" w:rsidRPr="006C6488">
        <w:rPr>
          <w:rFonts w:ascii="Times New Roman" w:eastAsia="Times New Roman" w:hAnsi="Times New Roman" w:cs="Times New Roman"/>
          <w:sz w:val="24"/>
          <w:szCs w:val="24"/>
          <w:lang w:eastAsia="lv-LV"/>
        </w:rPr>
        <w:t>makro</w:t>
      </w:r>
      <w:r w:rsidR="008C13B9" w:rsidRPr="006C6488">
        <w:rPr>
          <w:rFonts w:ascii="Times New Roman" w:hAnsi="Times New Roman" w:cs="Times New Roman"/>
          <w:sz w:val="24"/>
          <w:szCs w:val="24"/>
        </w:rPr>
        <w:t>ekonomikas un finanšu tirgu</w:t>
      </w:r>
      <w:r w:rsidR="6CB8A7D6" w:rsidRPr="006C6488">
        <w:rPr>
          <w:rFonts w:ascii="Times New Roman" w:hAnsi="Times New Roman" w:cs="Times New Roman"/>
          <w:sz w:val="24"/>
          <w:szCs w:val="24"/>
        </w:rPr>
        <w:t>s</w:t>
      </w:r>
      <w:r w:rsidR="008C13B9" w:rsidRPr="006C6488">
        <w:rPr>
          <w:rFonts w:ascii="Times New Roman" w:hAnsi="Times New Roman" w:cs="Times New Roman"/>
          <w:sz w:val="24"/>
          <w:szCs w:val="24"/>
        </w:rPr>
        <w:t xml:space="preserve"> analīzes jautājumos</w:t>
      </w:r>
      <w:r w:rsidR="008C13B9" w:rsidRPr="006C6488">
        <w:rPr>
          <w:rFonts w:ascii="Times New Roman" w:eastAsia="Times New Roman" w:hAnsi="Times New Roman" w:cs="Times New Roman"/>
          <w:sz w:val="24"/>
          <w:szCs w:val="24"/>
          <w:lang w:eastAsia="lv-LV"/>
        </w:rPr>
        <w:t>;</w:t>
      </w:r>
    </w:p>
    <w:p w14:paraId="6431DFD8" w14:textId="77777777" w:rsidR="008C13B9" w:rsidRPr="006C6488" w:rsidRDefault="008C13B9"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455425E6" w14:textId="53AFCE9C" w:rsidR="00387D5F" w:rsidRPr="006C6488" w:rsidRDefault="008C13B9" w:rsidP="1FAFB4AF">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5) </w:t>
      </w:r>
      <w:r w:rsidR="02D4E28C" w:rsidRPr="006C6488">
        <w:rPr>
          <w:rFonts w:ascii="Times New Roman" w:eastAsia="Times New Roman" w:hAnsi="Times New Roman" w:cs="Times New Roman"/>
          <w:sz w:val="24"/>
          <w:szCs w:val="24"/>
          <w:lang w:eastAsia="lv-LV"/>
        </w:rPr>
        <w:t>kurai ir nevainojama reputācija;</w:t>
      </w:r>
    </w:p>
    <w:p w14:paraId="75A6AFFA" w14:textId="51225553" w:rsidR="00387D5F" w:rsidRPr="006C6488" w:rsidRDefault="00387D5F" w:rsidP="1FAFB4AF">
      <w:pPr>
        <w:shd w:val="clear" w:color="auto" w:fill="FFFFFF" w:themeFill="background1"/>
        <w:spacing w:after="0" w:line="240" w:lineRule="auto"/>
        <w:ind w:left="284"/>
        <w:jc w:val="both"/>
        <w:rPr>
          <w:rFonts w:ascii="Times New Roman" w:hAnsi="Times New Roman" w:cs="Times New Roman"/>
          <w:sz w:val="24"/>
          <w:szCs w:val="24"/>
        </w:rPr>
      </w:pPr>
    </w:p>
    <w:p w14:paraId="75E4AC57" w14:textId="32CCB33E" w:rsidR="00387D5F" w:rsidRPr="006C6488" w:rsidRDefault="02D4E28C" w:rsidP="4E92F4FA">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rPr>
        <w:lastRenderedPageBreak/>
        <w:t>6</w:t>
      </w:r>
      <w:r w:rsidR="008C13B9" w:rsidRPr="006C6488">
        <w:rPr>
          <w:rFonts w:ascii="Times New Roman" w:hAnsi="Times New Roman" w:cs="Times New Roman"/>
          <w:sz w:val="24"/>
          <w:szCs w:val="24"/>
        </w:rPr>
        <w:t xml:space="preserve">) </w:t>
      </w:r>
      <w:r w:rsidR="00375210" w:rsidRPr="006C6488">
        <w:rPr>
          <w:rFonts w:ascii="Times New Roman" w:hAnsi="Times New Roman" w:cs="Times New Roman"/>
          <w:sz w:val="24"/>
          <w:szCs w:val="24"/>
        </w:rPr>
        <w:t>kura atbilst</w:t>
      </w:r>
      <w:r w:rsidR="006A720C" w:rsidRPr="006C6488">
        <w:rPr>
          <w:rFonts w:ascii="Times New Roman" w:hAnsi="Times New Roman" w:cs="Times New Roman"/>
          <w:sz w:val="24"/>
          <w:szCs w:val="24"/>
        </w:rPr>
        <w:t>oši likuma</w:t>
      </w:r>
      <w:r w:rsidR="00375210" w:rsidRPr="006C6488">
        <w:rPr>
          <w:rFonts w:ascii="Times New Roman" w:hAnsi="Times New Roman" w:cs="Times New Roman"/>
          <w:sz w:val="24"/>
          <w:szCs w:val="24"/>
        </w:rPr>
        <w:t xml:space="preserve"> prasībām </w:t>
      </w:r>
      <w:r w:rsidR="006A720C" w:rsidRPr="006C6488">
        <w:rPr>
          <w:rFonts w:ascii="Times New Roman" w:hAnsi="Times New Roman" w:cs="Times New Roman"/>
          <w:sz w:val="24"/>
          <w:szCs w:val="24"/>
        </w:rPr>
        <w:t>ir tiesīga</w:t>
      </w:r>
      <w:r w:rsidR="00375210" w:rsidRPr="006C6488">
        <w:rPr>
          <w:rFonts w:ascii="Times New Roman" w:hAnsi="Times New Roman" w:cs="Times New Roman"/>
          <w:sz w:val="24"/>
          <w:szCs w:val="24"/>
        </w:rPr>
        <w:t xml:space="preserve"> saņemt</w:t>
      </w:r>
      <w:r w:rsidR="006A720C" w:rsidRPr="006C6488">
        <w:rPr>
          <w:rFonts w:ascii="Times New Roman" w:hAnsi="Times New Roman" w:cs="Times New Roman"/>
          <w:sz w:val="24"/>
          <w:szCs w:val="24"/>
        </w:rPr>
        <w:t xml:space="preserve"> </w:t>
      </w:r>
      <w:r w:rsidR="00D71D7B" w:rsidRPr="006C6488">
        <w:rPr>
          <w:rFonts w:ascii="Times New Roman" w:hAnsi="Times New Roman" w:cs="Times New Roman"/>
          <w:sz w:val="24"/>
          <w:szCs w:val="24"/>
        </w:rPr>
        <w:t>pi</w:t>
      </w:r>
      <w:r w:rsidR="00375210" w:rsidRPr="006C6488">
        <w:rPr>
          <w:rFonts w:ascii="Times New Roman" w:hAnsi="Times New Roman" w:cs="Times New Roman"/>
          <w:sz w:val="24"/>
          <w:szCs w:val="24"/>
        </w:rPr>
        <w:t>r</w:t>
      </w:r>
      <w:r w:rsidR="00D71D7B" w:rsidRPr="006C6488">
        <w:rPr>
          <w:rFonts w:ascii="Times New Roman" w:hAnsi="Times New Roman" w:cs="Times New Roman"/>
          <w:sz w:val="24"/>
          <w:szCs w:val="24"/>
        </w:rPr>
        <w:t>m</w:t>
      </w:r>
      <w:r w:rsidR="00375210" w:rsidRPr="006C6488">
        <w:rPr>
          <w:rFonts w:ascii="Times New Roman" w:hAnsi="Times New Roman" w:cs="Times New Roman"/>
          <w:sz w:val="24"/>
          <w:szCs w:val="24"/>
        </w:rPr>
        <w:t>ās kategorijas speciālo atļauju pieejai valsts noslēpumam</w:t>
      </w:r>
      <w:r w:rsidR="00387D5F" w:rsidRPr="006C6488">
        <w:rPr>
          <w:rFonts w:ascii="Times New Roman" w:eastAsia="Times New Roman" w:hAnsi="Times New Roman" w:cs="Times New Roman"/>
          <w:sz w:val="24"/>
          <w:szCs w:val="24"/>
          <w:lang w:eastAsia="lv-LV"/>
        </w:rPr>
        <w:t>.</w:t>
      </w:r>
    </w:p>
    <w:p w14:paraId="3B5435E2" w14:textId="77777777" w:rsidR="00E62D24" w:rsidRPr="006C6488" w:rsidRDefault="00E62D24" w:rsidP="000D6DA7">
      <w:pPr>
        <w:shd w:val="clear" w:color="auto" w:fill="FFFFFF"/>
        <w:spacing w:after="0" w:line="240" w:lineRule="auto"/>
        <w:jc w:val="both"/>
        <w:rPr>
          <w:rFonts w:ascii="Times New Roman" w:eastAsia="Times New Roman" w:hAnsi="Times New Roman" w:cs="Times New Roman"/>
          <w:sz w:val="24"/>
          <w:szCs w:val="24"/>
          <w:lang w:eastAsia="lv-LV"/>
        </w:rPr>
      </w:pPr>
    </w:p>
    <w:p w14:paraId="3F2C1160" w14:textId="345EF20E" w:rsidR="00596310" w:rsidRPr="006C6488" w:rsidRDefault="00EF04F5"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(4) </w:t>
      </w:r>
      <w:r w:rsidR="00596310" w:rsidRPr="006C6488">
        <w:rPr>
          <w:rFonts w:ascii="Times New Roman" w:eastAsia="Times New Roman" w:hAnsi="Times New Roman" w:cs="Times New Roman"/>
          <w:sz w:val="24"/>
          <w:szCs w:val="24"/>
          <w:lang w:eastAsia="lv-LV"/>
        </w:rPr>
        <w:t xml:space="preserve">Par </w:t>
      </w:r>
      <w:r w:rsidR="00387D5F" w:rsidRPr="006C6488">
        <w:rPr>
          <w:rFonts w:ascii="Times New Roman" w:eastAsia="Times New Roman" w:hAnsi="Times New Roman" w:cs="Times New Roman"/>
          <w:sz w:val="24"/>
          <w:szCs w:val="24"/>
          <w:lang w:eastAsia="lv-LV"/>
        </w:rPr>
        <w:t xml:space="preserve">pārējiem </w:t>
      </w:r>
      <w:r w:rsidR="00C15C38" w:rsidRPr="006C6488">
        <w:rPr>
          <w:rFonts w:ascii="Times New Roman" w:eastAsia="Times New Roman" w:hAnsi="Times New Roman" w:cs="Times New Roman"/>
          <w:sz w:val="24"/>
          <w:szCs w:val="24"/>
          <w:lang w:eastAsia="lv-LV"/>
        </w:rPr>
        <w:t xml:space="preserve">Latvijas Bankas </w:t>
      </w:r>
      <w:r w:rsidR="00596310" w:rsidRPr="006C6488">
        <w:rPr>
          <w:rFonts w:ascii="Times New Roman" w:eastAsia="Times New Roman" w:hAnsi="Times New Roman" w:cs="Times New Roman"/>
          <w:sz w:val="24"/>
          <w:szCs w:val="24"/>
          <w:lang w:eastAsia="lv-LV"/>
        </w:rPr>
        <w:t>padomes locek</w:t>
      </w:r>
      <w:r w:rsidR="00387D5F" w:rsidRPr="006C6488">
        <w:rPr>
          <w:rFonts w:ascii="Times New Roman" w:eastAsia="Times New Roman" w:hAnsi="Times New Roman" w:cs="Times New Roman"/>
          <w:sz w:val="24"/>
          <w:szCs w:val="24"/>
          <w:lang w:eastAsia="lv-LV"/>
        </w:rPr>
        <w:t>ļ</w:t>
      </w:r>
      <w:r w:rsidR="00596310" w:rsidRPr="006C6488">
        <w:rPr>
          <w:rFonts w:ascii="Times New Roman" w:eastAsia="Times New Roman" w:hAnsi="Times New Roman" w:cs="Times New Roman"/>
          <w:sz w:val="24"/>
          <w:szCs w:val="24"/>
          <w:lang w:eastAsia="lv-LV"/>
        </w:rPr>
        <w:t>i</w:t>
      </w:r>
      <w:r w:rsidR="00387D5F" w:rsidRPr="006C6488">
        <w:rPr>
          <w:rFonts w:ascii="Times New Roman" w:eastAsia="Times New Roman" w:hAnsi="Times New Roman" w:cs="Times New Roman"/>
          <w:sz w:val="24"/>
          <w:szCs w:val="24"/>
          <w:lang w:eastAsia="lv-LV"/>
        </w:rPr>
        <w:t>em</w:t>
      </w:r>
      <w:r w:rsidR="00596310" w:rsidRPr="006C6488">
        <w:rPr>
          <w:rFonts w:ascii="Times New Roman" w:eastAsia="Times New Roman" w:hAnsi="Times New Roman" w:cs="Times New Roman"/>
          <w:sz w:val="24"/>
          <w:szCs w:val="24"/>
          <w:lang w:eastAsia="lv-LV"/>
        </w:rPr>
        <w:t xml:space="preserve"> var būt persona:</w:t>
      </w:r>
    </w:p>
    <w:p w14:paraId="33FCB975" w14:textId="77777777" w:rsidR="00E62D24" w:rsidRPr="006C6488" w:rsidRDefault="00E62D24" w:rsidP="007A2E84">
      <w:pPr>
        <w:pStyle w:val="tv213"/>
        <w:spacing w:before="0" w:beforeAutospacing="0" w:after="0" w:afterAutospacing="0"/>
        <w:jc w:val="both"/>
      </w:pPr>
    </w:p>
    <w:p w14:paraId="7797B35F" w14:textId="28A3EE61" w:rsidR="00F56A80" w:rsidRPr="006C6488" w:rsidRDefault="00596310" w:rsidP="00E62D24">
      <w:pPr>
        <w:pStyle w:val="tv213"/>
        <w:spacing w:before="0" w:beforeAutospacing="0" w:after="0" w:afterAutospacing="0"/>
        <w:ind w:firstLine="284"/>
        <w:jc w:val="both"/>
        <w:rPr>
          <w:i/>
          <w:iCs/>
        </w:rPr>
      </w:pPr>
      <w:r w:rsidRPr="006C6488">
        <w:t>1) </w:t>
      </w:r>
      <w:r w:rsidR="00F4013C" w:rsidRPr="006C6488">
        <w:t xml:space="preserve">kura </w:t>
      </w:r>
      <w:r w:rsidR="00F56A80" w:rsidRPr="006C6488">
        <w:t>ir Latvijas Republikas pilsonis;</w:t>
      </w:r>
    </w:p>
    <w:p w14:paraId="63468896" w14:textId="77777777" w:rsidR="000A4D9E" w:rsidRPr="006C6488" w:rsidRDefault="000A4D9E" w:rsidP="00E62D24">
      <w:pPr>
        <w:spacing w:after="0" w:line="240" w:lineRule="auto"/>
        <w:ind w:firstLine="284"/>
        <w:jc w:val="both"/>
        <w:rPr>
          <w:rFonts w:ascii="Times New Roman" w:eastAsia="Times New Roman" w:hAnsi="Times New Roman" w:cs="Times New Roman"/>
          <w:sz w:val="24"/>
          <w:szCs w:val="24"/>
          <w:lang w:eastAsia="lv-LV"/>
        </w:rPr>
      </w:pPr>
    </w:p>
    <w:p w14:paraId="11C93063" w14:textId="67DEB9CC" w:rsidR="00F56A80" w:rsidRPr="006C6488" w:rsidRDefault="00F56A80" w:rsidP="008962FE">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kura ir ieguvusi </w:t>
      </w:r>
      <w:r w:rsidR="6CF58730" w:rsidRPr="006C6488">
        <w:rPr>
          <w:rFonts w:ascii="Times New Roman" w:eastAsia="Times New Roman" w:hAnsi="Times New Roman" w:cs="Times New Roman"/>
          <w:sz w:val="24"/>
          <w:szCs w:val="24"/>
          <w:lang w:eastAsia="lv-LV"/>
        </w:rPr>
        <w:t xml:space="preserve">vismaz maģistra grādu vai tam pielīdzināmu </w:t>
      </w:r>
      <w:r w:rsidR="1EB4FF8D" w:rsidRPr="006C6488">
        <w:rPr>
          <w:rFonts w:ascii="Times New Roman" w:eastAsia="Times New Roman" w:hAnsi="Times New Roman" w:cs="Times New Roman"/>
          <w:sz w:val="24"/>
          <w:szCs w:val="24"/>
          <w:lang w:eastAsia="lv-LV"/>
        </w:rPr>
        <w:t xml:space="preserve">    </w:t>
      </w:r>
      <w:r w:rsidR="6CF58730" w:rsidRPr="006C6488">
        <w:rPr>
          <w:rFonts w:ascii="Times New Roman" w:eastAsia="Times New Roman" w:hAnsi="Times New Roman" w:cs="Times New Roman"/>
          <w:sz w:val="24"/>
          <w:szCs w:val="24"/>
          <w:lang w:eastAsia="lv-LV"/>
        </w:rPr>
        <w:t>grādu</w:t>
      </w:r>
      <w:r w:rsidRPr="006C6488">
        <w:rPr>
          <w:rFonts w:ascii="Times New Roman" w:eastAsia="Times New Roman" w:hAnsi="Times New Roman" w:cs="Times New Roman"/>
          <w:sz w:val="24"/>
          <w:szCs w:val="24"/>
          <w:lang w:eastAsia="lv-LV"/>
        </w:rPr>
        <w:t>;</w:t>
      </w:r>
    </w:p>
    <w:p w14:paraId="657833B7" w14:textId="77777777" w:rsidR="00E62D24" w:rsidRPr="006C6488" w:rsidRDefault="00E62D24" w:rsidP="007A2E84">
      <w:pPr>
        <w:spacing w:after="0" w:line="240" w:lineRule="auto"/>
        <w:jc w:val="both"/>
        <w:rPr>
          <w:rFonts w:ascii="Times New Roman" w:eastAsia="Times New Roman" w:hAnsi="Times New Roman" w:cs="Times New Roman"/>
          <w:sz w:val="24"/>
          <w:szCs w:val="24"/>
          <w:lang w:eastAsia="lv-LV"/>
        </w:rPr>
      </w:pPr>
    </w:p>
    <w:p w14:paraId="16B0F8DE" w14:textId="1C2BC76F" w:rsidR="00AE1263" w:rsidRPr="006C6488" w:rsidRDefault="00F56A80" w:rsidP="1FAFB4AF">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w:t>
      </w:r>
      <w:r w:rsidR="6BEC4592" w:rsidRPr="006C6488">
        <w:rPr>
          <w:rFonts w:ascii="Times New Roman" w:eastAsia="Times New Roman" w:hAnsi="Times New Roman" w:cs="Times New Roman"/>
          <w:sz w:val="24"/>
          <w:szCs w:val="24"/>
          <w:lang w:eastAsia="lv-LV"/>
        </w:rPr>
        <w:t>kurai ir nevainojama reputācija;</w:t>
      </w:r>
    </w:p>
    <w:p w14:paraId="06002E7B" w14:textId="6EA8D812" w:rsidR="00AE1263" w:rsidRPr="006C6488" w:rsidRDefault="00AE1263" w:rsidP="1FAFB4AF">
      <w:pPr>
        <w:spacing w:after="0" w:line="240" w:lineRule="auto"/>
        <w:ind w:left="284"/>
        <w:jc w:val="both"/>
        <w:rPr>
          <w:rFonts w:ascii="Times New Roman" w:hAnsi="Times New Roman" w:cs="Times New Roman"/>
          <w:sz w:val="24"/>
          <w:szCs w:val="24"/>
        </w:rPr>
      </w:pPr>
    </w:p>
    <w:p w14:paraId="0AE7314C" w14:textId="27015D10" w:rsidR="00AE1263" w:rsidRPr="006C6488" w:rsidRDefault="6BEC4592" w:rsidP="1FAFB4AF">
      <w:pPr>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 xml:space="preserve">4) </w:t>
      </w:r>
      <w:r w:rsidR="6F0EC081" w:rsidRPr="006C6488">
        <w:rPr>
          <w:rFonts w:ascii="Times New Roman" w:hAnsi="Times New Roman" w:cs="Times New Roman"/>
          <w:sz w:val="24"/>
          <w:szCs w:val="24"/>
        </w:rPr>
        <w:t>kura ir uzkrājusi amatam atbilstošu pieredzi;</w:t>
      </w:r>
    </w:p>
    <w:p w14:paraId="3A1F3B26" w14:textId="489A9111" w:rsidR="00AE1263" w:rsidRPr="006C6488" w:rsidRDefault="00AE1263" w:rsidP="1FAFB4AF">
      <w:pPr>
        <w:spacing w:after="0" w:line="240" w:lineRule="auto"/>
        <w:ind w:left="284"/>
        <w:jc w:val="both"/>
        <w:rPr>
          <w:rFonts w:ascii="Times New Roman" w:hAnsi="Times New Roman" w:cs="Times New Roman"/>
          <w:sz w:val="24"/>
          <w:szCs w:val="24"/>
        </w:rPr>
      </w:pPr>
    </w:p>
    <w:p w14:paraId="2C2B8407" w14:textId="1EA6049B" w:rsidR="00AE1263" w:rsidRPr="006C6488" w:rsidRDefault="2AFCD3A5" w:rsidP="00E62D24">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rPr>
        <w:t>5</w:t>
      </w:r>
      <w:r w:rsidR="00F56A80" w:rsidRPr="006C6488">
        <w:rPr>
          <w:rFonts w:ascii="Times New Roman" w:hAnsi="Times New Roman" w:cs="Times New Roman"/>
          <w:sz w:val="24"/>
          <w:szCs w:val="24"/>
        </w:rPr>
        <w:t xml:space="preserve">) </w:t>
      </w:r>
      <w:r w:rsidR="002819B1" w:rsidRPr="006C6488">
        <w:rPr>
          <w:rFonts w:ascii="Times New Roman" w:hAnsi="Times New Roman" w:cs="Times New Roman"/>
          <w:sz w:val="24"/>
          <w:szCs w:val="24"/>
        </w:rPr>
        <w:t>kura atbilst</w:t>
      </w:r>
      <w:r w:rsidR="006A720C" w:rsidRPr="006C6488">
        <w:rPr>
          <w:rFonts w:ascii="Times New Roman" w:hAnsi="Times New Roman" w:cs="Times New Roman"/>
          <w:sz w:val="24"/>
          <w:szCs w:val="24"/>
        </w:rPr>
        <w:t>oši likuma</w:t>
      </w:r>
      <w:r w:rsidR="002819B1" w:rsidRPr="006C6488">
        <w:rPr>
          <w:rFonts w:ascii="Times New Roman" w:hAnsi="Times New Roman" w:cs="Times New Roman"/>
          <w:sz w:val="24"/>
          <w:szCs w:val="24"/>
        </w:rPr>
        <w:t xml:space="preserve"> prasībām</w:t>
      </w:r>
      <w:r w:rsidR="006A720C" w:rsidRPr="006C6488">
        <w:rPr>
          <w:rFonts w:ascii="Times New Roman" w:hAnsi="Times New Roman" w:cs="Times New Roman"/>
          <w:sz w:val="24"/>
          <w:szCs w:val="24"/>
        </w:rPr>
        <w:t xml:space="preserve"> ir tiesīga</w:t>
      </w:r>
      <w:r w:rsidR="002819B1" w:rsidRPr="006C6488">
        <w:rPr>
          <w:rFonts w:ascii="Times New Roman" w:hAnsi="Times New Roman" w:cs="Times New Roman"/>
          <w:sz w:val="24"/>
          <w:szCs w:val="24"/>
        </w:rPr>
        <w:t xml:space="preserve"> saņemt pirmās kategorijas speciālo atļauju pieejai valsts noslēpumam</w:t>
      </w:r>
      <w:r w:rsidR="00221127" w:rsidRPr="006C6488">
        <w:rPr>
          <w:rFonts w:ascii="Times New Roman" w:eastAsia="Times New Roman" w:hAnsi="Times New Roman" w:cs="Times New Roman"/>
          <w:sz w:val="24"/>
          <w:szCs w:val="24"/>
          <w:lang w:eastAsia="lv-LV"/>
        </w:rPr>
        <w:t>.</w:t>
      </w:r>
    </w:p>
    <w:p w14:paraId="2DB9144D" w14:textId="77777777" w:rsidR="00F00195" w:rsidRPr="006C6488" w:rsidRDefault="00F00195"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AA7DA9B" w14:textId="16BE0AC2" w:rsidR="00B9764E" w:rsidRPr="006C6488" w:rsidRDefault="00C1662B"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1</w:t>
      </w:r>
      <w:r w:rsidR="00BF2BD5" w:rsidRPr="006C6488">
        <w:rPr>
          <w:rFonts w:ascii="Times New Roman" w:eastAsia="Times New Roman" w:hAnsi="Times New Roman" w:cs="Times New Roman"/>
          <w:b/>
          <w:bCs/>
          <w:sz w:val="24"/>
          <w:szCs w:val="24"/>
          <w:lang w:eastAsia="lv-LV"/>
        </w:rPr>
        <w:t>3</w:t>
      </w:r>
      <w:r w:rsidR="00B9764E"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B9764E" w:rsidRPr="006C6488">
        <w:rPr>
          <w:rFonts w:ascii="Times New Roman" w:eastAsia="Times New Roman" w:hAnsi="Times New Roman" w:cs="Times New Roman"/>
          <w:sz w:val="24"/>
          <w:szCs w:val="24"/>
          <w:lang w:eastAsia="lv-LV"/>
        </w:rPr>
        <w:t>(1) </w:t>
      </w:r>
      <w:r w:rsidR="005633D9" w:rsidRPr="006C6488">
        <w:rPr>
          <w:rFonts w:ascii="Times New Roman" w:eastAsia="Times New Roman" w:hAnsi="Times New Roman" w:cs="Times New Roman"/>
          <w:sz w:val="24"/>
          <w:szCs w:val="24"/>
          <w:lang w:eastAsia="lv-LV"/>
        </w:rPr>
        <w:t>Latvijas Bankas padomes locekļ</w:t>
      </w:r>
      <w:r w:rsidR="0068153F" w:rsidRPr="006C6488">
        <w:rPr>
          <w:rFonts w:ascii="Times New Roman" w:eastAsia="Times New Roman" w:hAnsi="Times New Roman" w:cs="Times New Roman"/>
          <w:sz w:val="24"/>
          <w:szCs w:val="24"/>
          <w:lang w:eastAsia="lv-LV"/>
        </w:rPr>
        <w:t>a</w:t>
      </w:r>
      <w:r w:rsidR="005633D9" w:rsidRPr="006C6488">
        <w:rPr>
          <w:rFonts w:ascii="Times New Roman" w:eastAsia="Times New Roman" w:hAnsi="Times New Roman" w:cs="Times New Roman"/>
          <w:sz w:val="24"/>
          <w:szCs w:val="24"/>
          <w:lang w:eastAsia="lv-LV"/>
        </w:rPr>
        <w:t xml:space="preserve"> pilnvaru termiņš ir</w:t>
      </w:r>
      <w:r w:rsidR="000277B6" w:rsidRPr="006C6488">
        <w:rPr>
          <w:rFonts w:ascii="Times New Roman" w:eastAsia="Times New Roman" w:hAnsi="Times New Roman" w:cs="Times New Roman"/>
          <w:sz w:val="24"/>
          <w:szCs w:val="24"/>
          <w:lang w:eastAsia="lv-LV"/>
        </w:rPr>
        <w:t xml:space="preserve"> pieci</w:t>
      </w:r>
      <w:r w:rsidR="005633D9" w:rsidRPr="006C6488">
        <w:rPr>
          <w:rFonts w:ascii="Times New Roman" w:eastAsia="Times New Roman" w:hAnsi="Times New Roman" w:cs="Times New Roman"/>
          <w:sz w:val="24"/>
          <w:szCs w:val="24"/>
          <w:lang w:eastAsia="lv-LV"/>
        </w:rPr>
        <w:t xml:space="preserve"> gadi.</w:t>
      </w:r>
    </w:p>
    <w:p w14:paraId="6B29035D"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01D3E4D6" w14:textId="65BB91DA" w:rsidR="00B9764E" w:rsidRPr="006C6488" w:rsidRDefault="00B9764E" w:rsidP="4E92F4FA">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w:t>
      </w:r>
      <w:r w:rsidR="005633D9" w:rsidRPr="006C6488">
        <w:rPr>
          <w:rFonts w:ascii="Times New Roman" w:eastAsia="Times New Roman" w:hAnsi="Times New Roman" w:cs="Times New Roman"/>
          <w:sz w:val="24"/>
          <w:szCs w:val="24"/>
          <w:lang w:eastAsia="lv-LV"/>
        </w:rPr>
        <w:t>Ja Latvijas Bankas padomes locek</w:t>
      </w:r>
      <w:r w:rsidRPr="006C6488">
        <w:rPr>
          <w:rFonts w:ascii="Times New Roman" w:eastAsia="Times New Roman" w:hAnsi="Times New Roman" w:cs="Times New Roman"/>
          <w:sz w:val="24"/>
          <w:szCs w:val="24"/>
          <w:lang w:eastAsia="lv-LV"/>
        </w:rPr>
        <w:t>lis</w:t>
      </w:r>
      <w:r w:rsidR="005633D9" w:rsidRPr="006C6488">
        <w:rPr>
          <w:rFonts w:ascii="Times New Roman" w:eastAsia="Times New Roman" w:hAnsi="Times New Roman" w:cs="Times New Roman"/>
          <w:sz w:val="24"/>
          <w:szCs w:val="24"/>
          <w:lang w:eastAsia="lv-LV"/>
        </w:rPr>
        <w:t xml:space="preserve"> atstāj amatu pirms </w:t>
      </w:r>
      <w:r w:rsidR="007802CF" w:rsidRPr="006C6488">
        <w:rPr>
          <w:rFonts w:ascii="Times New Roman" w:eastAsia="Times New Roman" w:hAnsi="Times New Roman" w:cs="Times New Roman"/>
          <w:sz w:val="24"/>
          <w:szCs w:val="24"/>
          <w:lang w:eastAsia="lv-LV"/>
        </w:rPr>
        <w:t xml:space="preserve">pilnvaru </w:t>
      </w:r>
      <w:r w:rsidR="005633D9" w:rsidRPr="006C6488">
        <w:rPr>
          <w:rFonts w:ascii="Times New Roman" w:eastAsia="Times New Roman" w:hAnsi="Times New Roman" w:cs="Times New Roman"/>
          <w:sz w:val="24"/>
          <w:szCs w:val="24"/>
          <w:lang w:eastAsia="lv-LV"/>
        </w:rPr>
        <w:t>termiņa</w:t>
      </w:r>
      <w:r w:rsidR="007802CF" w:rsidRPr="006C6488">
        <w:rPr>
          <w:rFonts w:ascii="Times New Roman" w:eastAsia="Times New Roman" w:hAnsi="Times New Roman" w:cs="Times New Roman"/>
          <w:sz w:val="24"/>
          <w:szCs w:val="24"/>
          <w:lang w:eastAsia="lv-LV"/>
        </w:rPr>
        <w:t xml:space="preserve"> beigām</w:t>
      </w:r>
      <w:r w:rsidR="005633D9" w:rsidRPr="006C6488">
        <w:rPr>
          <w:rFonts w:ascii="Times New Roman" w:eastAsia="Times New Roman" w:hAnsi="Times New Roman" w:cs="Times New Roman"/>
          <w:sz w:val="24"/>
          <w:szCs w:val="24"/>
          <w:lang w:eastAsia="lv-LV"/>
        </w:rPr>
        <w:t xml:space="preserve">, viņa vietā Saeima ievēlē jaunu </w:t>
      </w:r>
      <w:r w:rsidR="00A65D2F" w:rsidRPr="006C6488">
        <w:rPr>
          <w:rFonts w:ascii="Times New Roman" w:eastAsia="Times New Roman" w:hAnsi="Times New Roman" w:cs="Times New Roman"/>
          <w:sz w:val="24"/>
          <w:szCs w:val="24"/>
          <w:lang w:eastAsia="lv-LV"/>
        </w:rPr>
        <w:t xml:space="preserve">Latvijas Bankas </w:t>
      </w:r>
      <w:r w:rsidR="005633D9" w:rsidRPr="006C6488">
        <w:rPr>
          <w:rFonts w:ascii="Times New Roman" w:eastAsia="Times New Roman" w:hAnsi="Times New Roman" w:cs="Times New Roman"/>
          <w:sz w:val="24"/>
          <w:szCs w:val="24"/>
          <w:lang w:eastAsia="lv-LV"/>
        </w:rPr>
        <w:t xml:space="preserve">padomes locekli uz </w:t>
      </w:r>
      <w:r w:rsidR="000277B6" w:rsidRPr="006C6488">
        <w:rPr>
          <w:rFonts w:ascii="Times New Roman" w:eastAsia="Times New Roman" w:hAnsi="Times New Roman" w:cs="Times New Roman"/>
          <w:sz w:val="24"/>
          <w:szCs w:val="24"/>
          <w:lang w:eastAsia="lv-LV"/>
        </w:rPr>
        <w:t>piecu</w:t>
      </w:r>
      <w:r w:rsidR="005633D9" w:rsidRPr="006C6488">
        <w:rPr>
          <w:rFonts w:ascii="Times New Roman" w:eastAsia="Times New Roman" w:hAnsi="Times New Roman" w:cs="Times New Roman"/>
          <w:sz w:val="24"/>
          <w:szCs w:val="24"/>
          <w:lang w:eastAsia="lv-LV"/>
        </w:rPr>
        <w:t xml:space="preserve"> gadu pilnvaru termiņu.</w:t>
      </w:r>
    </w:p>
    <w:p w14:paraId="16735C9D"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50215B7" w14:textId="7A84DF69" w:rsidR="005633D9" w:rsidRPr="006C6488" w:rsidRDefault="00B9764E"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w:t>
      </w:r>
      <w:bookmarkStart w:id="25" w:name="_Hlk53654766"/>
      <w:r w:rsidR="005633D9" w:rsidRPr="006C6488">
        <w:rPr>
          <w:rFonts w:ascii="Times New Roman" w:eastAsia="Times New Roman" w:hAnsi="Times New Roman" w:cs="Times New Roman"/>
          <w:sz w:val="24"/>
          <w:szCs w:val="24"/>
          <w:lang w:eastAsia="lv-LV"/>
        </w:rPr>
        <w:t xml:space="preserve">Viena un tā pati persona var </w:t>
      </w:r>
      <w:r w:rsidR="00B639DE" w:rsidRPr="006C6488">
        <w:rPr>
          <w:rFonts w:ascii="Times New Roman" w:eastAsia="Times New Roman" w:hAnsi="Times New Roman" w:cs="Times New Roman"/>
          <w:sz w:val="24"/>
          <w:szCs w:val="24"/>
          <w:lang w:eastAsia="lv-LV"/>
        </w:rPr>
        <w:t xml:space="preserve">būt par </w:t>
      </w:r>
      <w:r w:rsidR="00780A47" w:rsidRPr="006C6488">
        <w:rPr>
          <w:rFonts w:ascii="Times New Roman" w:eastAsia="Times New Roman" w:hAnsi="Times New Roman" w:cs="Times New Roman"/>
          <w:sz w:val="24"/>
          <w:szCs w:val="24"/>
          <w:lang w:eastAsia="lv-LV"/>
        </w:rPr>
        <w:t xml:space="preserve">Latvijas Bankas </w:t>
      </w:r>
      <w:bookmarkStart w:id="26" w:name="_Hlk40713192"/>
      <w:r w:rsidR="00780A47" w:rsidRPr="006C6488">
        <w:rPr>
          <w:rFonts w:ascii="Times New Roman" w:eastAsia="Times New Roman" w:hAnsi="Times New Roman" w:cs="Times New Roman"/>
          <w:sz w:val="24"/>
          <w:szCs w:val="24"/>
          <w:lang w:eastAsia="lv-LV"/>
        </w:rPr>
        <w:t>padomes locekli</w:t>
      </w:r>
      <w:bookmarkEnd w:id="26"/>
      <w:r w:rsidR="005633D9" w:rsidRPr="006C6488">
        <w:rPr>
          <w:rFonts w:ascii="Times New Roman" w:eastAsia="Times New Roman" w:hAnsi="Times New Roman" w:cs="Times New Roman"/>
          <w:sz w:val="24"/>
          <w:szCs w:val="24"/>
          <w:lang w:eastAsia="lv-LV"/>
        </w:rPr>
        <w:t xml:space="preserve"> ne vairāk kā divus termiņus</w:t>
      </w:r>
      <w:r w:rsidR="00D84A0B" w:rsidRPr="006C6488">
        <w:rPr>
          <w:rFonts w:ascii="Times New Roman" w:eastAsia="Times New Roman" w:hAnsi="Times New Roman" w:cs="Times New Roman"/>
          <w:sz w:val="24"/>
          <w:szCs w:val="24"/>
          <w:lang w:eastAsia="lv-LV"/>
        </w:rPr>
        <w:t xml:space="preserve"> pēc kārtas</w:t>
      </w:r>
      <w:r w:rsidR="005633D9" w:rsidRPr="006C6488">
        <w:rPr>
          <w:rFonts w:ascii="Times New Roman" w:eastAsia="Times New Roman" w:hAnsi="Times New Roman" w:cs="Times New Roman"/>
          <w:sz w:val="24"/>
          <w:szCs w:val="24"/>
          <w:lang w:eastAsia="lv-LV"/>
        </w:rPr>
        <w:t>.</w:t>
      </w:r>
    </w:p>
    <w:bookmarkEnd w:id="25"/>
    <w:p w14:paraId="4E614174" w14:textId="77777777" w:rsidR="00447DCC" w:rsidRPr="006C6488" w:rsidRDefault="00447DCC"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C07E73F" w14:textId="6BDDCF5D" w:rsidR="005633D9" w:rsidRPr="006C6488" w:rsidRDefault="00C1662B"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1</w:t>
      </w:r>
      <w:r w:rsidR="00BF2BD5" w:rsidRPr="006C6488">
        <w:rPr>
          <w:rFonts w:ascii="Times New Roman" w:eastAsia="Times New Roman" w:hAnsi="Times New Roman" w:cs="Times New Roman"/>
          <w:b/>
          <w:bCs/>
          <w:sz w:val="24"/>
          <w:szCs w:val="24"/>
          <w:lang w:eastAsia="lv-LV"/>
        </w:rPr>
        <w:t>4</w:t>
      </w:r>
      <w:r w:rsidR="00447DCC"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447DCC" w:rsidRPr="006C6488">
        <w:rPr>
          <w:rFonts w:ascii="Times New Roman" w:eastAsia="Times New Roman" w:hAnsi="Times New Roman" w:cs="Times New Roman"/>
          <w:sz w:val="24"/>
          <w:szCs w:val="24"/>
          <w:lang w:eastAsia="lv-LV"/>
        </w:rPr>
        <w:t xml:space="preserve">(1) Saeima var atbrīvot </w:t>
      </w:r>
      <w:r w:rsidR="00F437CC" w:rsidRPr="006C6488">
        <w:rPr>
          <w:rFonts w:ascii="Times New Roman" w:eastAsia="Times New Roman" w:hAnsi="Times New Roman" w:cs="Times New Roman"/>
          <w:sz w:val="24"/>
          <w:szCs w:val="24"/>
          <w:lang w:eastAsia="lv-LV"/>
        </w:rPr>
        <w:t xml:space="preserve">Latvijas Bankas </w:t>
      </w:r>
      <w:r w:rsidR="00447DCC" w:rsidRPr="006C6488">
        <w:rPr>
          <w:rFonts w:ascii="Times New Roman" w:eastAsia="Times New Roman" w:hAnsi="Times New Roman" w:cs="Times New Roman"/>
          <w:sz w:val="24"/>
          <w:szCs w:val="24"/>
          <w:lang w:eastAsia="lv-LV"/>
        </w:rPr>
        <w:t>padomes locekli no amata p</w:t>
      </w:r>
      <w:r w:rsidR="005633D9" w:rsidRPr="006C6488">
        <w:rPr>
          <w:rFonts w:ascii="Times New Roman" w:eastAsia="Times New Roman" w:hAnsi="Times New Roman" w:cs="Times New Roman"/>
          <w:sz w:val="24"/>
          <w:szCs w:val="24"/>
          <w:lang w:eastAsia="lv-LV"/>
        </w:rPr>
        <w:t xml:space="preserve">irms šā </w:t>
      </w:r>
      <w:r w:rsidR="00447DCC" w:rsidRPr="006C6488">
        <w:rPr>
          <w:rFonts w:ascii="Times New Roman" w:eastAsia="Times New Roman" w:hAnsi="Times New Roman" w:cs="Times New Roman"/>
          <w:sz w:val="24"/>
          <w:szCs w:val="24"/>
          <w:lang w:eastAsia="lv-LV"/>
        </w:rPr>
        <w:t xml:space="preserve">likuma </w:t>
      </w:r>
      <w:r w:rsidR="00D72C26" w:rsidRPr="006C6488">
        <w:rPr>
          <w:rFonts w:ascii="Times New Roman" w:eastAsia="Times New Roman" w:hAnsi="Times New Roman" w:cs="Times New Roman"/>
          <w:sz w:val="24"/>
          <w:szCs w:val="24"/>
          <w:lang w:eastAsia="lv-LV"/>
        </w:rPr>
        <w:t>1</w:t>
      </w:r>
      <w:r w:rsidR="00BF2BD5" w:rsidRPr="006C6488">
        <w:rPr>
          <w:rFonts w:ascii="Times New Roman" w:eastAsia="Times New Roman" w:hAnsi="Times New Roman" w:cs="Times New Roman"/>
          <w:sz w:val="24"/>
          <w:szCs w:val="24"/>
          <w:lang w:eastAsia="lv-LV"/>
        </w:rPr>
        <w:t>3</w:t>
      </w:r>
      <w:r w:rsidR="00447DCC" w:rsidRPr="006C6488">
        <w:rPr>
          <w:rFonts w:ascii="Times New Roman" w:eastAsia="Times New Roman" w:hAnsi="Times New Roman" w:cs="Times New Roman"/>
          <w:sz w:val="24"/>
          <w:szCs w:val="24"/>
          <w:lang w:eastAsia="lv-LV"/>
        </w:rPr>
        <w:t>. </w:t>
      </w:r>
      <w:r w:rsidR="005633D9" w:rsidRPr="006C6488">
        <w:rPr>
          <w:rFonts w:ascii="Times New Roman" w:eastAsia="Times New Roman" w:hAnsi="Times New Roman" w:cs="Times New Roman"/>
          <w:sz w:val="24"/>
          <w:szCs w:val="24"/>
          <w:lang w:eastAsia="lv-LV"/>
        </w:rPr>
        <w:t xml:space="preserve">panta </w:t>
      </w:r>
      <w:r w:rsidR="00447DCC" w:rsidRPr="006C6488">
        <w:rPr>
          <w:rFonts w:ascii="Times New Roman" w:eastAsia="Times New Roman" w:hAnsi="Times New Roman" w:cs="Times New Roman"/>
          <w:sz w:val="24"/>
          <w:szCs w:val="24"/>
          <w:lang w:eastAsia="lv-LV"/>
        </w:rPr>
        <w:t>pirmajā</w:t>
      </w:r>
      <w:r w:rsidR="005633D9" w:rsidRPr="006C6488">
        <w:rPr>
          <w:rFonts w:ascii="Times New Roman" w:eastAsia="Times New Roman" w:hAnsi="Times New Roman" w:cs="Times New Roman"/>
          <w:sz w:val="24"/>
          <w:szCs w:val="24"/>
          <w:lang w:eastAsia="lv-LV"/>
        </w:rPr>
        <w:t xml:space="preserve"> daļā noteiktā termiņa tikai tad, ja:</w:t>
      </w:r>
    </w:p>
    <w:p w14:paraId="4A3C008B"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63F2697" w14:textId="67D745D0" w:rsidR="005633D9" w:rsidRPr="006C6488" w:rsidRDefault="005633D9" w:rsidP="4E92F4FA">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1)</w:t>
      </w:r>
      <w:r w:rsidR="00A311B5" w:rsidRPr="006C6488">
        <w:rPr>
          <w:rFonts w:ascii="Times New Roman" w:eastAsia="Times New Roman" w:hAnsi="Times New Roman" w:cs="Times New Roman"/>
          <w:sz w:val="24"/>
          <w:szCs w:val="24"/>
          <w:lang w:eastAsia="lv-LV"/>
        </w:rPr>
        <w:t> </w:t>
      </w:r>
      <w:r w:rsidRPr="006C6488">
        <w:rPr>
          <w:rFonts w:ascii="Times New Roman" w:eastAsia="Times New Roman" w:hAnsi="Times New Roman" w:cs="Times New Roman"/>
          <w:sz w:val="24"/>
          <w:szCs w:val="24"/>
          <w:lang w:eastAsia="lv-LV"/>
        </w:rPr>
        <w:t>ir saņemts viņa person</w:t>
      </w:r>
      <w:r w:rsidR="6422B47C" w:rsidRPr="006C6488">
        <w:rPr>
          <w:rFonts w:ascii="Times New Roman" w:eastAsia="Times New Roman" w:hAnsi="Times New Roman" w:cs="Times New Roman"/>
          <w:sz w:val="24"/>
          <w:szCs w:val="24"/>
          <w:lang w:eastAsia="lv-LV"/>
        </w:rPr>
        <w:t>isks</w:t>
      </w:r>
      <w:r w:rsidRPr="006C6488">
        <w:rPr>
          <w:rFonts w:ascii="Times New Roman" w:eastAsia="Times New Roman" w:hAnsi="Times New Roman" w:cs="Times New Roman"/>
          <w:sz w:val="24"/>
          <w:szCs w:val="24"/>
          <w:lang w:eastAsia="lv-LV"/>
        </w:rPr>
        <w:t xml:space="preserve"> iesniegums par atkāpšanos no amata;</w:t>
      </w:r>
    </w:p>
    <w:p w14:paraId="0A2F1776" w14:textId="77777777" w:rsidR="00E62D24" w:rsidRPr="006C6488" w:rsidRDefault="00E62D24"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p>
    <w:p w14:paraId="159F4953" w14:textId="7AEDA710" w:rsidR="00447DCC" w:rsidRPr="006C6488" w:rsidRDefault="005633D9" w:rsidP="00E62D24">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w:t>
      </w:r>
      <w:r w:rsidR="00A311B5" w:rsidRPr="006C6488">
        <w:rPr>
          <w:rFonts w:ascii="Times New Roman" w:eastAsia="Times New Roman" w:hAnsi="Times New Roman" w:cs="Times New Roman"/>
          <w:sz w:val="24"/>
          <w:szCs w:val="24"/>
          <w:lang w:eastAsia="lv-LV"/>
        </w:rPr>
        <w:t> </w:t>
      </w:r>
      <w:r w:rsidRPr="006C6488">
        <w:rPr>
          <w:rFonts w:ascii="Times New Roman" w:eastAsia="Times New Roman" w:hAnsi="Times New Roman" w:cs="Times New Roman"/>
          <w:sz w:val="24"/>
          <w:szCs w:val="24"/>
          <w:lang w:eastAsia="lv-LV"/>
        </w:rPr>
        <w:t>viņš vairs neatbilst</w:t>
      </w:r>
      <w:r w:rsidR="00F437CC" w:rsidRPr="006C6488">
        <w:rPr>
          <w:rFonts w:ascii="Times New Roman" w:eastAsia="Times New Roman" w:hAnsi="Times New Roman" w:cs="Times New Roman"/>
          <w:sz w:val="24"/>
          <w:szCs w:val="24"/>
          <w:lang w:eastAsia="lv-LV"/>
        </w:rPr>
        <w:t xml:space="preserve"> amata veikšanai nepieciešamajiem </w:t>
      </w:r>
      <w:r w:rsidRPr="006C6488">
        <w:rPr>
          <w:rFonts w:ascii="Times New Roman" w:eastAsia="Times New Roman" w:hAnsi="Times New Roman" w:cs="Times New Roman"/>
          <w:sz w:val="24"/>
          <w:szCs w:val="24"/>
          <w:lang w:eastAsia="lv-LV"/>
        </w:rPr>
        <w:t>nosacījumiem</w:t>
      </w:r>
      <w:r w:rsidR="00F437CC" w:rsidRPr="006C6488">
        <w:rPr>
          <w:rFonts w:ascii="Times New Roman" w:eastAsia="Times New Roman" w:hAnsi="Times New Roman" w:cs="Times New Roman"/>
          <w:sz w:val="24"/>
          <w:szCs w:val="24"/>
          <w:lang w:eastAsia="lv-LV"/>
        </w:rPr>
        <w:t xml:space="preserve"> Statūtu 14.2. panta izpratnē</w:t>
      </w:r>
      <w:r w:rsidR="00447DCC" w:rsidRPr="006C6488">
        <w:rPr>
          <w:rFonts w:ascii="Times New Roman" w:eastAsia="Times New Roman" w:hAnsi="Times New Roman" w:cs="Times New Roman"/>
          <w:sz w:val="24"/>
          <w:szCs w:val="24"/>
          <w:lang w:eastAsia="lv-LV"/>
        </w:rPr>
        <w:t>;</w:t>
      </w:r>
    </w:p>
    <w:p w14:paraId="65FF4F7B"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5C567FFF" w14:textId="4BA3CD14" w:rsidR="005633D9" w:rsidRPr="006C6488" w:rsidRDefault="00447DCC"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viņš izdarījis smagu pārkāpumu </w:t>
      </w:r>
      <w:r w:rsidR="005633D9" w:rsidRPr="006C6488">
        <w:rPr>
          <w:rFonts w:ascii="Times New Roman" w:eastAsia="Times New Roman" w:hAnsi="Times New Roman" w:cs="Times New Roman"/>
          <w:sz w:val="24"/>
          <w:szCs w:val="24"/>
          <w:lang w:eastAsia="lv-LV"/>
        </w:rPr>
        <w:t>Statūtu </w:t>
      </w:r>
      <w:r w:rsidR="001C4486" w:rsidRPr="006C6488">
        <w:rPr>
          <w:rFonts w:ascii="Times New Roman" w:eastAsia="Times New Roman" w:hAnsi="Times New Roman" w:cs="Times New Roman"/>
          <w:sz w:val="24"/>
          <w:szCs w:val="24"/>
          <w:lang w:eastAsia="lv-LV"/>
        </w:rPr>
        <w:t>14.2.</w:t>
      </w:r>
      <w:r w:rsidR="005633D9" w:rsidRPr="006C6488">
        <w:rPr>
          <w:rFonts w:ascii="Times New Roman" w:eastAsia="Times New Roman" w:hAnsi="Times New Roman" w:cs="Times New Roman"/>
          <w:sz w:val="24"/>
          <w:szCs w:val="24"/>
          <w:lang w:eastAsia="lv-LV"/>
        </w:rPr>
        <w:t> panta izpratnē.</w:t>
      </w:r>
    </w:p>
    <w:p w14:paraId="206E78E7"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1E5F0E2" w14:textId="0E990C03" w:rsidR="005633D9" w:rsidRPr="006C6488" w:rsidRDefault="00447DCC"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F66058" w:rsidRPr="006C6488">
        <w:rPr>
          <w:rFonts w:ascii="Times New Roman" w:eastAsia="Times New Roman" w:hAnsi="Times New Roman" w:cs="Times New Roman"/>
          <w:sz w:val="24"/>
          <w:szCs w:val="24"/>
          <w:lang w:eastAsia="lv-LV"/>
        </w:rPr>
        <w:t>2</w:t>
      </w:r>
      <w:r w:rsidRPr="006C6488">
        <w:rPr>
          <w:rFonts w:ascii="Times New Roman" w:eastAsia="Times New Roman" w:hAnsi="Times New Roman" w:cs="Times New Roman"/>
          <w:sz w:val="24"/>
          <w:szCs w:val="24"/>
          <w:lang w:eastAsia="lv-LV"/>
        </w:rPr>
        <w:t>) </w:t>
      </w:r>
      <w:r w:rsidR="005633D9" w:rsidRPr="006C6488">
        <w:rPr>
          <w:rFonts w:ascii="Times New Roman" w:eastAsia="Times New Roman" w:hAnsi="Times New Roman" w:cs="Times New Roman"/>
          <w:sz w:val="24"/>
          <w:szCs w:val="24"/>
          <w:lang w:eastAsia="lv-LV"/>
        </w:rPr>
        <w:t>Latvijas Bankas prezidents Saeimas lēmumu par atbrīvošanu no amata var pārsūdzēt Statūtu 14.2.</w:t>
      </w:r>
      <w:r w:rsidR="00A40822" w:rsidRPr="006C6488">
        <w:rPr>
          <w:rFonts w:ascii="Times New Roman" w:eastAsia="Times New Roman" w:hAnsi="Times New Roman" w:cs="Times New Roman"/>
          <w:sz w:val="24"/>
          <w:szCs w:val="24"/>
          <w:lang w:eastAsia="lv-LV"/>
        </w:rPr>
        <w:t> </w:t>
      </w:r>
      <w:r w:rsidR="005633D9" w:rsidRPr="006C6488">
        <w:rPr>
          <w:rFonts w:ascii="Times New Roman" w:eastAsia="Times New Roman" w:hAnsi="Times New Roman" w:cs="Times New Roman"/>
          <w:sz w:val="24"/>
          <w:szCs w:val="24"/>
          <w:lang w:eastAsia="lv-LV"/>
        </w:rPr>
        <w:t>pantā noteiktajā kārtībā.</w:t>
      </w:r>
      <w:r w:rsidRPr="006C6488">
        <w:rPr>
          <w:rFonts w:ascii="Times New Roman" w:eastAsia="Times New Roman" w:hAnsi="Times New Roman" w:cs="Times New Roman"/>
          <w:sz w:val="24"/>
          <w:szCs w:val="24"/>
          <w:lang w:eastAsia="lv-LV"/>
        </w:rPr>
        <w:t xml:space="preserve"> Cits</w:t>
      </w:r>
      <w:r w:rsidR="009D2598" w:rsidRPr="006C6488">
        <w:rPr>
          <w:rFonts w:ascii="Times New Roman" w:eastAsia="Times New Roman" w:hAnsi="Times New Roman" w:cs="Times New Roman"/>
          <w:sz w:val="24"/>
          <w:szCs w:val="24"/>
          <w:lang w:eastAsia="lv-LV"/>
        </w:rPr>
        <w:t xml:space="preserve"> </w:t>
      </w:r>
      <w:r w:rsidR="00F66058" w:rsidRPr="006C6488">
        <w:rPr>
          <w:rFonts w:ascii="Times New Roman" w:eastAsia="Times New Roman" w:hAnsi="Times New Roman" w:cs="Times New Roman"/>
          <w:sz w:val="24"/>
          <w:szCs w:val="24"/>
          <w:lang w:eastAsia="lv-LV"/>
        </w:rPr>
        <w:t xml:space="preserve">Latvijas Bankas </w:t>
      </w:r>
      <w:r w:rsidR="005633D9" w:rsidRPr="006C6488">
        <w:rPr>
          <w:rFonts w:ascii="Times New Roman" w:eastAsia="Times New Roman" w:hAnsi="Times New Roman" w:cs="Times New Roman"/>
          <w:sz w:val="24"/>
          <w:szCs w:val="24"/>
          <w:lang w:eastAsia="lv-LV"/>
        </w:rPr>
        <w:t>padomes loceklis Saeimas lēmumu par atbrīvošanu no amata var pārsūdzēt tiesā </w:t>
      </w:r>
      <w:r w:rsidR="00E942A3" w:rsidRPr="006C6488">
        <w:rPr>
          <w:rFonts w:ascii="Times New Roman" w:eastAsia="Times New Roman" w:hAnsi="Times New Roman" w:cs="Times New Roman"/>
          <w:sz w:val="24"/>
          <w:szCs w:val="24"/>
          <w:lang w:eastAsia="lv-LV"/>
        </w:rPr>
        <w:t>Administratīvā procesa likumā</w:t>
      </w:r>
      <w:r w:rsidR="005633D9" w:rsidRPr="006C6488">
        <w:rPr>
          <w:rFonts w:ascii="Times New Roman" w:eastAsia="Times New Roman" w:hAnsi="Times New Roman" w:cs="Times New Roman"/>
          <w:sz w:val="24"/>
          <w:szCs w:val="24"/>
          <w:lang w:eastAsia="lv-LV"/>
        </w:rPr>
        <w:t> noteiktajā kārtībā.</w:t>
      </w:r>
    </w:p>
    <w:p w14:paraId="23448141" w14:textId="77777777" w:rsidR="005633D9" w:rsidRPr="006C6488" w:rsidRDefault="005633D9" w:rsidP="007A2E84">
      <w:pPr>
        <w:shd w:val="clear" w:color="auto" w:fill="FFFFFF"/>
        <w:spacing w:after="0" w:line="240" w:lineRule="auto"/>
        <w:jc w:val="both"/>
        <w:rPr>
          <w:rFonts w:ascii="Times New Roman" w:eastAsia="Times New Roman" w:hAnsi="Times New Roman" w:cs="Times New Roman"/>
          <w:sz w:val="24"/>
          <w:szCs w:val="24"/>
          <w:lang w:eastAsia="lv-LV"/>
        </w:rPr>
      </w:pPr>
      <w:bookmarkStart w:id="27" w:name="p23"/>
      <w:bookmarkStart w:id="28" w:name="p-712069"/>
      <w:bookmarkEnd w:id="27"/>
      <w:bookmarkEnd w:id="28"/>
    </w:p>
    <w:p w14:paraId="7E505F49" w14:textId="2699F3EB" w:rsidR="0032253C" w:rsidRPr="006C6488" w:rsidRDefault="005E4294"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29" w:name="p24"/>
      <w:bookmarkStart w:id="30" w:name="p-5362"/>
      <w:bookmarkEnd w:id="29"/>
      <w:bookmarkEnd w:id="30"/>
      <w:r w:rsidRPr="006C6488">
        <w:rPr>
          <w:rFonts w:ascii="Times New Roman" w:eastAsia="Times New Roman" w:hAnsi="Times New Roman" w:cs="Times New Roman"/>
          <w:b/>
          <w:bCs/>
          <w:sz w:val="24"/>
          <w:szCs w:val="24"/>
          <w:lang w:eastAsia="lv-LV"/>
        </w:rPr>
        <w:t>1</w:t>
      </w:r>
      <w:r w:rsidR="00BF2BD5" w:rsidRPr="006C6488">
        <w:rPr>
          <w:rFonts w:ascii="Times New Roman" w:eastAsia="Times New Roman" w:hAnsi="Times New Roman" w:cs="Times New Roman"/>
          <w:b/>
          <w:bCs/>
          <w:sz w:val="24"/>
          <w:szCs w:val="24"/>
          <w:lang w:eastAsia="lv-LV"/>
        </w:rPr>
        <w:t>5</w:t>
      </w:r>
      <w:r w:rsidR="005633D9"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3E14B7" w:rsidRPr="006C6488">
        <w:rPr>
          <w:rFonts w:ascii="Times New Roman" w:eastAsia="Times New Roman" w:hAnsi="Times New Roman" w:cs="Times New Roman"/>
          <w:sz w:val="24"/>
          <w:szCs w:val="24"/>
          <w:lang w:eastAsia="lv-LV"/>
        </w:rPr>
        <w:t>(1) </w:t>
      </w:r>
      <w:r w:rsidR="00DA037A" w:rsidRPr="006C6488">
        <w:rPr>
          <w:rFonts w:ascii="Times New Roman" w:eastAsia="Times New Roman" w:hAnsi="Times New Roman" w:cs="Times New Roman"/>
          <w:sz w:val="24"/>
          <w:szCs w:val="24"/>
          <w:lang w:eastAsia="lv-LV"/>
        </w:rPr>
        <w:t>Latvijas Bankas p</w:t>
      </w:r>
      <w:r w:rsidR="003E14B7" w:rsidRPr="006C6488">
        <w:rPr>
          <w:rFonts w:ascii="Times New Roman" w:eastAsia="Times New Roman" w:hAnsi="Times New Roman" w:cs="Times New Roman"/>
          <w:sz w:val="24"/>
          <w:szCs w:val="24"/>
          <w:lang w:eastAsia="lv-LV"/>
        </w:rPr>
        <w:t>adomes sēdes sasauc un vada Latvijas Bankas prezidents.</w:t>
      </w:r>
      <w:r w:rsidR="00B05DA6" w:rsidRPr="006C6488">
        <w:rPr>
          <w:rFonts w:ascii="Times New Roman" w:eastAsia="Times New Roman" w:hAnsi="Times New Roman" w:cs="Times New Roman"/>
          <w:sz w:val="24"/>
          <w:szCs w:val="24"/>
          <w:lang w:eastAsia="lv-LV"/>
        </w:rPr>
        <w:t xml:space="preserve"> </w:t>
      </w:r>
    </w:p>
    <w:p w14:paraId="10B1C1D4"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69E93519" w14:textId="4920F708" w:rsidR="00F55A41" w:rsidRPr="006C6488" w:rsidRDefault="00F55A41"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w:t>
      </w:r>
      <w:r w:rsidR="0068353D" w:rsidRPr="006C6488">
        <w:rPr>
          <w:rFonts w:ascii="Times New Roman" w:eastAsia="Times New Roman" w:hAnsi="Times New Roman" w:cs="Times New Roman"/>
          <w:sz w:val="24"/>
          <w:szCs w:val="24"/>
          <w:lang w:eastAsia="lv-LV"/>
        </w:rPr>
        <w:t>Katram Latvijas Bankas padomes loceklim ir tiesības pieprasīt Latvijas Bankas padomes sēdes sasaukšanu.</w:t>
      </w:r>
    </w:p>
    <w:p w14:paraId="6CA8B779"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3680952E" w14:textId="07848432" w:rsidR="00000785" w:rsidRPr="006C6488" w:rsidRDefault="00F55A41"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w:t>
      </w:r>
      <w:r w:rsidR="001240AC" w:rsidRPr="006C6488">
        <w:rPr>
          <w:rFonts w:ascii="Times New Roman" w:eastAsia="Times New Roman" w:hAnsi="Times New Roman" w:cs="Times New Roman"/>
          <w:sz w:val="24"/>
          <w:szCs w:val="24"/>
          <w:lang w:eastAsia="lv-LV"/>
        </w:rPr>
        <w:t xml:space="preserve">Latvijas Bankas padomes sēdes organizē </w:t>
      </w:r>
      <w:r w:rsidR="00EF31F3" w:rsidRPr="006C6488">
        <w:rPr>
          <w:rFonts w:ascii="Times New Roman" w:eastAsia="Times New Roman" w:hAnsi="Times New Roman" w:cs="Times New Roman"/>
          <w:sz w:val="24"/>
          <w:szCs w:val="24"/>
          <w:lang w:eastAsia="lv-LV"/>
        </w:rPr>
        <w:t>un no</w:t>
      </w:r>
      <w:r w:rsidR="007649E6" w:rsidRPr="006C6488">
        <w:rPr>
          <w:rFonts w:ascii="Times New Roman" w:eastAsia="Times New Roman" w:hAnsi="Times New Roman" w:cs="Times New Roman"/>
          <w:sz w:val="24"/>
          <w:szCs w:val="24"/>
          <w:lang w:eastAsia="lv-LV"/>
        </w:rPr>
        <w:t>tiek</w:t>
      </w:r>
      <w:r w:rsidR="00EF31F3" w:rsidRPr="006C6488">
        <w:rPr>
          <w:rFonts w:ascii="Times New Roman" w:eastAsia="Times New Roman" w:hAnsi="Times New Roman" w:cs="Times New Roman"/>
          <w:sz w:val="24"/>
          <w:szCs w:val="24"/>
          <w:lang w:eastAsia="lv-LV"/>
        </w:rPr>
        <w:t xml:space="preserve"> </w:t>
      </w:r>
      <w:r w:rsidR="001240AC" w:rsidRPr="006C6488">
        <w:rPr>
          <w:rFonts w:ascii="Times New Roman" w:eastAsia="Times New Roman" w:hAnsi="Times New Roman" w:cs="Times New Roman"/>
          <w:sz w:val="24"/>
          <w:szCs w:val="24"/>
          <w:lang w:eastAsia="lv-LV"/>
        </w:rPr>
        <w:t xml:space="preserve">klātienē, attālināti vai aptaujas kārtībā, </w:t>
      </w:r>
      <w:r w:rsidR="004E6E20" w:rsidRPr="006C6488">
        <w:rPr>
          <w:rFonts w:ascii="Times New Roman" w:eastAsia="Times New Roman" w:hAnsi="Times New Roman" w:cs="Times New Roman"/>
          <w:sz w:val="24"/>
          <w:szCs w:val="24"/>
          <w:lang w:eastAsia="lv-LV"/>
        </w:rPr>
        <w:t xml:space="preserve">sazinoties elektroniski, </w:t>
      </w:r>
      <w:r w:rsidR="001240AC" w:rsidRPr="006C6488">
        <w:rPr>
          <w:rFonts w:ascii="Times New Roman" w:eastAsia="Times New Roman" w:hAnsi="Times New Roman" w:cs="Times New Roman"/>
          <w:sz w:val="24"/>
          <w:szCs w:val="24"/>
          <w:lang w:eastAsia="lv-LV"/>
        </w:rPr>
        <w:t>izmantojot videokonferences zvanu</w:t>
      </w:r>
      <w:r w:rsidR="004E6E20" w:rsidRPr="006C6488">
        <w:rPr>
          <w:rFonts w:ascii="Times New Roman" w:eastAsia="Times New Roman" w:hAnsi="Times New Roman" w:cs="Times New Roman"/>
          <w:sz w:val="24"/>
          <w:szCs w:val="24"/>
          <w:lang w:eastAsia="lv-LV"/>
        </w:rPr>
        <w:t xml:space="preserve"> </w:t>
      </w:r>
      <w:r w:rsidR="000F4714" w:rsidRPr="006C6488">
        <w:rPr>
          <w:rFonts w:ascii="Times New Roman" w:eastAsia="Times New Roman" w:hAnsi="Times New Roman" w:cs="Times New Roman"/>
          <w:sz w:val="24"/>
          <w:szCs w:val="24"/>
          <w:lang w:eastAsia="lv-LV"/>
        </w:rPr>
        <w:t xml:space="preserve">vai </w:t>
      </w:r>
      <w:r w:rsidR="001240AC" w:rsidRPr="006C6488">
        <w:rPr>
          <w:rFonts w:ascii="Times New Roman" w:eastAsia="Times New Roman" w:hAnsi="Times New Roman" w:cs="Times New Roman"/>
          <w:sz w:val="24"/>
          <w:szCs w:val="24"/>
          <w:lang w:eastAsia="lv-LV"/>
        </w:rPr>
        <w:t xml:space="preserve">citus informācijas tehnoloģijas rīkus. </w:t>
      </w:r>
      <w:r w:rsidR="00F67D9E" w:rsidRPr="006C6488">
        <w:rPr>
          <w:rFonts w:ascii="Times New Roman" w:eastAsia="Times New Roman" w:hAnsi="Times New Roman" w:cs="Times New Roman"/>
          <w:sz w:val="24"/>
          <w:szCs w:val="24"/>
          <w:lang w:eastAsia="lv-LV"/>
        </w:rPr>
        <w:t>A</w:t>
      </w:r>
      <w:r w:rsidR="001240AC" w:rsidRPr="006C6488">
        <w:rPr>
          <w:rFonts w:ascii="Times New Roman" w:hAnsi="Times New Roman" w:cs="Times New Roman"/>
          <w:bCs/>
          <w:sz w:val="24"/>
          <w:szCs w:val="24"/>
        </w:rPr>
        <w:t>tsevišķi</w:t>
      </w:r>
      <w:r w:rsidR="001240AC" w:rsidRPr="006C6488">
        <w:rPr>
          <w:rFonts w:ascii="Times New Roman" w:hAnsi="Times New Roman" w:cs="Times New Roman"/>
          <w:sz w:val="24"/>
          <w:szCs w:val="24"/>
        </w:rPr>
        <w:t xml:space="preserve"> Latvijas Bankas padomes locekļi</w:t>
      </w:r>
      <w:r w:rsidR="00FB3AB5" w:rsidRPr="006C6488">
        <w:rPr>
          <w:rFonts w:ascii="Times New Roman" w:hAnsi="Times New Roman" w:cs="Times New Roman"/>
          <w:sz w:val="24"/>
          <w:szCs w:val="24"/>
        </w:rPr>
        <w:t xml:space="preserve"> </w:t>
      </w:r>
      <w:r w:rsidR="001240AC" w:rsidRPr="006C6488">
        <w:rPr>
          <w:rFonts w:ascii="Times New Roman" w:hAnsi="Times New Roman" w:cs="Times New Roman"/>
          <w:sz w:val="24"/>
          <w:szCs w:val="24"/>
        </w:rPr>
        <w:t xml:space="preserve">sēdē var piedalīties </w:t>
      </w:r>
      <w:r w:rsidR="001240AC" w:rsidRPr="006C6488">
        <w:rPr>
          <w:rFonts w:ascii="Times New Roman" w:hAnsi="Times New Roman" w:cs="Times New Roman"/>
          <w:bCs/>
          <w:sz w:val="24"/>
          <w:szCs w:val="24"/>
        </w:rPr>
        <w:t>no pārējiem Latvijas Bankas padomes locekļiem atšķirīgā veidā</w:t>
      </w:r>
      <w:r w:rsidR="00000785" w:rsidRPr="006C6488">
        <w:rPr>
          <w:rFonts w:ascii="Times New Roman" w:hAnsi="Times New Roman" w:cs="Times New Roman"/>
          <w:bCs/>
          <w:sz w:val="24"/>
          <w:szCs w:val="24"/>
        </w:rPr>
        <w:t>.</w:t>
      </w:r>
    </w:p>
    <w:p w14:paraId="7C93C48D" w14:textId="77777777" w:rsidR="00E62D24" w:rsidRPr="006C6488" w:rsidRDefault="00E62D24"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38D4DE5F" w14:textId="1F939A50" w:rsidR="00541F9E" w:rsidRPr="006C6488" w:rsidRDefault="001240AC"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884B63" w:rsidRPr="006C6488">
        <w:rPr>
          <w:rFonts w:ascii="Times New Roman" w:eastAsia="Times New Roman" w:hAnsi="Times New Roman" w:cs="Times New Roman"/>
          <w:sz w:val="24"/>
          <w:szCs w:val="24"/>
          <w:lang w:eastAsia="lv-LV"/>
        </w:rPr>
        <w:t>4</w:t>
      </w:r>
      <w:r w:rsidRPr="006C6488">
        <w:rPr>
          <w:rFonts w:ascii="Times New Roman" w:eastAsia="Times New Roman" w:hAnsi="Times New Roman" w:cs="Times New Roman"/>
          <w:sz w:val="24"/>
          <w:szCs w:val="24"/>
          <w:lang w:eastAsia="lv-LV"/>
        </w:rPr>
        <w:t>) Latvijas Bankas padome var pasludināt sēdi vai tās daļu par slēgtu.</w:t>
      </w:r>
      <w:r w:rsidR="00A93D00" w:rsidRPr="006C6488">
        <w:rPr>
          <w:rFonts w:ascii="Times New Roman" w:eastAsia="Times New Roman" w:hAnsi="Times New Roman" w:cs="Times New Roman"/>
          <w:sz w:val="24"/>
          <w:szCs w:val="24"/>
          <w:lang w:eastAsia="lv-LV"/>
        </w:rPr>
        <w:t xml:space="preserve"> </w:t>
      </w:r>
    </w:p>
    <w:p w14:paraId="2C94D797"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DBBCD30" w14:textId="35E625E1" w:rsidR="001240AC" w:rsidRPr="006C6488" w:rsidRDefault="00541F9E"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(5) </w:t>
      </w:r>
      <w:r w:rsidR="004C5E7A" w:rsidRPr="006C6488">
        <w:rPr>
          <w:rFonts w:ascii="Times New Roman" w:eastAsia="Times New Roman" w:hAnsi="Times New Roman" w:cs="Times New Roman"/>
          <w:sz w:val="24"/>
          <w:szCs w:val="24"/>
          <w:lang w:eastAsia="lv-LV"/>
        </w:rPr>
        <w:t>Latvijas Bankas p</w:t>
      </w:r>
      <w:r w:rsidR="004C5E7A" w:rsidRPr="006C6488">
        <w:rPr>
          <w:rFonts w:ascii="Times New Roman" w:hAnsi="Times New Roman" w:cs="Times New Roman"/>
          <w:sz w:val="24"/>
          <w:szCs w:val="24"/>
        </w:rPr>
        <w:t>adomes sēdē</w:t>
      </w:r>
      <w:r w:rsidR="004D5557" w:rsidRPr="006C6488">
        <w:rPr>
          <w:rFonts w:ascii="Times New Roman" w:hAnsi="Times New Roman" w:cs="Times New Roman"/>
          <w:sz w:val="24"/>
          <w:szCs w:val="24"/>
        </w:rPr>
        <w:t xml:space="preserve"> vai sēdes daļā</w:t>
      </w:r>
      <w:r w:rsidR="004C5E7A" w:rsidRPr="006C6488">
        <w:rPr>
          <w:rFonts w:ascii="Times New Roman" w:hAnsi="Times New Roman" w:cs="Times New Roman"/>
          <w:sz w:val="24"/>
          <w:szCs w:val="24"/>
        </w:rPr>
        <w:t>, k</w:t>
      </w:r>
      <w:r w:rsidR="7F2837E7" w:rsidRPr="006C6488">
        <w:rPr>
          <w:rFonts w:ascii="Times New Roman" w:hAnsi="Times New Roman" w:cs="Times New Roman"/>
          <w:sz w:val="24"/>
          <w:szCs w:val="24"/>
        </w:rPr>
        <w:t>ur</w:t>
      </w:r>
      <w:r w:rsidR="004C5E7A" w:rsidRPr="006C6488">
        <w:rPr>
          <w:rFonts w:ascii="Times New Roman" w:hAnsi="Times New Roman" w:cs="Times New Roman"/>
          <w:sz w:val="24"/>
          <w:szCs w:val="24"/>
        </w:rPr>
        <w:t>a nav pasludināta par slēgt</w:t>
      </w:r>
      <w:r w:rsidR="004D5557" w:rsidRPr="006C6488">
        <w:rPr>
          <w:rFonts w:ascii="Times New Roman" w:hAnsi="Times New Roman" w:cs="Times New Roman"/>
          <w:sz w:val="24"/>
          <w:szCs w:val="24"/>
        </w:rPr>
        <w:t xml:space="preserve">u un kurā tiek skatīti ar </w:t>
      </w:r>
      <w:r w:rsidR="006916C4" w:rsidRPr="006C6488">
        <w:rPr>
          <w:rFonts w:ascii="Times New Roman" w:hAnsi="Times New Roman" w:cs="Times New Roman"/>
          <w:sz w:val="24"/>
          <w:szCs w:val="24"/>
        </w:rPr>
        <w:t>finanšu</w:t>
      </w:r>
      <w:r w:rsidR="004D5557" w:rsidRPr="006C6488">
        <w:rPr>
          <w:rFonts w:ascii="Times New Roman" w:hAnsi="Times New Roman" w:cs="Times New Roman"/>
          <w:sz w:val="24"/>
          <w:szCs w:val="24"/>
        </w:rPr>
        <w:t xml:space="preserve"> </w:t>
      </w:r>
      <w:r w:rsidR="00F9720B" w:rsidRPr="006C6488">
        <w:rPr>
          <w:rFonts w:ascii="Times New Roman" w:hAnsi="Times New Roman" w:cs="Times New Roman"/>
          <w:sz w:val="24"/>
          <w:szCs w:val="24"/>
        </w:rPr>
        <w:t>tirgus un tā dalībnieku</w:t>
      </w:r>
      <w:r w:rsidR="788C9BAF" w:rsidRPr="006C6488">
        <w:rPr>
          <w:rFonts w:ascii="Times New Roman" w:hAnsi="Times New Roman" w:cs="Times New Roman"/>
          <w:sz w:val="24"/>
          <w:szCs w:val="24"/>
        </w:rPr>
        <w:t xml:space="preserve"> darbības</w:t>
      </w:r>
      <w:r w:rsidR="00F9720B" w:rsidRPr="006C6488">
        <w:rPr>
          <w:rFonts w:ascii="Times New Roman" w:hAnsi="Times New Roman" w:cs="Times New Roman"/>
          <w:sz w:val="24"/>
          <w:szCs w:val="24"/>
        </w:rPr>
        <w:t xml:space="preserve"> </w:t>
      </w:r>
      <w:r w:rsidR="006A738C" w:rsidRPr="006C6488">
        <w:rPr>
          <w:rFonts w:ascii="Times New Roman" w:hAnsi="Times New Roman" w:cs="Times New Roman"/>
          <w:sz w:val="24"/>
          <w:szCs w:val="24"/>
        </w:rPr>
        <w:t>regulēšanu</w:t>
      </w:r>
      <w:r w:rsidR="00F958E7" w:rsidRPr="006C6488">
        <w:rPr>
          <w:rFonts w:ascii="Times New Roman" w:hAnsi="Times New Roman" w:cs="Times New Roman"/>
          <w:sz w:val="24"/>
          <w:szCs w:val="24"/>
        </w:rPr>
        <w:t xml:space="preserve"> un uzraudzību</w:t>
      </w:r>
      <w:r w:rsidR="00FA5D2F" w:rsidRPr="006C6488">
        <w:rPr>
          <w:rFonts w:ascii="Times New Roman" w:hAnsi="Times New Roman" w:cs="Times New Roman"/>
          <w:sz w:val="24"/>
          <w:szCs w:val="24"/>
        </w:rPr>
        <w:t>,</w:t>
      </w:r>
      <w:r w:rsidR="004D5557" w:rsidRPr="006C6488">
        <w:rPr>
          <w:rFonts w:ascii="Times New Roman" w:hAnsi="Times New Roman" w:cs="Times New Roman"/>
          <w:sz w:val="24"/>
          <w:szCs w:val="24"/>
        </w:rPr>
        <w:t xml:space="preserve"> noregulējum</w:t>
      </w:r>
      <w:r w:rsidR="00681AA0" w:rsidRPr="006C6488">
        <w:rPr>
          <w:rFonts w:ascii="Times New Roman" w:hAnsi="Times New Roman" w:cs="Times New Roman"/>
          <w:sz w:val="24"/>
          <w:szCs w:val="24"/>
        </w:rPr>
        <w:t>a</w:t>
      </w:r>
      <w:r w:rsidR="00624827" w:rsidRPr="006C6488">
        <w:rPr>
          <w:rFonts w:ascii="Times New Roman" w:hAnsi="Times New Roman" w:cs="Times New Roman"/>
          <w:sz w:val="24"/>
          <w:szCs w:val="24"/>
        </w:rPr>
        <w:t xml:space="preserve"> </w:t>
      </w:r>
      <w:r w:rsidR="00CC7969" w:rsidRPr="006C6488">
        <w:rPr>
          <w:rFonts w:ascii="Times New Roman" w:eastAsia="Times New Roman" w:hAnsi="Times New Roman" w:cs="Times New Roman"/>
          <w:sz w:val="24"/>
          <w:szCs w:val="24"/>
          <w:lang w:eastAsia="lv-LV"/>
        </w:rPr>
        <w:t>piemērošanu</w:t>
      </w:r>
      <w:r w:rsidR="00FA5D2F" w:rsidRPr="006C6488">
        <w:rPr>
          <w:rFonts w:ascii="Times New Roman" w:hAnsi="Times New Roman" w:cs="Times New Roman"/>
          <w:sz w:val="24"/>
          <w:szCs w:val="24"/>
        </w:rPr>
        <w:t xml:space="preserve"> vai </w:t>
      </w:r>
      <w:r w:rsidR="00C86A2A" w:rsidRPr="006C6488">
        <w:rPr>
          <w:rFonts w:ascii="Times New Roman" w:eastAsia="Times New Roman" w:hAnsi="Times New Roman" w:cs="Times New Roman"/>
          <w:sz w:val="24"/>
          <w:szCs w:val="24"/>
          <w:lang w:eastAsia="lv-LV"/>
        </w:rPr>
        <w:t>kompensācij</w:t>
      </w:r>
      <w:r w:rsidR="001F09CA" w:rsidRPr="006C6488">
        <w:rPr>
          <w:rFonts w:ascii="Times New Roman" w:eastAsia="Times New Roman" w:hAnsi="Times New Roman" w:cs="Times New Roman"/>
          <w:sz w:val="24"/>
          <w:szCs w:val="24"/>
          <w:lang w:eastAsia="lv-LV"/>
        </w:rPr>
        <w:t>u</w:t>
      </w:r>
      <w:r w:rsidR="00C86A2A" w:rsidRPr="006C6488">
        <w:rPr>
          <w:rFonts w:ascii="Times New Roman" w:eastAsia="Times New Roman" w:hAnsi="Times New Roman" w:cs="Times New Roman"/>
          <w:sz w:val="24"/>
          <w:szCs w:val="24"/>
          <w:lang w:eastAsia="lv-LV"/>
        </w:rPr>
        <w:t xml:space="preserve"> izmaks</w:t>
      </w:r>
      <w:r w:rsidR="001F09CA" w:rsidRPr="006C6488">
        <w:rPr>
          <w:rFonts w:ascii="Times New Roman" w:eastAsia="Times New Roman" w:hAnsi="Times New Roman" w:cs="Times New Roman"/>
          <w:sz w:val="24"/>
          <w:szCs w:val="24"/>
          <w:lang w:eastAsia="lv-LV"/>
        </w:rPr>
        <w:t>as</w:t>
      </w:r>
      <w:r w:rsidR="00FA5D2F" w:rsidRPr="006C6488">
        <w:rPr>
          <w:rFonts w:ascii="Times New Roman" w:eastAsia="Times New Roman" w:hAnsi="Times New Roman" w:cs="Times New Roman"/>
          <w:sz w:val="24"/>
          <w:szCs w:val="24"/>
          <w:lang w:eastAsia="lv-LV"/>
        </w:rPr>
        <w:t xml:space="preserve"> sistēm</w:t>
      </w:r>
      <w:r w:rsidR="006A3371" w:rsidRPr="006C6488">
        <w:rPr>
          <w:rFonts w:ascii="Times New Roman" w:eastAsia="Times New Roman" w:hAnsi="Times New Roman" w:cs="Times New Roman"/>
          <w:sz w:val="24"/>
          <w:szCs w:val="24"/>
          <w:lang w:eastAsia="lv-LV"/>
        </w:rPr>
        <w:t>u nodrošināšanu</w:t>
      </w:r>
      <w:r w:rsidR="00624827" w:rsidRPr="006C6488">
        <w:rPr>
          <w:rFonts w:ascii="Times New Roman" w:hAnsi="Times New Roman" w:cs="Times New Roman"/>
          <w:sz w:val="24"/>
          <w:szCs w:val="24"/>
        </w:rPr>
        <w:t xml:space="preserve"> </w:t>
      </w:r>
      <w:r w:rsidR="004D5557" w:rsidRPr="006C6488">
        <w:rPr>
          <w:rFonts w:ascii="Times New Roman" w:hAnsi="Times New Roman" w:cs="Times New Roman"/>
          <w:sz w:val="24"/>
          <w:szCs w:val="24"/>
        </w:rPr>
        <w:t>saistīti jautājumi</w:t>
      </w:r>
      <w:r w:rsidR="004C5E7A" w:rsidRPr="006C6488">
        <w:rPr>
          <w:rFonts w:ascii="Times New Roman" w:hAnsi="Times New Roman" w:cs="Times New Roman"/>
          <w:sz w:val="24"/>
          <w:szCs w:val="24"/>
        </w:rPr>
        <w:t xml:space="preserve">, var piedalīties </w:t>
      </w:r>
      <w:r w:rsidRPr="006C6488">
        <w:rPr>
          <w:rFonts w:ascii="Times New Roman" w:eastAsia="Times New Roman" w:hAnsi="Times New Roman" w:cs="Times New Roman"/>
          <w:sz w:val="24"/>
          <w:szCs w:val="24"/>
          <w:lang w:eastAsia="lv-LV"/>
        </w:rPr>
        <w:t xml:space="preserve">Latvijas Bankas uzraudzīto </w:t>
      </w:r>
      <w:r w:rsidR="006916C4" w:rsidRPr="006C6488">
        <w:rPr>
          <w:rFonts w:ascii="Times New Roman" w:hAnsi="Times New Roman" w:cs="Times New Roman"/>
          <w:sz w:val="24"/>
          <w:szCs w:val="24"/>
        </w:rPr>
        <w:t>finanšu</w:t>
      </w:r>
      <w:r w:rsidR="004C5E7A" w:rsidRPr="006C6488">
        <w:rPr>
          <w:rFonts w:ascii="Times New Roman" w:hAnsi="Times New Roman" w:cs="Times New Roman"/>
          <w:sz w:val="24"/>
          <w:szCs w:val="24"/>
        </w:rPr>
        <w:t xml:space="preserve"> tirgus dalībnieku </w:t>
      </w:r>
      <w:r w:rsidR="006C7E45" w:rsidRPr="006C6488">
        <w:rPr>
          <w:rFonts w:ascii="Times New Roman" w:eastAsia="Times New Roman" w:hAnsi="Times New Roman" w:cs="Times New Roman"/>
          <w:sz w:val="24"/>
          <w:szCs w:val="24"/>
          <w:lang w:eastAsia="lv-LV"/>
        </w:rPr>
        <w:t xml:space="preserve">profesionālo biedrību </w:t>
      </w:r>
      <w:r w:rsidRPr="006C6488">
        <w:rPr>
          <w:rFonts w:ascii="Times New Roman" w:hAnsi="Times New Roman" w:cs="Times New Roman"/>
          <w:sz w:val="24"/>
          <w:szCs w:val="24"/>
        </w:rPr>
        <w:t>pārs</w:t>
      </w:r>
      <w:r w:rsidR="004C5E7A" w:rsidRPr="006C6488">
        <w:rPr>
          <w:rFonts w:ascii="Times New Roman" w:hAnsi="Times New Roman" w:cs="Times New Roman"/>
          <w:sz w:val="24"/>
          <w:szCs w:val="24"/>
        </w:rPr>
        <w:t>tā</w:t>
      </w:r>
      <w:r w:rsidRPr="006C6488">
        <w:rPr>
          <w:rFonts w:ascii="Times New Roman" w:hAnsi="Times New Roman" w:cs="Times New Roman"/>
          <w:sz w:val="24"/>
          <w:szCs w:val="24"/>
        </w:rPr>
        <w:t>v</w:t>
      </w:r>
      <w:r w:rsidR="004C5E7A" w:rsidRPr="006C6488">
        <w:rPr>
          <w:rFonts w:ascii="Times New Roman" w:hAnsi="Times New Roman" w:cs="Times New Roman"/>
          <w:sz w:val="24"/>
          <w:szCs w:val="24"/>
        </w:rPr>
        <w:t>ji.</w:t>
      </w:r>
    </w:p>
    <w:p w14:paraId="02BF78E4" w14:textId="77777777" w:rsidR="00E62D24" w:rsidRPr="006C6488" w:rsidRDefault="00E62D24" w:rsidP="007A2E84">
      <w:pPr>
        <w:pStyle w:val="tv2132"/>
        <w:spacing w:line="240" w:lineRule="auto"/>
        <w:ind w:firstLine="0"/>
        <w:jc w:val="both"/>
        <w:rPr>
          <w:color w:val="auto"/>
          <w:sz w:val="24"/>
          <w:szCs w:val="24"/>
        </w:rPr>
      </w:pPr>
    </w:p>
    <w:p w14:paraId="26069510" w14:textId="7DE266B0" w:rsidR="00037C2C" w:rsidRPr="006C6488" w:rsidRDefault="001240AC" w:rsidP="00E62D24">
      <w:pPr>
        <w:pStyle w:val="tv2132"/>
        <w:spacing w:line="240" w:lineRule="auto"/>
        <w:ind w:firstLine="284"/>
        <w:jc w:val="both"/>
        <w:rPr>
          <w:color w:val="auto"/>
          <w:sz w:val="24"/>
          <w:szCs w:val="24"/>
        </w:rPr>
      </w:pPr>
      <w:r w:rsidRPr="006C6488">
        <w:rPr>
          <w:color w:val="auto"/>
          <w:sz w:val="24"/>
          <w:szCs w:val="24"/>
        </w:rPr>
        <w:t>(</w:t>
      </w:r>
      <w:r w:rsidR="00884B63" w:rsidRPr="006C6488">
        <w:rPr>
          <w:color w:val="auto"/>
          <w:sz w:val="24"/>
          <w:szCs w:val="24"/>
        </w:rPr>
        <w:t>6</w:t>
      </w:r>
      <w:r w:rsidRPr="006C6488">
        <w:rPr>
          <w:color w:val="auto"/>
          <w:sz w:val="24"/>
          <w:szCs w:val="24"/>
        </w:rPr>
        <w:t xml:space="preserve">) Latvijas Banka </w:t>
      </w:r>
      <w:r w:rsidR="00197851" w:rsidRPr="006C6488">
        <w:rPr>
          <w:color w:val="auto"/>
          <w:sz w:val="24"/>
          <w:szCs w:val="24"/>
        </w:rPr>
        <w:t xml:space="preserve">izdod noteikumus, kuros </w:t>
      </w:r>
      <w:r w:rsidRPr="006C6488">
        <w:rPr>
          <w:color w:val="auto"/>
          <w:sz w:val="24"/>
          <w:szCs w:val="24"/>
        </w:rPr>
        <w:t>no</w:t>
      </w:r>
      <w:r w:rsidR="00065B25" w:rsidRPr="006C6488">
        <w:rPr>
          <w:color w:val="auto"/>
          <w:sz w:val="24"/>
          <w:szCs w:val="24"/>
        </w:rPr>
        <w:t>saka</w:t>
      </w:r>
      <w:r w:rsidRPr="006C6488">
        <w:rPr>
          <w:color w:val="auto"/>
          <w:sz w:val="24"/>
          <w:szCs w:val="24"/>
        </w:rPr>
        <w:t xml:space="preserve"> Latvijas Bankas padomes sēžu sasaukšan</w:t>
      </w:r>
      <w:r w:rsidR="00197851" w:rsidRPr="006C6488">
        <w:rPr>
          <w:color w:val="auto"/>
          <w:sz w:val="24"/>
          <w:szCs w:val="24"/>
        </w:rPr>
        <w:t>u, organizēšanu</w:t>
      </w:r>
      <w:r w:rsidRPr="006C6488">
        <w:rPr>
          <w:color w:val="auto"/>
          <w:sz w:val="24"/>
          <w:szCs w:val="24"/>
        </w:rPr>
        <w:t xml:space="preserve"> un noris</w:t>
      </w:r>
      <w:r w:rsidR="00197851" w:rsidRPr="006C6488">
        <w:rPr>
          <w:color w:val="auto"/>
          <w:sz w:val="24"/>
          <w:szCs w:val="24"/>
        </w:rPr>
        <w:t>i</w:t>
      </w:r>
      <w:r w:rsidRPr="006C6488">
        <w:rPr>
          <w:color w:val="auto"/>
          <w:sz w:val="24"/>
          <w:szCs w:val="24"/>
        </w:rPr>
        <w:t>.</w:t>
      </w:r>
    </w:p>
    <w:p w14:paraId="7ACCCDD8" w14:textId="77777777" w:rsidR="00E62D24" w:rsidRPr="006C6488" w:rsidRDefault="00E62D24" w:rsidP="007A2E84">
      <w:pPr>
        <w:pStyle w:val="tv2132"/>
        <w:spacing w:line="240" w:lineRule="auto"/>
        <w:ind w:firstLine="0"/>
        <w:jc w:val="both"/>
        <w:rPr>
          <w:color w:val="auto"/>
          <w:sz w:val="24"/>
          <w:szCs w:val="24"/>
        </w:rPr>
      </w:pPr>
    </w:p>
    <w:p w14:paraId="76811B23" w14:textId="068D6E4A" w:rsidR="00F55A41" w:rsidRPr="006C6488" w:rsidRDefault="00526F1E" w:rsidP="00E62D24">
      <w:pPr>
        <w:pStyle w:val="tv2132"/>
        <w:spacing w:line="240" w:lineRule="auto"/>
        <w:ind w:firstLine="284"/>
        <w:jc w:val="both"/>
        <w:rPr>
          <w:color w:val="auto"/>
          <w:sz w:val="24"/>
          <w:szCs w:val="24"/>
        </w:rPr>
      </w:pPr>
      <w:r w:rsidRPr="006C6488">
        <w:rPr>
          <w:color w:val="auto"/>
          <w:sz w:val="24"/>
          <w:szCs w:val="24"/>
        </w:rPr>
        <w:t>(</w:t>
      </w:r>
      <w:r w:rsidR="00037C2C" w:rsidRPr="006C6488">
        <w:rPr>
          <w:color w:val="auto"/>
          <w:sz w:val="24"/>
          <w:szCs w:val="24"/>
        </w:rPr>
        <w:t>7</w:t>
      </w:r>
      <w:r w:rsidRPr="006C6488">
        <w:rPr>
          <w:color w:val="auto"/>
          <w:sz w:val="24"/>
          <w:szCs w:val="24"/>
        </w:rPr>
        <w:t>) </w:t>
      </w:r>
      <w:r w:rsidR="00977229" w:rsidRPr="006C6488">
        <w:rPr>
          <w:color w:val="auto"/>
          <w:sz w:val="24"/>
          <w:szCs w:val="24"/>
        </w:rPr>
        <w:t>Latvijas Bankas p</w:t>
      </w:r>
      <w:r w:rsidR="005633D9" w:rsidRPr="006C6488">
        <w:rPr>
          <w:color w:val="auto"/>
          <w:sz w:val="24"/>
          <w:szCs w:val="24"/>
        </w:rPr>
        <w:t xml:space="preserve">adomes sēde ir </w:t>
      </w:r>
      <w:r w:rsidR="00F55A41" w:rsidRPr="006C6488">
        <w:rPr>
          <w:color w:val="auto"/>
          <w:sz w:val="24"/>
          <w:szCs w:val="24"/>
        </w:rPr>
        <w:t>lemt</w:t>
      </w:r>
      <w:r w:rsidR="005633D9" w:rsidRPr="006C6488">
        <w:rPr>
          <w:color w:val="auto"/>
          <w:sz w:val="24"/>
          <w:szCs w:val="24"/>
        </w:rPr>
        <w:t xml:space="preserve">tiesīga, ja tajā piedalās vairāk nekā puse </w:t>
      </w:r>
      <w:r w:rsidR="00977229" w:rsidRPr="006C6488">
        <w:rPr>
          <w:color w:val="auto"/>
          <w:sz w:val="24"/>
          <w:szCs w:val="24"/>
        </w:rPr>
        <w:t xml:space="preserve">Latvijas Bankas </w:t>
      </w:r>
      <w:r w:rsidR="005633D9" w:rsidRPr="006C6488">
        <w:rPr>
          <w:color w:val="auto"/>
          <w:sz w:val="24"/>
          <w:szCs w:val="24"/>
        </w:rPr>
        <w:t>padomes locekļu</w:t>
      </w:r>
      <w:r w:rsidR="00F55A41" w:rsidRPr="006C6488">
        <w:rPr>
          <w:color w:val="auto"/>
          <w:sz w:val="24"/>
          <w:szCs w:val="24"/>
        </w:rPr>
        <w:t>.</w:t>
      </w:r>
    </w:p>
    <w:p w14:paraId="483411CA"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E035B21" w14:textId="1E01DAD0" w:rsidR="00037C2C" w:rsidRPr="006C6488" w:rsidRDefault="00F55A41"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037C2C" w:rsidRPr="006C6488">
        <w:rPr>
          <w:rFonts w:ascii="Times New Roman" w:eastAsia="Times New Roman" w:hAnsi="Times New Roman" w:cs="Times New Roman"/>
          <w:sz w:val="24"/>
          <w:szCs w:val="24"/>
          <w:lang w:eastAsia="lv-LV"/>
        </w:rPr>
        <w:t>8</w:t>
      </w:r>
      <w:r w:rsidRPr="006C6488">
        <w:rPr>
          <w:rFonts w:ascii="Times New Roman" w:eastAsia="Times New Roman" w:hAnsi="Times New Roman" w:cs="Times New Roman"/>
          <w:sz w:val="24"/>
          <w:szCs w:val="24"/>
          <w:lang w:eastAsia="lv-LV"/>
        </w:rPr>
        <w:t>) </w:t>
      </w:r>
      <w:r w:rsidR="00977229" w:rsidRPr="006C6488">
        <w:rPr>
          <w:rFonts w:ascii="Times New Roman" w:eastAsia="Times New Roman" w:hAnsi="Times New Roman" w:cs="Times New Roman"/>
          <w:sz w:val="24"/>
          <w:szCs w:val="24"/>
          <w:lang w:eastAsia="lv-LV"/>
        </w:rPr>
        <w:t>Latvijas Bankas p</w:t>
      </w:r>
      <w:r w:rsidR="005633D9" w:rsidRPr="006C6488">
        <w:rPr>
          <w:rFonts w:ascii="Times New Roman" w:eastAsia="Times New Roman" w:hAnsi="Times New Roman" w:cs="Times New Roman"/>
          <w:sz w:val="24"/>
          <w:szCs w:val="24"/>
          <w:lang w:eastAsia="lv-LV"/>
        </w:rPr>
        <w:t xml:space="preserve">adome </w:t>
      </w:r>
      <w:r w:rsidR="00780AEF" w:rsidRPr="006C6488">
        <w:rPr>
          <w:rFonts w:ascii="Times New Roman" w:eastAsia="Times New Roman" w:hAnsi="Times New Roman" w:cs="Times New Roman"/>
          <w:sz w:val="24"/>
          <w:szCs w:val="24"/>
          <w:lang w:eastAsia="lv-LV"/>
        </w:rPr>
        <w:t xml:space="preserve">lēmumus pieņem </w:t>
      </w:r>
      <w:r w:rsidR="005633D9" w:rsidRPr="006C6488">
        <w:rPr>
          <w:rFonts w:ascii="Times New Roman" w:eastAsia="Times New Roman" w:hAnsi="Times New Roman" w:cs="Times New Roman"/>
          <w:sz w:val="24"/>
          <w:szCs w:val="24"/>
          <w:lang w:eastAsia="lv-LV"/>
        </w:rPr>
        <w:t xml:space="preserve">ar </w:t>
      </w:r>
      <w:r w:rsidR="00C15161" w:rsidRPr="006C6488">
        <w:rPr>
          <w:rFonts w:ascii="Times New Roman" w:eastAsia="Times New Roman" w:hAnsi="Times New Roman" w:cs="Times New Roman"/>
          <w:sz w:val="24"/>
          <w:szCs w:val="24"/>
          <w:lang w:eastAsia="lv-LV"/>
        </w:rPr>
        <w:t>sēdes dalībnieku</w:t>
      </w:r>
      <w:r w:rsidR="005633D9" w:rsidRPr="006C6488">
        <w:rPr>
          <w:rFonts w:ascii="Times New Roman" w:eastAsia="Times New Roman" w:hAnsi="Times New Roman" w:cs="Times New Roman"/>
          <w:sz w:val="24"/>
          <w:szCs w:val="24"/>
          <w:lang w:eastAsia="lv-LV"/>
        </w:rPr>
        <w:t xml:space="preserve"> balsu vairākumu. Ja balsu skaits ir vienāds, izšķiroša ir sēdes vadītāja balss.</w:t>
      </w:r>
      <w:r w:rsidR="00A21101" w:rsidRPr="006C6488">
        <w:rPr>
          <w:rFonts w:ascii="Times New Roman" w:eastAsia="Times New Roman" w:hAnsi="Times New Roman" w:cs="Times New Roman"/>
          <w:sz w:val="24"/>
          <w:szCs w:val="24"/>
          <w:lang w:eastAsia="lv-LV"/>
        </w:rPr>
        <w:t xml:space="preserve"> </w:t>
      </w:r>
      <w:bookmarkStart w:id="31" w:name="p25"/>
      <w:bookmarkStart w:id="32" w:name="p-16358"/>
      <w:bookmarkStart w:id="33" w:name="p27"/>
      <w:bookmarkStart w:id="34" w:name="p-51796"/>
      <w:bookmarkEnd w:id="31"/>
      <w:bookmarkEnd w:id="32"/>
      <w:bookmarkEnd w:id="33"/>
      <w:bookmarkEnd w:id="34"/>
    </w:p>
    <w:p w14:paraId="354340EE" w14:textId="77777777" w:rsidR="00037C2C" w:rsidRPr="006C6488" w:rsidRDefault="00037C2C"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D5732BC" w14:textId="5EA90BB5" w:rsidR="00037C2C" w:rsidRPr="006C6488" w:rsidRDefault="00CE6D56" w:rsidP="00E62D24">
      <w:pPr>
        <w:spacing w:after="0" w:line="240" w:lineRule="auto"/>
        <w:ind w:firstLine="284"/>
        <w:jc w:val="both"/>
        <w:rPr>
          <w:rFonts w:ascii="Times New Roman" w:eastAsia="Times New Roman" w:hAnsi="Times New Roman" w:cs="Times New Roman"/>
          <w:sz w:val="24"/>
          <w:szCs w:val="24"/>
          <w:lang w:eastAsia="lv-LV"/>
        </w:rPr>
      </w:pPr>
      <w:bookmarkStart w:id="35" w:name="_Hlk56679443"/>
      <w:r w:rsidRPr="006C6488">
        <w:rPr>
          <w:rFonts w:ascii="Times New Roman" w:eastAsia="Times New Roman" w:hAnsi="Times New Roman" w:cs="Times New Roman"/>
          <w:b/>
          <w:bCs/>
          <w:sz w:val="24"/>
          <w:szCs w:val="24"/>
          <w:lang w:eastAsia="lv-LV"/>
        </w:rPr>
        <w:t>1</w:t>
      </w:r>
      <w:r w:rsidR="007A2E84" w:rsidRPr="006C6488">
        <w:rPr>
          <w:rFonts w:ascii="Times New Roman" w:eastAsia="Times New Roman" w:hAnsi="Times New Roman" w:cs="Times New Roman"/>
          <w:b/>
          <w:bCs/>
          <w:sz w:val="24"/>
          <w:szCs w:val="24"/>
          <w:lang w:eastAsia="lv-LV"/>
        </w:rPr>
        <w:t>6</w:t>
      </w:r>
      <w:r w:rsidR="005633D9"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4A65E4" w:rsidRPr="006C6488">
        <w:rPr>
          <w:rFonts w:ascii="Times New Roman" w:eastAsia="Times New Roman" w:hAnsi="Times New Roman" w:cs="Times New Roman"/>
          <w:sz w:val="24"/>
          <w:szCs w:val="24"/>
          <w:lang w:eastAsia="lv-LV"/>
        </w:rPr>
        <w:t>(1) </w:t>
      </w:r>
      <w:r w:rsidR="005633D9" w:rsidRPr="006C6488">
        <w:rPr>
          <w:rFonts w:ascii="Times New Roman" w:eastAsia="Times New Roman" w:hAnsi="Times New Roman" w:cs="Times New Roman"/>
          <w:sz w:val="24"/>
          <w:szCs w:val="24"/>
          <w:lang w:eastAsia="lv-LV"/>
        </w:rPr>
        <w:t xml:space="preserve">Latvijas Bankas prezidents vada </w:t>
      </w:r>
      <w:r w:rsidR="004A65E4" w:rsidRPr="006C6488">
        <w:rPr>
          <w:rFonts w:ascii="Times New Roman" w:eastAsia="Times New Roman" w:hAnsi="Times New Roman" w:cs="Times New Roman"/>
          <w:sz w:val="24"/>
          <w:szCs w:val="24"/>
          <w:lang w:eastAsia="lv-LV"/>
        </w:rPr>
        <w:t>Latvijas B</w:t>
      </w:r>
      <w:r w:rsidR="005633D9" w:rsidRPr="006C6488">
        <w:rPr>
          <w:rFonts w:ascii="Times New Roman" w:eastAsia="Times New Roman" w:hAnsi="Times New Roman" w:cs="Times New Roman"/>
          <w:sz w:val="24"/>
          <w:szCs w:val="24"/>
          <w:lang w:eastAsia="lv-LV"/>
        </w:rPr>
        <w:t>ank</w:t>
      </w:r>
      <w:r w:rsidR="00B40198" w:rsidRPr="006C6488">
        <w:rPr>
          <w:rFonts w:ascii="Times New Roman" w:eastAsia="Times New Roman" w:hAnsi="Times New Roman" w:cs="Times New Roman"/>
          <w:sz w:val="24"/>
          <w:szCs w:val="24"/>
          <w:lang w:eastAsia="lv-LV"/>
        </w:rPr>
        <w:t>as padomi</w:t>
      </w:r>
      <w:r w:rsidR="00BC67DA" w:rsidRPr="006C6488">
        <w:rPr>
          <w:rFonts w:ascii="Times New Roman" w:eastAsia="Times New Roman" w:hAnsi="Times New Roman" w:cs="Times New Roman"/>
          <w:sz w:val="24"/>
          <w:szCs w:val="24"/>
          <w:lang w:eastAsia="lv-LV"/>
        </w:rPr>
        <w:t xml:space="preserve"> </w:t>
      </w:r>
      <w:r w:rsidR="005633D9" w:rsidRPr="006C6488">
        <w:rPr>
          <w:rFonts w:ascii="Times New Roman" w:eastAsia="Times New Roman" w:hAnsi="Times New Roman" w:cs="Times New Roman"/>
          <w:sz w:val="24"/>
          <w:szCs w:val="24"/>
          <w:lang w:eastAsia="lv-LV"/>
        </w:rPr>
        <w:t>un atbild par tās darba organizāciju.</w:t>
      </w:r>
      <w:r w:rsidR="00796C19" w:rsidRPr="006C6488">
        <w:rPr>
          <w:rFonts w:ascii="Times New Roman" w:eastAsia="Times New Roman" w:hAnsi="Times New Roman" w:cs="Times New Roman"/>
          <w:sz w:val="24"/>
          <w:szCs w:val="24"/>
          <w:lang w:eastAsia="lv-LV"/>
        </w:rPr>
        <w:t xml:space="preserve"> </w:t>
      </w:r>
    </w:p>
    <w:p w14:paraId="2E8072A2" w14:textId="77777777" w:rsidR="00E62D24" w:rsidRPr="006C6488" w:rsidRDefault="00E62D24" w:rsidP="007A2E84">
      <w:pPr>
        <w:spacing w:after="0" w:line="240" w:lineRule="auto"/>
        <w:jc w:val="both"/>
        <w:rPr>
          <w:rFonts w:ascii="Times New Roman" w:eastAsia="Times New Roman" w:hAnsi="Times New Roman" w:cs="Times New Roman"/>
          <w:sz w:val="24"/>
          <w:szCs w:val="24"/>
          <w:lang w:eastAsia="lv-LV"/>
        </w:rPr>
      </w:pPr>
    </w:p>
    <w:p w14:paraId="62A9A3C0" w14:textId="472DD161" w:rsidR="007E112B" w:rsidRPr="006C6488" w:rsidRDefault="537516EA" w:rsidP="39E685AC">
      <w:pPr>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(2) </w:t>
      </w:r>
      <w:bookmarkStart w:id="36" w:name="_Hlk56727244"/>
      <w:r w:rsidR="54C205ED" w:rsidRPr="006C6488">
        <w:rPr>
          <w:rFonts w:ascii="Times New Roman" w:eastAsia="Times New Roman" w:hAnsi="Times New Roman" w:cs="Times New Roman"/>
          <w:sz w:val="24"/>
          <w:szCs w:val="24"/>
          <w:lang w:eastAsia="lv-LV"/>
        </w:rPr>
        <w:t xml:space="preserve">Latvijas Bankas prezidents </w:t>
      </w:r>
      <w:r w:rsidR="003472D6" w:rsidRPr="006C6488">
        <w:rPr>
          <w:rFonts w:ascii="Times New Roman" w:hAnsi="Times New Roman" w:cs="Times New Roman"/>
          <w:sz w:val="24"/>
          <w:szCs w:val="24"/>
          <w:lang w:eastAsia="lv-LV"/>
        </w:rPr>
        <w:t xml:space="preserve">vada Latvijas Bankas administratīvo darbu </w:t>
      </w:r>
      <w:r w:rsidR="54C205ED" w:rsidRPr="006C6488">
        <w:rPr>
          <w:rFonts w:ascii="Times New Roman" w:hAnsi="Times New Roman" w:cs="Times New Roman"/>
          <w:sz w:val="24"/>
          <w:szCs w:val="24"/>
        </w:rPr>
        <w:t xml:space="preserve">un bez īpaša pilnvarojuma pārstāv Latvijas Banku. </w:t>
      </w:r>
      <w:r w:rsidR="003472D6" w:rsidRPr="002C3DB4">
        <w:rPr>
          <w:rFonts w:ascii="Times New Roman" w:hAnsi="Times New Roman" w:cs="Times New Roman"/>
          <w:sz w:val="24"/>
          <w:szCs w:val="24"/>
        </w:rPr>
        <w:t>Latvijas Bankas</w:t>
      </w:r>
      <w:r w:rsidR="25092458" w:rsidRPr="002C3DB4">
        <w:rPr>
          <w:rFonts w:ascii="Times New Roman" w:hAnsi="Times New Roman" w:cs="Times New Roman"/>
          <w:sz w:val="24"/>
          <w:szCs w:val="24"/>
        </w:rPr>
        <w:t xml:space="preserve"> </w:t>
      </w:r>
      <w:r w:rsidR="003472D6" w:rsidRPr="002C3DB4">
        <w:rPr>
          <w:rFonts w:ascii="Times New Roman" w:hAnsi="Times New Roman" w:cs="Times New Roman"/>
          <w:sz w:val="24"/>
          <w:szCs w:val="24"/>
        </w:rPr>
        <w:t xml:space="preserve">administratīvā darba </w:t>
      </w:r>
      <w:r w:rsidR="25092458" w:rsidRPr="006C6488">
        <w:rPr>
          <w:rFonts w:ascii="Times New Roman" w:hAnsi="Times New Roman" w:cs="Times New Roman"/>
          <w:sz w:val="24"/>
          <w:szCs w:val="24"/>
        </w:rPr>
        <w:t>vadī</w:t>
      </w:r>
      <w:r w:rsidR="003472D6" w:rsidRPr="006C6488">
        <w:rPr>
          <w:rFonts w:ascii="Times New Roman" w:hAnsi="Times New Roman" w:cs="Times New Roman"/>
          <w:sz w:val="24"/>
          <w:szCs w:val="24"/>
        </w:rPr>
        <w:t>šan</w:t>
      </w:r>
      <w:r w:rsidR="25092458" w:rsidRPr="006C6488">
        <w:rPr>
          <w:rFonts w:ascii="Times New Roman" w:hAnsi="Times New Roman" w:cs="Times New Roman"/>
          <w:sz w:val="24"/>
          <w:szCs w:val="24"/>
        </w:rPr>
        <w:t>as jautājumu</w:t>
      </w:r>
      <w:r w:rsidR="0D1A3809" w:rsidRPr="006C6488">
        <w:rPr>
          <w:rFonts w:ascii="Times New Roman" w:hAnsi="Times New Roman" w:cs="Times New Roman"/>
          <w:sz w:val="24"/>
          <w:szCs w:val="24"/>
        </w:rPr>
        <w:t xml:space="preserve"> īstenošanu</w:t>
      </w:r>
      <w:r w:rsidR="003472D6" w:rsidRPr="006C6488">
        <w:rPr>
          <w:rFonts w:ascii="Times New Roman" w:hAnsi="Times New Roman" w:cs="Times New Roman"/>
          <w:sz w:val="24"/>
          <w:szCs w:val="24"/>
        </w:rPr>
        <w:t xml:space="preserve"> Latvijas Bankas prezidents</w:t>
      </w:r>
      <w:r w:rsidR="39A3A816" w:rsidRPr="006C6488">
        <w:rPr>
          <w:rFonts w:ascii="Times New Roman" w:hAnsi="Times New Roman" w:cs="Times New Roman"/>
          <w:sz w:val="24"/>
          <w:szCs w:val="24"/>
        </w:rPr>
        <w:t xml:space="preserve"> var nodot </w:t>
      </w:r>
      <w:r w:rsidR="03B00409" w:rsidRPr="006C6488">
        <w:rPr>
          <w:rFonts w:ascii="Times New Roman" w:hAnsi="Times New Roman" w:cs="Times New Roman"/>
          <w:sz w:val="24"/>
          <w:szCs w:val="24"/>
        </w:rPr>
        <w:t xml:space="preserve">Latvijas Bankas </w:t>
      </w:r>
      <w:r w:rsidR="00723448" w:rsidRPr="006C6488">
        <w:rPr>
          <w:rFonts w:ascii="Times New Roman" w:hAnsi="Times New Roman" w:cs="Times New Roman"/>
          <w:sz w:val="24"/>
          <w:szCs w:val="24"/>
        </w:rPr>
        <w:t xml:space="preserve">padomes loceklim </w:t>
      </w:r>
      <w:r w:rsidR="2263328A" w:rsidRPr="006C6488">
        <w:rPr>
          <w:rFonts w:ascii="Times New Roman" w:hAnsi="Times New Roman" w:cs="Times New Roman"/>
          <w:sz w:val="24"/>
          <w:szCs w:val="24"/>
        </w:rPr>
        <w:t xml:space="preserve">vai </w:t>
      </w:r>
      <w:r w:rsidR="03B00409" w:rsidRPr="006C6488">
        <w:rPr>
          <w:rFonts w:ascii="Times New Roman" w:hAnsi="Times New Roman" w:cs="Times New Roman"/>
          <w:sz w:val="24"/>
          <w:szCs w:val="24"/>
        </w:rPr>
        <w:t>darbiniekam</w:t>
      </w:r>
      <w:r w:rsidR="7F5C153D" w:rsidRPr="006C6488">
        <w:rPr>
          <w:rFonts w:ascii="Times New Roman" w:hAnsi="Times New Roman" w:cs="Times New Roman"/>
          <w:sz w:val="24"/>
          <w:szCs w:val="24"/>
        </w:rPr>
        <w:t>.</w:t>
      </w:r>
    </w:p>
    <w:bookmarkEnd w:id="36"/>
    <w:p w14:paraId="5E39A78D" w14:textId="77777777" w:rsidR="00E62D24" w:rsidRPr="006C6488" w:rsidRDefault="00E62D24" w:rsidP="007A2E84">
      <w:pPr>
        <w:shd w:val="clear" w:color="auto" w:fill="FFFFFF"/>
        <w:spacing w:after="0" w:line="240" w:lineRule="auto"/>
        <w:jc w:val="both"/>
        <w:rPr>
          <w:rFonts w:ascii="Times New Roman" w:hAnsi="Times New Roman" w:cs="Times New Roman"/>
          <w:sz w:val="24"/>
          <w:szCs w:val="24"/>
        </w:rPr>
      </w:pPr>
    </w:p>
    <w:p w14:paraId="0AC342E8" w14:textId="10BA82D4" w:rsidR="005633D9" w:rsidRPr="006C6488" w:rsidRDefault="007E112B"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rPr>
        <w:t xml:space="preserve">(3) </w:t>
      </w:r>
      <w:r w:rsidR="002471BA" w:rsidRPr="006C6488">
        <w:rPr>
          <w:rFonts w:ascii="Times New Roman" w:eastAsia="Times New Roman" w:hAnsi="Times New Roman" w:cs="Times New Roman"/>
          <w:sz w:val="24"/>
          <w:szCs w:val="24"/>
          <w:lang w:eastAsia="lv-LV"/>
        </w:rPr>
        <w:t xml:space="preserve">Latvijas </w:t>
      </w:r>
      <w:r w:rsidR="005633D9" w:rsidRPr="006C6488">
        <w:rPr>
          <w:rFonts w:ascii="Times New Roman" w:eastAsia="Times New Roman" w:hAnsi="Times New Roman" w:cs="Times New Roman"/>
          <w:sz w:val="24"/>
          <w:szCs w:val="24"/>
          <w:lang w:eastAsia="lv-LV"/>
        </w:rPr>
        <w:t xml:space="preserve">Bankas prezidents </w:t>
      </w:r>
      <w:r w:rsidR="00FC4F6D" w:rsidRPr="006C6488">
        <w:rPr>
          <w:rFonts w:ascii="Times New Roman" w:eastAsia="Times New Roman" w:hAnsi="Times New Roman" w:cs="Times New Roman"/>
          <w:sz w:val="24"/>
          <w:szCs w:val="24"/>
          <w:lang w:eastAsia="lv-LV"/>
        </w:rPr>
        <w:t xml:space="preserve">vai viņa noteikts Latvijas Bankas padomes loceklis </w:t>
      </w:r>
      <w:r w:rsidR="005633D9" w:rsidRPr="006C6488">
        <w:rPr>
          <w:rFonts w:ascii="Times New Roman" w:eastAsia="Times New Roman" w:hAnsi="Times New Roman" w:cs="Times New Roman"/>
          <w:sz w:val="24"/>
          <w:szCs w:val="24"/>
          <w:lang w:eastAsia="lv-LV"/>
        </w:rPr>
        <w:t>pieņem darbā un atbrīvo no darba Latvijas Bankas darbiniekus</w:t>
      </w:r>
      <w:r w:rsidR="00C04B30" w:rsidRPr="006C6488">
        <w:rPr>
          <w:rFonts w:ascii="Times New Roman" w:eastAsia="Times New Roman" w:hAnsi="Times New Roman" w:cs="Times New Roman"/>
          <w:sz w:val="24"/>
          <w:szCs w:val="24"/>
          <w:lang w:eastAsia="lv-LV"/>
        </w:rPr>
        <w:t>, ievērojot</w:t>
      </w:r>
      <w:r w:rsidR="00231FCB" w:rsidRPr="006C6488">
        <w:rPr>
          <w:rFonts w:ascii="Times New Roman" w:eastAsia="Times New Roman" w:hAnsi="Times New Roman" w:cs="Times New Roman"/>
          <w:sz w:val="24"/>
          <w:szCs w:val="24"/>
          <w:lang w:eastAsia="lv-LV"/>
        </w:rPr>
        <w:t xml:space="preserve"> </w:t>
      </w:r>
      <w:r w:rsidR="00B04D50" w:rsidRPr="006C6488">
        <w:rPr>
          <w:rFonts w:ascii="Times New Roman" w:eastAsia="Times New Roman" w:hAnsi="Times New Roman" w:cs="Times New Roman"/>
          <w:sz w:val="24"/>
          <w:szCs w:val="24"/>
          <w:lang w:eastAsia="lv-LV"/>
        </w:rPr>
        <w:t xml:space="preserve">Latvijas Bankas </w:t>
      </w:r>
      <w:r w:rsidR="00231FCB" w:rsidRPr="006C6488">
        <w:rPr>
          <w:rFonts w:ascii="Times New Roman" w:eastAsia="Times New Roman" w:hAnsi="Times New Roman" w:cs="Times New Roman"/>
          <w:sz w:val="24"/>
          <w:szCs w:val="24"/>
          <w:lang w:eastAsia="lv-LV"/>
        </w:rPr>
        <w:t xml:space="preserve">padomes </w:t>
      </w:r>
      <w:r w:rsidR="008645B2" w:rsidRPr="006C6488">
        <w:rPr>
          <w:rFonts w:ascii="Times New Roman" w:eastAsia="Times New Roman" w:hAnsi="Times New Roman" w:cs="Times New Roman"/>
          <w:sz w:val="24"/>
          <w:szCs w:val="24"/>
          <w:lang w:eastAsia="lv-LV"/>
        </w:rPr>
        <w:t>noteikto</w:t>
      </w:r>
      <w:r w:rsidR="00231FCB" w:rsidRPr="006C6488">
        <w:rPr>
          <w:rFonts w:ascii="Times New Roman" w:eastAsia="Times New Roman" w:hAnsi="Times New Roman" w:cs="Times New Roman"/>
          <w:sz w:val="24"/>
          <w:szCs w:val="24"/>
          <w:lang w:eastAsia="lv-LV"/>
        </w:rPr>
        <w:t xml:space="preserve"> Latvijas Bankas struktūr</w:t>
      </w:r>
      <w:r w:rsidR="00C04B30" w:rsidRPr="006C6488">
        <w:rPr>
          <w:rFonts w:ascii="Times New Roman" w:eastAsia="Times New Roman" w:hAnsi="Times New Roman" w:cs="Times New Roman"/>
          <w:sz w:val="24"/>
          <w:szCs w:val="24"/>
          <w:lang w:eastAsia="lv-LV"/>
        </w:rPr>
        <w:t>u</w:t>
      </w:r>
      <w:r w:rsidR="00AA1A13" w:rsidRPr="006C6488">
        <w:rPr>
          <w:rFonts w:ascii="Times New Roman" w:eastAsia="Times New Roman" w:hAnsi="Times New Roman" w:cs="Times New Roman"/>
          <w:sz w:val="24"/>
          <w:szCs w:val="24"/>
          <w:lang w:eastAsia="lv-LV"/>
        </w:rPr>
        <w:t xml:space="preserve"> un atlīdzības sistēmu</w:t>
      </w:r>
      <w:r w:rsidR="005633D9" w:rsidRPr="006C6488">
        <w:rPr>
          <w:rFonts w:ascii="Times New Roman" w:eastAsia="Times New Roman" w:hAnsi="Times New Roman" w:cs="Times New Roman"/>
          <w:sz w:val="24"/>
          <w:szCs w:val="24"/>
          <w:lang w:eastAsia="lv-LV"/>
        </w:rPr>
        <w:t>.</w:t>
      </w:r>
    </w:p>
    <w:p w14:paraId="27C253C5" w14:textId="77777777" w:rsidR="00E62D24" w:rsidRPr="006C6488" w:rsidRDefault="00E62D24"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75E09729" w14:textId="43C64763" w:rsidR="000C074B" w:rsidRPr="006C6488" w:rsidRDefault="002471BA"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7E112B" w:rsidRPr="006C6488">
        <w:rPr>
          <w:rFonts w:ascii="Times New Roman" w:eastAsia="Times New Roman" w:hAnsi="Times New Roman" w:cs="Times New Roman"/>
          <w:sz w:val="24"/>
          <w:szCs w:val="24"/>
          <w:lang w:eastAsia="lv-LV"/>
        </w:rPr>
        <w:t>4</w:t>
      </w:r>
      <w:r w:rsidRPr="006C6488">
        <w:rPr>
          <w:rFonts w:ascii="Times New Roman" w:eastAsia="Times New Roman" w:hAnsi="Times New Roman" w:cs="Times New Roman"/>
          <w:sz w:val="24"/>
          <w:szCs w:val="24"/>
          <w:lang w:eastAsia="lv-LV"/>
        </w:rPr>
        <w:t>) </w:t>
      </w:r>
      <w:r w:rsidR="005633D9" w:rsidRPr="006C6488">
        <w:rPr>
          <w:rFonts w:ascii="Times New Roman" w:eastAsia="Times New Roman" w:hAnsi="Times New Roman" w:cs="Times New Roman"/>
          <w:sz w:val="24"/>
          <w:szCs w:val="24"/>
          <w:lang w:eastAsia="lv-LV"/>
        </w:rPr>
        <w:t>Latvijas Bankas prezidents</w:t>
      </w:r>
      <w:r w:rsidR="002216E6" w:rsidRPr="006C6488">
        <w:rPr>
          <w:rFonts w:ascii="Times New Roman" w:eastAsia="Times New Roman" w:hAnsi="Times New Roman" w:cs="Times New Roman"/>
          <w:sz w:val="24"/>
          <w:szCs w:val="24"/>
          <w:lang w:eastAsia="lv-LV"/>
        </w:rPr>
        <w:t>,</w:t>
      </w:r>
      <w:r w:rsidR="005633D9" w:rsidRPr="006C6488">
        <w:rPr>
          <w:rFonts w:ascii="Times New Roman" w:eastAsia="Times New Roman" w:hAnsi="Times New Roman" w:cs="Times New Roman"/>
          <w:sz w:val="24"/>
          <w:szCs w:val="24"/>
          <w:lang w:eastAsia="lv-LV"/>
        </w:rPr>
        <w:t xml:space="preserve"> </w:t>
      </w:r>
      <w:r w:rsidR="002216E6" w:rsidRPr="006C6488">
        <w:rPr>
          <w:rFonts w:ascii="Times New Roman" w:eastAsia="Times New Roman" w:hAnsi="Times New Roman" w:cs="Times New Roman"/>
          <w:sz w:val="24"/>
          <w:szCs w:val="24"/>
          <w:lang w:eastAsia="lv-LV"/>
        </w:rPr>
        <w:t>kā arī</w:t>
      </w:r>
      <w:r w:rsidR="00A61855" w:rsidRPr="006C6488">
        <w:rPr>
          <w:rFonts w:ascii="Times New Roman" w:eastAsia="Times New Roman" w:hAnsi="Times New Roman" w:cs="Times New Roman"/>
          <w:sz w:val="24"/>
          <w:szCs w:val="24"/>
          <w:lang w:eastAsia="lv-LV"/>
        </w:rPr>
        <w:t xml:space="preserve"> viņa noteikt</w:t>
      </w:r>
      <w:r w:rsidR="00FB7747" w:rsidRPr="006C6488">
        <w:rPr>
          <w:rFonts w:ascii="Times New Roman" w:eastAsia="Times New Roman" w:hAnsi="Times New Roman" w:cs="Times New Roman"/>
          <w:sz w:val="24"/>
          <w:szCs w:val="24"/>
          <w:lang w:eastAsia="lv-LV"/>
        </w:rPr>
        <w:t>s</w:t>
      </w:r>
      <w:r w:rsidR="00DB3496" w:rsidRPr="006C6488">
        <w:rPr>
          <w:rFonts w:ascii="Times New Roman" w:eastAsia="Times New Roman" w:hAnsi="Times New Roman" w:cs="Times New Roman"/>
          <w:sz w:val="24"/>
          <w:szCs w:val="24"/>
          <w:lang w:eastAsia="lv-LV"/>
        </w:rPr>
        <w:t xml:space="preserve"> </w:t>
      </w:r>
      <w:r w:rsidR="00A61855" w:rsidRPr="006C6488">
        <w:rPr>
          <w:rFonts w:ascii="Times New Roman" w:eastAsia="Times New Roman" w:hAnsi="Times New Roman" w:cs="Times New Roman"/>
          <w:sz w:val="24"/>
          <w:szCs w:val="24"/>
          <w:lang w:eastAsia="lv-LV"/>
        </w:rPr>
        <w:t xml:space="preserve">Latvijas Bankas </w:t>
      </w:r>
      <w:r w:rsidR="00255646" w:rsidRPr="006C6488">
        <w:rPr>
          <w:rFonts w:ascii="Times New Roman" w:eastAsia="Times New Roman" w:hAnsi="Times New Roman" w:cs="Times New Roman"/>
          <w:sz w:val="24"/>
          <w:szCs w:val="24"/>
          <w:lang w:eastAsia="lv-LV"/>
        </w:rPr>
        <w:t xml:space="preserve">padomes loceklis </w:t>
      </w:r>
      <w:r w:rsidR="00100684" w:rsidRPr="006C6488">
        <w:rPr>
          <w:rFonts w:ascii="Times New Roman" w:eastAsia="Times New Roman" w:hAnsi="Times New Roman" w:cs="Times New Roman"/>
          <w:sz w:val="24"/>
          <w:szCs w:val="24"/>
          <w:lang w:eastAsia="lv-LV"/>
        </w:rPr>
        <w:t>vai</w:t>
      </w:r>
      <w:r w:rsidR="002216E6" w:rsidRPr="006C6488">
        <w:rPr>
          <w:rFonts w:ascii="Times New Roman" w:eastAsia="Times New Roman" w:hAnsi="Times New Roman" w:cs="Times New Roman"/>
          <w:sz w:val="24"/>
          <w:szCs w:val="24"/>
          <w:lang w:eastAsia="lv-LV"/>
        </w:rPr>
        <w:t xml:space="preserve"> </w:t>
      </w:r>
      <w:r w:rsidR="00DB3496" w:rsidRPr="006C6488">
        <w:rPr>
          <w:rFonts w:ascii="Times New Roman" w:eastAsia="Times New Roman" w:hAnsi="Times New Roman" w:cs="Times New Roman"/>
          <w:sz w:val="24"/>
          <w:szCs w:val="24"/>
          <w:lang w:eastAsia="lv-LV"/>
        </w:rPr>
        <w:t>darbinieks</w:t>
      </w:r>
      <w:r w:rsidR="00A61855" w:rsidRPr="006C6488">
        <w:rPr>
          <w:rFonts w:ascii="Times New Roman" w:eastAsia="Times New Roman" w:hAnsi="Times New Roman" w:cs="Times New Roman"/>
          <w:sz w:val="24"/>
          <w:szCs w:val="24"/>
          <w:lang w:eastAsia="lv-LV"/>
        </w:rPr>
        <w:t xml:space="preserve"> </w:t>
      </w:r>
      <w:r w:rsidR="005633D9" w:rsidRPr="006C6488">
        <w:rPr>
          <w:rFonts w:ascii="Times New Roman" w:eastAsia="Times New Roman" w:hAnsi="Times New Roman" w:cs="Times New Roman"/>
          <w:sz w:val="24"/>
          <w:szCs w:val="24"/>
          <w:lang w:eastAsia="lv-LV"/>
        </w:rPr>
        <w:t xml:space="preserve">var piedalīties </w:t>
      </w:r>
      <w:r w:rsidR="00185ADB" w:rsidRPr="006C6488">
        <w:rPr>
          <w:rFonts w:ascii="Times New Roman" w:eastAsia="Times New Roman" w:hAnsi="Times New Roman" w:cs="Times New Roman"/>
          <w:sz w:val="24"/>
          <w:szCs w:val="24"/>
          <w:lang w:eastAsia="lv-LV"/>
        </w:rPr>
        <w:t>Ministru kabineta</w:t>
      </w:r>
      <w:r w:rsidR="005633D9" w:rsidRPr="006C6488">
        <w:rPr>
          <w:rFonts w:ascii="Times New Roman" w:eastAsia="Times New Roman" w:hAnsi="Times New Roman" w:cs="Times New Roman"/>
          <w:sz w:val="24"/>
          <w:szCs w:val="24"/>
          <w:lang w:eastAsia="lv-LV"/>
        </w:rPr>
        <w:t xml:space="preserve"> sēdēs.</w:t>
      </w:r>
    </w:p>
    <w:bookmarkEnd w:id="35"/>
    <w:p w14:paraId="0075F254" w14:textId="77777777" w:rsidR="007E54A8" w:rsidRPr="006C6488" w:rsidRDefault="007E54A8" w:rsidP="007A2E84">
      <w:pPr>
        <w:shd w:val="clear" w:color="auto" w:fill="FFFFFF"/>
        <w:spacing w:after="0" w:line="240" w:lineRule="auto"/>
        <w:jc w:val="center"/>
        <w:rPr>
          <w:rFonts w:ascii="Times New Roman" w:eastAsia="Times New Roman" w:hAnsi="Times New Roman" w:cs="Times New Roman"/>
          <w:sz w:val="24"/>
          <w:szCs w:val="24"/>
          <w:lang w:eastAsia="lv-LV"/>
        </w:rPr>
      </w:pPr>
    </w:p>
    <w:p w14:paraId="324BC3D6" w14:textId="69C0C44C" w:rsidR="00035071" w:rsidRPr="006C6488" w:rsidRDefault="00194630"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1</w:t>
      </w:r>
      <w:r w:rsidR="007A2E84" w:rsidRPr="006C6488">
        <w:rPr>
          <w:rFonts w:ascii="Times New Roman" w:eastAsia="Times New Roman" w:hAnsi="Times New Roman" w:cs="Times New Roman"/>
          <w:b/>
          <w:bCs/>
          <w:sz w:val="24"/>
          <w:szCs w:val="24"/>
          <w:lang w:eastAsia="lv-LV"/>
        </w:rPr>
        <w:t>7</w:t>
      </w:r>
      <w:r w:rsidR="007E54A8"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7E54A8" w:rsidRPr="006C6488">
        <w:rPr>
          <w:rFonts w:ascii="Times New Roman" w:eastAsia="Times New Roman" w:hAnsi="Times New Roman" w:cs="Times New Roman"/>
          <w:sz w:val="24"/>
          <w:szCs w:val="24"/>
          <w:lang w:eastAsia="lv-LV"/>
        </w:rPr>
        <w:t>(1) </w:t>
      </w:r>
      <w:r w:rsidR="00035071" w:rsidRPr="006C6488">
        <w:rPr>
          <w:rFonts w:ascii="Times New Roman" w:eastAsia="Times New Roman" w:hAnsi="Times New Roman" w:cs="Times New Roman"/>
          <w:sz w:val="24"/>
          <w:szCs w:val="24"/>
          <w:lang w:eastAsia="lv-LV"/>
        </w:rPr>
        <w:t xml:space="preserve">Latvijas Bankas prezidenta prombūtnes laikā Latvijas Bankas prezidenta pienākumus pilda viņa </w:t>
      </w:r>
      <w:r w:rsidR="009D1B32" w:rsidRPr="006C6488">
        <w:rPr>
          <w:rFonts w:ascii="Times New Roman" w:eastAsia="Times New Roman" w:hAnsi="Times New Roman" w:cs="Times New Roman"/>
          <w:sz w:val="24"/>
          <w:szCs w:val="24"/>
          <w:lang w:eastAsia="lv-LV"/>
        </w:rPr>
        <w:t xml:space="preserve">noteikts </w:t>
      </w:r>
      <w:r w:rsidR="008E6ED0" w:rsidRPr="006C6488">
        <w:rPr>
          <w:rFonts w:ascii="Times New Roman" w:eastAsia="Times New Roman" w:hAnsi="Times New Roman" w:cs="Times New Roman"/>
          <w:sz w:val="24"/>
          <w:szCs w:val="24"/>
          <w:lang w:eastAsia="lv-LV"/>
        </w:rPr>
        <w:t xml:space="preserve">Latvijas Bankas prezidenta </w:t>
      </w:r>
      <w:r w:rsidR="00035071" w:rsidRPr="006C6488">
        <w:rPr>
          <w:rFonts w:ascii="Times New Roman" w:eastAsia="Times New Roman" w:hAnsi="Times New Roman" w:cs="Times New Roman"/>
          <w:sz w:val="24"/>
          <w:szCs w:val="24"/>
          <w:lang w:eastAsia="lv-LV"/>
        </w:rPr>
        <w:t xml:space="preserve">vietnieks. Latvijas Bankas prezidenta un </w:t>
      </w:r>
      <w:r w:rsidR="00E60C44" w:rsidRPr="006C6488">
        <w:rPr>
          <w:rFonts w:ascii="Times New Roman" w:eastAsia="Times New Roman" w:hAnsi="Times New Roman" w:cs="Times New Roman"/>
          <w:sz w:val="24"/>
          <w:szCs w:val="24"/>
          <w:lang w:eastAsia="lv-LV"/>
        </w:rPr>
        <w:t>abu</w:t>
      </w:r>
      <w:r w:rsidR="00450FD4"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 xml:space="preserve">Latvijas Bankas prezidenta </w:t>
      </w:r>
      <w:r w:rsidR="00035071" w:rsidRPr="006C6488">
        <w:rPr>
          <w:rFonts w:ascii="Times New Roman" w:eastAsia="Times New Roman" w:hAnsi="Times New Roman" w:cs="Times New Roman"/>
          <w:sz w:val="24"/>
          <w:szCs w:val="24"/>
          <w:lang w:eastAsia="lv-LV"/>
        </w:rPr>
        <w:t>vietniek</w:t>
      </w:r>
      <w:r w:rsidR="00E60C44" w:rsidRPr="006C6488">
        <w:rPr>
          <w:rFonts w:ascii="Times New Roman" w:eastAsia="Times New Roman" w:hAnsi="Times New Roman" w:cs="Times New Roman"/>
          <w:sz w:val="24"/>
          <w:szCs w:val="24"/>
          <w:lang w:eastAsia="lv-LV"/>
        </w:rPr>
        <w:t>u</w:t>
      </w:r>
      <w:r w:rsidR="00035071" w:rsidRPr="006C6488">
        <w:rPr>
          <w:rFonts w:ascii="Times New Roman" w:eastAsia="Times New Roman" w:hAnsi="Times New Roman" w:cs="Times New Roman"/>
          <w:sz w:val="24"/>
          <w:szCs w:val="24"/>
          <w:lang w:eastAsia="lv-LV"/>
        </w:rPr>
        <w:t xml:space="preserve"> prombūtnes laikā Latvijas Bankas prezidenta pienākumus pilda Latvijas Bankas prezidenta noteikts </w:t>
      </w:r>
      <w:r w:rsidR="00613E1E" w:rsidRPr="006C6488">
        <w:rPr>
          <w:rFonts w:ascii="Times New Roman" w:eastAsia="Times New Roman" w:hAnsi="Times New Roman" w:cs="Times New Roman"/>
          <w:sz w:val="24"/>
          <w:szCs w:val="24"/>
          <w:lang w:eastAsia="lv-LV"/>
        </w:rPr>
        <w:t xml:space="preserve">Latvijas Bankas </w:t>
      </w:r>
      <w:r w:rsidR="00035071" w:rsidRPr="006C6488">
        <w:rPr>
          <w:rFonts w:ascii="Times New Roman" w:eastAsia="Times New Roman" w:hAnsi="Times New Roman" w:cs="Times New Roman"/>
          <w:sz w:val="24"/>
          <w:szCs w:val="24"/>
          <w:lang w:eastAsia="lv-LV"/>
        </w:rPr>
        <w:t>padomes loceklis.</w:t>
      </w:r>
    </w:p>
    <w:p w14:paraId="5B44E5B1"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1918927B" w14:textId="29B91C5E" w:rsidR="005633D9" w:rsidRPr="006C6488" w:rsidRDefault="009862F6"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 </w:t>
      </w:r>
      <w:r w:rsidR="005633D9" w:rsidRPr="006C6488">
        <w:rPr>
          <w:rFonts w:ascii="Times New Roman" w:eastAsia="Times New Roman" w:hAnsi="Times New Roman" w:cs="Times New Roman"/>
          <w:sz w:val="24"/>
          <w:szCs w:val="24"/>
          <w:lang w:eastAsia="lv-LV"/>
        </w:rPr>
        <w:t>Ja</w:t>
      </w:r>
      <w:r w:rsidR="007E54A8" w:rsidRPr="006C6488">
        <w:rPr>
          <w:rFonts w:ascii="Times New Roman" w:eastAsia="Times New Roman" w:hAnsi="Times New Roman" w:cs="Times New Roman"/>
          <w:sz w:val="24"/>
          <w:szCs w:val="24"/>
          <w:lang w:eastAsia="lv-LV"/>
        </w:rPr>
        <w:t xml:space="preserve"> Saeima atbrīvo</w:t>
      </w:r>
      <w:r w:rsidR="005633D9" w:rsidRPr="006C6488">
        <w:rPr>
          <w:rFonts w:ascii="Times New Roman" w:eastAsia="Times New Roman" w:hAnsi="Times New Roman" w:cs="Times New Roman"/>
          <w:sz w:val="24"/>
          <w:szCs w:val="24"/>
          <w:lang w:eastAsia="lv-LV"/>
        </w:rPr>
        <w:t xml:space="preserve"> Latvijas Bankas prezident</w:t>
      </w:r>
      <w:r w:rsidR="007E54A8" w:rsidRPr="006C6488">
        <w:rPr>
          <w:rFonts w:ascii="Times New Roman" w:eastAsia="Times New Roman" w:hAnsi="Times New Roman" w:cs="Times New Roman"/>
          <w:sz w:val="24"/>
          <w:szCs w:val="24"/>
          <w:lang w:eastAsia="lv-LV"/>
        </w:rPr>
        <w:t>u</w:t>
      </w:r>
      <w:r w:rsidR="005633D9" w:rsidRPr="006C6488">
        <w:rPr>
          <w:rFonts w:ascii="Times New Roman" w:eastAsia="Times New Roman" w:hAnsi="Times New Roman" w:cs="Times New Roman"/>
          <w:sz w:val="24"/>
          <w:szCs w:val="24"/>
          <w:lang w:eastAsia="lv-LV"/>
        </w:rPr>
        <w:t xml:space="preserve"> no amata </w:t>
      </w:r>
      <w:r w:rsidR="007E54A8" w:rsidRPr="006C6488">
        <w:rPr>
          <w:rFonts w:ascii="Times New Roman" w:eastAsia="Times New Roman" w:hAnsi="Times New Roman" w:cs="Times New Roman"/>
          <w:sz w:val="24"/>
          <w:szCs w:val="24"/>
          <w:lang w:eastAsia="lv-LV"/>
        </w:rPr>
        <w:t xml:space="preserve">saskaņā ar šā likuma </w:t>
      </w:r>
      <w:r w:rsidR="006F7D65" w:rsidRPr="006C6488">
        <w:rPr>
          <w:rFonts w:ascii="Times New Roman" w:eastAsia="Times New Roman" w:hAnsi="Times New Roman" w:cs="Times New Roman"/>
          <w:sz w:val="24"/>
          <w:szCs w:val="24"/>
          <w:lang w:eastAsia="lv-LV"/>
        </w:rPr>
        <w:t>1</w:t>
      </w:r>
      <w:r w:rsidR="007A2E84" w:rsidRPr="006C6488">
        <w:rPr>
          <w:rFonts w:ascii="Times New Roman" w:eastAsia="Times New Roman" w:hAnsi="Times New Roman" w:cs="Times New Roman"/>
          <w:sz w:val="24"/>
          <w:szCs w:val="24"/>
          <w:lang w:eastAsia="lv-LV"/>
        </w:rPr>
        <w:t>4</w:t>
      </w:r>
      <w:r w:rsidR="007E54A8" w:rsidRPr="006C6488">
        <w:rPr>
          <w:rFonts w:ascii="Times New Roman" w:eastAsia="Times New Roman" w:hAnsi="Times New Roman" w:cs="Times New Roman"/>
          <w:sz w:val="24"/>
          <w:szCs w:val="24"/>
          <w:lang w:eastAsia="lv-LV"/>
        </w:rPr>
        <w:t>. panta pirm</w:t>
      </w:r>
      <w:r w:rsidR="005D49AA" w:rsidRPr="006C6488">
        <w:rPr>
          <w:rFonts w:ascii="Times New Roman" w:eastAsia="Times New Roman" w:hAnsi="Times New Roman" w:cs="Times New Roman"/>
          <w:sz w:val="24"/>
          <w:szCs w:val="24"/>
          <w:lang w:eastAsia="lv-LV"/>
        </w:rPr>
        <w:t>o</w:t>
      </w:r>
      <w:r w:rsidR="007E54A8" w:rsidRPr="006C6488">
        <w:rPr>
          <w:rFonts w:ascii="Times New Roman" w:eastAsia="Times New Roman" w:hAnsi="Times New Roman" w:cs="Times New Roman"/>
          <w:sz w:val="24"/>
          <w:szCs w:val="24"/>
          <w:lang w:eastAsia="lv-LV"/>
        </w:rPr>
        <w:t xml:space="preserve"> daļu </w:t>
      </w:r>
      <w:r w:rsidR="005633D9" w:rsidRPr="006C6488">
        <w:rPr>
          <w:rFonts w:ascii="Times New Roman" w:eastAsia="Times New Roman" w:hAnsi="Times New Roman" w:cs="Times New Roman"/>
          <w:sz w:val="24"/>
          <w:szCs w:val="24"/>
          <w:lang w:eastAsia="lv-LV"/>
        </w:rPr>
        <w:t>vai beidz</w:t>
      </w:r>
      <w:r w:rsidR="007E54A8" w:rsidRPr="006C6488">
        <w:rPr>
          <w:rFonts w:ascii="Times New Roman" w:eastAsia="Times New Roman" w:hAnsi="Times New Roman" w:cs="Times New Roman"/>
          <w:sz w:val="24"/>
          <w:szCs w:val="24"/>
          <w:lang w:eastAsia="lv-LV"/>
        </w:rPr>
        <w:t>a</w:t>
      </w:r>
      <w:r w:rsidR="005633D9" w:rsidRPr="006C6488">
        <w:rPr>
          <w:rFonts w:ascii="Times New Roman" w:eastAsia="Times New Roman" w:hAnsi="Times New Roman" w:cs="Times New Roman"/>
          <w:sz w:val="24"/>
          <w:szCs w:val="24"/>
          <w:lang w:eastAsia="lv-LV"/>
        </w:rPr>
        <w:t xml:space="preserve">s viņa pilnvaru </w:t>
      </w:r>
      <w:r w:rsidR="007E54A8" w:rsidRPr="006C6488">
        <w:rPr>
          <w:rFonts w:ascii="Times New Roman" w:eastAsia="Times New Roman" w:hAnsi="Times New Roman" w:cs="Times New Roman"/>
          <w:sz w:val="24"/>
          <w:szCs w:val="24"/>
          <w:lang w:eastAsia="lv-LV"/>
        </w:rPr>
        <w:t>termiņš</w:t>
      </w:r>
      <w:r w:rsidR="005633D9" w:rsidRPr="006C6488">
        <w:rPr>
          <w:rFonts w:ascii="Times New Roman" w:eastAsia="Times New Roman" w:hAnsi="Times New Roman" w:cs="Times New Roman"/>
          <w:sz w:val="24"/>
          <w:szCs w:val="24"/>
          <w:lang w:eastAsia="lv-LV"/>
        </w:rPr>
        <w:t xml:space="preserve">, līdz jauna Latvijas Bankas prezidenta </w:t>
      </w:r>
      <w:r w:rsidRPr="006C6488">
        <w:rPr>
          <w:rFonts w:ascii="Times New Roman" w:eastAsia="Times New Roman" w:hAnsi="Times New Roman" w:cs="Times New Roman"/>
          <w:sz w:val="24"/>
          <w:szCs w:val="24"/>
          <w:lang w:eastAsia="lv-LV"/>
        </w:rPr>
        <w:t xml:space="preserve">pilnvaru </w:t>
      </w:r>
      <w:r w:rsidR="00F45003" w:rsidRPr="006C6488">
        <w:rPr>
          <w:rFonts w:ascii="Times New Roman" w:eastAsia="Times New Roman" w:hAnsi="Times New Roman" w:cs="Times New Roman"/>
          <w:sz w:val="24"/>
          <w:szCs w:val="24"/>
          <w:lang w:eastAsia="lv-LV"/>
        </w:rPr>
        <w:t xml:space="preserve">termiņa </w:t>
      </w:r>
      <w:r w:rsidRPr="006C6488">
        <w:rPr>
          <w:rFonts w:ascii="Times New Roman" w:eastAsia="Times New Roman" w:hAnsi="Times New Roman" w:cs="Times New Roman"/>
          <w:sz w:val="24"/>
          <w:szCs w:val="24"/>
          <w:lang w:eastAsia="lv-LV"/>
        </w:rPr>
        <w:t>sāk</w:t>
      </w:r>
      <w:r w:rsidR="00E130BE" w:rsidRPr="006C6488">
        <w:rPr>
          <w:rFonts w:ascii="Times New Roman" w:eastAsia="Times New Roman" w:hAnsi="Times New Roman" w:cs="Times New Roman"/>
          <w:sz w:val="24"/>
          <w:szCs w:val="24"/>
          <w:lang w:eastAsia="lv-LV"/>
        </w:rPr>
        <w:t>umam</w:t>
      </w:r>
      <w:r w:rsidR="005633D9" w:rsidRPr="006C6488">
        <w:rPr>
          <w:rFonts w:ascii="Times New Roman" w:eastAsia="Times New Roman" w:hAnsi="Times New Roman" w:cs="Times New Roman"/>
          <w:sz w:val="24"/>
          <w:szCs w:val="24"/>
          <w:lang w:eastAsia="lv-LV"/>
        </w:rPr>
        <w:t xml:space="preserve"> Latvijas Bankas prezidenta pienākumus</w:t>
      </w:r>
      <w:r w:rsidR="0015782F" w:rsidRPr="006C6488">
        <w:rPr>
          <w:rFonts w:ascii="Times New Roman" w:eastAsia="Times New Roman" w:hAnsi="Times New Roman" w:cs="Times New Roman"/>
          <w:sz w:val="24"/>
          <w:szCs w:val="24"/>
          <w:lang w:eastAsia="lv-LV"/>
        </w:rPr>
        <w:t xml:space="preserve">, izņemot Eiropas Centrālās bankas </w:t>
      </w:r>
      <w:r w:rsidR="00F43802" w:rsidRPr="006C6488">
        <w:rPr>
          <w:rFonts w:ascii="Times New Roman" w:eastAsia="Times New Roman" w:hAnsi="Times New Roman" w:cs="Times New Roman"/>
          <w:sz w:val="24"/>
          <w:szCs w:val="24"/>
          <w:lang w:eastAsia="lv-LV"/>
        </w:rPr>
        <w:t>Padomes locekļa pienākumu</w:t>
      </w:r>
      <w:r w:rsidR="00951521" w:rsidRPr="006C6488">
        <w:rPr>
          <w:rFonts w:ascii="Times New Roman" w:eastAsia="Times New Roman" w:hAnsi="Times New Roman" w:cs="Times New Roman"/>
          <w:sz w:val="24"/>
          <w:szCs w:val="24"/>
          <w:lang w:eastAsia="lv-LV"/>
        </w:rPr>
        <w:t xml:space="preserve">s atbilstoši Līgumam </w:t>
      </w:r>
      <w:r w:rsidR="00C43B0A" w:rsidRPr="006C6488">
        <w:rPr>
          <w:rFonts w:ascii="Times New Roman" w:eastAsia="Times New Roman" w:hAnsi="Times New Roman" w:cs="Times New Roman"/>
          <w:sz w:val="24"/>
          <w:szCs w:val="24"/>
          <w:lang w:eastAsia="lv-LV"/>
        </w:rPr>
        <w:t xml:space="preserve">par Eiropas Savienības darbību </w:t>
      </w:r>
      <w:r w:rsidR="00951521" w:rsidRPr="006C6488">
        <w:rPr>
          <w:rFonts w:ascii="Times New Roman" w:eastAsia="Times New Roman" w:hAnsi="Times New Roman" w:cs="Times New Roman"/>
          <w:sz w:val="24"/>
          <w:szCs w:val="24"/>
          <w:lang w:eastAsia="lv-LV"/>
        </w:rPr>
        <w:t>un Statūtiem</w:t>
      </w:r>
      <w:r w:rsidR="00F43802" w:rsidRPr="006C6488">
        <w:rPr>
          <w:rFonts w:ascii="Times New Roman" w:eastAsia="Times New Roman" w:hAnsi="Times New Roman" w:cs="Times New Roman"/>
          <w:sz w:val="24"/>
          <w:szCs w:val="24"/>
          <w:lang w:eastAsia="lv-LV"/>
        </w:rPr>
        <w:t>,</w:t>
      </w:r>
      <w:r w:rsidR="006B1229" w:rsidRPr="006C6488">
        <w:rPr>
          <w:rFonts w:ascii="Times New Roman" w:eastAsia="Times New Roman" w:hAnsi="Times New Roman" w:cs="Times New Roman"/>
          <w:sz w:val="24"/>
          <w:szCs w:val="24"/>
          <w:lang w:eastAsia="lv-LV"/>
        </w:rPr>
        <w:t xml:space="preserve"> </w:t>
      </w:r>
      <w:r w:rsidR="005633D9" w:rsidRPr="006C6488">
        <w:rPr>
          <w:rFonts w:ascii="Times New Roman" w:eastAsia="Times New Roman" w:hAnsi="Times New Roman" w:cs="Times New Roman"/>
          <w:sz w:val="24"/>
          <w:szCs w:val="24"/>
          <w:lang w:eastAsia="lv-LV"/>
        </w:rPr>
        <w:t xml:space="preserve">pilda </w:t>
      </w:r>
      <w:r w:rsidR="009D1B32" w:rsidRPr="006C6488">
        <w:rPr>
          <w:rFonts w:ascii="Times New Roman" w:eastAsia="Times New Roman" w:hAnsi="Times New Roman" w:cs="Times New Roman"/>
          <w:sz w:val="24"/>
          <w:szCs w:val="24"/>
          <w:lang w:eastAsia="lv-LV"/>
        </w:rPr>
        <w:t xml:space="preserve">Saeimas noteikts </w:t>
      </w:r>
      <w:r w:rsidR="00F43802" w:rsidRPr="006C6488">
        <w:rPr>
          <w:rFonts w:ascii="Times New Roman" w:eastAsia="Times New Roman" w:hAnsi="Times New Roman" w:cs="Times New Roman"/>
          <w:sz w:val="24"/>
          <w:szCs w:val="24"/>
          <w:lang w:eastAsia="lv-LV"/>
        </w:rPr>
        <w:t xml:space="preserve">amatā esošs </w:t>
      </w:r>
      <w:r w:rsidR="009D1B32" w:rsidRPr="006C6488">
        <w:rPr>
          <w:rFonts w:ascii="Times New Roman" w:eastAsia="Times New Roman" w:hAnsi="Times New Roman" w:cs="Times New Roman"/>
          <w:sz w:val="24"/>
          <w:szCs w:val="24"/>
          <w:lang w:eastAsia="lv-LV"/>
        </w:rPr>
        <w:t>Latvijas Bankas prezidenta</w:t>
      </w:r>
      <w:r w:rsidR="005633D9" w:rsidRPr="006C6488">
        <w:rPr>
          <w:rFonts w:ascii="Times New Roman" w:eastAsia="Times New Roman" w:hAnsi="Times New Roman" w:cs="Times New Roman"/>
          <w:sz w:val="24"/>
          <w:szCs w:val="24"/>
          <w:lang w:eastAsia="lv-LV"/>
        </w:rPr>
        <w:t xml:space="preserve"> vietnieks</w:t>
      </w:r>
      <w:r w:rsidR="007E54A8" w:rsidRPr="006C6488">
        <w:rPr>
          <w:rFonts w:ascii="Times New Roman" w:eastAsia="Times New Roman" w:hAnsi="Times New Roman" w:cs="Times New Roman"/>
          <w:sz w:val="24"/>
          <w:szCs w:val="24"/>
          <w:lang w:eastAsia="lv-LV"/>
        </w:rPr>
        <w:t xml:space="preserve">, bet viņa prombūtnes laikā – </w:t>
      </w:r>
      <w:r w:rsidR="00381D92" w:rsidRPr="006C6488">
        <w:rPr>
          <w:rFonts w:ascii="Times New Roman" w:eastAsia="Times New Roman" w:hAnsi="Times New Roman" w:cs="Times New Roman"/>
          <w:sz w:val="24"/>
          <w:szCs w:val="24"/>
          <w:lang w:eastAsia="lv-LV"/>
        </w:rPr>
        <w:t xml:space="preserve">Saeimas noteiktā </w:t>
      </w:r>
      <w:r w:rsidR="007E54A8" w:rsidRPr="006C6488">
        <w:rPr>
          <w:rFonts w:ascii="Times New Roman" w:eastAsia="Times New Roman" w:hAnsi="Times New Roman" w:cs="Times New Roman"/>
          <w:sz w:val="24"/>
          <w:szCs w:val="24"/>
          <w:lang w:eastAsia="lv-LV"/>
        </w:rPr>
        <w:t xml:space="preserve">Latvijas Bankas prezidenta vietnieka noteikts </w:t>
      </w:r>
      <w:r w:rsidR="00613E1E" w:rsidRPr="006C6488">
        <w:rPr>
          <w:rFonts w:ascii="Times New Roman" w:eastAsia="Times New Roman" w:hAnsi="Times New Roman" w:cs="Times New Roman"/>
          <w:sz w:val="24"/>
          <w:szCs w:val="24"/>
          <w:lang w:eastAsia="lv-LV"/>
        </w:rPr>
        <w:t xml:space="preserve">Latvijas Bankas </w:t>
      </w:r>
      <w:r w:rsidR="007E54A8" w:rsidRPr="006C6488">
        <w:rPr>
          <w:rFonts w:ascii="Times New Roman" w:eastAsia="Times New Roman" w:hAnsi="Times New Roman" w:cs="Times New Roman"/>
          <w:sz w:val="24"/>
          <w:szCs w:val="24"/>
          <w:lang w:eastAsia="lv-LV"/>
        </w:rPr>
        <w:t>padomes loceklis</w:t>
      </w:r>
      <w:r w:rsidR="005633D9" w:rsidRPr="006C6488">
        <w:rPr>
          <w:rFonts w:ascii="Times New Roman" w:eastAsia="Times New Roman" w:hAnsi="Times New Roman" w:cs="Times New Roman"/>
          <w:sz w:val="24"/>
          <w:szCs w:val="24"/>
          <w:lang w:eastAsia="lv-LV"/>
        </w:rPr>
        <w:t>.</w:t>
      </w:r>
    </w:p>
    <w:p w14:paraId="321C4000" w14:textId="77777777" w:rsidR="00E62D24" w:rsidRPr="006C6488" w:rsidRDefault="00E62D24"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01AB0830" w14:textId="19A8F170" w:rsidR="001F04D1" w:rsidRPr="006C6488" w:rsidRDefault="001F04D1"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 Šā pant</w:t>
      </w:r>
      <w:r w:rsidR="001E46E4" w:rsidRPr="006C6488">
        <w:rPr>
          <w:rFonts w:ascii="Times New Roman" w:eastAsia="Times New Roman" w:hAnsi="Times New Roman" w:cs="Times New Roman"/>
          <w:sz w:val="24"/>
          <w:szCs w:val="24"/>
          <w:lang w:eastAsia="lv-LV"/>
        </w:rPr>
        <w:t xml:space="preserve">a pirmajā </w:t>
      </w:r>
      <w:r w:rsidR="00AC26CD" w:rsidRPr="006C6488">
        <w:rPr>
          <w:rFonts w:ascii="Times New Roman" w:eastAsia="Times New Roman" w:hAnsi="Times New Roman" w:cs="Times New Roman"/>
          <w:sz w:val="24"/>
          <w:szCs w:val="24"/>
          <w:lang w:eastAsia="lv-LV"/>
        </w:rPr>
        <w:t xml:space="preserve">un otrajā </w:t>
      </w:r>
      <w:r w:rsidR="001E46E4" w:rsidRPr="006C6488">
        <w:rPr>
          <w:rFonts w:ascii="Times New Roman" w:eastAsia="Times New Roman" w:hAnsi="Times New Roman" w:cs="Times New Roman"/>
          <w:sz w:val="24"/>
          <w:szCs w:val="24"/>
          <w:lang w:eastAsia="lv-LV"/>
        </w:rPr>
        <w:t>daļ</w:t>
      </w:r>
      <w:r w:rsidRPr="006C6488">
        <w:rPr>
          <w:rFonts w:ascii="Times New Roman" w:eastAsia="Times New Roman" w:hAnsi="Times New Roman" w:cs="Times New Roman"/>
          <w:sz w:val="24"/>
          <w:szCs w:val="24"/>
          <w:lang w:eastAsia="lv-LV"/>
        </w:rPr>
        <w:t xml:space="preserve">ā noteiktā Latvijas Bankas prezidenta pienākumu pildīšanas kārtība attiecināma arī uz </w:t>
      </w:r>
      <w:r w:rsidR="006F40CA" w:rsidRPr="006C6488">
        <w:rPr>
          <w:rFonts w:ascii="Times New Roman" w:eastAsia="Times New Roman" w:hAnsi="Times New Roman" w:cs="Times New Roman"/>
          <w:sz w:val="24"/>
          <w:szCs w:val="24"/>
          <w:lang w:eastAsia="lv-LV"/>
        </w:rPr>
        <w:t xml:space="preserve">Latvijas Bankas padomes locekļu interešu konflikta </w:t>
      </w:r>
      <w:r w:rsidRPr="006C6488">
        <w:rPr>
          <w:rFonts w:ascii="Times New Roman" w:eastAsia="Times New Roman" w:hAnsi="Times New Roman" w:cs="Times New Roman"/>
          <w:sz w:val="24"/>
          <w:szCs w:val="24"/>
          <w:lang w:eastAsia="lv-LV"/>
        </w:rPr>
        <w:t xml:space="preserve">situāciju. </w:t>
      </w:r>
    </w:p>
    <w:p w14:paraId="71D2C465" w14:textId="77777777" w:rsidR="00466767" w:rsidRPr="006C6488" w:rsidRDefault="00466767"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ECB8DFB" w14:textId="61D285DB" w:rsidR="009B4E91" w:rsidRPr="006C6488" w:rsidRDefault="00E10627" w:rsidP="4E92F4FA">
      <w:pPr>
        <w:shd w:val="clear" w:color="auto" w:fill="FFFFFF" w:themeFill="background1"/>
        <w:spacing w:after="0" w:line="240" w:lineRule="auto"/>
        <w:ind w:firstLine="284"/>
        <w:jc w:val="both"/>
        <w:rPr>
          <w:rFonts w:ascii="Times New Roman" w:hAnsi="Times New Roman" w:cs="Times New Roman"/>
          <w:sz w:val="24"/>
          <w:szCs w:val="24"/>
        </w:rPr>
      </w:pPr>
      <w:bookmarkStart w:id="37" w:name="p30"/>
      <w:bookmarkStart w:id="38" w:name="p-5368"/>
      <w:bookmarkEnd w:id="37"/>
      <w:bookmarkEnd w:id="38"/>
      <w:r w:rsidRPr="006C6488">
        <w:rPr>
          <w:rFonts w:ascii="Times New Roman" w:eastAsia="Times New Roman" w:hAnsi="Times New Roman" w:cs="Times New Roman"/>
          <w:b/>
          <w:bCs/>
          <w:sz w:val="24"/>
          <w:szCs w:val="24"/>
          <w:lang w:eastAsia="lv-LV"/>
        </w:rPr>
        <w:t>1</w:t>
      </w:r>
      <w:r w:rsidR="007A2E84" w:rsidRPr="006C6488">
        <w:rPr>
          <w:rFonts w:ascii="Times New Roman" w:eastAsia="Times New Roman" w:hAnsi="Times New Roman" w:cs="Times New Roman"/>
          <w:b/>
          <w:bCs/>
          <w:sz w:val="24"/>
          <w:szCs w:val="24"/>
          <w:lang w:eastAsia="lv-LV"/>
        </w:rPr>
        <w:t>8</w:t>
      </w:r>
      <w:r w:rsidRPr="006C6488">
        <w:rPr>
          <w:rFonts w:ascii="Times New Roman" w:eastAsia="Times New Roman" w:hAnsi="Times New Roman" w:cs="Times New Roman"/>
          <w:b/>
          <w:bCs/>
          <w:sz w:val="24"/>
          <w:szCs w:val="24"/>
          <w:lang w:eastAsia="lv-LV"/>
        </w:rPr>
        <w:t>. pants.</w:t>
      </w:r>
      <w:r w:rsidRPr="006C6488">
        <w:rPr>
          <w:rFonts w:ascii="Times New Roman" w:eastAsia="Times New Roman" w:hAnsi="Times New Roman" w:cs="Times New Roman"/>
          <w:sz w:val="24"/>
          <w:szCs w:val="24"/>
          <w:lang w:eastAsia="lv-LV"/>
        </w:rPr>
        <w:t xml:space="preserve"> </w:t>
      </w:r>
      <w:r w:rsidR="009B4E91" w:rsidRPr="006C6488">
        <w:rPr>
          <w:rFonts w:ascii="Times New Roman" w:eastAsia="Times New Roman" w:hAnsi="Times New Roman" w:cs="Times New Roman"/>
          <w:sz w:val="24"/>
          <w:szCs w:val="24"/>
          <w:lang w:eastAsia="lv-LV"/>
        </w:rPr>
        <w:t xml:space="preserve">(1) </w:t>
      </w:r>
      <w:r w:rsidRPr="006C6488">
        <w:rPr>
          <w:rFonts w:ascii="Times New Roman" w:hAnsi="Times New Roman" w:cs="Times New Roman"/>
          <w:sz w:val="24"/>
          <w:szCs w:val="24"/>
        </w:rPr>
        <w:t xml:space="preserve">Latvijas Bankas finanšu pārskatu sagatavošanu, Latvijas Bankas iekšējās kontroles sistēmas darbību, Latvijas Bankas iekšējā audita un Latvijas Bankas ārējo revidentu darbību pārrauga revīzijas komiteja </w:t>
      </w:r>
      <w:r w:rsidR="00A11A48" w:rsidRPr="006C6488">
        <w:rPr>
          <w:rFonts w:ascii="Times New Roman" w:hAnsi="Times New Roman" w:cs="Times New Roman"/>
          <w:sz w:val="24"/>
          <w:szCs w:val="24"/>
        </w:rPr>
        <w:t xml:space="preserve">vismaz </w:t>
      </w:r>
      <w:r w:rsidRPr="006C6488">
        <w:rPr>
          <w:rFonts w:ascii="Times New Roman" w:hAnsi="Times New Roman" w:cs="Times New Roman"/>
          <w:sz w:val="24"/>
          <w:szCs w:val="24"/>
        </w:rPr>
        <w:t>tr</w:t>
      </w:r>
      <w:r w:rsidR="0FE2FC5F" w:rsidRPr="006C6488">
        <w:rPr>
          <w:rFonts w:ascii="Times New Roman" w:hAnsi="Times New Roman" w:cs="Times New Roman"/>
          <w:sz w:val="24"/>
          <w:szCs w:val="24"/>
        </w:rPr>
        <w:t>iju</w:t>
      </w:r>
      <w:r w:rsidRPr="006C6488">
        <w:rPr>
          <w:rFonts w:ascii="Times New Roman" w:hAnsi="Times New Roman" w:cs="Times New Roman"/>
          <w:sz w:val="24"/>
          <w:szCs w:val="24"/>
        </w:rPr>
        <w:t xml:space="preserve"> </w:t>
      </w:r>
      <w:r w:rsidR="1EDB5C8C" w:rsidRPr="006C6488">
        <w:rPr>
          <w:rFonts w:ascii="Times New Roman" w:hAnsi="Times New Roman" w:cs="Times New Roman"/>
          <w:sz w:val="24"/>
          <w:szCs w:val="24"/>
        </w:rPr>
        <w:t xml:space="preserve">tādu </w:t>
      </w:r>
      <w:r w:rsidRPr="006C6488">
        <w:rPr>
          <w:rFonts w:ascii="Times New Roman" w:hAnsi="Times New Roman" w:cs="Times New Roman"/>
          <w:sz w:val="24"/>
          <w:szCs w:val="24"/>
        </w:rPr>
        <w:t>locekļu sastāvā, kur</w:t>
      </w:r>
      <w:r w:rsidR="00A11A48" w:rsidRPr="006C6488">
        <w:rPr>
          <w:rFonts w:ascii="Times New Roman" w:hAnsi="Times New Roman" w:cs="Times New Roman"/>
          <w:sz w:val="24"/>
          <w:szCs w:val="24"/>
        </w:rPr>
        <w:t>u va</w:t>
      </w:r>
      <w:r w:rsidRPr="006C6488">
        <w:rPr>
          <w:rFonts w:ascii="Times New Roman" w:hAnsi="Times New Roman" w:cs="Times New Roman"/>
          <w:sz w:val="24"/>
          <w:szCs w:val="24"/>
        </w:rPr>
        <w:t>i</w:t>
      </w:r>
      <w:r w:rsidR="00A11A48" w:rsidRPr="006C6488">
        <w:rPr>
          <w:rFonts w:ascii="Times New Roman" w:hAnsi="Times New Roman" w:cs="Times New Roman"/>
          <w:sz w:val="24"/>
          <w:szCs w:val="24"/>
        </w:rPr>
        <w:t>rākums</w:t>
      </w:r>
      <w:r w:rsidRPr="006C6488">
        <w:rPr>
          <w:rFonts w:ascii="Times New Roman" w:hAnsi="Times New Roman" w:cs="Times New Roman"/>
          <w:sz w:val="24"/>
          <w:szCs w:val="24"/>
        </w:rPr>
        <w:t> ir neatkarīgi</w:t>
      </w:r>
      <w:r w:rsidR="00237A06" w:rsidRPr="006C6488">
        <w:rPr>
          <w:rFonts w:ascii="Times New Roman" w:hAnsi="Times New Roman" w:cs="Times New Roman"/>
          <w:sz w:val="24"/>
          <w:szCs w:val="24"/>
        </w:rPr>
        <w:t xml:space="preserve"> savu profesionālo pienākumu izpildē</w:t>
      </w:r>
      <w:r w:rsidRPr="006C6488">
        <w:rPr>
          <w:rFonts w:ascii="Times New Roman" w:hAnsi="Times New Roman" w:cs="Times New Roman"/>
          <w:sz w:val="24"/>
          <w:szCs w:val="24"/>
        </w:rPr>
        <w:t xml:space="preserve">. </w:t>
      </w:r>
      <w:r w:rsidR="47197840" w:rsidRPr="006C6488">
        <w:rPr>
          <w:rFonts w:ascii="Times New Roman" w:hAnsi="Times New Roman" w:cs="Times New Roman"/>
          <w:sz w:val="24"/>
          <w:szCs w:val="24"/>
        </w:rPr>
        <w:t>Revīzijas komitejas locekļus apstiprina Latvijas Bankas padome.</w:t>
      </w:r>
    </w:p>
    <w:p w14:paraId="7B8EB348" w14:textId="77777777" w:rsidR="00E62D24" w:rsidRPr="006C6488" w:rsidRDefault="00E62D24" w:rsidP="00E62D24">
      <w:pPr>
        <w:shd w:val="clear" w:color="auto" w:fill="FFFFFF"/>
        <w:spacing w:after="0" w:line="240" w:lineRule="auto"/>
        <w:ind w:firstLine="284"/>
        <w:jc w:val="both"/>
        <w:rPr>
          <w:rFonts w:ascii="Times New Roman" w:hAnsi="Times New Roman" w:cs="Times New Roman"/>
          <w:sz w:val="24"/>
          <w:szCs w:val="24"/>
        </w:rPr>
      </w:pPr>
    </w:p>
    <w:p w14:paraId="00F4C9F9" w14:textId="60207373" w:rsidR="2A9A7F48" w:rsidRPr="006C6488" w:rsidRDefault="2A9A7F48" w:rsidP="70444477">
      <w:pPr>
        <w:shd w:val="clear" w:color="auto" w:fill="FFFFFF" w:themeFill="background1"/>
        <w:spacing w:after="0" w:line="240" w:lineRule="auto"/>
        <w:ind w:firstLine="284"/>
        <w:jc w:val="both"/>
        <w:rPr>
          <w:rFonts w:ascii="Times New Roman" w:hAnsi="Times New Roman" w:cs="Times New Roman"/>
          <w:b/>
          <w:bCs/>
          <w:sz w:val="24"/>
          <w:szCs w:val="24"/>
        </w:rPr>
      </w:pPr>
      <w:r w:rsidRPr="006C6488">
        <w:rPr>
          <w:rFonts w:ascii="Times New Roman" w:hAnsi="Times New Roman" w:cs="Times New Roman"/>
          <w:sz w:val="24"/>
          <w:szCs w:val="24"/>
        </w:rPr>
        <w:t>(2)</w:t>
      </w:r>
      <w:r w:rsidRPr="006C6488">
        <w:rPr>
          <w:rFonts w:ascii="Times New Roman" w:hAnsi="Times New Roman" w:cs="Times New Roman"/>
          <w:b/>
          <w:bCs/>
          <w:sz w:val="24"/>
          <w:szCs w:val="24"/>
        </w:rPr>
        <w:t xml:space="preserve"> </w:t>
      </w:r>
      <w:r w:rsidR="174563E8" w:rsidRPr="006C6488">
        <w:rPr>
          <w:rFonts w:ascii="Times New Roman" w:hAnsi="Times New Roman" w:cs="Times New Roman"/>
          <w:sz w:val="24"/>
          <w:szCs w:val="24"/>
        </w:rPr>
        <w:t xml:space="preserve">Latvijas Bankas padome </w:t>
      </w:r>
      <w:r w:rsidR="006E5691" w:rsidRPr="006C6488">
        <w:rPr>
          <w:rFonts w:ascii="Times New Roman" w:hAnsi="Times New Roman" w:cs="Times New Roman"/>
          <w:sz w:val="24"/>
          <w:szCs w:val="24"/>
        </w:rPr>
        <w:t xml:space="preserve">apstiprina </w:t>
      </w:r>
      <w:r w:rsidR="00AA2720" w:rsidRPr="006C6488">
        <w:rPr>
          <w:rFonts w:ascii="Times New Roman" w:hAnsi="Times New Roman" w:cs="Times New Roman"/>
          <w:sz w:val="24"/>
          <w:szCs w:val="24"/>
        </w:rPr>
        <w:t>iekšējo normatīvo aktu</w:t>
      </w:r>
      <w:r w:rsidR="174563E8" w:rsidRPr="006C6488">
        <w:rPr>
          <w:rFonts w:ascii="Times New Roman" w:hAnsi="Times New Roman" w:cs="Times New Roman"/>
          <w:sz w:val="24"/>
          <w:szCs w:val="24"/>
        </w:rPr>
        <w:t>, kur</w:t>
      </w:r>
      <w:r w:rsidR="006E5691" w:rsidRPr="006C6488">
        <w:rPr>
          <w:rFonts w:ascii="Times New Roman" w:hAnsi="Times New Roman" w:cs="Times New Roman"/>
          <w:sz w:val="24"/>
          <w:szCs w:val="24"/>
        </w:rPr>
        <w:t>ā</w:t>
      </w:r>
      <w:r w:rsidR="174563E8" w:rsidRPr="006C6488">
        <w:rPr>
          <w:rFonts w:ascii="Times New Roman" w:hAnsi="Times New Roman" w:cs="Times New Roman"/>
          <w:sz w:val="24"/>
          <w:szCs w:val="24"/>
        </w:rPr>
        <w:t xml:space="preserve"> </w:t>
      </w:r>
      <w:r w:rsidR="006E5691" w:rsidRPr="006C6488">
        <w:rPr>
          <w:rFonts w:ascii="Times New Roman" w:hAnsi="Times New Roman" w:cs="Times New Roman"/>
          <w:sz w:val="24"/>
          <w:szCs w:val="24"/>
        </w:rPr>
        <w:t xml:space="preserve">nosaka </w:t>
      </w:r>
      <w:r w:rsidR="5EF62ECC" w:rsidRPr="006C6488">
        <w:rPr>
          <w:rFonts w:ascii="Times New Roman" w:hAnsi="Times New Roman" w:cs="Times New Roman"/>
          <w:sz w:val="24"/>
          <w:szCs w:val="24"/>
        </w:rPr>
        <w:t>r</w:t>
      </w:r>
      <w:r w:rsidR="5DD9B08B" w:rsidRPr="006C6488">
        <w:rPr>
          <w:rFonts w:ascii="Times New Roman" w:hAnsi="Times New Roman" w:cs="Times New Roman"/>
          <w:sz w:val="24"/>
          <w:szCs w:val="24"/>
        </w:rPr>
        <w:t>evīzijas komitejas</w:t>
      </w:r>
      <w:r w:rsidR="030E1E27" w:rsidRPr="006C6488">
        <w:rPr>
          <w:rFonts w:ascii="Times New Roman" w:hAnsi="Times New Roman" w:cs="Times New Roman"/>
          <w:sz w:val="24"/>
          <w:szCs w:val="24"/>
        </w:rPr>
        <w:t xml:space="preserve"> </w:t>
      </w:r>
      <w:r w:rsidR="1F17AD8C" w:rsidRPr="006C6488">
        <w:rPr>
          <w:rFonts w:ascii="Times New Roman" w:hAnsi="Times New Roman" w:cs="Times New Roman"/>
          <w:sz w:val="24"/>
          <w:szCs w:val="24"/>
        </w:rPr>
        <w:t>darb</w:t>
      </w:r>
      <w:r w:rsidR="00427FCA" w:rsidRPr="006C6488">
        <w:rPr>
          <w:rFonts w:ascii="Times New Roman" w:hAnsi="Times New Roman" w:cs="Times New Roman"/>
          <w:sz w:val="24"/>
          <w:szCs w:val="24"/>
        </w:rPr>
        <w:t>a</w:t>
      </w:r>
      <w:r w:rsidR="006E5691" w:rsidRPr="006C6488">
        <w:rPr>
          <w:rFonts w:ascii="Times New Roman" w:hAnsi="Times New Roman" w:cs="Times New Roman"/>
          <w:sz w:val="24"/>
          <w:szCs w:val="24"/>
        </w:rPr>
        <w:t xml:space="preserve"> </w:t>
      </w:r>
      <w:r w:rsidR="00427FCA" w:rsidRPr="006C6488">
        <w:rPr>
          <w:rFonts w:ascii="Times New Roman" w:hAnsi="Times New Roman" w:cs="Times New Roman"/>
          <w:sz w:val="24"/>
          <w:szCs w:val="24"/>
        </w:rPr>
        <w:t>organizāciju</w:t>
      </w:r>
      <w:r w:rsidR="5DD9B08B" w:rsidRPr="006C6488">
        <w:rPr>
          <w:rFonts w:ascii="Times New Roman" w:hAnsi="Times New Roman" w:cs="Times New Roman"/>
          <w:sz w:val="24"/>
          <w:szCs w:val="24"/>
        </w:rPr>
        <w:t>.</w:t>
      </w:r>
    </w:p>
    <w:p w14:paraId="24F95D93" w14:textId="77777777" w:rsidR="00E10627" w:rsidRPr="006C6488" w:rsidRDefault="00E10627" w:rsidP="007A2E84">
      <w:pPr>
        <w:shd w:val="clear" w:color="auto" w:fill="FFFFFF"/>
        <w:spacing w:after="0" w:line="240" w:lineRule="auto"/>
        <w:jc w:val="both"/>
        <w:rPr>
          <w:rFonts w:ascii="Times New Roman" w:eastAsia="Times New Roman" w:hAnsi="Times New Roman" w:cs="Times New Roman"/>
          <w:b/>
          <w:bCs/>
          <w:sz w:val="24"/>
          <w:szCs w:val="24"/>
          <w:lang w:eastAsia="lv-LV"/>
        </w:rPr>
      </w:pPr>
    </w:p>
    <w:p w14:paraId="5AAB1779" w14:textId="2771CC7F" w:rsidR="001D16A4" w:rsidRPr="006C6488" w:rsidRDefault="00E1434C" w:rsidP="00E62D24">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39" w:name="_Hlk53164062"/>
      <w:r w:rsidRPr="006C6488">
        <w:rPr>
          <w:rFonts w:ascii="Times New Roman" w:eastAsia="Times New Roman" w:hAnsi="Times New Roman" w:cs="Times New Roman"/>
          <w:b/>
          <w:bCs/>
          <w:sz w:val="24"/>
          <w:szCs w:val="24"/>
          <w:lang w:eastAsia="lv-LV"/>
        </w:rPr>
        <w:t>1</w:t>
      </w:r>
      <w:r w:rsidR="007A2E84" w:rsidRPr="006C6488">
        <w:rPr>
          <w:rFonts w:ascii="Times New Roman" w:eastAsia="Times New Roman" w:hAnsi="Times New Roman" w:cs="Times New Roman"/>
          <w:b/>
          <w:bCs/>
          <w:sz w:val="24"/>
          <w:szCs w:val="24"/>
          <w:lang w:eastAsia="lv-LV"/>
        </w:rPr>
        <w:t>9</w:t>
      </w:r>
      <w:r w:rsidR="005633D9" w:rsidRPr="006C6488">
        <w:rPr>
          <w:rFonts w:ascii="Times New Roman" w:eastAsia="Times New Roman" w:hAnsi="Times New Roman" w:cs="Times New Roman"/>
          <w:b/>
          <w:bCs/>
          <w:sz w:val="24"/>
          <w:szCs w:val="24"/>
          <w:lang w:eastAsia="lv-LV"/>
        </w:rPr>
        <w:t>. pants.</w:t>
      </w:r>
      <w:r w:rsidR="00FA2BD3" w:rsidRPr="006C6488">
        <w:rPr>
          <w:rFonts w:ascii="Times New Roman" w:eastAsia="Times New Roman" w:hAnsi="Times New Roman" w:cs="Times New Roman"/>
          <w:sz w:val="24"/>
          <w:szCs w:val="24"/>
          <w:lang w:eastAsia="lv-LV"/>
        </w:rPr>
        <w:t xml:space="preserve"> </w:t>
      </w:r>
      <w:r w:rsidR="00D60C2E" w:rsidRPr="006C6488">
        <w:rPr>
          <w:rFonts w:ascii="Times New Roman" w:eastAsia="Times New Roman" w:hAnsi="Times New Roman" w:cs="Times New Roman"/>
          <w:sz w:val="24"/>
          <w:szCs w:val="24"/>
          <w:lang w:eastAsia="lv-LV"/>
        </w:rPr>
        <w:t xml:space="preserve">(1) </w:t>
      </w:r>
      <w:r w:rsidR="00613E1E" w:rsidRPr="006C6488">
        <w:rPr>
          <w:rFonts w:ascii="Times New Roman" w:eastAsia="Times New Roman" w:hAnsi="Times New Roman" w:cs="Times New Roman"/>
          <w:sz w:val="24"/>
          <w:szCs w:val="24"/>
          <w:lang w:eastAsia="lv-LV"/>
        </w:rPr>
        <w:t>Latvijas Bankas p</w:t>
      </w:r>
      <w:r w:rsidR="00EB78C0" w:rsidRPr="006C6488">
        <w:rPr>
          <w:rFonts w:ascii="Times New Roman" w:eastAsia="Times New Roman" w:hAnsi="Times New Roman" w:cs="Times New Roman"/>
          <w:sz w:val="24"/>
          <w:szCs w:val="24"/>
          <w:lang w:eastAsia="lv-LV"/>
        </w:rPr>
        <w:t>adomes locekļu</w:t>
      </w:r>
      <w:r w:rsidR="00D31E70" w:rsidRPr="006C6488">
        <w:rPr>
          <w:rFonts w:ascii="Times New Roman" w:eastAsia="Times New Roman" w:hAnsi="Times New Roman" w:cs="Times New Roman"/>
          <w:sz w:val="24"/>
          <w:szCs w:val="24"/>
          <w:lang w:eastAsia="lv-LV"/>
        </w:rPr>
        <w:t xml:space="preserve"> </w:t>
      </w:r>
      <w:r w:rsidR="00EB78C0" w:rsidRPr="006C6488">
        <w:rPr>
          <w:rFonts w:ascii="Times New Roman" w:eastAsia="Times New Roman" w:hAnsi="Times New Roman" w:cs="Times New Roman"/>
          <w:sz w:val="24"/>
          <w:szCs w:val="24"/>
          <w:lang w:eastAsia="lv-LV"/>
        </w:rPr>
        <w:t xml:space="preserve">un </w:t>
      </w:r>
      <w:r w:rsidR="005633D9" w:rsidRPr="006C6488">
        <w:rPr>
          <w:rFonts w:ascii="Times New Roman" w:eastAsia="Times New Roman" w:hAnsi="Times New Roman" w:cs="Times New Roman"/>
          <w:sz w:val="24"/>
          <w:szCs w:val="24"/>
          <w:lang w:eastAsia="lv-LV"/>
        </w:rPr>
        <w:t xml:space="preserve">Latvijas Bankas darbinieku </w:t>
      </w:r>
      <w:r w:rsidR="00AA1A13" w:rsidRPr="006C6488">
        <w:rPr>
          <w:rFonts w:ascii="Times New Roman" w:eastAsia="Times New Roman" w:hAnsi="Times New Roman" w:cs="Times New Roman"/>
          <w:sz w:val="24"/>
          <w:szCs w:val="24"/>
          <w:lang w:eastAsia="lv-LV"/>
        </w:rPr>
        <w:t>atlīdzības sistēmas</w:t>
      </w:r>
      <w:r w:rsidR="005633D9" w:rsidRPr="006C6488">
        <w:rPr>
          <w:rFonts w:ascii="Times New Roman" w:eastAsia="Times New Roman" w:hAnsi="Times New Roman" w:cs="Times New Roman"/>
          <w:sz w:val="24"/>
          <w:szCs w:val="24"/>
          <w:lang w:eastAsia="lv-LV"/>
        </w:rPr>
        <w:t xml:space="preserve"> no</w:t>
      </w:r>
      <w:r w:rsidR="0065097F" w:rsidRPr="006C6488">
        <w:rPr>
          <w:rFonts w:ascii="Times New Roman" w:eastAsia="Times New Roman" w:hAnsi="Times New Roman" w:cs="Times New Roman"/>
          <w:sz w:val="24"/>
          <w:szCs w:val="24"/>
          <w:lang w:eastAsia="lv-LV"/>
        </w:rPr>
        <w:t>teikšana ir</w:t>
      </w:r>
      <w:r w:rsidR="005633D9" w:rsidRPr="006C6488">
        <w:rPr>
          <w:rFonts w:ascii="Times New Roman" w:eastAsia="Times New Roman" w:hAnsi="Times New Roman" w:cs="Times New Roman"/>
          <w:sz w:val="24"/>
          <w:szCs w:val="24"/>
          <w:lang w:eastAsia="lv-LV"/>
        </w:rPr>
        <w:t xml:space="preserve"> </w:t>
      </w:r>
      <w:r w:rsidR="00EB78C0" w:rsidRPr="006C6488">
        <w:rPr>
          <w:rFonts w:ascii="Times New Roman" w:eastAsia="Times New Roman" w:hAnsi="Times New Roman" w:cs="Times New Roman"/>
          <w:sz w:val="24"/>
          <w:szCs w:val="24"/>
          <w:lang w:eastAsia="lv-LV"/>
        </w:rPr>
        <w:t>Latvijas Banka</w:t>
      </w:r>
      <w:r w:rsidR="006F7D65" w:rsidRPr="006C6488">
        <w:rPr>
          <w:rFonts w:ascii="Times New Roman" w:eastAsia="Times New Roman" w:hAnsi="Times New Roman" w:cs="Times New Roman"/>
          <w:sz w:val="24"/>
          <w:szCs w:val="24"/>
          <w:lang w:eastAsia="lv-LV"/>
        </w:rPr>
        <w:t>s padome</w:t>
      </w:r>
      <w:r w:rsidR="0065097F" w:rsidRPr="006C6488">
        <w:rPr>
          <w:rFonts w:ascii="Times New Roman" w:eastAsia="Times New Roman" w:hAnsi="Times New Roman" w:cs="Times New Roman"/>
          <w:sz w:val="24"/>
          <w:szCs w:val="24"/>
          <w:lang w:eastAsia="lv-LV"/>
        </w:rPr>
        <w:t>s kompetencē</w:t>
      </w:r>
      <w:r w:rsidR="005633D9" w:rsidRPr="006C6488">
        <w:rPr>
          <w:rFonts w:ascii="Times New Roman" w:eastAsia="Times New Roman" w:hAnsi="Times New Roman" w:cs="Times New Roman"/>
          <w:sz w:val="24"/>
          <w:szCs w:val="24"/>
          <w:lang w:eastAsia="lv-LV"/>
        </w:rPr>
        <w:t>.</w:t>
      </w:r>
      <w:bookmarkStart w:id="40" w:name="p32"/>
      <w:bookmarkStart w:id="41" w:name="p-46825"/>
      <w:bookmarkEnd w:id="40"/>
      <w:bookmarkEnd w:id="41"/>
    </w:p>
    <w:p w14:paraId="66A4544E" w14:textId="77777777" w:rsidR="00E62D24" w:rsidRPr="006C6488"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42" w:name="_Hlk45185273"/>
    </w:p>
    <w:p w14:paraId="603B6DB9" w14:textId="43C8E6B1" w:rsidR="00944F0D" w:rsidRPr="006C6488" w:rsidRDefault="00E1434C" w:rsidP="00A47DAF">
      <w:pPr>
        <w:pStyle w:val="NApunkts1"/>
        <w:numPr>
          <w:ilvl w:val="0"/>
          <w:numId w:val="0"/>
        </w:numPr>
        <w:spacing w:before="0"/>
        <w:ind w:firstLine="284"/>
        <w:rPr>
          <w:rFonts w:ascii="Times New Roman" w:hAnsi="Times New Roman" w:cs="Times New Roman"/>
        </w:rPr>
      </w:pPr>
      <w:r w:rsidRPr="006C6488">
        <w:rPr>
          <w:rFonts w:ascii="Times New Roman" w:eastAsia="Times New Roman" w:hAnsi="Times New Roman" w:cs="Times New Roman"/>
          <w:lang w:eastAsia="lv-LV"/>
        </w:rPr>
        <w:t xml:space="preserve">(2) </w:t>
      </w:r>
      <w:r w:rsidR="00944F0D" w:rsidRPr="006C6488">
        <w:rPr>
          <w:rFonts w:ascii="Times New Roman" w:hAnsi="Times New Roman" w:cs="Times New Roman"/>
        </w:rPr>
        <w:t>Latvijas Bankas padomes locekļu mēneš</w:t>
      </w:r>
      <w:r w:rsidR="00A023DD" w:rsidRPr="006C6488">
        <w:rPr>
          <w:rFonts w:ascii="Times New Roman" w:hAnsi="Times New Roman" w:cs="Times New Roman"/>
        </w:rPr>
        <w:t>a amat</w:t>
      </w:r>
      <w:r w:rsidR="00944F0D" w:rsidRPr="006C6488">
        <w:rPr>
          <w:rFonts w:ascii="Times New Roman" w:hAnsi="Times New Roman" w:cs="Times New Roman"/>
        </w:rPr>
        <w:t>algu nosaka, Centrālās statistikas pārvaldes oficiālajā statistikas paziņojumā publicētajam finanšu un apdrošināšanas jomā strādājošo iepriekšējā kalendārā gada mēneša vidējās bruto darba samaksas apjomam piemērojot šādus koeficientus:</w:t>
      </w:r>
    </w:p>
    <w:p w14:paraId="1FE6E0C1" w14:textId="77777777" w:rsidR="00944F0D" w:rsidRPr="006C6488" w:rsidRDefault="00944F0D" w:rsidP="00944F0D">
      <w:pPr>
        <w:pStyle w:val="NApunkts1"/>
        <w:numPr>
          <w:ilvl w:val="0"/>
          <w:numId w:val="0"/>
        </w:numPr>
        <w:spacing w:before="0"/>
        <w:rPr>
          <w:rFonts w:ascii="Times New Roman" w:hAnsi="Times New Roman" w:cs="Times New Roman"/>
        </w:rPr>
      </w:pPr>
    </w:p>
    <w:p w14:paraId="62ED2DC5" w14:textId="77777777" w:rsidR="00944F0D" w:rsidRPr="006C6488" w:rsidRDefault="00944F0D" w:rsidP="00944F0D">
      <w:pPr>
        <w:pStyle w:val="NApunkts1"/>
        <w:numPr>
          <w:ilvl w:val="0"/>
          <w:numId w:val="0"/>
        </w:numPr>
        <w:spacing w:before="0"/>
        <w:ind w:firstLine="284"/>
        <w:rPr>
          <w:rFonts w:ascii="Times New Roman" w:hAnsi="Times New Roman" w:cs="Times New Roman"/>
        </w:rPr>
      </w:pPr>
      <w:r w:rsidRPr="006C6488">
        <w:rPr>
          <w:rFonts w:ascii="Times New Roman" w:hAnsi="Times New Roman" w:cs="Times New Roman"/>
        </w:rPr>
        <w:t xml:space="preserve">1) Latvijas Bankas prezidenta amatalgai – 5.44; </w:t>
      </w:r>
    </w:p>
    <w:p w14:paraId="49259723" w14:textId="77777777" w:rsidR="00944F0D" w:rsidRPr="006C6488" w:rsidRDefault="00944F0D" w:rsidP="00944F0D">
      <w:pPr>
        <w:pStyle w:val="NApunkts1"/>
        <w:numPr>
          <w:ilvl w:val="0"/>
          <w:numId w:val="0"/>
        </w:numPr>
        <w:spacing w:before="0"/>
        <w:ind w:firstLine="284"/>
        <w:rPr>
          <w:rFonts w:ascii="Times New Roman" w:hAnsi="Times New Roman" w:cs="Times New Roman"/>
        </w:rPr>
      </w:pPr>
    </w:p>
    <w:p w14:paraId="4001B70F" w14:textId="77491132" w:rsidR="00944F0D" w:rsidRPr="006C6488" w:rsidRDefault="00944F0D" w:rsidP="00944F0D">
      <w:pPr>
        <w:pStyle w:val="NApunkts1"/>
        <w:numPr>
          <w:ilvl w:val="0"/>
          <w:numId w:val="0"/>
        </w:numPr>
        <w:spacing w:before="0"/>
        <w:ind w:firstLine="284"/>
        <w:rPr>
          <w:rFonts w:ascii="Times New Roman" w:hAnsi="Times New Roman" w:cs="Times New Roman"/>
        </w:rPr>
      </w:pPr>
      <w:r w:rsidRPr="006C6488">
        <w:rPr>
          <w:rFonts w:ascii="Times New Roman" w:hAnsi="Times New Roman" w:cs="Times New Roman"/>
        </w:rPr>
        <w:t>2) Latvijas Bankas prezidenta vietnieka amatalgai – 4.91;</w:t>
      </w:r>
    </w:p>
    <w:p w14:paraId="76CDB111" w14:textId="77777777" w:rsidR="00944F0D" w:rsidRPr="006C6488" w:rsidRDefault="00944F0D" w:rsidP="00944F0D">
      <w:pPr>
        <w:pStyle w:val="NApunkts1"/>
        <w:numPr>
          <w:ilvl w:val="0"/>
          <w:numId w:val="0"/>
        </w:numPr>
        <w:spacing w:before="0"/>
        <w:ind w:firstLine="284"/>
        <w:rPr>
          <w:rFonts w:ascii="Times New Roman" w:hAnsi="Times New Roman" w:cs="Times New Roman"/>
        </w:rPr>
      </w:pPr>
    </w:p>
    <w:p w14:paraId="4E4F748D" w14:textId="4223E9D0" w:rsidR="00A75566" w:rsidRPr="006C6488" w:rsidRDefault="00944F0D" w:rsidP="00944F0D">
      <w:pPr>
        <w:pStyle w:val="NApunkts1"/>
        <w:numPr>
          <w:ilvl w:val="0"/>
          <w:numId w:val="0"/>
        </w:numPr>
        <w:spacing w:before="0"/>
        <w:ind w:firstLine="284"/>
        <w:rPr>
          <w:rFonts w:ascii="Times New Roman" w:hAnsi="Times New Roman" w:cs="Times New Roman"/>
        </w:rPr>
      </w:pPr>
      <w:r w:rsidRPr="006C6488">
        <w:rPr>
          <w:rFonts w:ascii="Times New Roman" w:hAnsi="Times New Roman" w:cs="Times New Roman"/>
        </w:rPr>
        <w:t>3) Latvijas Bankas padomes locekļa amatalgai – 4.05.</w:t>
      </w:r>
    </w:p>
    <w:p w14:paraId="3231002D" w14:textId="77777777" w:rsidR="00A75566" w:rsidRPr="006C6488" w:rsidRDefault="00A75566" w:rsidP="3A01488B">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4D464BBC" w14:textId="17D6B10D" w:rsidR="00944F0D" w:rsidRPr="006C6488" w:rsidRDefault="00A75566" w:rsidP="3A01488B">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 xml:space="preserve">(3) </w:t>
      </w:r>
      <w:r w:rsidR="00944F0D" w:rsidRPr="006C6488">
        <w:rPr>
          <w:rFonts w:ascii="Times New Roman" w:hAnsi="Times New Roman" w:cs="Times New Roman"/>
          <w:sz w:val="24"/>
          <w:szCs w:val="24"/>
        </w:rPr>
        <w:t>Latvijas Bankas padomes locekļa amatalgu atbilstoši šā panta otrās daļas noteikumiem nosaka vienu reizi gadā periodam no katra gada 1. aprīļa līdz nākamā gada 31. martam.</w:t>
      </w:r>
    </w:p>
    <w:p w14:paraId="18C5E65C" w14:textId="77777777" w:rsidR="00944F0D" w:rsidRPr="006C6488" w:rsidRDefault="00944F0D" w:rsidP="3A01488B">
      <w:pPr>
        <w:shd w:val="clear" w:color="auto" w:fill="FFFFFF" w:themeFill="background1"/>
        <w:spacing w:after="0" w:line="240" w:lineRule="auto"/>
        <w:ind w:firstLine="284"/>
        <w:jc w:val="both"/>
        <w:rPr>
          <w:rFonts w:ascii="Times New Roman" w:hAnsi="Times New Roman" w:cs="Times New Roman"/>
          <w:sz w:val="24"/>
          <w:szCs w:val="24"/>
        </w:rPr>
      </w:pPr>
    </w:p>
    <w:p w14:paraId="6D7A9BA9" w14:textId="4F8972AA" w:rsidR="00065CD5" w:rsidRPr="006C6488" w:rsidRDefault="00944F0D" w:rsidP="3A01488B">
      <w:pPr>
        <w:shd w:val="clear" w:color="auto" w:fill="FFFFFF" w:themeFill="background1"/>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rPr>
        <w:t xml:space="preserve">(4) </w:t>
      </w:r>
      <w:r w:rsidR="00065CD5" w:rsidRPr="006C6488">
        <w:rPr>
          <w:rFonts w:ascii="Times New Roman" w:eastAsia="Times New Roman" w:hAnsi="Times New Roman" w:cs="Times New Roman"/>
          <w:sz w:val="24"/>
          <w:szCs w:val="24"/>
          <w:lang w:eastAsia="lv-LV"/>
        </w:rPr>
        <w:t>Latvijas Bankas padomes locekļu</w:t>
      </w:r>
      <w:r w:rsidR="00065CD5" w:rsidRPr="006C6488">
        <w:rPr>
          <w:rFonts w:ascii="Times New Roman" w:hAnsi="Times New Roman" w:cs="Times New Roman"/>
          <w:sz w:val="24"/>
          <w:szCs w:val="24"/>
        </w:rPr>
        <w:t xml:space="preserve"> </w:t>
      </w:r>
      <w:r w:rsidR="2F22EBA7" w:rsidRPr="006C6488">
        <w:rPr>
          <w:rFonts w:ascii="Times New Roman" w:hAnsi="Times New Roman" w:cs="Times New Roman"/>
          <w:sz w:val="24"/>
          <w:szCs w:val="24"/>
        </w:rPr>
        <w:t>darba samaksas izmaks</w:t>
      </w:r>
      <w:r w:rsidR="00D407C7" w:rsidRPr="006C6488">
        <w:rPr>
          <w:rFonts w:ascii="Times New Roman" w:hAnsi="Times New Roman" w:cs="Times New Roman"/>
          <w:sz w:val="24"/>
          <w:szCs w:val="24"/>
        </w:rPr>
        <w:t>ai</w:t>
      </w:r>
      <w:r w:rsidR="2F22EBA7" w:rsidRPr="006C6488">
        <w:rPr>
          <w:rFonts w:ascii="Times New Roman" w:hAnsi="Times New Roman" w:cs="Times New Roman"/>
          <w:sz w:val="24"/>
          <w:szCs w:val="24"/>
        </w:rPr>
        <w:t xml:space="preserve">, </w:t>
      </w:r>
      <w:r w:rsidR="5CF0A7FC" w:rsidRPr="006C6488">
        <w:rPr>
          <w:rFonts w:ascii="Times New Roman" w:hAnsi="Times New Roman" w:cs="Times New Roman"/>
          <w:sz w:val="24"/>
          <w:szCs w:val="24"/>
        </w:rPr>
        <w:t>izdevumu atlīdzin</w:t>
      </w:r>
      <w:r w:rsidR="1861383C" w:rsidRPr="006C6488">
        <w:rPr>
          <w:rFonts w:ascii="Times New Roman" w:hAnsi="Times New Roman" w:cs="Times New Roman"/>
          <w:sz w:val="24"/>
          <w:szCs w:val="24"/>
        </w:rPr>
        <w:t>āšan</w:t>
      </w:r>
      <w:r w:rsidR="00D407C7" w:rsidRPr="006C6488">
        <w:rPr>
          <w:rFonts w:ascii="Times New Roman" w:hAnsi="Times New Roman" w:cs="Times New Roman"/>
          <w:sz w:val="24"/>
          <w:szCs w:val="24"/>
        </w:rPr>
        <w:t>ai</w:t>
      </w:r>
      <w:r w:rsidR="1861383C" w:rsidRPr="006C6488">
        <w:rPr>
          <w:rFonts w:ascii="Times New Roman" w:hAnsi="Times New Roman" w:cs="Times New Roman"/>
          <w:sz w:val="24"/>
          <w:szCs w:val="24"/>
        </w:rPr>
        <w:t xml:space="preserve">, </w:t>
      </w:r>
      <w:r w:rsidR="5D656847" w:rsidRPr="006C6488">
        <w:rPr>
          <w:rFonts w:ascii="Times New Roman" w:hAnsi="Times New Roman" w:cs="Times New Roman"/>
          <w:sz w:val="24"/>
          <w:szCs w:val="24"/>
        </w:rPr>
        <w:t xml:space="preserve">ieturējumu no darba samaksas </w:t>
      </w:r>
      <w:r w:rsidR="00D407C7" w:rsidRPr="006C6488">
        <w:rPr>
          <w:rFonts w:ascii="Times New Roman" w:hAnsi="Times New Roman" w:cs="Times New Roman"/>
          <w:sz w:val="24"/>
          <w:szCs w:val="24"/>
        </w:rPr>
        <w:t xml:space="preserve">veikšanai </w:t>
      </w:r>
      <w:r w:rsidR="5D656847" w:rsidRPr="006C6488">
        <w:rPr>
          <w:rFonts w:ascii="Times New Roman" w:hAnsi="Times New Roman" w:cs="Times New Roman"/>
          <w:sz w:val="24"/>
          <w:szCs w:val="24"/>
        </w:rPr>
        <w:t>un to ierobežojum</w:t>
      </w:r>
      <w:r w:rsidR="00D407C7" w:rsidRPr="006C6488">
        <w:rPr>
          <w:rFonts w:ascii="Times New Roman" w:hAnsi="Times New Roman" w:cs="Times New Roman"/>
          <w:sz w:val="24"/>
          <w:szCs w:val="24"/>
        </w:rPr>
        <w:t>iem</w:t>
      </w:r>
      <w:r w:rsidR="5D656847" w:rsidRPr="006C6488">
        <w:rPr>
          <w:rFonts w:ascii="Times New Roman" w:hAnsi="Times New Roman" w:cs="Times New Roman"/>
          <w:sz w:val="24"/>
          <w:szCs w:val="24"/>
        </w:rPr>
        <w:t>, darba laik</w:t>
      </w:r>
      <w:r w:rsidR="00D407C7" w:rsidRPr="006C6488">
        <w:rPr>
          <w:rFonts w:ascii="Times New Roman" w:hAnsi="Times New Roman" w:cs="Times New Roman"/>
          <w:sz w:val="24"/>
          <w:szCs w:val="24"/>
        </w:rPr>
        <w:t>am</w:t>
      </w:r>
      <w:r w:rsidR="5D656847" w:rsidRPr="006C6488">
        <w:rPr>
          <w:rFonts w:ascii="Times New Roman" w:hAnsi="Times New Roman" w:cs="Times New Roman"/>
          <w:sz w:val="24"/>
          <w:szCs w:val="24"/>
        </w:rPr>
        <w:t xml:space="preserve"> un atpūtas laik</w:t>
      </w:r>
      <w:r w:rsidR="00D407C7" w:rsidRPr="006C6488">
        <w:rPr>
          <w:rFonts w:ascii="Times New Roman" w:hAnsi="Times New Roman" w:cs="Times New Roman"/>
          <w:sz w:val="24"/>
          <w:szCs w:val="24"/>
        </w:rPr>
        <w:t>am</w:t>
      </w:r>
      <w:r w:rsidR="7604486C" w:rsidRPr="006C6488">
        <w:rPr>
          <w:rFonts w:ascii="Times New Roman" w:hAnsi="Times New Roman" w:cs="Times New Roman"/>
          <w:sz w:val="24"/>
          <w:szCs w:val="24"/>
        </w:rPr>
        <w:t xml:space="preserve">, kā arī darba aizsardzības </w:t>
      </w:r>
      <w:r w:rsidR="04625088" w:rsidRPr="006C6488">
        <w:rPr>
          <w:rFonts w:ascii="Times New Roman" w:hAnsi="Times New Roman" w:cs="Times New Roman"/>
          <w:sz w:val="24"/>
          <w:szCs w:val="24"/>
        </w:rPr>
        <w:t>pasākum</w:t>
      </w:r>
      <w:r w:rsidR="00D407C7" w:rsidRPr="006C6488">
        <w:rPr>
          <w:rFonts w:ascii="Times New Roman" w:hAnsi="Times New Roman" w:cs="Times New Roman"/>
          <w:sz w:val="24"/>
          <w:szCs w:val="24"/>
        </w:rPr>
        <w:t>iem</w:t>
      </w:r>
      <w:r w:rsidR="00065CD5" w:rsidRPr="006C6488">
        <w:rPr>
          <w:rFonts w:ascii="Times New Roman" w:hAnsi="Times New Roman" w:cs="Times New Roman"/>
          <w:sz w:val="24"/>
          <w:szCs w:val="24"/>
        </w:rPr>
        <w:t xml:space="preserve"> </w:t>
      </w:r>
      <w:r w:rsidR="00D407C7" w:rsidRPr="006C6488">
        <w:rPr>
          <w:rFonts w:ascii="Times New Roman" w:hAnsi="Times New Roman" w:cs="Times New Roman"/>
          <w:sz w:val="24"/>
          <w:szCs w:val="24"/>
        </w:rPr>
        <w:t xml:space="preserve">piemēro </w:t>
      </w:r>
      <w:r w:rsidR="006C6488" w:rsidRPr="006C6488">
        <w:rPr>
          <w:rFonts w:ascii="Times New Roman" w:hAnsi="Times New Roman" w:cs="Times New Roman"/>
          <w:sz w:val="24"/>
          <w:szCs w:val="24"/>
        </w:rPr>
        <w:t>Darba likum</w:t>
      </w:r>
      <w:r w:rsidR="00833F08" w:rsidRPr="006C6488">
        <w:rPr>
          <w:rFonts w:ascii="Times New Roman" w:hAnsi="Times New Roman" w:cs="Times New Roman"/>
          <w:sz w:val="24"/>
          <w:szCs w:val="24"/>
        </w:rPr>
        <w:t>u</w:t>
      </w:r>
      <w:r w:rsidR="00065CD5" w:rsidRPr="006C6488">
        <w:rPr>
          <w:rFonts w:ascii="Times New Roman" w:hAnsi="Times New Roman" w:cs="Times New Roman"/>
          <w:sz w:val="24"/>
          <w:szCs w:val="24"/>
        </w:rPr>
        <w:t xml:space="preserve"> </w:t>
      </w:r>
      <w:r w:rsidR="45F88CBF" w:rsidRPr="006C6488">
        <w:rPr>
          <w:rFonts w:ascii="Times New Roman" w:hAnsi="Times New Roman" w:cs="Times New Roman"/>
          <w:sz w:val="24"/>
          <w:szCs w:val="24"/>
        </w:rPr>
        <w:t>un Darba aizsardzības likum</w:t>
      </w:r>
      <w:r w:rsidR="00833F08" w:rsidRPr="006C6488">
        <w:rPr>
          <w:rFonts w:ascii="Times New Roman" w:hAnsi="Times New Roman" w:cs="Times New Roman"/>
          <w:sz w:val="24"/>
          <w:szCs w:val="24"/>
        </w:rPr>
        <w:t>u</w:t>
      </w:r>
      <w:r w:rsidR="00065CD5" w:rsidRPr="006C6488">
        <w:rPr>
          <w:rFonts w:ascii="Times New Roman" w:hAnsi="Times New Roman" w:cs="Times New Roman"/>
          <w:sz w:val="24"/>
          <w:szCs w:val="24"/>
        </w:rPr>
        <w:t>, ciktāl šajā likumā nav noteikts citādi.</w:t>
      </w:r>
    </w:p>
    <w:p w14:paraId="2FB1216C" w14:textId="77777777" w:rsidR="00E62D24" w:rsidRPr="002C3DB4" w:rsidRDefault="00E62D24" w:rsidP="007A2E8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1896ED3" w14:textId="6B65DBF8" w:rsidR="00E10627" w:rsidRPr="006C6488" w:rsidRDefault="00065CD5" w:rsidP="00E62D24">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2C3DB4">
        <w:rPr>
          <w:rFonts w:ascii="Times New Roman" w:eastAsia="Times New Roman" w:hAnsi="Times New Roman" w:cs="Times New Roman"/>
          <w:sz w:val="24"/>
          <w:szCs w:val="24"/>
          <w:lang w:eastAsia="lv-LV"/>
        </w:rPr>
        <w:t>(</w:t>
      </w:r>
      <w:r w:rsidR="00944F0D" w:rsidRPr="00776DD6">
        <w:rPr>
          <w:rFonts w:ascii="Times New Roman" w:eastAsia="Times New Roman" w:hAnsi="Times New Roman" w:cs="Times New Roman"/>
          <w:sz w:val="24"/>
          <w:szCs w:val="24"/>
          <w:lang w:eastAsia="lv-LV"/>
        </w:rPr>
        <w:t>5</w:t>
      </w:r>
      <w:r w:rsidRPr="006C6488">
        <w:rPr>
          <w:rFonts w:ascii="Times New Roman" w:eastAsia="Times New Roman" w:hAnsi="Times New Roman" w:cs="Times New Roman"/>
          <w:sz w:val="24"/>
          <w:szCs w:val="24"/>
          <w:lang w:eastAsia="lv-LV"/>
        </w:rPr>
        <w:t xml:space="preserve">) </w:t>
      </w:r>
      <w:r w:rsidR="001E2084" w:rsidRPr="006C6488">
        <w:rPr>
          <w:rFonts w:ascii="Times New Roman" w:hAnsi="Times New Roman" w:cs="Times New Roman"/>
          <w:sz w:val="24"/>
          <w:szCs w:val="24"/>
        </w:rPr>
        <w:t>Ņemot vērā likumā "</w:t>
      </w:r>
      <w:r w:rsidR="006C6488" w:rsidRPr="006C6488">
        <w:rPr>
          <w:rFonts w:ascii="Times New Roman" w:hAnsi="Times New Roman" w:cs="Times New Roman"/>
          <w:sz w:val="24"/>
          <w:szCs w:val="24"/>
        </w:rPr>
        <w:t>Par interešu konflikta novēršanu valsts amatpersonu darbībā</w:t>
      </w:r>
      <w:r w:rsidR="001E2084" w:rsidRPr="006C6488">
        <w:rPr>
          <w:rFonts w:ascii="Times New Roman" w:hAnsi="Times New Roman" w:cs="Times New Roman"/>
          <w:sz w:val="24"/>
          <w:szCs w:val="24"/>
        </w:rPr>
        <w:t>" noteiktos komercdarbības ierobežojumus,</w:t>
      </w:r>
      <w:r w:rsidR="001E2084" w:rsidRPr="006C6488">
        <w:rPr>
          <w:rFonts w:ascii="Times New Roman" w:eastAsia="Times New Roman" w:hAnsi="Times New Roman" w:cs="Times New Roman"/>
          <w:sz w:val="24"/>
          <w:szCs w:val="24"/>
          <w:lang w:eastAsia="lv-LV"/>
        </w:rPr>
        <w:t xml:space="preserve"> b</w:t>
      </w:r>
      <w:r w:rsidR="009B16D2" w:rsidRPr="006C6488">
        <w:rPr>
          <w:rFonts w:ascii="Times New Roman" w:eastAsia="Times New Roman" w:hAnsi="Times New Roman" w:cs="Times New Roman"/>
          <w:sz w:val="24"/>
          <w:szCs w:val="24"/>
          <w:lang w:eastAsia="lv-LV"/>
        </w:rPr>
        <w:t>eidz</w:t>
      </w:r>
      <w:r w:rsidR="00FB3AB5" w:rsidRPr="006C6488">
        <w:rPr>
          <w:rFonts w:ascii="Times New Roman" w:eastAsia="Times New Roman" w:hAnsi="Times New Roman" w:cs="Times New Roman"/>
          <w:sz w:val="24"/>
          <w:szCs w:val="24"/>
          <w:lang w:eastAsia="lv-LV"/>
        </w:rPr>
        <w:t>otie</w:t>
      </w:r>
      <w:r w:rsidR="009B16D2" w:rsidRPr="006C6488">
        <w:rPr>
          <w:rFonts w:ascii="Times New Roman" w:eastAsia="Times New Roman" w:hAnsi="Times New Roman" w:cs="Times New Roman"/>
          <w:sz w:val="24"/>
          <w:szCs w:val="24"/>
          <w:lang w:eastAsia="lv-LV"/>
        </w:rPr>
        <w:t xml:space="preserve">s </w:t>
      </w:r>
      <w:r w:rsidR="00D84A0B" w:rsidRPr="006C6488">
        <w:rPr>
          <w:rFonts w:ascii="Times New Roman" w:eastAsia="Times New Roman" w:hAnsi="Times New Roman" w:cs="Times New Roman"/>
          <w:sz w:val="24"/>
          <w:szCs w:val="24"/>
          <w:lang w:eastAsia="lv-LV"/>
        </w:rPr>
        <w:t xml:space="preserve">šā likuma 13. panta pirmajā daļā noteiktajam </w:t>
      </w:r>
      <w:r w:rsidR="009B16D2" w:rsidRPr="006C6488">
        <w:rPr>
          <w:rFonts w:ascii="Times New Roman" w:eastAsia="Times New Roman" w:hAnsi="Times New Roman" w:cs="Times New Roman"/>
          <w:sz w:val="24"/>
          <w:szCs w:val="24"/>
          <w:lang w:eastAsia="lv-LV"/>
        </w:rPr>
        <w:t>Latvijas Bankas padomes locekļa pilnvaru termiņ</w:t>
      </w:r>
      <w:r w:rsidR="00FB3AB5" w:rsidRPr="006C6488">
        <w:rPr>
          <w:rFonts w:ascii="Times New Roman" w:eastAsia="Times New Roman" w:hAnsi="Times New Roman" w:cs="Times New Roman"/>
          <w:sz w:val="24"/>
          <w:szCs w:val="24"/>
          <w:lang w:eastAsia="lv-LV"/>
        </w:rPr>
        <w:t>am</w:t>
      </w:r>
      <w:r w:rsidR="009B16D2" w:rsidRPr="006C6488">
        <w:rPr>
          <w:rFonts w:ascii="Times New Roman" w:eastAsia="Times New Roman" w:hAnsi="Times New Roman" w:cs="Times New Roman"/>
          <w:sz w:val="24"/>
          <w:szCs w:val="24"/>
          <w:lang w:eastAsia="lv-LV"/>
        </w:rPr>
        <w:t xml:space="preserve">, Latvijas Banka izmaksā Latvijas Bankas padomes loceklim </w:t>
      </w:r>
      <w:r w:rsidR="00650CE4" w:rsidRPr="006C6488">
        <w:rPr>
          <w:rFonts w:ascii="Times New Roman" w:eastAsia="Times New Roman" w:hAnsi="Times New Roman" w:cs="Times New Roman"/>
          <w:sz w:val="24"/>
          <w:szCs w:val="24"/>
          <w:lang w:eastAsia="lv-LV"/>
        </w:rPr>
        <w:t>atlaišanas pabalstu</w:t>
      </w:r>
      <w:r w:rsidR="009B16D2" w:rsidRPr="006C6488">
        <w:rPr>
          <w:rFonts w:ascii="Times New Roman" w:eastAsia="Times New Roman" w:hAnsi="Times New Roman" w:cs="Times New Roman"/>
          <w:sz w:val="24"/>
          <w:szCs w:val="24"/>
          <w:lang w:eastAsia="lv-LV"/>
        </w:rPr>
        <w:t xml:space="preserve"> </w:t>
      </w:r>
      <w:r w:rsidR="00243FE6" w:rsidRPr="006C6488">
        <w:rPr>
          <w:rFonts w:ascii="Times New Roman" w:eastAsia="Times New Roman" w:hAnsi="Times New Roman" w:cs="Times New Roman"/>
          <w:sz w:val="24"/>
          <w:szCs w:val="24"/>
          <w:lang w:eastAsia="lv-LV"/>
        </w:rPr>
        <w:t>50 procentu</w:t>
      </w:r>
      <w:r w:rsidR="009B16D2" w:rsidRPr="006C6488">
        <w:rPr>
          <w:rFonts w:ascii="Times New Roman" w:eastAsia="Times New Roman" w:hAnsi="Times New Roman" w:cs="Times New Roman"/>
          <w:sz w:val="24"/>
          <w:szCs w:val="24"/>
          <w:lang w:eastAsia="lv-LV"/>
        </w:rPr>
        <w:t xml:space="preserve"> apmērā no viņa </w:t>
      </w:r>
      <w:r w:rsidR="00243FE6" w:rsidRPr="002C3DB4">
        <w:rPr>
          <w:rFonts w:ascii="Times New Roman" w:eastAsia="Times New Roman" w:hAnsi="Times New Roman" w:cs="Times New Roman"/>
          <w:sz w:val="24"/>
          <w:szCs w:val="24"/>
          <w:lang w:eastAsia="lv-LV"/>
        </w:rPr>
        <w:t>gada</w:t>
      </w:r>
      <w:r w:rsidR="009B16D2" w:rsidRPr="002C3DB4">
        <w:rPr>
          <w:rFonts w:ascii="Times New Roman" w:eastAsia="Times New Roman" w:hAnsi="Times New Roman" w:cs="Times New Roman"/>
          <w:sz w:val="24"/>
          <w:szCs w:val="24"/>
          <w:lang w:eastAsia="lv-LV"/>
        </w:rPr>
        <w:t xml:space="preserve"> mēnešalgas ap</w:t>
      </w:r>
      <w:r w:rsidR="03A44AFA" w:rsidRPr="002C3DB4">
        <w:rPr>
          <w:rFonts w:ascii="Times New Roman" w:eastAsia="Times New Roman" w:hAnsi="Times New Roman" w:cs="Times New Roman"/>
          <w:sz w:val="24"/>
          <w:szCs w:val="24"/>
          <w:lang w:eastAsia="lv-LV"/>
        </w:rPr>
        <w:t>jo</w:t>
      </w:r>
      <w:r w:rsidR="009B16D2" w:rsidRPr="00776DD6">
        <w:rPr>
          <w:rFonts w:ascii="Times New Roman" w:eastAsia="Times New Roman" w:hAnsi="Times New Roman" w:cs="Times New Roman"/>
          <w:sz w:val="24"/>
          <w:szCs w:val="24"/>
          <w:lang w:eastAsia="lv-LV"/>
        </w:rPr>
        <w:t>ma</w:t>
      </w:r>
      <w:r w:rsidR="785D0C4A" w:rsidRPr="006C6488">
        <w:rPr>
          <w:rFonts w:ascii="Times New Roman" w:eastAsia="Times New Roman" w:hAnsi="Times New Roman" w:cs="Times New Roman"/>
          <w:sz w:val="24"/>
          <w:szCs w:val="24"/>
          <w:lang w:eastAsia="lv-LV"/>
        </w:rPr>
        <w:t>,</w:t>
      </w:r>
      <w:r w:rsidR="00510FBA" w:rsidRPr="006C6488">
        <w:rPr>
          <w:rFonts w:ascii="Times New Roman" w:eastAsia="Times New Roman" w:hAnsi="Times New Roman" w:cs="Times New Roman"/>
          <w:sz w:val="24"/>
          <w:szCs w:val="24"/>
          <w:lang w:eastAsia="lv-LV"/>
        </w:rPr>
        <w:t xml:space="preserve"> ja Latvijas Bankas padomes loceklis n</w:t>
      </w:r>
      <w:r w:rsidR="00650CE4" w:rsidRPr="006C6488">
        <w:rPr>
          <w:rFonts w:ascii="Times New Roman" w:eastAsia="Times New Roman" w:hAnsi="Times New Roman" w:cs="Times New Roman"/>
          <w:sz w:val="24"/>
          <w:szCs w:val="24"/>
          <w:lang w:eastAsia="lv-LV"/>
        </w:rPr>
        <w:t>etiek</w:t>
      </w:r>
      <w:r w:rsidR="00510FBA" w:rsidRPr="006C6488">
        <w:rPr>
          <w:rFonts w:ascii="Times New Roman" w:eastAsia="Times New Roman" w:hAnsi="Times New Roman" w:cs="Times New Roman"/>
          <w:sz w:val="24"/>
          <w:szCs w:val="24"/>
          <w:lang w:eastAsia="lv-LV"/>
        </w:rPr>
        <w:t xml:space="preserve"> atkārtoti ievēlēts </w:t>
      </w:r>
      <w:r w:rsidR="004B51F4" w:rsidRPr="006C6488">
        <w:rPr>
          <w:rFonts w:ascii="Times New Roman" w:eastAsia="Times New Roman" w:hAnsi="Times New Roman" w:cs="Times New Roman"/>
          <w:sz w:val="24"/>
          <w:szCs w:val="24"/>
          <w:lang w:eastAsia="lv-LV"/>
        </w:rPr>
        <w:t>Latvijas Bankas padomes locekļa amatā</w:t>
      </w:r>
      <w:r w:rsidR="00510FBA" w:rsidRPr="006C6488">
        <w:rPr>
          <w:rFonts w:ascii="Times New Roman" w:eastAsia="Times New Roman" w:hAnsi="Times New Roman" w:cs="Times New Roman"/>
          <w:sz w:val="24"/>
          <w:szCs w:val="24"/>
          <w:lang w:eastAsia="lv-LV"/>
        </w:rPr>
        <w:t xml:space="preserve"> vai </w:t>
      </w:r>
      <w:r w:rsidR="004B51F4" w:rsidRPr="006C6488">
        <w:rPr>
          <w:rFonts w:ascii="Times New Roman" w:eastAsia="Times New Roman" w:hAnsi="Times New Roman" w:cs="Times New Roman"/>
          <w:sz w:val="24"/>
          <w:szCs w:val="24"/>
          <w:lang w:eastAsia="lv-LV"/>
        </w:rPr>
        <w:t>neturpina darba attiecības ar Latvijas Banku</w:t>
      </w:r>
      <w:r w:rsidR="00510FBA" w:rsidRPr="006C6488">
        <w:rPr>
          <w:rFonts w:ascii="Times New Roman" w:eastAsia="Times New Roman" w:hAnsi="Times New Roman" w:cs="Times New Roman"/>
          <w:sz w:val="24"/>
          <w:szCs w:val="24"/>
          <w:lang w:eastAsia="lv-LV"/>
        </w:rPr>
        <w:t>.</w:t>
      </w:r>
      <w:bookmarkStart w:id="43" w:name="p28"/>
      <w:bookmarkStart w:id="44" w:name="p-459374"/>
      <w:bookmarkEnd w:id="43"/>
      <w:bookmarkEnd w:id="44"/>
    </w:p>
    <w:bookmarkEnd w:id="39"/>
    <w:bookmarkEnd w:id="42"/>
    <w:p w14:paraId="4CE0756A" w14:textId="77777777" w:rsidR="003F5D82" w:rsidRPr="006C6488" w:rsidRDefault="003F5D82"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2F171A61" w14:textId="6DD6FAF5" w:rsidR="009E7B73" w:rsidRPr="006C6488" w:rsidRDefault="009E7B73"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III nodaļa</w:t>
      </w:r>
    </w:p>
    <w:p w14:paraId="245BBDC7" w14:textId="02D8186E" w:rsidR="009E7B73" w:rsidRPr="006C6488" w:rsidRDefault="009E7B73" w:rsidP="007A2E84">
      <w:pPr>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 xml:space="preserve">Konsultatīvā </w:t>
      </w:r>
      <w:r w:rsidR="006916C4" w:rsidRPr="006C6488">
        <w:rPr>
          <w:rFonts w:ascii="Times New Roman" w:eastAsia="Times New Roman" w:hAnsi="Times New Roman" w:cs="Times New Roman"/>
          <w:b/>
          <w:bCs/>
          <w:sz w:val="24"/>
          <w:szCs w:val="24"/>
          <w:lang w:eastAsia="lv-LV"/>
        </w:rPr>
        <w:t>finanšu</w:t>
      </w:r>
      <w:r w:rsidRPr="006C6488">
        <w:rPr>
          <w:rFonts w:ascii="Times New Roman" w:eastAsia="Times New Roman" w:hAnsi="Times New Roman" w:cs="Times New Roman"/>
          <w:b/>
          <w:bCs/>
          <w:sz w:val="24"/>
          <w:szCs w:val="24"/>
          <w:lang w:eastAsia="lv-LV"/>
        </w:rPr>
        <w:t xml:space="preserve"> tirgus padome</w:t>
      </w:r>
    </w:p>
    <w:p w14:paraId="6E8C3A28" w14:textId="77777777" w:rsidR="009E7B73" w:rsidRPr="006C6488" w:rsidRDefault="009E7B73" w:rsidP="007A2E84">
      <w:pPr>
        <w:spacing w:after="0" w:line="240" w:lineRule="auto"/>
        <w:jc w:val="center"/>
        <w:rPr>
          <w:rFonts w:ascii="Times New Roman" w:eastAsia="Times New Roman" w:hAnsi="Times New Roman" w:cs="Times New Roman"/>
          <w:b/>
          <w:bCs/>
          <w:sz w:val="24"/>
          <w:szCs w:val="24"/>
          <w:lang w:eastAsia="lv-LV"/>
        </w:rPr>
      </w:pPr>
    </w:p>
    <w:p w14:paraId="38463A9B" w14:textId="7DB6C4F0" w:rsidR="004E27AD" w:rsidRPr="006C6488" w:rsidRDefault="007A2E84" w:rsidP="004E27A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20</w:t>
      </w:r>
      <w:r w:rsidR="009E7B73" w:rsidRPr="006C6488">
        <w:rPr>
          <w:rFonts w:ascii="Times New Roman" w:eastAsia="Times New Roman" w:hAnsi="Times New Roman" w:cs="Times New Roman"/>
          <w:b/>
          <w:bCs/>
          <w:sz w:val="24"/>
          <w:szCs w:val="24"/>
          <w:lang w:eastAsia="lv-LV"/>
        </w:rPr>
        <w:t>. pants.</w:t>
      </w:r>
      <w:r w:rsidR="009E7B73" w:rsidRPr="006C6488">
        <w:rPr>
          <w:rFonts w:ascii="Times New Roman" w:eastAsia="Times New Roman" w:hAnsi="Times New Roman" w:cs="Times New Roman"/>
          <w:sz w:val="24"/>
          <w:szCs w:val="24"/>
          <w:lang w:eastAsia="lv-LV"/>
        </w:rPr>
        <w:t xml:space="preserve"> (1) Lai </w:t>
      </w:r>
      <w:r w:rsidR="00EF388B" w:rsidRPr="006C6488">
        <w:rPr>
          <w:rFonts w:ascii="Times New Roman" w:eastAsia="Times New Roman" w:hAnsi="Times New Roman" w:cs="Times New Roman"/>
          <w:sz w:val="24"/>
          <w:szCs w:val="24"/>
          <w:lang w:eastAsia="lv-LV"/>
        </w:rPr>
        <w:t>veicinā</w:t>
      </w:r>
      <w:r w:rsidR="009E7B73" w:rsidRPr="006C6488">
        <w:rPr>
          <w:rFonts w:ascii="Times New Roman" w:eastAsia="Times New Roman" w:hAnsi="Times New Roman" w:cs="Times New Roman"/>
          <w:sz w:val="24"/>
          <w:szCs w:val="24"/>
          <w:lang w:eastAsia="lv-LV"/>
        </w:rPr>
        <w:t xml:space="preserve">tu </w:t>
      </w:r>
      <w:r w:rsidR="00353635" w:rsidRPr="006C6488">
        <w:rPr>
          <w:rFonts w:ascii="Times New Roman" w:eastAsia="Times New Roman" w:hAnsi="Times New Roman" w:cs="Times New Roman"/>
          <w:sz w:val="24"/>
          <w:szCs w:val="24"/>
          <w:lang w:eastAsia="lv-LV"/>
        </w:rPr>
        <w:t>Latvijas Bankas uzraudzīt</w:t>
      </w:r>
      <w:r w:rsidR="005D49AA" w:rsidRPr="006C6488">
        <w:rPr>
          <w:rFonts w:ascii="Times New Roman" w:eastAsia="Times New Roman" w:hAnsi="Times New Roman" w:cs="Times New Roman"/>
          <w:sz w:val="24"/>
          <w:szCs w:val="24"/>
          <w:lang w:eastAsia="lv-LV"/>
        </w:rPr>
        <w:t>o</w:t>
      </w:r>
      <w:r w:rsidR="00353635" w:rsidRPr="006C6488">
        <w:rPr>
          <w:rFonts w:ascii="Times New Roman" w:eastAsia="Times New Roman" w:hAnsi="Times New Roman" w:cs="Times New Roman"/>
          <w:sz w:val="24"/>
          <w:szCs w:val="24"/>
          <w:lang w:eastAsia="lv-LV"/>
        </w:rPr>
        <w:t xml:space="preserve"> </w:t>
      </w:r>
      <w:r w:rsidR="00EF388B" w:rsidRPr="006C6488">
        <w:rPr>
          <w:rFonts w:ascii="Times New Roman" w:eastAsia="Times New Roman" w:hAnsi="Times New Roman" w:cs="Times New Roman"/>
          <w:sz w:val="24"/>
          <w:szCs w:val="24"/>
          <w:lang w:eastAsia="lv-LV"/>
        </w:rPr>
        <w:t>finanšu tirgus dalībniek</w:t>
      </w:r>
      <w:r w:rsidR="005D49AA" w:rsidRPr="006C6488">
        <w:rPr>
          <w:rFonts w:ascii="Times New Roman" w:eastAsia="Times New Roman" w:hAnsi="Times New Roman" w:cs="Times New Roman"/>
          <w:sz w:val="24"/>
          <w:szCs w:val="24"/>
          <w:lang w:eastAsia="lv-LV"/>
        </w:rPr>
        <w:t>u</w:t>
      </w:r>
      <w:r w:rsidR="00EF388B" w:rsidRPr="006C6488">
        <w:rPr>
          <w:rFonts w:ascii="Times New Roman" w:eastAsia="Times New Roman" w:hAnsi="Times New Roman" w:cs="Times New Roman"/>
          <w:sz w:val="24"/>
          <w:szCs w:val="24"/>
          <w:lang w:eastAsia="lv-LV"/>
        </w:rPr>
        <w:t xml:space="preserve"> </w:t>
      </w:r>
      <w:r w:rsidR="00566183" w:rsidRPr="006C6488">
        <w:rPr>
          <w:rFonts w:ascii="Times New Roman" w:eastAsia="Times New Roman" w:hAnsi="Times New Roman" w:cs="Times New Roman"/>
          <w:sz w:val="24"/>
          <w:szCs w:val="24"/>
          <w:lang w:eastAsia="lv-LV"/>
        </w:rPr>
        <w:t>līdzdalību</w:t>
      </w:r>
      <w:r w:rsidR="00EF388B" w:rsidRPr="006C6488">
        <w:rPr>
          <w:rFonts w:ascii="Times New Roman" w:eastAsia="Times New Roman" w:hAnsi="Times New Roman" w:cs="Times New Roman"/>
          <w:sz w:val="24"/>
          <w:szCs w:val="24"/>
          <w:lang w:eastAsia="lv-LV"/>
        </w:rPr>
        <w:t xml:space="preserve"> </w:t>
      </w:r>
      <w:r w:rsidR="006916C4" w:rsidRPr="006C6488">
        <w:rPr>
          <w:rFonts w:ascii="Times New Roman" w:eastAsia="Times New Roman" w:hAnsi="Times New Roman" w:cs="Times New Roman"/>
          <w:sz w:val="24"/>
          <w:szCs w:val="24"/>
          <w:lang w:eastAsia="lv-LV"/>
        </w:rPr>
        <w:t>finanšu</w:t>
      </w:r>
      <w:r w:rsidR="009E7B73" w:rsidRPr="006C6488">
        <w:rPr>
          <w:rFonts w:ascii="Times New Roman" w:eastAsia="Times New Roman" w:hAnsi="Times New Roman" w:cs="Times New Roman"/>
          <w:sz w:val="24"/>
          <w:szCs w:val="24"/>
          <w:lang w:eastAsia="lv-LV"/>
        </w:rPr>
        <w:t xml:space="preserve"> tirgus </w:t>
      </w:r>
      <w:r w:rsidR="00734410" w:rsidRPr="006C6488">
        <w:rPr>
          <w:rFonts w:ascii="Times New Roman" w:eastAsia="Times New Roman" w:hAnsi="Times New Roman" w:cs="Times New Roman"/>
          <w:sz w:val="24"/>
          <w:szCs w:val="24"/>
          <w:lang w:eastAsia="lv-LV"/>
        </w:rPr>
        <w:t>un tā dalībnieku</w:t>
      </w:r>
      <w:r w:rsidR="3B69AB51" w:rsidRPr="006C6488">
        <w:rPr>
          <w:rFonts w:ascii="Times New Roman" w:eastAsia="Times New Roman" w:hAnsi="Times New Roman" w:cs="Times New Roman"/>
          <w:sz w:val="24"/>
          <w:szCs w:val="24"/>
          <w:lang w:eastAsia="lv-LV"/>
        </w:rPr>
        <w:t xml:space="preserve"> darbības</w:t>
      </w:r>
      <w:r w:rsidR="00734410" w:rsidRPr="006C6488">
        <w:rPr>
          <w:rFonts w:ascii="Times New Roman" w:eastAsia="Times New Roman" w:hAnsi="Times New Roman" w:cs="Times New Roman"/>
          <w:sz w:val="24"/>
          <w:szCs w:val="24"/>
          <w:lang w:eastAsia="lv-LV"/>
        </w:rPr>
        <w:t xml:space="preserve"> </w:t>
      </w:r>
      <w:r w:rsidR="009E7B73" w:rsidRPr="006C6488">
        <w:rPr>
          <w:rFonts w:ascii="Times New Roman" w:eastAsia="Times New Roman" w:hAnsi="Times New Roman" w:cs="Times New Roman"/>
          <w:sz w:val="24"/>
          <w:szCs w:val="24"/>
          <w:lang w:eastAsia="lv-LV"/>
        </w:rPr>
        <w:t>regulēšanas un uzraudzības</w:t>
      </w:r>
      <w:r w:rsidR="00566183" w:rsidRPr="006C6488">
        <w:rPr>
          <w:rFonts w:ascii="Times New Roman" w:eastAsia="Times New Roman" w:hAnsi="Times New Roman" w:cs="Times New Roman"/>
          <w:sz w:val="24"/>
          <w:szCs w:val="24"/>
          <w:lang w:eastAsia="lv-LV"/>
        </w:rPr>
        <w:t>,</w:t>
      </w:r>
      <w:r w:rsidR="00566183" w:rsidRPr="006C6488">
        <w:rPr>
          <w:rFonts w:ascii="Times New Roman" w:hAnsi="Times New Roman" w:cs="Times New Roman"/>
          <w:sz w:val="24"/>
          <w:szCs w:val="24"/>
          <w:lang w:eastAsia="lv-LV"/>
        </w:rPr>
        <w:t xml:space="preserve"> noregulējuma </w:t>
      </w:r>
      <w:r w:rsidR="00566183" w:rsidRPr="006C6488">
        <w:rPr>
          <w:rFonts w:ascii="Times New Roman" w:eastAsia="Times New Roman" w:hAnsi="Times New Roman" w:cs="Times New Roman"/>
          <w:sz w:val="24"/>
          <w:szCs w:val="24"/>
          <w:lang w:eastAsia="lv-LV"/>
        </w:rPr>
        <w:t>piemērošanas</w:t>
      </w:r>
      <w:r w:rsidR="00566183" w:rsidRPr="006C6488">
        <w:rPr>
          <w:rFonts w:ascii="Times New Roman" w:hAnsi="Times New Roman" w:cs="Times New Roman"/>
          <w:sz w:val="24"/>
          <w:szCs w:val="24"/>
          <w:lang w:eastAsia="lv-LV"/>
        </w:rPr>
        <w:t xml:space="preserve"> un </w:t>
      </w:r>
      <w:r w:rsidR="00566183" w:rsidRPr="006C6488">
        <w:rPr>
          <w:rFonts w:ascii="Times New Roman" w:eastAsia="Times New Roman" w:hAnsi="Times New Roman" w:cs="Times New Roman"/>
          <w:sz w:val="24"/>
          <w:szCs w:val="24"/>
          <w:lang w:eastAsia="lv-LV"/>
        </w:rPr>
        <w:t>kompensāciju izmaksas sistēmu nodrošināšana</w:t>
      </w:r>
      <w:r w:rsidR="00566183" w:rsidRPr="006C6488">
        <w:rPr>
          <w:rFonts w:ascii="Times New Roman" w:hAnsi="Times New Roman" w:cs="Times New Roman"/>
          <w:sz w:val="24"/>
          <w:szCs w:val="24"/>
          <w:lang w:eastAsia="lv-LV"/>
        </w:rPr>
        <w:t>s</w:t>
      </w:r>
      <w:r w:rsidR="00EF388B" w:rsidRPr="006C6488">
        <w:rPr>
          <w:rFonts w:ascii="Times New Roman" w:eastAsia="Times New Roman" w:hAnsi="Times New Roman" w:cs="Times New Roman"/>
          <w:sz w:val="24"/>
          <w:szCs w:val="24"/>
          <w:lang w:eastAsia="lv-LV"/>
        </w:rPr>
        <w:t xml:space="preserve"> </w:t>
      </w:r>
      <w:r w:rsidR="00566183" w:rsidRPr="006C6488">
        <w:rPr>
          <w:rFonts w:ascii="Times New Roman" w:eastAsia="Times New Roman" w:hAnsi="Times New Roman" w:cs="Times New Roman"/>
          <w:sz w:val="24"/>
          <w:szCs w:val="24"/>
          <w:lang w:eastAsia="lv-LV"/>
        </w:rPr>
        <w:t>jomās</w:t>
      </w:r>
      <w:r w:rsidR="009E7B73" w:rsidRPr="006C6488">
        <w:rPr>
          <w:rFonts w:ascii="Times New Roman" w:eastAsia="Times New Roman" w:hAnsi="Times New Roman" w:cs="Times New Roman"/>
          <w:sz w:val="24"/>
          <w:szCs w:val="24"/>
          <w:lang w:eastAsia="lv-LV"/>
        </w:rPr>
        <w:t xml:space="preserve">, izveido </w:t>
      </w:r>
      <w:r w:rsidR="00CE6D56" w:rsidRPr="006C6488">
        <w:rPr>
          <w:rFonts w:ascii="Times New Roman" w:eastAsia="Times New Roman" w:hAnsi="Times New Roman" w:cs="Times New Roman"/>
          <w:sz w:val="24"/>
          <w:szCs w:val="24"/>
          <w:lang w:eastAsia="lv-LV"/>
        </w:rPr>
        <w:t>konsultatīvu</w:t>
      </w:r>
      <w:r w:rsidR="0087089F" w:rsidRPr="006C6488">
        <w:rPr>
          <w:rFonts w:ascii="Times New Roman" w:eastAsia="Times New Roman" w:hAnsi="Times New Roman" w:cs="Times New Roman"/>
          <w:sz w:val="24"/>
          <w:szCs w:val="24"/>
          <w:lang w:eastAsia="lv-LV"/>
        </w:rPr>
        <w:t xml:space="preserve"> institūciju</w:t>
      </w:r>
      <w:r w:rsidR="00CC63B4" w:rsidRPr="006C6488">
        <w:rPr>
          <w:rFonts w:ascii="Times New Roman" w:eastAsia="Times New Roman" w:hAnsi="Times New Roman" w:cs="Times New Roman"/>
          <w:sz w:val="24"/>
          <w:szCs w:val="24"/>
          <w:lang w:eastAsia="lv-LV"/>
        </w:rPr>
        <w:t xml:space="preserve"> </w:t>
      </w:r>
      <w:r w:rsidR="0087089F" w:rsidRPr="006C6488">
        <w:rPr>
          <w:rFonts w:ascii="Times New Roman" w:eastAsia="Times New Roman" w:hAnsi="Times New Roman" w:cs="Times New Roman"/>
          <w:sz w:val="24"/>
          <w:szCs w:val="24"/>
          <w:lang w:eastAsia="lv-LV"/>
        </w:rPr>
        <w:t>–</w:t>
      </w:r>
      <w:r w:rsidR="00CC63B4" w:rsidRPr="006C6488">
        <w:rPr>
          <w:rFonts w:ascii="Times New Roman" w:eastAsia="Times New Roman" w:hAnsi="Times New Roman" w:cs="Times New Roman"/>
          <w:sz w:val="24"/>
          <w:szCs w:val="24"/>
          <w:lang w:eastAsia="lv-LV"/>
        </w:rPr>
        <w:t xml:space="preserve"> </w:t>
      </w:r>
      <w:r w:rsidR="009E7B73" w:rsidRPr="006C6488">
        <w:rPr>
          <w:rFonts w:ascii="Times New Roman" w:eastAsia="Times New Roman" w:hAnsi="Times New Roman" w:cs="Times New Roman"/>
          <w:sz w:val="24"/>
          <w:szCs w:val="24"/>
          <w:lang w:eastAsia="lv-LV"/>
        </w:rPr>
        <w:t xml:space="preserve">konsultatīvo </w:t>
      </w:r>
      <w:r w:rsidR="006916C4" w:rsidRPr="006C6488">
        <w:rPr>
          <w:rFonts w:ascii="Times New Roman" w:eastAsia="Times New Roman" w:hAnsi="Times New Roman" w:cs="Times New Roman"/>
          <w:sz w:val="24"/>
          <w:szCs w:val="24"/>
          <w:lang w:eastAsia="lv-LV"/>
        </w:rPr>
        <w:t>finanšu</w:t>
      </w:r>
      <w:r w:rsidR="009E7B73" w:rsidRPr="006C6488">
        <w:rPr>
          <w:rFonts w:ascii="Times New Roman" w:eastAsia="Times New Roman" w:hAnsi="Times New Roman" w:cs="Times New Roman"/>
          <w:sz w:val="24"/>
          <w:szCs w:val="24"/>
          <w:lang w:eastAsia="lv-LV"/>
        </w:rPr>
        <w:t xml:space="preserve"> tirgus padomi</w:t>
      </w:r>
      <w:r w:rsidR="001C0676" w:rsidRPr="006C6488">
        <w:rPr>
          <w:rFonts w:ascii="Times New Roman" w:eastAsia="Times New Roman" w:hAnsi="Times New Roman" w:cs="Times New Roman"/>
          <w:sz w:val="24"/>
          <w:szCs w:val="24"/>
          <w:lang w:eastAsia="lv-LV"/>
        </w:rPr>
        <w:t xml:space="preserve">, kuras </w:t>
      </w:r>
      <w:r w:rsidR="009E7B73" w:rsidRPr="006C6488">
        <w:rPr>
          <w:rFonts w:ascii="Times New Roman" w:eastAsia="Times New Roman" w:hAnsi="Times New Roman" w:cs="Times New Roman"/>
          <w:sz w:val="24"/>
          <w:szCs w:val="24"/>
          <w:lang w:eastAsia="lv-LV"/>
        </w:rPr>
        <w:t>uzdevumi ir:</w:t>
      </w:r>
    </w:p>
    <w:p w14:paraId="21AADF81" w14:textId="77777777" w:rsidR="004E27AD" w:rsidRPr="006C6488" w:rsidRDefault="004E27AD" w:rsidP="004E27A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41286C03" w14:textId="4091640D" w:rsidR="009E7B73" w:rsidRPr="006C6488" w:rsidRDefault="009E7B73" w:rsidP="004E27AD">
      <w:pPr>
        <w:shd w:val="clear" w:color="auto" w:fill="FFFFFF" w:themeFill="background1"/>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lastRenderedPageBreak/>
        <w:t xml:space="preserve">1) </w:t>
      </w:r>
      <w:r w:rsidR="00CE6D56" w:rsidRPr="006C6488">
        <w:rPr>
          <w:rFonts w:ascii="Times New Roman" w:eastAsia="Times New Roman" w:hAnsi="Times New Roman" w:cs="Times New Roman"/>
          <w:sz w:val="24"/>
          <w:szCs w:val="24"/>
          <w:lang w:eastAsia="lv-LV"/>
        </w:rPr>
        <w:t xml:space="preserve">sniegt priekšlikumus par </w:t>
      </w:r>
      <w:r w:rsidR="68156275" w:rsidRPr="006C6488">
        <w:rPr>
          <w:rFonts w:ascii="Times New Roman" w:eastAsia="Times New Roman" w:hAnsi="Times New Roman" w:cs="Times New Roman"/>
          <w:sz w:val="24"/>
          <w:szCs w:val="24"/>
          <w:lang w:eastAsia="lv-LV"/>
        </w:rPr>
        <w:t xml:space="preserve">to </w:t>
      </w:r>
      <w:r w:rsidR="00103D76" w:rsidRPr="006C6488">
        <w:rPr>
          <w:rFonts w:ascii="Times New Roman" w:eastAsia="Times New Roman" w:hAnsi="Times New Roman" w:cs="Times New Roman"/>
          <w:sz w:val="24"/>
          <w:szCs w:val="24"/>
          <w:lang w:eastAsia="lv-LV"/>
        </w:rPr>
        <w:t>Latvijas Bankas noteikumu</w:t>
      </w:r>
      <w:r w:rsidR="06C31E3B" w:rsidRPr="006C6488">
        <w:rPr>
          <w:rFonts w:ascii="Times New Roman" w:eastAsia="Times New Roman" w:hAnsi="Times New Roman" w:cs="Times New Roman"/>
          <w:sz w:val="24"/>
          <w:szCs w:val="24"/>
          <w:lang w:eastAsia="lv-LV"/>
        </w:rPr>
        <w:t xml:space="preserve"> projektiem</w:t>
      </w:r>
      <w:r w:rsidR="0FD1BB0E" w:rsidRPr="006C6488">
        <w:rPr>
          <w:rFonts w:ascii="Times New Roman" w:eastAsia="Times New Roman" w:hAnsi="Times New Roman" w:cs="Times New Roman"/>
          <w:sz w:val="24"/>
          <w:szCs w:val="24"/>
          <w:lang w:eastAsia="lv-LV"/>
        </w:rPr>
        <w:t>, k</w:t>
      </w:r>
      <w:r w:rsidR="653C1711" w:rsidRPr="006C6488">
        <w:rPr>
          <w:rFonts w:ascii="Times New Roman" w:eastAsia="Times New Roman" w:hAnsi="Times New Roman" w:cs="Times New Roman"/>
          <w:sz w:val="24"/>
          <w:szCs w:val="24"/>
          <w:lang w:eastAsia="lv-LV"/>
        </w:rPr>
        <w:t>urus</w:t>
      </w:r>
      <w:r w:rsidR="0FD1BB0E" w:rsidRPr="006C6488">
        <w:rPr>
          <w:rFonts w:ascii="Times New Roman" w:eastAsia="Times New Roman" w:hAnsi="Times New Roman" w:cs="Times New Roman"/>
          <w:sz w:val="24"/>
          <w:szCs w:val="24"/>
          <w:lang w:eastAsia="lv-LV"/>
        </w:rPr>
        <w:t xml:space="preserve"> Latvijas Banka izdod, pildot šā likuma </w:t>
      </w:r>
      <w:r w:rsidR="00A43731" w:rsidRPr="006C6488">
        <w:rPr>
          <w:rFonts w:ascii="Times New Roman" w:eastAsia="Times New Roman" w:hAnsi="Times New Roman" w:cs="Times New Roman"/>
          <w:sz w:val="24"/>
          <w:szCs w:val="24"/>
          <w:lang w:eastAsia="lv-LV"/>
        </w:rPr>
        <w:t>VII</w:t>
      </w:r>
      <w:r w:rsidR="0FD1BB0E" w:rsidRPr="006C6488">
        <w:rPr>
          <w:rFonts w:ascii="Times New Roman" w:eastAsia="Times New Roman" w:hAnsi="Times New Roman" w:cs="Times New Roman"/>
          <w:sz w:val="24"/>
          <w:szCs w:val="24"/>
          <w:lang w:eastAsia="lv-LV"/>
        </w:rPr>
        <w:t>I nodaļā minētos uzdevum</w:t>
      </w:r>
      <w:r w:rsidR="53D8309C" w:rsidRPr="006C6488">
        <w:rPr>
          <w:rFonts w:ascii="Times New Roman" w:eastAsia="Times New Roman" w:hAnsi="Times New Roman" w:cs="Times New Roman"/>
          <w:sz w:val="24"/>
          <w:szCs w:val="24"/>
          <w:lang w:eastAsia="lv-LV"/>
        </w:rPr>
        <w:t>us</w:t>
      </w:r>
      <w:r w:rsidRPr="006C6488">
        <w:rPr>
          <w:rFonts w:ascii="Times New Roman" w:eastAsia="Times New Roman" w:hAnsi="Times New Roman" w:cs="Times New Roman"/>
          <w:sz w:val="24"/>
          <w:szCs w:val="24"/>
          <w:lang w:eastAsia="lv-LV"/>
        </w:rPr>
        <w:t>;</w:t>
      </w:r>
    </w:p>
    <w:p w14:paraId="2E0F1666" w14:textId="77777777" w:rsidR="004E27AD" w:rsidRPr="006C6488" w:rsidRDefault="004E27AD" w:rsidP="00164C04">
      <w:pPr>
        <w:spacing w:after="0" w:line="240" w:lineRule="auto"/>
        <w:jc w:val="both"/>
        <w:rPr>
          <w:rFonts w:ascii="Times New Roman" w:eastAsia="Times New Roman" w:hAnsi="Times New Roman" w:cs="Times New Roman"/>
          <w:sz w:val="24"/>
          <w:szCs w:val="24"/>
          <w:lang w:eastAsia="lv-LV"/>
        </w:rPr>
      </w:pPr>
    </w:p>
    <w:p w14:paraId="4D366EFE" w14:textId="334D0D97" w:rsidR="00CE6D56" w:rsidRPr="006C6488" w:rsidRDefault="00F47535" w:rsidP="004E27AD">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w:t>
      </w:r>
      <w:r w:rsidR="009E7B73" w:rsidRPr="006C6488">
        <w:rPr>
          <w:rFonts w:ascii="Times New Roman" w:eastAsia="Times New Roman" w:hAnsi="Times New Roman" w:cs="Times New Roman"/>
          <w:sz w:val="24"/>
          <w:szCs w:val="24"/>
          <w:lang w:eastAsia="lv-LV"/>
        </w:rPr>
        <w:t xml:space="preserve">) </w:t>
      </w:r>
      <w:r w:rsidR="00C272E4" w:rsidRPr="006C6488">
        <w:rPr>
          <w:rFonts w:ascii="Times New Roman" w:eastAsia="Times New Roman" w:hAnsi="Times New Roman" w:cs="Times New Roman"/>
          <w:sz w:val="24"/>
          <w:szCs w:val="24"/>
          <w:lang w:eastAsia="lv-LV"/>
        </w:rPr>
        <w:t>sniegt viedokli</w:t>
      </w:r>
      <w:r w:rsidR="001E5863" w:rsidRPr="006C6488">
        <w:rPr>
          <w:rFonts w:ascii="Times New Roman" w:eastAsia="Times New Roman" w:hAnsi="Times New Roman" w:cs="Times New Roman"/>
          <w:sz w:val="24"/>
          <w:szCs w:val="24"/>
          <w:lang w:eastAsia="lv-LV"/>
        </w:rPr>
        <w:t xml:space="preserve"> p</w:t>
      </w:r>
      <w:r w:rsidR="009E7B73" w:rsidRPr="006C6488">
        <w:rPr>
          <w:rFonts w:ascii="Times New Roman" w:eastAsia="Times New Roman" w:hAnsi="Times New Roman" w:cs="Times New Roman"/>
          <w:sz w:val="24"/>
          <w:szCs w:val="24"/>
          <w:lang w:eastAsia="lv-LV"/>
        </w:rPr>
        <w:t xml:space="preserve">ar </w:t>
      </w:r>
      <w:r w:rsidR="003C2B45" w:rsidRPr="006C6488">
        <w:rPr>
          <w:rFonts w:ascii="Times New Roman" w:eastAsia="Times New Roman" w:hAnsi="Times New Roman" w:cs="Times New Roman"/>
          <w:sz w:val="24"/>
          <w:szCs w:val="24"/>
          <w:lang w:eastAsia="lv-LV"/>
        </w:rPr>
        <w:t xml:space="preserve">plānotajiem </w:t>
      </w:r>
      <w:r w:rsidR="00CC7969" w:rsidRPr="006C6488">
        <w:rPr>
          <w:rFonts w:ascii="Times New Roman" w:eastAsia="Times New Roman" w:hAnsi="Times New Roman" w:cs="Times New Roman"/>
          <w:sz w:val="24"/>
          <w:szCs w:val="24"/>
          <w:lang w:eastAsia="lv-LV"/>
        </w:rPr>
        <w:t xml:space="preserve">Latvijas Bankas </w:t>
      </w:r>
      <w:r w:rsidR="003C2B45" w:rsidRPr="006C6488">
        <w:rPr>
          <w:rFonts w:ascii="Times New Roman" w:eastAsia="Times New Roman" w:hAnsi="Times New Roman" w:cs="Times New Roman"/>
          <w:sz w:val="24"/>
          <w:szCs w:val="24"/>
          <w:lang w:eastAsia="lv-LV"/>
        </w:rPr>
        <w:t xml:space="preserve">nākamā gada </w:t>
      </w:r>
      <w:r w:rsidR="003C2B45" w:rsidRPr="006C6488">
        <w:rPr>
          <w:rFonts w:ascii="Times New Roman" w:hAnsi="Times New Roman" w:cs="Times New Roman"/>
          <w:sz w:val="24"/>
          <w:szCs w:val="24"/>
          <w:lang w:eastAsia="lv-LV"/>
        </w:rPr>
        <w:t xml:space="preserve">izdevumiem finanšu tirgus un tā dalībnieku darbības regulēšanai un uzraudzībai, noregulējuma </w:t>
      </w:r>
      <w:r w:rsidR="00CC7969" w:rsidRPr="006C6488">
        <w:rPr>
          <w:rFonts w:ascii="Times New Roman" w:eastAsia="Times New Roman" w:hAnsi="Times New Roman" w:cs="Times New Roman"/>
          <w:sz w:val="24"/>
          <w:szCs w:val="24"/>
          <w:lang w:eastAsia="lv-LV"/>
        </w:rPr>
        <w:t>piemērošanai</w:t>
      </w:r>
      <w:r w:rsidR="003C2B45" w:rsidRPr="006C6488">
        <w:rPr>
          <w:rFonts w:ascii="Times New Roman" w:hAnsi="Times New Roman" w:cs="Times New Roman"/>
          <w:sz w:val="24"/>
          <w:szCs w:val="24"/>
          <w:lang w:eastAsia="lv-LV"/>
        </w:rPr>
        <w:t xml:space="preserve"> un </w:t>
      </w:r>
      <w:r w:rsidR="003C2B45" w:rsidRPr="006C6488">
        <w:rPr>
          <w:rFonts w:ascii="Times New Roman" w:eastAsia="Times New Roman" w:hAnsi="Times New Roman" w:cs="Times New Roman"/>
          <w:sz w:val="24"/>
          <w:szCs w:val="24"/>
          <w:lang w:eastAsia="lv-LV"/>
        </w:rPr>
        <w:t>kompensāciju izmaksas sistēm</w:t>
      </w:r>
      <w:r w:rsidR="001F09CA" w:rsidRPr="006C6488">
        <w:rPr>
          <w:rFonts w:ascii="Times New Roman" w:eastAsia="Times New Roman" w:hAnsi="Times New Roman" w:cs="Times New Roman"/>
          <w:sz w:val="24"/>
          <w:szCs w:val="24"/>
          <w:lang w:eastAsia="lv-LV"/>
        </w:rPr>
        <w:t>u</w:t>
      </w:r>
      <w:r w:rsidR="003C2B45" w:rsidRPr="006C6488">
        <w:rPr>
          <w:rFonts w:ascii="Times New Roman" w:eastAsia="Times New Roman" w:hAnsi="Times New Roman" w:cs="Times New Roman"/>
          <w:sz w:val="24"/>
          <w:szCs w:val="24"/>
          <w:lang w:eastAsia="lv-LV"/>
        </w:rPr>
        <w:t xml:space="preserve"> nodrošināšana</w:t>
      </w:r>
      <w:r w:rsidR="003C2B45" w:rsidRPr="006C6488">
        <w:rPr>
          <w:rFonts w:ascii="Times New Roman" w:hAnsi="Times New Roman" w:cs="Times New Roman"/>
          <w:sz w:val="24"/>
          <w:szCs w:val="24"/>
          <w:lang w:eastAsia="lv-LV"/>
        </w:rPr>
        <w:t>i</w:t>
      </w:r>
      <w:r w:rsidR="009E7B73" w:rsidRPr="006C6488">
        <w:rPr>
          <w:rFonts w:ascii="Times New Roman" w:eastAsia="Times New Roman" w:hAnsi="Times New Roman" w:cs="Times New Roman"/>
          <w:sz w:val="24"/>
          <w:szCs w:val="24"/>
          <w:lang w:eastAsia="lv-LV"/>
        </w:rPr>
        <w:t>;</w:t>
      </w:r>
    </w:p>
    <w:p w14:paraId="5730D262" w14:textId="77777777" w:rsidR="004E27AD" w:rsidRPr="006C6488" w:rsidRDefault="004E27AD" w:rsidP="00164C04">
      <w:pPr>
        <w:spacing w:after="0" w:line="240" w:lineRule="auto"/>
        <w:jc w:val="both"/>
        <w:rPr>
          <w:rFonts w:ascii="Times New Roman" w:eastAsia="Times New Roman" w:hAnsi="Times New Roman" w:cs="Times New Roman"/>
          <w:sz w:val="24"/>
          <w:szCs w:val="24"/>
          <w:lang w:eastAsia="lv-LV"/>
        </w:rPr>
      </w:pPr>
    </w:p>
    <w:p w14:paraId="467C37C5" w14:textId="5A3F2417" w:rsidR="009E7B73" w:rsidRPr="006C6488" w:rsidRDefault="000F00F7" w:rsidP="004E27AD">
      <w:pPr>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3</w:t>
      </w:r>
      <w:r w:rsidR="009A76C8" w:rsidRPr="006C6488">
        <w:rPr>
          <w:rFonts w:ascii="Times New Roman" w:eastAsia="Times New Roman" w:hAnsi="Times New Roman" w:cs="Times New Roman"/>
          <w:sz w:val="24"/>
          <w:szCs w:val="24"/>
          <w:lang w:eastAsia="lv-LV"/>
        </w:rPr>
        <w:t>) dot vērtējumu p</w:t>
      </w:r>
      <w:r w:rsidR="009A76C8" w:rsidRPr="006C6488">
        <w:rPr>
          <w:rFonts w:ascii="Times New Roman" w:hAnsi="Times New Roman" w:cs="Times New Roman"/>
          <w:sz w:val="24"/>
          <w:szCs w:val="24"/>
        </w:rPr>
        <w:t xml:space="preserve">ar </w:t>
      </w:r>
      <w:r w:rsidR="00CC63B4" w:rsidRPr="006C6488">
        <w:rPr>
          <w:rFonts w:ascii="Times New Roman" w:hAnsi="Times New Roman" w:cs="Times New Roman"/>
          <w:sz w:val="24"/>
          <w:szCs w:val="24"/>
        </w:rPr>
        <w:t>kompensāciju izmaksas</w:t>
      </w:r>
      <w:r w:rsidR="009A76C8" w:rsidRPr="006C6488">
        <w:rPr>
          <w:rFonts w:ascii="Times New Roman" w:hAnsi="Times New Roman" w:cs="Times New Roman"/>
          <w:sz w:val="24"/>
          <w:szCs w:val="24"/>
        </w:rPr>
        <w:t xml:space="preserve"> sistēm</w:t>
      </w:r>
      <w:r w:rsidR="00CC63B4" w:rsidRPr="006C6488">
        <w:rPr>
          <w:rFonts w:ascii="Times New Roman" w:hAnsi="Times New Roman" w:cs="Times New Roman"/>
          <w:sz w:val="24"/>
          <w:szCs w:val="24"/>
        </w:rPr>
        <w:t>u</w:t>
      </w:r>
      <w:r w:rsidR="009A76C8" w:rsidRPr="006C6488">
        <w:rPr>
          <w:rFonts w:ascii="Times New Roman" w:hAnsi="Times New Roman" w:cs="Times New Roman"/>
          <w:sz w:val="24"/>
          <w:szCs w:val="24"/>
        </w:rPr>
        <w:t xml:space="preserve"> līdzekļu uzkrāšanas un</w:t>
      </w:r>
      <w:r w:rsidR="0861B435" w:rsidRPr="006C6488">
        <w:rPr>
          <w:rFonts w:ascii="Times New Roman" w:hAnsi="Times New Roman" w:cs="Times New Roman"/>
          <w:sz w:val="24"/>
          <w:szCs w:val="24"/>
        </w:rPr>
        <w:t xml:space="preserve"> no </w:t>
      </w:r>
      <w:r w:rsidR="6EBB2A0D" w:rsidRPr="006C6488">
        <w:rPr>
          <w:rFonts w:ascii="Times New Roman" w:hAnsi="Times New Roman" w:cs="Times New Roman"/>
          <w:sz w:val="24"/>
          <w:szCs w:val="24"/>
        </w:rPr>
        <w:t>t</w:t>
      </w:r>
      <w:r w:rsidR="033C75C8" w:rsidRPr="006C6488">
        <w:rPr>
          <w:rFonts w:ascii="Times New Roman" w:hAnsi="Times New Roman" w:cs="Times New Roman"/>
          <w:sz w:val="24"/>
          <w:szCs w:val="24"/>
        </w:rPr>
        <w:t>ām</w:t>
      </w:r>
      <w:r w:rsidR="6EBB2A0D" w:rsidRPr="006C6488">
        <w:rPr>
          <w:rFonts w:ascii="Times New Roman" w:hAnsi="Times New Roman" w:cs="Times New Roman"/>
          <w:sz w:val="24"/>
          <w:szCs w:val="24"/>
        </w:rPr>
        <w:t xml:space="preserve"> veikt</w:t>
      </w:r>
      <w:r w:rsidR="6B28DE79" w:rsidRPr="006C6488">
        <w:rPr>
          <w:rFonts w:ascii="Times New Roman" w:hAnsi="Times New Roman" w:cs="Times New Roman"/>
          <w:sz w:val="24"/>
          <w:szCs w:val="24"/>
        </w:rPr>
        <w:t>o</w:t>
      </w:r>
      <w:r w:rsidR="6EBB2A0D" w:rsidRPr="006C6488">
        <w:rPr>
          <w:rFonts w:ascii="Times New Roman" w:hAnsi="Times New Roman" w:cs="Times New Roman"/>
          <w:sz w:val="24"/>
          <w:szCs w:val="24"/>
        </w:rPr>
        <w:t xml:space="preserve"> </w:t>
      </w:r>
      <w:r w:rsidR="009A76C8" w:rsidRPr="006C6488">
        <w:rPr>
          <w:rFonts w:ascii="Times New Roman" w:hAnsi="Times New Roman" w:cs="Times New Roman"/>
          <w:sz w:val="24"/>
          <w:szCs w:val="24"/>
        </w:rPr>
        <w:t>atlīdzību izmaksu rezultātiem</w:t>
      </w:r>
      <w:r w:rsidR="009E7B73" w:rsidRPr="006C6488">
        <w:rPr>
          <w:rFonts w:ascii="Times New Roman" w:eastAsia="Times New Roman" w:hAnsi="Times New Roman" w:cs="Times New Roman"/>
          <w:sz w:val="24"/>
          <w:szCs w:val="24"/>
          <w:lang w:eastAsia="lv-LV"/>
        </w:rPr>
        <w:t>.</w:t>
      </w:r>
    </w:p>
    <w:p w14:paraId="38212FBE" w14:textId="77777777" w:rsidR="004E27AD" w:rsidRPr="006C6488" w:rsidRDefault="004E27AD" w:rsidP="007A2E84">
      <w:pPr>
        <w:spacing w:after="0" w:line="240" w:lineRule="auto"/>
        <w:jc w:val="both"/>
        <w:rPr>
          <w:rFonts w:ascii="Times New Roman" w:eastAsia="Times New Roman" w:hAnsi="Times New Roman" w:cs="Times New Roman"/>
          <w:sz w:val="24"/>
          <w:szCs w:val="24"/>
          <w:lang w:eastAsia="lv-LV"/>
        </w:rPr>
      </w:pPr>
    </w:p>
    <w:p w14:paraId="252C567A" w14:textId="006B52EE" w:rsidR="00386726" w:rsidRPr="006C6488" w:rsidRDefault="009E7B73" w:rsidP="000D6553">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w:t>
      </w:r>
      <w:r w:rsidR="00386726" w:rsidRPr="006C6488">
        <w:rPr>
          <w:rFonts w:ascii="Times New Roman" w:eastAsia="Times New Roman" w:hAnsi="Times New Roman" w:cs="Times New Roman"/>
          <w:sz w:val="24"/>
          <w:szCs w:val="24"/>
          <w:lang w:eastAsia="lv-LV"/>
        </w:rPr>
        <w:t xml:space="preserve">Latvijas Banka ir tiesīga ar </w:t>
      </w:r>
      <w:r w:rsidR="0000145E" w:rsidRPr="006C6488">
        <w:rPr>
          <w:rFonts w:ascii="Times New Roman" w:eastAsia="Times New Roman" w:hAnsi="Times New Roman" w:cs="Times New Roman"/>
          <w:sz w:val="24"/>
          <w:szCs w:val="24"/>
          <w:lang w:eastAsia="lv-LV"/>
        </w:rPr>
        <w:t>k</w:t>
      </w:r>
      <w:r w:rsidR="00386726" w:rsidRPr="006C6488">
        <w:rPr>
          <w:rFonts w:ascii="Times New Roman" w:eastAsia="Times New Roman" w:hAnsi="Times New Roman" w:cs="Times New Roman"/>
          <w:sz w:val="24"/>
          <w:szCs w:val="24"/>
          <w:lang w:eastAsia="lv-LV"/>
        </w:rPr>
        <w:t xml:space="preserve">onsultatīvo </w:t>
      </w:r>
      <w:r w:rsidR="0000145E" w:rsidRPr="006C6488">
        <w:rPr>
          <w:rFonts w:ascii="Times New Roman" w:eastAsia="Times New Roman" w:hAnsi="Times New Roman" w:cs="Times New Roman"/>
          <w:sz w:val="24"/>
          <w:szCs w:val="24"/>
          <w:lang w:eastAsia="lv-LV"/>
        </w:rPr>
        <w:t xml:space="preserve">finanšu tirgus </w:t>
      </w:r>
      <w:r w:rsidR="00386726" w:rsidRPr="006C6488">
        <w:rPr>
          <w:rFonts w:ascii="Times New Roman" w:eastAsia="Times New Roman" w:hAnsi="Times New Roman" w:cs="Times New Roman"/>
          <w:sz w:val="24"/>
          <w:szCs w:val="24"/>
          <w:lang w:eastAsia="lv-LV"/>
        </w:rPr>
        <w:t xml:space="preserve">padomi konsultēties arī par citiem ar Latvijas Bankas uzdevumu izpildi saistītiem jautājumiem. </w:t>
      </w:r>
    </w:p>
    <w:p w14:paraId="660D79CB" w14:textId="77777777" w:rsidR="000D6553" w:rsidRPr="006C6488" w:rsidRDefault="000D6553" w:rsidP="007A2E84">
      <w:pPr>
        <w:spacing w:after="0" w:line="240" w:lineRule="auto"/>
        <w:jc w:val="both"/>
        <w:rPr>
          <w:rFonts w:ascii="Times New Roman" w:eastAsia="Times New Roman" w:hAnsi="Times New Roman" w:cs="Times New Roman"/>
          <w:b/>
          <w:bCs/>
          <w:sz w:val="24"/>
          <w:szCs w:val="24"/>
          <w:lang w:eastAsia="lv-LV"/>
        </w:rPr>
      </w:pPr>
    </w:p>
    <w:p w14:paraId="132A9D5F" w14:textId="28091130" w:rsidR="009E7B73" w:rsidRPr="006C6488" w:rsidRDefault="00C1662B" w:rsidP="26A76878">
      <w:pPr>
        <w:spacing w:after="0" w:line="240"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b/>
          <w:bCs/>
          <w:sz w:val="24"/>
          <w:szCs w:val="24"/>
          <w:lang w:eastAsia="lv-LV"/>
        </w:rPr>
        <w:t>2</w:t>
      </w:r>
      <w:r w:rsidR="007A2E84" w:rsidRPr="006C6488">
        <w:rPr>
          <w:rFonts w:ascii="Times New Roman" w:eastAsia="Times New Roman" w:hAnsi="Times New Roman" w:cs="Times New Roman"/>
          <w:b/>
          <w:bCs/>
          <w:sz w:val="24"/>
          <w:szCs w:val="24"/>
          <w:lang w:eastAsia="lv-LV"/>
        </w:rPr>
        <w:t>1</w:t>
      </w:r>
      <w:r w:rsidR="009E7B73" w:rsidRPr="006C6488">
        <w:rPr>
          <w:rFonts w:ascii="Times New Roman" w:eastAsia="Times New Roman" w:hAnsi="Times New Roman" w:cs="Times New Roman"/>
          <w:b/>
          <w:bCs/>
          <w:sz w:val="24"/>
          <w:szCs w:val="24"/>
          <w:lang w:eastAsia="lv-LV"/>
        </w:rPr>
        <w:t>. pants.</w:t>
      </w:r>
      <w:r w:rsidR="009E7B73" w:rsidRPr="006C6488">
        <w:rPr>
          <w:rFonts w:ascii="Times New Roman" w:eastAsia="Times New Roman" w:hAnsi="Times New Roman" w:cs="Times New Roman"/>
          <w:sz w:val="24"/>
          <w:szCs w:val="24"/>
          <w:lang w:eastAsia="lv-LV"/>
        </w:rPr>
        <w:t xml:space="preserve"> (1) Konsultatīvo </w:t>
      </w:r>
      <w:r w:rsidR="0000145E" w:rsidRPr="006C6488">
        <w:rPr>
          <w:rFonts w:ascii="Times New Roman" w:eastAsia="Times New Roman" w:hAnsi="Times New Roman" w:cs="Times New Roman"/>
          <w:sz w:val="24"/>
          <w:szCs w:val="24"/>
          <w:lang w:eastAsia="lv-LV"/>
        </w:rPr>
        <w:t xml:space="preserve">finanšu tirgus </w:t>
      </w:r>
      <w:r w:rsidR="009E7B73" w:rsidRPr="006C6488">
        <w:rPr>
          <w:rFonts w:ascii="Times New Roman" w:eastAsia="Times New Roman" w:hAnsi="Times New Roman" w:cs="Times New Roman"/>
          <w:sz w:val="24"/>
          <w:szCs w:val="24"/>
          <w:lang w:eastAsia="lv-LV"/>
        </w:rPr>
        <w:t xml:space="preserve">padomi veido </w:t>
      </w:r>
      <w:r w:rsidR="00276E91" w:rsidRPr="006C6488">
        <w:rPr>
          <w:rFonts w:ascii="Times New Roman" w:eastAsia="Times New Roman" w:hAnsi="Times New Roman" w:cs="Times New Roman"/>
          <w:sz w:val="24"/>
          <w:szCs w:val="24"/>
          <w:lang w:eastAsia="lv-LV"/>
        </w:rPr>
        <w:t>visu</w:t>
      </w:r>
      <w:r w:rsidR="009E7B73" w:rsidRPr="006C6488">
        <w:rPr>
          <w:rFonts w:ascii="Times New Roman" w:eastAsia="Times New Roman" w:hAnsi="Times New Roman" w:cs="Times New Roman"/>
          <w:sz w:val="24"/>
          <w:szCs w:val="24"/>
          <w:lang w:eastAsia="lv-LV"/>
        </w:rPr>
        <w:t xml:space="preserve"> </w:t>
      </w:r>
      <w:r w:rsidR="004044DD" w:rsidRPr="006C6488">
        <w:rPr>
          <w:rFonts w:ascii="Times New Roman" w:eastAsia="Times New Roman" w:hAnsi="Times New Roman" w:cs="Times New Roman"/>
          <w:sz w:val="24"/>
          <w:szCs w:val="24"/>
          <w:lang w:eastAsia="lv-LV"/>
        </w:rPr>
        <w:t xml:space="preserve">Latvijas Bankas uzraudzīto </w:t>
      </w:r>
      <w:r w:rsidR="006916C4" w:rsidRPr="006C6488">
        <w:rPr>
          <w:rFonts w:ascii="Times New Roman" w:eastAsia="Times New Roman" w:hAnsi="Times New Roman" w:cs="Times New Roman"/>
          <w:sz w:val="24"/>
          <w:szCs w:val="24"/>
          <w:lang w:eastAsia="lv-LV"/>
        </w:rPr>
        <w:t>finanšu</w:t>
      </w:r>
      <w:r w:rsidR="009E7B73" w:rsidRPr="006C6488">
        <w:rPr>
          <w:rFonts w:ascii="Times New Roman" w:eastAsia="Times New Roman" w:hAnsi="Times New Roman" w:cs="Times New Roman"/>
          <w:sz w:val="24"/>
          <w:szCs w:val="24"/>
          <w:lang w:eastAsia="lv-LV"/>
        </w:rPr>
        <w:t xml:space="preserve"> tirgus dalībnieku profesionālo biedrību</w:t>
      </w:r>
      <w:r w:rsidR="108985B2" w:rsidRPr="006C6488">
        <w:rPr>
          <w:rFonts w:ascii="Times New Roman" w:eastAsia="Times New Roman" w:hAnsi="Times New Roman" w:cs="Times New Roman"/>
          <w:sz w:val="24"/>
          <w:szCs w:val="24"/>
          <w:lang w:eastAsia="lv-LV"/>
        </w:rPr>
        <w:t xml:space="preserve"> deleģētie</w:t>
      </w:r>
      <w:r w:rsidR="009E7B73" w:rsidRPr="006C6488">
        <w:rPr>
          <w:rFonts w:ascii="Times New Roman" w:eastAsia="Times New Roman" w:hAnsi="Times New Roman" w:cs="Times New Roman"/>
          <w:sz w:val="24"/>
          <w:szCs w:val="24"/>
          <w:lang w:eastAsia="lv-LV"/>
        </w:rPr>
        <w:t xml:space="preserve"> </w:t>
      </w:r>
      <w:r w:rsidR="0038141B" w:rsidRPr="006C6488">
        <w:rPr>
          <w:rFonts w:ascii="Times New Roman" w:eastAsia="Times New Roman" w:hAnsi="Times New Roman" w:cs="Times New Roman"/>
          <w:sz w:val="24"/>
          <w:szCs w:val="24"/>
          <w:lang w:eastAsia="lv-LV"/>
        </w:rPr>
        <w:t>pārstāvji</w:t>
      </w:r>
      <w:r w:rsidR="00276E91" w:rsidRPr="006C6488">
        <w:rPr>
          <w:rFonts w:ascii="Times New Roman" w:eastAsia="Times New Roman" w:hAnsi="Times New Roman" w:cs="Times New Roman"/>
          <w:sz w:val="24"/>
          <w:szCs w:val="24"/>
          <w:lang w:eastAsia="lv-LV"/>
        </w:rPr>
        <w:t xml:space="preserve"> un trīs Latvijas Bankas pārstāvji</w:t>
      </w:r>
      <w:r w:rsidR="009E7B73" w:rsidRPr="006C6488">
        <w:rPr>
          <w:rFonts w:ascii="Times New Roman" w:eastAsia="Times New Roman" w:hAnsi="Times New Roman" w:cs="Times New Roman"/>
          <w:sz w:val="24"/>
          <w:szCs w:val="24"/>
          <w:lang w:eastAsia="lv-LV"/>
        </w:rPr>
        <w:t>.</w:t>
      </w:r>
      <w:r w:rsidR="25FFE1B2" w:rsidRPr="006C6488">
        <w:rPr>
          <w:rFonts w:ascii="Times New Roman" w:eastAsia="Times New Roman" w:hAnsi="Times New Roman" w:cs="Times New Roman"/>
          <w:sz w:val="24"/>
          <w:szCs w:val="24"/>
          <w:lang w:eastAsia="lv-LV"/>
        </w:rPr>
        <w:t xml:space="preserve"> Konsultatīv</w:t>
      </w:r>
      <w:r w:rsidR="24BC4633" w:rsidRPr="006C6488">
        <w:rPr>
          <w:rFonts w:ascii="Times New Roman" w:eastAsia="Times New Roman" w:hAnsi="Times New Roman" w:cs="Times New Roman"/>
          <w:sz w:val="24"/>
          <w:szCs w:val="24"/>
          <w:lang w:eastAsia="lv-LV"/>
        </w:rPr>
        <w:t>ās</w:t>
      </w:r>
      <w:r w:rsidR="25FFE1B2" w:rsidRPr="006C6488">
        <w:rPr>
          <w:rFonts w:ascii="Times New Roman" w:eastAsia="Times New Roman" w:hAnsi="Times New Roman" w:cs="Times New Roman"/>
          <w:sz w:val="24"/>
          <w:szCs w:val="24"/>
          <w:lang w:eastAsia="lv-LV"/>
        </w:rPr>
        <w:t xml:space="preserve"> finanšu tirgus padomes</w:t>
      </w:r>
      <w:r w:rsidR="104EDAFE" w:rsidRPr="006C6488">
        <w:rPr>
          <w:rFonts w:ascii="Times New Roman" w:eastAsia="Times New Roman" w:hAnsi="Times New Roman" w:cs="Times New Roman"/>
          <w:sz w:val="24"/>
          <w:szCs w:val="24"/>
        </w:rPr>
        <w:t xml:space="preserve"> personālsastāvu apstiprina Latvijas Bankas prezidents.</w:t>
      </w:r>
    </w:p>
    <w:p w14:paraId="3C18383C" w14:textId="77777777" w:rsidR="004E27AD" w:rsidRPr="006C6488" w:rsidRDefault="004E27AD" w:rsidP="007A2E84">
      <w:pPr>
        <w:spacing w:after="0" w:line="240" w:lineRule="auto"/>
        <w:jc w:val="both"/>
        <w:rPr>
          <w:rFonts w:ascii="Times New Roman" w:eastAsia="Times New Roman" w:hAnsi="Times New Roman" w:cs="Times New Roman"/>
          <w:sz w:val="24"/>
          <w:szCs w:val="24"/>
          <w:lang w:eastAsia="lv-LV"/>
        </w:rPr>
      </w:pPr>
    </w:p>
    <w:p w14:paraId="171288AB" w14:textId="658EC93C" w:rsidR="00351C1C" w:rsidRPr="006C6488" w:rsidRDefault="009E7B73" w:rsidP="00AD2D87">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w:t>
      </w:r>
      <w:r w:rsidR="0038141B" w:rsidRPr="006C6488">
        <w:rPr>
          <w:rFonts w:ascii="Times New Roman" w:eastAsia="Times New Roman" w:hAnsi="Times New Roman" w:cs="Times New Roman"/>
          <w:sz w:val="24"/>
          <w:szCs w:val="24"/>
          <w:lang w:eastAsia="lv-LV"/>
        </w:rPr>
        <w:t xml:space="preserve">Konsultatīvās </w:t>
      </w:r>
      <w:r w:rsidR="68605DA4" w:rsidRPr="006C6488">
        <w:rPr>
          <w:rFonts w:ascii="Times New Roman" w:eastAsia="Times New Roman" w:hAnsi="Times New Roman" w:cs="Times New Roman"/>
          <w:sz w:val="24"/>
          <w:szCs w:val="24"/>
          <w:lang w:eastAsia="lv-LV"/>
        </w:rPr>
        <w:t xml:space="preserve">finanšu tirgus </w:t>
      </w:r>
      <w:r w:rsidR="0038141B" w:rsidRPr="006C6488">
        <w:rPr>
          <w:rFonts w:ascii="Times New Roman" w:eastAsia="Times New Roman" w:hAnsi="Times New Roman" w:cs="Times New Roman"/>
          <w:sz w:val="24"/>
          <w:szCs w:val="24"/>
          <w:lang w:eastAsia="lv-LV"/>
        </w:rPr>
        <w:t>padomes sēdes sasauc pēc nepieciešamības</w:t>
      </w:r>
      <w:r w:rsidR="004570C8" w:rsidRPr="006C6488">
        <w:rPr>
          <w:rFonts w:ascii="Times New Roman" w:eastAsia="Times New Roman" w:hAnsi="Times New Roman" w:cs="Times New Roman"/>
          <w:sz w:val="24"/>
          <w:szCs w:val="24"/>
          <w:lang w:eastAsia="lv-LV"/>
        </w:rPr>
        <w:t xml:space="preserve">, bet ne retāk kā </w:t>
      </w:r>
      <w:r w:rsidR="00AD2D87" w:rsidRPr="006C6488">
        <w:rPr>
          <w:rFonts w:ascii="Times New Roman" w:eastAsia="Times New Roman" w:hAnsi="Times New Roman" w:cs="Times New Roman"/>
          <w:sz w:val="24"/>
          <w:szCs w:val="24"/>
          <w:lang w:eastAsia="lv-LV"/>
        </w:rPr>
        <w:t xml:space="preserve">vienu </w:t>
      </w:r>
      <w:r w:rsidR="004570C8" w:rsidRPr="006C6488">
        <w:rPr>
          <w:rFonts w:ascii="Times New Roman" w:eastAsia="Times New Roman" w:hAnsi="Times New Roman" w:cs="Times New Roman"/>
          <w:sz w:val="24"/>
          <w:szCs w:val="24"/>
          <w:lang w:eastAsia="lv-LV"/>
        </w:rPr>
        <w:t>reiz</w:t>
      </w:r>
      <w:r w:rsidR="00AD2D87" w:rsidRPr="006C6488">
        <w:rPr>
          <w:rFonts w:ascii="Times New Roman" w:eastAsia="Times New Roman" w:hAnsi="Times New Roman" w:cs="Times New Roman"/>
          <w:sz w:val="24"/>
          <w:szCs w:val="24"/>
          <w:lang w:eastAsia="lv-LV"/>
        </w:rPr>
        <w:t>i</w:t>
      </w:r>
      <w:r w:rsidR="004570C8" w:rsidRPr="006C6488">
        <w:rPr>
          <w:rFonts w:ascii="Times New Roman" w:eastAsia="Times New Roman" w:hAnsi="Times New Roman" w:cs="Times New Roman"/>
          <w:sz w:val="24"/>
          <w:szCs w:val="24"/>
          <w:lang w:eastAsia="lv-LV"/>
        </w:rPr>
        <w:t xml:space="preserve"> </w:t>
      </w:r>
      <w:r w:rsidR="00AD2D87" w:rsidRPr="006C6488">
        <w:rPr>
          <w:rFonts w:ascii="Times New Roman" w:eastAsia="Times New Roman" w:hAnsi="Times New Roman" w:cs="Times New Roman"/>
          <w:sz w:val="24"/>
          <w:szCs w:val="24"/>
          <w:lang w:eastAsia="lv-LV"/>
        </w:rPr>
        <w:t>pus</w:t>
      </w:r>
      <w:r w:rsidR="004570C8" w:rsidRPr="006C6488">
        <w:rPr>
          <w:rFonts w:ascii="Times New Roman" w:eastAsia="Times New Roman" w:hAnsi="Times New Roman" w:cs="Times New Roman"/>
          <w:sz w:val="24"/>
          <w:szCs w:val="24"/>
          <w:lang w:eastAsia="lv-LV"/>
        </w:rPr>
        <w:t>gadā</w:t>
      </w:r>
      <w:r w:rsidR="0038141B"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Konsultatīvā</w:t>
      </w:r>
      <w:r w:rsidR="1F999AF5" w:rsidRPr="006C6488">
        <w:rPr>
          <w:rFonts w:ascii="Times New Roman" w:eastAsia="Times New Roman" w:hAnsi="Times New Roman" w:cs="Times New Roman"/>
          <w:sz w:val="24"/>
          <w:szCs w:val="24"/>
          <w:lang w:eastAsia="lv-LV"/>
        </w:rPr>
        <w:t>s</w:t>
      </w:r>
      <w:r w:rsidRPr="006C6488">
        <w:rPr>
          <w:rFonts w:ascii="Times New Roman" w:eastAsia="Times New Roman" w:hAnsi="Times New Roman" w:cs="Times New Roman"/>
          <w:sz w:val="24"/>
          <w:szCs w:val="24"/>
          <w:lang w:eastAsia="lv-LV"/>
        </w:rPr>
        <w:t xml:space="preserve">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padome</w:t>
      </w:r>
      <w:r w:rsidR="005A1D74" w:rsidRPr="006C6488">
        <w:rPr>
          <w:rFonts w:ascii="Times New Roman" w:eastAsia="Times New Roman" w:hAnsi="Times New Roman" w:cs="Times New Roman"/>
          <w:sz w:val="24"/>
          <w:szCs w:val="24"/>
          <w:lang w:eastAsia="lv-LV"/>
        </w:rPr>
        <w:t>s</w:t>
      </w:r>
      <w:r w:rsidRPr="006C6488">
        <w:rPr>
          <w:rFonts w:ascii="Times New Roman" w:eastAsia="Times New Roman" w:hAnsi="Times New Roman" w:cs="Times New Roman"/>
          <w:sz w:val="24"/>
          <w:szCs w:val="24"/>
          <w:lang w:eastAsia="lv-LV"/>
        </w:rPr>
        <w:t xml:space="preserve"> </w:t>
      </w:r>
      <w:r w:rsidR="005A1D74" w:rsidRPr="006C6488">
        <w:rPr>
          <w:rFonts w:ascii="Times New Roman" w:eastAsia="Times New Roman" w:hAnsi="Times New Roman" w:cs="Times New Roman"/>
          <w:sz w:val="24"/>
          <w:szCs w:val="24"/>
          <w:lang w:eastAsia="lv-LV"/>
        </w:rPr>
        <w:t>sēde notiek</w:t>
      </w:r>
      <w:r w:rsidRPr="006C6488">
        <w:rPr>
          <w:rFonts w:ascii="Times New Roman" w:eastAsia="Times New Roman" w:hAnsi="Times New Roman" w:cs="Times New Roman"/>
          <w:sz w:val="24"/>
          <w:szCs w:val="24"/>
          <w:lang w:eastAsia="lv-LV"/>
        </w:rPr>
        <w:t>, ja t</w:t>
      </w:r>
      <w:r w:rsidR="005A1D74" w:rsidRPr="006C6488">
        <w:rPr>
          <w:rFonts w:ascii="Times New Roman" w:eastAsia="Times New Roman" w:hAnsi="Times New Roman" w:cs="Times New Roman"/>
          <w:sz w:val="24"/>
          <w:szCs w:val="24"/>
          <w:lang w:eastAsia="lv-LV"/>
        </w:rPr>
        <w:t>aj</w:t>
      </w:r>
      <w:r w:rsidRPr="006C6488">
        <w:rPr>
          <w:rFonts w:ascii="Times New Roman" w:eastAsia="Times New Roman" w:hAnsi="Times New Roman" w:cs="Times New Roman"/>
          <w:sz w:val="24"/>
          <w:szCs w:val="24"/>
          <w:lang w:eastAsia="lv-LV"/>
        </w:rPr>
        <w:t xml:space="preserve">ā piedalās vismaz puse no </w:t>
      </w:r>
      <w:r w:rsidR="0000145E" w:rsidRPr="006C6488">
        <w:rPr>
          <w:rFonts w:ascii="Times New Roman" w:eastAsia="Times New Roman" w:hAnsi="Times New Roman" w:cs="Times New Roman"/>
          <w:sz w:val="24"/>
          <w:szCs w:val="24"/>
          <w:lang w:eastAsia="lv-LV"/>
        </w:rPr>
        <w:t>k</w:t>
      </w:r>
      <w:r w:rsidRPr="006C6488">
        <w:rPr>
          <w:rFonts w:ascii="Times New Roman" w:eastAsia="Times New Roman" w:hAnsi="Times New Roman" w:cs="Times New Roman"/>
          <w:sz w:val="24"/>
          <w:szCs w:val="24"/>
          <w:lang w:eastAsia="lv-LV"/>
        </w:rPr>
        <w:t xml:space="preserve">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locekļiem vai </w:t>
      </w:r>
      <w:r w:rsidR="0038141B" w:rsidRPr="006C6488">
        <w:rPr>
          <w:rFonts w:ascii="Times New Roman" w:eastAsia="Times New Roman" w:hAnsi="Times New Roman" w:cs="Times New Roman"/>
          <w:sz w:val="24"/>
          <w:szCs w:val="24"/>
          <w:lang w:eastAsia="lv-LV"/>
        </w:rPr>
        <w:t>aptaujas kārtībā</w:t>
      </w:r>
      <w:r w:rsidRPr="006C6488">
        <w:rPr>
          <w:rFonts w:ascii="Times New Roman" w:eastAsia="Times New Roman" w:hAnsi="Times New Roman" w:cs="Times New Roman"/>
          <w:sz w:val="24"/>
          <w:szCs w:val="24"/>
          <w:lang w:eastAsia="lv-LV"/>
        </w:rPr>
        <w:t xml:space="preserve"> saņemtas atbildes vismaz no puses </w:t>
      </w:r>
      <w:r w:rsidR="0000145E" w:rsidRPr="006C6488">
        <w:rPr>
          <w:rFonts w:ascii="Times New Roman" w:eastAsia="Times New Roman" w:hAnsi="Times New Roman" w:cs="Times New Roman"/>
          <w:sz w:val="24"/>
          <w:szCs w:val="24"/>
          <w:lang w:eastAsia="lv-LV"/>
        </w:rPr>
        <w:t>k</w:t>
      </w:r>
      <w:r w:rsidRPr="006C6488">
        <w:rPr>
          <w:rFonts w:ascii="Times New Roman" w:eastAsia="Times New Roman" w:hAnsi="Times New Roman" w:cs="Times New Roman"/>
          <w:sz w:val="24"/>
          <w:szCs w:val="24"/>
          <w:lang w:eastAsia="lv-LV"/>
        </w:rPr>
        <w:t xml:space="preserve">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locekļu. </w:t>
      </w:r>
    </w:p>
    <w:p w14:paraId="0A3D3C2A" w14:textId="77777777" w:rsidR="004E27AD" w:rsidRPr="006C6488" w:rsidRDefault="004E27AD" w:rsidP="007A2E84">
      <w:pPr>
        <w:spacing w:after="0" w:line="240" w:lineRule="auto"/>
        <w:jc w:val="both"/>
        <w:rPr>
          <w:rFonts w:ascii="Times New Roman" w:eastAsia="Times New Roman" w:hAnsi="Times New Roman" w:cs="Times New Roman"/>
          <w:sz w:val="24"/>
          <w:szCs w:val="24"/>
          <w:lang w:eastAsia="lv-LV"/>
        </w:rPr>
      </w:pPr>
    </w:p>
    <w:p w14:paraId="62EFD240" w14:textId="50FC166D" w:rsidR="009703E7" w:rsidRPr="006C6488" w:rsidRDefault="009703E7" w:rsidP="004E27AD">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Konsultatīvās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sēdes organizē klātienē, attālināti </w:t>
      </w:r>
      <w:r w:rsidR="000F4714" w:rsidRPr="006C6488">
        <w:rPr>
          <w:rFonts w:ascii="Times New Roman" w:eastAsia="Times New Roman" w:hAnsi="Times New Roman" w:cs="Times New Roman"/>
          <w:sz w:val="24"/>
          <w:szCs w:val="24"/>
          <w:lang w:eastAsia="lv-LV"/>
        </w:rPr>
        <w:t>vai aptaujas kārtībā, sazinoties elektroniski, izmantojot videokonferences zvanu vai citus informācijas tehnoloģijas rīkus</w:t>
      </w:r>
      <w:r w:rsidRPr="006C6488">
        <w:rPr>
          <w:rFonts w:ascii="Times New Roman" w:eastAsia="Times New Roman" w:hAnsi="Times New Roman" w:cs="Times New Roman"/>
          <w:sz w:val="24"/>
          <w:szCs w:val="24"/>
          <w:lang w:eastAsia="lv-LV"/>
        </w:rPr>
        <w:t xml:space="preserve">. Konsultatīvās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loceklis, kurš </w:t>
      </w:r>
      <w:r w:rsidR="0000145E" w:rsidRPr="006C6488">
        <w:rPr>
          <w:rFonts w:ascii="Times New Roman" w:eastAsia="Times New Roman" w:hAnsi="Times New Roman" w:cs="Times New Roman"/>
          <w:sz w:val="24"/>
          <w:szCs w:val="24"/>
          <w:lang w:eastAsia="lv-LV"/>
        </w:rPr>
        <w:t>k</w:t>
      </w:r>
      <w:r w:rsidRPr="006C6488">
        <w:rPr>
          <w:rFonts w:ascii="Times New Roman" w:eastAsia="Times New Roman" w:hAnsi="Times New Roman" w:cs="Times New Roman"/>
          <w:sz w:val="24"/>
          <w:szCs w:val="24"/>
          <w:lang w:eastAsia="lv-LV"/>
        </w:rPr>
        <w:t xml:space="preserve">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sēdē nevar piedalīties klātienē, sēdē </w:t>
      </w:r>
      <w:r w:rsidR="0000145E" w:rsidRPr="006C6488">
        <w:rPr>
          <w:rFonts w:ascii="Times New Roman" w:eastAsia="Times New Roman" w:hAnsi="Times New Roman" w:cs="Times New Roman"/>
          <w:sz w:val="24"/>
          <w:szCs w:val="24"/>
          <w:lang w:eastAsia="lv-LV"/>
        </w:rPr>
        <w:t xml:space="preserve">var </w:t>
      </w:r>
      <w:r w:rsidRPr="006C6488">
        <w:rPr>
          <w:rFonts w:ascii="Times New Roman" w:eastAsia="Times New Roman" w:hAnsi="Times New Roman" w:cs="Times New Roman"/>
          <w:sz w:val="24"/>
          <w:szCs w:val="24"/>
          <w:lang w:eastAsia="lv-LV"/>
        </w:rPr>
        <w:t>piedal</w:t>
      </w:r>
      <w:r w:rsidR="0000145E" w:rsidRPr="006C6488">
        <w:rPr>
          <w:rFonts w:ascii="Times New Roman" w:eastAsia="Times New Roman" w:hAnsi="Times New Roman" w:cs="Times New Roman"/>
          <w:sz w:val="24"/>
          <w:szCs w:val="24"/>
          <w:lang w:eastAsia="lv-LV"/>
        </w:rPr>
        <w:t>ītie</w:t>
      </w:r>
      <w:r w:rsidRPr="006C6488">
        <w:rPr>
          <w:rFonts w:ascii="Times New Roman" w:eastAsia="Times New Roman" w:hAnsi="Times New Roman" w:cs="Times New Roman"/>
          <w:sz w:val="24"/>
          <w:szCs w:val="24"/>
          <w:lang w:eastAsia="lv-LV"/>
        </w:rPr>
        <w:t xml:space="preserve">s attālināti, ja </w:t>
      </w:r>
      <w:r w:rsidR="5CE0CC6D" w:rsidRPr="006C6488">
        <w:rPr>
          <w:rFonts w:ascii="Times New Roman" w:eastAsia="Times New Roman" w:hAnsi="Times New Roman" w:cs="Times New Roman"/>
          <w:sz w:val="24"/>
          <w:szCs w:val="24"/>
          <w:lang w:eastAsia="lv-LV"/>
        </w:rPr>
        <w:t>viņam</w:t>
      </w:r>
      <w:r w:rsidRPr="006C6488">
        <w:rPr>
          <w:rFonts w:ascii="Times New Roman" w:eastAsia="Times New Roman" w:hAnsi="Times New Roman" w:cs="Times New Roman"/>
          <w:sz w:val="24"/>
          <w:szCs w:val="24"/>
          <w:lang w:eastAsia="lv-LV"/>
        </w:rPr>
        <w:t xml:space="preserve"> ir iespēja iepazīties ar sēdē izskatāmajiem dokumentiem.</w:t>
      </w:r>
    </w:p>
    <w:p w14:paraId="45CD23D9" w14:textId="77777777" w:rsidR="004E27AD" w:rsidRPr="006C6488" w:rsidRDefault="004E27AD" w:rsidP="007A2E84">
      <w:pPr>
        <w:spacing w:after="0" w:line="240" w:lineRule="auto"/>
        <w:jc w:val="both"/>
        <w:rPr>
          <w:rFonts w:ascii="Times New Roman" w:eastAsia="Times New Roman" w:hAnsi="Times New Roman" w:cs="Times New Roman"/>
          <w:sz w:val="24"/>
          <w:szCs w:val="24"/>
          <w:lang w:eastAsia="lv-LV"/>
        </w:rPr>
      </w:pPr>
    </w:p>
    <w:p w14:paraId="3E48A0F7" w14:textId="0818EAD5" w:rsidR="00065B25" w:rsidRPr="006C6488" w:rsidRDefault="00351C1C" w:rsidP="00065B25">
      <w:pPr>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w:t>
      </w:r>
      <w:r w:rsidR="000F4714" w:rsidRPr="006C6488">
        <w:rPr>
          <w:rFonts w:ascii="Times New Roman" w:eastAsia="Times New Roman" w:hAnsi="Times New Roman" w:cs="Times New Roman"/>
          <w:sz w:val="24"/>
          <w:szCs w:val="24"/>
          <w:lang w:eastAsia="lv-LV"/>
        </w:rPr>
        <w:t>4</w:t>
      </w:r>
      <w:r w:rsidRPr="006C6488">
        <w:rPr>
          <w:rFonts w:ascii="Times New Roman" w:eastAsia="Times New Roman" w:hAnsi="Times New Roman" w:cs="Times New Roman"/>
          <w:sz w:val="24"/>
          <w:szCs w:val="24"/>
          <w:lang w:eastAsia="lv-LV"/>
        </w:rPr>
        <w:t xml:space="preserve">) </w:t>
      </w:r>
      <w:r w:rsidR="00065B25" w:rsidRPr="006C6488">
        <w:rPr>
          <w:rFonts w:ascii="Times New Roman" w:eastAsia="Times New Roman" w:hAnsi="Times New Roman" w:cs="Times New Roman"/>
          <w:sz w:val="24"/>
          <w:szCs w:val="24"/>
          <w:lang w:eastAsia="lv-LV"/>
        </w:rPr>
        <w:t xml:space="preserve">Latvijas Banka </w:t>
      </w:r>
      <w:r w:rsidR="00197851" w:rsidRPr="006C6488">
        <w:rPr>
          <w:rFonts w:ascii="Times New Roman" w:eastAsia="Times New Roman" w:hAnsi="Times New Roman" w:cs="Times New Roman"/>
          <w:sz w:val="24"/>
          <w:szCs w:val="24"/>
          <w:lang w:eastAsia="lv-LV"/>
        </w:rPr>
        <w:t xml:space="preserve">izdod noteikumus, kuros </w:t>
      </w:r>
      <w:r w:rsidR="00065B25" w:rsidRPr="006C6488">
        <w:rPr>
          <w:rFonts w:ascii="Times New Roman" w:eastAsia="Times New Roman" w:hAnsi="Times New Roman" w:cs="Times New Roman"/>
          <w:sz w:val="24"/>
          <w:szCs w:val="24"/>
          <w:lang w:eastAsia="lv-LV"/>
        </w:rPr>
        <w:t xml:space="preserve">nosaka </w:t>
      </w:r>
      <w:r w:rsidR="006643E0" w:rsidRPr="006C6488">
        <w:rPr>
          <w:rFonts w:ascii="Times New Roman" w:eastAsia="Times New Roman" w:hAnsi="Times New Roman" w:cs="Times New Roman"/>
          <w:sz w:val="24"/>
          <w:szCs w:val="24"/>
          <w:lang w:eastAsia="lv-LV"/>
        </w:rPr>
        <w:t xml:space="preserve">Konsultatīvās finanšu tirgus padomes </w:t>
      </w:r>
      <w:r w:rsidR="00065B25" w:rsidRPr="006C6488">
        <w:rPr>
          <w:rFonts w:ascii="Times New Roman" w:hAnsi="Times New Roman" w:cs="Times New Roman"/>
          <w:sz w:val="24"/>
          <w:szCs w:val="24"/>
        </w:rPr>
        <w:t>sēžu sasaukšan</w:t>
      </w:r>
      <w:r w:rsidR="00197851" w:rsidRPr="006C6488">
        <w:rPr>
          <w:rFonts w:ascii="Times New Roman" w:hAnsi="Times New Roman" w:cs="Times New Roman"/>
          <w:sz w:val="24"/>
          <w:szCs w:val="24"/>
        </w:rPr>
        <w:t>u</w:t>
      </w:r>
      <w:r w:rsidR="00A627A4" w:rsidRPr="006C6488">
        <w:rPr>
          <w:rFonts w:ascii="Times New Roman" w:hAnsi="Times New Roman" w:cs="Times New Roman"/>
          <w:sz w:val="24"/>
          <w:szCs w:val="24"/>
        </w:rPr>
        <w:t>, organizēšan</w:t>
      </w:r>
      <w:r w:rsidR="00197851" w:rsidRPr="006C6488">
        <w:rPr>
          <w:rFonts w:ascii="Times New Roman" w:hAnsi="Times New Roman" w:cs="Times New Roman"/>
          <w:sz w:val="24"/>
          <w:szCs w:val="24"/>
        </w:rPr>
        <w:t>u</w:t>
      </w:r>
      <w:r w:rsidR="00065B25" w:rsidRPr="006C6488">
        <w:rPr>
          <w:rFonts w:ascii="Times New Roman" w:hAnsi="Times New Roman" w:cs="Times New Roman"/>
          <w:sz w:val="24"/>
          <w:szCs w:val="24"/>
        </w:rPr>
        <w:t xml:space="preserve"> un noris</w:t>
      </w:r>
      <w:r w:rsidR="00197851" w:rsidRPr="006C6488">
        <w:rPr>
          <w:rFonts w:ascii="Times New Roman" w:hAnsi="Times New Roman" w:cs="Times New Roman"/>
          <w:sz w:val="24"/>
          <w:szCs w:val="24"/>
        </w:rPr>
        <w:t>i</w:t>
      </w:r>
      <w:r w:rsidR="00065B25" w:rsidRPr="006C6488">
        <w:rPr>
          <w:rFonts w:ascii="Times New Roman" w:hAnsi="Times New Roman" w:cs="Times New Roman"/>
          <w:sz w:val="24"/>
          <w:szCs w:val="24"/>
        </w:rPr>
        <w:t>.</w:t>
      </w:r>
    </w:p>
    <w:p w14:paraId="318ADDDC" w14:textId="77777777" w:rsidR="004E27AD" w:rsidRPr="006C6488" w:rsidRDefault="004E27AD" w:rsidP="007A2E84">
      <w:pPr>
        <w:spacing w:after="0" w:line="240" w:lineRule="auto"/>
        <w:jc w:val="both"/>
        <w:rPr>
          <w:rFonts w:ascii="Times New Roman" w:eastAsia="Times New Roman" w:hAnsi="Times New Roman" w:cs="Times New Roman"/>
          <w:sz w:val="24"/>
          <w:szCs w:val="24"/>
          <w:lang w:eastAsia="lv-LV"/>
        </w:rPr>
      </w:pPr>
    </w:p>
    <w:p w14:paraId="27C522F7" w14:textId="1E1EBF5A" w:rsidR="009E7B73" w:rsidRPr="006C6488" w:rsidRDefault="009E7B73" w:rsidP="004E27AD">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4E27AD" w:rsidRPr="006C6488">
        <w:rPr>
          <w:rFonts w:ascii="Times New Roman" w:eastAsia="Times New Roman" w:hAnsi="Times New Roman" w:cs="Times New Roman"/>
          <w:sz w:val="24"/>
          <w:szCs w:val="24"/>
          <w:lang w:eastAsia="lv-LV"/>
        </w:rPr>
        <w:t>5</w:t>
      </w:r>
      <w:r w:rsidRPr="006C6488">
        <w:rPr>
          <w:rFonts w:ascii="Times New Roman" w:eastAsia="Times New Roman" w:hAnsi="Times New Roman" w:cs="Times New Roman"/>
          <w:sz w:val="24"/>
          <w:szCs w:val="24"/>
          <w:lang w:eastAsia="lv-LV"/>
        </w:rPr>
        <w:t xml:space="preserve">) Konsultatīvās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 xml:space="preserve">padomes sēdes vada </w:t>
      </w:r>
      <w:r w:rsidR="00B92B50" w:rsidRPr="006C6488">
        <w:rPr>
          <w:rFonts w:ascii="Times New Roman" w:eastAsia="Times New Roman" w:hAnsi="Times New Roman" w:cs="Times New Roman"/>
          <w:sz w:val="24"/>
          <w:szCs w:val="24"/>
          <w:lang w:eastAsia="lv-LV"/>
        </w:rPr>
        <w:t>Latvijas Bankas prezidenta noteikt</w:t>
      </w:r>
      <w:r w:rsidR="00582A4C" w:rsidRPr="006C6488">
        <w:rPr>
          <w:rFonts w:ascii="Times New Roman" w:eastAsia="Times New Roman" w:hAnsi="Times New Roman" w:cs="Times New Roman"/>
          <w:sz w:val="24"/>
          <w:szCs w:val="24"/>
          <w:lang w:eastAsia="lv-LV"/>
        </w:rPr>
        <w:t>s</w:t>
      </w:r>
      <w:r w:rsidR="00B92B50" w:rsidRPr="006C6488">
        <w:rPr>
          <w:rFonts w:ascii="Times New Roman" w:eastAsia="Times New Roman" w:hAnsi="Times New Roman" w:cs="Times New Roman"/>
          <w:sz w:val="24"/>
          <w:szCs w:val="24"/>
          <w:lang w:eastAsia="lv-LV"/>
        </w:rPr>
        <w:t xml:space="preserve"> </w:t>
      </w:r>
      <w:r w:rsidR="004B686F" w:rsidRPr="006C6488">
        <w:rPr>
          <w:rFonts w:ascii="Times New Roman" w:eastAsia="Times New Roman" w:hAnsi="Times New Roman" w:cs="Times New Roman"/>
          <w:sz w:val="24"/>
          <w:szCs w:val="24"/>
          <w:lang w:eastAsia="lv-LV"/>
        </w:rPr>
        <w:t xml:space="preserve">Latvijas Bankas </w:t>
      </w:r>
      <w:r w:rsidR="00582A4C" w:rsidRPr="006C6488">
        <w:rPr>
          <w:rFonts w:ascii="Times New Roman" w:eastAsia="Times New Roman" w:hAnsi="Times New Roman" w:cs="Times New Roman"/>
          <w:sz w:val="24"/>
          <w:szCs w:val="24"/>
          <w:lang w:eastAsia="lv-LV"/>
        </w:rPr>
        <w:t>pārstāvis</w:t>
      </w:r>
      <w:r w:rsidRPr="006C6488">
        <w:rPr>
          <w:rFonts w:ascii="Times New Roman" w:eastAsia="Times New Roman" w:hAnsi="Times New Roman" w:cs="Times New Roman"/>
          <w:sz w:val="24"/>
          <w:szCs w:val="24"/>
          <w:lang w:eastAsia="lv-LV"/>
        </w:rPr>
        <w:t>.</w:t>
      </w:r>
    </w:p>
    <w:p w14:paraId="14678F23" w14:textId="77777777" w:rsidR="004E27AD" w:rsidRPr="006C6488" w:rsidRDefault="004E27AD" w:rsidP="004E27AD">
      <w:pPr>
        <w:spacing w:after="0" w:line="240" w:lineRule="auto"/>
        <w:ind w:firstLine="284"/>
        <w:jc w:val="both"/>
        <w:rPr>
          <w:rFonts w:ascii="Times New Roman" w:eastAsia="Times New Roman" w:hAnsi="Times New Roman" w:cs="Times New Roman"/>
          <w:sz w:val="24"/>
          <w:szCs w:val="24"/>
          <w:lang w:eastAsia="lv-LV"/>
        </w:rPr>
      </w:pPr>
    </w:p>
    <w:p w14:paraId="50DB383E" w14:textId="4807FC36" w:rsidR="009E7B73" w:rsidRPr="006C6488" w:rsidRDefault="009E7B73" w:rsidP="004E27AD">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4E27AD" w:rsidRPr="006C6488">
        <w:rPr>
          <w:rFonts w:ascii="Times New Roman" w:eastAsia="Times New Roman" w:hAnsi="Times New Roman" w:cs="Times New Roman"/>
          <w:sz w:val="24"/>
          <w:szCs w:val="24"/>
          <w:lang w:eastAsia="lv-LV"/>
        </w:rPr>
        <w:t>6</w:t>
      </w:r>
      <w:r w:rsidRPr="006C6488">
        <w:rPr>
          <w:rFonts w:ascii="Times New Roman" w:eastAsia="Times New Roman" w:hAnsi="Times New Roman" w:cs="Times New Roman"/>
          <w:sz w:val="24"/>
          <w:szCs w:val="24"/>
          <w:lang w:eastAsia="lv-LV"/>
        </w:rPr>
        <w:t xml:space="preserve">) Konsultatīvās </w:t>
      </w:r>
      <w:r w:rsidR="0000145E" w:rsidRPr="006C6488">
        <w:rPr>
          <w:rFonts w:ascii="Times New Roman" w:eastAsia="Times New Roman" w:hAnsi="Times New Roman" w:cs="Times New Roman"/>
          <w:sz w:val="24"/>
          <w:szCs w:val="24"/>
          <w:lang w:eastAsia="lv-LV"/>
        </w:rPr>
        <w:t xml:space="preserve">finanšu tirgus </w:t>
      </w:r>
      <w:r w:rsidRPr="006C6488">
        <w:rPr>
          <w:rFonts w:ascii="Times New Roman" w:eastAsia="Times New Roman" w:hAnsi="Times New Roman" w:cs="Times New Roman"/>
          <w:sz w:val="24"/>
          <w:szCs w:val="24"/>
          <w:lang w:eastAsia="lv-LV"/>
        </w:rPr>
        <w:t>padomes lietvedību nodrošina Latvijas Banka.</w:t>
      </w:r>
    </w:p>
    <w:p w14:paraId="1892703F" w14:textId="08186552" w:rsidR="00E45F1D" w:rsidRPr="006C6488" w:rsidRDefault="00E45F1D"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0892FF10" w14:textId="05898036" w:rsidR="00000785" w:rsidRPr="006C6488" w:rsidRDefault="00000785" w:rsidP="007A2E84">
      <w:pPr>
        <w:shd w:val="clear" w:color="auto" w:fill="FFFFFF"/>
        <w:spacing w:after="0" w:line="240" w:lineRule="auto"/>
        <w:jc w:val="center"/>
        <w:rPr>
          <w:rFonts w:ascii="Times New Roman" w:hAnsi="Times New Roman" w:cs="Times New Roman"/>
          <w:b/>
          <w:bCs/>
          <w:sz w:val="24"/>
          <w:szCs w:val="24"/>
          <w:lang w:eastAsia="lv-LV"/>
        </w:rPr>
      </w:pPr>
      <w:r w:rsidRPr="006C6488">
        <w:rPr>
          <w:rFonts w:ascii="Times New Roman" w:hAnsi="Times New Roman" w:cs="Times New Roman"/>
          <w:b/>
          <w:bCs/>
          <w:sz w:val="24"/>
          <w:szCs w:val="24"/>
          <w:lang w:eastAsia="lv-LV"/>
        </w:rPr>
        <w:t>I</w:t>
      </w:r>
      <w:r w:rsidR="00513D07" w:rsidRPr="006C6488">
        <w:rPr>
          <w:rFonts w:ascii="Times New Roman" w:hAnsi="Times New Roman" w:cs="Times New Roman"/>
          <w:b/>
          <w:bCs/>
          <w:sz w:val="24"/>
          <w:szCs w:val="24"/>
          <w:lang w:eastAsia="lv-LV"/>
        </w:rPr>
        <w:t>V</w:t>
      </w:r>
      <w:r w:rsidRPr="006C6488">
        <w:rPr>
          <w:rFonts w:ascii="Times New Roman" w:hAnsi="Times New Roman" w:cs="Times New Roman"/>
          <w:b/>
          <w:bCs/>
          <w:sz w:val="24"/>
          <w:szCs w:val="24"/>
          <w:lang w:eastAsia="lv-LV"/>
        </w:rPr>
        <w:t> nodaļa</w:t>
      </w:r>
    </w:p>
    <w:p w14:paraId="0A4FB94B" w14:textId="77777777" w:rsidR="00000785" w:rsidRPr="006C6488" w:rsidRDefault="00000785" w:rsidP="007A2E84">
      <w:pPr>
        <w:shd w:val="clear" w:color="auto" w:fill="FFFFFF"/>
        <w:spacing w:after="0" w:line="240" w:lineRule="auto"/>
        <w:jc w:val="center"/>
        <w:rPr>
          <w:rFonts w:ascii="Times New Roman" w:hAnsi="Times New Roman" w:cs="Times New Roman"/>
          <w:sz w:val="24"/>
          <w:szCs w:val="24"/>
          <w:highlight w:val="cyan"/>
          <w:lang w:eastAsia="lv-LV"/>
        </w:rPr>
      </w:pPr>
      <w:r w:rsidRPr="006C6488">
        <w:rPr>
          <w:rFonts w:ascii="Times New Roman" w:hAnsi="Times New Roman" w:cs="Times New Roman"/>
          <w:b/>
          <w:bCs/>
          <w:sz w:val="24"/>
          <w:szCs w:val="24"/>
          <w:lang w:eastAsia="lv-LV"/>
        </w:rPr>
        <w:t>Latvijas Bankas finanses</w:t>
      </w:r>
    </w:p>
    <w:p w14:paraId="2F8439BB" w14:textId="77777777" w:rsidR="00000785" w:rsidRPr="006C6488" w:rsidRDefault="00000785" w:rsidP="007A2E84">
      <w:pPr>
        <w:shd w:val="clear" w:color="auto" w:fill="FFFFFF"/>
        <w:spacing w:after="0" w:line="240" w:lineRule="auto"/>
        <w:jc w:val="both"/>
        <w:rPr>
          <w:rFonts w:ascii="Times New Roman" w:hAnsi="Times New Roman" w:cs="Times New Roman"/>
          <w:sz w:val="24"/>
          <w:szCs w:val="24"/>
          <w:lang w:eastAsia="lv-LV"/>
        </w:rPr>
      </w:pPr>
    </w:p>
    <w:p w14:paraId="1EE532FE" w14:textId="77777777" w:rsidR="004E27AD" w:rsidRPr="006C6488" w:rsidRDefault="00000785" w:rsidP="004E27A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2</w:t>
      </w:r>
      <w:r w:rsidRPr="006C6488">
        <w:rPr>
          <w:rFonts w:ascii="Times New Roman" w:hAnsi="Times New Roman" w:cs="Times New Roman"/>
          <w:b/>
          <w:bCs/>
          <w:sz w:val="24"/>
          <w:szCs w:val="24"/>
          <w:lang w:eastAsia="lv-LV"/>
        </w:rPr>
        <w:t>. pants.</w:t>
      </w:r>
      <w:r w:rsidRPr="006C6488">
        <w:rPr>
          <w:rFonts w:ascii="Times New Roman" w:hAnsi="Times New Roman" w:cs="Times New Roman"/>
          <w:sz w:val="24"/>
          <w:szCs w:val="24"/>
          <w:lang w:eastAsia="lv-LV"/>
        </w:rPr>
        <w:t xml:space="preserve"> Latvijas Bankas pamatkapitāls ir 100 miljonu </w:t>
      </w:r>
      <w:proofErr w:type="spellStart"/>
      <w:r w:rsidRPr="006C6488">
        <w:rPr>
          <w:rFonts w:ascii="Times New Roman" w:hAnsi="Times New Roman" w:cs="Times New Roman"/>
          <w:i/>
          <w:iCs/>
          <w:sz w:val="24"/>
          <w:szCs w:val="24"/>
          <w:lang w:eastAsia="lv-LV"/>
        </w:rPr>
        <w:t>euro</w:t>
      </w:r>
      <w:proofErr w:type="spellEnd"/>
      <w:r w:rsidRPr="006C6488">
        <w:rPr>
          <w:rFonts w:ascii="Times New Roman" w:hAnsi="Times New Roman" w:cs="Times New Roman"/>
          <w:sz w:val="24"/>
          <w:szCs w:val="24"/>
          <w:lang w:eastAsia="lv-LV"/>
        </w:rPr>
        <w:t>.</w:t>
      </w:r>
    </w:p>
    <w:p w14:paraId="4DD4B49E" w14:textId="77777777" w:rsidR="004E27AD" w:rsidRPr="006C6488" w:rsidRDefault="004E27AD" w:rsidP="004E27A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354D265A" w14:textId="59E1FDDC" w:rsidR="00000785" w:rsidRPr="006C6488" w:rsidRDefault="00000785" w:rsidP="004E27AD">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3</w:t>
      </w:r>
      <w:r w:rsidRPr="006C6488">
        <w:rPr>
          <w:rFonts w:ascii="Times New Roman" w:hAnsi="Times New Roman" w:cs="Times New Roman"/>
          <w:b/>
          <w:bCs/>
          <w:sz w:val="24"/>
          <w:szCs w:val="24"/>
          <w:lang w:eastAsia="lv-LV"/>
        </w:rPr>
        <w:t>. pants.</w:t>
      </w:r>
      <w:r w:rsidRPr="006C6488">
        <w:rPr>
          <w:rFonts w:ascii="Times New Roman" w:hAnsi="Times New Roman" w:cs="Times New Roman"/>
          <w:sz w:val="24"/>
          <w:szCs w:val="24"/>
          <w:lang w:eastAsia="lv-LV"/>
        </w:rPr>
        <w:t xml:space="preserve"> </w:t>
      </w:r>
      <w:r w:rsidR="001436BD" w:rsidRPr="006C6488">
        <w:rPr>
          <w:rFonts w:ascii="Times New Roman" w:hAnsi="Times New Roman" w:cs="Times New Roman"/>
          <w:sz w:val="24"/>
          <w:szCs w:val="24"/>
          <w:lang w:eastAsia="lv-LV"/>
        </w:rPr>
        <w:t xml:space="preserve">(1) </w:t>
      </w:r>
      <w:r w:rsidRPr="006C6488">
        <w:rPr>
          <w:rFonts w:ascii="Times New Roman" w:hAnsi="Times New Roman" w:cs="Times New Roman"/>
          <w:sz w:val="24"/>
          <w:szCs w:val="24"/>
          <w:lang w:eastAsia="lv-LV"/>
        </w:rPr>
        <w:t>Latvijas Bankai ir savs budžets</w:t>
      </w:r>
      <w:r w:rsidR="005C701A" w:rsidRPr="006C6488">
        <w:rPr>
          <w:rFonts w:ascii="Times New Roman" w:hAnsi="Times New Roman" w:cs="Times New Roman"/>
          <w:sz w:val="24"/>
          <w:szCs w:val="24"/>
          <w:lang w:eastAsia="lv-LV"/>
        </w:rPr>
        <w:t>, ko apstiprina Latvijas Bankas padome</w:t>
      </w:r>
      <w:r w:rsidRPr="006C6488">
        <w:rPr>
          <w:rFonts w:ascii="Times New Roman" w:hAnsi="Times New Roman" w:cs="Times New Roman"/>
          <w:sz w:val="24"/>
          <w:szCs w:val="24"/>
          <w:lang w:eastAsia="lv-LV"/>
        </w:rPr>
        <w:t xml:space="preserve">. </w:t>
      </w:r>
    </w:p>
    <w:p w14:paraId="53AC3BF2" w14:textId="77777777" w:rsidR="004E27AD" w:rsidRPr="006C6488" w:rsidRDefault="004E27AD" w:rsidP="004E27AD">
      <w:pPr>
        <w:spacing w:after="0" w:line="240" w:lineRule="auto"/>
        <w:ind w:firstLine="284"/>
        <w:jc w:val="both"/>
        <w:rPr>
          <w:rFonts w:ascii="Times New Roman" w:hAnsi="Times New Roman" w:cs="Times New Roman"/>
          <w:sz w:val="24"/>
          <w:szCs w:val="24"/>
        </w:rPr>
      </w:pPr>
    </w:p>
    <w:p w14:paraId="3E05BE2D" w14:textId="7421E71D" w:rsidR="00F379C4" w:rsidRPr="006C6488" w:rsidRDefault="00F379C4" w:rsidP="004E27AD">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rPr>
        <w:t>(2) Latvijas Banka nosaka Latvijas Bankas sniegto maksas pakalpojumu cenrādi.</w:t>
      </w:r>
      <w:r w:rsidRPr="006C6488">
        <w:rPr>
          <w:rFonts w:ascii="Times New Roman" w:hAnsi="Times New Roman" w:cs="Times New Roman"/>
          <w:b/>
          <w:bCs/>
          <w:sz w:val="24"/>
          <w:szCs w:val="24"/>
          <w:u w:val="single"/>
          <w:lang w:eastAsia="lv-LV"/>
        </w:rPr>
        <w:t xml:space="preserve"> </w:t>
      </w:r>
    </w:p>
    <w:p w14:paraId="0068DA99" w14:textId="77777777" w:rsidR="00000785" w:rsidRPr="006C6488" w:rsidRDefault="00000785" w:rsidP="007A2E84">
      <w:pPr>
        <w:shd w:val="clear" w:color="auto" w:fill="FFFFFF"/>
        <w:spacing w:after="0" w:line="240" w:lineRule="auto"/>
        <w:jc w:val="both"/>
        <w:rPr>
          <w:rFonts w:ascii="Times New Roman" w:hAnsi="Times New Roman" w:cs="Times New Roman"/>
          <w:sz w:val="24"/>
          <w:szCs w:val="24"/>
          <w:lang w:eastAsia="lv-LV"/>
        </w:rPr>
      </w:pPr>
    </w:p>
    <w:p w14:paraId="35B186BA" w14:textId="56E516B2" w:rsidR="00063A2E" w:rsidRPr="006C6488" w:rsidRDefault="00000785" w:rsidP="004E27AD">
      <w:pPr>
        <w:shd w:val="clear" w:color="auto" w:fill="FFFFFF" w:themeFill="background1"/>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4</w:t>
      </w:r>
      <w:r w:rsidRPr="006C6488">
        <w:rPr>
          <w:rFonts w:ascii="Times New Roman" w:hAnsi="Times New Roman" w:cs="Times New Roman"/>
          <w:b/>
          <w:bCs/>
          <w:sz w:val="24"/>
          <w:szCs w:val="24"/>
          <w:lang w:eastAsia="lv-LV"/>
        </w:rPr>
        <w:t>. pants.</w:t>
      </w:r>
      <w:r w:rsidRPr="006C6488">
        <w:rPr>
          <w:rFonts w:ascii="Times New Roman" w:hAnsi="Times New Roman" w:cs="Times New Roman"/>
          <w:sz w:val="24"/>
          <w:szCs w:val="24"/>
          <w:lang w:eastAsia="lv-LV"/>
        </w:rPr>
        <w:t xml:space="preserve"> </w:t>
      </w:r>
      <w:r w:rsidR="00063A2E" w:rsidRPr="006C6488">
        <w:rPr>
          <w:rFonts w:ascii="Times New Roman" w:hAnsi="Times New Roman" w:cs="Times New Roman"/>
          <w:sz w:val="24"/>
          <w:szCs w:val="24"/>
          <w:lang w:eastAsia="lv-LV"/>
        </w:rPr>
        <w:t xml:space="preserve">(1) Latvijas Bankas finanšu pārskata gads sākas 1. janvārī un beidzas </w:t>
      </w:r>
      <w:r w:rsidR="00E5383B" w:rsidRPr="006C6488">
        <w:rPr>
          <w:rFonts w:ascii="Times New Roman" w:hAnsi="Times New Roman" w:cs="Times New Roman"/>
          <w:sz w:val="24"/>
          <w:szCs w:val="24"/>
          <w:lang w:eastAsia="lv-LV"/>
        </w:rPr>
        <w:br/>
      </w:r>
      <w:r w:rsidR="00063A2E" w:rsidRPr="006C6488">
        <w:rPr>
          <w:rFonts w:ascii="Times New Roman" w:hAnsi="Times New Roman" w:cs="Times New Roman"/>
          <w:sz w:val="24"/>
          <w:szCs w:val="24"/>
          <w:lang w:eastAsia="lv-LV"/>
        </w:rPr>
        <w:t>31. decembrī.</w:t>
      </w:r>
    </w:p>
    <w:p w14:paraId="24832083" w14:textId="77777777" w:rsidR="004E27AD" w:rsidRPr="006C6488" w:rsidRDefault="004E27AD" w:rsidP="007A2E84">
      <w:pPr>
        <w:shd w:val="clear" w:color="auto" w:fill="FFFFFF"/>
        <w:spacing w:after="0" w:line="240" w:lineRule="auto"/>
        <w:jc w:val="both"/>
        <w:rPr>
          <w:rFonts w:ascii="Times New Roman" w:hAnsi="Times New Roman" w:cs="Times New Roman"/>
          <w:sz w:val="24"/>
          <w:szCs w:val="24"/>
          <w:lang w:eastAsia="lv-LV"/>
        </w:rPr>
      </w:pPr>
    </w:p>
    <w:p w14:paraId="5196C6FE" w14:textId="09DD69B9" w:rsidR="00000785" w:rsidRPr="006C6488" w:rsidRDefault="00063A2E" w:rsidP="19300FC0">
      <w:pPr>
        <w:shd w:val="clear" w:color="auto" w:fill="FFFFFF" w:themeFill="background1"/>
        <w:spacing w:after="0" w:line="240" w:lineRule="auto"/>
        <w:ind w:firstLine="284"/>
        <w:jc w:val="both"/>
        <w:rPr>
          <w:rFonts w:ascii="Times New Roman" w:hAnsi="Times New Roman" w:cs="Times New Roman"/>
          <w:sz w:val="24"/>
          <w:szCs w:val="24"/>
          <w:lang w:eastAsia="lv-LV"/>
        </w:rPr>
      </w:pPr>
      <w:bookmarkStart w:id="45" w:name="_Hlk58661781"/>
      <w:r w:rsidRPr="006C6488">
        <w:rPr>
          <w:rFonts w:ascii="Times New Roman" w:hAnsi="Times New Roman" w:cs="Times New Roman"/>
          <w:sz w:val="24"/>
          <w:szCs w:val="24"/>
          <w:lang w:eastAsia="lv-LV"/>
        </w:rPr>
        <w:t xml:space="preserve">(2) </w:t>
      </w:r>
      <w:r w:rsidR="00000785" w:rsidRPr="006C6488">
        <w:rPr>
          <w:rFonts w:ascii="Times New Roman" w:hAnsi="Times New Roman" w:cs="Times New Roman"/>
          <w:sz w:val="24"/>
          <w:szCs w:val="24"/>
          <w:lang w:eastAsia="lv-LV"/>
        </w:rPr>
        <w:t>Latvijas Banka sagatavo finanšu pārskatus atbilstoši Eiropas Centrālo banku sistēmai saistošajiem Eiropas Centrālās bankas tiesību aktiem par grāmatvedību un finanšu pārskatiem</w:t>
      </w:r>
      <w:r w:rsidR="0023482C" w:rsidRPr="006C6488">
        <w:rPr>
          <w:rFonts w:ascii="Times New Roman" w:hAnsi="Times New Roman" w:cs="Times New Roman"/>
          <w:sz w:val="24"/>
          <w:szCs w:val="24"/>
          <w:lang w:eastAsia="lv-LV"/>
        </w:rPr>
        <w:t>.</w:t>
      </w:r>
      <w:r w:rsidR="00000785" w:rsidRPr="006C6488">
        <w:rPr>
          <w:rFonts w:ascii="Times New Roman" w:hAnsi="Times New Roman" w:cs="Times New Roman"/>
          <w:sz w:val="24"/>
          <w:szCs w:val="24"/>
          <w:lang w:eastAsia="lv-LV"/>
        </w:rPr>
        <w:t xml:space="preserve"> Latvijas Banka </w:t>
      </w:r>
      <w:r w:rsidR="0023482C" w:rsidRPr="006C6488">
        <w:rPr>
          <w:rFonts w:ascii="Times New Roman" w:hAnsi="Times New Roman" w:cs="Times New Roman"/>
          <w:sz w:val="24"/>
          <w:szCs w:val="24"/>
          <w:lang w:eastAsia="lv-LV"/>
        </w:rPr>
        <w:t>,</w:t>
      </w:r>
      <w:r w:rsidR="00000785" w:rsidRPr="006C6488">
        <w:rPr>
          <w:rFonts w:ascii="Times New Roman" w:hAnsi="Times New Roman" w:cs="Times New Roman"/>
          <w:sz w:val="24"/>
          <w:szCs w:val="24"/>
          <w:lang w:eastAsia="lv-LV"/>
        </w:rPr>
        <w:t xml:space="preserve"> </w:t>
      </w:r>
      <w:r w:rsidR="0023482C" w:rsidRPr="006C6488">
        <w:rPr>
          <w:rFonts w:ascii="Times New Roman" w:hAnsi="Times New Roman" w:cs="Times New Roman"/>
          <w:sz w:val="24"/>
          <w:szCs w:val="24"/>
          <w:lang w:eastAsia="lv-LV"/>
        </w:rPr>
        <w:t>ievērojot Eiropas Centrālās bankas tiesību aktus, izdod iekšējo normatīvo aktu, kurā</w:t>
      </w:r>
      <w:r w:rsidR="0023482C" w:rsidRPr="006C6488">
        <w:rPr>
          <w:rFonts w:ascii="Times New Roman" w:eastAsia="Times New Roman" w:hAnsi="Times New Roman" w:cs="Times New Roman"/>
          <w:sz w:val="24"/>
          <w:szCs w:val="24"/>
        </w:rPr>
        <w:t xml:space="preserve"> </w:t>
      </w:r>
      <w:r w:rsidR="6E0EBBD1" w:rsidRPr="006C6488">
        <w:rPr>
          <w:rFonts w:ascii="Times New Roman" w:eastAsia="Times New Roman" w:hAnsi="Times New Roman" w:cs="Times New Roman"/>
          <w:sz w:val="24"/>
          <w:szCs w:val="24"/>
        </w:rPr>
        <w:t>no</w:t>
      </w:r>
      <w:r w:rsidR="0023482C" w:rsidRPr="006C6488">
        <w:rPr>
          <w:rFonts w:ascii="Times New Roman" w:eastAsia="Times New Roman" w:hAnsi="Times New Roman" w:cs="Times New Roman"/>
          <w:sz w:val="24"/>
          <w:szCs w:val="24"/>
        </w:rPr>
        <w:t>saka</w:t>
      </w:r>
      <w:r w:rsidR="6E0EBBD1" w:rsidRPr="006C6488">
        <w:rPr>
          <w:rFonts w:ascii="Times New Roman" w:eastAsia="Times New Roman" w:hAnsi="Times New Roman" w:cs="Times New Roman"/>
          <w:sz w:val="24"/>
          <w:szCs w:val="24"/>
        </w:rPr>
        <w:t xml:space="preserve"> papildu</w:t>
      </w:r>
      <w:r w:rsidR="6E0EBBD1" w:rsidRPr="006C6488">
        <w:rPr>
          <w:rFonts w:ascii="Times New Roman" w:hAnsi="Times New Roman" w:cs="Times New Roman"/>
          <w:sz w:val="24"/>
          <w:szCs w:val="24"/>
          <w:lang w:eastAsia="lv-LV"/>
        </w:rPr>
        <w:t xml:space="preserve"> </w:t>
      </w:r>
      <w:r w:rsidR="00000785" w:rsidRPr="006C6488">
        <w:rPr>
          <w:rFonts w:ascii="Times New Roman" w:hAnsi="Times New Roman" w:cs="Times New Roman"/>
          <w:sz w:val="24"/>
          <w:szCs w:val="24"/>
          <w:lang w:eastAsia="lv-LV"/>
        </w:rPr>
        <w:t>prasīb</w:t>
      </w:r>
      <w:r w:rsidR="0023482C" w:rsidRPr="006C6488">
        <w:rPr>
          <w:rFonts w:ascii="Times New Roman" w:hAnsi="Times New Roman" w:cs="Times New Roman"/>
          <w:sz w:val="24"/>
          <w:szCs w:val="24"/>
          <w:lang w:eastAsia="lv-LV"/>
        </w:rPr>
        <w:t>as finanšu pārskatu sagatavošanai</w:t>
      </w:r>
      <w:r w:rsidR="00000785" w:rsidRPr="006C6488">
        <w:rPr>
          <w:rFonts w:ascii="Times New Roman" w:hAnsi="Times New Roman" w:cs="Times New Roman"/>
          <w:sz w:val="24"/>
          <w:szCs w:val="24"/>
          <w:lang w:eastAsia="lv-LV"/>
        </w:rPr>
        <w:t>. Finanšu pārskatus un gada pārskatu apstiprina Latvijas Bankas padome.</w:t>
      </w:r>
    </w:p>
    <w:bookmarkEnd w:id="45"/>
    <w:p w14:paraId="205CECF2" w14:textId="77777777" w:rsidR="00000785" w:rsidRPr="006C6488" w:rsidRDefault="00000785" w:rsidP="007A2E84">
      <w:pPr>
        <w:shd w:val="clear" w:color="auto" w:fill="FFFFFF"/>
        <w:spacing w:after="0" w:line="240" w:lineRule="auto"/>
        <w:jc w:val="both"/>
        <w:rPr>
          <w:rFonts w:ascii="Times New Roman" w:hAnsi="Times New Roman" w:cs="Times New Roman"/>
          <w:sz w:val="24"/>
          <w:szCs w:val="24"/>
          <w:lang w:eastAsia="lv-LV"/>
        </w:rPr>
      </w:pPr>
    </w:p>
    <w:p w14:paraId="27FACCA4" w14:textId="7D583AA1" w:rsidR="00000785" w:rsidRPr="006C6488" w:rsidRDefault="00000785" w:rsidP="4E92F4FA">
      <w:pPr>
        <w:shd w:val="clear" w:color="auto" w:fill="FFFFFF" w:themeFill="background1"/>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5</w:t>
      </w:r>
      <w:r w:rsidRPr="006C6488">
        <w:rPr>
          <w:rFonts w:ascii="Times New Roman" w:hAnsi="Times New Roman" w:cs="Times New Roman"/>
          <w:b/>
          <w:bCs/>
          <w:sz w:val="24"/>
          <w:szCs w:val="24"/>
          <w:lang w:eastAsia="lv-LV"/>
        </w:rPr>
        <w:t>. pants.</w:t>
      </w:r>
      <w:r w:rsidRPr="006C6488">
        <w:rPr>
          <w:rFonts w:ascii="Times New Roman" w:hAnsi="Times New Roman" w:cs="Times New Roman"/>
          <w:sz w:val="24"/>
          <w:szCs w:val="24"/>
          <w:lang w:eastAsia="lv-LV"/>
        </w:rPr>
        <w:t xml:space="preserve"> (1) Latvijas Banka </w:t>
      </w:r>
      <w:r w:rsidR="0000145E" w:rsidRPr="006C6488">
        <w:rPr>
          <w:rFonts w:ascii="Times New Roman" w:hAnsi="Times New Roman" w:cs="Times New Roman"/>
          <w:sz w:val="24"/>
          <w:szCs w:val="24"/>
          <w:lang w:eastAsia="lv-LV"/>
        </w:rPr>
        <w:t>tr</w:t>
      </w:r>
      <w:r w:rsidR="31196154" w:rsidRPr="006C6488">
        <w:rPr>
          <w:rFonts w:ascii="Times New Roman" w:hAnsi="Times New Roman" w:cs="Times New Roman"/>
          <w:sz w:val="24"/>
          <w:szCs w:val="24"/>
          <w:lang w:eastAsia="lv-LV"/>
        </w:rPr>
        <w:t>iju</w:t>
      </w:r>
      <w:r w:rsidRPr="006C6488">
        <w:rPr>
          <w:rFonts w:ascii="Times New Roman" w:hAnsi="Times New Roman" w:cs="Times New Roman"/>
          <w:sz w:val="24"/>
          <w:szCs w:val="24"/>
          <w:lang w:eastAsia="lv-LV"/>
        </w:rPr>
        <w:t> darbdienu laikā pēc tam, kad Latvijas Bankas padome apstiprinājusi gada pārskatu, ieskaita valsts pamatbudžetā Valsts kases norādītajā kontā:</w:t>
      </w:r>
    </w:p>
    <w:p w14:paraId="1F4D78D4" w14:textId="77777777" w:rsidR="004E27AD" w:rsidRPr="006C6488" w:rsidRDefault="004E27AD" w:rsidP="007A2E84">
      <w:pPr>
        <w:shd w:val="clear" w:color="auto" w:fill="FFFFFF"/>
        <w:spacing w:after="0" w:line="240" w:lineRule="auto"/>
        <w:jc w:val="both"/>
        <w:rPr>
          <w:rFonts w:ascii="Times New Roman" w:hAnsi="Times New Roman" w:cs="Times New Roman"/>
          <w:sz w:val="24"/>
          <w:szCs w:val="24"/>
          <w:lang w:eastAsia="lv-LV"/>
        </w:rPr>
      </w:pPr>
    </w:p>
    <w:p w14:paraId="5B89896A" w14:textId="65E2B319" w:rsidR="00000785" w:rsidRPr="006C6488" w:rsidRDefault="00000785" w:rsidP="19300FC0">
      <w:pPr>
        <w:shd w:val="clear" w:color="auto" w:fill="FFFFFF" w:themeFill="background1"/>
        <w:spacing w:after="0" w:line="240" w:lineRule="auto"/>
        <w:ind w:left="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1) pārskata gadā gūtās peļņas daļu, kas aprēķināta, reizinot pārskata gadā gūto peļņu</w:t>
      </w:r>
      <w:r w:rsidR="30B5DFBF" w:rsidRPr="006C6488">
        <w:rPr>
          <w:rFonts w:ascii="Times New Roman" w:eastAsia="Times New Roman" w:hAnsi="Times New Roman" w:cs="Times New Roman"/>
          <w:sz w:val="24"/>
          <w:szCs w:val="24"/>
        </w:rPr>
        <w:t xml:space="preserve">, kas atlikusi </w:t>
      </w:r>
      <w:r w:rsidR="00D544E0" w:rsidRPr="006C6488">
        <w:rPr>
          <w:rFonts w:ascii="Times New Roman" w:hAnsi="Times New Roman" w:cs="Times New Roman"/>
          <w:sz w:val="24"/>
          <w:szCs w:val="24"/>
          <w:lang w:eastAsia="lv-LV"/>
        </w:rPr>
        <w:t>pēc iepriekšējos gados uzkrāto zaudējumu segšanas</w:t>
      </w:r>
      <w:r w:rsidR="074E9FA9" w:rsidRPr="006C6488">
        <w:rPr>
          <w:rFonts w:ascii="Times New Roman" w:hAnsi="Times New Roman" w:cs="Times New Roman"/>
          <w:sz w:val="24"/>
          <w:szCs w:val="24"/>
          <w:lang w:eastAsia="lv-LV"/>
        </w:rPr>
        <w:t>, ja tādi ir bijuši,</w:t>
      </w:r>
      <w:r w:rsidRPr="006C6488">
        <w:rPr>
          <w:rFonts w:ascii="Times New Roman" w:hAnsi="Times New Roman" w:cs="Times New Roman"/>
          <w:sz w:val="24"/>
          <w:szCs w:val="24"/>
          <w:lang w:eastAsia="lv-LV"/>
        </w:rPr>
        <w:t xml:space="preserve"> ar Uzņēmumu ienākuma nodokļa likumā noteikto uzņēmumu ienākuma nodokļa likmi</w:t>
      </w:r>
      <w:r w:rsidR="00A627A4" w:rsidRPr="006C6488">
        <w:rPr>
          <w:rFonts w:ascii="Times New Roman" w:hAnsi="Times New Roman" w:cs="Times New Roman"/>
          <w:sz w:val="24"/>
          <w:szCs w:val="24"/>
          <w:lang w:eastAsia="lv-LV"/>
        </w:rPr>
        <w:t>,</w:t>
      </w:r>
      <w:r w:rsidRPr="006C6488">
        <w:rPr>
          <w:rFonts w:ascii="Times New Roman" w:hAnsi="Times New Roman" w:cs="Times New Roman"/>
          <w:sz w:val="24"/>
          <w:szCs w:val="24"/>
          <w:lang w:eastAsia="lv-LV"/>
        </w:rPr>
        <w:t xml:space="preserve"> nepiemērojot minētajā likumā noteikto ar nodokli apliekamās bāzes palielinošu koeficientu;</w:t>
      </w:r>
    </w:p>
    <w:p w14:paraId="63D8688B" w14:textId="77777777" w:rsidR="004E27AD" w:rsidRPr="006C6488" w:rsidRDefault="004E27AD" w:rsidP="004E27AD">
      <w:pPr>
        <w:shd w:val="clear" w:color="auto" w:fill="FFFFFF"/>
        <w:spacing w:after="0" w:line="240" w:lineRule="auto"/>
        <w:ind w:firstLine="284"/>
        <w:jc w:val="both"/>
        <w:rPr>
          <w:rFonts w:ascii="Times New Roman" w:hAnsi="Times New Roman" w:cs="Times New Roman"/>
          <w:sz w:val="24"/>
          <w:szCs w:val="24"/>
          <w:lang w:eastAsia="lv-LV"/>
        </w:rPr>
      </w:pPr>
    </w:p>
    <w:p w14:paraId="46699F8B" w14:textId="32995FEB" w:rsidR="00000785" w:rsidRPr="006C6488" w:rsidRDefault="00000785" w:rsidP="19300FC0">
      <w:pPr>
        <w:shd w:val="clear" w:color="auto" w:fill="FFFFFF" w:themeFill="background1"/>
        <w:spacing w:after="0" w:line="240" w:lineRule="auto"/>
        <w:ind w:left="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2) maksājumus par valsts kapitāla izmantošanu 50 procentu apmērā no pārskata gadā gūtās peļņas</w:t>
      </w:r>
      <w:r w:rsidR="5335C2DF" w:rsidRPr="006C6488">
        <w:rPr>
          <w:rFonts w:ascii="Times New Roman" w:eastAsia="Times New Roman" w:hAnsi="Times New Roman" w:cs="Times New Roman"/>
          <w:sz w:val="24"/>
          <w:szCs w:val="24"/>
        </w:rPr>
        <w:t>, kas atlikusi pēc iepriekšējos gados uzkrāto zaudējumu segšanas, ja tādi ir bijuši</w:t>
      </w:r>
      <w:r w:rsidRPr="006C6488">
        <w:rPr>
          <w:rFonts w:ascii="Times New Roman" w:hAnsi="Times New Roman" w:cs="Times New Roman"/>
          <w:sz w:val="24"/>
          <w:szCs w:val="24"/>
          <w:lang w:eastAsia="lv-LV"/>
        </w:rPr>
        <w:t>.</w:t>
      </w:r>
    </w:p>
    <w:p w14:paraId="3B95E7FA" w14:textId="77777777" w:rsidR="004E27AD" w:rsidRPr="006C6488" w:rsidRDefault="004E27AD" w:rsidP="007A2E84">
      <w:pPr>
        <w:shd w:val="clear" w:color="auto" w:fill="FFFFFF"/>
        <w:spacing w:after="0" w:line="240" w:lineRule="auto"/>
        <w:jc w:val="both"/>
        <w:rPr>
          <w:rFonts w:ascii="Times New Roman" w:hAnsi="Times New Roman" w:cs="Times New Roman"/>
          <w:sz w:val="24"/>
          <w:szCs w:val="24"/>
          <w:lang w:eastAsia="lv-LV"/>
        </w:rPr>
      </w:pPr>
    </w:p>
    <w:p w14:paraId="5D1A70E2" w14:textId="002F8F37" w:rsidR="00000785" w:rsidRPr="006C6488" w:rsidRDefault="00000785" w:rsidP="004E27AD">
      <w:pPr>
        <w:shd w:val="clear" w:color="auto" w:fill="FFFFFF"/>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 xml:space="preserve">(2) Latvijas Bankas padomei, apstiprinot gada pārskatu, ir tiesības pieņemt lēmumu par šā panta pirmās daļas 2. punktā noteiktā procentu apmēra samazināšanu, ja tas nepieciešams Latvijas Bankas rezerves kapitāla palielināšanai saistībā ar finanšu riskiem, kuriem Latvijas Banka pakļauta šajā likumā noteikto uzdevumu izpildē. Latvijas Banka par šādu lēmumu nekavējoties informē Saeimu un </w:t>
      </w:r>
      <w:r w:rsidR="00AF4B9D" w:rsidRPr="006C6488">
        <w:rPr>
          <w:rFonts w:ascii="Times New Roman" w:hAnsi="Times New Roman" w:cs="Times New Roman"/>
          <w:sz w:val="24"/>
          <w:szCs w:val="24"/>
          <w:lang w:eastAsia="lv-LV"/>
        </w:rPr>
        <w:t>f</w:t>
      </w:r>
      <w:r w:rsidRPr="006C6488">
        <w:rPr>
          <w:rFonts w:ascii="Times New Roman" w:hAnsi="Times New Roman" w:cs="Times New Roman"/>
          <w:sz w:val="24"/>
          <w:szCs w:val="24"/>
          <w:lang w:eastAsia="lv-LV"/>
        </w:rPr>
        <w:t>inanšu ministru.</w:t>
      </w:r>
    </w:p>
    <w:p w14:paraId="4367CCFC" w14:textId="77777777" w:rsidR="004E27AD" w:rsidRPr="006C6488" w:rsidRDefault="004E27AD" w:rsidP="007A2E84">
      <w:pPr>
        <w:shd w:val="clear" w:color="auto" w:fill="FFFFFF"/>
        <w:spacing w:after="0" w:line="240" w:lineRule="auto"/>
        <w:jc w:val="both"/>
        <w:rPr>
          <w:rFonts w:ascii="Times New Roman" w:hAnsi="Times New Roman" w:cs="Times New Roman"/>
          <w:sz w:val="24"/>
          <w:szCs w:val="24"/>
          <w:lang w:eastAsia="lv-LV"/>
        </w:rPr>
      </w:pPr>
    </w:p>
    <w:p w14:paraId="5A6982B0" w14:textId="6F0A5768" w:rsidR="00000785" w:rsidRPr="006C6488" w:rsidRDefault="00000785" w:rsidP="19300FC0">
      <w:pPr>
        <w:shd w:val="clear" w:color="auto" w:fill="FFFFFF" w:themeFill="background1"/>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(3) Pēc šajā pantā minēto atskaitījumu izdarīšanas Latvijas Bankas peļņas atlikums ieskaitāms rezerves kapitālā. Rezerves kapitālu veido iespējamo zaudējumu segšanai. Tā zaudējumu daļa, kuras segšanai rezerves kapitāla nepietiek, sedzama no Latvijas Bankas pamatkapitāla</w:t>
      </w:r>
      <w:r w:rsidR="02DF2FA6" w:rsidRPr="006C6488">
        <w:rPr>
          <w:rFonts w:ascii="Times New Roman" w:eastAsia="Times New Roman" w:hAnsi="Times New Roman" w:cs="Times New Roman"/>
          <w:sz w:val="24"/>
          <w:szCs w:val="24"/>
        </w:rPr>
        <w:t>, bet, ja pamatkapitāla nepietiek, – no Latvijas Bankas nākamo periodu peļņas šā panta pirmajā daļā noteiktajā kārtībā</w:t>
      </w:r>
      <w:r w:rsidRPr="006C6488">
        <w:rPr>
          <w:rFonts w:ascii="Times New Roman" w:hAnsi="Times New Roman" w:cs="Times New Roman"/>
          <w:sz w:val="24"/>
          <w:szCs w:val="24"/>
          <w:lang w:eastAsia="lv-LV"/>
        </w:rPr>
        <w:t>.</w:t>
      </w:r>
    </w:p>
    <w:p w14:paraId="1CC78C0E" w14:textId="77777777" w:rsidR="00000785" w:rsidRPr="006C6488" w:rsidRDefault="00000785" w:rsidP="007A2E84">
      <w:pPr>
        <w:shd w:val="clear" w:color="auto" w:fill="FFFFFF"/>
        <w:spacing w:after="0" w:line="240" w:lineRule="auto"/>
        <w:jc w:val="both"/>
        <w:rPr>
          <w:rFonts w:ascii="Times New Roman" w:hAnsi="Times New Roman" w:cs="Times New Roman"/>
          <w:sz w:val="24"/>
          <w:szCs w:val="24"/>
          <w:lang w:eastAsia="lv-LV"/>
        </w:rPr>
      </w:pPr>
    </w:p>
    <w:p w14:paraId="2E54C111" w14:textId="7377240E" w:rsidR="00000785" w:rsidRPr="006C6488" w:rsidRDefault="30114734" w:rsidP="004E27AD">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6</w:t>
      </w:r>
      <w:r w:rsidR="3A60E216" w:rsidRPr="006C6488">
        <w:rPr>
          <w:rFonts w:ascii="Times New Roman" w:hAnsi="Times New Roman" w:cs="Times New Roman"/>
          <w:b/>
          <w:bCs/>
          <w:sz w:val="24"/>
          <w:szCs w:val="24"/>
          <w:lang w:eastAsia="lv-LV"/>
        </w:rPr>
        <w:t>. pants.</w:t>
      </w:r>
      <w:r w:rsidR="3A60E216" w:rsidRPr="006C6488">
        <w:rPr>
          <w:rFonts w:ascii="Times New Roman" w:hAnsi="Times New Roman" w:cs="Times New Roman"/>
          <w:sz w:val="24"/>
          <w:szCs w:val="24"/>
          <w:lang w:eastAsia="lv-LV"/>
        </w:rPr>
        <w:t xml:space="preserve"> (1) </w:t>
      </w:r>
      <w:r w:rsidR="60BA0C42" w:rsidRPr="006C6488">
        <w:rPr>
          <w:rFonts w:ascii="Times New Roman" w:hAnsi="Times New Roman" w:cs="Times New Roman"/>
          <w:sz w:val="24"/>
          <w:szCs w:val="24"/>
          <w:lang w:eastAsia="lv-LV"/>
        </w:rPr>
        <w:t>Latvijas Bankas uzraudzīt</w:t>
      </w:r>
      <w:r w:rsidR="48BB8AB7" w:rsidRPr="006C6488">
        <w:rPr>
          <w:rFonts w:ascii="Times New Roman" w:hAnsi="Times New Roman" w:cs="Times New Roman"/>
          <w:sz w:val="24"/>
          <w:szCs w:val="24"/>
          <w:lang w:eastAsia="lv-LV"/>
        </w:rPr>
        <w:t>a</w:t>
      </w:r>
      <w:r w:rsidR="60BA0C42" w:rsidRPr="006C6488">
        <w:rPr>
          <w:rFonts w:ascii="Times New Roman" w:hAnsi="Times New Roman" w:cs="Times New Roman"/>
          <w:sz w:val="24"/>
          <w:szCs w:val="24"/>
          <w:lang w:eastAsia="lv-LV"/>
        </w:rPr>
        <w:t>i</w:t>
      </w:r>
      <w:r w:rsidR="48BB8AB7" w:rsidRPr="006C6488">
        <w:rPr>
          <w:rFonts w:ascii="Times New Roman" w:hAnsi="Times New Roman" w:cs="Times New Roman"/>
          <w:sz w:val="24"/>
          <w:szCs w:val="24"/>
          <w:lang w:eastAsia="lv-LV"/>
        </w:rPr>
        <w:t>s</w:t>
      </w:r>
      <w:r w:rsidR="60BA0C42" w:rsidRPr="006C6488">
        <w:rPr>
          <w:rFonts w:ascii="Times New Roman" w:hAnsi="Times New Roman" w:cs="Times New Roman"/>
          <w:sz w:val="24"/>
          <w:szCs w:val="24"/>
          <w:lang w:eastAsia="lv-LV"/>
        </w:rPr>
        <w:t xml:space="preserve"> f</w:t>
      </w:r>
      <w:r w:rsidR="6ACA3A04" w:rsidRPr="006C6488">
        <w:rPr>
          <w:rFonts w:ascii="Times New Roman" w:hAnsi="Times New Roman" w:cs="Times New Roman"/>
          <w:sz w:val="24"/>
          <w:szCs w:val="24"/>
          <w:lang w:eastAsia="lv-LV"/>
        </w:rPr>
        <w:t>inanšu tirgus dalībniek</w:t>
      </w:r>
      <w:r w:rsidR="71C5B404" w:rsidRPr="006C6488">
        <w:rPr>
          <w:rFonts w:ascii="Times New Roman" w:hAnsi="Times New Roman" w:cs="Times New Roman"/>
          <w:sz w:val="24"/>
          <w:szCs w:val="24"/>
          <w:lang w:eastAsia="lv-LV"/>
        </w:rPr>
        <w:t>s</w:t>
      </w:r>
      <w:r w:rsidR="6ACA3A04" w:rsidRPr="006C6488">
        <w:rPr>
          <w:rFonts w:ascii="Times New Roman" w:hAnsi="Times New Roman" w:cs="Times New Roman"/>
          <w:sz w:val="24"/>
          <w:szCs w:val="24"/>
          <w:lang w:eastAsia="lv-LV"/>
        </w:rPr>
        <w:t xml:space="preserve"> veic maksājumu</w:t>
      </w:r>
      <w:r w:rsidR="48BB8AB7" w:rsidRPr="006C6488">
        <w:rPr>
          <w:rFonts w:ascii="Times New Roman" w:hAnsi="Times New Roman" w:cs="Times New Roman"/>
          <w:sz w:val="24"/>
          <w:szCs w:val="24"/>
          <w:lang w:eastAsia="lv-LV"/>
        </w:rPr>
        <w:t>s</w:t>
      </w:r>
      <w:r w:rsidR="6ACA3A04" w:rsidRPr="006C6488">
        <w:rPr>
          <w:rFonts w:ascii="Times New Roman" w:hAnsi="Times New Roman" w:cs="Times New Roman"/>
          <w:sz w:val="24"/>
          <w:szCs w:val="24"/>
          <w:lang w:eastAsia="lv-LV"/>
        </w:rPr>
        <w:t xml:space="preserve"> Latvijas Bankai</w:t>
      </w:r>
      <w:r w:rsidR="3A60E216" w:rsidRPr="006C6488">
        <w:rPr>
          <w:rFonts w:ascii="Times New Roman" w:hAnsi="Times New Roman" w:cs="Times New Roman"/>
          <w:sz w:val="24"/>
          <w:szCs w:val="24"/>
          <w:lang w:eastAsia="lv-LV"/>
        </w:rPr>
        <w:t xml:space="preserve"> </w:t>
      </w:r>
      <w:r w:rsidR="44FFD6FE" w:rsidRPr="006C6488">
        <w:rPr>
          <w:rFonts w:ascii="Times New Roman" w:hAnsi="Times New Roman" w:cs="Times New Roman"/>
          <w:sz w:val="24"/>
          <w:szCs w:val="24"/>
          <w:lang w:eastAsia="lv-LV"/>
        </w:rPr>
        <w:t>atbilstoši attiecīgā finanšu tirgus dalībnieka darbību regulējoš</w:t>
      </w:r>
      <w:r w:rsidR="0126BC62" w:rsidRPr="006C6488">
        <w:rPr>
          <w:rFonts w:ascii="Times New Roman" w:hAnsi="Times New Roman" w:cs="Times New Roman"/>
          <w:sz w:val="24"/>
          <w:szCs w:val="24"/>
          <w:lang w:eastAsia="lv-LV"/>
        </w:rPr>
        <w:t>aj</w:t>
      </w:r>
      <w:r w:rsidR="44FFD6FE" w:rsidRPr="006C6488">
        <w:rPr>
          <w:rFonts w:ascii="Times New Roman" w:hAnsi="Times New Roman" w:cs="Times New Roman"/>
          <w:sz w:val="24"/>
          <w:szCs w:val="24"/>
          <w:lang w:eastAsia="lv-LV"/>
        </w:rPr>
        <w:t>ā likumā noteiktajam</w:t>
      </w:r>
      <w:r w:rsidR="1CAA37F0" w:rsidRPr="006C6488">
        <w:rPr>
          <w:rFonts w:ascii="Times New Roman" w:hAnsi="Times New Roman" w:cs="Times New Roman"/>
          <w:sz w:val="24"/>
          <w:szCs w:val="24"/>
          <w:lang w:eastAsia="lv-LV"/>
        </w:rPr>
        <w:t>,</w:t>
      </w:r>
      <w:r w:rsidR="06337310" w:rsidRPr="006C6488">
        <w:rPr>
          <w:rFonts w:ascii="Times New Roman" w:hAnsi="Times New Roman" w:cs="Times New Roman"/>
          <w:sz w:val="24"/>
          <w:szCs w:val="24"/>
          <w:lang w:eastAsia="lv-LV"/>
        </w:rPr>
        <w:t xml:space="preserve"> lai segtu Latvijas Bankas izdevumus</w:t>
      </w:r>
      <w:r w:rsidR="154E0341" w:rsidRPr="006C6488">
        <w:rPr>
          <w:rFonts w:ascii="Times New Roman" w:hAnsi="Times New Roman" w:cs="Times New Roman"/>
          <w:sz w:val="24"/>
          <w:szCs w:val="24"/>
          <w:lang w:eastAsia="lv-LV"/>
        </w:rPr>
        <w:t>, kas tieši vai netieši</w:t>
      </w:r>
      <w:r w:rsidR="06337310" w:rsidRPr="006C6488">
        <w:rPr>
          <w:rFonts w:ascii="Times New Roman" w:hAnsi="Times New Roman" w:cs="Times New Roman"/>
          <w:sz w:val="24"/>
          <w:szCs w:val="24"/>
          <w:lang w:eastAsia="lv-LV"/>
        </w:rPr>
        <w:t xml:space="preserve"> saistī</w:t>
      </w:r>
      <w:r w:rsidR="7F7548DD" w:rsidRPr="006C6488">
        <w:rPr>
          <w:rFonts w:ascii="Times New Roman" w:hAnsi="Times New Roman" w:cs="Times New Roman"/>
          <w:sz w:val="24"/>
          <w:szCs w:val="24"/>
          <w:lang w:eastAsia="lv-LV"/>
        </w:rPr>
        <w:t>ti</w:t>
      </w:r>
      <w:r w:rsidR="06337310" w:rsidRPr="006C6488">
        <w:rPr>
          <w:rFonts w:ascii="Times New Roman" w:hAnsi="Times New Roman" w:cs="Times New Roman"/>
          <w:sz w:val="24"/>
          <w:szCs w:val="24"/>
          <w:lang w:eastAsia="lv-LV"/>
        </w:rPr>
        <w:t xml:space="preserve"> ar finanšu tirgus un tā dalībnieku darbības regulēšanu un uzraudzību, noregulējuma </w:t>
      </w:r>
      <w:r w:rsidR="7A1A2061" w:rsidRPr="006C6488">
        <w:rPr>
          <w:rFonts w:ascii="Times New Roman" w:eastAsia="Times New Roman" w:hAnsi="Times New Roman" w:cs="Times New Roman"/>
          <w:sz w:val="24"/>
          <w:szCs w:val="24"/>
          <w:lang w:eastAsia="lv-LV"/>
        </w:rPr>
        <w:t>piemērošan</w:t>
      </w:r>
      <w:r w:rsidR="1CAA37F0" w:rsidRPr="006C6488">
        <w:rPr>
          <w:rFonts w:ascii="Times New Roman" w:eastAsia="Times New Roman" w:hAnsi="Times New Roman" w:cs="Times New Roman"/>
          <w:sz w:val="24"/>
          <w:szCs w:val="24"/>
          <w:lang w:eastAsia="lv-LV"/>
        </w:rPr>
        <w:t>u</w:t>
      </w:r>
      <w:r w:rsidR="06337310" w:rsidRPr="006C6488">
        <w:rPr>
          <w:rFonts w:ascii="Times New Roman" w:hAnsi="Times New Roman" w:cs="Times New Roman"/>
          <w:sz w:val="24"/>
          <w:szCs w:val="24"/>
          <w:lang w:eastAsia="lv-LV"/>
        </w:rPr>
        <w:t xml:space="preserve"> un </w:t>
      </w:r>
      <w:r w:rsidR="06337310" w:rsidRPr="006C6488">
        <w:rPr>
          <w:rFonts w:ascii="Times New Roman" w:eastAsia="Times New Roman" w:hAnsi="Times New Roman" w:cs="Times New Roman"/>
          <w:sz w:val="24"/>
          <w:szCs w:val="24"/>
          <w:lang w:eastAsia="lv-LV"/>
        </w:rPr>
        <w:t>kompensāciju izmaksas sistēm</w:t>
      </w:r>
      <w:r w:rsidR="1CAA37F0" w:rsidRPr="006C6488">
        <w:rPr>
          <w:rFonts w:ascii="Times New Roman" w:eastAsia="Times New Roman" w:hAnsi="Times New Roman" w:cs="Times New Roman"/>
          <w:sz w:val="24"/>
          <w:szCs w:val="24"/>
          <w:lang w:eastAsia="lv-LV"/>
        </w:rPr>
        <w:t>u</w:t>
      </w:r>
      <w:r w:rsidR="06337310" w:rsidRPr="006C6488">
        <w:rPr>
          <w:rFonts w:ascii="Times New Roman" w:eastAsia="Times New Roman" w:hAnsi="Times New Roman" w:cs="Times New Roman"/>
          <w:sz w:val="24"/>
          <w:szCs w:val="24"/>
          <w:lang w:eastAsia="lv-LV"/>
        </w:rPr>
        <w:t xml:space="preserve"> nodrošināšan</w:t>
      </w:r>
      <w:r w:rsidR="1CAA37F0" w:rsidRPr="006C6488">
        <w:rPr>
          <w:rFonts w:ascii="Times New Roman" w:eastAsia="Times New Roman" w:hAnsi="Times New Roman" w:cs="Times New Roman"/>
          <w:sz w:val="24"/>
          <w:szCs w:val="24"/>
          <w:lang w:eastAsia="lv-LV"/>
        </w:rPr>
        <w:t>u</w:t>
      </w:r>
      <w:r w:rsidR="3A60E216" w:rsidRPr="006C6488">
        <w:rPr>
          <w:rFonts w:ascii="Times New Roman" w:hAnsi="Times New Roman" w:cs="Times New Roman"/>
          <w:sz w:val="24"/>
          <w:szCs w:val="24"/>
          <w:lang w:eastAsia="lv-LV"/>
        </w:rPr>
        <w:t>.</w:t>
      </w:r>
    </w:p>
    <w:p w14:paraId="4215E608" w14:textId="77777777" w:rsidR="004E27AD" w:rsidRPr="006C6488" w:rsidRDefault="004E27AD" w:rsidP="007A2E84">
      <w:pPr>
        <w:spacing w:after="0" w:line="240" w:lineRule="auto"/>
        <w:jc w:val="both"/>
        <w:rPr>
          <w:rFonts w:ascii="Times New Roman" w:hAnsi="Times New Roman" w:cs="Times New Roman"/>
          <w:sz w:val="24"/>
          <w:szCs w:val="24"/>
          <w:lang w:eastAsia="lv-LV"/>
        </w:rPr>
      </w:pPr>
    </w:p>
    <w:p w14:paraId="73851690" w14:textId="44FDBD98" w:rsidR="009A3FF0" w:rsidRPr="006C6488" w:rsidRDefault="3A60E216" w:rsidP="7F166964">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19EA0259" w:rsidRPr="006C6488">
        <w:rPr>
          <w:rFonts w:ascii="Times New Roman" w:hAnsi="Times New Roman" w:cs="Times New Roman"/>
          <w:sz w:val="24"/>
          <w:szCs w:val="24"/>
          <w:lang w:eastAsia="lv-LV"/>
        </w:rPr>
        <w:t>2</w:t>
      </w:r>
      <w:r w:rsidRPr="006C6488">
        <w:rPr>
          <w:rFonts w:ascii="Times New Roman" w:hAnsi="Times New Roman" w:cs="Times New Roman"/>
          <w:sz w:val="24"/>
          <w:szCs w:val="24"/>
          <w:lang w:eastAsia="lv-LV"/>
        </w:rPr>
        <w:t xml:space="preserve">) Latvijas Banka nosaka </w:t>
      </w:r>
      <w:r w:rsidR="60BA0C42" w:rsidRPr="006C6488">
        <w:rPr>
          <w:rFonts w:ascii="Times New Roman" w:hAnsi="Times New Roman" w:cs="Times New Roman"/>
          <w:sz w:val="24"/>
          <w:szCs w:val="24"/>
          <w:lang w:eastAsia="lv-LV"/>
        </w:rPr>
        <w:t xml:space="preserve">tās uzraudzīto </w:t>
      </w:r>
      <w:r w:rsidR="1F39D78E" w:rsidRPr="006C6488">
        <w:rPr>
          <w:rFonts w:ascii="Times New Roman" w:hAnsi="Times New Roman" w:cs="Times New Roman"/>
          <w:sz w:val="24"/>
          <w:szCs w:val="24"/>
          <w:lang w:eastAsia="lv-LV"/>
        </w:rPr>
        <w:t xml:space="preserve">finanšu tirgus dalībnieku </w:t>
      </w:r>
      <w:r w:rsidRPr="006C6488">
        <w:rPr>
          <w:rFonts w:ascii="Times New Roman" w:hAnsi="Times New Roman" w:cs="Times New Roman"/>
          <w:sz w:val="24"/>
          <w:szCs w:val="24"/>
          <w:lang w:eastAsia="lv-LV"/>
        </w:rPr>
        <w:t xml:space="preserve">maksājumu </w:t>
      </w:r>
      <w:r w:rsidR="38F43719" w:rsidRPr="006C6488">
        <w:rPr>
          <w:rFonts w:ascii="Times New Roman" w:hAnsi="Times New Roman" w:cs="Times New Roman"/>
          <w:sz w:val="24"/>
          <w:szCs w:val="24"/>
          <w:lang w:eastAsia="lv-LV"/>
        </w:rPr>
        <w:t xml:space="preserve">apmēru, kā arī </w:t>
      </w:r>
      <w:r w:rsidR="3DCA98AC" w:rsidRPr="006C6488">
        <w:rPr>
          <w:rFonts w:ascii="Times New Roman" w:hAnsi="Times New Roman" w:cs="Times New Roman"/>
          <w:sz w:val="24"/>
          <w:szCs w:val="24"/>
          <w:lang w:eastAsia="lv-LV"/>
        </w:rPr>
        <w:t xml:space="preserve">šo </w:t>
      </w:r>
      <w:r w:rsidR="38F43719" w:rsidRPr="006C6488">
        <w:rPr>
          <w:rFonts w:ascii="Times New Roman" w:hAnsi="Times New Roman" w:cs="Times New Roman"/>
          <w:sz w:val="24"/>
          <w:szCs w:val="24"/>
          <w:lang w:eastAsia="lv-LV"/>
        </w:rPr>
        <w:t>maksājumu</w:t>
      </w:r>
      <w:r w:rsidR="297C3E26" w:rsidRPr="006C6488">
        <w:rPr>
          <w:rFonts w:ascii="Times New Roman" w:hAnsi="Times New Roman" w:cs="Times New Roman"/>
          <w:sz w:val="24"/>
          <w:szCs w:val="24"/>
          <w:lang w:eastAsia="lv-LV"/>
        </w:rPr>
        <w:t xml:space="preserve"> </w:t>
      </w:r>
      <w:r w:rsidRPr="006C6488">
        <w:rPr>
          <w:rFonts w:ascii="Times New Roman" w:hAnsi="Times New Roman" w:cs="Times New Roman"/>
          <w:sz w:val="24"/>
          <w:szCs w:val="24"/>
          <w:lang w:eastAsia="lv-LV"/>
        </w:rPr>
        <w:t xml:space="preserve">aprēķināšanas </w:t>
      </w:r>
      <w:r w:rsidR="132D71DB" w:rsidRPr="006C6488">
        <w:rPr>
          <w:rFonts w:ascii="Times New Roman" w:hAnsi="Times New Roman" w:cs="Times New Roman"/>
          <w:sz w:val="24"/>
          <w:szCs w:val="24"/>
          <w:lang w:eastAsia="lv-LV"/>
        </w:rPr>
        <w:t xml:space="preserve">un veikšanas </w:t>
      </w:r>
      <w:r w:rsidRPr="006C6488">
        <w:rPr>
          <w:rFonts w:ascii="Times New Roman" w:hAnsi="Times New Roman" w:cs="Times New Roman"/>
          <w:sz w:val="24"/>
          <w:szCs w:val="24"/>
          <w:lang w:eastAsia="lv-LV"/>
        </w:rPr>
        <w:t>kārtību.</w:t>
      </w:r>
      <w:r w:rsidR="39C8BECD" w:rsidRPr="006C6488">
        <w:rPr>
          <w:rFonts w:ascii="Times New Roman" w:hAnsi="Times New Roman" w:cs="Times New Roman"/>
          <w:sz w:val="24"/>
          <w:szCs w:val="24"/>
          <w:lang w:eastAsia="lv-LV"/>
        </w:rPr>
        <w:t xml:space="preserve"> </w:t>
      </w:r>
    </w:p>
    <w:p w14:paraId="2D648D70" w14:textId="77777777" w:rsidR="004E27AD" w:rsidRPr="006C6488" w:rsidRDefault="004E27AD" w:rsidP="007A2E84">
      <w:pPr>
        <w:spacing w:after="0" w:line="240" w:lineRule="auto"/>
        <w:jc w:val="both"/>
        <w:rPr>
          <w:rFonts w:ascii="Times New Roman" w:hAnsi="Times New Roman" w:cs="Times New Roman"/>
          <w:sz w:val="24"/>
          <w:szCs w:val="24"/>
          <w:lang w:eastAsia="lv-LV"/>
        </w:rPr>
      </w:pPr>
    </w:p>
    <w:p w14:paraId="6A7F77AF" w14:textId="5D269D11" w:rsidR="00000785" w:rsidRPr="006C6488" w:rsidRDefault="00000785" w:rsidP="004E27AD">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009A3FF0" w:rsidRPr="006C6488">
        <w:rPr>
          <w:rFonts w:ascii="Times New Roman" w:hAnsi="Times New Roman" w:cs="Times New Roman"/>
          <w:sz w:val="24"/>
          <w:szCs w:val="24"/>
          <w:lang w:eastAsia="lv-LV"/>
        </w:rPr>
        <w:t>3</w:t>
      </w:r>
      <w:r w:rsidRPr="006C6488">
        <w:rPr>
          <w:rFonts w:ascii="Times New Roman" w:hAnsi="Times New Roman" w:cs="Times New Roman"/>
          <w:sz w:val="24"/>
          <w:szCs w:val="24"/>
          <w:lang w:eastAsia="lv-LV"/>
        </w:rPr>
        <w:t xml:space="preserve">) Par nokavētu vai nepilnīgu </w:t>
      </w:r>
      <w:r w:rsidR="00BE41F3" w:rsidRPr="006C6488">
        <w:rPr>
          <w:rFonts w:ascii="Times New Roman" w:hAnsi="Times New Roman" w:cs="Times New Roman"/>
          <w:sz w:val="24"/>
          <w:szCs w:val="24"/>
          <w:lang w:eastAsia="lv-LV"/>
        </w:rPr>
        <w:t>maksājumu</w:t>
      </w:r>
      <w:r w:rsidRPr="006C6488">
        <w:rPr>
          <w:rFonts w:ascii="Times New Roman" w:hAnsi="Times New Roman" w:cs="Times New Roman"/>
          <w:sz w:val="24"/>
          <w:szCs w:val="24"/>
          <w:lang w:eastAsia="lv-LV"/>
        </w:rPr>
        <w:t xml:space="preserve"> </w:t>
      </w:r>
      <w:r w:rsidR="00DF49BD" w:rsidRPr="006C6488">
        <w:rPr>
          <w:rFonts w:ascii="Times New Roman" w:hAnsi="Times New Roman" w:cs="Times New Roman"/>
          <w:sz w:val="24"/>
          <w:szCs w:val="24"/>
          <w:lang w:eastAsia="lv-LV"/>
        </w:rPr>
        <w:t xml:space="preserve">attiecīgais </w:t>
      </w:r>
      <w:r w:rsidR="007A56D3" w:rsidRPr="006C6488">
        <w:rPr>
          <w:rFonts w:ascii="Times New Roman" w:hAnsi="Times New Roman" w:cs="Times New Roman"/>
          <w:sz w:val="24"/>
          <w:szCs w:val="24"/>
          <w:lang w:eastAsia="lv-LV"/>
        </w:rPr>
        <w:t xml:space="preserve">Latvijas Bankas uzraudzītais </w:t>
      </w:r>
      <w:r w:rsidR="00DF49BD" w:rsidRPr="006C6488">
        <w:rPr>
          <w:rFonts w:ascii="Times New Roman" w:hAnsi="Times New Roman" w:cs="Times New Roman"/>
          <w:sz w:val="24"/>
          <w:szCs w:val="24"/>
          <w:lang w:eastAsia="lv-LV"/>
        </w:rPr>
        <w:t>finanšu tirgus dalībnieks maksā Latvijas Bankai</w:t>
      </w:r>
      <w:r w:rsidRPr="006C6488">
        <w:rPr>
          <w:rFonts w:ascii="Times New Roman" w:hAnsi="Times New Roman" w:cs="Times New Roman"/>
          <w:sz w:val="24"/>
          <w:szCs w:val="24"/>
          <w:lang w:eastAsia="lv-LV"/>
        </w:rPr>
        <w:t xml:space="preserve"> nokavējuma naud</w:t>
      </w:r>
      <w:r w:rsidR="00DF49BD" w:rsidRPr="006C6488">
        <w:rPr>
          <w:rFonts w:ascii="Times New Roman" w:hAnsi="Times New Roman" w:cs="Times New Roman"/>
          <w:sz w:val="24"/>
          <w:szCs w:val="24"/>
          <w:lang w:eastAsia="lv-LV"/>
        </w:rPr>
        <w:t>u</w:t>
      </w:r>
      <w:r w:rsidRPr="006C6488">
        <w:rPr>
          <w:rFonts w:ascii="Times New Roman" w:hAnsi="Times New Roman" w:cs="Times New Roman"/>
          <w:sz w:val="24"/>
          <w:szCs w:val="24"/>
          <w:lang w:eastAsia="lv-LV"/>
        </w:rPr>
        <w:t xml:space="preserve"> par katru nokavēto maksājuma dienu 0,05 procentu apmērā no nesamaksātās summas.</w:t>
      </w:r>
    </w:p>
    <w:p w14:paraId="371F56A8" w14:textId="77777777" w:rsidR="00000785" w:rsidRPr="006C6488" w:rsidRDefault="00000785" w:rsidP="007A2E84">
      <w:pPr>
        <w:spacing w:after="0" w:line="240" w:lineRule="auto"/>
        <w:jc w:val="both"/>
        <w:rPr>
          <w:rFonts w:ascii="Times New Roman" w:hAnsi="Times New Roman" w:cs="Times New Roman"/>
          <w:sz w:val="24"/>
          <w:szCs w:val="24"/>
          <w:lang w:eastAsia="lv-LV"/>
        </w:rPr>
      </w:pPr>
    </w:p>
    <w:p w14:paraId="484C3BF4" w14:textId="77AF711C" w:rsidR="00000785" w:rsidRPr="006C6488" w:rsidRDefault="00916516" w:rsidP="004E27AD">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b/>
          <w:bCs/>
          <w:sz w:val="24"/>
          <w:szCs w:val="24"/>
          <w:lang w:eastAsia="lv-LV"/>
        </w:rPr>
        <w:t>2</w:t>
      </w:r>
      <w:r w:rsidR="007A2E84" w:rsidRPr="006C6488">
        <w:rPr>
          <w:rFonts w:ascii="Times New Roman" w:hAnsi="Times New Roman" w:cs="Times New Roman"/>
          <w:b/>
          <w:bCs/>
          <w:sz w:val="24"/>
          <w:szCs w:val="24"/>
          <w:lang w:eastAsia="lv-LV"/>
        </w:rPr>
        <w:t>7</w:t>
      </w:r>
      <w:r w:rsidR="00000785" w:rsidRPr="006C6488">
        <w:rPr>
          <w:rFonts w:ascii="Times New Roman" w:hAnsi="Times New Roman" w:cs="Times New Roman"/>
          <w:b/>
          <w:bCs/>
          <w:sz w:val="24"/>
          <w:szCs w:val="24"/>
          <w:lang w:eastAsia="lv-LV"/>
        </w:rPr>
        <w:t>.</w:t>
      </w:r>
      <w:r w:rsidR="00CD7478" w:rsidRPr="006C6488">
        <w:rPr>
          <w:rFonts w:ascii="Times New Roman" w:hAnsi="Times New Roman" w:cs="Times New Roman"/>
          <w:b/>
          <w:bCs/>
          <w:sz w:val="24"/>
          <w:szCs w:val="24"/>
          <w:lang w:eastAsia="lv-LV"/>
        </w:rPr>
        <w:t xml:space="preserve"> </w:t>
      </w:r>
      <w:r w:rsidR="00000785" w:rsidRPr="006C6488">
        <w:rPr>
          <w:rFonts w:ascii="Times New Roman" w:hAnsi="Times New Roman" w:cs="Times New Roman"/>
          <w:b/>
          <w:bCs/>
          <w:sz w:val="24"/>
          <w:szCs w:val="24"/>
          <w:lang w:eastAsia="lv-LV"/>
        </w:rPr>
        <w:t>pants.</w:t>
      </w:r>
      <w:r w:rsidR="00000785" w:rsidRPr="006C6488">
        <w:rPr>
          <w:rFonts w:ascii="Times New Roman" w:hAnsi="Times New Roman" w:cs="Times New Roman"/>
          <w:sz w:val="24"/>
          <w:szCs w:val="24"/>
          <w:lang w:eastAsia="lv-LV"/>
        </w:rPr>
        <w:t xml:space="preserve"> (1) Ja </w:t>
      </w:r>
      <w:r w:rsidR="007A56D3" w:rsidRPr="006C6488">
        <w:rPr>
          <w:rFonts w:ascii="Times New Roman" w:hAnsi="Times New Roman" w:cs="Times New Roman"/>
          <w:sz w:val="24"/>
          <w:szCs w:val="24"/>
          <w:lang w:eastAsia="lv-LV"/>
        </w:rPr>
        <w:t xml:space="preserve">Latvijas Bankas uzraudzīto </w:t>
      </w:r>
      <w:r w:rsidR="006916C4" w:rsidRPr="006C6488">
        <w:rPr>
          <w:rFonts w:ascii="Times New Roman" w:hAnsi="Times New Roman" w:cs="Times New Roman"/>
          <w:sz w:val="24"/>
          <w:szCs w:val="24"/>
          <w:lang w:eastAsia="lv-LV"/>
        </w:rPr>
        <w:t>finanšu</w:t>
      </w:r>
      <w:r w:rsidR="00000785" w:rsidRPr="006C6488">
        <w:rPr>
          <w:rFonts w:ascii="Times New Roman" w:hAnsi="Times New Roman" w:cs="Times New Roman"/>
          <w:sz w:val="24"/>
          <w:szCs w:val="24"/>
          <w:lang w:eastAsia="lv-LV"/>
        </w:rPr>
        <w:t xml:space="preserve"> tirgus dalībniek</w:t>
      </w:r>
      <w:r w:rsidR="003D3323" w:rsidRPr="006C6488">
        <w:rPr>
          <w:rFonts w:ascii="Times New Roman" w:hAnsi="Times New Roman" w:cs="Times New Roman"/>
          <w:sz w:val="24"/>
          <w:szCs w:val="24"/>
          <w:lang w:eastAsia="lv-LV"/>
        </w:rPr>
        <w:t>u</w:t>
      </w:r>
      <w:r w:rsidR="00000785" w:rsidRPr="006C6488">
        <w:rPr>
          <w:rFonts w:ascii="Times New Roman" w:hAnsi="Times New Roman" w:cs="Times New Roman"/>
          <w:sz w:val="24"/>
          <w:szCs w:val="24"/>
          <w:lang w:eastAsia="lv-LV"/>
        </w:rPr>
        <w:t xml:space="preserve"> </w:t>
      </w:r>
      <w:r w:rsidR="00CC63B4" w:rsidRPr="006C6488">
        <w:rPr>
          <w:rFonts w:ascii="Times New Roman" w:hAnsi="Times New Roman" w:cs="Times New Roman"/>
          <w:sz w:val="24"/>
          <w:szCs w:val="24"/>
          <w:lang w:eastAsia="lv-LV"/>
        </w:rPr>
        <w:t xml:space="preserve">attiecīgā gada </w:t>
      </w:r>
      <w:r w:rsidR="00000785" w:rsidRPr="006C6488">
        <w:rPr>
          <w:rFonts w:ascii="Times New Roman" w:hAnsi="Times New Roman" w:cs="Times New Roman"/>
          <w:sz w:val="24"/>
          <w:szCs w:val="24"/>
          <w:lang w:eastAsia="lv-LV"/>
        </w:rPr>
        <w:t xml:space="preserve">maksājumu apjoms pārsniedz Latvijas Bankas izdevumus </w:t>
      </w:r>
      <w:r w:rsidR="006916C4" w:rsidRPr="006C6488">
        <w:rPr>
          <w:rFonts w:ascii="Times New Roman" w:hAnsi="Times New Roman" w:cs="Times New Roman"/>
          <w:sz w:val="24"/>
          <w:szCs w:val="24"/>
          <w:lang w:eastAsia="lv-LV"/>
        </w:rPr>
        <w:t>finanšu</w:t>
      </w:r>
      <w:r w:rsidR="00000785" w:rsidRPr="006C6488">
        <w:rPr>
          <w:rFonts w:ascii="Times New Roman" w:hAnsi="Times New Roman" w:cs="Times New Roman"/>
          <w:sz w:val="24"/>
          <w:szCs w:val="24"/>
          <w:lang w:eastAsia="lv-LV"/>
        </w:rPr>
        <w:t xml:space="preserve"> tirgus un tā dalībnieku darbības regulēšanai un uzraudzībai, noregulējuma </w:t>
      </w:r>
      <w:r w:rsidR="00CC7969" w:rsidRPr="006C6488">
        <w:rPr>
          <w:rFonts w:ascii="Times New Roman" w:eastAsia="Times New Roman" w:hAnsi="Times New Roman" w:cs="Times New Roman"/>
          <w:sz w:val="24"/>
          <w:szCs w:val="24"/>
          <w:lang w:eastAsia="lv-LV"/>
        </w:rPr>
        <w:t>piemērošanai</w:t>
      </w:r>
      <w:r w:rsidR="00000785" w:rsidRPr="006C6488">
        <w:rPr>
          <w:rFonts w:ascii="Times New Roman" w:hAnsi="Times New Roman" w:cs="Times New Roman"/>
          <w:sz w:val="24"/>
          <w:szCs w:val="24"/>
          <w:lang w:eastAsia="lv-LV"/>
        </w:rPr>
        <w:t xml:space="preserve"> un </w:t>
      </w:r>
      <w:r w:rsidR="00A93488" w:rsidRPr="006C6488">
        <w:rPr>
          <w:rFonts w:ascii="Times New Roman" w:eastAsia="Times New Roman" w:hAnsi="Times New Roman" w:cs="Times New Roman"/>
          <w:sz w:val="24"/>
          <w:szCs w:val="24"/>
          <w:lang w:eastAsia="lv-LV"/>
        </w:rPr>
        <w:t>kompensāciju izmaksas</w:t>
      </w:r>
      <w:r w:rsidR="003D3323" w:rsidRPr="006C6488">
        <w:rPr>
          <w:rFonts w:ascii="Times New Roman" w:eastAsia="Times New Roman" w:hAnsi="Times New Roman" w:cs="Times New Roman"/>
          <w:sz w:val="24"/>
          <w:szCs w:val="24"/>
          <w:lang w:eastAsia="lv-LV"/>
        </w:rPr>
        <w:t xml:space="preserve"> sistēm</w:t>
      </w:r>
      <w:r w:rsidR="001F09CA" w:rsidRPr="006C6488">
        <w:rPr>
          <w:rFonts w:ascii="Times New Roman" w:eastAsia="Times New Roman" w:hAnsi="Times New Roman" w:cs="Times New Roman"/>
          <w:sz w:val="24"/>
          <w:szCs w:val="24"/>
          <w:lang w:eastAsia="lv-LV"/>
        </w:rPr>
        <w:t>u</w:t>
      </w:r>
      <w:r w:rsidR="003D3323" w:rsidRPr="006C6488">
        <w:rPr>
          <w:rFonts w:ascii="Times New Roman" w:eastAsia="Times New Roman" w:hAnsi="Times New Roman" w:cs="Times New Roman"/>
          <w:sz w:val="24"/>
          <w:szCs w:val="24"/>
          <w:lang w:eastAsia="lv-LV"/>
        </w:rPr>
        <w:t xml:space="preserve"> nodrošināšana</w:t>
      </w:r>
      <w:r w:rsidR="00000785" w:rsidRPr="006C6488">
        <w:rPr>
          <w:rFonts w:ascii="Times New Roman" w:hAnsi="Times New Roman" w:cs="Times New Roman"/>
          <w:sz w:val="24"/>
          <w:szCs w:val="24"/>
          <w:lang w:eastAsia="lv-LV"/>
        </w:rPr>
        <w:t xml:space="preserve">i, </w:t>
      </w:r>
      <w:r w:rsidR="001A0DA0" w:rsidRPr="006C6488">
        <w:rPr>
          <w:rFonts w:ascii="Times New Roman" w:hAnsi="Times New Roman" w:cs="Times New Roman"/>
          <w:sz w:val="24"/>
          <w:szCs w:val="24"/>
          <w:lang w:eastAsia="lv-LV"/>
        </w:rPr>
        <w:t xml:space="preserve">attiecīgie </w:t>
      </w:r>
      <w:r w:rsidR="00353635" w:rsidRPr="006C6488">
        <w:rPr>
          <w:rFonts w:ascii="Times New Roman" w:hAnsi="Times New Roman" w:cs="Times New Roman"/>
          <w:sz w:val="24"/>
          <w:szCs w:val="24"/>
          <w:lang w:eastAsia="lv-LV"/>
        </w:rPr>
        <w:t xml:space="preserve">Latvijas Bankas uzraudzīto </w:t>
      </w:r>
      <w:r w:rsidR="006916C4" w:rsidRPr="006C6488">
        <w:rPr>
          <w:rFonts w:ascii="Times New Roman" w:hAnsi="Times New Roman" w:cs="Times New Roman"/>
          <w:sz w:val="24"/>
          <w:szCs w:val="24"/>
          <w:lang w:eastAsia="lv-LV"/>
        </w:rPr>
        <w:lastRenderedPageBreak/>
        <w:t>finanšu</w:t>
      </w:r>
      <w:r w:rsidR="00000785" w:rsidRPr="006C6488">
        <w:rPr>
          <w:rFonts w:ascii="Times New Roman" w:hAnsi="Times New Roman" w:cs="Times New Roman"/>
          <w:sz w:val="24"/>
          <w:szCs w:val="24"/>
          <w:lang w:eastAsia="lv-LV"/>
        </w:rPr>
        <w:t xml:space="preserve"> tirgus dalībniek</w:t>
      </w:r>
      <w:r w:rsidR="003D3323" w:rsidRPr="006C6488">
        <w:rPr>
          <w:rFonts w:ascii="Times New Roman" w:hAnsi="Times New Roman" w:cs="Times New Roman"/>
          <w:sz w:val="24"/>
          <w:szCs w:val="24"/>
          <w:lang w:eastAsia="lv-LV"/>
        </w:rPr>
        <w:t>u</w:t>
      </w:r>
      <w:r w:rsidR="00000785" w:rsidRPr="006C6488">
        <w:rPr>
          <w:rFonts w:ascii="Times New Roman" w:hAnsi="Times New Roman" w:cs="Times New Roman"/>
          <w:sz w:val="24"/>
          <w:szCs w:val="24"/>
          <w:lang w:eastAsia="lv-LV"/>
        </w:rPr>
        <w:t xml:space="preserve"> </w:t>
      </w:r>
      <w:r w:rsidR="00CC63B4" w:rsidRPr="006C6488">
        <w:rPr>
          <w:rFonts w:ascii="Times New Roman" w:hAnsi="Times New Roman" w:cs="Times New Roman"/>
          <w:sz w:val="24"/>
          <w:szCs w:val="24"/>
          <w:lang w:eastAsia="lv-LV"/>
        </w:rPr>
        <w:t>nākam</w:t>
      </w:r>
      <w:r w:rsidR="00E90C13">
        <w:rPr>
          <w:rFonts w:ascii="Times New Roman" w:hAnsi="Times New Roman" w:cs="Times New Roman"/>
          <w:sz w:val="24"/>
          <w:szCs w:val="24"/>
          <w:lang w:eastAsia="lv-LV"/>
        </w:rPr>
        <w:t>ajos</w:t>
      </w:r>
      <w:r w:rsidR="00CC63B4" w:rsidRPr="006C6488">
        <w:rPr>
          <w:rFonts w:ascii="Times New Roman" w:hAnsi="Times New Roman" w:cs="Times New Roman"/>
          <w:sz w:val="24"/>
          <w:szCs w:val="24"/>
          <w:lang w:eastAsia="lv-LV"/>
        </w:rPr>
        <w:t xml:space="preserve"> gad</w:t>
      </w:r>
      <w:r w:rsidR="00E90C13">
        <w:rPr>
          <w:rFonts w:ascii="Times New Roman" w:hAnsi="Times New Roman" w:cs="Times New Roman"/>
          <w:sz w:val="24"/>
          <w:szCs w:val="24"/>
          <w:lang w:eastAsia="lv-LV"/>
        </w:rPr>
        <w:t>os</w:t>
      </w:r>
      <w:r w:rsidR="00CC63B4" w:rsidRPr="006C6488">
        <w:rPr>
          <w:rFonts w:ascii="Times New Roman" w:hAnsi="Times New Roman" w:cs="Times New Roman"/>
          <w:sz w:val="24"/>
          <w:szCs w:val="24"/>
          <w:lang w:eastAsia="lv-LV"/>
        </w:rPr>
        <w:t xml:space="preserve"> </w:t>
      </w:r>
      <w:r w:rsidR="0019539A" w:rsidRPr="006C6488">
        <w:rPr>
          <w:rFonts w:ascii="Times New Roman" w:hAnsi="Times New Roman" w:cs="Times New Roman"/>
          <w:sz w:val="24"/>
          <w:szCs w:val="24"/>
          <w:lang w:eastAsia="lv-LV"/>
        </w:rPr>
        <w:t>sedzamie izdevumi</w:t>
      </w:r>
      <w:r w:rsidR="003D3323" w:rsidRPr="006C6488">
        <w:rPr>
          <w:rFonts w:ascii="Times New Roman" w:hAnsi="Times New Roman" w:cs="Times New Roman"/>
          <w:sz w:val="24"/>
          <w:szCs w:val="24"/>
          <w:lang w:eastAsia="lv-LV"/>
        </w:rPr>
        <w:t xml:space="preserve"> tiek samazināt</w:t>
      </w:r>
      <w:r w:rsidR="0019539A" w:rsidRPr="006C6488">
        <w:rPr>
          <w:rFonts w:ascii="Times New Roman" w:hAnsi="Times New Roman" w:cs="Times New Roman"/>
          <w:sz w:val="24"/>
          <w:szCs w:val="24"/>
          <w:lang w:eastAsia="lv-LV"/>
        </w:rPr>
        <w:t>i</w:t>
      </w:r>
      <w:r w:rsidR="003D3323" w:rsidRPr="006C6488">
        <w:rPr>
          <w:rFonts w:ascii="Times New Roman" w:hAnsi="Times New Roman" w:cs="Times New Roman"/>
          <w:sz w:val="24"/>
          <w:szCs w:val="24"/>
          <w:lang w:eastAsia="lv-LV"/>
        </w:rPr>
        <w:t xml:space="preserve"> par pārsnieguma summu</w:t>
      </w:r>
      <w:r w:rsidR="00000785" w:rsidRPr="006C6488">
        <w:rPr>
          <w:rFonts w:ascii="Times New Roman" w:hAnsi="Times New Roman" w:cs="Times New Roman"/>
          <w:sz w:val="24"/>
          <w:szCs w:val="24"/>
          <w:lang w:eastAsia="lv-LV"/>
        </w:rPr>
        <w:t>.</w:t>
      </w:r>
    </w:p>
    <w:p w14:paraId="6B4D9A9F" w14:textId="77777777" w:rsidR="004E27AD" w:rsidRPr="006C6488" w:rsidRDefault="004E27AD" w:rsidP="007A2E84">
      <w:pPr>
        <w:spacing w:after="0" w:line="240" w:lineRule="auto"/>
        <w:jc w:val="both"/>
        <w:rPr>
          <w:rFonts w:ascii="Times New Roman" w:hAnsi="Times New Roman" w:cs="Times New Roman"/>
          <w:sz w:val="24"/>
          <w:szCs w:val="24"/>
          <w:lang w:eastAsia="lv-LV"/>
        </w:rPr>
      </w:pPr>
    </w:p>
    <w:p w14:paraId="2FA4E013" w14:textId="35923A78" w:rsidR="00000785" w:rsidRPr="006C6488" w:rsidRDefault="00000785" w:rsidP="004E27AD">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 xml:space="preserve">(2) Ja </w:t>
      </w:r>
      <w:r w:rsidR="007A56D3" w:rsidRPr="006C6488">
        <w:rPr>
          <w:rFonts w:ascii="Times New Roman" w:hAnsi="Times New Roman" w:cs="Times New Roman"/>
          <w:sz w:val="24"/>
          <w:szCs w:val="24"/>
          <w:lang w:eastAsia="lv-LV"/>
        </w:rPr>
        <w:t>Latvijas Bankas</w:t>
      </w:r>
      <w:r w:rsidR="00D82CDF" w:rsidRPr="006C6488">
        <w:rPr>
          <w:rFonts w:ascii="Times New Roman" w:hAnsi="Times New Roman" w:cs="Times New Roman"/>
          <w:sz w:val="24"/>
          <w:szCs w:val="24"/>
          <w:lang w:eastAsia="lv-LV"/>
        </w:rPr>
        <w:t xml:space="preserve"> </w:t>
      </w:r>
      <w:r w:rsidR="007A56D3" w:rsidRPr="006C6488">
        <w:rPr>
          <w:rFonts w:ascii="Times New Roman" w:hAnsi="Times New Roman" w:cs="Times New Roman"/>
          <w:sz w:val="24"/>
          <w:szCs w:val="24"/>
          <w:lang w:eastAsia="lv-LV"/>
        </w:rPr>
        <w:t xml:space="preserve">uzraudzīto </w:t>
      </w:r>
      <w:r w:rsidR="006916C4" w:rsidRPr="006C6488">
        <w:rPr>
          <w:rFonts w:ascii="Times New Roman" w:hAnsi="Times New Roman" w:cs="Times New Roman"/>
          <w:sz w:val="24"/>
          <w:szCs w:val="24"/>
          <w:lang w:eastAsia="lv-LV"/>
        </w:rPr>
        <w:t>finanšu</w:t>
      </w:r>
      <w:r w:rsidRPr="006C6488">
        <w:rPr>
          <w:rFonts w:ascii="Times New Roman" w:hAnsi="Times New Roman" w:cs="Times New Roman"/>
          <w:sz w:val="24"/>
          <w:szCs w:val="24"/>
          <w:lang w:eastAsia="lv-LV"/>
        </w:rPr>
        <w:t xml:space="preserve"> tirgus dalībniek</w:t>
      </w:r>
      <w:r w:rsidR="003D3323" w:rsidRPr="006C6488">
        <w:rPr>
          <w:rFonts w:ascii="Times New Roman" w:hAnsi="Times New Roman" w:cs="Times New Roman"/>
          <w:sz w:val="24"/>
          <w:szCs w:val="24"/>
          <w:lang w:eastAsia="lv-LV"/>
        </w:rPr>
        <w:t>u</w:t>
      </w:r>
      <w:r w:rsidRPr="006C6488">
        <w:rPr>
          <w:rFonts w:ascii="Times New Roman" w:hAnsi="Times New Roman" w:cs="Times New Roman"/>
          <w:sz w:val="24"/>
          <w:szCs w:val="24"/>
          <w:lang w:eastAsia="lv-LV"/>
        </w:rPr>
        <w:t xml:space="preserve"> </w:t>
      </w:r>
      <w:r w:rsidR="00CC63B4" w:rsidRPr="006C6488">
        <w:rPr>
          <w:rFonts w:ascii="Times New Roman" w:hAnsi="Times New Roman" w:cs="Times New Roman"/>
          <w:sz w:val="24"/>
          <w:szCs w:val="24"/>
          <w:lang w:eastAsia="lv-LV"/>
        </w:rPr>
        <w:t xml:space="preserve">attiecīgā gada </w:t>
      </w:r>
      <w:r w:rsidRPr="006C6488">
        <w:rPr>
          <w:rFonts w:ascii="Times New Roman" w:hAnsi="Times New Roman" w:cs="Times New Roman"/>
          <w:sz w:val="24"/>
          <w:szCs w:val="24"/>
          <w:lang w:eastAsia="lv-LV"/>
        </w:rPr>
        <w:t>maksājumu apjoms nav pietiekams</w:t>
      </w:r>
      <w:r w:rsidR="001F09CA" w:rsidRPr="006C6488">
        <w:rPr>
          <w:rFonts w:ascii="Times New Roman" w:hAnsi="Times New Roman" w:cs="Times New Roman"/>
          <w:sz w:val="24"/>
          <w:szCs w:val="24"/>
          <w:lang w:eastAsia="lv-LV"/>
        </w:rPr>
        <w:t>, lai segtu</w:t>
      </w:r>
      <w:r w:rsidRPr="006C6488">
        <w:rPr>
          <w:rFonts w:ascii="Times New Roman" w:hAnsi="Times New Roman" w:cs="Times New Roman"/>
          <w:sz w:val="24"/>
          <w:szCs w:val="24"/>
          <w:lang w:eastAsia="lv-LV"/>
        </w:rPr>
        <w:t xml:space="preserve"> Latvijas Bankas izdevumu</w:t>
      </w:r>
      <w:r w:rsidR="001F09CA" w:rsidRPr="006C6488">
        <w:rPr>
          <w:rFonts w:ascii="Times New Roman" w:hAnsi="Times New Roman" w:cs="Times New Roman"/>
          <w:sz w:val="24"/>
          <w:szCs w:val="24"/>
          <w:lang w:eastAsia="lv-LV"/>
        </w:rPr>
        <w:t>s</w:t>
      </w:r>
      <w:r w:rsidRPr="006C6488">
        <w:rPr>
          <w:rFonts w:ascii="Times New Roman" w:hAnsi="Times New Roman" w:cs="Times New Roman"/>
          <w:sz w:val="24"/>
          <w:szCs w:val="24"/>
          <w:lang w:eastAsia="lv-LV"/>
        </w:rPr>
        <w:t xml:space="preserve"> </w:t>
      </w:r>
      <w:r w:rsidR="006916C4" w:rsidRPr="006C6488">
        <w:rPr>
          <w:rFonts w:ascii="Times New Roman" w:hAnsi="Times New Roman" w:cs="Times New Roman"/>
          <w:sz w:val="24"/>
          <w:szCs w:val="24"/>
          <w:lang w:eastAsia="lv-LV"/>
        </w:rPr>
        <w:t>finanšu</w:t>
      </w:r>
      <w:r w:rsidRPr="006C6488">
        <w:rPr>
          <w:rFonts w:ascii="Times New Roman" w:hAnsi="Times New Roman" w:cs="Times New Roman"/>
          <w:sz w:val="24"/>
          <w:szCs w:val="24"/>
          <w:lang w:eastAsia="lv-LV"/>
        </w:rPr>
        <w:t xml:space="preserve"> tirgus un tā dalībnieku darbības regulēšana</w:t>
      </w:r>
      <w:r w:rsidR="001F09CA" w:rsidRPr="006C6488">
        <w:rPr>
          <w:rFonts w:ascii="Times New Roman" w:hAnsi="Times New Roman" w:cs="Times New Roman"/>
          <w:sz w:val="24"/>
          <w:szCs w:val="24"/>
          <w:lang w:eastAsia="lv-LV"/>
        </w:rPr>
        <w:t>i</w:t>
      </w:r>
      <w:r w:rsidRPr="006C6488">
        <w:rPr>
          <w:rFonts w:ascii="Times New Roman" w:hAnsi="Times New Roman" w:cs="Times New Roman"/>
          <w:sz w:val="24"/>
          <w:szCs w:val="24"/>
          <w:lang w:eastAsia="lv-LV"/>
        </w:rPr>
        <w:t xml:space="preserve"> un uzraudzība</w:t>
      </w:r>
      <w:r w:rsidR="001F09CA" w:rsidRPr="006C6488">
        <w:rPr>
          <w:rFonts w:ascii="Times New Roman" w:hAnsi="Times New Roman" w:cs="Times New Roman"/>
          <w:sz w:val="24"/>
          <w:szCs w:val="24"/>
          <w:lang w:eastAsia="lv-LV"/>
        </w:rPr>
        <w:t>i</w:t>
      </w:r>
      <w:r w:rsidRPr="006C6488">
        <w:rPr>
          <w:rFonts w:ascii="Times New Roman" w:hAnsi="Times New Roman" w:cs="Times New Roman"/>
          <w:sz w:val="24"/>
          <w:szCs w:val="24"/>
          <w:lang w:eastAsia="lv-LV"/>
        </w:rPr>
        <w:t xml:space="preserve">, noregulējuma </w:t>
      </w:r>
      <w:r w:rsidR="00CC7969" w:rsidRPr="006C6488">
        <w:rPr>
          <w:rFonts w:ascii="Times New Roman" w:eastAsia="Times New Roman" w:hAnsi="Times New Roman" w:cs="Times New Roman"/>
          <w:sz w:val="24"/>
          <w:szCs w:val="24"/>
          <w:lang w:eastAsia="lv-LV"/>
        </w:rPr>
        <w:t>piemērošana</w:t>
      </w:r>
      <w:r w:rsidR="001F09CA" w:rsidRPr="006C6488">
        <w:rPr>
          <w:rFonts w:ascii="Times New Roman" w:hAnsi="Times New Roman" w:cs="Times New Roman"/>
          <w:sz w:val="24"/>
          <w:szCs w:val="24"/>
          <w:lang w:eastAsia="lv-LV"/>
        </w:rPr>
        <w:t>i</w:t>
      </w:r>
      <w:r w:rsidRPr="006C6488">
        <w:rPr>
          <w:rFonts w:ascii="Times New Roman" w:hAnsi="Times New Roman" w:cs="Times New Roman"/>
          <w:sz w:val="24"/>
          <w:szCs w:val="24"/>
          <w:lang w:eastAsia="lv-LV"/>
        </w:rPr>
        <w:t xml:space="preserve"> un </w:t>
      </w:r>
      <w:r w:rsidR="00A93488" w:rsidRPr="006C6488">
        <w:rPr>
          <w:rFonts w:ascii="Times New Roman" w:eastAsia="Times New Roman" w:hAnsi="Times New Roman" w:cs="Times New Roman"/>
          <w:sz w:val="24"/>
          <w:szCs w:val="24"/>
          <w:lang w:eastAsia="lv-LV"/>
        </w:rPr>
        <w:t>kompensāciju izmaksas</w:t>
      </w:r>
      <w:r w:rsidR="003D3323" w:rsidRPr="006C6488">
        <w:rPr>
          <w:rFonts w:ascii="Times New Roman" w:eastAsia="Times New Roman" w:hAnsi="Times New Roman" w:cs="Times New Roman"/>
          <w:sz w:val="24"/>
          <w:szCs w:val="24"/>
          <w:lang w:eastAsia="lv-LV"/>
        </w:rPr>
        <w:t xml:space="preserve"> sistēmu nodrošināšana</w:t>
      </w:r>
      <w:r w:rsidRPr="006C6488">
        <w:rPr>
          <w:rFonts w:ascii="Times New Roman" w:hAnsi="Times New Roman" w:cs="Times New Roman"/>
          <w:sz w:val="24"/>
          <w:szCs w:val="24"/>
          <w:lang w:eastAsia="lv-LV"/>
        </w:rPr>
        <w:t>i, par iztrūkuma summu tiek palielināt</w:t>
      </w:r>
      <w:r w:rsidR="0019539A" w:rsidRPr="006C6488">
        <w:rPr>
          <w:rFonts w:ascii="Times New Roman" w:hAnsi="Times New Roman" w:cs="Times New Roman"/>
          <w:sz w:val="24"/>
          <w:szCs w:val="24"/>
          <w:lang w:eastAsia="lv-LV"/>
        </w:rPr>
        <w:t>i</w:t>
      </w:r>
      <w:r w:rsidRPr="006C6488">
        <w:rPr>
          <w:rFonts w:ascii="Times New Roman" w:hAnsi="Times New Roman" w:cs="Times New Roman"/>
          <w:sz w:val="24"/>
          <w:szCs w:val="24"/>
          <w:lang w:eastAsia="lv-LV"/>
        </w:rPr>
        <w:t xml:space="preserve"> </w:t>
      </w:r>
      <w:r w:rsidR="0019539A" w:rsidRPr="006C6488">
        <w:rPr>
          <w:rFonts w:ascii="Times New Roman" w:hAnsi="Times New Roman" w:cs="Times New Roman"/>
          <w:sz w:val="24"/>
          <w:szCs w:val="24"/>
          <w:lang w:eastAsia="lv-LV"/>
        </w:rPr>
        <w:t>attiecīgie</w:t>
      </w:r>
      <w:r w:rsidR="00353635" w:rsidRPr="006C6488">
        <w:rPr>
          <w:rFonts w:ascii="Times New Roman" w:hAnsi="Times New Roman" w:cs="Times New Roman"/>
          <w:sz w:val="24"/>
          <w:szCs w:val="24"/>
          <w:lang w:eastAsia="lv-LV"/>
        </w:rPr>
        <w:t xml:space="preserve"> Latvijas Bankas uzraudzīto</w:t>
      </w:r>
      <w:r w:rsidR="0019539A" w:rsidRPr="006C6488">
        <w:rPr>
          <w:rFonts w:ascii="Times New Roman" w:hAnsi="Times New Roman" w:cs="Times New Roman"/>
          <w:sz w:val="24"/>
          <w:szCs w:val="24"/>
          <w:lang w:eastAsia="lv-LV"/>
        </w:rPr>
        <w:t xml:space="preserve"> </w:t>
      </w:r>
      <w:r w:rsidR="006916C4" w:rsidRPr="006C6488">
        <w:rPr>
          <w:rFonts w:ascii="Times New Roman" w:hAnsi="Times New Roman" w:cs="Times New Roman"/>
          <w:sz w:val="24"/>
          <w:szCs w:val="24"/>
          <w:lang w:eastAsia="lv-LV"/>
        </w:rPr>
        <w:t>finanšu</w:t>
      </w:r>
      <w:r w:rsidRPr="006C6488">
        <w:rPr>
          <w:rFonts w:ascii="Times New Roman" w:hAnsi="Times New Roman" w:cs="Times New Roman"/>
          <w:sz w:val="24"/>
          <w:szCs w:val="24"/>
          <w:lang w:eastAsia="lv-LV"/>
        </w:rPr>
        <w:t xml:space="preserve"> tirgus dalībniek</w:t>
      </w:r>
      <w:r w:rsidR="003D3323" w:rsidRPr="006C6488">
        <w:rPr>
          <w:rFonts w:ascii="Times New Roman" w:hAnsi="Times New Roman" w:cs="Times New Roman"/>
          <w:sz w:val="24"/>
          <w:szCs w:val="24"/>
          <w:lang w:eastAsia="lv-LV"/>
        </w:rPr>
        <w:t>u</w:t>
      </w:r>
      <w:r w:rsidRPr="006C6488">
        <w:rPr>
          <w:rFonts w:ascii="Times New Roman" w:hAnsi="Times New Roman" w:cs="Times New Roman"/>
          <w:sz w:val="24"/>
          <w:szCs w:val="24"/>
          <w:lang w:eastAsia="lv-LV"/>
        </w:rPr>
        <w:t xml:space="preserve"> </w:t>
      </w:r>
      <w:r w:rsidR="00CC63B4" w:rsidRPr="006C6488">
        <w:rPr>
          <w:rFonts w:ascii="Times New Roman" w:hAnsi="Times New Roman" w:cs="Times New Roman"/>
          <w:sz w:val="24"/>
          <w:szCs w:val="24"/>
          <w:lang w:eastAsia="lv-LV"/>
        </w:rPr>
        <w:t>nākamaj</w:t>
      </w:r>
      <w:r w:rsidR="00667B39" w:rsidRPr="006C6488">
        <w:rPr>
          <w:rFonts w:ascii="Times New Roman" w:hAnsi="Times New Roman" w:cs="Times New Roman"/>
          <w:sz w:val="24"/>
          <w:szCs w:val="24"/>
          <w:lang w:eastAsia="lv-LV"/>
        </w:rPr>
        <w:t>os</w:t>
      </w:r>
      <w:r w:rsidR="00CC63B4" w:rsidRPr="006C6488">
        <w:rPr>
          <w:rFonts w:ascii="Times New Roman" w:hAnsi="Times New Roman" w:cs="Times New Roman"/>
          <w:sz w:val="24"/>
          <w:szCs w:val="24"/>
          <w:lang w:eastAsia="lv-LV"/>
        </w:rPr>
        <w:t xml:space="preserve"> gad</w:t>
      </w:r>
      <w:r w:rsidR="00667B39" w:rsidRPr="006C6488">
        <w:rPr>
          <w:rFonts w:ascii="Times New Roman" w:hAnsi="Times New Roman" w:cs="Times New Roman"/>
          <w:sz w:val="24"/>
          <w:szCs w:val="24"/>
          <w:lang w:eastAsia="lv-LV"/>
        </w:rPr>
        <w:t>os</w:t>
      </w:r>
      <w:r w:rsidR="00CC63B4" w:rsidRPr="006C6488">
        <w:rPr>
          <w:rFonts w:ascii="Times New Roman" w:hAnsi="Times New Roman" w:cs="Times New Roman"/>
          <w:sz w:val="24"/>
          <w:szCs w:val="24"/>
          <w:lang w:eastAsia="lv-LV"/>
        </w:rPr>
        <w:t xml:space="preserve"> </w:t>
      </w:r>
      <w:r w:rsidR="0019539A" w:rsidRPr="006C6488">
        <w:rPr>
          <w:rFonts w:ascii="Times New Roman" w:hAnsi="Times New Roman" w:cs="Times New Roman"/>
          <w:sz w:val="24"/>
          <w:szCs w:val="24"/>
          <w:lang w:eastAsia="lv-LV"/>
        </w:rPr>
        <w:t>sedzamie izdevumi</w:t>
      </w:r>
      <w:r w:rsidRPr="006C6488">
        <w:rPr>
          <w:rFonts w:ascii="Times New Roman" w:hAnsi="Times New Roman" w:cs="Times New Roman"/>
          <w:sz w:val="24"/>
          <w:szCs w:val="24"/>
          <w:lang w:eastAsia="lv-LV"/>
        </w:rPr>
        <w:t>.</w:t>
      </w:r>
    </w:p>
    <w:p w14:paraId="47CF1DC4" w14:textId="6FB5C94F" w:rsidR="00971107" w:rsidRPr="006C6488" w:rsidRDefault="00971107" w:rsidP="007A2E84">
      <w:pPr>
        <w:spacing w:after="0" w:line="240" w:lineRule="auto"/>
        <w:jc w:val="both"/>
        <w:rPr>
          <w:rFonts w:ascii="Times New Roman" w:hAnsi="Times New Roman" w:cs="Times New Roman"/>
          <w:sz w:val="24"/>
          <w:szCs w:val="24"/>
          <w:lang w:eastAsia="lv-LV"/>
        </w:rPr>
      </w:pPr>
    </w:p>
    <w:p w14:paraId="31C8DF30" w14:textId="420825E0" w:rsidR="0095648B" w:rsidRPr="006C6488" w:rsidRDefault="00522BEB" w:rsidP="5A4980DF">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2</w:t>
      </w:r>
      <w:r w:rsidR="007A2E84" w:rsidRPr="006C6488">
        <w:rPr>
          <w:rFonts w:ascii="Times New Roman" w:eastAsia="Times New Roman" w:hAnsi="Times New Roman" w:cs="Times New Roman"/>
          <w:b/>
          <w:bCs/>
          <w:sz w:val="24"/>
          <w:szCs w:val="24"/>
          <w:lang w:eastAsia="lv-LV"/>
        </w:rPr>
        <w:t>8</w:t>
      </w:r>
      <w:r w:rsidR="00971107" w:rsidRPr="006C6488">
        <w:rPr>
          <w:rFonts w:ascii="Times New Roman" w:eastAsia="Times New Roman" w:hAnsi="Times New Roman" w:cs="Times New Roman"/>
          <w:b/>
          <w:bCs/>
          <w:sz w:val="24"/>
          <w:szCs w:val="24"/>
          <w:lang w:eastAsia="lv-LV"/>
        </w:rPr>
        <w:t xml:space="preserve">. pants. </w:t>
      </w:r>
      <w:r w:rsidR="00971107" w:rsidRPr="006C6488">
        <w:rPr>
          <w:rFonts w:ascii="Times New Roman" w:eastAsia="Times New Roman" w:hAnsi="Times New Roman" w:cs="Times New Roman"/>
          <w:sz w:val="24"/>
          <w:szCs w:val="24"/>
          <w:lang w:eastAsia="lv-LV"/>
        </w:rPr>
        <w:t>(</w:t>
      </w:r>
      <w:r w:rsidR="009E03AE" w:rsidRPr="006C6488">
        <w:rPr>
          <w:rFonts w:ascii="Times New Roman" w:eastAsia="Times New Roman" w:hAnsi="Times New Roman" w:cs="Times New Roman"/>
          <w:sz w:val="24"/>
          <w:szCs w:val="24"/>
          <w:lang w:eastAsia="lv-LV"/>
        </w:rPr>
        <w:t>1</w:t>
      </w:r>
      <w:r w:rsidR="00971107" w:rsidRPr="006C6488">
        <w:rPr>
          <w:rFonts w:ascii="Times New Roman" w:eastAsia="Times New Roman" w:hAnsi="Times New Roman" w:cs="Times New Roman"/>
          <w:sz w:val="24"/>
          <w:szCs w:val="24"/>
          <w:lang w:eastAsia="lv-LV"/>
        </w:rPr>
        <w:t xml:space="preserve">) </w:t>
      </w:r>
      <w:bookmarkStart w:id="46" w:name="n2"/>
      <w:bookmarkStart w:id="47" w:name="n-16355"/>
      <w:bookmarkEnd w:id="46"/>
      <w:bookmarkEnd w:id="47"/>
      <w:r w:rsidR="00F90E9F" w:rsidRPr="006C6488">
        <w:rPr>
          <w:rFonts w:ascii="Times New Roman" w:hAnsi="Times New Roman" w:cs="Times New Roman"/>
          <w:sz w:val="24"/>
          <w:szCs w:val="24"/>
        </w:rPr>
        <w:t xml:space="preserve">Latvijas Banka ir atbildīga par zaudējumiem, kas </w:t>
      </w:r>
      <w:proofErr w:type="spellStart"/>
      <w:r w:rsidR="00F90E9F" w:rsidRPr="006C6488">
        <w:rPr>
          <w:rFonts w:ascii="Times New Roman" w:hAnsi="Times New Roman" w:cs="Times New Roman"/>
          <w:sz w:val="24"/>
          <w:szCs w:val="24"/>
        </w:rPr>
        <w:t>trešai</w:t>
      </w:r>
      <w:proofErr w:type="spellEnd"/>
      <w:r w:rsidR="00F90E9F" w:rsidRPr="006C6488">
        <w:rPr>
          <w:rFonts w:ascii="Times New Roman" w:hAnsi="Times New Roman" w:cs="Times New Roman"/>
          <w:sz w:val="24"/>
          <w:szCs w:val="24"/>
        </w:rPr>
        <w:t xml:space="preserve"> personai nodarīti ar Latvijas Bankas </w:t>
      </w:r>
      <w:r w:rsidR="00537F64" w:rsidRPr="006C6488">
        <w:rPr>
          <w:rFonts w:ascii="Times New Roman" w:hAnsi="Times New Roman" w:cs="Times New Roman"/>
          <w:sz w:val="24"/>
          <w:szCs w:val="24"/>
        </w:rPr>
        <w:t>padomes locekļa</w:t>
      </w:r>
      <w:r w:rsidR="00F90E9F" w:rsidRPr="006C6488">
        <w:rPr>
          <w:rFonts w:ascii="Times New Roman" w:hAnsi="Times New Roman" w:cs="Times New Roman"/>
          <w:sz w:val="24"/>
          <w:szCs w:val="24"/>
        </w:rPr>
        <w:t xml:space="preserve">, darbinieka vai pilnvarnieka rīcību, pildot savus amata </w:t>
      </w:r>
      <w:r w:rsidR="00DA2FAF" w:rsidRPr="006C6488">
        <w:rPr>
          <w:rFonts w:ascii="Times New Roman" w:hAnsi="Times New Roman" w:cs="Times New Roman"/>
          <w:sz w:val="24"/>
          <w:szCs w:val="24"/>
        </w:rPr>
        <w:t xml:space="preserve">(darba) </w:t>
      </w:r>
      <w:r w:rsidR="00F90E9F" w:rsidRPr="006C6488">
        <w:rPr>
          <w:rFonts w:ascii="Times New Roman" w:hAnsi="Times New Roman" w:cs="Times New Roman"/>
          <w:sz w:val="24"/>
          <w:szCs w:val="24"/>
        </w:rPr>
        <w:t xml:space="preserve">pienākumus, tikai gadījumā, ja </w:t>
      </w:r>
      <w:r w:rsidR="002A35B0" w:rsidRPr="006C6488">
        <w:rPr>
          <w:rFonts w:ascii="Times New Roman" w:hAnsi="Times New Roman" w:cs="Times New Roman"/>
          <w:sz w:val="24"/>
          <w:szCs w:val="24"/>
        </w:rPr>
        <w:t xml:space="preserve">Latvijas Bankas </w:t>
      </w:r>
      <w:r w:rsidR="00537F64" w:rsidRPr="006C6488">
        <w:rPr>
          <w:rFonts w:ascii="Times New Roman" w:hAnsi="Times New Roman" w:cs="Times New Roman"/>
          <w:sz w:val="24"/>
          <w:szCs w:val="24"/>
        </w:rPr>
        <w:t>padomes loceklis</w:t>
      </w:r>
      <w:r w:rsidR="00F90E9F" w:rsidRPr="006C6488">
        <w:rPr>
          <w:rFonts w:ascii="Times New Roman" w:hAnsi="Times New Roman" w:cs="Times New Roman"/>
          <w:sz w:val="24"/>
          <w:szCs w:val="24"/>
        </w:rPr>
        <w:t>, darbinieks vai pilnvarnieks ir tīši rīkojies prettiesiski vai pieļāvis rupju neuzmanību.</w:t>
      </w:r>
    </w:p>
    <w:p w14:paraId="5D931CED" w14:textId="77777777" w:rsidR="004E27AD" w:rsidRPr="006C6488" w:rsidRDefault="004E27AD" w:rsidP="007A2E84">
      <w:pPr>
        <w:shd w:val="clear" w:color="auto" w:fill="FFFFFF" w:themeFill="background1"/>
        <w:spacing w:after="0" w:line="240" w:lineRule="auto"/>
        <w:jc w:val="both"/>
        <w:rPr>
          <w:rFonts w:ascii="Times New Roman" w:hAnsi="Times New Roman" w:cs="Times New Roman"/>
          <w:sz w:val="24"/>
          <w:szCs w:val="24"/>
        </w:rPr>
      </w:pPr>
    </w:p>
    <w:p w14:paraId="7A195BD0" w14:textId="45D9E69C" w:rsidR="004D01FD" w:rsidRPr="006C6488" w:rsidRDefault="5F41BB8C" w:rsidP="007A2E84">
      <w:pPr>
        <w:spacing w:after="0" w:line="240" w:lineRule="auto"/>
        <w:jc w:val="both"/>
        <w:rPr>
          <w:rFonts w:ascii="Times New Roman" w:hAnsi="Times New Roman" w:cs="Times New Roman"/>
          <w:sz w:val="24"/>
          <w:szCs w:val="24"/>
          <w:lang w:eastAsia="lv-LV"/>
        </w:rPr>
      </w:pPr>
      <w:r w:rsidRPr="006C6488">
        <w:rPr>
          <w:rFonts w:ascii="Times New Roman" w:hAnsi="Times New Roman" w:cs="Times New Roman"/>
          <w:sz w:val="24"/>
          <w:szCs w:val="24"/>
        </w:rPr>
        <w:t xml:space="preserve">(2) </w:t>
      </w:r>
      <w:r w:rsidR="2F5D7739" w:rsidRPr="006C6488">
        <w:rPr>
          <w:rFonts w:ascii="Times New Roman" w:hAnsi="Times New Roman" w:cs="Times New Roman"/>
          <w:sz w:val="24"/>
          <w:szCs w:val="24"/>
        </w:rPr>
        <w:t xml:space="preserve">Latvijas Bankas aktīvi, ar ko tā rīkojas, nav </w:t>
      </w:r>
      <w:r w:rsidR="32B05CF6" w:rsidRPr="006C6488">
        <w:rPr>
          <w:rFonts w:ascii="Times New Roman" w:hAnsi="Times New Roman" w:cs="Times New Roman"/>
          <w:sz w:val="24"/>
          <w:szCs w:val="24"/>
        </w:rPr>
        <w:t xml:space="preserve">pakļaujami izpildu darbībām, tai skaitā nav </w:t>
      </w:r>
      <w:r w:rsidR="2F5D7739" w:rsidRPr="006C6488">
        <w:rPr>
          <w:rFonts w:ascii="Times New Roman" w:hAnsi="Times New Roman" w:cs="Times New Roman"/>
          <w:sz w:val="24"/>
          <w:szCs w:val="24"/>
        </w:rPr>
        <w:t xml:space="preserve">apķīlājami un </w:t>
      </w:r>
      <w:r w:rsidR="32B05CF6" w:rsidRPr="006C6488">
        <w:rPr>
          <w:rFonts w:ascii="Times New Roman" w:hAnsi="Times New Roman" w:cs="Times New Roman"/>
          <w:sz w:val="24"/>
          <w:szCs w:val="24"/>
        </w:rPr>
        <w:t>uz tiem nav vēršama piedziņa</w:t>
      </w:r>
      <w:r w:rsidR="2F5D7739" w:rsidRPr="006C6488">
        <w:rPr>
          <w:rFonts w:ascii="Times New Roman" w:hAnsi="Times New Roman" w:cs="Times New Roman"/>
          <w:sz w:val="24"/>
          <w:szCs w:val="24"/>
        </w:rPr>
        <w:t xml:space="preserve"> ne tiesas, ne ārpustiesas ceļā</w:t>
      </w:r>
      <w:r w:rsidR="6F9A74C6" w:rsidRPr="006C6488">
        <w:rPr>
          <w:rFonts w:ascii="Times New Roman" w:hAnsi="Times New Roman" w:cs="Times New Roman"/>
          <w:sz w:val="24"/>
          <w:szCs w:val="24"/>
        </w:rPr>
        <w:t xml:space="preserve">, </w:t>
      </w:r>
      <w:r w:rsidR="0B8CB21F" w:rsidRPr="006C6488">
        <w:rPr>
          <w:rFonts w:ascii="Times New Roman" w:hAnsi="Times New Roman" w:cs="Times New Roman"/>
          <w:sz w:val="24"/>
          <w:szCs w:val="24"/>
        </w:rPr>
        <w:t>tai skait</w:t>
      </w:r>
      <w:r w:rsidR="6F9A74C6" w:rsidRPr="006C6488">
        <w:rPr>
          <w:rFonts w:ascii="Times New Roman" w:hAnsi="Times New Roman" w:cs="Times New Roman"/>
          <w:sz w:val="24"/>
          <w:szCs w:val="24"/>
        </w:rPr>
        <w:t xml:space="preserve">ā </w:t>
      </w:r>
      <w:r w:rsidR="7E09B554" w:rsidRPr="006C6488">
        <w:rPr>
          <w:rFonts w:ascii="Times New Roman" w:hAnsi="Times New Roman" w:cs="Times New Roman"/>
          <w:sz w:val="24"/>
          <w:szCs w:val="24"/>
        </w:rPr>
        <w:t>pret tiem nevar vērst prasījumus</w:t>
      </w:r>
      <w:r w:rsidR="6F9A74C6" w:rsidRPr="006C6488">
        <w:rPr>
          <w:rFonts w:ascii="Times New Roman" w:hAnsi="Times New Roman" w:cs="Times New Roman"/>
          <w:sz w:val="24"/>
          <w:szCs w:val="24"/>
        </w:rPr>
        <w:t xml:space="preserve">, kas rodas saistībā ar šā likuma D </w:t>
      </w:r>
      <w:r w:rsidR="2021760C" w:rsidRPr="006C6488">
        <w:rPr>
          <w:rFonts w:ascii="Times New Roman" w:hAnsi="Times New Roman" w:cs="Times New Roman"/>
          <w:sz w:val="24"/>
          <w:szCs w:val="24"/>
        </w:rPr>
        <w:t>sa</w:t>
      </w:r>
      <w:r w:rsidR="6F9A74C6" w:rsidRPr="006C6488">
        <w:rPr>
          <w:rFonts w:ascii="Times New Roman" w:hAnsi="Times New Roman" w:cs="Times New Roman"/>
          <w:sz w:val="24"/>
          <w:szCs w:val="24"/>
        </w:rPr>
        <w:t>daļā minēto uzdevumu izpildi</w:t>
      </w:r>
      <w:r w:rsidR="2F5D7739" w:rsidRPr="006C6488">
        <w:rPr>
          <w:rFonts w:ascii="Times New Roman" w:hAnsi="Times New Roman" w:cs="Times New Roman"/>
          <w:sz w:val="24"/>
          <w:szCs w:val="24"/>
        </w:rPr>
        <w:t>.</w:t>
      </w:r>
    </w:p>
    <w:p w14:paraId="00D1AB85" w14:textId="43CEA062" w:rsidR="7F166964" w:rsidRPr="006C6488" w:rsidRDefault="7F166964" w:rsidP="7F166964">
      <w:pPr>
        <w:spacing w:after="0" w:line="240" w:lineRule="auto"/>
        <w:jc w:val="both"/>
        <w:rPr>
          <w:rFonts w:ascii="Times New Roman" w:hAnsi="Times New Roman" w:cs="Times New Roman"/>
          <w:sz w:val="24"/>
          <w:szCs w:val="24"/>
          <w:lang w:eastAsia="lv-LV"/>
        </w:rPr>
      </w:pPr>
    </w:p>
    <w:p w14:paraId="49438965" w14:textId="66EF6DB5" w:rsidR="001250D0" w:rsidRPr="006C6488" w:rsidRDefault="001250D0"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8" w:name="p18"/>
      <w:bookmarkStart w:id="49" w:name="p-476747"/>
      <w:bookmarkStart w:id="50" w:name="p16"/>
      <w:bookmarkStart w:id="51" w:name="p-5352"/>
      <w:bookmarkStart w:id="52" w:name="p18.1"/>
      <w:bookmarkStart w:id="53" w:name="p-712067"/>
      <w:bookmarkStart w:id="54" w:name="p19"/>
      <w:bookmarkStart w:id="55" w:name="p-13293"/>
      <w:bookmarkStart w:id="56" w:name="p20"/>
      <w:bookmarkStart w:id="57" w:name="p-13294"/>
      <w:bookmarkStart w:id="58" w:name="n3"/>
      <w:bookmarkStart w:id="59" w:name="n-5358"/>
      <w:bookmarkStart w:id="60" w:name="n4"/>
      <w:bookmarkStart w:id="61" w:name="n-537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C6488">
        <w:rPr>
          <w:rFonts w:ascii="Times New Roman" w:eastAsia="Times New Roman" w:hAnsi="Times New Roman" w:cs="Times New Roman"/>
          <w:b/>
          <w:bCs/>
          <w:sz w:val="24"/>
          <w:szCs w:val="24"/>
          <w:lang w:eastAsia="lv-LV"/>
        </w:rPr>
        <w:t>B sadaļa</w:t>
      </w:r>
    </w:p>
    <w:p w14:paraId="3EFACC2C" w14:textId="6FC98776" w:rsidR="001250D0" w:rsidRPr="006C6488" w:rsidRDefault="5E002A7B" w:rsidP="007A2E84">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 xml:space="preserve">Centrālās bankas </w:t>
      </w:r>
      <w:r w:rsidR="224AC063" w:rsidRPr="006C6488">
        <w:rPr>
          <w:rFonts w:ascii="Times New Roman" w:eastAsia="Times New Roman" w:hAnsi="Times New Roman" w:cs="Times New Roman"/>
          <w:b/>
          <w:bCs/>
          <w:sz w:val="24"/>
          <w:szCs w:val="24"/>
          <w:lang w:eastAsia="lv-LV"/>
        </w:rPr>
        <w:t>uzdevumi</w:t>
      </w:r>
    </w:p>
    <w:p w14:paraId="211EA522" w14:textId="7F43F695" w:rsidR="001250D0" w:rsidRPr="006C6488" w:rsidRDefault="001250D0"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52222E38" w14:textId="36777DB7" w:rsidR="00EB4037" w:rsidRPr="006C6488" w:rsidRDefault="00EB4037"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V nodaļa</w:t>
      </w:r>
    </w:p>
    <w:p w14:paraId="4C28FD1B" w14:textId="0C62BECF" w:rsidR="00A47DC3" w:rsidRPr="006C6488" w:rsidRDefault="00A47DC3" w:rsidP="00CF1616">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Monetārā politika un</w:t>
      </w:r>
      <w:r w:rsidR="009B712C" w:rsidRPr="006C6488">
        <w:rPr>
          <w:rFonts w:ascii="Times New Roman" w:eastAsia="Times New Roman" w:hAnsi="Times New Roman" w:cs="Times New Roman"/>
          <w:b/>
          <w:bCs/>
          <w:sz w:val="24"/>
          <w:szCs w:val="24"/>
          <w:lang w:eastAsia="lv-LV"/>
        </w:rPr>
        <w:t xml:space="preserve"> m</w:t>
      </w:r>
      <w:r w:rsidR="00060C62" w:rsidRPr="006C6488">
        <w:rPr>
          <w:rFonts w:ascii="Times New Roman" w:eastAsia="Times New Roman" w:hAnsi="Times New Roman" w:cs="Times New Roman"/>
          <w:b/>
          <w:bCs/>
          <w:sz w:val="24"/>
          <w:szCs w:val="24"/>
          <w:lang w:eastAsia="lv-LV"/>
        </w:rPr>
        <w:t>akroekonomiskā analīze</w:t>
      </w:r>
    </w:p>
    <w:p w14:paraId="11D00769" w14:textId="77777777" w:rsidR="00A47DC3" w:rsidRPr="006C6488" w:rsidRDefault="00A47DC3" w:rsidP="00CF1616">
      <w:pPr>
        <w:shd w:val="clear" w:color="auto" w:fill="FFFFFF"/>
        <w:spacing w:after="0" w:line="240" w:lineRule="auto"/>
        <w:jc w:val="center"/>
        <w:rPr>
          <w:rFonts w:ascii="Times New Roman" w:eastAsia="Times New Roman" w:hAnsi="Times New Roman" w:cs="Times New Roman"/>
          <w:b/>
          <w:bCs/>
          <w:sz w:val="24"/>
          <w:szCs w:val="24"/>
          <w:lang w:eastAsia="lv-LV"/>
        </w:rPr>
      </w:pPr>
    </w:p>
    <w:p w14:paraId="77019B00" w14:textId="186C60C2" w:rsidR="00CF1616" w:rsidRPr="006C6488" w:rsidRDefault="00B2072D" w:rsidP="00CF1616">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29</w:t>
      </w:r>
      <w:r w:rsidR="005B1954" w:rsidRPr="006C6488">
        <w:rPr>
          <w:rFonts w:ascii="Times New Roman" w:eastAsia="Times New Roman" w:hAnsi="Times New Roman" w:cs="Times New Roman"/>
          <w:b/>
          <w:bCs/>
          <w:sz w:val="24"/>
          <w:szCs w:val="24"/>
          <w:lang w:eastAsia="lv-LV"/>
        </w:rPr>
        <w:t xml:space="preserve">. pants. </w:t>
      </w:r>
      <w:r w:rsidR="006F6375" w:rsidRPr="006C6488">
        <w:rPr>
          <w:rFonts w:ascii="Times New Roman" w:eastAsia="Times New Roman" w:hAnsi="Times New Roman" w:cs="Times New Roman"/>
          <w:sz w:val="24"/>
          <w:szCs w:val="24"/>
          <w:lang w:eastAsia="lv-LV"/>
        </w:rPr>
        <w:t xml:space="preserve">(1) </w:t>
      </w:r>
      <w:r w:rsidR="00767EE3" w:rsidRPr="006C6488">
        <w:rPr>
          <w:rFonts w:ascii="Times New Roman" w:eastAsia="Times New Roman" w:hAnsi="Times New Roman" w:cs="Times New Roman"/>
          <w:sz w:val="24"/>
          <w:szCs w:val="24"/>
          <w:lang w:eastAsia="lv-LV"/>
        </w:rPr>
        <w:t xml:space="preserve">Latvijas Banka </w:t>
      </w:r>
      <w:r w:rsidR="00FE0EFD" w:rsidRPr="006C6488">
        <w:rPr>
          <w:rFonts w:ascii="Times New Roman" w:eastAsia="Times New Roman" w:hAnsi="Times New Roman" w:cs="Times New Roman"/>
          <w:sz w:val="24"/>
          <w:szCs w:val="24"/>
          <w:lang w:eastAsia="lv-LV"/>
        </w:rPr>
        <w:t xml:space="preserve">piedalās monetārās politikas </w:t>
      </w:r>
      <w:r w:rsidR="004D6975" w:rsidRPr="006C6488">
        <w:rPr>
          <w:rFonts w:ascii="Times New Roman" w:eastAsia="Times New Roman" w:hAnsi="Times New Roman" w:cs="Times New Roman"/>
          <w:sz w:val="24"/>
          <w:szCs w:val="24"/>
          <w:lang w:eastAsia="lv-LV"/>
        </w:rPr>
        <w:t xml:space="preserve">veidošanā </w:t>
      </w:r>
      <w:r w:rsidR="00FE0EFD" w:rsidRPr="006C6488">
        <w:rPr>
          <w:rFonts w:ascii="Times New Roman" w:eastAsia="Times New Roman" w:hAnsi="Times New Roman" w:cs="Times New Roman"/>
          <w:sz w:val="24"/>
          <w:szCs w:val="24"/>
          <w:lang w:eastAsia="lv-LV"/>
        </w:rPr>
        <w:t>un īsteno to</w:t>
      </w:r>
      <w:r w:rsidR="00BB53E7" w:rsidRPr="006C6488">
        <w:rPr>
          <w:rFonts w:ascii="Times New Roman" w:eastAsia="Times New Roman" w:hAnsi="Times New Roman" w:cs="Times New Roman"/>
          <w:sz w:val="24"/>
          <w:szCs w:val="24"/>
          <w:lang w:eastAsia="lv-LV"/>
        </w:rPr>
        <w:t>, ievērojot Statūtu</w:t>
      </w:r>
      <w:r w:rsidR="00833F08" w:rsidRPr="006C6488">
        <w:rPr>
          <w:rFonts w:ascii="Times New Roman" w:eastAsia="Times New Roman" w:hAnsi="Times New Roman" w:cs="Times New Roman"/>
          <w:sz w:val="24"/>
          <w:szCs w:val="24"/>
          <w:lang w:eastAsia="lv-LV"/>
        </w:rPr>
        <w:t>s</w:t>
      </w:r>
      <w:r w:rsidR="00BB53E7" w:rsidRPr="006C6488">
        <w:rPr>
          <w:rFonts w:ascii="Times New Roman" w:eastAsia="Times New Roman" w:hAnsi="Times New Roman" w:cs="Times New Roman"/>
          <w:sz w:val="24"/>
          <w:szCs w:val="24"/>
          <w:lang w:eastAsia="lv-LV"/>
        </w:rPr>
        <w:t xml:space="preserve"> un Eiropas Centrālās bankas tiesību aktus</w:t>
      </w:r>
      <w:r w:rsidR="00767EE3" w:rsidRPr="006C6488">
        <w:rPr>
          <w:rFonts w:ascii="Times New Roman" w:eastAsia="Times New Roman" w:hAnsi="Times New Roman" w:cs="Times New Roman"/>
          <w:sz w:val="24"/>
          <w:szCs w:val="24"/>
          <w:lang w:eastAsia="lv-LV"/>
        </w:rPr>
        <w:t>.</w:t>
      </w:r>
    </w:p>
    <w:p w14:paraId="1DC4FA93" w14:textId="77777777" w:rsidR="00CF1616" w:rsidRPr="006C6488" w:rsidRDefault="00CF1616" w:rsidP="00CF1616">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p>
    <w:p w14:paraId="64EF5375" w14:textId="6E19DACB" w:rsidR="00CF1616" w:rsidRPr="006C6488" w:rsidRDefault="000149BA" w:rsidP="00CF1616">
      <w:pPr>
        <w:autoSpaceDE w:val="0"/>
        <w:autoSpaceDN w:val="0"/>
        <w:adjustRightInd w:val="0"/>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(2) </w:t>
      </w:r>
      <w:r w:rsidR="00A63865" w:rsidRPr="006C6488">
        <w:rPr>
          <w:rFonts w:ascii="Times New Roman" w:hAnsi="Times New Roman" w:cs="Times New Roman"/>
          <w:sz w:val="24"/>
          <w:szCs w:val="24"/>
        </w:rPr>
        <w:t>Finanšu tirgus dalībnieks</w:t>
      </w:r>
      <w:r w:rsidR="00287050" w:rsidRPr="006C6488">
        <w:rPr>
          <w:rFonts w:ascii="Times New Roman" w:hAnsi="Times New Roman" w:cs="Times New Roman"/>
          <w:sz w:val="24"/>
          <w:szCs w:val="24"/>
        </w:rPr>
        <w:t xml:space="preserve"> ir tiesīg</w:t>
      </w:r>
      <w:r w:rsidR="00A63865" w:rsidRPr="006C6488">
        <w:rPr>
          <w:rFonts w:ascii="Times New Roman" w:hAnsi="Times New Roman" w:cs="Times New Roman"/>
          <w:sz w:val="24"/>
          <w:szCs w:val="24"/>
        </w:rPr>
        <w:t>s</w:t>
      </w:r>
      <w:r w:rsidR="00287050" w:rsidRPr="006C6488">
        <w:rPr>
          <w:rFonts w:ascii="Times New Roman" w:hAnsi="Times New Roman" w:cs="Times New Roman"/>
          <w:sz w:val="24"/>
          <w:szCs w:val="24"/>
        </w:rPr>
        <w:t xml:space="preserve"> piedalīties </w:t>
      </w:r>
      <w:proofErr w:type="spellStart"/>
      <w:r w:rsidR="00287050" w:rsidRPr="006C6488">
        <w:rPr>
          <w:rFonts w:ascii="Times New Roman" w:hAnsi="Times New Roman" w:cs="Times New Roman"/>
          <w:i/>
          <w:iCs/>
          <w:sz w:val="24"/>
          <w:szCs w:val="24"/>
        </w:rPr>
        <w:t>Eurosistēmas</w:t>
      </w:r>
      <w:proofErr w:type="spellEnd"/>
      <w:r w:rsidR="00287050" w:rsidRPr="006C6488">
        <w:rPr>
          <w:rFonts w:ascii="Times New Roman" w:hAnsi="Times New Roman" w:cs="Times New Roman"/>
          <w:sz w:val="24"/>
          <w:szCs w:val="24"/>
        </w:rPr>
        <w:t xml:space="preserve"> monetārās politikas operācijās saskaņā ar </w:t>
      </w:r>
      <w:r w:rsidR="00AE0997" w:rsidRPr="006C6488">
        <w:rPr>
          <w:rFonts w:ascii="Times New Roman" w:eastAsia="Times New Roman" w:hAnsi="Times New Roman" w:cs="Times New Roman"/>
          <w:sz w:val="24"/>
          <w:szCs w:val="24"/>
          <w:lang w:eastAsia="lv-LV"/>
        </w:rPr>
        <w:t>Eiropas Centrālās bankas tiesību akt</w:t>
      </w:r>
      <w:r w:rsidR="001E599E" w:rsidRPr="006C6488">
        <w:rPr>
          <w:rFonts w:ascii="Times New Roman" w:eastAsia="Times New Roman" w:hAnsi="Times New Roman" w:cs="Times New Roman"/>
          <w:sz w:val="24"/>
          <w:szCs w:val="24"/>
          <w:lang w:eastAsia="lv-LV"/>
        </w:rPr>
        <w:t>u regulējumu</w:t>
      </w:r>
      <w:r w:rsidRPr="006C6488">
        <w:rPr>
          <w:rFonts w:ascii="Times New Roman" w:eastAsia="Times New Roman" w:hAnsi="Times New Roman" w:cs="Times New Roman"/>
          <w:sz w:val="24"/>
          <w:szCs w:val="24"/>
          <w:lang w:eastAsia="lv-LV"/>
        </w:rPr>
        <w:t xml:space="preserve"> un </w:t>
      </w:r>
      <w:r w:rsidRPr="006C6488">
        <w:rPr>
          <w:rFonts w:ascii="Times New Roman" w:hAnsi="Times New Roman" w:cs="Times New Roman"/>
          <w:sz w:val="24"/>
          <w:szCs w:val="24"/>
        </w:rPr>
        <w:t>Latvijas Bankas</w:t>
      </w:r>
      <w:r w:rsidR="00AE0997" w:rsidRPr="006C6488">
        <w:rPr>
          <w:rFonts w:ascii="Times New Roman" w:hAnsi="Times New Roman" w:cs="Times New Roman"/>
          <w:sz w:val="24"/>
          <w:szCs w:val="24"/>
        </w:rPr>
        <w:t xml:space="preserve"> </w:t>
      </w:r>
      <w:r w:rsidR="00287050" w:rsidRPr="006C6488">
        <w:rPr>
          <w:rFonts w:ascii="Times New Roman" w:hAnsi="Times New Roman" w:cs="Times New Roman"/>
          <w:sz w:val="24"/>
          <w:szCs w:val="24"/>
        </w:rPr>
        <w:t>nosacījum</w:t>
      </w:r>
      <w:r w:rsidR="00AE0997" w:rsidRPr="006C6488">
        <w:rPr>
          <w:rFonts w:ascii="Times New Roman" w:hAnsi="Times New Roman" w:cs="Times New Roman"/>
          <w:sz w:val="24"/>
          <w:szCs w:val="24"/>
        </w:rPr>
        <w:t>iem</w:t>
      </w:r>
      <w:r w:rsidR="008B4F7E" w:rsidRPr="006C6488">
        <w:rPr>
          <w:rFonts w:ascii="Times New Roman" w:hAnsi="Times New Roman" w:cs="Times New Roman"/>
          <w:sz w:val="24"/>
          <w:szCs w:val="24"/>
        </w:rPr>
        <w:t xml:space="preserve"> dalīb</w:t>
      </w:r>
      <w:r w:rsidR="00D343BB" w:rsidRPr="006C6488">
        <w:rPr>
          <w:rFonts w:ascii="Times New Roman" w:hAnsi="Times New Roman" w:cs="Times New Roman"/>
          <w:sz w:val="24"/>
          <w:szCs w:val="24"/>
        </w:rPr>
        <w:t>ai</w:t>
      </w:r>
      <w:r w:rsidR="008B4F7E" w:rsidRPr="006C6488">
        <w:rPr>
          <w:rFonts w:ascii="Times New Roman" w:hAnsi="Times New Roman" w:cs="Times New Roman"/>
          <w:sz w:val="24"/>
          <w:szCs w:val="24"/>
        </w:rPr>
        <w:t xml:space="preserve"> </w:t>
      </w:r>
      <w:proofErr w:type="spellStart"/>
      <w:r w:rsidR="008B4F7E" w:rsidRPr="006C6488">
        <w:rPr>
          <w:rFonts w:ascii="Times New Roman" w:hAnsi="Times New Roman" w:cs="Times New Roman"/>
          <w:i/>
          <w:iCs/>
          <w:sz w:val="24"/>
          <w:szCs w:val="24"/>
        </w:rPr>
        <w:t>Eurosistēmas</w:t>
      </w:r>
      <w:proofErr w:type="spellEnd"/>
      <w:r w:rsidR="008B4F7E" w:rsidRPr="006C6488">
        <w:rPr>
          <w:rFonts w:ascii="Times New Roman" w:hAnsi="Times New Roman" w:cs="Times New Roman"/>
          <w:sz w:val="24"/>
          <w:szCs w:val="24"/>
        </w:rPr>
        <w:t xml:space="preserve"> monetārās politikas operācijās</w:t>
      </w:r>
      <w:r w:rsidR="00974A18" w:rsidRPr="006C6488">
        <w:rPr>
          <w:rFonts w:ascii="Times New Roman" w:hAnsi="Times New Roman" w:cs="Times New Roman"/>
          <w:sz w:val="24"/>
          <w:szCs w:val="24"/>
        </w:rPr>
        <w:t>, kas ietverti līgumā</w:t>
      </w:r>
      <w:r w:rsidR="00287050" w:rsidRPr="006C6488">
        <w:rPr>
          <w:rFonts w:ascii="Times New Roman" w:hAnsi="Times New Roman" w:cs="Times New Roman"/>
          <w:sz w:val="24"/>
          <w:szCs w:val="24"/>
        </w:rPr>
        <w:t>.</w:t>
      </w:r>
      <w:r w:rsidR="66E5DF59" w:rsidRPr="006C6488">
        <w:rPr>
          <w:rFonts w:ascii="Times New Roman" w:hAnsi="Times New Roman" w:cs="Times New Roman"/>
          <w:sz w:val="24"/>
          <w:szCs w:val="24"/>
        </w:rPr>
        <w:t xml:space="preserve"> </w:t>
      </w:r>
      <w:r w:rsidR="00667B39" w:rsidRPr="006C6488">
        <w:rPr>
          <w:rFonts w:ascii="Times New Roman" w:hAnsi="Times New Roman" w:cs="Times New Roman"/>
          <w:sz w:val="24"/>
          <w:szCs w:val="24"/>
        </w:rPr>
        <w:t xml:space="preserve">Neskarot </w:t>
      </w:r>
      <w:r w:rsidR="66E5DF59" w:rsidRPr="006C6488">
        <w:rPr>
          <w:rFonts w:ascii="Times New Roman" w:eastAsia="Times New Roman" w:hAnsi="Times New Roman" w:cs="Times New Roman"/>
          <w:sz w:val="24"/>
          <w:szCs w:val="24"/>
          <w:lang w:eastAsia="lv-LV"/>
        </w:rPr>
        <w:t>Eiropas Centrālās bankas tiesīb</w:t>
      </w:r>
      <w:r w:rsidR="00DA2FAF" w:rsidRPr="006C6488">
        <w:rPr>
          <w:rFonts w:ascii="Times New Roman" w:eastAsia="Times New Roman" w:hAnsi="Times New Roman" w:cs="Times New Roman"/>
          <w:sz w:val="24"/>
          <w:szCs w:val="24"/>
          <w:lang w:eastAsia="lv-LV"/>
        </w:rPr>
        <w:t>as</w:t>
      </w:r>
      <w:r w:rsidR="66E5DF59" w:rsidRPr="006C6488">
        <w:rPr>
          <w:rFonts w:ascii="Times New Roman" w:eastAsia="Times New Roman" w:hAnsi="Times New Roman" w:cs="Times New Roman"/>
          <w:sz w:val="24"/>
          <w:szCs w:val="24"/>
          <w:lang w:eastAsia="lv-LV"/>
        </w:rPr>
        <w:t>,</w:t>
      </w:r>
      <w:r w:rsidR="66E5DF59" w:rsidRPr="006C6488">
        <w:rPr>
          <w:rFonts w:ascii="Times New Roman" w:eastAsia="Times New Roman" w:hAnsi="Times New Roman" w:cs="Times New Roman"/>
          <w:sz w:val="24"/>
          <w:szCs w:val="24"/>
        </w:rPr>
        <w:t xml:space="preserve"> Latvijas Bankas padome var pilnvarot Latvijas Bankas </w:t>
      </w:r>
      <w:r w:rsidR="007C3521" w:rsidRPr="006C6488">
        <w:rPr>
          <w:rFonts w:ascii="Times New Roman" w:eastAsia="Times New Roman" w:hAnsi="Times New Roman" w:cs="Times New Roman"/>
          <w:sz w:val="24"/>
          <w:szCs w:val="24"/>
        </w:rPr>
        <w:t xml:space="preserve">padomes locekli </w:t>
      </w:r>
      <w:r w:rsidR="66E5DF59" w:rsidRPr="006C6488">
        <w:rPr>
          <w:rFonts w:ascii="Times New Roman" w:eastAsia="Times New Roman" w:hAnsi="Times New Roman" w:cs="Times New Roman"/>
          <w:sz w:val="24"/>
          <w:szCs w:val="24"/>
        </w:rPr>
        <w:t xml:space="preserve">vai darbinieku pieņemt lēmumus saistībā ar finanšu tirgus dalībnieka dalību </w:t>
      </w:r>
      <w:proofErr w:type="spellStart"/>
      <w:r w:rsidR="66E5DF59" w:rsidRPr="006C6488">
        <w:rPr>
          <w:rFonts w:ascii="Times New Roman" w:eastAsia="Times New Roman" w:hAnsi="Times New Roman" w:cs="Times New Roman"/>
          <w:i/>
          <w:iCs/>
          <w:sz w:val="24"/>
          <w:szCs w:val="24"/>
        </w:rPr>
        <w:t>Eurosistēmas</w:t>
      </w:r>
      <w:proofErr w:type="spellEnd"/>
      <w:r w:rsidR="66E5DF59" w:rsidRPr="006C6488">
        <w:rPr>
          <w:rFonts w:ascii="Times New Roman" w:eastAsia="Times New Roman" w:hAnsi="Times New Roman" w:cs="Times New Roman"/>
          <w:sz w:val="24"/>
          <w:szCs w:val="24"/>
        </w:rPr>
        <w:t xml:space="preserve"> monetārās politikas operācijās.</w:t>
      </w:r>
    </w:p>
    <w:p w14:paraId="756DCE2F" w14:textId="77777777" w:rsidR="00CF1616" w:rsidRPr="006C6488" w:rsidRDefault="00CF1616" w:rsidP="00CF1616">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lv-LV"/>
        </w:rPr>
      </w:pPr>
    </w:p>
    <w:p w14:paraId="214D558B" w14:textId="28CDACE0" w:rsidR="00B2072D" w:rsidRPr="006C6488" w:rsidRDefault="00B2072D" w:rsidP="00CF161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b/>
          <w:bCs/>
          <w:sz w:val="24"/>
          <w:szCs w:val="24"/>
          <w:lang w:eastAsia="lv-LV"/>
        </w:rPr>
        <w:t xml:space="preserve">30. pants. </w:t>
      </w:r>
      <w:r w:rsidRPr="006C6488">
        <w:rPr>
          <w:rFonts w:ascii="Times New Roman" w:eastAsia="Times New Roman" w:hAnsi="Times New Roman" w:cs="Times New Roman"/>
          <w:sz w:val="24"/>
          <w:szCs w:val="24"/>
          <w:lang w:eastAsia="lv-LV"/>
        </w:rPr>
        <w:t>Latvijas Banka veic makroekonomisko analīzi, pētot un analizējot finanšu tirgus un tautsaimniecības attīstību Latvijā, citās Eiropas Savienības dalībvalstīs un ārvalstīs, kā arī veic zinātnisko un pētniecisko darbību ekonomikas un finanšu jomā.</w:t>
      </w:r>
    </w:p>
    <w:p w14:paraId="2ED77ACE" w14:textId="77777777" w:rsidR="00B2072D" w:rsidRPr="006C6488" w:rsidRDefault="00B2072D" w:rsidP="00CF1616">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lv-LV"/>
        </w:rPr>
      </w:pPr>
    </w:p>
    <w:p w14:paraId="78C3C84D" w14:textId="4638A780" w:rsidR="00A47DC3" w:rsidRPr="006C6488" w:rsidRDefault="005A1B62" w:rsidP="00CF1616">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3</w:t>
      </w:r>
      <w:r w:rsidR="007A2E84" w:rsidRPr="006C6488">
        <w:rPr>
          <w:rFonts w:ascii="Times New Roman" w:eastAsia="Times New Roman" w:hAnsi="Times New Roman" w:cs="Times New Roman"/>
          <w:b/>
          <w:bCs/>
          <w:sz w:val="24"/>
          <w:szCs w:val="24"/>
          <w:lang w:eastAsia="lv-LV"/>
        </w:rPr>
        <w:t>1</w:t>
      </w:r>
      <w:r w:rsidR="00F30227" w:rsidRPr="006C6488">
        <w:rPr>
          <w:rFonts w:ascii="Times New Roman" w:eastAsia="Times New Roman" w:hAnsi="Times New Roman" w:cs="Times New Roman"/>
          <w:b/>
          <w:bCs/>
          <w:sz w:val="24"/>
          <w:szCs w:val="24"/>
          <w:lang w:eastAsia="lv-LV"/>
        </w:rPr>
        <w:t>. pants.</w:t>
      </w:r>
      <w:r w:rsidR="00F30227" w:rsidRPr="006C6488">
        <w:rPr>
          <w:rFonts w:ascii="Times New Roman" w:eastAsia="Times New Roman" w:hAnsi="Times New Roman" w:cs="Times New Roman"/>
          <w:sz w:val="24"/>
          <w:szCs w:val="24"/>
          <w:lang w:eastAsia="lv-LV"/>
        </w:rPr>
        <w:t xml:space="preserve"> </w:t>
      </w:r>
      <w:r w:rsidR="00475F6F" w:rsidRPr="006C6488">
        <w:rPr>
          <w:rFonts w:ascii="Times New Roman" w:eastAsia="Times New Roman" w:hAnsi="Times New Roman" w:cs="Times New Roman"/>
          <w:sz w:val="24"/>
          <w:szCs w:val="24"/>
          <w:lang w:eastAsia="lv-LV"/>
        </w:rPr>
        <w:t xml:space="preserve">(1) </w:t>
      </w:r>
      <w:r w:rsidR="00A47DC3" w:rsidRPr="006C6488">
        <w:rPr>
          <w:rFonts w:ascii="Times New Roman" w:eastAsia="Times New Roman" w:hAnsi="Times New Roman" w:cs="Times New Roman"/>
          <w:sz w:val="24"/>
          <w:szCs w:val="24"/>
          <w:lang w:eastAsia="lv-LV"/>
        </w:rPr>
        <w:t>Finanšu tirgus dalībnieki, uz kuriem attiecas Eiropas Centrālās bankas noteiktās obligāto rezervju prasības, tur Latvijas Bankā obligātās rezerves atbilstoši Statūtu normām un Eiropas Centrālās bankas noteiktajam apjomam un kārtībai.</w:t>
      </w:r>
    </w:p>
    <w:p w14:paraId="5299AE3D" w14:textId="77777777" w:rsidR="00D11530" w:rsidRPr="006C6488" w:rsidRDefault="00D11530"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D11AC18" w14:textId="531F83BA" w:rsidR="00B04D2A" w:rsidRPr="006C6488" w:rsidRDefault="00475F6F" w:rsidP="39E685AC">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w:t>
      </w:r>
      <w:r w:rsidR="00A47DC3" w:rsidRPr="006C6488">
        <w:rPr>
          <w:rFonts w:ascii="Times New Roman" w:eastAsia="Times New Roman" w:hAnsi="Times New Roman" w:cs="Times New Roman"/>
          <w:sz w:val="24"/>
          <w:szCs w:val="24"/>
          <w:lang w:eastAsia="lv-LV"/>
        </w:rPr>
        <w:t xml:space="preserve">Latvijas Banka atbilstoši Statūtiem un Eiropas Centrālās bankas tiesību aktiem </w:t>
      </w:r>
      <w:r w:rsidR="00070DAE" w:rsidRPr="006C6488">
        <w:rPr>
          <w:rFonts w:ascii="Times New Roman" w:eastAsia="Times New Roman" w:hAnsi="Times New Roman" w:cs="Times New Roman"/>
          <w:sz w:val="24"/>
          <w:szCs w:val="24"/>
          <w:lang w:eastAsia="lv-LV"/>
        </w:rPr>
        <w:t>piemēro</w:t>
      </w:r>
      <w:r w:rsidR="00A47DC3" w:rsidRPr="006C6488">
        <w:rPr>
          <w:rFonts w:ascii="Times New Roman" w:eastAsia="Times New Roman" w:hAnsi="Times New Roman" w:cs="Times New Roman"/>
          <w:sz w:val="24"/>
          <w:szCs w:val="24"/>
          <w:lang w:eastAsia="lv-LV"/>
        </w:rPr>
        <w:t xml:space="preserve"> finanšu tirgus dalībniekiem maksu par obligāto rezervju turēšanu Latvijas Bankā, seko obligāto rezervju prasību izpildei un īsteno pasākumus, kas nepieciešami obligāto rezervju prasību izpildes nodrošināšanai, tai skaitā izpilda lēmumus par sankciju piemērošanu vai veic citas ar sankciju piemērošanu saistītas darbības.</w:t>
      </w:r>
    </w:p>
    <w:p w14:paraId="040A0C5B" w14:textId="77777777" w:rsidR="00A47DC3" w:rsidRPr="006C6488" w:rsidRDefault="00A47DC3"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44F336FF" w14:textId="67A0662E" w:rsidR="007D7143" w:rsidRPr="006C6488" w:rsidRDefault="007D7143"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2" w:name="_Hlk43137574"/>
      <w:r w:rsidRPr="006C6488">
        <w:rPr>
          <w:rFonts w:ascii="Times New Roman" w:eastAsia="Times New Roman" w:hAnsi="Times New Roman" w:cs="Times New Roman"/>
          <w:b/>
          <w:bCs/>
          <w:sz w:val="24"/>
          <w:szCs w:val="24"/>
          <w:lang w:eastAsia="lv-LV"/>
        </w:rPr>
        <w:lastRenderedPageBreak/>
        <w:t>VI nodaļa</w:t>
      </w:r>
    </w:p>
    <w:p w14:paraId="0453F3AA" w14:textId="5CC6781C" w:rsidR="00EB4037" w:rsidRPr="006C6488" w:rsidRDefault="00FF1A76" w:rsidP="007A2E84">
      <w:pPr>
        <w:shd w:val="clear" w:color="auto" w:fill="FFFFFF"/>
        <w:spacing w:after="0" w:line="240" w:lineRule="auto"/>
        <w:jc w:val="center"/>
        <w:rPr>
          <w:rFonts w:ascii="Times New Roman" w:eastAsia="Times New Roman" w:hAnsi="Times New Roman" w:cs="Times New Roman"/>
          <w:sz w:val="24"/>
          <w:szCs w:val="24"/>
          <w:lang w:eastAsia="lv-LV"/>
        </w:rPr>
      </w:pPr>
      <w:r w:rsidRPr="006C6488">
        <w:rPr>
          <w:rFonts w:ascii="Times New Roman" w:eastAsia="Times New Roman" w:hAnsi="Times New Roman" w:cs="Times New Roman"/>
          <w:b/>
          <w:bCs/>
          <w:sz w:val="24"/>
          <w:szCs w:val="24"/>
          <w:lang w:eastAsia="lv-LV"/>
        </w:rPr>
        <w:t>Ārējās rezerves</w:t>
      </w:r>
      <w:r w:rsidR="00EB4037" w:rsidRPr="006C6488">
        <w:rPr>
          <w:rFonts w:ascii="Times New Roman" w:eastAsia="Times New Roman" w:hAnsi="Times New Roman" w:cs="Times New Roman"/>
          <w:b/>
          <w:bCs/>
          <w:sz w:val="24"/>
          <w:szCs w:val="24"/>
          <w:lang w:eastAsia="lv-LV"/>
        </w:rPr>
        <w:t>, maksājumu un finanšu instrumentu</w:t>
      </w:r>
      <w:r w:rsidR="00BE41F3" w:rsidRPr="006C6488">
        <w:rPr>
          <w:rFonts w:ascii="Times New Roman" w:eastAsia="Times New Roman" w:hAnsi="Times New Roman" w:cs="Times New Roman"/>
          <w:b/>
          <w:bCs/>
          <w:sz w:val="24"/>
          <w:szCs w:val="24"/>
          <w:lang w:eastAsia="lv-LV"/>
        </w:rPr>
        <w:t xml:space="preserve"> norēķinu</w:t>
      </w:r>
      <w:r w:rsidR="00EB4037" w:rsidRPr="006C6488">
        <w:rPr>
          <w:rFonts w:ascii="Times New Roman" w:eastAsia="Times New Roman" w:hAnsi="Times New Roman" w:cs="Times New Roman"/>
          <w:b/>
          <w:bCs/>
          <w:sz w:val="24"/>
          <w:szCs w:val="24"/>
          <w:lang w:eastAsia="lv-LV"/>
        </w:rPr>
        <w:t xml:space="preserve"> sistēmas un finanšu darījumi</w:t>
      </w:r>
    </w:p>
    <w:p w14:paraId="23B761A7" w14:textId="77777777" w:rsidR="00EB4037" w:rsidRPr="006C6488" w:rsidRDefault="00EB4037" w:rsidP="007A2E84">
      <w:pPr>
        <w:shd w:val="clear" w:color="auto" w:fill="FFFFFF"/>
        <w:spacing w:after="0" w:line="240" w:lineRule="auto"/>
        <w:jc w:val="both"/>
        <w:rPr>
          <w:rFonts w:ascii="Times New Roman" w:eastAsia="Times New Roman" w:hAnsi="Times New Roman" w:cs="Times New Roman"/>
          <w:sz w:val="24"/>
          <w:szCs w:val="24"/>
          <w:lang w:eastAsia="lv-LV"/>
        </w:rPr>
      </w:pPr>
      <w:bookmarkStart w:id="63" w:name="_Hlk43137523"/>
    </w:p>
    <w:p w14:paraId="4DE49D40" w14:textId="482E1639" w:rsidR="000968A5" w:rsidRPr="006C6488" w:rsidRDefault="005A1B62" w:rsidP="00D11530">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rPr>
        <w:t>3</w:t>
      </w:r>
      <w:r w:rsidR="007706A2" w:rsidRPr="006C6488">
        <w:rPr>
          <w:rFonts w:ascii="Times New Roman" w:hAnsi="Times New Roman" w:cs="Times New Roman"/>
          <w:b/>
          <w:bCs/>
          <w:sz w:val="24"/>
          <w:szCs w:val="24"/>
        </w:rPr>
        <w:t>2</w:t>
      </w:r>
      <w:r w:rsidR="00EB4037" w:rsidRPr="006C6488">
        <w:rPr>
          <w:rFonts w:ascii="Times New Roman" w:hAnsi="Times New Roman" w:cs="Times New Roman"/>
          <w:b/>
          <w:bCs/>
          <w:sz w:val="24"/>
          <w:szCs w:val="24"/>
        </w:rPr>
        <w:t>. pants.</w:t>
      </w:r>
      <w:r w:rsidR="00EB4037" w:rsidRPr="006C6488">
        <w:rPr>
          <w:rFonts w:ascii="Times New Roman" w:hAnsi="Times New Roman" w:cs="Times New Roman"/>
          <w:sz w:val="24"/>
          <w:szCs w:val="24"/>
        </w:rPr>
        <w:t xml:space="preserve"> </w:t>
      </w:r>
      <w:r w:rsidR="000968A5" w:rsidRPr="006C6488">
        <w:rPr>
          <w:rFonts w:ascii="Times New Roman" w:hAnsi="Times New Roman" w:cs="Times New Roman"/>
          <w:sz w:val="24"/>
          <w:szCs w:val="24"/>
        </w:rPr>
        <w:t xml:space="preserve">(1) </w:t>
      </w:r>
      <w:r w:rsidR="009733C7" w:rsidRPr="006C6488">
        <w:rPr>
          <w:rFonts w:ascii="Times New Roman" w:hAnsi="Times New Roman" w:cs="Times New Roman"/>
          <w:sz w:val="24"/>
          <w:szCs w:val="24"/>
        </w:rPr>
        <w:t>Latvijas Banka tur un pārvalda ārējās rezerves un citus aktīvus, ievērojot Statūtu</w:t>
      </w:r>
      <w:r w:rsidR="00833F08" w:rsidRPr="006C6488">
        <w:rPr>
          <w:rFonts w:ascii="Times New Roman" w:hAnsi="Times New Roman" w:cs="Times New Roman"/>
          <w:sz w:val="24"/>
          <w:szCs w:val="24"/>
        </w:rPr>
        <w:t>s</w:t>
      </w:r>
      <w:r w:rsidR="009733C7" w:rsidRPr="006C6488">
        <w:rPr>
          <w:rFonts w:ascii="Times New Roman" w:hAnsi="Times New Roman" w:cs="Times New Roman"/>
          <w:sz w:val="24"/>
          <w:szCs w:val="24"/>
        </w:rPr>
        <w:t xml:space="preserve"> </w:t>
      </w:r>
      <w:r w:rsidR="002F4560" w:rsidRPr="006C6488">
        <w:rPr>
          <w:rFonts w:ascii="Times New Roman" w:hAnsi="Times New Roman" w:cs="Times New Roman"/>
          <w:sz w:val="24"/>
          <w:szCs w:val="24"/>
        </w:rPr>
        <w:t xml:space="preserve">un </w:t>
      </w:r>
      <w:r w:rsidR="002F4560" w:rsidRPr="006C6488">
        <w:rPr>
          <w:rFonts w:ascii="Times New Roman" w:eastAsia="Times New Roman" w:hAnsi="Times New Roman" w:cs="Times New Roman"/>
          <w:sz w:val="24"/>
          <w:szCs w:val="24"/>
          <w:lang w:eastAsia="lv-LV"/>
        </w:rPr>
        <w:t>Eiropas Centrālās bankas tiesību aktu</w:t>
      </w:r>
      <w:r w:rsidR="00833F08" w:rsidRPr="006C6488">
        <w:rPr>
          <w:rFonts w:ascii="Times New Roman" w:eastAsia="Times New Roman" w:hAnsi="Times New Roman" w:cs="Times New Roman"/>
          <w:sz w:val="24"/>
          <w:szCs w:val="24"/>
          <w:lang w:eastAsia="lv-LV"/>
        </w:rPr>
        <w:t>s</w:t>
      </w:r>
      <w:r w:rsidR="009733C7" w:rsidRPr="006C6488">
        <w:rPr>
          <w:rFonts w:ascii="Times New Roman" w:hAnsi="Times New Roman" w:cs="Times New Roman"/>
          <w:sz w:val="24"/>
          <w:szCs w:val="24"/>
        </w:rPr>
        <w:t>.</w:t>
      </w:r>
    </w:p>
    <w:p w14:paraId="7A072EA6" w14:textId="77777777" w:rsidR="00D11530" w:rsidRPr="006C6488" w:rsidRDefault="00D11530" w:rsidP="00D11530">
      <w:pPr>
        <w:shd w:val="clear" w:color="auto" w:fill="FFFFFF"/>
        <w:spacing w:after="0" w:line="240" w:lineRule="auto"/>
        <w:ind w:firstLine="284"/>
        <w:jc w:val="both"/>
        <w:rPr>
          <w:rFonts w:ascii="Times New Roman" w:hAnsi="Times New Roman" w:cs="Times New Roman"/>
          <w:sz w:val="24"/>
          <w:szCs w:val="24"/>
        </w:rPr>
      </w:pPr>
    </w:p>
    <w:p w14:paraId="4036F85C" w14:textId="77777777" w:rsidR="00D11530" w:rsidRPr="006C6488" w:rsidRDefault="000968A5" w:rsidP="00D11530">
      <w:pPr>
        <w:shd w:val="clear" w:color="auto" w:fill="FFFFFF"/>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(2) </w:t>
      </w:r>
      <w:r w:rsidRPr="006C6488">
        <w:rPr>
          <w:rFonts w:ascii="Times New Roman" w:eastAsia="Times New Roman" w:hAnsi="Times New Roman" w:cs="Times New Roman"/>
          <w:sz w:val="24"/>
          <w:szCs w:val="24"/>
          <w:lang w:eastAsia="lv-LV"/>
        </w:rPr>
        <w:t>Ārējās rezerves var veidot:</w:t>
      </w:r>
    </w:p>
    <w:p w14:paraId="6DA488A0" w14:textId="77777777" w:rsidR="00D11530" w:rsidRPr="006C6488" w:rsidRDefault="00D11530" w:rsidP="00D11530">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4D629E29" w14:textId="77777777" w:rsidR="00D11530" w:rsidRPr="006C6488" w:rsidRDefault="000968A5" w:rsidP="00D11530">
      <w:pPr>
        <w:shd w:val="clear" w:color="auto" w:fill="FFFFFF"/>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1) zelts;</w:t>
      </w:r>
    </w:p>
    <w:p w14:paraId="346D3945" w14:textId="77777777" w:rsidR="00D11530" w:rsidRPr="006C6488" w:rsidRDefault="00D11530" w:rsidP="00D11530">
      <w:pPr>
        <w:shd w:val="clear" w:color="auto" w:fill="FFFFFF"/>
        <w:spacing w:after="0" w:line="240" w:lineRule="auto"/>
        <w:ind w:firstLine="284"/>
        <w:jc w:val="both"/>
        <w:rPr>
          <w:rFonts w:ascii="Times New Roman" w:hAnsi="Times New Roman" w:cs="Times New Roman"/>
          <w:sz w:val="24"/>
          <w:szCs w:val="24"/>
        </w:rPr>
      </w:pPr>
    </w:p>
    <w:p w14:paraId="5A825DF0" w14:textId="77777777" w:rsidR="00D11530" w:rsidRPr="006C6488" w:rsidRDefault="000968A5" w:rsidP="00D11530">
      <w:pPr>
        <w:shd w:val="clear" w:color="auto" w:fill="FFFFFF"/>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2)</w:t>
      </w:r>
      <w:r w:rsidR="00D11530" w:rsidRPr="006C6488">
        <w:rPr>
          <w:rFonts w:ascii="Times New Roman" w:eastAsia="Times New Roman" w:hAnsi="Times New Roman" w:cs="Times New Roman"/>
          <w:sz w:val="24"/>
          <w:szCs w:val="24"/>
          <w:lang w:eastAsia="lv-LV"/>
        </w:rPr>
        <w:t xml:space="preserve"> </w:t>
      </w:r>
      <w:r w:rsidRPr="006C6488">
        <w:rPr>
          <w:rFonts w:ascii="Times New Roman" w:eastAsia="Times New Roman" w:hAnsi="Times New Roman" w:cs="Times New Roman"/>
          <w:sz w:val="24"/>
          <w:szCs w:val="24"/>
          <w:lang w:eastAsia="lv-LV"/>
        </w:rPr>
        <w:t>ārvalstu valūta;</w:t>
      </w:r>
    </w:p>
    <w:p w14:paraId="6D97476B" w14:textId="77777777" w:rsidR="00D11530" w:rsidRPr="006C6488" w:rsidRDefault="00D11530" w:rsidP="00D11530">
      <w:pPr>
        <w:shd w:val="clear" w:color="auto" w:fill="FFFFFF"/>
        <w:spacing w:after="0" w:line="240" w:lineRule="auto"/>
        <w:ind w:firstLine="284"/>
        <w:jc w:val="both"/>
        <w:rPr>
          <w:rFonts w:ascii="Times New Roman" w:hAnsi="Times New Roman" w:cs="Times New Roman"/>
          <w:sz w:val="24"/>
          <w:szCs w:val="24"/>
        </w:rPr>
      </w:pPr>
    </w:p>
    <w:p w14:paraId="06441DA4" w14:textId="4DA1CB81" w:rsidR="00D11530" w:rsidRPr="006C6488" w:rsidRDefault="00E80629" w:rsidP="00D11530">
      <w:pPr>
        <w:shd w:val="clear" w:color="auto" w:fill="FFFFFF"/>
        <w:spacing w:after="0" w:line="240" w:lineRule="auto"/>
        <w:ind w:left="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3</w:t>
      </w:r>
      <w:r w:rsidR="000968A5" w:rsidRPr="006C6488">
        <w:rPr>
          <w:rFonts w:ascii="Times New Roman" w:eastAsia="Times New Roman" w:hAnsi="Times New Roman" w:cs="Times New Roman"/>
          <w:sz w:val="24"/>
          <w:szCs w:val="24"/>
          <w:lang w:eastAsia="lv-LV"/>
        </w:rPr>
        <w:t xml:space="preserve">) speciālās aizņēmuma tiesības un rezerves </w:t>
      </w:r>
      <w:r w:rsidR="00807343" w:rsidRPr="006C6488">
        <w:rPr>
          <w:rFonts w:ascii="Times New Roman" w:eastAsia="Times New Roman" w:hAnsi="Times New Roman" w:cs="Times New Roman"/>
          <w:sz w:val="24"/>
          <w:szCs w:val="24"/>
          <w:lang w:eastAsia="lv-LV"/>
        </w:rPr>
        <w:t xml:space="preserve">pozīcija </w:t>
      </w:r>
      <w:r w:rsidR="000968A5" w:rsidRPr="006C6488">
        <w:rPr>
          <w:rFonts w:ascii="Times New Roman" w:eastAsia="Times New Roman" w:hAnsi="Times New Roman" w:cs="Times New Roman"/>
          <w:sz w:val="24"/>
          <w:szCs w:val="24"/>
          <w:lang w:eastAsia="lv-LV"/>
        </w:rPr>
        <w:t xml:space="preserve">Starptautiskajā </w:t>
      </w:r>
      <w:r w:rsidR="003F1918" w:rsidRPr="006C6488">
        <w:rPr>
          <w:rFonts w:ascii="Times New Roman" w:eastAsia="Times New Roman" w:hAnsi="Times New Roman" w:cs="Times New Roman"/>
          <w:sz w:val="24"/>
          <w:szCs w:val="24"/>
          <w:lang w:eastAsia="lv-LV"/>
        </w:rPr>
        <w:t>V</w:t>
      </w:r>
      <w:r w:rsidR="000968A5" w:rsidRPr="006C6488">
        <w:rPr>
          <w:rFonts w:ascii="Times New Roman" w:eastAsia="Times New Roman" w:hAnsi="Times New Roman" w:cs="Times New Roman"/>
          <w:sz w:val="24"/>
          <w:szCs w:val="24"/>
          <w:lang w:eastAsia="lv-LV"/>
        </w:rPr>
        <w:t>alūtas fondā;</w:t>
      </w:r>
    </w:p>
    <w:p w14:paraId="558397BA" w14:textId="77777777" w:rsidR="00D11530" w:rsidRPr="006C6488" w:rsidRDefault="00D11530" w:rsidP="00D11530">
      <w:pPr>
        <w:shd w:val="clear" w:color="auto" w:fill="FFFFFF"/>
        <w:spacing w:after="0" w:line="240" w:lineRule="auto"/>
        <w:ind w:left="284"/>
        <w:jc w:val="both"/>
        <w:rPr>
          <w:rFonts w:ascii="Times New Roman" w:hAnsi="Times New Roman" w:cs="Times New Roman"/>
          <w:sz w:val="24"/>
          <w:szCs w:val="24"/>
        </w:rPr>
      </w:pPr>
    </w:p>
    <w:p w14:paraId="4CCB7DC4" w14:textId="02FDF6FC" w:rsidR="00EF40CF" w:rsidRPr="006C6488" w:rsidRDefault="00E80629" w:rsidP="26A76878">
      <w:pPr>
        <w:shd w:val="clear" w:color="auto" w:fill="FFFFFF" w:themeFill="background1"/>
        <w:spacing w:after="0" w:line="240" w:lineRule="auto"/>
        <w:ind w:left="284"/>
        <w:jc w:val="both"/>
        <w:rPr>
          <w:rFonts w:ascii="Times New Roman" w:hAnsi="Times New Roman" w:cs="Times New Roman"/>
          <w:sz w:val="24"/>
          <w:szCs w:val="24"/>
        </w:rPr>
      </w:pPr>
      <w:r w:rsidRPr="006C6488">
        <w:rPr>
          <w:rFonts w:ascii="Times New Roman" w:eastAsia="Times New Roman" w:hAnsi="Times New Roman" w:cs="Times New Roman"/>
          <w:sz w:val="24"/>
          <w:szCs w:val="24"/>
          <w:lang w:eastAsia="lv-LV"/>
        </w:rPr>
        <w:t>4</w:t>
      </w:r>
      <w:r w:rsidR="000968A5" w:rsidRPr="006C6488">
        <w:rPr>
          <w:rFonts w:ascii="Times New Roman" w:eastAsia="Times New Roman" w:hAnsi="Times New Roman" w:cs="Times New Roman"/>
          <w:sz w:val="24"/>
          <w:szCs w:val="24"/>
          <w:lang w:eastAsia="lv-LV"/>
        </w:rPr>
        <w:t>) cit</w:t>
      </w:r>
      <w:r w:rsidR="008E49C8" w:rsidRPr="006C6488">
        <w:rPr>
          <w:rFonts w:ascii="Times New Roman" w:eastAsia="Times New Roman" w:hAnsi="Times New Roman" w:cs="Times New Roman"/>
          <w:sz w:val="24"/>
          <w:szCs w:val="24"/>
          <w:lang w:eastAsia="lv-LV"/>
        </w:rPr>
        <w:t xml:space="preserve">i </w:t>
      </w:r>
      <w:r w:rsidR="00281027" w:rsidRPr="006C6488">
        <w:rPr>
          <w:rFonts w:ascii="Times New Roman" w:eastAsia="Times New Roman" w:hAnsi="Times New Roman" w:cs="Times New Roman"/>
          <w:sz w:val="24"/>
          <w:szCs w:val="24"/>
          <w:lang w:eastAsia="lv-LV"/>
        </w:rPr>
        <w:t xml:space="preserve">ārējo </w:t>
      </w:r>
      <w:r w:rsidR="008E49C8" w:rsidRPr="006C6488">
        <w:rPr>
          <w:rFonts w:ascii="Times New Roman" w:eastAsia="Times New Roman" w:hAnsi="Times New Roman" w:cs="Times New Roman"/>
          <w:sz w:val="24"/>
          <w:szCs w:val="24"/>
          <w:lang w:eastAsia="lv-LV"/>
        </w:rPr>
        <w:t>rezervju aktīvi.</w:t>
      </w:r>
      <w:bookmarkEnd w:id="63"/>
    </w:p>
    <w:p w14:paraId="6DE85394" w14:textId="77777777" w:rsidR="00EF40CF" w:rsidRPr="006C6488" w:rsidRDefault="00EF40CF" w:rsidP="00EF40CF">
      <w:pPr>
        <w:spacing w:after="0" w:line="240" w:lineRule="auto"/>
        <w:ind w:firstLine="284"/>
        <w:jc w:val="both"/>
        <w:rPr>
          <w:rFonts w:ascii="Times New Roman" w:hAnsi="Times New Roman" w:cs="Times New Roman"/>
          <w:sz w:val="24"/>
          <w:szCs w:val="24"/>
        </w:rPr>
      </w:pPr>
    </w:p>
    <w:p w14:paraId="5D495E52" w14:textId="76E9AA43" w:rsidR="00EF40CF" w:rsidRPr="006C6488" w:rsidRDefault="00EF40CF" w:rsidP="00EF40CF">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(3) Latvijas Banka ir tiesīga </w:t>
      </w:r>
      <w:r w:rsidR="00C60BE6" w:rsidRPr="006C6488">
        <w:rPr>
          <w:rFonts w:ascii="Times New Roman" w:hAnsi="Times New Roman" w:cs="Times New Roman"/>
          <w:sz w:val="24"/>
          <w:szCs w:val="24"/>
        </w:rPr>
        <w:t>daļu ārējo rezervju un citu aktīvu nodot pārvaldīt Latvijas, citas Eiropas Savienības dalībvalsts</w:t>
      </w:r>
      <w:r w:rsidR="4CE16822" w:rsidRPr="006C6488">
        <w:rPr>
          <w:rFonts w:ascii="Times New Roman" w:hAnsi="Times New Roman" w:cs="Times New Roman"/>
          <w:sz w:val="24"/>
          <w:szCs w:val="24"/>
        </w:rPr>
        <w:t>,</w:t>
      </w:r>
      <w:r w:rsidR="00C60BE6" w:rsidRPr="006C6488">
        <w:rPr>
          <w:rFonts w:ascii="Times New Roman" w:hAnsi="Times New Roman" w:cs="Times New Roman"/>
          <w:sz w:val="24"/>
          <w:szCs w:val="24"/>
        </w:rPr>
        <w:t xml:space="preserve"> </w:t>
      </w:r>
      <w:r w:rsidR="0013221E" w:rsidRPr="006C6488">
        <w:rPr>
          <w:rFonts w:ascii="Times New Roman" w:hAnsi="Times New Roman" w:cs="Times New Roman"/>
          <w:sz w:val="24"/>
          <w:szCs w:val="24"/>
        </w:rPr>
        <w:t>ārvalsts</w:t>
      </w:r>
      <w:r w:rsidR="00C60BE6" w:rsidRPr="006C6488">
        <w:rPr>
          <w:rFonts w:ascii="Times New Roman" w:hAnsi="Times New Roman" w:cs="Times New Roman"/>
          <w:sz w:val="24"/>
          <w:szCs w:val="24"/>
        </w:rPr>
        <w:t xml:space="preserve"> </w:t>
      </w:r>
      <w:r w:rsidR="3D2BDE98" w:rsidRPr="006C6488">
        <w:rPr>
          <w:rFonts w:ascii="Times New Roman" w:hAnsi="Times New Roman" w:cs="Times New Roman"/>
          <w:sz w:val="24"/>
          <w:szCs w:val="24"/>
        </w:rPr>
        <w:t xml:space="preserve">un starptautiskam </w:t>
      </w:r>
      <w:r w:rsidR="00C60BE6" w:rsidRPr="006C6488">
        <w:rPr>
          <w:rFonts w:ascii="Times New Roman" w:hAnsi="Times New Roman" w:cs="Times New Roman"/>
          <w:sz w:val="24"/>
          <w:szCs w:val="24"/>
        </w:rPr>
        <w:t>finanšu tirgus dalībniekam, ievērojot Latvijas Bankas nosacījumus</w:t>
      </w:r>
      <w:r w:rsidR="00974A18" w:rsidRPr="006C6488">
        <w:rPr>
          <w:rFonts w:ascii="Times New Roman" w:hAnsi="Times New Roman" w:cs="Times New Roman"/>
          <w:sz w:val="24"/>
          <w:szCs w:val="24"/>
        </w:rPr>
        <w:t>, kas ietverti līgumā</w:t>
      </w:r>
      <w:r w:rsidR="00C60BE6" w:rsidRPr="006C6488">
        <w:rPr>
          <w:rFonts w:ascii="Times New Roman" w:hAnsi="Times New Roman" w:cs="Times New Roman"/>
          <w:sz w:val="24"/>
          <w:szCs w:val="24"/>
        </w:rPr>
        <w:t>.</w:t>
      </w:r>
    </w:p>
    <w:p w14:paraId="75C1FEB2" w14:textId="77777777" w:rsidR="00EF40CF" w:rsidRPr="006C6488" w:rsidRDefault="00EF40CF" w:rsidP="00D11530">
      <w:pPr>
        <w:spacing w:after="0" w:line="240" w:lineRule="auto"/>
        <w:ind w:firstLine="284"/>
        <w:jc w:val="both"/>
        <w:rPr>
          <w:rFonts w:ascii="Times New Roman" w:hAnsi="Times New Roman" w:cs="Times New Roman"/>
          <w:b/>
          <w:bCs/>
          <w:sz w:val="24"/>
          <w:szCs w:val="24"/>
        </w:rPr>
      </w:pPr>
    </w:p>
    <w:p w14:paraId="1DE7B415" w14:textId="182F9DB6" w:rsidR="00EB4037" w:rsidRPr="006C6488" w:rsidRDefault="005A1B62"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3</w:t>
      </w:r>
      <w:r w:rsidR="007706A2" w:rsidRPr="006C6488">
        <w:rPr>
          <w:rFonts w:ascii="Times New Roman" w:hAnsi="Times New Roman" w:cs="Times New Roman"/>
          <w:b/>
          <w:bCs/>
          <w:sz w:val="24"/>
          <w:szCs w:val="24"/>
        </w:rPr>
        <w:t>3</w:t>
      </w:r>
      <w:r w:rsidR="00EB4037" w:rsidRPr="006C6488">
        <w:rPr>
          <w:rFonts w:ascii="Times New Roman" w:hAnsi="Times New Roman" w:cs="Times New Roman"/>
          <w:b/>
          <w:bCs/>
          <w:sz w:val="24"/>
          <w:szCs w:val="24"/>
        </w:rPr>
        <w:t>. pants.</w:t>
      </w:r>
      <w:r w:rsidR="00EB4037" w:rsidRPr="006C6488">
        <w:rPr>
          <w:rFonts w:ascii="Times New Roman" w:hAnsi="Times New Roman" w:cs="Times New Roman"/>
          <w:sz w:val="24"/>
          <w:szCs w:val="24"/>
        </w:rPr>
        <w:t xml:space="preserve"> </w:t>
      </w:r>
      <w:r w:rsidR="00885CD2" w:rsidRPr="006C6488">
        <w:rPr>
          <w:rFonts w:ascii="Times New Roman" w:hAnsi="Times New Roman" w:cs="Times New Roman"/>
          <w:sz w:val="24"/>
          <w:szCs w:val="24"/>
        </w:rPr>
        <w:t xml:space="preserve">(1) </w:t>
      </w:r>
      <w:r w:rsidR="006C59CF" w:rsidRPr="006C6488">
        <w:rPr>
          <w:rFonts w:ascii="Times New Roman" w:hAnsi="Times New Roman" w:cs="Times New Roman"/>
          <w:sz w:val="24"/>
          <w:szCs w:val="24"/>
        </w:rPr>
        <w:t>Veicinot maksājumu un finanšu instrumentu norēķinu sistēmu raitu darbību</w:t>
      </w:r>
      <w:r w:rsidR="00EB4037" w:rsidRPr="006C6488">
        <w:rPr>
          <w:rFonts w:ascii="Times New Roman" w:hAnsi="Times New Roman" w:cs="Times New Roman"/>
          <w:sz w:val="24"/>
          <w:szCs w:val="24"/>
        </w:rPr>
        <w:t>, Latvijas Banka:</w:t>
      </w:r>
    </w:p>
    <w:p w14:paraId="787ACE31" w14:textId="77777777" w:rsidR="00D11530" w:rsidRPr="006C6488" w:rsidRDefault="00D11530" w:rsidP="00D11530">
      <w:pPr>
        <w:spacing w:after="0" w:line="240" w:lineRule="auto"/>
        <w:ind w:firstLine="284"/>
        <w:jc w:val="both"/>
        <w:rPr>
          <w:rFonts w:ascii="Times New Roman" w:hAnsi="Times New Roman" w:cs="Times New Roman"/>
          <w:sz w:val="24"/>
          <w:szCs w:val="24"/>
        </w:rPr>
      </w:pPr>
    </w:p>
    <w:p w14:paraId="5CF4407A" w14:textId="34609682" w:rsidR="00EB4037" w:rsidRPr="006C6488" w:rsidRDefault="00EB4037" w:rsidP="00D11530">
      <w:pPr>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 xml:space="preserve">1) piedalās </w:t>
      </w:r>
      <w:proofErr w:type="spellStart"/>
      <w:r w:rsidRPr="006C6488">
        <w:rPr>
          <w:rFonts w:ascii="Times New Roman" w:hAnsi="Times New Roman" w:cs="Times New Roman"/>
          <w:i/>
          <w:iCs/>
          <w:sz w:val="24"/>
          <w:szCs w:val="24"/>
        </w:rPr>
        <w:t>Eurosistēmas</w:t>
      </w:r>
      <w:proofErr w:type="spellEnd"/>
      <w:r w:rsidRPr="006C6488">
        <w:rPr>
          <w:rFonts w:ascii="Times New Roman" w:hAnsi="Times New Roman" w:cs="Times New Roman"/>
          <w:sz w:val="24"/>
          <w:szCs w:val="24"/>
        </w:rPr>
        <w:t xml:space="preserve"> maksājumu sistēmas efektīvas un drošas darbības nodrošināšanā, kā arī tās attīstībā;</w:t>
      </w:r>
    </w:p>
    <w:p w14:paraId="6AE5EF67" w14:textId="77777777" w:rsidR="00D11530" w:rsidRPr="006C6488" w:rsidRDefault="00D11530" w:rsidP="007A2E84">
      <w:pPr>
        <w:autoSpaceDE w:val="0"/>
        <w:autoSpaceDN w:val="0"/>
        <w:adjustRightInd w:val="0"/>
        <w:spacing w:after="0" w:line="240" w:lineRule="auto"/>
        <w:jc w:val="both"/>
        <w:rPr>
          <w:rFonts w:ascii="Times New Roman" w:hAnsi="Times New Roman" w:cs="Times New Roman"/>
          <w:sz w:val="24"/>
          <w:szCs w:val="24"/>
        </w:rPr>
      </w:pPr>
    </w:p>
    <w:p w14:paraId="215A60AA" w14:textId="1A452D42" w:rsidR="00EB4037" w:rsidRPr="006C6488" w:rsidRDefault="00EB4037" w:rsidP="00D11530">
      <w:pPr>
        <w:autoSpaceDE w:val="0"/>
        <w:autoSpaceDN w:val="0"/>
        <w:adjustRightInd w:val="0"/>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2) nodrošina Latvijas Bankas maksājumu sistēmas efektīvu un drošu darbību, kā arī tās attīstību;</w:t>
      </w:r>
    </w:p>
    <w:p w14:paraId="2996317C" w14:textId="77777777" w:rsidR="00D11530" w:rsidRPr="006C6488" w:rsidRDefault="00D11530" w:rsidP="00D11530">
      <w:pPr>
        <w:spacing w:after="0" w:line="240" w:lineRule="auto"/>
        <w:ind w:left="284"/>
        <w:jc w:val="both"/>
        <w:rPr>
          <w:rFonts w:ascii="Times New Roman" w:hAnsi="Times New Roman" w:cs="Times New Roman"/>
          <w:sz w:val="24"/>
          <w:szCs w:val="24"/>
        </w:rPr>
      </w:pPr>
    </w:p>
    <w:p w14:paraId="233B1328" w14:textId="121E25A0" w:rsidR="00EB4037" w:rsidRPr="006C6488" w:rsidRDefault="00EB4037" w:rsidP="00D11530">
      <w:pPr>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 xml:space="preserve">3) veic maksājumu un finanšu instrumentu norēķinu sistēmu pārraudzību, lai novērtētu šo sistēmu efektivitāti un drošību, tai skaitā ir tiesīga pieprasīt </w:t>
      </w:r>
      <w:r w:rsidR="334EE51C" w:rsidRPr="006C6488">
        <w:rPr>
          <w:rFonts w:ascii="Times New Roman" w:hAnsi="Times New Roman" w:cs="Times New Roman"/>
          <w:sz w:val="24"/>
          <w:szCs w:val="24"/>
        </w:rPr>
        <w:t xml:space="preserve">un bez maksas saņemt </w:t>
      </w:r>
      <w:r w:rsidRPr="006C6488">
        <w:rPr>
          <w:rFonts w:ascii="Times New Roman" w:hAnsi="Times New Roman" w:cs="Times New Roman"/>
          <w:sz w:val="24"/>
          <w:szCs w:val="24"/>
        </w:rPr>
        <w:t>no maksājumu un finanšu instrumentu norēķinu sistēmu operatoriem informāciju par sistēmas darbību;</w:t>
      </w:r>
    </w:p>
    <w:p w14:paraId="3580823C" w14:textId="77777777" w:rsidR="00D11530" w:rsidRPr="006C6488" w:rsidRDefault="00D11530" w:rsidP="007A2E84">
      <w:pPr>
        <w:spacing w:after="0" w:line="240" w:lineRule="auto"/>
        <w:jc w:val="both"/>
        <w:rPr>
          <w:rFonts w:ascii="Times New Roman" w:hAnsi="Times New Roman" w:cs="Times New Roman"/>
          <w:sz w:val="24"/>
          <w:szCs w:val="24"/>
        </w:rPr>
      </w:pPr>
    </w:p>
    <w:p w14:paraId="2C5A9E41" w14:textId="01F52B08" w:rsidR="00EB4037" w:rsidRPr="006C6488" w:rsidRDefault="00EB4037"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4) veicina maksāšanas līdzekļu attīstību.</w:t>
      </w:r>
    </w:p>
    <w:p w14:paraId="10C7586B" w14:textId="77777777" w:rsidR="00D11530" w:rsidRPr="006C6488" w:rsidRDefault="00D11530" w:rsidP="007A2E84">
      <w:pPr>
        <w:spacing w:after="0" w:line="240" w:lineRule="auto"/>
        <w:jc w:val="both"/>
        <w:rPr>
          <w:rFonts w:ascii="Times New Roman" w:hAnsi="Times New Roman" w:cs="Times New Roman"/>
          <w:sz w:val="24"/>
          <w:szCs w:val="24"/>
        </w:rPr>
      </w:pPr>
    </w:p>
    <w:p w14:paraId="2215B6D7" w14:textId="7D35B5C3" w:rsidR="009C7DB2" w:rsidRPr="006C6488" w:rsidRDefault="00885CD2"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(2) </w:t>
      </w:r>
      <w:r w:rsidR="002B3F05" w:rsidRPr="006C6488">
        <w:rPr>
          <w:rFonts w:ascii="Times New Roman" w:hAnsi="Times New Roman" w:cs="Times New Roman"/>
          <w:sz w:val="24"/>
          <w:szCs w:val="24"/>
        </w:rPr>
        <w:t>Maksājumu sistēmas d</w:t>
      </w:r>
      <w:r w:rsidR="009F45D9" w:rsidRPr="006C6488">
        <w:rPr>
          <w:rFonts w:ascii="Times New Roman" w:hAnsi="Times New Roman" w:cs="Times New Roman"/>
          <w:sz w:val="24"/>
          <w:szCs w:val="24"/>
        </w:rPr>
        <w:t>alīb</w:t>
      </w:r>
      <w:r w:rsidR="002B3F05" w:rsidRPr="006C6488">
        <w:rPr>
          <w:rFonts w:ascii="Times New Roman" w:hAnsi="Times New Roman" w:cs="Times New Roman"/>
          <w:sz w:val="24"/>
          <w:szCs w:val="24"/>
        </w:rPr>
        <w:t>nieks</w:t>
      </w:r>
      <w:r w:rsidR="009F45D9" w:rsidRPr="006C6488">
        <w:rPr>
          <w:rFonts w:ascii="Times New Roman" w:hAnsi="Times New Roman" w:cs="Times New Roman"/>
          <w:sz w:val="24"/>
          <w:szCs w:val="24"/>
        </w:rPr>
        <w:t xml:space="preserve"> </w:t>
      </w:r>
      <w:r w:rsidR="002B3F05" w:rsidRPr="006C6488">
        <w:rPr>
          <w:rFonts w:ascii="Times New Roman" w:hAnsi="Times New Roman" w:cs="Times New Roman"/>
          <w:sz w:val="24"/>
          <w:szCs w:val="24"/>
        </w:rPr>
        <w:t xml:space="preserve">ir tiesīgs piedalīties </w:t>
      </w:r>
      <w:proofErr w:type="spellStart"/>
      <w:r w:rsidR="007F2720" w:rsidRPr="006C6488">
        <w:rPr>
          <w:rFonts w:ascii="Times New Roman" w:hAnsi="Times New Roman" w:cs="Times New Roman"/>
          <w:i/>
          <w:iCs/>
          <w:sz w:val="24"/>
          <w:szCs w:val="24"/>
        </w:rPr>
        <w:t>Eurosistēmas</w:t>
      </w:r>
      <w:proofErr w:type="spellEnd"/>
      <w:r w:rsidR="007F2720" w:rsidRPr="006C6488">
        <w:rPr>
          <w:rFonts w:ascii="Times New Roman" w:hAnsi="Times New Roman" w:cs="Times New Roman"/>
          <w:sz w:val="24"/>
          <w:szCs w:val="24"/>
        </w:rPr>
        <w:t xml:space="preserve"> un </w:t>
      </w:r>
      <w:r w:rsidR="009F45D9" w:rsidRPr="006C6488">
        <w:rPr>
          <w:rFonts w:ascii="Times New Roman" w:hAnsi="Times New Roman" w:cs="Times New Roman"/>
          <w:sz w:val="24"/>
          <w:szCs w:val="24"/>
        </w:rPr>
        <w:t>Latvijas Bankas maksājumu sistēmā</w:t>
      </w:r>
      <w:r w:rsidR="007F2720" w:rsidRPr="006C6488">
        <w:rPr>
          <w:rFonts w:ascii="Times New Roman" w:hAnsi="Times New Roman" w:cs="Times New Roman"/>
          <w:sz w:val="24"/>
          <w:szCs w:val="24"/>
        </w:rPr>
        <w:t>s</w:t>
      </w:r>
      <w:r w:rsidR="3FBA1437" w:rsidRPr="006C6488">
        <w:rPr>
          <w:rFonts w:ascii="Times New Roman" w:hAnsi="Times New Roman" w:cs="Times New Roman"/>
          <w:sz w:val="24"/>
          <w:szCs w:val="24"/>
        </w:rPr>
        <w:t xml:space="preserve"> </w:t>
      </w:r>
      <w:r w:rsidR="586DE3EB" w:rsidRPr="006C6488">
        <w:rPr>
          <w:rFonts w:ascii="Times New Roman" w:hAnsi="Times New Roman" w:cs="Times New Roman"/>
          <w:sz w:val="24"/>
          <w:szCs w:val="24"/>
        </w:rPr>
        <w:t>saskaņā ar</w:t>
      </w:r>
      <w:r w:rsidR="00193AAE" w:rsidRPr="006C6488">
        <w:rPr>
          <w:rFonts w:ascii="Times New Roman" w:hAnsi="Times New Roman" w:cs="Times New Roman"/>
          <w:sz w:val="24"/>
          <w:szCs w:val="24"/>
        </w:rPr>
        <w:t xml:space="preserve"> </w:t>
      </w:r>
      <w:r w:rsidR="00193AAE" w:rsidRPr="006C6488">
        <w:rPr>
          <w:rFonts w:ascii="Times New Roman" w:eastAsia="Times New Roman" w:hAnsi="Times New Roman" w:cs="Times New Roman"/>
          <w:sz w:val="24"/>
          <w:szCs w:val="24"/>
          <w:lang w:eastAsia="lv-LV"/>
        </w:rPr>
        <w:t>Eiropas Centrālās bankas tiesību akt</w:t>
      </w:r>
      <w:r w:rsidR="002B3F05" w:rsidRPr="006C6488">
        <w:rPr>
          <w:rFonts w:ascii="Times New Roman" w:eastAsia="Times New Roman" w:hAnsi="Times New Roman" w:cs="Times New Roman"/>
          <w:sz w:val="24"/>
          <w:szCs w:val="24"/>
          <w:lang w:eastAsia="lv-LV"/>
        </w:rPr>
        <w:t xml:space="preserve">u </w:t>
      </w:r>
      <w:r w:rsidR="603252CD" w:rsidRPr="006C6488">
        <w:rPr>
          <w:rFonts w:ascii="Times New Roman" w:eastAsia="Times New Roman" w:hAnsi="Times New Roman" w:cs="Times New Roman"/>
          <w:sz w:val="24"/>
          <w:szCs w:val="24"/>
          <w:lang w:eastAsia="lv-LV"/>
        </w:rPr>
        <w:t>regulējumu</w:t>
      </w:r>
      <w:r w:rsidR="00193AAE" w:rsidRPr="006C6488">
        <w:rPr>
          <w:rFonts w:ascii="Times New Roman" w:eastAsia="Times New Roman" w:hAnsi="Times New Roman" w:cs="Times New Roman"/>
          <w:sz w:val="24"/>
          <w:szCs w:val="24"/>
          <w:lang w:eastAsia="lv-LV"/>
        </w:rPr>
        <w:t xml:space="preserve"> un </w:t>
      </w:r>
      <w:r w:rsidRPr="006C6488">
        <w:rPr>
          <w:rFonts w:ascii="Times New Roman" w:hAnsi="Times New Roman" w:cs="Times New Roman"/>
          <w:sz w:val="24"/>
          <w:szCs w:val="24"/>
        </w:rPr>
        <w:t>Latvijas Bankas nosacījum</w:t>
      </w:r>
      <w:r w:rsidR="501099DA" w:rsidRPr="006C6488">
        <w:rPr>
          <w:rFonts w:ascii="Times New Roman" w:hAnsi="Times New Roman" w:cs="Times New Roman"/>
          <w:sz w:val="24"/>
          <w:szCs w:val="24"/>
        </w:rPr>
        <w:t>iem</w:t>
      </w:r>
      <w:r w:rsidR="002B3F05" w:rsidRPr="006C6488">
        <w:rPr>
          <w:rFonts w:ascii="Times New Roman" w:hAnsi="Times New Roman" w:cs="Times New Roman"/>
          <w:sz w:val="24"/>
          <w:szCs w:val="24"/>
        </w:rPr>
        <w:t xml:space="preserve"> dalībai </w:t>
      </w:r>
      <w:proofErr w:type="spellStart"/>
      <w:r w:rsidR="6C3B7661" w:rsidRPr="006C6488">
        <w:rPr>
          <w:rFonts w:ascii="Times New Roman" w:hAnsi="Times New Roman" w:cs="Times New Roman"/>
          <w:i/>
          <w:iCs/>
          <w:sz w:val="24"/>
          <w:szCs w:val="24"/>
        </w:rPr>
        <w:t>Eurosistēmas</w:t>
      </w:r>
      <w:proofErr w:type="spellEnd"/>
      <w:r w:rsidR="6C3B7661" w:rsidRPr="006C6488">
        <w:rPr>
          <w:rFonts w:ascii="Times New Roman" w:hAnsi="Times New Roman" w:cs="Times New Roman"/>
          <w:sz w:val="24"/>
          <w:szCs w:val="24"/>
        </w:rPr>
        <w:t xml:space="preserve"> un </w:t>
      </w:r>
      <w:r w:rsidR="002B3F05" w:rsidRPr="006C6488">
        <w:rPr>
          <w:rFonts w:ascii="Times New Roman" w:hAnsi="Times New Roman" w:cs="Times New Roman"/>
          <w:sz w:val="24"/>
          <w:szCs w:val="24"/>
        </w:rPr>
        <w:t>Latvijas Bankas</w:t>
      </w:r>
      <w:r w:rsidRPr="006C6488">
        <w:rPr>
          <w:rFonts w:ascii="Times New Roman" w:hAnsi="Times New Roman" w:cs="Times New Roman"/>
          <w:sz w:val="24"/>
          <w:szCs w:val="24"/>
        </w:rPr>
        <w:t xml:space="preserve"> </w:t>
      </w:r>
      <w:r w:rsidR="00193AAE" w:rsidRPr="006C6488">
        <w:rPr>
          <w:rFonts w:ascii="Times New Roman" w:hAnsi="Times New Roman" w:cs="Times New Roman"/>
          <w:sz w:val="24"/>
          <w:szCs w:val="24"/>
        </w:rPr>
        <w:t>maksājumu sistēm</w:t>
      </w:r>
      <w:r w:rsidR="002B3F05" w:rsidRPr="006C6488">
        <w:rPr>
          <w:rFonts w:ascii="Times New Roman" w:hAnsi="Times New Roman" w:cs="Times New Roman"/>
          <w:sz w:val="24"/>
          <w:szCs w:val="24"/>
        </w:rPr>
        <w:t>ā</w:t>
      </w:r>
      <w:r w:rsidR="00050032" w:rsidRPr="006C6488">
        <w:rPr>
          <w:rFonts w:ascii="Times New Roman" w:hAnsi="Times New Roman" w:cs="Times New Roman"/>
          <w:sz w:val="24"/>
          <w:szCs w:val="24"/>
        </w:rPr>
        <w:t>s</w:t>
      </w:r>
      <w:r w:rsidR="00974A18" w:rsidRPr="006C6488">
        <w:rPr>
          <w:rFonts w:ascii="Times New Roman" w:hAnsi="Times New Roman" w:cs="Times New Roman"/>
          <w:sz w:val="24"/>
          <w:szCs w:val="24"/>
        </w:rPr>
        <w:t>, kas ietverti līgumā</w:t>
      </w:r>
      <w:r w:rsidR="00691B1E" w:rsidRPr="006C6488">
        <w:rPr>
          <w:rFonts w:ascii="Times New Roman" w:hAnsi="Times New Roman" w:cs="Times New Roman"/>
          <w:sz w:val="24"/>
          <w:szCs w:val="24"/>
        </w:rPr>
        <w:t>.</w:t>
      </w:r>
      <w:r w:rsidR="008862B2" w:rsidRPr="006C6488">
        <w:rPr>
          <w:rFonts w:ascii="Times New Roman" w:hAnsi="Times New Roman" w:cs="Times New Roman"/>
          <w:sz w:val="24"/>
          <w:szCs w:val="24"/>
        </w:rPr>
        <w:t xml:space="preserve"> Neskarot </w:t>
      </w:r>
      <w:r w:rsidR="008862B2" w:rsidRPr="006C6488">
        <w:rPr>
          <w:rFonts w:ascii="Times New Roman" w:eastAsia="Times New Roman" w:hAnsi="Times New Roman" w:cs="Times New Roman"/>
          <w:sz w:val="24"/>
          <w:szCs w:val="24"/>
          <w:lang w:eastAsia="lv-LV"/>
        </w:rPr>
        <w:t>Eiropas Centrālās bankas tiesības,</w:t>
      </w:r>
      <w:r w:rsidR="008862B2" w:rsidRPr="006C6488">
        <w:rPr>
          <w:rFonts w:ascii="Times New Roman" w:eastAsia="Times New Roman" w:hAnsi="Times New Roman" w:cs="Times New Roman"/>
          <w:sz w:val="24"/>
          <w:szCs w:val="24"/>
        </w:rPr>
        <w:t xml:space="preserve"> Latvijas Bankas padome var pilnvarot Latvijas Bankas padomes locekli vai darbinieku pieņemt lēmumus saistībā ar maksājumu sistēmas dalībnieka dalību </w:t>
      </w:r>
      <w:proofErr w:type="spellStart"/>
      <w:r w:rsidR="008862B2" w:rsidRPr="006C6488">
        <w:rPr>
          <w:rFonts w:ascii="Times New Roman" w:eastAsia="Times New Roman" w:hAnsi="Times New Roman" w:cs="Times New Roman"/>
          <w:i/>
          <w:iCs/>
          <w:sz w:val="24"/>
          <w:szCs w:val="24"/>
        </w:rPr>
        <w:t>Eurosistēmas</w:t>
      </w:r>
      <w:proofErr w:type="spellEnd"/>
      <w:r w:rsidR="008862B2" w:rsidRPr="006C6488">
        <w:rPr>
          <w:rFonts w:ascii="Times New Roman" w:eastAsia="Times New Roman" w:hAnsi="Times New Roman" w:cs="Times New Roman"/>
          <w:sz w:val="24"/>
          <w:szCs w:val="24"/>
        </w:rPr>
        <w:t xml:space="preserve"> </w:t>
      </w:r>
      <w:r w:rsidR="008862B2" w:rsidRPr="006C6488">
        <w:rPr>
          <w:rFonts w:ascii="Times New Roman" w:hAnsi="Times New Roman" w:cs="Times New Roman"/>
          <w:sz w:val="24"/>
          <w:szCs w:val="24"/>
        </w:rPr>
        <w:t>un Latvijas Bankas maksājumu sistēmās</w:t>
      </w:r>
      <w:r w:rsidR="008862B2" w:rsidRPr="006C6488">
        <w:rPr>
          <w:rFonts w:ascii="Times New Roman" w:eastAsia="Times New Roman" w:hAnsi="Times New Roman" w:cs="Times New Roman"/>
          <w:sz w:val="24"/>
          <w:szCs w:val="24"/>
        </w:rPr>
        <w:t>.</w:t>
      </w:r>
    </w:p>
    <w:p w14:paraId="379BE0B2" w14:textId="77777777" w:rsidR="00962017" w:rsidRPr="006C6488" w:rsidRDefault="00962017" w:rsidP="007A2E84">
      <w:pPr>
        <w:spacing w:after="0" w:line="240" w:lineRule="auto"/>
        <w:jc w:val="both"/>
        <w:rPr>
          <w:rFonts w:ascii="Times New Roman" w:eastAsia="Times New Roman" w:hAnsi="Times New Roman" w:cs="Times New Roman"/>
          <w:sz w:val="24"/>
          <w:szCs w:val="24"/>
        </w:rPr>
      </w:pPr>
    </w:p>
    <w:p w14:paraId="1F16DFCB" w14:textId="47F729EE" w:rsidR="009C7DB2" w:rsidRPr="006C6488" w:rsidRDefault="75E67E45" w:rsidP="00D11530">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rPr>
        <w:t>3</w:t>
      </w:r>
      <w:r w:rsidR="65FAEFC2" w:rsidRPr="006C6488">
        <w:rPr>
          <w:rFonts w:ascii="Times New Roman" w:hAnsi="Times New Roman" w:cs="Times New Roman"/>
          <w:b/>
          <w:bCs/>
          <w:sz w:val="24"/>
          <w:szCs w:val="24"/>
        </w:rPr>
        <w:t>4</w:t>
      </w:r>
      <w:r w:rsidR="06D9EE45" w:rsidRPr="006C6488">
        <w:rPr>
          <w:rFonts w:ascii="Times New Roman" w:hAnsi="Times New Roman" w:cs="Times New Roman"/>
          <w:b/>
          <w:bCs/>
          <w:sz w:val="24"/>
          <w:szCs w:val="24"/>
        </w:rPr>
        <w:t>. pants.</w:t>
      </w:r>
      <w:r w:rsidR="06D9EE45" w:rsidRPr="006C6488">
        <w:rPr>
          <w:rFonts w:ascii="Times New Roman" w:hAnsi="Times New Roman" w:cs="Times New Roman"/>
          <w:sz w:val="24"/>
          <w:szCs w:val="24"/>
        </w:rPr>
        <w:t xml:space="preserve"> </w:t>
      </w:r>
      <w:r w:rsidR="3023021A" w:rsidRPr="006C6488">
        <w:rPr>
          <w:rFonts w:ascii="Times New Roman" w:hAnsi="Times New Roman" w:cs="Times New Roman"/>
          <w:sz w:val="24"/>
          <w:szCs w:val="24"/>
        </w:rPr>
        <w:t xml:space="preserve">Īpašos gadījumos </w:t>
      </w:r>
      <w:r w:rsidR="4496367E" w:rsidRPr="006C6488">
        <w:rPr>
          <w:rFonts w:ascii="Times New Roman" w:hAnsi="Times New Roman" w:cs="Times New Roman"/>
          <w:sz w:val="24"/>
          <w:szCs w:val="24"/>
        </w:rPr>
        <w:t xml:space="preserve">Latvijas Banka ir tiesīga pret adekvātu nodrošinājumu </w:t>
      </w:r>
      <w:r w:rsidR="4496367E" w:rsidRPr="006C6488">
        <w:rPr>
          <w:rFonts w:ascii="Times New Roman" w:eastAsia="Times New Roman" w:hAnsi="Times New Roman" w:cs="Times New Roman"/>
          <w:sz w:val="24"/>
          <w:szCs w:val="24"/>
          <w:lang w:eastAsia="lv-LV"/>
        </w:rPr>
        <w:t>piešķirt ārkārtas likviditātes aizdevumu maksātspējīg</w:t>
      </w:r>
      <w:r w:rsidR="48BB8AB7" w:rsidRPr="006C6488">
        <w:rPr>
          <w:rFonts w:ascii="Times New Roman" w:eastAsia="Times New Roman" w:hAnsi="Times New Roman" w:cs="Times New Roman"/>
          <w:sz w:val="24"/>
          <w:szCs w:val="24"/>
          <w:lang w:eastAsia="lv-LV"/>
        </w:rPr>
        <w:t>a</w:t>
      </w:r>
      <w:r w:rsidR="4496367E" w:rsidRPr="006C6488">
        <w:rPr>
          <w:rFonts w:ascii="Times New Roman" w:eastAsia="Times New Roman" w:hAnsi="Times New Roman" w:cs="Times New Roman"/>
          <w:sz w:val="24"/>
          <w:szCs w:val="24"/>
          <w:lang w:eastAsia="lv-LV"/>
        </w:rPr>
        <w:t xml:space="preserve">m </w:t>
      </w:r>
      <w:r w:rsidR="002E7458" w:rsidRPr="006C6488">
        <w:rPr>
          <w:rFonts w:ascii="Times New Roman" w:eastAsia="Times New Roman" w:hAnsi="Times New Roman" w:cs="Times New Roman"/>
          <w:sz w:val="24"/>
          <w:szCs w:val="24"/>
          <w:lang w:eastAsia="lv-LV"/>
        </w:rPr>
        <w:t xml:space="preserve">Eiropas Centrālās bankas un </w:t>
      </w:r>
      <w:r w:rsidR="48BB8AB7" w:rsidRPr="006C6488">
        <w:rPr>
          <w:rFonts w:ascii="Times New Roman" w:hAnsi="Times New Roman" w:cs="Times New Roman"/>
          <w:sz w:val="24"/>
          <w:szCs w:val="24"/>
          <w:lang w:eastAsia="lv-LV"/>
        </w:rPr>
        <w:t>Latvijas Bankas uzraudzītam</w:t>
      </w:r>
      <w:r w:rsidR="48BB8AB7" w:rsidRPr="006C6488">
        <w:rPr>
          <w:rFonts w:ascii="Times New Roman" w:eastAsia="Times New Roman" w:hAnsi="Times New Roman" w:cs="Times New Roman"/>
          <w:sz w:val="24"/>
          <w:szCs w:val="24"/>
          <w:lang w:eastAsia="lv-LV"/>
        </w:rPr>
        <w:t xml:space="preserve"> </w:t>
      </w:r>
      <w:r w:rsidR="4496367E" w:rsidRPr="006C6488">
        <w:rPr>
          <w:rFonts w:ascii="Times New Roman" w:eastAsia="Times New Roman" w:hAnsi="Times New Roman" w:cs="Times New Roman"/>
          <w:sz w:val="24"/>
          <w:szCs w:val="24"/>
          <w:lang w:eastAsia="lv-LV"/>
        </w:rPr>
        <w:t>finanšu tirgus dalībniek</w:t>
      </w:r>
      <w:r w:rsidR="48BB8AB7" w:rsidRPr="006C6488">
        <w:rPr>
          <w:rFonts w:ascii="Times New Roman" w:eastAsia="Times New Roman" w:hAnsi="Times New Roman" w:cs="Times New Roman"/>
          <w:sz w:val="24"/>
          <w:szCs w:val="24"/>
          <w:lang w:eastAsia="lv-LV"/>
        </w:rPr>
        <w:t>a</w:t>
      </w:r>
      <w:r w:rsidR="4496367E" w:rsidRPr="006C6488">
        <w:rPr>
          <w:rFonts w:ascii="Times New Roman" w:eastAsia="Times New Roman" w:hAnsi="Times New Roman" w:cs="Times New Roman"/>
          <w:sz w:val="24"/>
          <w:szCs w:val="24"/>
          <w:lang w:eastAsia="lv-LV"/>
        </w:rPr>
        <w:t xml:space="preserve">m ar īslaicīgām likviditātes problēmām nolūkā novērst ķēdes reakciju uz pārējiem finanšu tirgus dalībniekiem </w:t>
      </w:r>
      <w:r w:rsidR="00667B39" w:rsidRPr="006C6488">
        <w:rPr>
          <w:rFonts w:ascii="Times New Roman" w:eastAsia="Times New Roman" w:hAnsi="Times New Roman" w:cs="Times New Roman"/>
          <w:sz w:val="24"/>
          <w:szCs w:val="24"/>
          <w:lang w:eastAsia="lv-LV"/>
        </w:rPr>
        <w:t>vai</w:t>
      </w:r>
      <w:r w:rsidR="4496367E" w:rsidRPr="006C6488">
        <w:rPr>
          <w:rFonts w:ascii="Times New Roman" w:eastAsia="Times New Roman" w:hAnsi="Times New Roman" w:cs="Times New Roman"/>
          <w:sz w:val="24"/>
          <w:szCs w:val="24"/>
          <w:lang w:eastAsia="lv-LV"/>
        </w:rPr>
        <w:t xml:space="preserve"> būtiskus satricinājumus finanšu tirgū.</w:t>
      </w:r>
      <w:r w:rsidR="3273C87A" w:rsidRPr="006C6488">
        <w:rPr>
          <w:rFonts w:ascii="Times New Roman" w:eastAsia="Times New Roman" w:hAnsi="Times New Roman" w:cs="Times New Roman"/>
          <w:sz w:val="24"/>
          <w:szCs w:val="24"/>
          <w:lang w:eastAsia="lv-LV"/>
        </w:rPr>
        <w:t xml:space="preserve"> </w:t>
      </w:r>
    </w:p>
    <w:p w14:paraId="6A21480A" w14:textId="77777777" w:rsidR="009C7DB2" w:rsidRPr="006C6488" w:rsidRDefault="009C7DB2" w:rsidP="007A2E84">
      <w:pPr>
        <w:spacing w:after="0" w:line="240" w:lineRule="auto"/>
        <w:jc w:val="both"/>
        <w:rPr>
          <w:rFonts w:ascii="Times New Roman" w:eastAsia="Times New Roman" w:hAnsi="Times New Roman" w:cs="Times New Roman"/>
          <w:sz w:val="24"/>
          <w:szCs w:val="24"/>
          <w:lang w:eastAsia="lv-LV"/>
        </w:rPr>
      </w:pPr>
    </w:p>
    <w:p w14:paraId="0845FC29" w14:textId="54BF0A9A" w:rsidR="004525CE" w:rsidRPr="006C6488" w:rsidRDefault="00776CCA"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3</w:t>
      </w:r>
      <w:r w:rsidR="007706A2" w:rsidRPr="006C6488">
        <w:rPr>
          <w:rFonts w:ascii="Times New Roman" w:hAnsi="Times New Roman" w:cs="Times New Roman"/>
          <w:b/>
          <w:bCs/>
          <w:sz w:val="24"/>
          <w:szCs w:val="24"/>
        </w:rPr>
        <w:t>5</w:t>
      </w:r>
      <w:r w:rsidRPr="006C6488">
        <w:rPr>
          <w:rFonts w:ascii="Times New Roman" w:hAnsi="Times New Roman" w:cs="Times New Roman"/>
          <w:b/>
          <w:bCs/>
          <w:sz w:val="24"/>
          <w:szCs w:val="24"/>
        </w:rPr>
        <w:t>. pants.</w:t>
      </w:r>
      <w:r w:rsidRPr="006C6488">
        <w:rPr>
          <w:rFonts w:ascii="Times New Roman" w:hAnsi="Times New Roman" w:cs="Times New Roman"/>
          <w:sz w:val="24"/>
          <w:szCs w:val="24"/>
        </w:rPr>
        <w:t xml:space="preserve"> </w:t>
      </w:r>
      <w:r w:rsidR="00EB4037" w:rsidRPr="006C6488">
        <w:rPr>
          <w:rFonts w:ascii="Times New Roman" w:hAnsi="Times New Roman" w:cs="Times New Roman"/>
          <w:sz w:val="24"/>
          <w:szCs w:val="24"/>
        </w:rPr>
        <w:t>Latvijas Banka ir tiesīga darboties kā Līguma par Eiropas Savienības darbību 123. pantā un Statūtu 21. pantā minēto tiesību subjektu fiskālais aģents.</w:t>
      </w:r>
    </w:p>
    <w:p w14:paraId="5FCA40B5" w14:textId="77777777" w:rsidR="00476DB4" w:rsidRPr="006C6488" w:rsidRDefault="00476DB4" w:rsidP="007A2E84">
      <w:pPr>
        <w:spacing w:after="0" w:line="240" w:lineRule="auto"/>
        <w:jc w:val="both"/>
        <w:rPr>
          <w:rFonts w:ascii="Times New Roman" w:hAnsi="Times New Roman" w:cs="Times New Roman"/>
          <w:sz w:val="24"/>
          <w:szCs w:val="24"/>
        </w:rPr>
      </w:pPr>
    </w:p>
    <w:p w14:paraId="4B9B466E" w14:textId="108AE990" w:rsidR="004525CE" w:rsidRPr="006C6488" w:rsidRDefault="00522BEB"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3</w:t>
      </w:r>
      <w:r w:rsidR="007706A2" w:rsidRPr="006C6488">
        <w:rPr>
          <w:rFonts w:ascii="Times New Roman" w:hAnsi="Times New Roman" w:cs="Times New Roman"/>
          <w:b/>
          <w:bCs/>
          <w:sz w:val="24"/>
          <w:szCs w:val="24"/>
        </w:rPr>
        <w:t>6</w:t>
      </w:r>
      <w:r w:rsidR="00EB4037" w:rsidRPr="006C6488">
        <w:rPr>
          <w:rFonts w:ascii="Times New Roman" w:hAnsi="Times New Roman" w:cs="Times New Roman"/>
          <w:b/>
          <w:bCs/>
          <w:sz w:val="24"/>
          <w:szCs w:val="24"/>
        </w:rPr>
        <w:t>. pants.</w:t>
      </w:r>
      <w:r w:rsidR="00EB4037" w:rsidRPr="006C6488">
        <w:rPr>
          <w:rFonts w:ascii="Times New Roman" w:hAnsi="Times New Roman" w:cs="Times New Roman"/>
          <w:sz w:val="24"/>
          <w:szCs w:val="24"/>
        </w:rPr>
        <w:t xml:space="preserve"> Latvijas Banka veic Latvijas Republikas valdības</w:t>
      </w:r>
      <w:r w:rsidR="004C38A8" w:rsidRPr="006C6488">
        <w:rPr>
          <w:rFonts w:ascii="Times New Roman" w:hAnsi="Times New Roman" w:cs="Times New Roman"/>
          <w:sz w:val="24"/>
          <w:szCs w:val="24"/>
        </w:rPr>
        <w:t xml:space="preserve"> </w:t>
      </w:r>
      <w:proofErr w:type="spellStart"/>
      <w:r w:rsidR="00AA6F3E" w:rsidRPr="006C6488">
        <w:rPr>
          <w:rFonts w:ascii="Times New Roman" w:hAnsi="Times New Roman" w:cs="Times New Roman"/>
          <w:i/>
          <w:iCs/>
          <w:sz w:val="24"/>
          <w:szCs w:val="24"/>
        </w:rPr>
        <w:t>euro</w:t>
      </w:r>
      <w:proofErr w:type="spellEnd"/>
      <w:r w:rsidR="00AA6F3E" w:rsidRPr="006C6488">
        <w:rPr>
          <w:rFonts w:ascii="Times New Roman" w:hAnsi="Times New Roman" w:cs="Times New Roman"/>
          <w:i/>
          <w:iCs/>
          <w:sz w:val="24"/>
          <w:szCs w:val="24"/>
        </w:rPr>
        <w:t xml:space="preserve"> </w:t>
      </w:r>
      <w:r w:rsidR="004C38A8" w:rsidRPr="006C6488">
        <w:rPr>
          <w:rFonts w:ascii="Times New Roman" w:hAnsi="Times New Roman" w:cs="Times New Roman"/>
          <w:sz w:val="24"/>
          <w:szCs w:val="24"/>
        </w:rPr>
        <w:t>naudas</w:t>
      </w:r>
      <w:r w:rsidR="00EB4037" w:rsidRPr="006C6488">
        <w:rPr>
          <w:rFonts w:ascii="Times New Roman" w:hAnsi="Times New Roman" w:cs="Times New Roman"/>
          <w:sz w:val="24"/>
          <w:szCs w:val="24"/>
        </w:rPr>
        <w:t xml:space="preserve"> līdzekļu pārvedumus bez maksas</w:t>
      </w:r>
      <w:r w:rsidR="00473EC1" w:rsidRPr="006C6488">
        <w:rPr>
          <w:rFonts w:ascii="Times New Roman" w:hAnsi="Times New Roman" w:cs="Times New Roman"/>
          <w:sz w:val="24"/>
          <w:szCs w:val="24"/>
        </w:rPr>
        <w:t xml:space="preserve"> saskaņā ar Latvijas Bankas nosacījumiem</w:t>
      </w:r>
      <w:r w:rsidR="00974A18" w:rsidRPr="006C6488">
        <w:rPr>
          <w:rFonts w:ascii="Times New Roman" w:hAnsi="Times New Roman" w:cs="Times New Roman"/>
          <w:sz w:val="24"/>
          <w:szCs w:val="24"/>
        </w:rPr>
        <w:t>, kas ietverti līgumā</w:t>
      </w:r>
      <w:r w:rsidR="00EB4037" w:rsidRPr="006C6488">
        <w:rPr>
          <w:rFonts w:ascii="Times New Roman" w:hAnsi="Times New Roman" w:cs="Times New Roman"/>
          <w:sz w:val="24"/>
          <w:szCs w:val="24"/>
        </w:rPr>
        <w:t>.</w:t>
      </w:r>
      <w:bookmarkStart w:id="64" w:name="_Hlk45182830"/>
    </w:p>
    <w:p w14:paraId="2E57F1A4" w14:textId="77777777" w:rsidR="00476DB4" w:rsidRPr="006C6488" w:rsidRDefault="00476DB4" w:rsidP="007A2E84">
      <w:pPr>
        <w:spacing w:after="0" w:line="240" w:lineRule="auto"/>
        <w:jc w:val="both"/>
        <w:rPr>
          <w:rFonts w:ascii="Times New Roman" w:hAnsi="Times New Roman" w:cs="Times New Roman"/>
          <w:b/>
          <w:bCs/>
          <w:sz w:val="24"/>
          <w:szCs w:val="24"/>
        </w:rPr>
      </w:pPr>
      <w:bookmarkStart w:id="65" w:name="_Hlk45885653"/>
    </w:p>
    <w:p w14:paraId="5AB42440" w14:textId="58D2A5F4" w:rsidR="00EB4037" w:rsidRPr="006C6488" w:rsidRDefault="009A3FF0" w:rsidP="00D11530">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3</w:t>
      </w:r>
      <w:r w:rsidR="007706A2" w:rsidRPr="006C6488">
        <w:rPr>
          <w:rFonts w:ascii="Times New Roman" w:hAnsi="Times New Roman" w:cs="Times New Roman"/>
          <w:b/>
          <w:bCs/>
          <w:sz w:val="24"/>
          <w:szCs w:val="24"/>
        </w:rPr>
        <w:t>7</w:t>
      </w:r>
      <w:r w:rsidR="00865FE4" w:rsidRPr="006C6488">
        <w:rPr>
          <w:rFonts w:ascii="Times New Roman" w:hAnsi="Times New Roman" w:cs="Times New Roman"/>
          <w:b/>
          <w:bCs/>
          <w:sz w:val="24"/>
          <w:szCs w:val="24"/>
        </w:rPr>
        <w:t>. pants.</w:t>
      </w:r>
      <w:r w:rsidR="00865FE4" w:rsidRPr="006C6488">
        <w:rPr>
          <w:rFonts w:ascii="Times New Roman" w:hAnsi="Times New Roman" w:cs="Times New Roman"/>
          <w:sz w:val="24"/>
          <w:szCs w:val="24"/>
        </w:rPr>
        <w:t xml:space="preserve"> </w:t>
      </w:r>
      <w:bookmarkEnd w:id="62"/>
      <w:bookmarkEnd w:id="64"/>
      <w:r w:rsidR="007F68CB" w:rsidRPr="006C6488">
        <w:rPr>
          <w:rFonts w:ascii="Times New Roman" w:hAnsi="Times New Roman" w:cs="Times New Roman"/>
          <w:sz w:val="24"/>
          <w:szCs w:val="24"/>
        </w:rPr>
        <w:t xml:space="preserve"> </w:t>
      </w:r>
      <w:bookmarkStart w:id="66" w:name="_Hlk46757211"/>
      <w:r w:rsidR="007F68CB" w:rsidRPr="006C6488">
        <w:rPr>
          <w:rFonts w:ascii="Times New Roman" w:hAnsi="Times New Roman" w:cs="Times New Roman"/>
          <w:sz w:val="24"/>
          <w:szCs w:val="24"/>
        </w:rPr>
        <w:t>Finanšu tirgus dalībnieku naudas līdzekļi</w:t>
      </w:r>
      <w:r w:rsidR="00C27856" w:rsidRPr="006C6488">
        <w:rPr>
          <w:rFonts w:ascii="Times New Roman" w:hAnsi="Times New Roman" w:cs="Times New Roman"/>
          <w:sz w:val="24"/>
          <w:szCs w:val="24"/>
        </w:rPr>
        <w:t xml:space="preserve"> un finanšu instrumenti</w:t>
      </w:r>
      <w:r w:rsidR="007F68CB" w:rsidRPr="006C6488">
        <w:rPr>
          <w:rFonts w:ascii="Times New Roman" w:hAnsi="Times New Roman" w:cs="Times New Roman"/>
          <w:sz w:val="24"/>
          <w:szCs w:val="24"/>
        </w:rPr>
        <w:t xml:space="preserve">, ko šie dalībnieki tur Latvijas Bankā, </w:t>
      </w:r>
      <w:r w:rsidR="002F5298" w:rsidRPr="006C6488">
        <w:rPr>
          <w:rFonts w:ascii="Times New Roman" w:hAnsi="Times New Roman" w:cs="Times New Roman"/>
          <w:sz w:val="24"/>
          <w:szCs w:val="24"/>
        </w:rPr>
        <w:t>nav pakļaujami izpildu darbībām ne tiesas, ne ārpustiesas ceļā.</w:t>
      </w:r>
    </w:p>
    <w:bookmarkEnd w:id="65"/>
    <w:bookmarkEnd w:id="66"/>
    <w:p w14:paraId="5356E39E" w14:textId="77777777" w:rsidR="007F68CB" w:rsidRPr="006C6488" w:rsidRDefault="007F68CB" w:rsidP="007A2E84">
      <w:pPr>
        <w:spacing w:after="0" w:line="240" w:lineRule="auto"/>
        <w:jc w:val="both"/>
        <w:rPr>
          <w:rFonts w:ascii="Times New Roman" w:hAnsi="Times New Roman" w:cs="Times New Roman"/>
          <w:sz w:val="24"/>
          <w:szCs w:val="24"/>
        </w:rPr>
      </w:pPr>
    </w:p>
    <w:p w14:paraId="4BDFA130" w14:textId="33416FAA" w:rsidR="00EB4037" w:rsidRPr="006C6488" w:rsidRDefault="00EB4037"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V</w:t>
      </w:r>
      <w:r w:rsidR="007D7143" w:rsidRPr="006C6488">
        <w:rPr>
          <w:rFonts w:ascii="Times New Roman" w:eastAsia="Times New Roman" w:hAnsi="Times New Roman" w:cs="Times New Roman"/>
          <w:b/>
          <w:bCs/>
          <w:sz w:val="24"/>
          <w:szCs w:val="24"/>
          <w:lang w:eastAsia="lv-LV"/>
        </w:rPr>
        <w:t>I</w:t>
      </w:r>
      <w:r w:rsidR="00BD6F22" w:rsidRPr="006C6488">
        <w:rPr>
          <w:rFonts w:ascii="Times New Roman" w:eastAsia="Times New Roman" w:hAnsi="Times New Roman" w:cs="Times New Roman"/>
          <w:b/>
          <w:bCs/>
          <w:sz w:val="24"/>
          <w:szCs w:val="24"/>
          <w:lang w:eastAsia="lv-LV"/>
        </w:rPr>
        <w:t>I</w:t>
      </w:r>
      <w:r w:rsidRPr="006C6488">
        <w:rPr>
          <w:rFonts w:ascii="Times New Roman" w:eastAsia="Times New Roman" w:hAnsi="Times New Roman" w:cs="Times New Roman"/>
          <w:b/>
          <w:bCs/>
          <w:sz w:val="24"/>
          <w:szCs w:val="24"/>
          <w:lang w:eastAsia="lv-LV"/>
        </w:rPr>
        <w:t> nodaļa</w:t>
      </w:r>
    </w:p>
    <w:p w14:paraId="5D378487" w14:textId="77777777" w:rsidR="00EB4037" w:rsidRPr="006C6488" w:rsidRDefault="00EB4037" w:rsidP="007A2E84">
      <w:pPr>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Banknošu un monētu emisija un apgrozība</w:t>
      </w:r>
    </w:p>
    <w:p w14:paraId="35E423EF" w14:textId="77777777" w:rsidR="00EB4037" w:rsidRPr="006C6488" w:rsidRDefault="00EB4037"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65EA41B" w14:textId="7CD7C822" w:rsidR="00B0711B" w:rsidRPr="006C6488" w:rsidRDefault="00CF2547" w:rsidP="00CF2547">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bookmarkStart w:id="67" w:name="p34"/>
      <w:bookmarkStart w:id="68" w:name="p-476750"/>
      <w:bookmarkEnd w:id="67"/>
      <w:bookmarkEnd w:id="68"/>
      <w:r w:rsidRPr="006C6488">
        <w:rPr>
          <w:rFonts w:ascii="Times New Roman" w:eastAsia="Times New Roman" w:hAnsi="Times New Roman" w:cs="Times New Roman"/>
          <w:b/>
          <w:bCs/>
          <w:sz w:val="24"/>
          <w:szCs w:val="24"/>
          <w:lang w:eastAsia="lv-LV"/>
        </w:rPr>
        <w:t>38</w:t>
      </w:r>
      <w:r w:rsidR="00B0711B" w:rsidRPr="006C6488">
        <w:rPr>
          <w:rFonts w:ascii="Times New Roman" w:eastAsia="Times New Roman" w:hAnsi="Times New Roman" w:cs="Times New Roman"/>
          <w:b/>
          <w:bCs/>
          <w:sz w:val="24"/>
          <w:szCs w:val="24"/>
          <w:lang w:eastAsia="lv-LV"/>
        </w:rPr>
        <w:t>. pants.</w:t>
      </w:r>
      <w:r w:rsidR="00B0711B" w:rsidRPr="006C6488">
        <w:rPr>
          <w:rFonts w:ascii="Times New Roman" w:eastAsia="Times New Roman" w:hAnsi="Times New Roman" w:cs="Times New Roman"/>
          <w:sz w:val="24"/>
          <w:szCs w:val="24"/>
          <w:lang w:eastAsia="lv-LV"/>
        </w:rPr>
        <w:t xml:space="preserve"> (1) Latvijas Banka </w:t>
      </w:r>
      <w:r w:rsidR="00316FAE" w:rsidRPr="006C6488">
        <w:rPr>
          <w:rFonts w:ascii="Times New Roman" w:eastAsia="Times New Roman" w:hAnsi="Times New Roman" w:cs="Times New Roman"/>
          <w:sz w:val="24"/>
          <w:szCs w:val="24"/>
          <w:lang w:eastAsia="lv-LV"/>
        </w:rPr>
        <w:t xml:space="preserve">atbilstoši Statūtiem un Eiropas Centrālās bankas tiesību aktiem </w:t>
      </w:r>
      <w:r w:rsidR="009304F1" w:rsidRPr="006C6488">
        <w:rPr>
          <w:rFonts w:ascii="Times New Roman" w:eastAsia="Times New Roman" w:hAnsi="Times New Roman" w:cs="Times New Roman"/>
          <w:sz w:val="24"/>
          <w:szCs w:val="24"/>
          <w:lang w:eastAsia="lv-LV"/>
        </w:rPr>
        <w:t xml:space="preserve">organizē </w:t>
      </w:r>
      <w:proofErr w:type="spellStart"/>
      <w:r w:rsidR="009304F1" w:rsidRPr="006C6488">
        <w:rPr>
          <w:rFonts w:ascii="Times New Roman" w:eastAsia="Times New Roman" w:hAnsi="Times New Roman" w:cs="Times New Roman"/>
          <w:i/>
          <w:iCs/>
          <w:sz w:val="24"/>
          <w:szCs w:val="24"/>
          <w:lang w:eastAsia="lv-LV"/>
        </w:rPr>
        <w:t>euro</w:t>
      </w:r>
      <w:proofErr w:type="spellEnd"/>
      <w:r w:rsidR="009304F1" w:rsidRPr="006C6488">
        <w:rPr>
          <w:rFonts w:ascii="Times New Roman" w:eastAsia="Times New Roman" w:hAnsi="Times New Roman" w:cs="Times New Roman"/>
          <w:sz w:val="24"/>
          <w:szCs w:val="24"/>
          <w:lang w:eastAsia="lv-LV"/>
        </w:rPr>
        <w:t xml:space="preserve"> banknošu izgatavošanu un piegādi, kā arī </w:t>
      </w:r>
      <w:r w:rsidR="00B0711B" w:rsidRPr="006C6488">
        <w:rPr>
          <w:rFonts w:ascii="Times New Roman" w:eastAsia="Times New Roman" w:hAnsi="Times New Roman" w:cs="Times New Roman"/>
          <w:sz w:val="24"/>
          <w:szCs w:val="24"/>
          <w:lang w:eastAsia="lv-LV"/>
        </w:rPr>
        <w:t>emitē </w:t>
      </w:r>
      <w:proofErr w:type="spellStart"/>
      <w:r w:rsidR="00B0711B" w:rsidRPr="006C6488">
        <w:rPr>
          <w:rFonts w:ascii="Times New Roman" w:eastAsia="Times New Roman" w:hAnsi="Times New Roman" w:cs="Times New Roman"/>
          <w:i/>
          <w:iCs/>
          <w:sz w:val="24"/>
          <w:szCs w:val="24"/>
          <w:lang w:eastAsia="lv-LV"/>
        </w:rPr>
        <w:t>euro</w:t>
      </w:r>
      <w:proofErr w:type="spellEnd"/>
      <w:r w:rsidR="00B0711B" w:rsidRPr="006C6488">
        <w:rPr>
          <w:rFonts w:ascii="Times New Roman" w:eastAsia="Times New Roman" w:hAnsi="Times New Roman" w:cs="Times New Roman"/>
          <w:sz w:val="24"/>
          <w:szCs w:val="24"/>
          <w:lang w:eastAsia="lv-LV"/>
        </w:rPr>
        <w:t xml:space="preserve"> banknotes. </w:t>
      </w:r>
    </w:p>
    <w:p w14:paraId="2A339FB2" w14:textId="77777777" w:rsidR="00CF2547" w:rsidRPr="006C6488" w:rsidRDefault="00CF2547" w:rsidP="00CF2547">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p>
    <w:p w14:paraId="17CA6605" w14:textId="691971CD" w:rsidR="00B0711B" w:rsidRPr="006C6488" w:rsidRDefault="00B0711B" w:rsidP="00CF2547">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(2) Latvijas Banka organizē </w:t>
      </w:r>
      <w:proofErr w:type="spellStart"/>
      <w:r w:rsidRPr="006C6488">
        <w:rPr>
          <w:rFonts w:ascii="Times New Roman" w:eastAsia="Times New Roman" w:hAnsi="Times New Roman" w:cs="Times New Roman"/>
          <w:i/>
          <w:iCs/>
          <w:sz w:val="24"/>
          <w:szCs w:val="24"/>
          <w:lang w:eastAsia="lv-LV"/>
        </w:rPr>
        <w:t>euro</w:t>
      </w:r>
      <w:proofErr w:type="spellEnd"/>
      <w:r w:rsidRPr="006C6488">
        <w:rPr>
          <w:rFonts w:ascii="Times New Roman" w:eastAsia="Times New Roman" w:hAnsi="Times New Roman" w:cs="Times New Roman"/>
          <w:sz w:val="24"/>
          <w:szCs w:val="24"/>
          <w:lang w:eastAsia="lv-LV"/>
        </w:rPr>
        <w:t xml:space="preserve"> apgrozības monētu</w:t>
      </w:r>
      <w:r w:rsidR="004D7219" w:rsidRPr="006C6488">
        <w:rPr>
          <w:rFonts w:ascii="Times New Roman" w:eastAsia="Times New Roman" w:hAnsi="Times New Roman" w:cs="Times New Roman"/>
          <w:sz w:val="24"/>
          <w:szCs w:val="24"/>
          <w:lang w:eastAsia="lv-LV"/>
        </w:rPr>
        <w:t>,</w:t>
      </w:r>
      <w:r w:rsidRPr="006C6488">
        <w:rPr>
          <w:rFonts w:ascii="Times New Roman" w:eastAsia="Times New Roman" w:hAnsi="Times New Roman" w:cs="Times New Roman"/>
          <w:sz w:val="24"/>
          <w:szCs w:val="24"/>
          <w:lang w:eastAsia="lv-LV"/>
        </w:rPr>
        <w:t xml:space="preserve"> </w:t>
      </w:r>
      <w:r w:rsidR="004D7219" w:rsidRPr="006C6488">
        <w:rPr>
          <w:rFonts w:ascii="Times New Roman" w:eastAsia="Times New Roman" w:hAnsi="Times New Roman" w:cs="Times New Roman"/>
          <w:sz w:val="24"/>
          <w:szCs w:val="24"/>
          <w:lang w:eastAsia="lv-LV"/>
        </w:rPr>
        <w:t>t</w:t>
      </w:r>
      <w:r w:rsidR="6BB70C01" w:rsidRPr="006C6488">
        <w:rPr>
          <w:rFonts w:ascii="Times New Roman" w:eastAsia="Times New Roman" w:hAnsi="Times New Roman" w:cs="Times New Roman"/>
          <w:sz w:val="24"/>
          <w:szCs w:val="24"/>
          <w:lang w:eastAsia="lv-LV"/>
        </w:rPr>
        <w:t>o</w:t>
      </w:r>
      <w:r w:rsidR="004D7219" w:rsidRPr="006C6488">
        <w:rPr>
          <w:rFonts w:ascii="Times New Roman" w:eastAsia="Times New Roman" w:hAnsi="Times New Roman" w:cs="Times New Roman"/>
          <w:sz w:val="24"/>
          <w:szCs w:val="24"/>
          <w:lang w:eastAsia="lv-LV"/>
        </w:rPr>
        <w:t xml:space="preserve"> skaitā</w:t>
      </w:r>
      <w:r w:rsidRPr="006C6488">
        <w:rPr>
          <w:rFonts w:ascii="Times New Roman" w:eastAsia="Times New Roman" w:hAnsi="Times New Roman" w:cs="Times New Roman"/>
          <w:sz w:val="24"/>
          <w:szCs w:val="24"/>
          <w:lang w:eastAsia="lv-LV"/>
        </w:rPr>
        <w:t> </w:t>
      </w:r>
      <w:proofErr w:type="spellStart"/>
      <w:r w:rsidRPr="006C6488">
        <w:rPr>
          <w:rFonts w:ascii="Times New Roman" w:eastAsia="Times New Roman" w:hAnsi="Times New Roman" w:cs="Times New Roman"/>
          <w:i/>
          <w:iCs/>
          <w:sz w:val="24"/>
          <w:szCs w:val="24"/>
          <w:lang w:eastAsia="lv-LV"/>
        </w:rPr>
        <w:t>euro</w:t>
      </w:r>
      <w:proofErr w:type="spellEnd"/>
      <w:r w:rsidRPr="006C6488">
        <w:rPr>
          <w:rFonts w:ascii="Times New Roman" w:eastAsia="Times New Roman" w:hAnsi="Times New Roman" w:cs="Times New Roman"/>
          <w:sz w:val="24"/>
          <w:szCs w:val="24"/>
          <w:lang w:eastAsia="lv-LV"/>
        </w:rPr>
        <w:t> piemiņas</w:t>
      </w:r>
      <w:r w:rsidR="004D7219" w:rsidRPr="006C6488">
        <w:rPr>
          <w:rFonts w:ascii="Times New Roman" w:eastAsia="Times New Roman" w:hAnsi="Times New Roman" w:cs="Times New Roman"/>
          <w:sz w:val="24"/>
          <w:szCs w:val="24"/>
          <w:lang w:eastAsia="lv-LV"/>
        </w:rPr>
        <w:t xml:space="preserve"> monētu, </w:t>
      </w:r>
      <w:r w:rsidRPr="006C6488">
        <w:rPr>
          <w:rFonts w:ascii="Times New Roman" w:eastAsia="Times New Roman" w:hAnsi="Times New Roman" w:cs="Times New Roman"/>
          <w:sz w:val="24"/>
          <w:szCs w:val="24"/>
          <w:lang w:eastAsia="lv-LV"/>
        </w:rPr>
        <w:t>un kolekcijas monētu dizaina izveidi, izgatavošanu un piegādi, kā arī emitē tās</w:t>
      </w:r>
      <w:r w:rsidR="0089661E" w:rsidRPr="006C6488">
        <w:rPr>
          <w:rFonts w:ascii="Times New Roman" w:eastAsia="Times New Roman" w:hAnsi="Times New Roman" w:cs="Times New Roman"/>
          <w:sz w:val="24"/>
          <w:szCs w:val="24"/>
          <w:lang w:eastAsia="lv-LV"/>
        </w:rPr>
        <w:t>, ievērojot</w:t>
      </w:r>
      <w:r w:rsidR="00050032" w:rsidRPr="006C6488">
        <w:rPr>
          <w:rFonts w:ascii="Times New Roman" w:eastAsia="Times New Roman" w:hAnsi="Times New Roman" w:cs="Times New Roman"/>
          <w:sz w:val="24"/>
          <w:szCs w:val="24"/>
          <w:lang w:eastAsia="lv-LV"/>
        </w:rPr>
        <w:t xml:space="preserve"> Eiropas Savienības tiesību aktu</w:t>
      </w:r>
      <w:r w:rsidR="0089661E" w:rsidRPr="006C6488">
        <w:rPr>
          <w:rFonts w:ascii="Times New Roman" w:eastAsia="Times New Roman" w:hAnsi="Times New Roman" w:cs="Times New Roman"/>
          <w:sz w:val="24"/>
          <w:szCs w:val="24"/>
          <w:lang w:eastAsia="lv-LV"/>
        </w:rPr>
        <w:t>s</w:t>
      </w:r>
      <w:r w:rsidR="007854AB" w:rsidRPr="006C6488">
        <w:rPr>
          <w:rFonts w:ascii="Times New Roman" w:eastAsia="Times New Roman" w:hAnsi="Times New Roman" w:cs="Times New Roman"/>
          <w:sz w:val="24"/>
          <w:szCs w:val="24"/>
          <w:lang w:eastAsia="lv-LV"/>
        </w:rPr>
        <w:t xml:space="preserve"> </w:t>
      </w:r>
      <w:r w:rsidR="0089661E" w:rsidRPr="006C6488">
        <w:rPr>
          <w:rFonts w:ascii="Times New Roman" w:eastAsia="Times New Roman" w:hAnsi="Times New Roman" w:cs="Times New Roman"/>
          <w:sz w:val="24"/>
          <w:szCs w:val="24"/>
          <w:lang w:eastAsia="lv-LV"/>
        </w:rPr>
        <w:t xml:space="preserve">un </w:t>
      </w:r>
      <w:r w:rsidR="007854AB" w:rsidRPr="006C6488">
        <w:rPr>
          <w:rFonts w:ascii="Times New Roman" w:eastAsia="Times New Roman" w:hAnsi="Times New Roman" w:cs="Times New Roman"/>
          <w:sz w:val="24"/>
          <w:szCs w:val="24"/>
          <w:lang w:eastAsia="lv-LV"/>
        </w:rPr>
        <w:t xml:space="preserve">Eiropas Centrālās bankas apstiprinātu </w:t>
      </w:r>
      <w:proofErr w:type="spellStart"/>
      <w:r w:rsidR="007854AB" w:rsidRPr="006C6488">
        <w:rPr>
          <w:rFonts w:ascii="Times New Roman" w:eastAsia="Times New Roman" w:hAnsi="Times New Roman" w:cs="Times New Roman"/>
          <w:i/>
          <w:iCs/>
          <w:sz w:val="24"/>
          <w:szCs w:val="24"/>
          <w:lang w:eastAsia="lv-LV"/>
        </w:rPr>
        <w:t>euro</w:t>
      </w:r>
      <w:proofErr w:type="spellEnd"/>
      <w:r w:rsidR="007854AB" w:rsidRPr="006C6488">
        <w:rPr>
          <w:rFonts w:ascii="Times New Roman" w:eastAsia="Times New Roman" w:hAnsi="Times New Roman" w:cs="Times New Roman"/>
          <w:i/>
          <w:iCs/>
          <w:sz w:val="24"/>
          <w:szCs w:val="24"/>
          <w:lang w:eastAsia="lv-LV"/>
        </w:rPr>
        <w:t xml:space="preserve"> </w:t>
      </w:r>
      <w:r w:rsidR="007854AB" w:rsidRPr="006C6488">
        <w:rPr>
          <w:rFonts w:ascii="Times New Roman" w:eastAsia="Times New Roman" w:hAnsi="Times New Roman" w:cs="Times New Roman"/>
          <w:sz w:val="24"/>
          <w:szCs w:val="24"/>
          <w:lang w:eastAsia="lv-LV"/>
        </w:rPr>
        <w:t xml:space="preserve">monētu emisijas </w:t>
      </w:r>
      <w:r w:rsidR="00EB0627" w:rsidRPr="006C6488">
        <w:rPr>
          <w:rFonts w:ascii="Times New Roman" w:eastAsia="Times New Roman" w:hAnsi="Times New Roman" w:cs="Times New Roman"/>
          <w:sz w:val="24"/>
          <w:szCs w:val="24"/>
          <w:lang w:eastAsia="lv-LV"/>
        </w:rPr>
        <w:t>daudzumu</w:t>
      </w:r>
      <w:r w:rsidRPr="006C6488">
        <w:rPr>
          <w:rFonts w:ascii="Times New Roman" w:eastAsia="Times New Roman" w:hAnsi="Times New Roman" w:cs="Times New Roman"/>
          <w:sz w:val="24"/>
          <w:szCs w:val="24"/>
          <w:lang w:eastAsia="lv-LV"/>
        </w:rPr>
        <w:t>.</w:t>
      </w:r>
      <w:r w:rsidR="00A72DBA" w:rsidRPr="006C6488">
        <w:rPr>
          <w:rFonts w:ascii="Times New Roman" w:eastAsia="Times New Roman" w:hAnsi="Times New Roman" w:cs="Times New Roman"/>
          <w:sz w:val="24"/>
          <w:szCs w:val="24"/>
          <w:lang w:eastAsia="lv-LV"/>
        </w:rPr>
        <w:t xml:space="preserve"> Latvijas Banka informē sabiedrību par tās emitētajām </w:t>
      </w:r>
      <w:proofErr w:type="spellStart"/>
      <w:r w:rsidR="00A72DBA" w:rsidRPr="006C6488">
        <w:rPr>
          <w:rFonts w:ascii="Times New Roman" w:eastAsia="Times New Roman" w:hAnsi="Times New Roman" w:cs="Times New Roman"/>
          <w:i/>
          <w:iCs/>
          <w:sz w:val="24"/>
          <w:szCs w:val="24"/>
          <w:lang w:eastAsia="lv-LV"/>
        </w:rPr>
        <w:t>euro</w:t>
      </w:r>
      <w:proofErr w:type="spellEnd"/>
      <w:r w:rsidR="00A72DBA" w:rsidRPr="006C6488">
        <w:rPr>
          <w:rFonts w:ascii="Times New Roman" w:eastAsia="Times New Roman" w:hAnsi="Times New Roman" w:cs="Times New Roman"/>
          <w:i/>
          <w:iCs/>
          <w:sz w:val="24"/>
          <w:szCs w:val="24"/>
          <w:lang w:eastAsia="lv-LV"/>
        </w:rPr>
        <w:t xml:space="preserve"> </w:t>
      </w:r>
      <w:r w:rsidR="00A72DBA" w:rsidRPr="006C6488">
        <w:rPr>
          <w:rFonts w:ascii="Times New Roman" w:eastAsia="Times New Roman" w:hAnsi="Times New Roman" w:cs="Times New Roman"/>
          <w:sz w:val="24"/>
          <w:szCs w:val="24"/>
          <w:lang w:eastAsia="lv-LV"/>
        </w:rPr>
        <w:t>monētām</w:t>
      </w:r>
      <w:r w:rsidR="008D2860" w:rsidRPr="006C6488">
        <w:rPr>
          <w:rFonts w:ascii="Times New Roman" w:eastAsia="Times New Roman" w:hAnsi="Times New Roman" w:cs="Times New Roman"/>
          <w:sz w:val="24"/>
          <w:szCs w:val="24"/>
          <w:lang w:eastAsia="lv-LV"/>
        </w:rPr>
        <w:t>, informāciju publiskojot Latvijas Banka</w:t>
      </w:r>
      <w:r w:rsidR="35A1E856" w:rsidRPr="006C6488">
        <w:rPr>
          <w:rFonts w:ascii="Times New Roman" w:eastAsia="Times New Roman" w:hAnsi="Times New Roman" w:cs="Times New Roman"/>
          <w:sz w:val="24"/>
          <w:szCs w:val="24"/>
          <w:lang w:eastAsia="lv-LV"/>
        </w:rPr>
        <w:t>s</w:t>
      </w:r>
      <w:r w:rsidR="008D2860" w:rsidRPr="006C6488">
        <w:rPr>
          <w:rFonts w:ascii="Times New Roman" w:eastAsia="Times New Roman" w:hAnsi="Times New Roman" w:cs="Times New Roman"/>
          <w:sz w:val="24"/>
          <w:szCs w:val="24"/>
          <w:lang w:eastAsia="lv-LV"/>
        </w:rPr>
        <w:t xml:space="preserve"> tīmekļa vietnē</w:t>
      </w:r>
      <w:r w:rsidR="00A72DBA" w:rsidRPr="006C6488">
        <w:rPr>
          <w:rFonts w:ascii="Times New Roman" w:eastAsia="Times New Roman" w:hAnsi="Times New Roman" w:cs="Times New Roman"/>
          <w:sz w:val="24"/>
          <w:szCs w:val="24"/>
          <w:lang w:eastAsia="lv-LV"/>
        </w:rPr>
        <w:t>.</w:t>
      </w:r>
    </w:p>
    <w:p w14:paraId="34C0DD41" w14:textId="77777777" w:rsidR="00CF2547" w:rsidRPr="006C6488" w:rsidRDefault="00CF2547" w:rsidP="00CF2547">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4AB888DC" w14:textId="48256640" w:rsidR="00B0711B" w:rsidRPr="006C6488" w:rsidRDefault="00B0711B" w:rsidP="5A4980DF">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Latvijas Banka </w:t>
      </w:r>
      <w:proofErr w:type="spellStart"/>
      <w:r w:rsidRPr="006C6488">
        <w:rPr>
          <w:rFonts w:ascii="Times New Roman" w:eastAsia="Times New Roman" w:hAnsi="Times New Roman" w:cs="Times New Roman"/>
          <w:i/>
          <w:iCs/>
          <w:sz w:val="24"/>
          <w:szCs w:val="24"/>
          <w:lang w:eastAsia="lv-LV"/>
        </w:rPr>
        <w:t>euro</w:t>
      </w:r>
      <w:proofErr w:type="spellEnd"/>
      <w:r w:rsidRPr="006C6488">
        <w:rPr>
          <w:rFonts w:ascii="Times New Roman" w:eastAsia="Times New Roman" w:hAnsi="Times New Roman" w:cs="Times New Roman"/>
          <w:sz w:val="24"/>
          <w:szCs w:val="24"/>
          <w:lang w:eastAsia="lv-LV"/>
        </w:rPr>
        <w:t> banknotes un monētas apstrādā, aizstāj un izņem no apgrozības</w:t>
      </w:r>
      <w:r w:rsidR="00353214" w:rsidRPr="006C6488">
        <w:rPr>
          <w:rFonts w:ascii="Times New Roman" w:eastAsia="Times New Roman" w:hAnsi="Times New Roman" w:cs="Times New Roman"/>
          <w:sz w:val="24"/>
          <w:szCs w:val="24"/>
          <w:lang w:eastAsia="lv-LV"/>
        </w:rPr>
        <w:t xml:space="preserve"> atbilstoši Eiropas Savienības, tai skaitā Eiropas Centrālās banka</w:t>
      </w:r>
      <w:r w:rsidR="00FE144F" w:rsidRPr="006C6488">
        <w:rPr>
          <w:rFonts w:ascii="Times New Roman" w:eastAsia="Times New Roman" w:hAnsi="Times New Roman" w:cs="Times New Roman"/>
          <w:sz w:val="24"/>
          <w:szCs w:val="24"/>
          <w:lang w:eastAsia="lv-LV"/>
        </w:rPr>
        <w:t>s</w:t>
      </w:r>
      <w:r w:rsidR="66C5BFAD" w:rsidRPr="006C6488">
        <w:rPr>
          <w:rFonts w:ascii="Times New Roman" w:eastAsia="Times New Roman" w:hAnsi="Times New Roman" w:cs="Times New Roman"/>
          <w:sz w:val="24"/>
          <w:szCs w:val="24"/>
          <w:lang w:eastAsia="lv-LV"/>
        </w:rPr>
        <w:t>,</w:t>
      </w:r>
      <w:r w:rsidR="00353214" w:rsidRPr="006C6488">
        <w:rPr>
          <w:rFonts w:ascii="Times New Roman" w:eastAsia="Times New Roman" w:hAnsi="Times New Roman" w:cs="Times New Roman"/>
          <w:sz w:val="24"/>
          <w:szCs w:val="24"/>
          <w:lang w:eastAsia="lv-LV"/>
        </w:rPr>
        <w:t xml:space="preserve"> tiesību aktiem</w:t>
      </w:r>
      <w:r w:rsidRPr="006C6488">
        <w:rPr>
          <w:rFonts w:ascii="Times New Roman" w:eastAsia="Times New Roman" w:hAnsi="Times New Roman" w:cs="Times New Roman"/>
          <w:sz w:val="24"/>
          <w:szCs w:val="24"/>
          <w:lang w:eastAsia="lv-LV"/>
        </w:rPr>
        <w:t xml:space="preserve">. </w:t>
      </w:r>
    </w:p>
    <w:p w14:paraId="7CA18756" w14:textId="77777777" w:rsidR="00CF2547" w:rsidRPr="006C6488" w:rsidRDefault="00CF2547" w:rsidP="00CF2547">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3FDFCD12" w14:textId="2DA97D85" w:rsidR="00594E06" w:rsidRPr="006C6488" w:rsidRDefault="00B0711B" w:rsidP="3C6BB9A3">
      <w:pPr>
        <w:shd w:val="clear" w:color="auto" w:fill="FFFFFF" w:themeFill="background1"/>
        <w:spacing w:line="240"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lang w:eastAsia="lv-LV"/>
        </w:rPr>
        <w:t xml:space="preserve">(4) </w:t>
      </w:r>
      <w:r w:rsidRPr="006C6488">
        <w:rPr>
          <w:rFonts w:ascii="Times New Roman" w:hAnsi="Times New Roman" w:cs="Times New Roman"/>
          <w:sz w:val="24"/>
          <w:szCs w:val="24"/>
          <w:shd w:val="clear" w:color="auto" w:fill="FFFFFF"/>
        </w:rPr>
        <w:t xml:space="preserve">Latvijas Banka izsniedz kredītiestādēm un pieņem no tām </w:t>
      </w:r>
      <w:proofErr w:type="spellStart"/>
      <w:r w:rsidRPr="006C6488">
        <w:rPr>
          <w:rFonts w:ascii="Times New Roman" w:hAnsi="Times New Roman" w:cs="Times New Roman"/>
          <w:i/>
          <w:iCs/>
          <w:sz w:val="24"/>
          <w:szCs w:val="24"/>
          <w:shd w:val="clear" w:color="auto" w:fill="FFFFFF"/>
        </w:rPr>
        <w:t>euro</w:t>
      </w:r>
      <w:proofErr w:type="spellEnd"/>
      <w:r w:rsidRPr="006C6488">
        <w:rPr>
          <w:rFonts w:ascii="Times New Roman" w:hAnsi="Times New Roman" w:cs="Times New Roman"/>
          <w:sz w:val="24"/>
          <w:szCs w:val="24"/>
          <w:shd w:val="clear" w:color="auto" w:fill="FFFFFF"/>
        </w:rPr>
        <w:t xml:space="preserve"> banknotes un monētas un sniedz citus saistītus pakalpojumus</w:t>
      </w:r>
      <w:r w:rsidR="00AE0997" w:rsidRPr="006C6488">
        <w:rPr>
          <w:rFonts w:ascii="Times New Roman" w:hAnsi="Times New Roman" w:cs="Times New Roman"/>
          <w:sz w:val="24"/>
          <w:szCs w:val="24"/>
          <w:shd w:val="clear" w:color="auto" w:fill="FFFFFF"/>
        </w:rPr>
        <w:t xml:space="preserve"> saskaņā ar </w:t>
      </w:r>
      <w:r w:rsidR="003C0CB9" w:rsidRPr="006C6488">
        <w:rPr>
          <w:rFonts w:ascii="Times New Roman" w:eastAsia="Times New Roman" w:hAnsi="Times New Roman" w:cs="Times New Roman"/>
          <w:sz w:val="24"/>
          <w:szCs w:val="24"/>
          <w:lang w:eastAsia="lv-LV"/>
        </w:rPr>
        <w:t>Eiropas Savienības, tai skaitā Eiropas Centrālās bankas</w:t>
      </w:r>
      <w:r w:rsidR="4F0B1AAB" w:rsidRPr="006C6488">
        <w:rPr>
          <w:rFonts w:ascii="Times New Roman" w:eastAsia="Times New Roman" w:hAnsi="Times New Roman" w:cs="Times New Roman"/>
          <w:sz w:val="24"/>
          <w:szCs w:val="24"/>
          <w:lang w:eastAsia="lv-LV"/>
        </w:rPr>
        <w:t>,</w:t>
      </w:r>
      <w:r w:rsidR="003C0CB9" w:rsidRPr="006C6488">
        <w:rPr>
          <w:rFonts w:ascii="Times New Roman" w:eastAsia="Times New Roman" w:hAnsi="Times New Roman" w:cs="Times New Roman"/>
          <w:sz w:val="24"/>
          <w:szCs w:val="24"/>
          <w:lang w:eastAsia="lv-LV"/>
        </w:rPr>
        <w:t xml:space="preserve"> tiesību aktiem</w:t>
      </w:r>
      <w:r w:rsidR="003C0CB9" w:rsidRPr="006C6488">
        <w:rPr>
          <w:rFonts w:ascii="Times New Roman" w:hAnsi="Times New Roman" w:cs="Times New Roman"/>
          <w:sz w:val="24"/>
          <w:szCs w:val="24"/>
          <w:shd w:val="clear" w:color="auto" w:fill="FFFFFF"/>
        </w:rPr>
        <w:t xml:space="preserve"> un </w:t>
      </w:r>
      <w:r w:rsidR="00CD75C5" w:rsidRPr="006C6488">
        <w:rPr>
          <w:rFonts w:ascii="Times New Roman" w:hAnsi="Times New Roman" w:cs="Times New Roman"/>
          <w:sz w:val="24"/>
          <w:szCs w:val="24"/>
          <w:shd w:val="clear" w:color="auto" w:fill="FFFFFF"/>
        </w:rPr>
        <w:t>Latvijas Bankas nosacījumiem</w:t>
      </w:r>
      <w:r w:rsidR="00974A18" w:rsidRPr="006C6488">
        <w:rPr>
          <w:rFonts w:ascii="Times New Roman" w:hAnsi="Times New Roman" w:cs="Times New Roman"/>
          <w:sz w:val="24"/>
          <w:szCs w:val="24"/>
        </w:rPr>
        <w:t>, kas ietverti līgumā</w:t>
      </w:r>
      <w:r w:rsidRPr="006C6488">
        <w:rPr>
          <w:rFonts w:ascii="Times New Roman" w:hAnsi="Times New Roman" w:cs="Times New Roman"/>
          <w:sz w:val="24"/>
          <w:szCs w:val="24"/>
          <w:shd w:val="clear" w:color="auto" w:fill="FFFFFF"/>
        </w:rPr>
        <w:t xml:space="preserve">. </w:t>
      </w:r>
      <w:r w:rsidR="7AB71B2D" w:rsidRPr="006C6488">
        <w:rPr>
          <w:rFonts w:ascii="Times New Roman" w:hAnsi="Times New Roman" w:cs="Times New Roman"/>
          <w:sz w:val="24"/>
          <w:szCs w:val="24"/>
        </w:rPr>
        <w:t>Ievērojot</w:t>
      </w:r>
      <w:r w:rsidR="7AB71B2D" w:rsidRPr="006C6488">
        <w:rPr>
          <w:rFonts w:ascii="Times New Roman" w:eastAsia="Times New Roman" w:hAnsi="Times New Roman" w:cs="Times New Roman"/>
          <w:sz w:val="24"/>
          <w:szCs w:val="24"/>
          <w:lang w:eastAsia="lv-LV"/>
        </w:rPr>
        <w:t xml:space="preserve"> Eiropas Savienības, tai skaitā</w:t>
      </w:r>
      <w:r w:rsidR="7AB71B2D" w:rsidRPr="006C6488">
        <w:rPr>
          <w:rFonts w:ascii="Times New Roman" w:hAnsi="Times New Roman" w:cs="Times New Roman"/>
          <w:sz w:val="24"/>
          <w:szCs w:val="24"/>
        </w:rPr>
        <w:t xml:space="preserve"> </w:t>
      </w:r>
      <w:r w:rsidR="7AB71B2D" w:rsidRPr="006C6488">
        <w:rPr>
          <w:rFonts w:ascii="Times New Roman" w:eastAsia="Times New Roman" w:hAnsi="Times New Roman" w:cs="Times New Roman"/>
          <w:sz w:val="24"/>
          <w:szCs w:val="24"/>
          <w:lang w:eastAsia="lv-LV"/>
        </w:rPr>
        <w:t>Eiropas Centrālās bankas tiesību aktu regulējumu,</w:t>
      </w:r>
      <w:r w:rsidR="7AB71B2D" w:rsidRPr="006C6488">
        <w:rPr>
          <w:rFonts w:ascii="Times New Roman" w:eastAsia="Times New Roman" w:hAnsi="Times New Roman" w:cs="Times New Roman"/>
          <w:sz w:val="24"/>
          <w:szCs w:val="24"/>
        </w:rPr>
        <w:t xml:space="preserve"> Latvijas Bankas padome var pilnvarot Latvijas Bankas </w:t>
      </w:r>
      <w:r w:rsidR="008862B2" w:rsidRPr="006C6488">
        <w:rPr>
          <w:rFonts w:ascii="Times New Roman" w:eastAsia="Times New Roman" w:hAnsi="Times New Roman" w:cs="Times New Roman"/>
          <w:sz w:val="24"/>
          <w:szCs w:val="24"/>
        </w:rPr>
        <w:t xml:space="preserve">padomes locekli </w:t>
      </w:r>
      <w:r w:rsidR="7AB71B2D" w:rsidRPr="006C6488">
        <w:rPr>
          <w:rFonts w:ascii="Times New Roman" w:eastAsia="Times New Roman" w:hAnsi="Times New Roman" w:cs="Times New Roman"/>
          <w:sz w:val="24"/>
          <w:szCs w:val="24"/>
        </w:rPr>
        <w:t xml:space="preserve">vai darbinieku pieņemt lēmumus saistībā ar </w:t>
      </w:r>
      <w:proofErr w:type="spellStart"/>
      <w:r w:rsidR="7AB71B2D" w:rsidRPr="006C6488">
        <w:rPr>
          <w:rFonts w:ascii="Times New Roman" w:eastAsia="Times New Roman" w:hAnsi="Times New Roman" w:cs="Times New Roman"/>
          <w:i/>
          <w:iCs/>
          <w:sz w:val="24"/>
          <w:szCs w:val="24"/>
        </w:rPr>
        <w:t>euro</w:t>
      </w:r>
      <w:proofErr w:type="spellEnd"/>
      <w:r w:rsidR="7AB71B2D" w:rsidRPr="006C6488">
        <w:rPr>
          <w:rFonts w:ascii="Times New Roman" w:eastAsia="Times New Roman" w:hAnsi="Times New Roman" w:cs="Times New Roman"/>
          <w:i/>
          <w:iCs/>
          <w:sz w:val="24"/>
          <w:szCs w:val="24"/>
        </w:rPr>
        <w:t xml:space="preserve"> </w:t>
      </w:r>
      <w:r w:rsidR="7AB71B2D" w:rsidRPr="006C6488">
        <w:rPr>
          <w:rFonts w:ascii="Times New Roman" w:eastAsia="Times New Roman" w:hAnsi="Times New Roman" w:cs="Times New Roman"/>
          <w:sz w:val="24"/>
          <w:szCs w:val="24"/>
        </w:rPr>
        <w:t>banknošu un monētu izsniegšanu</w:t>
      </w:r>
      <w:r w:rsidR="3675F436" w:rsidRPr="006C6488">
        <w:rPr>
          <w:rFonts w:ascii="Times New Roman" w:eastAsia="Times New Roman" w:hAnsi="Times New Roman" w:cs="Times New Roman"/>
          <w:sz w:val="24"/>
          <w:szCs w:val="24"/>
        </w:rPr>
        <w:t xml:space="preserve"> un pieņemšanu, kā arī</w:t>
      </w:r>
      <w:r w:rsidR="7AB71B2D" w:rsidRPr="006C6488">
        <w:rPr>
          <w:rFonts w:ascii="Times New Roman" w:eastAsia="Times New Roman" w:hAnsi="Times New Roman" w:cs="Times New Roman"/>
          <w:sz w:val="24"/>
          <w:szCs w:val="24"/>
        </w:rPr>
        <w:t xml:space="preserve"> </w:t>
      </w:r>
      <w:r w:rsidR="4AA78B6F" w:rsidRPr="006C6488">
        <w:rPr>
          <w:rFonts w:ascii="Times New Roman" w:eastAsia="Times New Roman" w:hAnsi="Times New Roman" w:cs="Times New Roman"/>
          <w:sz w:val="24"/>
          <w:szCs w:val="24"/>
        </w:rPr>
        <w:t>citu saistītu pakalpojumu sniegšanu</w:t>
      </w:r>
      <w:r w:rsidR="2AADAB85" w:rsidRPr="006C6488">
        <w:rPr>
          <w:rFonts w:ascii="Times New Roman" w:eastAsia="Times New Roman" w:hAnsi="Times New Roman" w:cs="Times New Roman"/>
          <w:sz w:val="24"/>
          <w:szCs w:val="24"/>
        </w:rPr>
        <w:t xml:space="preserve"> kredītiestādēm</w:t>
      </w:r>
      <w:r w:rsidR="7AB71B2D" w:rsidRPr="006C6488">
        <w:rPr>
          <w:rFonts w:ascii="Times New Roman" w:eastAsia="Times New Roman" w:hAnsi="Times New Roman" w:cs="Times New Roman"/>
          <w:sz w:val="24"/>
          <w:szCs w:val="24"/>
        </w:rPr>
        <w:t>.</w:t>
      </w:r>
    </w:p>
    <w:p w14:paraId="0B3157B8" w14:textId="536964B7" w:rsidR="00594E06" w:rsidRPr="006C6488" w:rsidRDefault="7AFD5121" w:rsidP="3C6BB9A3">
      <w:pPr>
        <w:shd w:val="clear" w:color="auto" w:fill="FFFFFF" w:themeFill="background1"/>
        <w:spacing w:line="240" w:lineRule="auto"/>
        <w:ind w:firstLine="284"/>
        <w:jc w:val="both"/>
        <w:rPr>
          <w:rFonts w:ascii="Times New Roman" w:eastAsia="Times New Roman" w:hAnsi="Times New Roman" w:cs="Times New Roman"/>
          <w:sz w:val="24"/>
          <w:szCs w:val="24"/>
        </w:rPr>
      </w:pPr>
      <w:r w:rsidRPr="006C6488">
        <w:rPr>
          <w:rFonts w:ascii="Times New Roman" w:hAnsi="Times New Roman" w:cs="Times New Roman"/>
          <w:sz w:val="24"/>
          <w:szCs w:val="24"/>
        </w:rPr>
        <w:t>(5</w:t>
      </w:r>
      <w:r w:rsidRPr="006C6488">
        <w:rPr>
          <w:rFonts w:ascii="Times New Roman" w:eastAsia="Times New Roman" w:hAnsi="Times New Roman" w:cs="Times New Roman"/>
          <w:sz w:val="24"/>
          <w:szCs w:val="24"/>
        </w:rPr>
        <w:t xml:space="preserve">) Veicinot </w:t>
      </w:r>
      <w:proofErr w:type="spellStart"/>
      <w:r w:rsidRPr="006C6488">
        <w:rPr>
          <w:rFonts w:ascii="Times New Roman" w:eastAsia="Times New Roman" w:hAnsi="Times New Roman" w:cs="Times New Roman"/>
          <w:i/>
          <w:iCs/>
          <w:sz w:val="24"/>
          <w:szCs w:val="24"/>
        </w:rPr>
        <w:t>euro</w:t>
      </w:r>
      <w:proofErr w:type="spellEnd"/>
      <w:r w:rsidRPr="006C6488">
        <w:rPr>
          <w:rFonts w:ascii="Times New Roman" w:eastAsia="Times New Roman" w:hAnsi="Times New Roman" w:cs="Times New Roman"/>
          <w:sz w:val="24"/>
          <w:szCs w:val="24"/>
        </w:rPr>
        <w:t xml:space="preserve"> </w:t>
      </w:r>
      <w:r w:rsidR="5D0314D1" w:rsidRPr="006C6488">
        <w:rPr>
          <w:rFonts w:ascii="Times New Roman" w:eastAsia="Times New Roman" w:hAnsi="Times New Roman" w:cs="Times New Roman"/>
          <w:sz w:val="24"/>
          <w:szCs w:val="24"/>
        </w:rPr>
        <w:t>skaidrās naudas</w:t>
      </w:r>
      <w:r w:rsidRPr="006C6488">
        <w:rPr>
          <w:rFonts w:ascii="Times New Roman" w:eastAsia="Times New Roman" w:hAnsi="Times New Roman" w:cs="Times New Roman"/>
          <w:sz w:val="24"/>
          <w:szCs w:val="24"/>
        </w:rPr>
        <w:t xml:space="preserve"> pieejamību Latvijā, Latvijas Banka</w:t>
      </w:r>
      <w:r w:rsidR="55C058A3" w:rsidRPr="006C6488">
        <w:rPr>
          <w:rFonts w:ascii="Times New Roman" w:eastAsia="Times New Roman" w:hAnsi="Times New Roman" w:cs="Times New Roman"/>
          <w:sz w:val="24"/>
          <w:szCs w:val="24"/>
        </w:rPr>
        <w:t>:</w:t>
      </w:r>
    </w:p>
    <w:p w14:paraId="5C5ACE4A" w14:textId="4087CF7C" w:rsidR="00594E06" w:rsidRPr="006C6488" w:rsidRDefault="55C058A3" w:rsidP="3C6BB9A3">
      <w:pPr>
        <w:shd w:val="clear" w:color="auto" w:fill="FFFFFF" w:themeFill="background1"/>
        <w:spacing w:line="240"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1)</w:t>
      </w:r>
      <w:r w:rsidR="107FC041" w:rsidRPr="006C6488">
        <w:rPr>
          <w:rFonts w:ascii="Times New Roman" w:eastAsia="Times New Roman" w:hAnsi="Times New Roman" w:cs="Times New Roman"/>
          <w:sz w:val="24"/>
          <w:szCs w:val="24"/>
        </w:rPr>
        <w:t xml:space="preserve"> </w:t>
      </w:r>
      <w:proofErr w:type="spellStart"/>
      <w:r w:rsidR="7AFD5121" w:rsidRPr="006C6488">
        <w:rPr>
          <w:rFonts w:ascii="Times New Roman" w:eastAsia="Times New Roman" w:hAnsi="Times New Roman" w:cs="Times New Roman"/>
          <w:sz w:val="24"/>
          <w:szCs w:val="24"/>
        </w:rPr>
        <w:t>monitorē</w:t>
      </w:r>
      <w:proofErr w:type="spellEnd"/>
      <w:r w:rsidR="7AFD5121" w:rsidRPr="006C6488">
        <w:rPr>
          <w:rFonts w:ascii="Times New Roman" w:eastAsia="Times New Roman" w:hAnsi="Times New Roman" w:cs="Times New Roman"/>
          <w:sz w:val="24"/>
          <w:szCs w:val="24"/>
        </w:rPr>
        <w:t xml:space="preserve">, analizē un </w:t>
      </w:r>
      <w:r w:rsidR="46CDC0BB" w:rsidRPr="006C6488">
        <w:rPr>
          <w:rFonts w:ascii="Times New Roman" w:eastAsia="Times New Roman" w:hAnsi="Times New Roman" w:cs="Times New Roman"/>
          <w:sz w:val="24"/>
          <w:szCs w:val="24"/>
        </w:rPr>
        <w:t>prognoz</w:t>
      </w:r>
      <w:r w:rsidR="7AFD5121" w:rsidRPr="006C6488">
        <w:rPr>
          <w:rFonts w:ascii="Times New Roman" w:eastAsia="Times New Roman" w:hAnsi="Times New Roman" w:cs="Times New Roman"/>
          <w:sz w:val="24"/>
          <w:szCs w:val="24"/>
        </w:rPr>
        <w:t>ē skaidr</w:t>
      </w:r>
      <w:r w:rsidR="2BFD3A8F" w:rsidRPr="006C6488">
        <w:rPr>
          <w:rFonts w:ascii="Times New Roman" w:eastAsia="Times New Roman" w:hAnsi="Times New Roman" w:cs="Times New Roman"/>
          <w:sz w:val="24"/>
          <w:szCs w:val="24"/>
        </w:rPr>
        <w:t>a</w:t>
      </w:r>
      <w:r w:rsidR="7AFD5121" w:rsidRPr="006C6488">
        <w:rPr>
          <w:rFonts w:ascii="Times New Roman" w:eastAsia="Times New Roman" w:hAnsi="Times New Roman" w:cs="Times New Roman"/>
          <w:sz w:val="24"/>
          <w:szCs w:val="24"/>
        </w:rPr>
        <w:t>s naudas apriti Latvijā</w:t>
      </w:r>
      <w:r w:rsidR="1BAA407F" w:rsidRPr="006C6488">
        <w:rPr>
          <w:rFonts w:ascii="Times New Roman" w:eastAsia="Times New Roman" w:hAnsi="Times New Roman" w:cs="Times New Roman"/>
          <w:sz w:val="24"/>
          <w:szCs w:val="24"/>
        </w:rPr>
        <w:t>;</w:t>
      </w:r>
    </w:p>
    <w:p w14:paraId="347505DC" w14:textId="47D3649A" w:rsidR="7AFD5121" w:rsidRPr="006C6488" w:rsidRDefault="7AFD5121" w:rsidP="00D71385">
      <w:pPr>
        <w:spacing w:line="257"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2) sagatavo pārskatu par</w:t>
      </w:r>
      <w:r w:rsidR="2398F3A2" w:rsidRPr="006C6488">
        <w:rPr>
          <w:rFonts w:ascii="Times New Roman" w:eastAsia="Times New Roman" w:hAnsi="Times New Roman" w:cs="Times New Roman"/>
          <w:sz w:val="24"/>
          <w:szCs w:val="24"/>
        </w:rPr>
        <w:t xml:space="preserve"> </w:t>
      </w:r>
      <w:r w:rsidRPr="006C6488">
        <w:rPr>
          <w:rFonts w:ascii="Times New Roman" w:eastAsia="Times New Roman" w:hAnsi="Times New Roman" w:cs="Times New Roman"/>
          <w:sz w:val="24"/>
          <w:szCs w:val="24"/>
        </w:rPr>
        <w:t>skaidr</w:t>
      </w:r>
      <w:r w:rsidR="73B9B7A8" w:rsidRPr="006C6488">
        <w:rPr>
          <w:rFonts w:ascii="Times New Roman" w:eastAsia="Times New Roman" w:hAnsi="Times New Roman" w:cs="Times New Roman"/>
          <w:sz w:val="24"/>
          <w:szCs w:val="24"/>
        </w:rPr>
        <w:t>a</w:t>
      </w:r>
      <w:r w:rsidRPr="006C6488">
        <w:rPr>
          <w:rFonts w:ascii="Times New Roman" w:eastAsia="Times New Roman" w:hAnsi="Times New Roman" w:cs="Times New Roman"/>
          <w:sz w:val="24"/>
          <w:szCs w:val="24"/>
        </w:rPr>
        <w:t xml:space="preserve">s naudas apriti </w:t>
      </w:r>
      <w:r w:rsidR="1C983BD9" w:rsidRPr="006C6488">
        <w:rPr>
          <w:rFonts w:ascii="Times New Roman" w:eastAsia="Times New Roman" w:hAnsi="Times New Roman" w:cs="Times New Roman"/>
          <w:sz w:val="24"/>
          <w:szCs w:val="24"/>
        </w:rPr>
        <w:t xml:space="preserve">un pieejamību </w:t>
      </w:r>
      <w:r w:rsidRPr="006C6488">
        <w:rPr>
          <w:rFonts w:ascii="Times New Roman" w:eastAsia="Times New Roman" w:hAnsi="Times New Roman" w:cs="Times New Roman"/>
          <w:sz w:val="24"/>
          <w:szCs w:val="24"/>
        </w:rPr>
        <w:t>Latvijā;</w:t>
      </w:r>
    </w:p>
    <w:p w14:paraId="1F4A9998" w14:textId="5FA12E38" w:rsidR="7AFD5121" w:rsidRPr="006C6488" w:rsidRDefault="7AFD5121" w:rsidP="00B900BB">
      <w:pPr>
        <w:spacing w:line="257" w:lineRule="auto"/>
        <w:ind w:firstLine="284"/>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 xml:space="preserve">3) </w:t>
      </w:r>
      <w:r w:rsidR="00B900BB" w:rsidRPr="006C6488">
        <w:rPr>
          <w:rFonts w:ascii="Times New Roman" w:eastAsia="Times New Roman" w:hAnsi="Times New Roman" w:cs="Times New Roman"/>
          <w:sz w:val="24"/>
          <w:szCs w:val="24"/>
        </w:rPr>
        <w:t xml:space="preserve">sadarbībā ar skaidras naudas apritē Latvijā iesaistītajiem tiesību subjektiem izstrādā un īsteno pasākumus </w:t>
      </w:r>
      <w:proofErr w:type="spellStart"/>
      <w:r w:rsidR="00B900BB" w:rsidRPr="006C6488">
        <w:rPr>
          <w:rFonts w:ascii="Times New Roman" w:eastAsia="Times New Roman" w:hAnsi="Times New Roman" w:cs="Times New Roman"/>
          <w:i/>
          <w:iCs/>
          <w:sz w:val="24"/>
          <w:szCs w:val="24"/>
        </w:rPr>
        <w:t>euro</w:t>
      </w:r>
      <w:proofErr w:type="spellEnd"/>
      <w:r w:rsidR="00B900BB" w:rsidRPr="006C6488">
        <w:rPr>
          <w:rFonts w:ascii="Times New Roman" w:eastAsia="Times New Roman" w:hAnsi="Times New Roman" w:cs="Times New Roman"/>
          <w:i/>
          <w:iCs/>
          <w:sz w:val="24"/>
          <w:szCs w:val="24"/>
        </w:rPr>
        <w:t xml:space="preserve"> </w:t>
      </w:r>
      <w:r w:rsidR="00B900BB" w:rsidRPr="006C6488">
        <w:rPr>
          <w:rFonts w:ascii="Times New Roman" w:eastAsia="Times New Roman" w:hAnsi="Times New Roman" w:cs="Times New Roman"/>
          <w:sz w:val="24"/>
          <w:szCs w:val="24"/>
        </w:rPr>
        <w:t>skaidrās naudas aprites Latvijā nodrošināšanai</w:t>
      </w:r>
      <w:r w:rsidRPr="006C6488">
        <w:rPr>
          <w:rFonts w:ascii="Times New Roman" w:eastAsia="Times New Roman" w:hAnsi="Times New Roman" w:cs="Times New Roman"/>
          <w:sz w:val="24"/>
          <w:szCs w:val="24"/>
        </w:rPr>
        <w:t>.</w:t>
      </w:r>
    </w:p>
    <w:p w14:paraId="24673EDC" w14:textId="75591A2E" w:rsidR="00B0711B" w:rsidRPr="006C6488" w:rsidRDefault="00B0711B" w:rsidP="3A01488B">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F3FA943" w14:textId="1755D254" w:rsidR="00B0711B" w:rsidRPr="006C6488" w:rsidRDefault="00745E4C" w:rsidP="3158C2E5">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b/>
          <w:bCs/>
          <w:sz w:val="24"/>
          <w:szCs w:val="24"/>
          <w:lang w:eastAsia="lv-LV"/>
        </w:rPr>
        <w:t>39</w:t>
      </w:r>
      <w:r w:rsidR="00B0711B" w:rsidRPr="006C6488">
        <w:rPr>
          <w:rFonts w:ascii="Times New Roman" w:eastAsia="Times New Roman" w:hAnsi="Times New Roman" w:cs="Times New Roman"/>
          <w:b/>
          <w:bCs/>
          <w:sz w:val="24"/>
          <w:szCs w:val="24"/>
          <w:lang w:eastAsia="lv-LV"/>
        </w:rPr>
        <w:t>. pants.</w:t>
      </w:r>
      <w:r w:rsidR="00B0711B" w:rsidRPr="006C6488">
        <w:rPr>
          <w:rFonts w:ascii="Times New Roman" w:eastAsia="Times New Roman" w:hAnsi="Times New Roman" w:cs="Times New Roman"/>
          <w:sz w:val="24"/>
          <w:szCs w:val="24"/>
          <w:lang w:eastAsia="lv-LV"/>
        </w:rPr>
        <w:t xml:space="preserve"> </w:t>
      </w:r>
      <w:r w:rsidR="213DA1AB" w:rsidRPr="006C6488">
        <w:rPr>
          <w:rFonts w:ascii="Times New Roman" w:hAnsi="Times New Roman" w:cs="Times New Roman"/>
          <w:sz w:val="24"/>
          <w:szCs w:val="24"/>
        </w:rPr>
        <w:t>(1) Latvijas Banka, ievērojot</w:t>
      </w:r>
      <w:r w:rsidR="213DA1AB" w:rsidRPr="006C6488">
        <w:rPr>
          <w:rFonts w:ascii="Times New Roman" w:eastAsia="Times New Roman" w:hAnsi="Times New Roman" w:cs="Times New Roman"/>
          <w:sz w:val="24"/>
          <w:szCs w:val="24"/>
          <w:lang w:eastAsia="lv-LV"/>
        </w:rPr>
        <w:t xml:space="preserve"> Eiropas Savienības, tai skaitā Eiropas Centrālās bankas, tiesību aktus,</w:t>
      </w:r>
      <w:r w:rsidR="213DA1AB" w:rsidRPr="006C6488">
        <w:rPr>
          <w:rFonts w:ascii="Times New Roman" w:hAnsi="Times New Roman" w:cs="Times New Roman"/>
          <w:sz w:val="24"/>
          <w:szCs w:val="24"/>
        </w:rPr>
        <w:t xml:space="preserve"> izņem no apgrozības Latvijas Bankā iesniegtas apgrozībai nederīgas </w:t>
      </w:r>
      <w:proofErr w:type="spellStart"/>
      <w:r w:rsidR="213DA1AB" w:rsidRPr="006C6488">
        <w:rPr>
          <w:rFonts w:ascii="Times New Roman" w:hAnsi="Times New Roman" w:cs="Times New Roman"/>
          <w:i/>
          <w:iCs/>
          <w:sz w:val="24"/>
          <w:szCs w:val="24"/>
        </w:rPr>
        <w:t>euro</w:t>
      </w:r>
      <w:proofErr w:type="spellEnd"/>
      <w:r w:rsidR="213DA1AB" w:rsidRPr="006C6488">
        <w:rPr>
          <w:rFonts w:ascii="Times New Roman" w:hAnsi="Times New Roman" w:cs="Times New Roman"/>
          <w:sz w:val="24"/>
          <w:szCs w:val="24"/>
        </w:rPr>
        <w:t xml:space="preserve"> banknotes un monētas un aizstāj tās ar derīgām </w:t>
      </w:r>
      <w:proofErr w:type="spellStart"/>
      <w:r w:rsidR="213DA1AB" w:rsidRPr="006C6488">
        <w:rPr>
          <w:rFonts w:ascii="Times New Roman" w:hAnsi="Times New Roman" w:cs="Times New Roman"/>
          <w:i/>
          <w:iCs/>
          <w:sz w:val="24"/>
          <w:szCs w:val="24"/>
        </w:rPr>
        <w:t>euro</w:t>
      </w:r>
      <w:proofErr w:type="spellEnd"/>
      <w:r w:rsidR="213DA1AB" w:rsidRPr="006C6488">
        <w:rPr>
          <w:rFonts w:ascii="Times New Roman" w:hAnsi="Times New Roman" w:cs="Times New Roman"/>
          <w:i/>
          <w:iCs/>
          <w:sz w:val="24"/>
          <w:szCs w:val="24"/>
        </w:rPr>
        <w:t xml:space="preserve"> </w:t>
      </w:r>
      <w:r w:rsidR="213DA1AB" w:rsidRPr="006C6488">
        <w:rPr>
          <w:rFonts w:ascii="Times New Roman" w:hAnsi="Times New Roman" w:cs="Times New Roman"/>
          <w:sz w:val="24"/>
          <w:szCs w:val="24"/>
        </w:rPr>
        <w:t xml:space="preserve">banknotēm un monētām. Latvijas Banka var atteikties aizstāt tādas Latvijas Bankā iesniegtas nederīgas </w:t>
      </w:r>
      <w:proofErr w:type="spellStart"/>
      <w:r w:rsidR="213DA1AB" w:rsidRPr="006C6488">
        <w:rPr>
          <w:rFonts w:ascii="Times New Roman" w:eastAsia="Times New Roman" w:hAnsi="Times New Roman" w:cs="Times New Roman"/>
          <w:i/>
          <w:iCs/>
          <w:sz w:val="24"/>
          <w:szCs w:val="24"/>
          <w:lang w:eastAsia="lv-LV"/>
        </w:rPr>
        <w:t>euro</w:t>
      </w:r>
      <w:proofErr w:type="spellEnd"/>
      <w:r w:rsidR="213DA1AB" w:rsidRPr="006C6488">
        <w:rPr>
          <w:rFonts w:ascii="Times New Roman" w:eastAsia="Times New Roman" w:hAnsi="Times New Roman" w:cs="Times New Roman"/>
          <w:sz w:val="24"/>
          <w:szCs w:val="24"/>
          <w:lang w:eastAsia="lv-LV"/>
        </w:rPr>
        <w:t xml:space="preserve"> banknotes vai monētas</w:t>
      </w:r>
      <w:r w:rsidR="213DA1AB" w:rsidRPr="006C6488">
        <w:rPr>
          <w:rFonts w:ascii="Times New Roman" w:hAnsi="Times New Roman" w:cs="Times New Roman"/>
          <w:sz w:val="24"/>
          <w:szCs w:val="24"/>
        </w:rPr>
        <w:t xml:space="preserve">, kurām ir bojājuma pazīmes un kuru izskats saskaņā ar Latvijas Bankas atzinumu ir mainīts tīši vai tāda procesa rezultātā, </w:t>
      </w:r>
      <w:r w:rsidR="213DA1AB" w:rsidRPr="006C6488">
        <w:rPr>
          <w:rFonts w:ascii="Times New Roman" w:hAnsi="Times New Roman" w:cs="Times New Roman"/>
          <w:sz w:val="24"/>
          <w:szCs w:val="24"/>
        </w:rPr>
        <w:lastRenderedPageBreak/>
        <w:t xml:space="preserve">kuram, saprātīgi pieņemot, ir sagaidāma šāda ietekme. Latvijas Bankas prezidenta apstiprināti naudas zīmju eksperti veic </w:t>
      </w:r>
      <w:proofErr w:type="spellStart"/>
      <w:r w:rsidR="213DA1AB" w:rsidRPr="006C6488">
        <w:rPr>
          <w:rFonts w:ascii="Times New Roman" w:hAnsi="Times New Roman" w:cs="Times New Roman"/>
          <w:i/>
          <w:iCs/>
          <w:sz w:val="24"/>
          <w:szCs w:val="24"/>
        </w:rPr>
        <w:t>euro</w:t>
      </w:r>
      <w:proofErr w:type="spellEnd"/>
      <w:r w:rsidR="213DA1AB" w:rsidRPr="006C6488">
        <w:rPr>
          <w:rFonts w:ascii="Times New Roman" w:hAnsi="Times New Roman" w:cs="Times New Roman"/>
          <w:sz w:val="24"/>
          <w:szCs w:val="24"/>
        </w:rPr>
        <w:t xml:space="preserve"> un lata banknošu un monētu ar bojājuma pazīmēm identifikāciju un sniedz kompetentās iestādes atzinumu.</w:t>
      </w:r>
    </w:p>
    <w:p w14:paraId="691B0EF7" w14:textId="77777777" w:rsidR="00B0711B" w:rsidRPr="006C6488" w:rsidRDefault="00B0711B" w:rsidP="3158C2E5">
      <w:pPr>
        <w:shd w:val="clear" w:color="auto" w:fill="FFFFFF" w:themeFill="background1"/>
        <w:spacing w:after="0" w:line="240" w:lineRule="auto"/>
        <w:jc w:val="both"/>
        <w:rPr>
          <w:rFonts w:ascii="Times New Roman" w:hAnsi="Times New Roman" w:cs="Times New Roman"/>
          <w:sz w:val="24"/>
          <w:szCs w:val="24"/>
        </w:rPr>
      </w:pPr>
    </w:p>
    <w:p w14:paraId="3FF7FE51" w14:textId="5A4120D2" w:rsidR="00B0711B" w:rsidRPr="006C6488" w:rsidRDefault="213DA1AB" w:rsidP="3158C2E5">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(2) Latvijas Banka neatlīdzina personām zaudējumus, kas radušies aizstāšanas </w:t>
      </w:r>
      <w:r w:rsidR="00974A18" w:rsidRPr="006C6488">
        <w:rPr>
          <w:rFonts w:ascii="Times New Roman" w:hAnsi="Times New Roman" w:cs="Times New Roman"/>
          <w:sz w:val="24"/>
          <w:szCs w:val="24"/>
        </w:rPr>
        <w:t xml:space="preserve">prasībām </w:t>
      </w:r>
      <w:r w:rsidRPr="006C6488">
        <w:rPr>
          <w:rFonts w:ascii="Times New Roman" w:hAnsi="Times New Roman" w:cs="Times New Roman"/>
          <w:sz w:val="24"/>
          <w:szCs w:val="24"/>
        </w:rPr>
        <w:t xml:space="preserve">neatbilstošu </w:t>
      </w:r>
      <w:r w:rsidRPr="006C6488">
        <w:rPr>
          <w:rFonts w:ascii="Times New Roman" w:eastAsia="Times New Roman" w:hAnsi="Times New Roman" w:cs="Times New Roman"/>
          <w:sz w:val="24"/>
          <w:szCs w:val="24"/>
          <w:lang w:eastAsia="lv-LV"/>
        </w:rPr>
        <w:t>banknošu vai monētu</w:t>
      </w:r>
      <w:r w:rsidRPr="006C6488">
        <w:rPr>
          <w:rFonts w:ascii="Times New Roman" w:hAnsi="Times New Roman" w:cs="Times New Roman"/>
          <w:sz w:val="24"/>
          <w:szCs w:val="24"/>
        </w:rPr>
        <w:t xml:space="preserve"> dēļ.</w:t>
      </w:r>
    </w:p>
    <w:p w14:paraId="0A00DE96" w14:textId="77777777" w:rsidR="00B0711B" w:rsidRPr="006C6488" w:rsidRDefault="00B0711B" w:rsidP="3158C2E5">
      <w:pPr>
        <w:shd w:val="clear" w:color="auto" w:fill="FFFFFF" w:themeFill="background1"/>
        <w:spacing w:after="0" w:line="240" w:lineRule="auto"/>
        <w:ind w:firstLine="284"/>
        <w:jc w:val="both"/>
        <w:rPr>
          <w:rFonts w:ascii="Times New Roman" w:hAnsi="Times New Roman" w:cs="Times New Roman"/>
          <w:sz w:val="24"/>
          <w:szCs w:val="24"/>
          <w:u w:val="single"/>
        </w:rPr>
      </w:pPr>
    </w:p>
    <w:p w14:paraId="4A7C175B" w14:textId="0F94F966" w:rsidR="00B0711B" w:rsidRPr="006C6488" w:rsidRDefault="213DA1AB" w:rsidP="3158C2E5">
      <w:pPr>
        <w:shd w:val="clear" w:color="auto" w:fill="FFFFFF" w:themeFill="background1"/>
        <w:spacing w:after="0" w:line="240" w:lineRule="auto"/>
        <w:ind w:firstLine="284"/>
        <w:jc w:val="both"/>
        <w:rPr>
          <w:rFonts w:ascii="Times New Roman" w:hAnsi="Times New Roman" w:cs="Times New Roman"/>
          <w:sz w:val="24"/>
          <w:szCs w:val="24"/>
          <w:u w:val="single"/>
        </w:rPr>
      </w:pPr>
      <w:r w:rsidRPr="006C6488">
        <w:rPr>
          <w:rFonts w:ascii="Times New Roman" w:hAnsi="Times New Roman" w:cs="Times New Roman"/>
          <w:sz w:val="24"/>
          <w:szCs w:val="24"/>
        </w:rPr>
        <w:t xml:space="preserve">(3) Latvijas Banka nosaka </w:t>
      </w:r>
      <w:r w:rsidR="0045344D" w:rsidRPr="006C6488">
        <w:rPr>
          <w:rFonts w:ascii="Times New Roman" w:hAnsi="Times New Roman" w:cs="Times New Roman"/>
          <w:sz w:val="24"/>
          <w:szCs w:val="24"/>
        </w:rPr>
        <w:t xml:space="preserve">prasības </w:t>
      </w:r>
      <w:r w:rsidRPr="006C6488">
        <w:rPr>
          <w:rFonts w:ascii="Times New Roman" w:hAnsi="Times New Roman" w:cs="Times New Roman"/>
          <w:sz w:val="24"/>
          <w:szCs w:val="24"/>
        </w:rPr>
        <w:t>un kārtību, kādā tā veic apgrozībai nederīgas banknotes un monētas, kurai ir bojājuma pazīmes, pieņemšanu, identifikāciju un aizstāšanu.</w:t>
      </w:r>
      <w:r w:rsidRPr="006C6488">
        <w:rPr>
          <w:rFonts w:ascii="Times New Roman" w:hAnsi="Times New Roman" w:cs="Times New Roman"/>
          <w:b/>
          <w:bCs/>
          <w:sz w:val="24"/>
          <w:szCs w:val="24"/>
          <w:u w:val="single"/>
        </w:rPr>
        <w:t xml:space="preserve"> </w:t>
      </w:r>
    </w:p>
    <w:p w14:paraId="7F156A50" w14:textId="77777777" w:rsidR="00B0711B" w:rsidRPr="006C6488" w:rsidRDefault="00B0711B" w:rsidP="3158C2E5">
      <w:pPr>
        <w:spacing w:after="0" w:line="240" w:lineRule="auto"/>
        <w:ind w:firstLine="284"/>
        <w:jc w:val="both"/>
        <w:rPr>
          <w:rFonts w:ascii="Times New Roman" w:hAnsi="Times New Roman" w:cs="Times New Roman"/>
          <w:sz w:val="24"/>
          <w:szCs w:val="24"/>
        </w:rPr>
      </w:pPr>
    </w:p>
    <w:p w14:paraId="16DFEA46" w14:textId="350C7742" w:rsidR="00B0711B" w:rsidRPr="006C6488" w:rsidRDefault="213DA1AB" w:rsidP="3158C2E5">
      <w:pPr>
        <w:spacing w:after="0" w:line="240" w:lineRule="auto"/>
        <w:ind w:firstLine="284"/>
        <w:jc w:val="both"/>
        <w:rPr>
          <w:rFonts w:ascii="Times New Roman" w:hAnsi="Times New Roman" w:cs="Times New Roman"/>
          <w:b/>
          <w:bCs/>
          <w:sz w:val="24"/>
          <w:szCs w:val="24"/>
          <w:u w:val="single"/>
        </w:rPr>
      </w:pPr>
      <w:r w:rsidRPr="006C6488">
        <w:rPr>
          <w:rFonts w:ascii="Times New Roman" w:hAnsi="Times New Roman" w:cs="Times New Roman"/>
          <w:sz w:val="24"/>
          <w:szCs w:val="24"/>
        </w:rPr>
        <w:t xml:space="preserve">(4) Lēmumu par identifikācijai pieņemtas apgrozībai nederīgas banknotes vai monētas, kurai ir bojājuma pazīmes, aizstāšanu Latvijas Bankas padomes noteiktos gadījumos pieņem komiteja, kuras sastāvu nosaka Latvijas Bankas padome. </w:t>
      </w:r>
      <w:r w:rsidR="001238DB" w:rsidRPr="006C6488">
        <w:rPr>
          <w:rFonts w:ascii="Times New Roman" w:hAnsi="Times New Roman" w:cs="Times New Roman"/>
          <w:sz w:val="24"/>
          <w:szCs w:val="24"/>
        </w:rPr>
        <w:t xml:space="preserve">Šī komiteja ir lemttiesīga, ja tajā piedalās vairāk nekā puse tās locekļu, un lēmumus pieņem ar sēdes dalībnieku balsu vairākumu. Ja balsu skaits ir vienāds, izšķiroša ir sēdes vadītāja balss. </w:t>
      </w:r>
      <w:r w:rsidRPr="006C6488">
        <w:rPr>
          <w:rFonts w:ascii="Times New Roman" w:hAnsi="Times New Roman" w:cs="Times New Roman"/>
          <w:sz w:val="24"/>
          <w:szCs w:val="24"/>
        </w:rPr>
        <w:t xml:space="preserve">Latvijas Banka </w:t>
      </w:r>
      <w:r w:rsidR="00A47DAF" w:rsidRPr="006C6488">
        <w:rPr>
          <w:rFonts w:ascii="Times New Roman" w:hAnsi="Times New Roman" w:cs="Times New Roman"/>
          <w:sz w:val="24"/>
          <w:szCs w:val="24"/>
        </w:rPr>
        <w:t>nosaka</w:t>
      </w:r>
      <w:r w:rsidRPr="006C6488">
        <w:rPr>
          <w:rFonts w:ascii="Times New Roman" w:hAnsi="Times New Roman" w:cs="Times New Roman"/>
          <w:sz w:val="24"/>
          <w:szCs w:val="24"/>
        </w:rPr>
        <w:t xml:space="preserve"> šīs komitejas darb</w:t>
      </w:r>
      <w:r w:rsidR="0051054C" w:rsidRPr="006C6488">
        <w:rPr>
          <w:rFonts w:ascii="Times New Roman" w:hAnsi="Times New Roman" w:cs="Times New Roman"/>
          <w:sz w:val="24"/>
          <w:szCs w:val="24"/>
        </w:rPr>
        <w:t>a organizāciju</w:t>
      </w:r>
      <w:r w:rsidRPr="006C6488">
        <w:rPr>
          <w:rFonts w:ascii="Times New Roman" w:hAnsi="Times New Roman" w:cs="Times New Roman"/>
          <w:sz w:val="24"/>
          <w:szCs w:val="24"/>
        </w:rPr>
        <w:t>.</w:t>
      </w:r>
    </w:p>
    <w:p w14:paraId="75ED2814" w14:textId="77777777" w:rsidR="00B0711B" w:rsidRPr="006C6488" w:rsidRDefault="00B0711B" w:rsidP="3158C2E5">
      <w:pPr>
        <w:spacing w:after="0" w:line="240" w:lineRule="auto"/>
        <w:jc w:val="both"/>
        <w:rPr>
          <w:rFonts w:ascii="Times New Roman" w:hAnsi="Times New Roman" w:cs="Times New Roman"/>
          <w:sz w:val="24"/>
          <w:szCs w:val="24"/>
        </w:rPr>
      </w:pPr>
    </w:p>
    <w:p w14:paraId="08FBC5CF" w14:textId="58EF31D3" w:rsidR="00B0711B" w:rsidRPr="006C6488" w:rsidRDefault="213DA1AB" w:rsidP="3158C2E5">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(5) </w:t>
      </w:r>
      <w:r w:rsidR="2B15B179" w:rsidRPr="006C6488">
        <w:rPr>
          <w:rFonts w:ascii="Times New Roman" w:hAnsi="Times New Roman" w:cs="Times New Roman"/>
          <w:sz w:val="24"/>
          <w:szCs w:val="24"/>
        </w:rPr>
        <w:t xml:space="preserve">Šā panta ceturtajā daļā minētās </w:t>
      </w:r>
      <w:r w:rsidR="44AD5489" w:rsidRPr="006C6488">
        <w:rPr>
          <w:rFonts w:ascii="Times New Roman" w:hAnsi="Times New Roman" w:cs="Times New Roman"/>
          <w:sz w:val="24"/>
          <w:szCs w:val="24"/>
        </w:rPr>
        <w:t>k</w:t>
      </w:r>
      <w:r w:rsidRPr="006C6488">
        <w:rPr>
          <w:rFonts w:ascii="Times New Roman" w:hAnsi="Times New Roman" w:cs="Times New Roman"/>
          <w:sz w:val="24"/>
          <w:szCs w:val="24"/>
        </w:rPr>
        <w:t>omitejas lēmuma par identifikācijai pieņemtas nederīgas banknotes vai monētas, kurai ir bojājuma pazīmes, aizstāšanu pieņemšanas termiņā neieskaita laikposmu:</w:t>
      </w:r>
    </w:p>
    <w:p w14:paraId="0DE9440D" w14:textId="77777777" w:rsidR="00B0711B" w:rsidRPr="006C6488" w:rsidRDefault="00B0711B" w:rsidP="3158C2E5">
      <w:pPr>
        <w:spacing w:after="0" w:line="240" w:lineRule="auto"/>
        <w:ind w:firstLine="284"/>
        <w:jc w:val="both"/>
        <w:rPr>
          <w:rFonts w:ascii="Times New Roman" w:hAnsi="Times New Roman" w:cs="Times New Roman"/>
          <w:sz w:val="24"/>
          <w:szCs w:val="24"/>
        </w:rPr>
      </w:pPr>
    </w:p>
    <w:p w14:paraId="383BAA6D" w14:textId="2D3AEFCA" w:rsidR="00B0711B" w:rsidRPr="006C6488" w:rsidRDefault="213DA1AB" w:rsidP="3158C2E5">
      <w:pPr>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1) no dienas, kad Latvijas Banka informējusi izmeklēšanas iestādi par aizstāšanai iesniegto banknošu vai monētu iespējamo saistību ar noziedzīgu nodarījumu, līdz dienai, kad izmeklēšanas iestāde paziņojusi Latvijas Bankai par kriminālprocesa uzsākšanu vai atteikumu uzsākt kriminālprocesu;</w:t>
      </w:r>
    </w:p>
    <w:p w14:paraId="10B612E3" w14:textId="77777777" w:rsidR="00B0711B" w:rsidRPr="006C6488" w:rsidRDefault="00B0711B" w:rsidP="3158C2E5">
      <w:pPr>
        <w:spacing w:after="0" w:line="240" w:lineRule="auto"/>
        <w:ind w:firstLine="284"/>
        <w:jc w:val="both"/>
        <w:rPr>
          <w:rFonts w:ascii="Times New Roman" w:hAnsi="Times New Roman" w:cs="Times New Roman"/>
          <w:sz w:val="24"/>
          <w:szCs w:val="24"/>
        </w:rPr>
      </w:pPr>
    </w:p>
    <w:p w14:paraId="0E505D94" w14:textId="39C26604" w:rsidR="00B0711B" w:rsidRPr="006C6488" w:rsidRDefault="213DA1AB" w:rsidP="3158C2E5">
      <w:pPr>
        <w:spacing w:after="0" w:line="240" w:lineRule="auto"/>
        <w:ind w:left="284"/>
        <w:jc w:val="both"/>
        <w:rPr>
          <w:rFonts w:ascii="Times New Roman" w:hAnsi="Times New Roman" w:cs="Times New Roman"/>
          <w:sz w:val="24"/>
          <w:szCs w:val="24"/>
        </w:rPr>
      </w:pPr>
      <w:r w:rsidRPr="006C6488">
        <w:rPr>
          <w:rFonts w:ascii="Times New Roman" w:hAnsi="Times New Roman" w:cs="Times New Roman"/>
          <w:sz w:val="24"/>
          <w:szCs w:val="24"/>
        </w:rPr>
        <w:t>2) kurā saistībā ar aizstāšanai iesniegtajām banknotēm vai monētām tiek veikts kriminālprocess.</w:t>
      </w:r>
    </w:p>
    <w:p w14:paraId="6FD31793" w14:textId="77777777" w:rsidR="00B0711B" w:rsidRPr="006C6488" w:rsidRDefault="00B0711B" w:rsidP="3158C2E5">
      <w:pPr>
        <w:spacing w:after="0" w:line="240" w:lineRule="auto"/>
        <w:ind w:left="284"/>
        <w:jc w:val="both"/>
        <w:rPr>
          <w:rFonts w:ascii="Times New Roman" w:hAnsi="Times New Roman" w:cs="Times New Roman"/>
          <w:sz w:val="24"/>
          <w:szCs w:val="24"/>
        </w:rPr>
      </w:pPr>
    </w:p>
    <w:p w14:paraId="679B5284" w14:textId="490DD72C" w:rsidR="00B0711B" w:rsidRPr="006C6488" w:rsidRDefault="213DA1AB" w:rsidP="3158C2E5">
      <w:pPr>
        <w:shd w:val="clear" w:color="auto" w:fill="FFFFFF" w:themeFill="background1"/>
        <w:spacing w:after="0" w:line="240" w:lineRule="auto"/>
        <w:ind w:firstLine="284"/>
        <w:jc w:val="both"/>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sz w:val="24"/>
          <w:szCs w:val="24"/>
          <w:lang w:eastAsia="lv-LV"/>
        </w:rPr>
        <w:t>(6)</w:t>
      </w:r>
      <w:r w:rsidRPr="006C6488">
        <w:rPr>
          <w:rFonts w:ascii="Times New Roman" w:hAnsi="Times New Roman" w:cs="Times New Roman"/>
          <w:sz w:val="24"/>
          <w:szCs w:val="24"/>
        </w:rPr>
        <w:t xml:space="preserve"> Šā panta ceturtajā daļā minētās komitejas lēmumu var apstrīdēt Latvijas Bankas padomē Administratīvā procesa likumā noteiktajā kārtībā. </w:t>
      </w:r>
    </w:p>
    <w:p w14:paraId="3DE5062C" w14:textId="77777777" w:rsidR="00B0711B" w:rsidRPr="006C6488" w:rsidRDefault="00B0711B"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18B8031" w14:textId="2F2979A2" w:rsidR="00B0711B" w:rsidRPr="006C6488" w:rsidRDefault="00B0711B" w:rsidP="3158C2E5">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eastAsia="Times New Roman" w:hAnsi="Times New Roman" w:cs="Times New Roman"/>
          <w:b/>
          <w:bCs/>
          <w:sz w:val="24"/>
          <w:szCs w:val="24"/>
          <w:lang w:eastAsia="lv-LV"/>
        </w:rPr>
        <w:t>4</w:t>
      </w:r>
      <w:r w:rsidR="00745E4C" w:rsidRPr="006C6488">
        <w:rPr>
          <w:rFonts w:ascii="Times New Roman" w:eastAsia="Times New Roman" w:hAnsi="Times New Roman" w:cs="Times New Roman"/>
          <w:b/>
          <w:bCs/>
          <w:sz w:val="24"/>
          <w:szCs w:val="24"/>
          <w:lang w:eastAsia="lv-LV"/>
        </w:rPr>
        <w:t>0</w:t>
      </w:r>
      <w:r w:rsidRPr="006C6488">
        <w:rPr>
          <w:rFonts w:ascii="Times New Roman" w:eastAsia="Times New Roman" w:hAnsi="Times New Roman" w:cs="Times New Roman"/>
          <w:b/>
          <w:bCs/>
          <w:sz w:val="24"/>
          <w:szCs w:val="24"/>
          <w:lang w:eastAsia="lv-LV"/>
        </w:rPr>
        <w:t>. pants.</w:t>
      </w:r>
      <w:r w:rsidR="13AAE5E2" w:rsidRPr="006C6488">
        <w:rPr>
          <w:rFonts w:ascii="Times New Roman" w:hAnsi="Times New Roman" w:cs="Times New Roman"/>
          <w:sz w:val="24"/>
          <w:szCs w:val="24"/>
        </w:rPr>
        <w:t xml:space="preserve"> (1) Latvijas Banka izņem no apgrozības Latvijas Bankā iesniegtas viltotas banknotes un monētas un nelikumīgus </w:t>
      </w:r>
      <w:proofErr w:type="spellStart"/>
      <w:r w:rsidR="13AAE5E2" w:rsidRPr="006C6488">
        <w:rPr>
          <w:rFonts w:ascii="Times New Roman" w:hAnsi="Times New Roman" w:cs="Times New Roman"/>
          <w:i/>
          <w:iCs/>
          <w:sz w:val="24"/>
          <w:szCs w:val="24"/>
        </w:rPr>
        <w:t>euro</w:t>
      </w:r>
      <w:proofErr w:type="spellEnd"/>
      <w:r w:rsidR="13AAE5E2" w:rsidRPr="006C6488">
        <w:rPr>
          <w:rFonts w:ascii="Times New Roman" w:hAnsi="Times New Roman" w:cs="Times New Roman"/>
          <w:sz w:val="24"/>
          <w:szCs w:val="24"/>
        </w:rPr>
        <w:t xml:space="preserve"> banknošu un monētu reprodukcijas, ievērojot</w:t>
      </w:r>
      <w:r w:rsidR="13AAE5E2" w:rsidRPr="006C6488">
        <w:rPr>
          <w:rFonts w:ascii="Times New Roman" w:eastAsia="Times New Roman" w:hAnsi="Times New Roman" w:cs="Times New Roman"/>
          <w:sz w:val="24"/>
          <w:szCs w:val="24"/>
          <w:lang w:eastAsia="lv-LV"/>
        </w:rPr>
        <w:t xml:space="preserve"> Eiropas Savienības, tai skaitā Eiropas Centrālās bankas</w:t>
      </w:r>
      <w:r w:rsidR="5AE92953" w:rsidRPr="006C6488">
        <w:rPr>
          <w:rFonts w:ascii="Times New Roman" w:eastAsia="Times New Roman" w:hAnsi="Times New Roman" w:cs="Times New Roman"/>
          <w:sz w:val="24"/>
          <w:szCs w:val="24"/>
          <w:lang w:eastAsia="lv-LV"/>
        </w:rPr>
        <w:t>,</w:t>
      </w:r>
      <w:r w:rsidR="13AAE5E2" w:rsidRPr="006C6488">
        <w:rPr>
          <w:rFonts w:ascii="Times New Roman" w:eastAsia="Times New Roman" w:hAnsi="Times New Roman" w:cs="Times New Roman"/>
          <w:sz w:val="24"/>
          <w:szCs w:val="24"/>
          <w:lang w:eastAsia="lv-LV"/>
        </w:rPr>
        <w:t xml:space="preserve"> tiesību aktus</w:t>
      </w:r>
      <w:r w:rsidR="13AAE5E2" w:rsidRPr="006C6488">
        <w:rPr>
          <w:rFonts w:ascii="Times New Roman" w:hAnsi="Times New Roman" w:cs="Times New Roman"/>
          <w:sz w:val="24"/>
          <w:szCs w:val="24"/>
        </w:rPr>
        <w:t xml:space="preserve">. </w:t>
      </w:r>
    </w:p>
    <w:p w14:paraId="32B2241F" w14:textId="77777777" w:rsidR="00B0711B" w:rsidRPr="006C6488" w:rsidRDefault="00B0711B" w:rsidP="3158C2E5">
      <w:pPr>
        <w:shd w:val="clear" w:color="auto" w:fill="FFFFFF" w:themeFill="background1"/>
        <w:spacing w:after="0" w:line="240" w:lineRule="auto"/>
        <w:ind w:firstLine="284"/>
        <w:jc w:val="both"/>
        <w:rPr>
          <w:rFonts w:ascii="Times New Roman" w:hAnsi="Times New Roman" w:cs="Times New Roman"/>
          <w:sz w:val="24"/>
          <w:szCs w:val="24"/>
        </w:rPr>
      </w:pPr>
    </w:p>
    <w:p w14:paraId="59DC96A7" w14:textId="4D6D9F9E" w:rsidR="00B0711B" w:rsidRPr="006C6488" w:rsidRDefault="13AAE5E2" w:rsidP="3158C2E5">
      <w:pPr>
        <w:spacing w:after="0" w:line="240" w:lineRule="auto"/>
        <w:ind w:firstLine="270"/>
        <w:jc w:val="both"/>
        <w:rPr>
          <w:rFonts w:ascii="Times New Roman" w:hAnsi="Times New Roman" w:cs="Times New Roman"/>
          <w:sz w:val="24"/>
          <w:szCs w:val="24"/>
        </w:rPr>
      </w:pPr>
      <w:r w:rsidRPr="006C6488">
        <w:rPr>
          <w:rFonts w:ascii="Times New Roman" w:hAnsi="Times New Roman" w:cs="Times New Roman"/>
          <w:sz w:val="24"/>
          <w:szCs w:val="24"/>
        </w:rPr>
        <w:t>(2) </w:t>
      </w:r>
      <w:r w:rsidRPr="006C6488">
        <w:rPr>
          <w:rFonts w:ascii="Times New Roman" w:eastAsia="Times New Roman" w:hAnsi="Times New Roman" w:cs="Times New Roman"/>
          <w:sz w:val="24"/>
          <w:szCs w:val="24"/>
          <w:lang w:eastAsia="lv-LV"/>
        </w:rPr>
        <w:t>Eiropas Savienības, tai skaitā Eiropas Centrālās bankas</w:t>
      </w:r>
      <w:r w:rsidR="04907AB1" w:rsidRPr="006C6488">
        <w:rPr>
          <w:rFonts w:ascii="Times New Roman" w:eastAsia="Times New Roman" w:hAnsi="Times New Roman" w:cs="Times New Roman"/>
          <w:sz w:val="24"/>
          <w:szCs w:val="24"/>
          <w:lang w:eastAsia="lv-LV"/>
        </w:rPr>
        <w:t>,</w:t>
      </w:r>
      <w:r w:rsidRPr="006C6488">
        <w:rPr>
          <w:rFonts w:ascii="Times New Roman" w:eastAsia="Times New Roman" w:hAnsi="Times New Roman" w:cs="Times New Roman"/>
          <w:sz w:val="24"/>
          <w:szCs w:val="24"/>
          <w:lang w:eastAsia="lv-LV"/>
        </w:rPr>
        <w:t xml:space="preserve"> t</w:t>
      </w:r>
      <w:r w:rsidRPr="006C6488">
        <w:rPr>
          <w:rStyle w:val="normaltextrun"/>
          <w:rFonts w:ascii="Times New Roman" w:hAnsi="Times New Roman" w:cs="Times New Roman"/>
          <w:sz w:val="24"/>
          <w:szCs w:val="24"/>
          <w:lang w:eastAsia="lv-LV"/>
        </w:rPr>
        <w:t xml:space="preserve">iesību aktos, kuri nosaka </w:t>
      </w:r>
      <w:proofErr w:type="spellStart"/>
      <w:r w:rsidRPr="006C6488">
        <w:rPr>
          <w:rStyle w:val="normaltextrun"/>
          <w:rFonts w:ascii="Times New Roman" w:eastAsia="Times New Roman" w:hAnsi="Times New Roman" w:cs="Times New Roman"/>
          <w:i/>
          <w:iCs/>
          <w:sz w:val="24"/>
          <w:szCs w:val="24"/>
          <w:lang w:eastAsia="lv-LV"/>
        </w:rPr>
        <w:t>euro</w:t>
      </w:r>
      <w:proofErr w:type="spellEnd"/>
      <w:r w:rsidRPr="006C6488">
        <w:rPr>
          <w:rStyle w:val="normaltextrun"/>
          <w:rFonts w:ascii="Times New Roman" w:eastAsia="Times New Roman" w:hAnsi="Times New Roman" w:cs="Times New Roman"/>
          <w:sz w:val="24"/>
          <w:szCs w:val="24"/>
          <w:lang w:eastAsia="lv-LV"/>
        </w:rPr>
        <w:t xml:space="preserve"> banknošu un monētu reproducēšanas noteikumus,</w:t>
      </w:r>
      <w:r w:rsidRPr="006C6488">
        <w:rPr>
          <w:rStyle w:val="normaltextrun"/>
          <w:rFonts w:ascii="Times New Roman" w:hAnsi="Times New Roman" w:cs="Times New Roman"/>
          <w:sz w:val="24"/>
          <w:szCs w:val="24"/>
          <w:lang w:eastAsia="lv-LV"/>
        </w:rPr>
        <w:t xml:space="preserve"> noteiktajos gadījumos Latvijas Banka pēc personas pieprasījuma sniedz rakstisku apstiprinājumu p</w:t>
      </w:r>
      <w:r w:rsidRPr="006C6488">
        <w:rPr>
          <w:rStyle w:val="normaltextrun"/>
          <w:rFonts w:ascii="Times New Roman" w:eastAsia="Times New Roman" w:hAnsi="Times New Roman" w:cs="Times New Roman"/>
          <w:sz w:val="24"/>
          <w:szCs w:val="24"/>
          <w:lang w:eastAsia="lv-LV"/>
        </w:rPr>
        <w:t xml:space="preserve">ar </w:t>
      </w:r>
      <w:proofErr w:type="spellStart"/>
      <w:r w:rsidRPr="006C6488">
        <w:rPr>
          <w:rStyle w:val="normaltextrun"/>
          <w:rFonts w:ascii="Times New Roman" w:eastAsia="Times New Roman" w:hAnsi="Times New Roman" w:cs="Times New Roman"/>
          <w:i/>
          <w:iCs/>
          <w:sz w:val="24"/>
          <w:szCs w:val="24"/>
          <w:lang w:eastAsia="lv-LV"/>
        </w:rPr>
        <w:t>euro</w:t>
      </w:r>
      <w:proofErr w:type="spellEnd"/>
      <w:r w:rsidRPr="006C6488">
        <w:rPr>
          <w:rStyle w:val="normaltextrun"/>
          <w:rFonts w:ascii="Times New Roman" w:eastAsia="Times New Roman" w:hAnsi="Times New Roman" w:cs="Times New Roman"/>
          <w:sz w:val="24"/>
          <w:szCs w:val="24"/>
          <w:lang w:eastAsia="lv-LV"/>
        </w:rPr>
        <w:t xml:space="preserve"> banknotes vai monētas reprodukcijas likumīgumu. Lēmumu par </w:t>
      </w:r>
      <w:proofErr w:type="spellStart"/>
      <w:r w:rsidRPr="006C6488">
        <w:rPr>
          <w:rStyle w:val="normaltextrun"/>
          <w:rFonts w:ascii="Times New Roman" w:eastAsia="Times New Roman" w:hAnsi="Times New Roman" w:cs="Times New Roman"/>
          <w:i/>
          <w:iCs/>
          <w:sz w:val="24"/>
          <w:szCs w:val="24"/>
          <w:lang w:eastAsia="lv-LV"/>
        </w:rPr>
        <w:t>euro</w:t>
      </w:r>
      <w:proofErr w:type="spellEnd"/>
      <w:r w:rsidRPr="006C6488">
        <w:rPr>
          <w:rStyle w:val="normaltextrun"/>
          <w:rFonts w:ascii="Times New Roman" w:eastAsia="Times New Roman" w:hAnsi="Times New Roman" w:cs="Times New Roman"/>
          <w:sz w:val="24"/>
          <w:szCs w:val="24"/>
          <w:lang w:eastAsia="lv-LV"/>
        </w:rPr>
        <w:t xml:space="preserve"> banknotes vai monētas reprodukcijas likumīgumu pieņem šā likuma </w:t>
      </w:r>
      <w:r w:rsidR="1EA0EC00" w:rsidRPr="006C6488">
        <w:rPr>
          <w:rStyle w:val="normaltextrun"/>
          <w:rFonts w:ascii="Times New Roman" w:eastAsia="Times New Roman" w:hAnsi="Times New Roman" w:cs="Times New Roman"/>
          <w:sz w:val="24"/>
          <w:szCs w:val="24"/>
          <w:lang w:eastAsia="lv-LV"/>
        </w:rPr>
        <w:t>39</w:t>
      </w:r>
      <w:r w:rsidRPr="006C6488">
        <w:rPr>
          <w:rStyle w:val="normaltextrun"/>
          <w:rFonts w:ascii="Times New Roman" w:eastAsia="Times New Roman" w:hAnsi="Times New Roman" w:cs="Times New Roman"/>
          <w:sz w:val="24"/>
          <w:szCs w:val="24"/>
          <w:lang w:eastAsia="lv-LV"/>
        </w:rPr>
        <w:t>. panta ceturtajā daļā minētā komiteja, un tās lēmumi apstrīdami šā likuma </w:t>
      </w:r>
      <w:r w:rsidR="7852AB4F" w:rsidRPr="006C6488">
        <w:rPr>
          <w:rStyle w:val="normaltextrun"/>
          <w:rFonts w:ascii="Times New Roman" w:eastAsia="Times New Roman" w:hAnsi="Times New Roman" w:cs="Times New Roman"/>
          <w:sz w:val="24"/>
          <w:szCs w:val="24"/>
          <w:lang w:eastAsia="lv-LV"/>
        </w:rPr>
        <w:t>39</w:t>
      </w:r>
      <w:r w:rsidRPr="006C6488">
        <w:rPr>
          <w:rStyle w:val="normaltextrun"/>
          <w:rFonts w:ascii="Times New Roman" w:eastAsia="Times New Roman" w:hAnsi="Times New Roman" w:cs="Times New Roman"/>
          <w:sz w:val="24"/>
          <w:szCs w:val="24"/>
          <w:lang w:eastAsia="lv-LV"/>
        </w:rPr>
        <w:t>. panta sestajā daļā minētajā kārtībā.</w:t>
      </w:r>
    </w:p>
    <w:p w14:paraId="47285A32" w14:textId="5AF8F738" w:rsidR="1244FD26" w:rsidRPr="006C6488" w:rsidRDefault="1244FD26" w:rsidP="1244FD26">
      <w:pPr>
        <w:spacing w:after="0" w:line="240" w:lineRule="auto"/>
        <w:ind w:firstLine="270"/>
        <w:jc w:val="both"/>
        <w:rPr>
          <w:rStyle w:val="normaltextrun"/>
          <w:rFonts w:ascii="Times New Roman" w:eastAsia="Times New Roman" w:hAnsi="Times New Roman" w:cs="Times New Roman"/>
          <w:sz w:val="24"/>
          <w:szCs w:val="24"/>
          <w:lang w:eastAsia="lv-LV"/>
        </w:rPr>
      </w:pPr>
    </w:p>
    <w:p w14:paraId="790D8603" w14:textId="45273223" w:rsidR="00B0711B" w:rsidRPr="006C6488" w:rsidRDefault="13AAE5E2" w:rsidP="3158C2E5">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(3) Latvijas Banka neatlīdzina personām zaudējumus, kas radušies viltotu banknošu vai monētu vai nelikumīgu </w:t>
      </w:r>
      <w:proofErr w:type="spellStart"/>
      <w:r w:rsidRPr="006C6488">
        <w:rPr>
          <w:rFonts w:ascii="Times New Roman" w:hAnsi="Times New Roman" w:cs="Times New Roman"/>
          <w:i/>
          <w:iCs/>
          <w:sz w:val="24"/>
          <w:szCs w:val="24"/>
        </w:rPr>
        <w:t>euro</w:t>
      </w:r>
      <w:proofErr w:type="spellEnd"/>
      <w:r w:rsidRPr="006C6488">
        <w:rPr>
          <w:rFonts w:ascii="Times New Roman" w:hAnsi="Times New Roman" w:cs="Times New Roman"/>
          <w:sz w:val="24"/>
          <w:szCs w:val="24"/>
        </w:rPr>
        <w:t xml:space="preserve"> banknošu vai monētu reprodukciju dēļ.</w:t>
      </w:r>
    </w:p>
    <w:p w14:paraId="5DBEE41A" w14:textId="77777777" w:rsidR="00B0711B" w:rsidRPr="006C6488" w:rsidRDefault="00B0711B" w:rsidP="3158C2E5">
      <w:pPr>
        <w:shd w:val="clear" w:color="auto" w:fill="FFFFFF" w:themeFill="background1"/>
        <w:spacing w:after="0" w:line="240" w:lineRule="auto"/>
        <w:jc w:val="both"/>
        <w:rPr>
          <w:rFonts w:ascii="Times New Roman" w:hAnsi="Times New Roman" w:cs="Times New Roman"/>
          <w:sz w:val="24"/>
          <w:szCs w:val="24"/>
        </w:rPr>
      </w:pPr>
    </w:p>
    <w:p w14:paraId="59C1F71B" w14:textId="35EADD6F" w:rsidR="00B0711B" w:rsidRPr="006C6488" w:rsidRDefault="13AAE5E2" w:rsidP="3158C2E5">
      <w:pPr>
        <w:shd w:val="clear" w:color="auto" w:fill="FFFFFF" w:themeFill="background1"/>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 xml:space="preserve">(4) Latvijas Banka nosaka </w:t>
      </w:r>
      <w:r w:rsidR="0045344D" w:rsidRPr="006C6488">
        <w:rPr>
          <w:rFonts w:ascii="Times New Roman" w:hAnsi="Times New Roman" w:cs="Times New Roman"/>
          <w:sz w:val="24"/>
          <w:szCs w:val="24"/>
        </w:rPr>
        <w:t xml:space="preserve">prasības </w:t>
      </w:r>
      <w:r w:rsidRPr="006C6488">
        <w:rPr>
          <w:rFonts w:ascii="Times New Roman" w:hAnsi="Times New Roman" w:cs="Times New Roman"/>
          <w:sz w:val="24"/>
          <w:szCs w:val="24"/>
        </w:rPr>
        <w:t>un kārtību, kādā tā veic banknošu un monētu ar viltojuma pazīmēm pieņemšanu un identifikāciju.</w:t>
      </w:r>
    </w:p>
    <w:p w14:paraId="0A3AEBF7" w14:textId="77777777" w:rsidR="00B0711B" w:rsidRPr="006C6488" w:rsidRDefault="00B0711B" w:rsidP="3158C2E5">
      <w:pPr>
        <w:spacing w:after="0" w:line="240" w:lineRule="auto"/>
        <w:jc w:val="both"/>
        <w:rPr>
          <w:rFonts w:ascii="Times New Roman" w:hAnsi="Times New Roman" w:cs="Times New Roman"/>
          <w:sz w:val="24"/>
          <w:szCs w:val="24"/>
        </w:rPr>
      </w:pPr>
    </w:p>
    <w:p w14:paraId="62AE985D" w14:textId="4CCCD31A" w:rsidR="00B0711B" w:rsidRPr="006C6488" w:rsidRDefault="13AAE5E2" w:rsidP="3158C2E5">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lastRenderedPageBreak/>
        <w:t xml:space="preserve">(5) Latvijas Banka ir kompetentā iestāde, kas pilda Eiropas Padomes 2001. gada 28. jūnija Regulas (EK) Nr. 1338/2001, ar kuru paredz pasākumus, kas vajadzīgi </w:t>
      </w:r>
      <w:proofErr w:type="spellStart"/>
      <w:r w:rsidRPr="006C6488">
        <w:rPr>
          <w:rFonts w:ascii="Times New Roman" w:hAnsi="Times New Roman" w:cs="Times New Roman"/>
          <w:i/>
          <w:iCs/>
          <w:sz w:val="24"/>
          <w:szCs w:val="24"/>
        </w:rPr>
        <w:t>euro</w:t>
      </w:r>
      <w:proofErr w:type="spellEnd"/>
      <w:r w:rsidRPr="006C6488">
        <w:rPr>
          <w:rFonts w:ascii="Times New Roman" w:hAnsi="Times New Roman" w:cs="Times New Roman"/>
          <w:sz w:val="24"/>
          <w:szCs w:val="24"/>
        </w:rPr>
        <w:t xml:space="preserve"> aizsardzībai pret viltošanu</w:t>
      </w:r>
      <w:r w:rsidR="005B2C9D" w:rsidRPr="006C6488">
        <w:rPr>
          <w:rFonts w:ascii="Times New Roman" w:hAnsi="Times New Roman" w:cs="Times New Roman"/>
          <w:sz w:val="24"/>
          <w:szCs w:val="24"/>
        </w:rPr>
        <w:t xml:space="preserve"> (turpmāk – Regula Nr. 1338/2001)</w:t>
      </w:r>
      <w:r w:rsidRPr="006C6488">
        <w:rPr>
          <w:rFonts w:ascii="Times New Roman" w:hAnsi="Times New Roman" w:cs="Times New Roman"/>
          <w:sz w:val="24"/>
          <w:szCs w:val="24"/>
        </w:rPr>
        <w:t>, 4. un 5. pantā noteiktās Valsts analīzes centra un Monētu valsts analīzes centra funkcijas Latvijas Republikā.</w:t>
      </w:r>
    </w:p>
    <w:p w14:paraId="52D962E3" w14:textId="77777777" w:rsidR="00B0711B" w:rsidRPr="006C6488" w:rsidRDefault="00B0711B" w:rsidP="3158C2E5">
      <w:pPr>
        <w:spacing w:after="0" w:line="240" w:lineRule="auto"/>
        <w:jc w:val="both"/>
        <w:rPr>
          <w:rFonts w:ascii="Times New Roman" w:hAnsi="Times New Roman" w:cs="Times New Roman"/>
          <w:sz w:val="24"/>
          <w:szCs w:val="24"/>
        </w:rPr>
      </w:pPr>
    </w:p>
    <w:p w14:paraId="33F785F3" w14:textId="48BF2A77" w:rsidR="00B0711B" w:rsidRPr="006C6488" w:rsidRDefault="13AAE5E2" w:rsidP="3158C2E5">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sz w:val="24"/>
          <w:szCs w:val="24"/>
        </w:rPr>
        <w:t>(6) Latvijas Bankas prezidenta apstiprināti naudas zīmju eksperti veic banknošu un monētu ar viltojuma pazīmēm identifikāciju un sniedz kompetentās iestādes atzinumu.</w:t>
      </w:r>
    </w:p>
    <w:p w14:paraId="4F06F6DF" w14:textId="77777777" w:rsidR="00335CF3" w:rsidRPr="006C6488" w:rsidRDefault="00335CF3" w:rsidP="00745E4C">
      <w:pPr>
        <w:shd w:val="clear" w:color="auto" w:fill="FFFFFF"/>
        <w:spacing w:after="0" w:line="240" w:lineRule="auto"/>
        <w:ind w:firstLine="284"/>
        <w:jc w:val="both"/>
        <w:rPr>
          <w:rFonts w:ascii="Times New Roman" w:hAnsi="Times New Roman" w:cs="Times New Roman"/>
          <w:b/>
          <w:bCs/>
          <w:sz w:val="24"/>
          <w:szCs w:val="24"/>
          <w:shd w:val="clear" w:color="auto" w:fill="FFFFFF"/>
        </w:rPr>
      </w:pPr>
    </w:p>
    <w:p w14:paraId="7AFCED10" w14:textId="4DF51A83" w:rsidR="00B0711B" w:rsidRPr="006C6488" w:rsidRDefault="00B0711B" w:rsidP="00745E4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shd w:val="clear" w:color="auto" w:fill="FFFFFF"/>
        </w:rPr>
        <w:t>4</w:t>
      </w:r>
      <w:r w:rsidR="00745E4C" w:rsidRPr="006C6488">
        <w:rPr>
          <w:rFonts w:ascii="Times New Roman" w:hAnsi="Times New Roman" w:cs="Times New Roman"/>
          <w:b/>
          <w:bCs/>
          <w:sz w:val="24"/>
          <w:szCs w:val="24"/>
          <w:shd w:val="clear" w:color="auto" w:fill="FFFFFF"/>
        </w:rPr>
        <w:t>1</w:t>
      </w:r>
      <w:r w:rsidRPr="006C6488">
        <w:rPr>
          <w:rFonts w:ascii="Times New Roman" w:hAnsi="Times New Roman" w:cs="Times New Roman"/>
          <w:b/>
          <w:bCs/>
          <w:sz w:val="24"/>
          <w:szCs w:val="24"/>
          <w:shd w:val="clear" w:color="auto" w:fill="FFFFFF"/>
        </w:rPr>
        <w:t>. pants</w:t>
      </w:r>
      <w:bookmarkStart w:id="69" w:name="_Hlk42594632"/>
      <w:r w:rsidRPr="006C6488">
        <w:rPr>
          <w:rFonts w:ascii="Times New Roman" w:hAnsi="Times New Roman" w:cs="Times New Roman"/>
          <w:b/>
          <w:bCs/>
          <w:sz w:val="24"/>
          <w:szCs w:val="24"/>
          <w:shd w:val="clear" w:color="auto" w:fill="FFFFFF"/>
        </w:rPr>
        <w:t>.</w:t>
      </w:r>
      <w:r w:rsidRPr="006C6488">
        <w:rPr>
          <w:rFonts w:ascii="Times New Roman" w:hAnsi="Times New Roman" w:cs="Times New Roman"/>
          <w:sz w:val="24"/>
          <w:szCs w:val="24"/>
          <w:shd w:val="clear" w:color="auto" w:fill="FFFFFF"/>
        </w:rPr>
        <w:t xml:space="preserve"> </w:t>
      </w:r>
      <w:r w:rsidRPr="006C6488">
        <w:rPr>
          <w:rFonts w:ascii="Times New Roman" w:eastAsia="Times New Roman" w:hAnsi="Times New Roman" w:cs="Times New Roman"/>
          <w:sz w:val="24"/>
          <w:szCs w:val="24"/>
          <w:lang w:eastAsia="lv-LV"/>
        </w:rPr>
        <w:t>(1) Latvijas Banka aizstāj</w:t>
      </w:r>
      <w:r w:rsidRPr="006C6488">
        <w:rPr>
          <w:rFonts w:ascii="Times New Roman" w:hAnsi="Times New Roman" w:cs="Times New Roman"/>
          <w:sz w:val="24"/>
          <w:szCs w:val="24"/>
          <w:shd w:val="clear" w:color="auto" w:fill="FFFFFF"/>
        </w:rPr>
        <w:t xml:space="preserve"> apgrozībai derīgas </w:t>
      </w:r>
      <w:proofErr w:type="spellStart"/>
      <w:r w:rsidRPr="006C6488">
        <w:rPr>
          <w:rFonts w:ascii="Times New Roman" w:hAnsi="Times New Roman" w:cs="Times New Roman"/>
          <w:i/>
          <w:iCs/>
          <w:sz w:val="24"/>
          <w:szCs w:val="24"/>
          <w:shd w:val="clear" w:color="auto" w:fill="FFFFFF"/>
        </w:rPr>
        <w:t>euro</w:t>
      </w:r>
      <w:proofErr w:type="spellEnd"/>
      <w:r w:rsidRPr="006C6488">
        <w:rPr>
          <w:rFonts w:ascii="Times New Roman" w:hAnsi="Times New Roman" w:cs="Times New Roman"/>
          <w:sz w:val="24"/>
          <w:szCs w:val="24"/>
          <w:shd w:val="clear" w:color="auto" w:fill="FFFFFF"/>
        </w:rPr>
        <w:t xml:space="preserve"> </w:t>
      </w:r>
      <w:r w:rsidRPr="006C6488">
        <w:rPr>
          <w:rFonts w:ascii="Times New Roman" w:eastAsia="Times New Roman" w:hAnsi="Times New Roman" w:cs="Times New Roman"/>
          <w:sz w:val="24"/>
          <w:szCs w:val="24"/>
          <w:lang w:eastAsia="lv-LV"/>
        </w:rPr>
        <w:t>banknotes un monētas.</w:t>
      </w:r>
    </w:p>
    <w:p w14:paraId="17271C35" w14:textId="77777777" w:rsidR="00745E4C" w:rsidRPr="006C6488" w:rsidRDefault="00745E4C"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2F34906" w14:textId="0E3DB37C" w:rsidR="002E4C6C" w:rsidRPr="006C6488" w:rsidRDefault="00B0711B" w:rsidP="002E4C6C">
      <w:pPr>
        <w:shd w:val="clear" w:color="auto" w:fill="FFFFFF"/>
        <w:spacing w:after="0" w:line="240" w:lineRule="auto"/>
        <w:ind w:firstLine="284"/>
        <w:jc w:val="both"/>
        <w:rPr>
          <w:rFonts w:ascii="Times New Roman" w:hAnsi="Times New Roman" w:cs="Times New Roman"/>
          <w:sz w:val="24"/>
          <w:szCs w:val="24"/>
          <w:shd w:val="clear" w:color="auto" w:fill="FFFFFF"/>
        </w:rPr>
      </w:pPr>
      <w:r w:rsidRPr="006C6488">
        <w:rPr>
          <w:rFonts w:ascii="Times New Roman" w:eastAsia="Times New Roman" w:hAnsi="Times New Roman" w:cs="Times New Roman"/>
          <w:sz w:val="24"/>
          <w:szCs w:val="24"/>
          <w:lang w:eastAsia="lv-LV"/>
        </w:rPr>
        <w:t>(2) </w:t>
      </w:r>
      <w:r w:rsidRPr="006C6488">
        <w:rPr>
          <w:rFonts w:ascii="Times New Roman" w:hAnsi="Times New Roman" w:cs="Times New Roman"/>
          <w:sz w:val="24"/>
          <w:szCs w:val="24"/>
          <w:shd w:val="clear" w:color="auto" w:fill="FFFFFF"/>
        </w:rPr>
        <w:t>Latvijas</w:t>
      </w:r>
      <w:r w:rsidRPr="006C6488">
        <w:rPr>
          <w:rFonts w:ascii="Times New Roman" w:hAnsi="Times New Roman" w:cs="Times New Roman"/>
          <w:sz w:val="24"/>
          <w:szCs w:val="24"/>
        </w:rPr>
        <w:t xml:space="preserve"> Banka nosaka </w:t>
      </w:r>
      <w:r w:rsidR="0045344D" w:rsidRPr="006C6488">
        <w:rPr>
          <w:rFonts w:ascii="Times New Roman" w:hAnsi="Times New Roman" w:cs="Times New Roman"/>
          <w:sz w:val="24"/>
          <w:szCs w:val="24"/>
          <w:shd w:val="clear" w:color="auto" w:fill="FFFFFF"/>
        </w:rPr>
        <w:t xml:space="preserve">prasības </w:t>
      </w:r>
      <w:r w:rsidRPr="006C6488">
        <w:rPr>
          <w:rFonts w:ascii="Times New Roman" w:hAnsi="Times New Roman" w:cs="Times New Roman"/>
          <w:sz w:val="24"/>
          <w:szCs w:val="24"/>
          <w:shd w:val="clear" w:color="auto" w:fill="FFFFFF"/>
        </w:rPr>
        <w:t xml:space="preserve">un kārtību, kādā tā aizstāj apgrozībai derīgas </w:t>
      </w:r>
      <w:proofErr w:type="spellStart"/>
      <w:r w:rsidRPr="006C6488">
        <w:rPr>
          <w:rFonts w:ascii="Times New Roman" w:hAnsi="Times New Roman" w:cs="Times New Roman"/>
          <w:i/>
          <w:iCs/>
          <w:sz w:val="24"/>
          <w:szCs w:val="24"/>
          <w:shd w:val="clear" w:color="auto" w:fill="FFFFFF"/>
        </w:rPr>
        <w:t>euro</w:t>
      </w:r>
      <w:proofErr w:type="spellEnd"/>
      <w:r w:rsidRPr="006C6488">
        <w:rPr>
          <w:rFonts w:ascii="Times New Roman" w:hAnsi="Times New Roman" w:cs="Times New Roman"/>
          <w:sz w:val="24"/>
          <w:szCs w:val="24"/>
          <w:shd w:val="clear" w:color="auto" w:fill="FFFFFF"/>
        </w:rPr>
        <w:t xml:space="preserve"> </w:t>
      </w:r>
      <w:r w:rsidRPr="006C6488">
        <w:rPr>
          <w:rFonts w:ascii="Times New Roman" w:eastAsia="Times New Roman" w:hAnsi="Times New Roman" w:cs="Times New Roman"/>
          <w:sz w:val="24"/>
          <w:szCs w:val="24"/>
          <w:lang w:eastAsia="lv-LV"/>
        </w:rPr>
        <w:t>banknotes un monētas</w:t>
      </w:r>
      <w:r w:rsidRPr="006C6488">
        <w:rPr>
          <w:rFonts w:ascii="Times New Roman" w:hAnsi="Times New Roman" w:cs="Times New Roman"/>
          <w:sz w:val="24"/>
          <w:szCs w:val="24"/>
          <w:shd w:val="clear" w:color="auto" w:fill="FFFFFF"/>
        </w:rPr>
        <w:t>.</w:t>
      </w:r>
    </w:p>
    <w:p w14:paraId="380BA944" w14:textId="545ED3F8" w:rsidR="002E4C6C" w:rsidRPr="006C6488" w:rsidRDefault="002E4C6C" w:rsidP="002E4C6C">
      <w:pPr>
        <w:shd w:val="clear" w:color="auto" w:fill="FFFFFF"/>
        <w:spacing w:after="0" w:line="240" w:lineRule="auto"/>
        <w:ind w:firstLine="284"/>
        <w:jc w:val="both"/>
        <w:rPr>
          <w:rFonts w:ascii="Times New Roman" w:hAnsi="Times New Roman" w:cs="Times New Roman"/>
          <w:b/>
          <w:bCs/>
          <w:sz w:val="24"/>
          <w:szCs w:val="24"/>
          <w:u w:val="single"/>
          <w:shd w:val="clear" w:color="auto" w:fill="FFFFFF"/>
        </w:rPr>
      </w:pPr>
    </w:p>
    <w:bookmarkEnd w:id="69"/>
    <w:p w14:paraId="364BA4B6" w14:textId="77777777" w:rsidR="00931611" w:rsidRPr="006C6488" w:rsidRDefault="00B0711B" w:rsidP="00745E4C">
      <w:pPr>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shd w:val="clear" w:color="auto" w:fill="FFFFFF"/>
        </w:rPr>
        <w:t>4</w:t>
      </w:r>
      <w:r w:rsidR="00745E4C" w:rsidRPr="006C6488">
        <w:rPr>
          <w:rFonts w:ascii="Times New Roman" w:hAnsi="Times New Roman" w:cs="Times New Roman"/>
          <w:b/>
          <w:bCs/>
          <w:sz w:val="24"/>
          <w:szCs w:val="24"/>
          <w:shd w:val="clear" w:color="auto" w:fill="FFFFFF"/>
        </w:rPr>
        <w:t>2</w:t>
      </w:r>
      <w:r w:rsidRPr="006C6488">
        <w:rPr>
          <w:rFonts w:ascii="Times New Roman" w:hAnsi="Times New Roman" w:cs="Times New Roman"/>
          <w:b/>
          <w:bCs/>
          <w:sz w:val="24"/>
          <w:szCs w:val="24"/>
          <w:shd w:val="clear" w:color="auto" w:fill="FFFFFF"/>
        </w:rPr>
        <w:t>. pants.</w:t>
      </w:r>
      <w:r w:rsidRPr="006C6488">
        <w:rPr>
          <w:rFonts w:ascii="Times New Roman" w:hAnsi="Times New Roman" w:cs="Times New Roman"/>
          <w:sz w:val="24"/>
          <w:szCs w:val="24"/>
          <w:shd w:val="clear" w:color="auto" w:fill="FFFFFF"/>
        </w:rPr>
        <w:t xml:space="preserve"> (1) </w:t>
      </w:r>
      <w:r w:rsidR="00931611" w:rsidRPr="006C6488">
        <w:rPr>
          <w:rFonts w:ascii="Times New Roman" w:hAnsi="Times New Roman" w:cs="Times New Roman"/>
          <w:sz w:val="24"/>
          <w:szCs w:val="24"/>
          <w:shd w:val="clear" w:color="auto" w:fill="FFFFFF"/>
        </w:rPr>
        <w:t>Latvijas Banka,</w:t>
      </w:r>
      <w:r w:rsidR="00931611" w:rsidRPr="006C6488">
        <w:rPr>
          <w:rFonts w:ascii="Times New Roman" w:eastAsia="Times New Roman" w:hAnsi="Times New Roman" w:cs="Times New Roman"/>
          <w:sz w:val="24"/>
          <w:szCs w:val="24"/>
          <w:lang w:eastAsia="lv-LV"/>
        </w:rPr>
        <w:t xml:space="preserve"> ievērojot Eiropas Savienības tiesību aktus, ir tiesīga izplatīt</w:t>
      </w:r>
      <w:r w:rsidR="00931611" w:rsidRPr="006C6488">
        <w:rPr>
          <w:rFonts w:ascii="Times New Roman" w:hAnsi="Times New Roman" w:cs="Times New Roman"/>
          <w:sz w:val="24"/>
          <w:szCs w:val="24"/>
          <w:shd w:val="clear" w:color="auto" w:fill="FFFFFF"/>
        </w:rPr>
        <w:t xml:space="preserve"> </w:t>
      </w:r>
      <w:proofErr w:type="spellStart"/>
      <w:r w:rsidR="00931611" w:rsidRPr="006C6488">
        <w:rPr>
          <w:rFonts w:ascii="Times New Roman" w:hAnsi="Times New Roman" w:cs="Times New Roman"/>
          <w:i/>
          <w:iCs/>
          <w:sz w:val="24"/>
          <w:szCs w:val="24"/>
          <w:shd w:val="clear" w:color="auto" w:fill="FFFFFF"/>
        </w:rPr>
        <w:t>euro</w:t>
      </w:r>
      <w:proofErr w:type="spellEnd"/>
      <w:r w:rsidR="00931611" w:rsidRPr="006C6488">
        <w:rPr>
          <w:rFonts w:ascii="Times New Roman" w:hAnsi="Times New Roman" w:cs="Times New Roman"/>
          <w:i/>
          <w:iCs/>
          <w:sz w:val="24"/>
          <w:szCs w:val="24"/>
          <w:shd w:val="clear" w:color="auto" w:fill="FFFFFF"/>
        </w:rPr>
        <w:t xml:space="preserve"> </w:t>
      </w:r>
      <w:r w:rsidR="00931611" w:rsidRPr="006C6488">
        <w:rPr>
          <w:rFonts w:ascii="Times New Roman" w:hAnsi="Times New Roman" w:cs="Times New Roman"/>
          <w:sz w:val="24"/>
          <w:szCs w:val="24"/>
          <w:shd w:val="clear" w:color="auto" w:fill="FFFFFF"/>
        </w:rPr>
        <w:t>k</w:t>
      </w:r>
      <w:r w:rsidR="00931611" w:rsidRPr="006C6488">
        <w:rPr>
          <w:rFonts w:ascii="Times New Roman" w:eastAsia="Times New Roman" w:hAnsi="Times New Roman" w:cs="Times New Roman"/>
          <w:sz w:val="24"/>
          <w:szCs w:val="24"/>
          <w:lang w:eastAsia="lv-LV"/>
        </w:rPr>
        <w:t xml:space="preserve">olekcijas monētas un </w:t>
      </w:r>
      <w:proofErr w:type="spellStart"/>
      <w:r w:rsidR="00931611" w:rsidRPr="006C6488">
        <w:rPr>
          <w:rFonts w:ascii="Times New Roman" w:eastAsia="Times New Roman" w:hAnsi="Times New Roman" w:cs="Times New Roman"/>
          <w:i/>
          <w:iCs/>
          <w:sz w:val="24"/>
          <w:szCs w:val="24"/>
          <w:lang w:eastAsia="lv-LV"/>
        </w:rPr>
        <w:t>euro</w:t>
      </w:r>
      <w:proofErr w:type="spellEnd"/>
      <w:r w:rsidR="00931611" w:rsidRPr="006C6488">
        <w:rPr>
          <w:rFonts w:ascii="Times New Roman" w:eastAsia="Times New Roman" w:hAnsi="Times New Roman" w:cs="Times New Roman"/>
          <w:sz w:val="24"/>
          <w:szCs w:val="24"/>
          <w:lang w:eastAsia="lv-LV"/>
        </w:rPr>
        <w:t xml:space="preserve"> apgrozības monētas, t</w:t>
      </w:r>
      <w:r w:rsidR="2A7B749D" w:rsidRPr="006C6488">
        <w:rPr>
          <w:rFonts w:ascii="Times New Roman" w:eastAsia="Times New Roman" w:hAnsi="Times New Roman" w:cs="Times New Roman"/>
          <w:sz w:val="24"/>
          <w:szCs w:val="24"/>
          <w:lang w:eastAsia="lv-LV"/>
        </w:rPr>
        <w:t>o</w:t>
      </w:r>
      <w:r w:rsidR="02C64AF1" w:rsidRPr="006C6488">
        <w:rPr>
          <w:rFonts w:ascii="Times New Roman" w:eastAsia="Times New Roman" w:hAnsi="Times New Roman" w:cs="Times New Roman"/>
          <w:sz w:val="24"/>
          <w:szCs w:val="24"/>
          <w:lang w:eastAsia="lv-LV"/>
        </w:rPr>
        <w:t xml:space="preserve"> </w:t>
      </w:r>
      <w:r w:rsidR="00931611" w:rsidRPr="006C6488">
        <w:rPr>
          <w:rFonts w:ascii="Times New Roman" w:eastAsia="Times New Roman" w:hAnsi="Times New Roman" w:cs="Times New Roman"/>
          <w:sz w:val="24"/>
          <w:szCs w:val="24"/>
          <w:lang w:eastAsia="lv-LV"/>
        </w:rPr>
        <w:t>sk</w:t>
      </w:r>
      <w:r w:rsidR="2C18E12E" w:rsidRPr="006C6488">
        <w:rPr>
          <w:rFonts w:ascii="Times New Roman" w:eastAsia="Times New Roman" w:hAnsi="Times New Roman" w:cs="Times New Roman"/>
          <w:sz w:val="24"/>
          <w:szCs w:val="24"/>
          <w:lang w:eastAsia="lv-LV"/>
        </w:rPr>
        <w:t>aitā</w:t>
      </w:r>
      <w:r w:rsidR="00931611" w:rsidRPr="006C6488">
        <w:rPr>
          <w:rFonts w:ascii="Times New Roman" w:eastAsia="Times New Roman" w:hAnsi="Times New Roman" w:cs="Times New Roman"/>
          <w:sz w:val="24"/>
          <w:szCs w:val="24"/>
          <w:lang w:eastAsia="lv-LV"/>
        </w:rPr>
        <w:t xml:space="preserve"> </w:t>
      </w:r>
      <w:proofErr w:type="spellStart"/>
      <w:r w:rsidR="00931611" w:rsidRPr="006C6488">
        <w:rPr>
          <w:rFonts w:ascii="Times New Roman" w:eastAsia="Times New Roman" w:hAnsi="Times New Roman" w:cs="Times New Roman"/>
          <w:i/>
          <w:iCs/>
          <w:sz w:val="24"/>
          <w:szCs w:val="24"/>
          <w:lang w:eastAsia="lv-LV"/>
        </w:rPr>
        <w:t>euro</w:t>
      </w:r>
      <w:proofErr w:type="spellEnd"/>
      <w:r w:rsidR="00931611" w:rsidRPr="006C6488">
        <w:rPr>
          <w:rFonts w:ascii="Times New Roman" w:eastAsia="Times New Roman" w:hAnsi="Times New Roman" w:cs="Times New Roman"/>
          <w:sz w:val="24"/>
          <w:szCs w:val="24"/>
          <w:lang w:eastAsia="lv-LV"/>
        </w:rPr>
        <w:t xml:space="preserve"> piemiņas monētas, par cenu, kas pārsniedz to nominālvērtību. </w:t>
      </w:r>
    </w:p>
    <w:p w14:paraId="1809A362" w14:textId="77777777" w:rsidR="00745E4C" w:rsidRPr="006C6488" w:rsidRDefault="00745E4C" w:rsidP="00196ACC">
      <w:pPr>
        <w:spacing w:after="0" w:line="240" w:lineRule="auto"/>
        <w:jc w:val="both"/>
        <w:rPr>
          <w:rFonts w:ascii="Times New Roman" w:hAnsi="Times New Roman" w:cs="Times New Roman"/>
          <w:sz w:val="24"/>
          <w:szCs w:val="24"/>
          <w:shd w:val="clear" w:color="auto" w:fill="FFFFFF"/>
        </w:rPr>
      </w:pPr>
    </w:p>
    <w:p w14:paraId="79FA46E6" w14:textId="1A7DDC36" w:rsidR="00B0711B" w:rsidRPr="006C6488" w:rsidRDefault="00534E02" w:rsidP="00745E4C">
      <w:pPr>
        <w:spacing w:after="0" w:line="240" w:lineRule="auto"/>
        <w:ind w:firstLine="284"/>
        <w:jc w:val="both"/>
        <w:rPr>
          <w:rFonts w:ascii="Times New Roman" w:hAnsi="Times New Roman" w:cs="Times New Roman"/>
          <w:sz w:val="24"/>
          <w:szCs w:val="24"/>
          <w:shd w:val="clear" w:color="auto" w:fill="FFFFFF"/>
        </w:rPr>
      </w:pPr>
      <w:r w:rsidRPr="006C6488">
        <w:rPr>
          <w:rFonts w:ascii="Times New Roman" w:hAnsi="Times New Roman" w:cs="Times New Roman"/>
          <w:sz w:val="24"/>
          <w:szCs w:val="24"/>
          <w:shd w:val="clear" w:color="auto" w:fill="FFFFFF"/>
        </w:rPr>
        <w:t>(</w:t>
      </w:r>
      <w:r w:rsidR="00931611" w:rsidRPr="006C6488">
        <w:rPr>
          <w:rFonts w:ascii="Times New Roman" w:hAnsi="Times New Roman" w:cs="Times New Roman"/>
          <w:sz w:val="24"/>
          <w:szCs w:val="24"/>
          <w:shd w:val="clear" w:color="auto" w:fill="FFFFFF"/>
        </w:rPr>
        <w:t>2</w:t>
      </w:r>
      <w:r w:rsidRPr="006C6488">
        <w:rPr>
          <w:rFonts w:ascii="Times New Roman" w:hAnsi="Times New Roman" w:cs="Times New Roman"/>
          <w:sz w:val="24"/>
          <w:szCs w:val="24"/>
          <w:shd w:val="clear" w:color="auto" w:fill="FFFFFF"/>
        </w:rPr>
        <w:t xml:space="preserve">) </w:t>
      </w:r>
      <w:r w:rsidR="00B0711B" w:rsidRPr="006C6488">
        <w:rPr>
          <w:rFonts w:ascii="Times New Roman" w:hAnsi="Times New Roman" w:cs="Times New Roman"/>
          <w:sz w:val="24"/>
          <w:szCs w:val="24"/>
          <w:shd w:val="clear" w:color="auto" w:fill="FFFFFF"/>
        </w:rPr>
        <w:t xml:space="preserve">Latvijas Banka tās emitētu </w:t>
      </w:r>
      <w:proofErr w:type="spellStart"/>
      <w:r w:rsidR="00B0711B" w:rsidRPr="006C6488">
        <w:rPr>
          <w:rFonts w:ascii="Times New Roman" w:hAnsi="Times New Roman" w:cs="Times New Roman"/>
          <w:i/>
          <w:iCs/>
          <w:sz w:val="24"/>
          <w:szCs w:val="24"/>
          <w:shd w:val="clear" w:color="auto" w:fill="FFFFFF"/>
        </w:rPr>
        <w:t>euro</w:t>
      </w:r>
      <w:proofErr w:type="spellEnd"/>
      <w:r w:rsidR="00B0711B" w:rsidRPr="006C6488">
        <w:rPr>
          <w:rFonts w:ascii="Times New Roman" w:hAnsi="Times New Roman" w:cs="Times New Roman"/>
          <w:sz w:val="24"/>
          <w:szCs w:val="24"/>
          <w:shd w:val="clear" w:color="auto" w:fill="FFFFFF"/>
        </w:rPr>
        <w:t xml:space="preserve"> kolekcijas monētu, kurai konstatēts izgatavošanas defekts, aizstāj ar tādu pašu </w:t>
      </w:r>
      <w:proofErr w:type="spellStart"/>
      <w:r w:rsidR="00B0711B" w:rsidRPr="006C6488">
        <w:rPr>
          <w:rFonts w:ascii="Times New Roman" w:hAnsi="Times New Roman" w:cs="Times New Roman"/>
          <w:i/>
          <w:iCs/>
          <w:sz w:val="24"/>
          <w:szCs w:val="24"/>
          <w:shd w:val="clear" w:color="auto" w:fill="FFFFFF"/>
        </w:rPr>
        <w:t>euro</w:t>
      </w:r>
      <w:proofErr w:type="spellEnd"/>
      <w:r w:rsidR="00B0711B" w:rsidRPr="006C6488">
        <w:rPr>
          <w:rFonts w:ascii="Times New Roman" w:hAnsi="Times New Roman" w:cs="Times New Roman"/>
          <w:sz w:val="24"/>
          <w:szCs w:val="24"/>
          <w:shd w:val="clear" w:color="auto" w:fill="FFFFFF"/>
        </w:rPr>
        <w:t xml:space="preserve"> kolekcijas monētu bez defekta. Ja tas nav iespējams, Latvijas Banka atlīdzina </w:t>
      </w:r>
      <w:proofErr w:type="spellStart"/>
      <w:r w:rsidR="00B0711B" w:rsidRPr="006C6488">
        <w:rPr>
          <w:rFonts w:ascii="Times New Roman" w:hAnsi="Times New Roman" w:cs="Times New Roman"/>
          <w:i/>
          <w:iCs/>
          <w:sz w:val="24"/>
          <w:szCs w:val="24"/>
          <w:shd w:val="clear" w:color="auto" w:fill="FFFFFF"/>
        </w:rPr>
        <w:t>euro</w:t>
      </w:r>
      <w:proofErr w:type="spellEnd"/>
      <w:r w:rsidR="00B0711B" w:rsidRPr="006C6488">
        <w:rPr>
          <w:rFonts w:ascii="Times New Roman" w:hAnsi="Times New Roman" w:cs="Times New Roman"/>
          <w:sz w:val="24"/>
          <w:szCs w:val="24"/>
          <w:shd w:val="clear" w:color="auto" w:fill="FFFFFF"/>
        </w:rPr>
        <w:t xml:space="preserve"> kolekcijas monētas iegādes vērtību, saņemot Latvijas Bankas izsniegto attiecīgās </w:t>
      </w:r>
      <w:proofErr w:type="spellStart"/>
      <w:r w:rsidR="00B0711B" w:rsidRPr="006C6488">
        <w:rPr>
          <w:rFonts w:ascii="Times New Roman" w:hAnsi="Times New Roman" w:cs="Times New Roman"/>
          <w:i/>
          <w:iCs/>
          <w:sz w:val="24"/>
          <w:szCs w:val="24"/>
          <w:shd w:val="clear" w:color="auto" w:fill="FFFFFF"/>
        </w:rPr>
        <w:t>euro</w:t>
      </w:r>
      <w:proofErr w:type="spellEnd"/>
      <w:r w:rsidR="00B0711B" w:rsidRPr="006C6488">
        <w:rPr>
          <w:rFonts w:ascii="Times New Roman" w:hAnsi="Times New Roman" w:cs="Times New Roman"/>
          <w:sz w:val="24"/>
          <w:szCs w:val="24"/>
          <w:shd w:val="clear" w:color="auto" w:fill="FFFFFF"/>
        </w:rPr>
        <w:t xml:space="preserve"> kolekcijas monētas iegādi apliecinošo dokumentu</w:t>
      </w:r>
      <w:r w:rsidR="003520A7" w:rsidRPr="006C6488">
        <w:rPr>
          <w:rFonts w:ascii="Times New Roman" w:hAnsi="Times New Roman" w:cs="Times New Roman"/>
          <w:sz w:val="24"/>
          <w:szCs w:val="24"/>
          <w:shd w:val="clear" w:color="auto" w:fill="FFFFFF"/>
        </w:rPr>
        <w:t>, vai</w:t>
      </w:r>
      <w:r w:rsidR="0058113B" w:rsidRPr="006C6488">
        <w:rPr>
          <w:rFonts w:ascii="Times New Roman" w:hAnsi="Times New Roman" w:cs="Times New Roman"/>
          <w:sz w:val="24"/>
          <w:szCs w:val="24"/>
          <w:shd w:val="clear" w:color="auto" w:fill="FFFFFF"/>
        </w:rPr>
        <w:t>, ja tāda nav –</w:t>
      </w:r>
      <w:r w:rsidR="003520A7" w:rsidRPr="006C6488">
        <w:rPr>
          <w:rFonts w:ascii="Times New Roman" w:hAnsi="Times New Roman" w:cs="Times New Roman"/>
          <w:sz w:val="24"/>
          <w:szCs w:val="24"/>
          <w:shd w:val="clear" w:color="auto" w:fill="FFFFFF"/>
        </w:rPr>
        <w:t xml:space="preserve"> atbilstoši pēdējai Latvijas Bankas noteiktajai attiecīgās </w:t>
      </w:r>
      <w:proofErr w:type="spellStart"/>
      <w:r w:rsidR="003520A7" w:rsidRPr="006C6488">
        <w:rPr>
          <w:rFonts w:ascii="Times New Roman" w:hAnsi="Times New Roman" w:cs="Times New Roman"/>
          <w:i/>
          <w:iCs/>
          <w:sz w:val="24"/>
          <w:szCs w:val="24"/>
          <w:shd w:val="clear" w:color="auto" w:fill="FFFFFF"/>
        </w:rPr>
        <w:t>euro</w:t>
      </w:r>
      <w:proofErr w:type="spellEnd"/>
      <w:r w:rsidR="003520A7" w:rsidRPr="006C6488">
        <w:rPr>
          <w:rFonts w:ascii="Times New Roman" w:hAnsi="Times New Roman" w:cs="Times New Roman"/>
          <w:sz w:val="24"/>
          <w:szCs w:val="24"/>
          <w:shd w:val="clear" w:color="auto" w:fill="FFFFFF"/>
        </w:rPr>
        <w:t xml:space="preserve"> kolekcijas monētas cenai</w:t>
      </w:r>
      <w:r w:rsidR="00B0711B" w:rsidRPr="006C6488">
        <w:rPr>
          <w:rFonts w:ascii="Times New Roman" w:hAnsi="Times New Roman" w:cs="Times New Roman"/>
          <w:sz w:val="24"/>
          <w:szCs w:val="24"/>
          <w:shd w:val="clear" w:color="auto" w:fill="FFFFFF"/>
        </w:rPr>
        <w:t>.</w:t>
      </w:r>
      <w:r w:rsidR="003520A7" w:rsidRPr="006C6488">
        <w:rPr>
          <w:rFonts w:ascii="Times New Roman" w:hAnsi="Times New Roman" w:cs="Times New Roman"/>
          <w:sz w:val="24"/>
          <w:szCs w:val="24"/>
          <w:shd w:val="clear" w:color="auto" w:fill="FFFFFF"/>
        </w:rPr>
        <w:t xml:space="preserve"> </w:t>
      </w:r>
    </w:p>
    <w:p w14:paraId="2109A701" w14:textId="77777777" w:rsidR="00745E4C" w:rsidRPr="006C6488" w:rsidRDefault="00745E4C" w:rsidP="007A2E84">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117ECD09" w14:textId="2E811D13" w:rsidR="00B0711B" w:rsidRPr="006C6488" w:rsidRDefault="00B0711B" w:rsidP="00745E4C">
      <w:pPr>
        <w:shd w:val="clear" w:color="auto" w:fill="FFFFFF" w:themeFill="background1"/>
        <w:spacing w:after="0" w:line="240" w:lineRule="auto"/>
        <w:ind w:firstLine="284"/>
        <w:jc w:val="both"/>
        <w:rPr>
          <w:rFonts w:ascii="Times New Roman" w:hAnsi="Times New Roman" w:cs="Times New Roman"/>
          <w:sz w:val="24"/>
          <w:szCs w:val="24"/>
          <w:shd w:val="clear" w:color="auto" w:fill="FFFFFF"/>
        </w:rPr>
      </w:pPr>
      <w:r w:rsidRPr="006C6488">
        <w:rPr>
          <w:rFonts w:ascii="Times New Roman" w:hAnsi="Times New Roman" w:cs="Times New Roman"/>
          <w:sz w:val="24"/>
          <w:szCs w:val="24"/>
          <w:shd w:val="clear" w:color="auto" w:fill="FFFFFF"/>
        </w:rPr>
        <w:t>(</w:t>
      </w:r>
      <w:r w:rsidR="00931611" w:rsidRPr="006C6488">
        <w:rPr>
          <w:rFonts w:ascii="Times New Roman" w:hAnsi="Times New Roman" w:cs="Times New Roman"/>
          <w:sz w:val="24"/>
          <w:szCs w:val="24"/>
          <w:shd w:val="clear" w:color="auto" w:fill="FFFFFF"/>
        </w:rPr>
        <w:t>3</w:t>
      </w:r>
      <w:r w:rsidRPr="006C6488">
        <w:rPr>
          <w:rFonts w:ascii="Times New Roman" w:hAnsi="Times New Roman" w:cs="Times New Roman"/>
          <w:sz w:val="24"/>
          <w:szCs w:val="24"/>
          <w:shd w:val="clear" w:color="auto" w:fill="FFFFFF"/>
        </w:rPr>
        <w:t xml:space="preserve">) Citos gadījumos Latvijas Bankas </w:t>
      </w:r>
      <w:proofErr w:type="spellStart"/>
      <w:r w:rsidRPr="006C6488">
        <w:rPr>
          <w:rFonts w:ascii="Times New Roman" w:hAnsi="Times New Roman" w:cs="Times New Roman"/>
          <w:i/>
          <w:iCs/>
          <w:sz w:val="24"/>
          <w:szCs w:val="24"/>
          <w:shd w:val="clear" w:color="auto" w:fill="FFFFFF"/>
        </w:rPr>
        <w:t>euro</w:t>
      </w:r>
      <w:proofErr w:type="spellEnd"/>
      <w:r w:rsidRPr="006C6488">
        <w:rPr>
          <w:rFonts w:ascii="Times New Roman" w:hAnsi="Times New Roman" w:cs="Times New Roman"/>
          <w:i/>
          <w:iCs/>
          <w:sz w:val="24"/>
          <w:szCs w:val="24"/>
          <w:shd w:val="clear" w:color="auto" w:fill="FFFFFF"/>
        </w:rPr>
        <w:t xml:space="preserve"> </w:t>
      </w:r>
      <w:r w:rsidRPr="006C6488">
        <w:rPr>
          <w:rFonts w:ascii="Times New Roman" w:hAnsi="Times New Roman" w:cs="Times New Roman"/>
          <w:sz w:val="24"/>
          <w:szCs w:val="24"/>
          <w:shd w:val="clear" w:color="auto" w:fill="FFFFFF"/>
        </w:rPr>
        <w:t>kolekcijas monētas Latvijas Banka pieņem un aizstāj atbilstoši to nominālvērtībai.</w:t>
      </w:r>
    </w:p>
    <w:p w14:paraId="057089CB" w14:textId="77777777" w:rsidR="00745E4C" w:rsidRPr="006C6488" w:rsidRDefault="00745E4C" w:rsidP="007A2E84">
      <w:pPr>
        <w:spacing w:after="0" w:line="240" w:lineRule="auto"/>
        <w:jc w:val="both"/>
        <w:rPr>
          <w:rFonts w:ascii="Times New Roman" w:hAnsi="Times New Roman" w:cs="Times New Roman"/>
          <w:sz w:val="24"/>
          <w:szCs w:val="24"/>
          <w:shd w:val="clear" w:color="auto" w:fill="FFFFFF"/>
        </w:rPr>
      </w:pPr>
    </w:p>
    <w:p w14:paraId="488C8E49" w14:textId="6250BEA7" w:rsidR="00B0711B" w:rsidRPr="006C6488" w:rsidRDefault="00B0711B" w:rsidP="00745E4C">
      <w:pPr>
        <w:spacing w:after="0" w:line="240" w:lineRule="auto"/>
        <w:ind w:firstLine="284"/>
        <w:jc w:val="both"/>
        <w:rPr>
          <w:rFonts w:ascii="Times New Roman" w:hAnsi="Times New Roman" w:cs="Times New Roman"/>
          <w:b/>
          <w:bCs/>
          <w:sz w:val="24"/>
          <w:szCs w:val="24"/>
          <w:shd w:val="clear" w:color="auto" w:fill="FFFFFF"/>
        </w:rPr>
      </w:pPr>
      <w:r w:rsidRPr="006C6488">
        <w:rPr>
          <w:rFonts w:ascii="Times New Roman" w:hAnsi="Times New Roman" w:cs="Times New Roman"/>
          <w:sz w:val="24"/>
          <w:szCs w:val="24"/>
          <w:shd w:val="clear" w:color="auto" w:fill="FFFFFF"/>
        </w:rPr>
        <w:t>(</w:t>
      </w:r>
      <w:r w:rsidR="00931611" w:rsidRPr="006C6488">
        <w:rPr>
          <w:rFonts w:ascii="Times New Roman" w:hAnsi="Times New Roman" w:cs="Times New Roman"/>
          <w:sz w:val="24"/>
          <w:szCs w:val="24"/>
          <w:shd w:val="clear" w:color="auto" w:fill="FFFFFF"/>
        </w:rPr>
        <w:t>4</w:t>
      </w:r>
      <w:r w:rsidRPr="006C6488">
        <w:rPr>
          <w:rFonts w:ascii="Times New Roman" w:hAnsi="Times New Roman" w:cs="Times New Roman"/>
          <w:sz w:val="24"/>
          <w:szCs w:val="24"/>
          <w:shd w:val="clear" w:color="auto" w:fill="FFFFFF"/>
        </w:rPr>
        <w:t>) Latvijas Banka nosaka </w:t>
      </w:r>
      <w:r w:rsidR="0045344D" w:rsidRPr="006C6488">
        <w:rPr>
          <w:rFonts w:ascii="Times New Roman" w:hAnsi="Times New Roman" w:cs="Times New Roman"/>
          <w:sz w:val="24"/>
          <w:szCs w:val="24"/>
          <w:shd w:val="clear" w:color="auto" w:fill="FFFFFF"/>
        </w:rPr>
        <w:t xml:space="preserve">prasības </w:t>
      </w:r>
      <w:r w:rsidRPr="006C6488">
        <w:rPr>
          <w:rFonts w:ascii="Times New Roman" w:hAnsi="Times New Roman" w:cs="Times New Roman"/>
          <w:sz w:val="24"/>
          <w:szCs w:val="24"/>
          <w:shd w:val="clear" w:color="auto" w:fill="FFFFFF"/>
        </w:rPr>
        <w:t xml:space="preserve">un kārtību, kādā tā pēc personas pieprasījuma veic aizstāšanai iesniegtas Latvijas Bankas </w:t>
      </w:r>
      <w:proofErr w:type="spellStart"/>
      <w:r w:rsidRPr="006C6488">
        <w:rPr>
          <w:rFonts w:ascii="Times New Roman" w:hAnsi="Times New Roman" w:cs="Times New Roman"/>
          <w:i/>
          <w:iCs/>
          <w:sz w:val="24"/>
          <w:szCs w:val="24"/>
          <w:shd w:val="clear" w:color="auto" w:fill="FFFFFF"/>
        </w:rPr>
        <w:t>euro</w:t>
      </w:r>
      <w:proofErr w:type="spellEnd"/>
      <w:r w:rsidRPr="006C6488">
        <w:rPr>
          <w:rFonts w:ascii="Times New Roman" w:hAnsi="Times New Roman" w:cs="Times New Roman"/>
          <w:sz w:val="24"/>
          <w:szCs w:val="24"/>
          <w:shd w:val="clear" w:color="auto" w:fill="FFFFFF"/>
        </w:rPr>
        <w:t xml:space="preserve"> kolekcijas monētas identifikāciju, defekta novērtēšanu un aizstāšanu.</w:t>
      </w:r>
    </w:p>
    <w:p w14:paraId="533B7351" w14:textId="77777777" w:rsidR="00B0711B" w:rsidRPr="006C6488" w:rsidRDefault="00B0711B" w:rsidP="007A2E84">
      <w:pPr>
        <w:spacing w:after="0" w:line="240" w:lineRule="auto"/>
        <w:jc w:val="both"/>
        <w:rPr>
          <w:rFonts w:ascii="Times New Roman" w:hAnsi="Times New Roman" w:cs="Times New Roman"/>
          <w:sz w:val="24"/>
          <w:szCs w:val="24"/>
          <w:shd w:val="clear" w:color="auto" w:fill="FFFFFF"/>
        </w:rPr>
      </w:pPr>
    </w:p>
    <w:p w14:paraId="2AC3BA60" w14:textId="46C1772B" w:rsidR="00B0711B" w:rsidRPr="006C6488" w:rsidRDefault="00B0711B" w:rsidP="5A4980DF">
      <w:pPr>
        <w:shd w:val="clear" w:color="auto" w:fill="FFFFFF" w:themeFill="background1"/>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hAnsi="Times New Roman" w:cs="Times New Roman"/>
          <w:b/>
          <w:bCs/>
          <w:sz w:val="24"/>
          <w:szCs w:val="24"/>
          <w:shd w:val="clear" w:color="auto" w:fill="FFFFFF"/>
        </w:rPr>
        <w:t>4</w:t>
      </w:r>
      <w:r w:rsidR="00745E4C" w:rsidRPr="006C6488">
        <w:rPr>
          <w:rFonts w:ascii="Times New Roman" w:hAnsi="Times New Roman" w:cs="Times New Roman"/>
          <w:b/>
          <w:bCs/>
          <w:sz w:val="24"/>
          <w:szCs w:val="24"/>
          <w:shd w:val="clear" w:color="auto" w:fill="FFFFFF"/>
        </w:rPr>
        <w:t>3</w:t>
      </w:r>
      <w:r w:rsidRPr="006C6488">
        <w:rPr>
          <w:rFonts w:ascii="Times New Roman" w:hAnsi="Times New Roman" w:cs="Times New Roman"/>
          <w:b/>
          <w:bCs/>
          <w:sz w:val="24"/>
          <w:szCs w:val="24"/>
          <w:shd w:val="clear" w:color="auto" w:fill="FFFFFF"/>
        </w:rPr>
        <w:t>. pants.</w:t>
      </w:r>
      <w:r w:rsidRPr="006C6488">
        <w:rPr>
          <w:rFonts w:ascii="Times New Roman" w:hAnsi="Times New Roman" w:cs="Times New Roman"/>
          <w:sz w:val="24"/>
          <w:szCs w:val="24"/>
          <w:shd w:val="clear" w:color="auto" w:fill="FFFFFF"/>
        </w:rPr>
        <w:t xml:space="preserve"> </w:t>
      </w:r>
      <w:r w:rsidRPr="006C6488">
        <w:rPr>
          <w:rFonts w:ascii="Times New Roman" w:eastAsia="Times New Roman" w:hAnsi="Times New Roman" w:cs="Times New Roman"/>
          <w:sz w:val="24"/>
          <w:szCs w:val="24"/>
          <w:lang w:eastAsia="lv-LV"/>
        </w:rPr>
        <w:t xml:space="preserve">(1) Par naudas apstrādātāju var būt Regulas Nr. 1338/2001 6. panta 1. punktā minētais tiesību subjekts. Pirms </w:t>
      </w:r>
      <w:proofErr w:type="spellStart"/>
      <w:r w:rsidRPr="006C6488">
        <w:rPr>
          <w:rFonts w:ascii="Times New Roman" w:eastAsia="Times New Roman" w:hAnsi="Times New Roman" w:cs="Times New Roman"/>
          <w:i/>
          <w:iCs/>
          <w:sz w:val="24"/>
          <w:szCs w:val="24"/>
          <w:lang w:eastAsia="lv-LV"/>
        </w:rPr>
        <w:t>euro</w:t>
      </w:r>
      <w:proofErr w:type="spellEnd"/>
      <w:r w:rsidRPr="006C6488">
        <w:rPr>
          <w:rFonts w:ascii="Times New Roman" w:eastAsia="Times New Roman" w:hAnsi="Times New Roman" w:cs="Times New Roman"/>
          <w:sz w:val="24"/>
          <w:szCs w:val="24"/>
          <w:lang w:eastAsia="lv-LV"/>
        </w:rPr>
        <w:t xml:space="preserve"> banknošu un monētu apstrādes un laišanas otrreizējā apgrozībā uzsākšanas šajā pantā minētais tiesību subjekts reģistrējas Latvijas Bankā.</w:t>
      </w:r>
    </w:p>
    <w:p w14:paraId="0493E484" w14:textId="77777777" w:rsidR="00745E4C" w:rsidRPr="006C6488" w:rsidRDefault="00745E4C" w:rsidP="00745E4C">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369ED9C6" w14:textId="18DCD258" w:rsidR="00B41D6E" w:rsidRPr="006C6488" w:rsidRDefault="00C75DC3" w:rsidP="00745E4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w:t>
      </w:r>
      <w:r w:rsidR="00B531AA" w:rsidRPr="006C6488">
        <w:rPr>
          <w:rFonts w:ascii="Times New Roman" w:eastAsia="Times New Roman" w:hAnsi="Times New Roman" w:cs="Times New Roman"/>
          <w:sz w:val="24"/>
          <w:szCs w:val="24"/>
          <w:lang w:eastAsia="lv-LV"/>
        </w:rPr>
        <w:t>2</w:t>
      </w:r>
      <w:r w:rsidRPr="006C6488">
        <w:rPr>
          <w:rFonts w:ascii="Times New Roman" w:eastAsia="Times New Roman" w:hAnsi="Times New Roman" w:cs="Times New Roman"/>
          <w:sz w:val="24"/>
          <w:szCs w:val="24"/>
          <w:lang w:eastAsia="lv-LV"/>
        </w:rPr>
        <w:t>)</w:t>
      </w:r>
      <w:r w:rsidR="00B0711B" w:rsidRPr="006C6488">
        <w:rPr>
          <w:rFonts w:ascii="Times New Roman" w:eastAsia="Times New Roman" w:hAnsi="Times New Roman" w:cs="Times New Roman"/>
          <w:sz w:val="24"/>
          <w:szCs w:val="24"/>
          <w:lang w:eastAsia="lv-LV"/>
        </w:rPr>
        <w:t> Latvijas Banka nosaka</w:t>
      </w:r>
      <w:r w:rsidR="00B41D6E" w:rsidRPr="006C6488">
        <w:rPr>
          <w:rFonts w:ascii="Times New Roman" w:eastAsia="Times New Roman" w:hAnsi="Times New Roman" w:cs="Times New Roman"/>
          <w:sz w:val="24"/>
          <w:szCs w:val="24"/>
          <w:lang w:eastAsia="lv-LV"/>
        </w:rPr>
        <w:t>:</w:t>
      </w:r>
    </w:p>
    <w:p w14:paraId="612A3672" w14:textId="77777777" w:rsidR="00AC3452" w:rsidRPr="006C6488" w:rsidRDefault="00AC3452" w:rsidP="00745E4C">
      <w:pPr>
        <w:shd w:val="clear" w:color="auto" w:fill="FFFFFF"/>
        <w:spacing w:after="0" w:line="240" w:lineRule="auto"/>
        <w:ind w:firstLine="284"/>
        <w:jc w:val="both"/>
        <w:rPr>
          <w:rFonts w:ascii="Times New Roman" w:eastAsia="Times New Roman" w:hAnsi="Times New Roman" w:cs="Times New Roman"/>
          <w:sz w:val="24"/>
          <w:szCs w:val="24"/>
          <w:lang w:eastAsia="lv-LV"/>
        </w:rPr>
      </w:pPr>
    </w:p>
    <w:p w14:paraId="08A4AA56" w14:textId="3ABEB477" w:rsidR="000F6B2C" w:rsidRPr="006C6488" w:rsidRDefault="00B41D6E" w:rsidP="00745E4C">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lang w:eastAsia="lv-LV"/>
        </w:rPr>
        <w:t>1)</w:t>
      </w:r>
      <w:r w:rsidR="00F142E5" w:rsidRPr="006C6488">
        <w:rPr>
          <w:rFonts w:ascii="Times New Roman" w:eastAsia="Times New Roman" w:hAnsi="Times New Roman" w:cs="Times New Roman"/>
          <w:sz w:val="24"/>
          <w:szCs w:val="24"/>
          <w:lang w:eastAsia="lv-LV"/>
        </w:rPr>
        <w:t xml:space="preserve"> </w:t>
      </w:r>
      <w:r w:rsidR="00B0711B" w:rsidRPr="006C6488">
        <w:rPr>
          <w:rFonts w:ascii="Times New Roman" w:eastAsia="Times New Roman" w:hAnsi="Times New Roman" w:cs="Times New Roman"/>
          <w:sz w:val="24"/>
          <w:szCs w:val="24"/>
          <w:lang w:eastAsia="lv-LV"/>
        </w:rPr>
        <w:t>prasības </w:t>
      </w:r>
      <w:proofErr w:type="spellStart"/>
      <w:r w:rsidR="00B0711B" w:rsidRPr="006C6488">
        <w:rPr>
          <w:rFonts w:ascii="Times New Roman" w:eastAsia="Times New Roman" w:hAnsi="Times New Roman" w:cs="Times New Roman"/>
          <w:i/>
          <w:iCs/>
          <w:sz w:val="24"/>
          <w:szCs w:val="24"/>
          <w:lang w:eastAsia="lv-LV"/>
        </w:rPr>
        <w:t>euro</w:t>
      </w:r>
      <w:proofErr w:type="spellEnd"/>
      <w:r w:rsidR="00B0711B" w:rsidRPr="006C6488">
        <w:rPr>
          <w:rFonts w:ascii="Times New Roman" w:eastAsia="Times New Roman" w:hAnsi="Times New Roman" w:cs="Times New Roman"/>
          <w:sz w:val="24"/>
          <w:szCs w:val="24"/>
          <w:lang w:eastAsia="lv-LV"/>
        </w:rPr>
        <w:t> banknošu un monētu apstrādei un laišanai otrreizējā apgrozībā</w:t>
      </w:r>
      <w:r w:rsidR="000F6B2C" w:rsidRPr="006C6488">
        <w:rPr>
          <w:rFonts w:ascii="Times New Roman" w:eastAsia="Times New Roman" w:hAnsi="Times New Roman" w:cs="Times New Roman"/>
          <w:sz w:val="24"/>
          <w:szCs w:val="24"/>
          <w:lang w:eastAsia="lv-LV"/>
        </w:rPr>
        <w:t>;</w:t>
      </w:r>
    </w:p>
    <w:p w14:paraId="557BC824" w14:textId="77777777" w:rsidR="00745E4C" w:rsidRPr="006C6488" w:rsidRDefault="00745E4C" w:rsidP="007A2E84">
      <w:pPr>
        <w:shd w:val="clear" w:color="auto" w:fill="FFFFFF"/>
        <w:spacing w:after="0" w:line="240" w:lineRule="auto"/>
        <w:jc w:val="both"/>
        <w:rPr>
          <w:rFonts w:ascii="Times New Roman" w:eastAsia="Times New Roman" w:hAnsi="Times New Roman" w:cs="Times New Roman"/>
          <w:b/>
          <w:bCs/>
          <w:sz w:val="24"/>
          <w:szCs w:val="24"/>
          <w:u w:val="single"/>
          <w:lang w:eastAsia="lv-LV"/>
        </w:rPr>
      </w:pPr>
    </w:p>
    <w:p w14:paraId="2C1C6582" w14:textId="3B18FC57" w:rsidR="000F6B2C" w:rsidRPr="006C6488" w:rsidRDefault="000F6B2C" w:rsidP="00745E4C">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2)</w:t>
      </w:r>
      <w:r w:rsidR="00F142E5" w:rsidRPr="006C6488">
        <w:rPr>
          <w:rFonts w:ascii="Times New Roman" w:eastAsia="Times New Roman" w:hAnsi="Times New Roman" w:cs="Times New Roman"/>
          <w:sz w:val="24"/>
          <w:szCs w:val="24"/>
          <w:lang w:eastAsia="lv-LV"/>
        </w:rPr>
        <w:t xml:space="preserve"> </w:t>
      </w:r>
      <w:r w:rsidR="00B0711B" w:rsidRPr="006C6488">
        <w:rPr>
          <w:rFonts w:ascii="Times New Roman" w:eastAsia="Times New Roman" w:hAnsi="Times New Roman" w:cs="Times New Roman"/>
          <w:sz w:val="24"/>
          <w:szCs w:val="24"/>
          <w:lang w:eastAsia="lv-LV"/>
        </w:rPr>
        <w:t>naudas apstrādātāju reģistrācijas</w:t>
      </w:r>
      <w:r w:rsidRPr="006C6488">
        <w:rPr>
          <w:rFonts w:ascii="Times New Roman" w:eastAsia="Times New Roman" w:hAnsi="Times New Roman" w:cs="Times New Roman"/>
          <w:sz w:val="24"/>
          <w:szCs w:val="24"/>
          <w:lang w:eastAsia="lv-LV"/>
        </w:rPr>
        <w:t xml:space="preserve"> un</w:t>
      </w:r>
      <w:r w:rsidR="00B0711B" w:rsidRPr="006C6488">
        <w:rPr>
          <w:rFonts w:ascii="Times New Roman" w:eastAsia="Times New Roman" w:hAnsi="Times New Roman" w:cs="Times New Roman"/>
          <w:sz w:val="24"/>
          <w:szCs w:val="24"/>
          <w:lang w:eastAsia="lv-LV"/>
        </w:rPr>
        <w:t xml:space="preserve"> darbības kontroles </w:t>
      </w:r>
      <w:r w:rsidR="00CF42B5" w:rsidRPr="006C6488">
        <w:rPr>
          <w:rFonts w:ascii="Times New Roman" w:eastAsia="Times New Roman" w:hAnsi="Times New Roman" w:cs="Times New Roman"/>
          <w:sz w:val="24"/>
          <w:szCs w:val="24"/>
          <w:lang w:eastAsia="lv-LV"/>
        </w:rPr>
        <w:t xml:space="preserve">prasības un </w:t>
      </w:r>
      <w:r w:rsidRPr="006C6488">
        <w:rPr>
          <w:rFonts w:ascii="Times New Roman" w:eastAsia="Times New Roman" w:hAnsi="Times New Roman" w:cs="Times New Roman"/>
          <w:sz w:val="24"/>
          <w:szCs w:val="24"/>
          <w:lang w:eastAsia="lv-LV"/>
        </w:rPr>
        <w:t>kārtību;</w:t>
      </w:r>
    </w:p>
    <w:p w14:paraId="5E557D1F" w14:textId="77777777" w:rsidR="00745E4C" w:rsidRPr="006C6488" w:rsidRDefault="00745E4C" w:rsidP="00745E4C">
      <w:pPr>
        <w:shd w:val="clear" w:color="auto" w:fill="FFFFFF"/>
        <w:spacing w:after="0" w:line="240" w:lineRule="auto"/>
        <w:ind w:firstLine="284"/>
        <w:jc w:val="both"/>
        <w:rPr>
          <w:rFonts w:ascii="Times New Roman" w:eastAsia="Times New Roman" w:hAnsi="Times New Roman" w:cs="Times New Roman"/>
          <w:b/>
          <w:bCs/>
          <w:sz w:val="24"/>
          <w:szCs w:val="24"/>
          <w:u w:val="single"/>
          <w:lang w:eastAsia="lv-LV"/>
        </w:rPr>
      </w:pPr>
    </w:p>
    <w:p w14:paraId="238A0CC7" w14:textId="4895616F" w:rsidR="000F6B2C" w:rsidRPr="006C6488" w:rsidRDefault="000F6B2C" w:rsidP="00745E4C">
      <w:pPr>
        <w:shd w:val="clear" w:color="auto" w:fill="FFFFFF"/>
        <w:spacing w:after="0" w:line="240" w:lineRule="auto"/>
        <w:ind w:left="284"/>
        <w:jc w:val="both"/>
        <w:rPr>
          <w:rFonts w:ascii="Times New Roman" w:eastAsia="Times New Roman" w:hAnsi="Times New Roman" w:cs="Times New Roman"/>
          <w:sz w:val="24"/>
          <w:szCs w:val="24"/>
          <w:lang w:eastAsia="lv-LV"/>
        </w:rPr>
      </w:pPr>
      <w:r w:rsidRPr="006C6488">
        <w:rPr>
          <w:rFonts w:ascii="Times New Roman" w:eastAsia="Times New Roman" w:hAnsi="Times New Roman" w:cs="Times New Roman"/>
          <w:sz w:val="24"/>
          <w:szCs w:val="24"/>
          <w:lang w:eastAsia="lv-LV"/>
        </w:rPr>
        <w:t xml:space="preserve">3) </w:t>
      </w:r>
      <w:r w:rsidR="00B0711B" w:rsidRPr="006C6488">
        <w:rPr>
          <w:rFonts w:ascii="Times New Roman" w:eastAsia="Times New Roman" w:hAnsi="Times New Roman" w:cs="Times New Roman"/>
          <w:sz w:val="24"/>
          <w:szCs w:val="24"/>
          <w:lang w:eastAsia="lv-LV"/>
        </w:rPr>
        <w:t xml:space="preserve">pārskatu </w:t>
      </w:r>
      <w:r w:rsidRPr="006C6488">
        <w:rPr>
          <w:rFonts w:ascii="Times New Roman" w:hAnsi="Times New Roman" w:cs="Times New Roman"/>
          <w:sz w:val="24"/>
          <w:szCs w:val="24"/>
          <w:lang w:eastAsia="lv-LV"/>
        </w:rPr>
        <w:t>par izmantotajām </w:t>
      </w:r>
      <w:proofErr w:type="spellStart"/>
      <w:r w:rsidRPr="006C6488">
        <w:rPr>
          <w:rFonts w:ascii="Times New Roman" w:hAnsi="Times New Roman" w:cs="Times New Roman"/>
          <w:i/>
          <w:iCs/>
          <w:sz w:val="24"/>
          <w:szCs w:val="24"/>
          <w:lang w:eastAsia="lv-LV"/>
        </w:rPr>
        <w:t>euro</w:t>
      </w:r>
      <w:proofErr w:type="spellEnd"/>
      <w:r w:rsidRPr="006C6488">
        <w:rPr>
          <w:rFonts w:ascii="Times New Roman" w:hAnsi="Times New Roman" w:cs="Times New Roman"/>
          <w:sz w:val="24"/>
          <w:szCs w:val="24"/>
          <w:lang w:eastAsia="lv-LV"/>
        </w:rPr>
        <w:t> banknošu un monētu apstrādes iekārtām un ar tām apstrādāto </w:t>
      </w:r>
      <w:proofErr w:type="spellStart"/>
      <w:r w:rsidRPr="006C6488">
        <w:rPr>
          <w:rFonts w:ascii="Times New Roman" w:hAnsi="Times New Roman" w:cs="Times New Roman"/>
          <w:i/>
          <w:iCs/>
          <w:sz w:val="24"/>
          <w:szCs w:val="24"/>
          <w:lang w:eastAsia="lv-LV"/>
        </w:rPr>
        <w:t>euro</w:t>
      </w:r>
      <w:proofErr w:type="spellEnd"/>
      <w:r w:rsidRPr="006C6488">
        <w:rPr>
          <w:rFonts w:ascii="Times New Roman" w:hAnsi="Times New Roman" w:cs="Times New Roman"/>
          <w:sz w:val="24"/>
          <w:szCs w:val="24"/>
          <w:lang w:eastAsia="lv-LV"/>
        </w:rPr>
        <w:t> banknošu un monētu apjomu</w:t>
      </w:r>
      <w:r w:rsidRPr="006C6488">
        <w:rPr>
          <w:rFonts w:ascii="Times New Roman" w:eastAsia="Times New Roman" w:hAnsi="Times New Roman" w:cs="Times New Roman"/>
          <w:sz w:val="24"/>
          <w:szCs w:val="24"/>
          <w:lang w:eastAsia="lv-LV"/>
        </w:rPr>
        <w:t xml:space="preserve"> </w:t>
      </w:r>
      <w:r w:rsidR="00B0711B" w:rsidRPr="006C6488">
        <w:rPr>
          <w:rFonts w:ascii="Times New Roman" w:eastAsia="Times New Roman" w:hAnsi="Times New Roman" w:cs="Times New Roman"/>
          <w:sz w:val="24"/>
          <w:szCs w:val="24"/>
          <w:lang w:eastAsia="lv-LV"/>
        </w:rPr>
        <w:t>iesniegšanas prasības.</w:t>
      </w:r>
    </w:p>
    <w:p w14:paraId="7AE49CA8" w14:textId="77777777" w:rsidR="00745E4C" w:rsidRPr="006C6488" w:rsidRDefault="00745E4C" w:rsidP="00745E4C">
      <w:pPr>
        <w:spacing w:after="0" w:line="240" w:lineRule="auto"/>
        <w:ind w:firstLine="284"/>
        <w:jc w:val="both"/>
        <w:rPr>
          <w:rFonts w:ascii="Times New Roman" w:hAnsi="Times New Roman" w:cs="Times New Roman"/>
          <w:sz w:val="24"/>
          <w:szCs w:val="24"/>
        </w:rPr>
      </w:pPr>
    </w:p>
    <w:p w14:paraId="6DAFD981" w14:textId="0BDBD2AF" w:rsidR="00B0711B" w:rsidRPr="00A369E5" w:rsidRDefault="00B0711B" w:rsidP="3158C2E5">
      <w:pPr>
        <w:pStyle w:val="paragraph"/>
        <w:spacing w:before="0" w:beforeAutospacing="0" w:after="0" w:afterAutospacing="0"/>
        <w:ind w:firstLine="270"/>
        <w:jc w:val="both"/>
        <w:textAlignment w:val="baseline"/>
      </w:pPr>
      <w:r w:rsidRPr="006C6488">
        <w:t>(</w:t>
      </w:r>
      <w:r w:rsidR="00B531AA" w:rsidRPr="006C6488">
        <w:t>3</w:t>
      </w:r>
      <w:r w:rsidRPr="006C6488">
        <w:t>) </w:t>
      </w:r>
      <w:r w:rsidR="00CC4433" w:rsidRPr="006C6488">
        <w:t>N</w:t>
      </w:r>
      <w:r w:rsidRPr="006C6488">
        <w:t>audas apstrādātāju</w:t>
      </w:r>
      <w:r w:rsidRPr="006C6488">
        <w:rPr>
          <w:shd w:val="clear" w:color="auto" w:fill="FFFFFF"/>
        </w:rPr>
        <w:t xml:space="preserve"> reģistrāciju, reģistrācijas anulēšanu un kontroli veic</w:t>
      </w:r>
      <w:r w:rsidR="00BF6ACC" w:rsidRPr="006C6488">
        <w:rPr>
          <w:shd w:val="clear" w:color="auto" w:fill="FFFFFF"/>
        </w:rPr>
        <w:t xml:space="preserve">, kā arī </w:t>
      </w:r>
      <w:r w:rsidR="00A369E5">
        <w:rPr>
          <w:shd w:val="clear" w:color="auto" w:fill="FFFFFF"/>
        </w:rPr>
        <w:t xml:space="preserve">lēmumus par </w:t>
      </w:r>
      <w:r w:rsidR="00BF6ACC" w:rsidRPr="00A369E5">
        <w:rPr>
          <w:shd w:val="clear" w:color="auto" w:fill="FFFFFF"/>
        </w:rPr>
        <w:t xml:space="preserve">šā panta </w:t>
      </w:r>
      <w:r w:rsidR="0030363C" w:rsidRPr="00A369E5">
        <w:rPr>
          <w:shd w:val="clear" w:color="auto" w:fill="FFFFFF"/>
        </w:rPr>
        <w:t>cetur</w:t>
      </w:r>
      <w:r w:rsidR="00BF6ACC" w:rsidRPr="00A369E5">
        <w:rPr>
          <w:shd w:val="clear" w:color="auto" w:fill="FFFFFF"/>
        </w:rPr>
        <w:t xml:space="preserve">tajā daļā </w:t>
      </w:r>
      <w:r w:rsidR="00A369E5">
        <w:rPr>
          <w:shd w:val="clear" w:color="auto" w:fill="FFFFFF"/>
        </w:rPr>
        <w:t xml:space="preserve">minētajiem darbības ierobežojumiem un šā panta piektajā daļā </w:t>
      </w:r>
      <w:r w:rsidR="00BF6ACC" w:rsidRPr="00A369E5">
        <w:rPr>
          <w:shd w:val="clear" w:color="auto" w:fill="FFFFFF"/>
        </w:rPr>
        <w:t>minēt</w:t>
      </w:r>
      <w:r w:rsidR="00A369E5">
        <w:rPr>
          <w:shd w:val="clear" w:color="auto" w:fill="FFFFFF"/>
        </w:rPr>
        <w:t>aj</w:t>
      </w:r>
      <w:r w:rsidR="006A4B65" w:rsidRPr="00A369E5">
        <w:rPr>
          <w:shd w:val="clear" w:color="auto" w:fill="FFFFFF"/>
        </w:rPr>
        <w:t>ā</w:t>
      </w:r>
      <w:r w:rsidR="00A369E5">
        <w:rPr>
          <w:shd w:val="clear" w:color="auto" w:fill="FFFFFF"/>
        </w:rPr>
        <w:t>m</w:t>
      </w:r>
      <w:r w:rsidR="00BF6ACC" w:rsidRPr="00A369E5">
        <w:rPr>
          <w:shd w:val="clear" w:color="auto" w:fill="FFFFFF"/>
        </w:rPr>
        <w:t xml:space="preserve"> </w:t>
      </w:r>
      <w:r w:rsidR="006A4B65" w:rsidRPr="00A369E5">
        <w:rPr>
          <w:shd w:val="clear" w:color="auto" w:fill="FFFFFF"/>
        </w:rPr>
        <w:t>sankcij</w:t>
      </w:r>
      <w:r w:rsidR="00A369E5">
        <w:rPr>
          <w:shd w:val="clear" w:color="auto" w:fill="FFFFFF"/>
        </w:rPr>
        <w:t>ām</w:t>
      </w:r>
      <w:r w:rsidR="00BF6ACC" w:rsidRPr="00A369E5">
        <w:rPr>
          <w:shd w:val="clear" w:color="auto" w:fill="FFFFFF"/>
        </w:rPr>
        <w:t xml:space="preserve"> pie</w:t>
      </w:r>
      <w:r w:rsidR="00A369E5">
        <w:rPr>
          <w:shd w:val="clear" w:color="auto" w:fill="FFFFFF"/>
        </w:rPr>
        <w:t>ņem</w:t>
      </w:r>
      <w:r w:rsidRPr="00A369E5">
        <w:rPr>
          <w:shd w:val="clear" w:color="auto" w:fill="FFFFFF"/>
        </w:rPr>
        <w:t xml:space="preserve"> šā likuma </w:t>
      </w:r>
      <w:r w:rsidR="00A369E5">
        <w:rPr>
          <w:shd w:val="clear" w:color="auto" w:fill="FFFFFF"/>
        </w:rPr>
        <w:br/>
      </w:r>
      <w:r w:rsidR="51BF2643" w:rsidRPr="00A369E5">
        <w:rPr>
          <w:shd w:val="clear" w:color="auto" w:fill="FFFFFF"/>
        </w:rPr>
        <w:t>39</w:t>
      </w:r>
      <w:r w:rsidRPr="00A369E5">
        <w:rPr>
          <w:shd w:val="clear" w:color="auto" w:fill="FFFFFF"/>
        </w:rPr>
        <w:t xml:space="preserve">. panta </w:t>
      </w:r>
      <w:r w:rsidR="53C43BF3" w:rsidRPr="002C3DB4">
        <w:rPr>
          <w:shd w:val="clear" w:color="auto" w:fill="FFFFFF"/>
        </w:rPr>
        <w:t>cetur</w:t>
      </w:r>
      <w:r w:rsidRPr="002C3DB4">
        <w:rPr>
          <w:shd w:val="clear" w:color="auto" w:fill="FFFFFF"/>
        </w:rPr>
        <w:t>tajā daļā minētā komi</w:t>
      </w:r>
      <w:r w:rsidR="00536DA6" w:rsidRPr="00776DD6">
        <w:rPr>
          <w:shd w:val="clear" w:color="auto" w:fill="FFFFFF"/>
        </w:rPr>
        <w:t>te</w:t>
      </w:r>
      <w:r w:rsidRPr="006C6488">
        <w:rPr>
          <w:shd w:val="clear" w:color="auto" w:fill="FFFFFF"/>
        </w:rPr>
        <w:t>ja</w:t>
      </w:r>
      <w:r w:rsidR="00F142E5" w:rsidRPr="006C6488">
        <w:rPr>
          <w:shd w:val="clear" w:color="auto" w:fill="FFFFFF"/>
        </w:rPr>
        <w:t xml:space="preserve">, un tās lēmumi apstrīdami šā likuma </w:t>
      </w:r>
      <w:r w:rsidR="6B5A30A5" w:rsidRPr="006C6488">
        <w:rPr>
          <w:shd w:val="clear" w:color="auto" w:fill="FFFFFF"/>
        </w:rPr>
        <w:t>39</w:t>
      </w:r>
      <w:r w:rsidR="007A2E84" w:rsidRPr="006C6488">
        <w:rPr>
          <w:shd w:val="clear" w:color="auto" w:fill="FFFFFF"/>
        </w:rPr>
        <w:t>.</w:t>
      </w:r>
      <w:r w:rsidR="00F142E5" w:rsidRPr="006C6488">
        <w:rPr>
          <w:shd w:val="clear" w:color="auto" w:fill="FFFFFF"/>
        </w:rPr>
        <w:t xml:space="preserve"> panta sestajā daļā minētajā kārtībā</w:t>
      </w:r>
      <w:r w:rsidRPr="006C6488">
        <w:rPr>
          <w:shd w:val="clear" w:color="auto" w:fill="FFFFFF"/>
        </w:rPr>
        <w:t xml:space="preserve">. </w:t>
      </w:r>
      <w:r w:rsidR="00584444" w:rsidRPr="006C6488">
        <w:rPr>
          <w:rStyle w:val="normaltextrun"/>
        </w:rPr>
        <w:t xml:space="preserve">Komitejas pieņemtā lēmuma par šā panta </w:t>
      </w:r>
      <w:r w:rsidR="0030363C" w:rsidRPr="006C6488">
        <w:rPr>
          <w:rStyle w:val="normaltextrun"/>
        </w:rPr>
        <w:t>cetur</w:t>
      </w:r>
      <w:r w:rsidR="00584444" w:rsidRPr="006C6488">
        <w:rPr>
          <w:rStyle w:val="normaltextrun"/>
        </w:rPr>
        <w:t>t</w:t>
      </w:r>
      <w:r w:rsidR="00A369E5">
        <w:rPr>
          <w:rStyle w:val="normaltextrun"/>
        </w:rPr>
        <w:t>aj</w:t>
      </w:r>
      <w:r w:rsidR="00584444" w:rsidRPr="00A369E5">
        <w:rPr>
          <w:rStyle w:val="normaltextrun"/>
        </w:rPr>
        <w:t>ā daļ</w:t>
      </w:r>
      <w:r w:rsidR="00A369E5">
        <w:rPr>
          <w:rStyle w:val="normaltextrun"/>
        </w:rPr>
        <w:t>ā</w:t>
      </w:r>
      <w:r w:rsidR="00584444" w:rsidRPr="00A369E5">
        <w:rPr>
          <w:rStyle w:val="normaltextrun"/>
        </w:rPr>
        <w:t xml:space="preserve"> </w:t>
      </w:r>
      <w:r w:rsidR="00584444" w:rsidRPr="006C6488">
        <w:rPr>
          <w:rStyle w:val="normaltextrun"/>
        </w:rPr>
        <w:lastRenderedPageBreak/>
        <w:t xml:space="preserve">minēto </w:t>
      </w:r>
      <w:r w:rsidR="00A369E5">
        <w:rPr>
          <w:rStyle w:val="normaltextrun"/>
        </w:rPr>
        <w:t>darbības ierobežojumu</w:t>
      </w:r>
      <w:r w:rsidR="00584444" w:rsidRPr="00A369E5">
        <w:rPr>
          <w:rStyle w:val="normaltextrun"/>
        </w:rPr>
        <w:t xml:space="preserve"> piemērošanu apstrīdēšana vai pārsūdzēšana neaptur tā darbību.</w:t>
      </w:r>
      <w:r w:rsidR="00584444" w:rsidRPr="00A369E5">
        <w:rPr>
          <w:rStyle w:val="eop"/>
        </w:rPr>
        <w:t> </w:t>
      </w:r>
    </w:p>
    <w:p w14:paraId="4AFF07F6" w14:textId="77777777" w:rsidR="00745E4C" w:rsidRPr="002C3DB4" w:rsidRDefault="00745E4C" w:rsidP="00745E4C">
      <w:pPr>
        <w:shd w:val="clear" w:color="auto" w:fill="FFFFFF"/>
        <w:spacing w:after="0" w:line="240" w:lineRule="auto"/>
        <w:ind w:firstLine="284"/>
        <w:jc w:val="both"/>
        <w:rPr>
          <w:rFonts w:ascii="Times New Roman" w:hAnsi="Times New Roman" w:cs="Times New Roman"/>
          <w:sz w:val="24"/>
          <w:szCs w:val="24"/>
          <w:lang w:eastAsia="lv-LV"/>
        </w:rPr>
      </w:pPr>
    </w:p>
    <w:p w14:paraId="7652BA6E" w14:textId="77777777" w:rsidR="006F54C9" w:rsidRDefault="00B0711B" w:rsidP="006F54C9">
      <w:pPr>
        <w:shd w:val="clear" w:color="auto" w:fill="FFFFFF"/>
        <w:spacing w:after="0" w:line="240" w:lineRule="auto"/>
        <w:ind w:firstLine="284"/>
        <w:jc w:val="both"/>
        <w:rPr>
          <w:rFonts w:ascii="Times New Roman" w:hAnsi="Times New Roman" w:cs="Times New Roman"/>
          <w:sz w:val="24"/>
          <w:szCs w:val="24"/>
          <w:lang w:eastAsia="lv-LV"/>
        </w:rPr>
      </w:pPr>
      <w:bookmarkStart w:id="70" w:name="_Hlk58758498"/>
      <w:r w:rsidRPr="002C3DB4">
        <w:rPr>
          <w:rFonts w:ascii="Times New Roman" w:hAnsi="Times New Roman" w:cs="Times New Roman"/>
          <w:sz w:val="24"/>
          <w:szCs w:val="24"/>
          <w:lang w:eastAsia="lv-LV"/>
        </w:rPr>
        <w:t>(</w:t>
      </w:r>
      <w:r w:rsidR="00B531AA" w:rsidRPr="00776DD6">
        <w:rPr>
          <w:rFonts w:ascii="Times New Roman" w:hAnsi="Times New Roman" w:cs="Times New Roman"/>
          <w:sz w:val="24"/>
          <w:szCs w:val="24"/>
          <w:lang w:eastAsia="lv-LV"/>
        </w:rPr>
        <w:t>4</w:t>
      </w:r>
      <w:r w:rsidRPr="006C6488">
        <w:rPr>
          <w:rFonts w:ascii="Times New Roman" w:hAnsi="Times New Roman" w:cs="Times New Roman"/>
          <w:sz w:val="24"/>
          <w:szCs w:val="24"/>
          <w:lang w:eastAsia="lv-LV"/>
        </w:rPr>
        <w:t xml:space="preserve">) </w:t>
      </w:r>
      <w:r w:rsidR="006F54C9">
        <w:rPr>
          <w:rFonts w:ascii="Times New Roman" w:hAnsi="Times New Roman" w:cs="Times New Roman"/>
          <w:sz w:val="24"/>
          <w:szCs w:val="24"/>
          <w:lang w:eastAsia="lv-LV"/>
        </w:rPr>
        <w:t xml:space="preserve">Ja </w:t>
      </w:r>
      <w:r w:rsidR="006F54C9" w:rsidRPr="006C6488">
        <w:rPr>
          <w:rFonts w:ascii="Times New Roman" w:eastAsia="Times New Roman" w:hAnsi="Times New Roman" w:cs="Times New Roman"/>
          <w:sz w:val="24"/>
          <w:szCs w:val="24"/>
          <w:lang w:eastAsia="lv-LV"/>
        </w:rPr>
        <w:t>Latvijas Banka</w:t>
      </w:r>
      <w:r w:rsidR="006F54C9">
        <w:rPr>
          <w:rFonts w:ascii="Times New Roman" w:eastAsia="Times New Roman" w:hAnsi="Times New Roman" w:cs="Times New Roman"/>
          <w:sz w:val="24"/>
          <w:szCs w:val="24"/>
          <w:lang w:eastAsia="lv-LV"/>
        </w:rPr>
        <w:t>s rīcībā esošie fakt</w:t>
      </w:r>
      <w:r w:rsidR="006F54C9" w:rsidRPr="00E90677">
        <w:rPr>
          <w:rFonts w:ascii="Times New Roman" w:eastAsia="Times New Roman" w:hAnsi="Times New Roman" w:cs="Times New Roman"/>
          <w:sz w:val="24"/>
          <w:szCs w:val="24"/>
          <w:lang w:eastAsia="lv-LV"/>
        </w:rPr>
        <w:t>i dod pamatu uzskatīt, k</w:t>
      </w:r>
      <w:r w:rsidR="006F54C9">
        <w:rPr>
          <w:rFonts w:ascii="Times New Roman" w:eastAsia="Times New Roman" w:hAnsi="Times New Roman" w:cs="Times New Roman"/>
          <w:sz w:val="24"/>
          <w:szCs w:val="24"/>
          <w:lang w:eastAsia="lv-LV"/>
        </w:rPr>
        <w:t>a naudas apstrādātājs pārkāpj</w:t>
      </w:r>
      <w:r w:rsidR="006F54C9" w:rsidRPr="006C6488">
        <w:rPr>
          <w:rFonts w:ascii="Times New Roman" w:eastAsia="Times New Roman" w:hAnsi="Times New Roman" w:cs="Times New Roman"/>
          <w:sz w:val="24"/>
          <w:szCs w:val="24"/>
          <w:lang w:eastAsia="lv-LV"/>
        </w:rPr>
        <w:t xml:space="preserve"> </w:t>
      </w:r>
      <w:r w:rsidR="006F54C9" w:rsidRPr="006C6488">
        <w:rPr>
          <w:rFonts w:ascii="Times New Roman" w:hAnsi="Times New Roman" w:cs="Times New Roman"/>
          <w:sz w:val="24"/>
          <w:szCs w:val="24"/>
          <w:lang w:eastAsia="lv-LV"/>
        </w:rPr>
        <w:t>normatīvajos aktos noteikt</w:t>
      </w:r>
      <w:r w:rsidR="006F54C9">
        <w:rPr>
          <w:rFonts w:ascii="Times New Roman" w:hAnsi="Times New Roman" w:cs="Times New Roman"/>
          <w:sz w:val="24"/>
          <w:szCs w:val="24"/>
          <w:lang w:eastAsia="lv-LV"/>
        </w:rPr>
        <w:t>ās</w:t>
      </w:r>
      <w:r w:rsidR="006F54C9" w:rsidRPr="006C6488">
        <w:rPr>
          <w:rFonts w:ascii="Times New Roman" w:hAnsi="Times New Roman" w:cs="Times New Roman"/>
          <w:sz w:val="24"/>
          <w:szCs w:val="24"/>
          <w:lang w:eastAsia="lv-LV"/>
        </w:rPr>
        <w:t xml:space="preserve"> </w:t>
      </w:r>
      <w:r w:rsidR="006F54C9" w:rsidRPr="00B66393">
        <w:rPr>
          <w:rFonts w:ascii="Times New Roman" w:eastAsia="Times New Roman" w:hAnsi="Times New Roman" w:cs="Times New Roman"/>
          <w:sz w:val="24"/>
          <w:szCs w:val="24"/>
          <w:lang w:eastAsia="lv-LV"/>
        </w:rPr>
        <w:t>prasīb</w:t>
      </w:r>
      <w:r w:rsidR="006F54C9">
        <w:rPr>
          <w:rFonts w:ascii="Times New Roman" w:eastAsia="Times New Roman" w:hAnsi="Times New Roman" w:cs="Times New Roman"/>
          <w:sz w:val="24"/>
          <w:szCs w:val="24"/>
          <w:lang w:eastAsia="lv-LV"/>
        </w:rPr>
        <w:t>as</w:t>
      </w:r>
      <w:r w:rsidR="006F54C9" w:rsidRPr="00B66393">
        <w:rPr>
          <w:rFonts w:ascii="Times New Roman" w:eastAsia="Times New Roman" w:hAnsi="Times New Roman" w:cs="Times New Roman"/>
          <w:sz w:val="24"/>
          <w:szCs w:val="24"/>
          <w:lang w:eastAsia="lv-LV"/>
        </w:rPr>
        <w:t>, kādā veicama </w:t>
      </w:r>
      <w:proofErr w:type="spellStart"/>
      <w:r w:rsidR="006F54C9" w:rsidRPr="000E44DF">
        <w:rPr>
          <w:rFonts w:ascii="Times New Roman" w:eastAsia="Times New Roman" w:hAnsi="Times New Roman" w:cs="Times New Roman"/>
          <w:i/>
          <w:iCs/>
          <w:sz w:val="24"/>
          <w:szCs w:val="24"/>
          <w:lang w:eastAsia="lv-LV"/>
        </w:rPr>
        <w:t>euro</w:t>
      </w:r>
      <w:proofErr w:type="spellEnd"/>
      <w:r w:rsidR="006F54C9" w:rsidRPr="000E44DF">
        <w:rPr>
          <w:rFonts w:ascii="Times New Roman" w:eastAsia="Times New Roman" w:hAnsi="Times New Roman" w:cs="Times New Roman"/>
          <w:sz w:val="24"/>
          <w:szCs w:val="24"/>
          <w:lang w:eastAsia="lv-LV"/>
        </w:rPr>
        <w:t xml:space="preserve"> banknošu un monētu apstrāde un laišana otrreizējā apgrozībā, </w:t>
      </w:r>
      <w:r w:rsidR="006F54C9">
        <w:rPr>
          <w:rFonts w:ascii="Times New Roman" w:eastAsia="Times New Roman" w:hAnsi="Times New Roman" w:cs="Times New Roman"/>
          <w:sz w:val="24"/>
          <w:szCs w:val="24"/>
          <w:lang w:eastAsia="lv-LV"/>
        </w:rPr>
        <w:t xml:space="preserve">Latvijas Banka var uz laiku līdz pārbaudes pabeigšanai un lēmuma pieņemšanai apturēt naudas apstrādātāja veikto </w:t>
      </w:r>
      <w:proofErr w:type="spellStart"/>
      <w:r w:rsidR="006F54C9" w:rsidRPr="000E44DF">
        <w:rPr>
          <w:rFonts w:ascii="Times New Roman" w:eastAsia="Times New Roman" w:hAnsi="Times New Roman" w:cs="Times New Roman"/>
          <w:i/>
          <w:iCs/>
          <w:sz w:val="24"/>
          <w:szCs w:val="24"/>
          <w:lang w:eastAsia="lv-LV"/>
        </w:rPr>
        <w:t>euro</w:t>
      </w:r>
      <w:proofErr w:type="spellEnd"/>
      <w:r w:rsidR="006F54C9" w:rsidRPr="000E44DF">
        <w:rPr>
          <w:rFonts w:ascii="Times New Roman" w:eastAsia="Times New Roman" w:hAnsi="Times New Roman" w:cs="Times New Roman"/>
          <w:sz w:val="24"/>
          <w:szCs w:val="24"/>
          <w:lang w:eastAsia="lv-LV"/>
        </w:rPr>
        <w:t> banknošu un monētu apstrādi un laišanu otrreizējā apgrozībā</w:t>
      </w:r>
      <w:r w:rsidR="006F54C9">
        <w:rPr>
          <w:rFonts w:ascii="Times New Roman" w:eastAsia="Times New Roman" w:hAnsi="Times New Roman" w:cs="Times New Roman"/>
          <w:sz w:val="24"/>
          <w:szCs w:val="24"/>
          <w:lang w:eastAsia="lv-LV"/>
        </w:rPr>
        <w:t xml:space="preserve">. </w:t>
      </w:r>
      <w:r w:rsidR="006F54C9">
        <w:rPr>
          <w:rFonts w:ascii="Times New Roman" w:hAnsi="Times New Roman" w:cs="Times New Roman"/>
          <w:sz w:val="24"/>
          <w:szCs w:val="24"/>
          <w:lang w:eastAsia="lv-LV"/>
        </w:rPr>
        <w:t xml:space="preserve">Ja </w:t>
      </w:r>
      <w:r w:rsidR="006F54C9" w:rsidRPr="006C6488">
        <w:rPr>
          <w:rFonts w:ascii="Times New Roman" w:eastAsia="Times New Roman" w:hAnsi="Times New Roman" w:cs="Times New Roman"/>
          <w:sz w:val="24"/>
          <w:szCs w:val="24"/>
          <w:lang w:eastAsia="lv-LV"/>
        </w:rPr>
        <w:t>Latvijas Banka</w:t>
      </w:r>
      <w:r w:rsidR="006F54C9">
        <w:rPr>
          <w:rFonts w:ascii="Times New Roman" w:eastAsia="Times New Roman" w:hAnsi="Times New Roman" w:cs="Times New Roman"/>
          <w:sz w:val="24"/>
          <w:szCs w:val="24"/>
          <w:lang w:eastAsia="lv-LV"/>
        </w:rPr>
        <w:t xml:space="preserve"> konstatē, ka naudas apstrādātājs pārkāpj</w:t>
      </w:r>
      <w:r w:rsidR="006F54C9" w:rsidRPr="006C6488">
        <w:rPr>
          <w:rFonts w:ascii="Times New Roman" w:eastAsia="Times New Roman" w:hAnsi="Times New Roman" w:cs="Times New Roman"/>
          <w:sz w:val="24"/>
          <w:szCs w:val="24"/>
          <w:lang w:eastAsia="lv-LV"/>
        </w:rPr>
        <w:t xml:space="preserve"> </w:t>
      </w:r>
      <w:r w:rsidR="006F54C9" w:rsidRPr="006C6488">
        <w:rPr>
          <w:rFonts w:ascii="Times New Roman" w:hAnsi="Times New Roman" w:cs="Times New Roman"/>
          <w:sz w:val="24"/>
          <w:szCs w:val="24"/>
          <w:lang w:eastAsia="lv-LV"/>
        </w:rPr>
        <w:t>normatīvajos aktos noteikt</w:t>
      </w:r>
      <w:r w:rsidR="006F54C9">
        <w:rPr>
          <w:rFonts w:ascii="Times New Roman" w:hAnsi="Times New Roman" w:cs="Times New Roman"/>
          <w:sz w:val="24"/>
          <w:szCs w:val="24"/>
          <w:lang w:eastAsia="lv-LV"/>
        </w:rPr>
        <w:t>ās</w:t>
      </w:r>
      <w:r w:rsidR="006F54C9" w:rsidRPr="006C6488">
        <w:rPr>
          <w:rFonts w:ascii="Times New Roman" w:hAnsi="Times New Roman" w:cs="Times New Roman"/>
          <w:sz w:val="24"/>
          <w:szCs w:val="24"/>
          <w:lang w:eastAsia="lv-LV"/>
        </w:rPr>
        <w:t xml:space="preserve"> </w:t>
      </w:r>
      <w:r w:rsidR="006F54C9" w:rsidRPr="00B66393">
        <w:rPr>
          <w:rFonts w:ascii="Times New Roman" w:eastAsia="Times New Roman" w:hAnsi="Times New Roman" w:cs="Times New Roman"/>
          <w:sz w:val="24"/>
          <w:szCs w:val="24"/>
          <w:lang w:eastAsia="lv-LV"/>
        </w:rPr>
        <w:t>prasīb</w:t>
      </w:r>
      <w:r w:rsidR="006F54C9">
        <w:rPr>
          <w:rFonts w:ascii="Times New Roman" w:eastAsia="Times New Roman" w:hAnsi="Times New Roman" w:cs="Times New Roman"/>
          <w:sz w:val="24"/>
          <w:szCs w:val="24"/>
          <w:lang w:eastAsia="lv-LV"/>
        </w:rPr>
        <w:t>as</w:t>
      </w:r>
      <w:r w:rsidR="006F54C9" w:rsidRPr="00B66393">
        <w:rPr>
          <w:rFonts w:ascii="Times New Roman" w:eastAsia="Times New Roman" w:hAnsi="Times New Roman" w:cs="Times New Roman"/>
          <w:sz w:val="24"/>
          <w:szCs w:val="24"/>
          <w:lang w:eastAsia="lv-LV"/>
        </w:rPr>
        <w:t>, kādā veicama </w:t>
      </w:r>
      <w:proofErr w:type="spellStart"/>
      <w:r w:rsidR="006F54C9" w:rsidRPr="000E44DF">
        <w:rPr>
          <w:rFonts w:ascii="Times New Roman" w:eastAsia="Times New Roman" w:hAnsi="Times New Roman" w:cs="Times New Roman"/>
          <w:i/>
          <w:iCs/>
          <w:sz w:val="24"/>
          <w:szCs w:val="24"/>
          <w:lang w:eastAsia="lv-LV"/>
        </w:rPr>
        <w:t>euro</w:t>
      </w:r>
      <w:proofErr w:type="spellEnd"/>
      <w:r w:rsidR="006F54C9" w:rsidRPr="000E44DF">
        <w:rPr>
          <w:rFonts w:ascii="Times New Roman" w:eastAsia="Times New Roman" w:hAnsi="Times New Roman" w:cs="Times New Roman"/>
          <w:sz w:val="24"/>
          <w:szCs w:val="24"/>
          <w:lang w:eastAsia="lv-LV"/>
        </w:rPr>
        <w:t xml:space="preserve"> banknošu un monētu apstrāde un laišana otrreizējā apgrozībā, </w:t>
      </w:r>
      <w:r w:rsidR="006F54C9">
        <w:rPr>
          <w:rFonts w:ascii="Times New Roman" w:eastAsia="Times New Roman" w:hAnsi="Times New Roman" w:cs="Times New Roman"/>
          <w:sz w:val="24"/>
          <w:szCs w:val="24"/>
          <w:lang w:eastAsia="lv-LV"/>
        </w:rPr>
        <w:t xml:space="preserve">Latvijas Banka var </w:t>
      </w:r>
      <w:r w:rsidR="006F54C9" w:rsidRPr="000E44DF">
        <w:rPr>
          <w:rFonts w:ascii="Times New Roman" w:eastAsia="Times New Roman" w:hAnsi="Times New Roman" w:cs="Times New Roman"/>
          <w:sz w:val="24"/>
          <w:szCs w:val="24"/>
          <w:lang w:eastAsia="lv-LV"/>
        </w:rPr>
        <w:t>naudas apstrādātājam</w:t>
      </w:r>
      <w:r w:rsidR="006F54C9">
        <w:rPr>
          <w:rFonts w:ascii="Times New Roman" w:eastAsia="Times New Roman" w:hAnsi="Times New Roman" w:cs="Times New Roman"/>
          <w:sz w:val="24"/>
          <w:szCs w:val="24"/>
          <w:lang w:eastAsia="lv-LV"/>
        </w:rPr>
        <w:t xml:space="preserve"> </w:t>
      </w:r>
      <w:r w:rsidR="006F54C9" w:rsidRPr="00DC666D">
        <w:rPr>
          <w:rFonts w:ascii="Times New Roman" w:eastAsia="Times New Roman" w:hAnsi="Times New Roman" w:cs="Times New Roman"/>
          <w:sz w:val="24"/>
          <w:szCs w:val="24"/>
          <w:lang w:eastAsia="lv-LV"/>
        </w:rPr>
        <w:t xml:space="preserve">uz laiku līdz </w:t>
      </w:r>
      <w:r w:rsidR="006F54C9">
        <w:rPr>
          <w:rFonts w:ascii="Times New Roman" w:eastAsia="Times New Roman" w:hAnsi="Times New Roman" w:cs="Times New Roman"/>
          <w:sz w:val="24"/>
          <w:szCs w:val="24"/>
          <w:lang w:eastAsia="lv-LV"/>
        </w:rPr>
        <w:t xml:space="preserve">to normatīvajos aktos noteikto pienākumu, </w:t>
      </w:r>
      <w:r w:rsidR="006F54C9" w:rsidRPr="002F7724">
        <w:rPr>
          <w:rFonts w:ascii="Times New Roman" w:eastAsia="Times New Roman" w:hAnsi="Times New Roman" w:cs="Times New Roman"/>
          <w:sz w:val="24"/>
          <w:szCs w:val="24"/>
          <w:lang w:eastAsia="lv-LV"/>
        </w:rPr>
        <w:t>par kuru nepildīšanu konstatēts pārkāpums, izpildei</w:t>
      </w:r>
      <w:r w:rsidR="006F54C9">
        <w:rPr>
          <w:sz w:val="20"/>
          <w:szCs w:val="20"/>
        </w:rPr>
        <w:t xml:space="preserve"> </w:t>
      </w:r>
      <w:r w:rsidR="006F54C9" w:rsidRPr="000E44DF">
        <w:rPr>
          <w:rFonts w:ascii="Times New Roman" w:eastAsia="Times New Roman" w:hAnsi="Times New Roman" w:cs="Times New Roman"/>
          <w:sz w:val="24"/>
          <w:szCs w:val="24"/>
          <w:lang w:eastAsia="lv-LV"/>
        </w:rPr>
        <w:t xml:space="preserve">ierobežot vai aizliegt </w:t>
      </w:r>
      <w:proofErr w:type="spellStart"/>
      <w:r w:rsidR="006F54C9" w:rsidRPr="000E44DF">
        <w:rPr>
          <w:rFonts w:ascii="Times New Roman" w:eastAsia="Times New Roman" w:hAnsi="Times New Roman" w:cs="Times New Roman"/>
          <w:i/>
          <w:iCs/>
          <w:sz w:val="24"/>
          <w:szCs w:val="24"/>
          <w:lang w:eastAsia="lv-LV"/>
        </w:rPr>
        <w:t>euro</w:t>
      </w:r>
      <w:proofErr w:type="spellEnd"/>
      <w:r w:rsidR="006F54C9" w:rsidRPr="000E44DF">
        <w:rPr>
          <w:rFonts w:ascii="Times New Roman" w:eastAsia="Times New Roman" w:hAnsi="Times New Roman" w:cs="Times New Roman"/>
          <w:sz w:val="24"/>
          <w:szCs w:val="24"/>
          <w:lang w:eastAsia="lv-LV"/>
        </w:rPr>
        <w:t xml:space="preserve"> banknošu un monētu apstrādes iekārtas lietošanu</w:t>
      </w:r>
      <w:r w:rsidR="006F54C9">
        <w:rPr>
          <w:rFonts w:ascii="Times New Roman" w:eastAsia="Times New Roman" w:hAnsi="Times New Roman" w:cs="Times New Roman"/>
          <w:sz w:val="24"/>
          <w:szCs w:val="24"/>
          <w:lang w:eastAsia="lv-LV"/>
        </w:rPr>
        <w:t xml:space="preserve"> vai </w:t>
      </w:r>
      <w:r w:rsidR="006F54C9" w:rsidRPr="000E44DF">
        <w:rPr>
          <w:rFonts w:ascii="Times New Roman" w:eastAsia="Times New Roman" w:hAnsi="Times New Roman" w:cs="Times New Roman"/>
          <w:sz w:val="24"/>
          <w:szCs w:val="24"/>
          <w:lang w:eastAsia="lv-LV"/>
        </w:rPr>
        <w:t xml:space="preserve">aizliegt veikt </w:t>
      </w:r>
      <w:proofErr w:type="spellStart"/>
      <w:r w:rsidR="006F54C9" w:rsidRPr="000E44DF">
        <w:rPr>
          <w:rFonts w:ascii="Times New Roman" w:eastAsia="Times New Roman" w:hAnsi="Times New Roman" w:cs="Times New Roman"/>
          <w:i/>
          <w:iCs/>
          <w:sz w:val="24"/>
          <w:szCs w:val="24"/>
          <w:lang w:eastAsia="lv-LV"/>
        </w:rPr>
        <w:t>euro</w:t>
      </w:r>
      <w:proofErr w:type="spellEnd"/>
      <w:r w:rsidR="006F54C9" w:rsidRPr="000E44DF">
        <w:rPr>
          <w:rFonts w:ascii="Times New Roman" w:eastAsia="Times New Roman" w:hAnsi="Times New Roman" w:cs="Times New Roman"/>
          <w:sz w:val="24"/>
          <w:szCs w:val="24"/>
          <w:lang w:eastAsia="lv-LV"/>
        </w:rPr>
        <w:t> banknošu un monētu apstrādi un laišanu otrreizējā apgrozībā</w:t>
      </w:r>
      <w:r w:rsidR="006F54C9">
        <w:rPr>
          <w:rFonts w:ascii="Times New Roman" w:eastAsia="Times New Roman" w:hAnsi="Times New Roman" w:cs="Times New Roman"/>
          <w:sz w:val="24"/>
          <w:szCs w:val="24"/>
          <w:lang w:eastAsia="lv-LV"/>
        </w:rPr>
        <w:t>.</w:t>
      </w:r>
    </w:p>
    <w:bookmarkEnd w:id="70"/>
    <w:p w14:paraId="1D167FDC" w14:textId="77777777" w:rsidR="006F54C9" w:rsidRDefault="006F54C9" w:rsidP="00B66393">
      <w:pPr>
        <w:shd w:val="clear" w:color="auto" w:fill="FFFFFF"/>
        <w:spacing w:after="0" w:line="240" w:lineRule="auto"/>
        <w:ind w:firstLine="284"/>
        <w:jc w:val="both"/>
        <w:rPr>
          <w:rFonts w:ascii="Times New Roman" w:hAnsi="Times New Roman" w:cs="Times New Roman"/>
          <w:sz w:val="24"/>
          <w:szCs w:val="24"/>
          <w:lang w:eastAsia="lv-LV"/>
        </w:rPr>
      </w:pPr>
    </w:p>
    <w:p w14:paraId="1B6CBB88" w14:textId="35B7CBE3" w:rsidR="00B0711B" w:rsidRPr="006C6488" w:rsidRDefault="00B66393" w:rsidP="00B66393">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(5) </w:t>
      </w:r>
      <w:r w:rsidR="00173D1A" w:rsidRPr="00B66393">
        <w:rPr>
          <w:rFonts w:ascii="Times New Roman" w:hAnsi="Times New Roman" w:cs="Times New Roman"/>
          <w:sz w:val="24"/>
          <w:szCs w:val="24"/>
          <w:lang w:eastAsia="lv-LV"/>
        </w:rPr>
        <w:t xml:space="preserve">Saskaņā ar </w:t>
      </w:r>
      <w:r w:rsidR="00173D1A" w:rsidRPr="00B66393">
        <w:rPr>
          <w:rFonts w:ascii="Times New Roman" w:eastAsia="Times New Roman" w:hAnsi="Times New Roman" w:cs="Times New Roman"/>
          <w:sz w:val="24"/>
          <w:szCs w:val="24"/>
          <w:lang w:eastAsia="lv-LV"/>
        </w:rPr>
        <w:t xml:space="preserve">Regulas Nr. 1338/2001 </w:t>
      </w:r>
      <w:r w:rsidR="00173D1A" w:rsidRPr="00B66393">
        <w:rPr>
          <w:rFonts w:ascii="Times New Roman" w:eastAsia="Times New Roman" w:hAnsi="Times New Roman" w:cs="Times New Roman"/>
          <w:iCs/>
          <w:sz w:val="24"/>
          <w:szCs w:val="24"/>
          <w:lang w:eastAsia="lv-LV"/>
        </w:rPr>
        <w:t>6. panta 2. punktu</w:t>
      </w:r>
      <w:r w:rsidR="00873C44" w:rsidRPr="00B66393">
        <w:rPr>
          <w:rFonts w:ascii="Times New Roman" w:eastAsia="Times New Roman" w:hAnsi="Times New Roman" w:cs="Times New Roman"/>
          <w:iCs/>
          <w:sz w:val="24"/>
          <w:szCs w:val="24"/>
          <w:lang w:eastAsia="lv-LV"/>
        </w:rPr>
        <w:t xml:space="preserve"> un </w:t>
      </w:r>
      <w:r w:rsidR="00873C44" w:rsidRPr="006C6488">
        <w:rPr>
          <w:rFonts w:ascii="Times New Roman" w:hAnsi="Times New Roman" w:cs="Times New Roman"/>
          <w:sz w:val="24"/>
          <w:szCs w:val="24"/>
        </w:rPr>
        <w:t>Eiropas Parlamenta un Padomes</w:t>
      </w:r>
      <w:r w:rsidR="00A55C69" w:rsidRPr="006C6488">
        <w:rPr>
          <w:rFonts w:ascii="Times New Roman" w:hAnsi="Times New Roman" w:cs="Times New Roman"/>
          <w:sz w:val="24"/>
          <w:szCs w:val="24"/>
        </w:rPr>
        <w:t xml:space="preserve"> 2010. gada 15. decembra</w:t>
      </w:r>
      <w:r w:rsidR="00873C44" w:rsidRPr="006C6488">
        <w:rPr>
          <w:rFonts w:ascii="Times New Roman" w:hAnsi="Times New Roman" w:cs="Times New Roman"/>
          <w:sz w:val="24"/>
          <w:szCs w:val="24"/>
        </w:rPr>
        <w:t xml:space="preserve"> Regula (ES) Nr. 1210/2010 par </w:t>
      </w:r>
      <w:proofErr w:type="spellStart"/>
      <w:r w:rsidR="00873C44" w:rsidRPr="006C6488">
        <w:rPr>
          <w:rFonts w:ascii="Times New Roman" w:hAnsi="Times New Roman" w:cs="Times New Roman"/>
          <w:i/>
          <w:iCs/>
          <w:sz w:val="24"/>
          <w:szCs w:val="24"/>
        </w:rPr>
        <w:t>euro</w:t>
      </w:r>
      <w:proofErr w:type="spellEnd"/>
      <w:r w:rsidR="00873C44" w:rsidRPr="006C6488">
        <w:rPr>
          <w:rFonts w:ascii="Times New Roman" w:hAnsi="Times New Roman" w:cs="Times New Roman"/>
          <w:sz w:val="24"/>
          <w:szCs w:val="24"/>
        </w:rPr>
        <w:t xml:space="preserve"> monētu autentiskuma noteikšanu un rīkošanos ar apgrozībai nederīgām </w:t>
      </w:r>
      <w:proofErr w:type="spellStart"/>
      <w:r w:rsidR="00873C44" w:rsidRPr="006C6488">
        <w:rPr>
          <w:rFonts w:ascii="Times New Roman" w:hAnsi="Times New Roman" w:cs="Times New Roman"/>
          <w:i/>
          <w:iCs/>
          <w:sz w:val="24"/>
          <w:szCs w:val="24"/>
        </w:rPr>
        <w:t>euro</w:t>
      </w:r>
      <w:proofErr w:type="spellEnd"/>
      <w:r w:rsidR="00873C44" w:rsidRPr="006C6488">
        <w:rPr>
          <w:rFonts w:ascii="Times New Roman" w:hAnsi="Times New Roman" w:cs="Times New Roman"/>
          <w:sz w:val="24"/>
          <w:szCs w:val="24"/>
        </w:rPr>
        <w:t xml:space="preserve"> monētām </w:t>
      </w:r>
      <w:r w:rsidR="00BB6A36">
        <w:rPr>
          <w:rFonts w:ascii="Times New Roman" w:hAnsi="Times New Roman" w:cs="Times New Roman"/>
          <w:sz w:val="24"/>
          <w:szCs w:val="24"/>
        </w:rPr>
        <w:br/>
      </w:r>
      <w:r w:rsidR="00873C44" w:rsidRPr="006C6488">
        <w:rPr>
          <w:rFonts w:ascii="Times New Roman" w:hAnsi="Times New Roman" w:cs="Times New Roman"/>
          <w:sz w:val="24"/>
          <w:szCs w:val="24"/>
        </w:rPr>
        <w:t xml:space="preserve">13. pantu </w:t>
      </w:r>
      <w:r w:rsidR="00B97327" w:rsidRPr="006C6488">
        <w:rPr>
          <w:rFonts w:ascii="Times New Roman" w:eastAsia="Times New Roman" w:hAnsi="Times New Roman" w:cs="Times New Roman"/>
          <w:sz w:val="24"/>
          <w:szCs w:val="24"/>
          <w:lang w:eastAsia="lv-LV"/>
        </w:rPr>
        <w:t xml:space="preserve">Latvijas Banka </w:t>
      </w:r>
      <w:r w:rsidR="00B97327" w:rsidRPr="006C6488">
        <w:rPr>
          <w:rFonts w:ascii="Times New Roman" w:hAnsi="Times New Roman" w:cs="Times New Roman"/>
          <w:sz w:val="24"/>
          <w:szCs w:val="24"/>
          <w:lang w:eastAsia="lv-LV"/>
        </w:rPr>
        <w:t>p</w:t>
      </w:r>
      <w:r w:rsidR="00B0711B" w:rsidRPr="006C6488">
        <w:rPr>
          <w:rFonts w:ascii="Times New Roman" w:hAnsi="Times New Roman" w:cs="Times New Roman"/>
          <w:sz w:val="24"/>
          <w:szCs w:val="24"/>
          <w:lang w:eastAsia="lv-LV"/>
        </w:rPr>
        <w:t xml:space="preserve">ar </w:t>
      </w:r>
      <w:r w:rsidR="0057708E" w:rsidRPr="006C6488">
        <w:rPr>
          <w:rFonts w:ascii="Times New Roman" w:hAnsi="Times New Roman" w:cs="Times New Roman"/>
          <w:sz w:val="24"/>
          <w:szCs w:val="24"/>
          <w:lang w:eastAsia="lv-LV"/>
        </w:rPr>
        <w:t>normatīvajos aktos noteikt</w:t>
      </w:r>
      <w:r w:rsidR="007C1311" w:rsidRPr="006C6488">
        <w:rPr>
          <w:rFonts w:ascii="Times New Roman" w:hAnsi="Times New Roman" w:cs="Times New Roman"/>
          <w:sz w:val="24"/>
          <w:szCs w:val="24"/>
          <w:lang w:eastAsia="lv-LV"/>
        </w:rPr>
        <w:t>o</w:t>
      </w:r>
      <w:r w:rsidR="0057708E" w:rsidRPr="006C6488">
        <w:rPr>
          <w:rFonts w:ascii="Times New Roman" w:hAnsi="Times New Roman" w:cs="Times New Roman"/>
          <w:sz w:val="24"/>
          <w:szCs w:val="24"/>
          <w:lang w:eastAsia="lv-LV"/>
        </w:rPr>
        <w:t xml:space="preserve"> </w:t>
      </w:r>
      <w:r w:rsidR="00B0711B" w:rsidRPr="00B66393">
        <w:rPr>
          <w:rFonts w:ascii="Times New Roman" w:eastAsia="Times New Roman" w:hAnsi="Times New Roman" w:cs="Times New Roman"/>
          <w:sz w:val="24"/>
          <w:szCs w:val="24"/>
          <w:lang w:eastAsia="lv-LV"/>
        </w:rPr>
        <w:t>prasību</w:t>
      </w:r>
      <w:r w:rsidR="007C1311" w:rsidRPr="00B66393">
        <w:rPr>
          <w:rFonts w:ascii="Times New Roman" w:eastAsia="Times New Roman" w:hAnsi="Times New Roman" w:cs="Times New Roman"/>
          <w:sz w:val="24"/>
          <w:szCs w:val="24"/>
          <w:lang w:eastAsia="lv-LV"/>
        </w:rPr>
        <w:t>, kādā veicama</w:t>
      </w:r>
      <w:r w:rsidR="00B0711B" w:rsidRPr="00B66393">
        <w:rPr>
          <w:rFonts w:ascii="Times New Roman" w:eastAsia="Times New Roman" w:hAnsi="Times New Roman" w:cs="Times New Roman"/>
          <w:sz w:val="24"/>
          <w:szCs w:val="24"/>
          <w:lang w:eastAsia="lv-LV"/>
        </w:rPr>
        <w:t> </w:t>
      </w:r>
      <w:proofErr w:type="spellStart"/>
      <w:r w:rsidR="00B0711B" w:rsidRPr="00B66393">
        <w:rPr>
          <w:rFonts w:ascii="Times New Roman" w:eastAsia="Times New Roman" w:hAnsi="Times New Roman" w:cs="Times New Roman"/>
          <w:i/>
          <w:iCs/>
          <w:sz w:val="24"/>
          <w:szCs w:val="24"/>
          <w:lang w:eastAsia="lv-LV"/>
        </w:rPr>
        <w:t>euro</w:t>
      </w:r>
      <w:proofErr w:type="spellEnd"/>
      <w:r w:rsidR="00B0711B" w:rsidRPr="00B66393">
        <w:rPr>
          <w:rFonts w:ascii="Times New Roman" w:eastAsia="Times New Roman" w:hAnsi="Times New Roman" w:cs="Times New Roman"/>
          <w:sz w:val="24"/>
          <w:szCs w:val="24"/>
          <w:lang w:eastAsia="lv-LV"/>
        </w:rPr>
        <w:t> banknošu un monētu apstrāde un laišana otrreizējā apgrozībā</w:t>
      </w:r>
      <w:r w:rsidR="0057708E" w:rsidRPr="00B66393">
        <w:rPr>
          <w:rFonts w:ascii="Times New Roman" w:eastAsia="Times New Roman" w:hAnsi="Times New Roman" w:cs="Times New Roman"/>
          <w:sz w:val="24"/>
          <w:szCs w:val="24"/>
          <w:lang w:eastAsia="lv-LV"/>
        </w:rPr>
        <w:t>, naudas apstrādātāju reģistrācija</w:t>
      </w:r>
      <w:r w:rsidR="007C1311" w:rsidRPr="00B66393">
        <w:rPr>
          <w:rFonts w:ascii="Times New Roman" w:eastAsia="Times New Roman" w:hAnsi="Times New Roman" w:cs="Times New Roman"/>
          <w:sz w:val="24"/>
          <w:szCs w:val="24"/>
          <w:lang w:eastAsia="lv-LV"/>
        </w:rPr>
        <w:t>s prasību</w:t>
      </w:r>
      <w:r w:rsidR="0057708E" w:rsidRPr="00B66393">
        <w:rPr>
          <w:rFonts w:ascii="Times New Roman" w:eastAsia="Times New Roman" w:hAnsi="Times New Roman" w:cs="Times New Roman"/>
          <w:sz w:val="24"/>
          <w:szCs w:val="24"/>
          <w:lang w:eastAsia="lv-LV"/>
        </w:rPr>
        <w:t xml:space="preserve"> </w:t>
      </w:r>
      <w:r w:rsidR="007C1311" w:rsidRPr="00B66393">
        <w:rPr>
          <w:rFonts w:ascii="Times New Roman" w:eastAsia="Times New Roman" w:hAnsi="Times New Roman" w:cs="Times New Roman"/>
          <w:sz w:val="24"/>
          <w:szCs w:val="24"/>
          <w:lang w:eastAsia="lv-LV"/>
        </w:rPr>
        <w:t>vai prasību, kādā iesniedzami</w:t>
      </w:r>
      <w:r w:rsidR="0057708E" w:rsidRPr="00B66393">
        <w:rPr>
          <w:rFonts w:ascii="Times New Roman" w:eastAsia="Times New Roman" w:hAnsi="Times New Roman" w:cs="Times New Roman"/>
          <w:sz w:val="24"/>
          <w:szCs w:val="24"/>
          <w:lang w:eastAsia="lv-LV"/>
        </w:rPr>
        <w:t xml:space="preserve"> pārskat</w:t>
      </w:r>
      <w:r w:rsidR="007C1311" w:rsidRPr="00B66393">
        <w:rPr>
          <w:rFonts w:ascii="Times New Roman" w:eastAsia="Times New Roman" w:hAnsi="Times New Roman" w:cs="Times New Roman"/>
          <w:sz w:val="24"/>
          <w:szCs w:val="24"/>
          <w:lang w:eastAsia="lv-LV"/>
        </w:rPr>
        <w:t>i</w:t>
      </w:r>
      <w:r w:rsidR="0057708E" w:rsidRPr="00B66393">
        <w:rPr>
          <w:rFonts w:ascii="Times New Roman" w:eastAsia="Times New Roman" w:hAnsi="Times New Roman" w:cs="Times New Roman"/>
          <w:sz w:val="24"/>
          <w:szCs w:val="24"/>
          <w:lang w:eastAsia="lv-LV"/>
        </w:rPr>
        <w:t xml:space="preserve"> </w:t>
      </w:r>
      <w:r w:rsidR="0057708E" w:rsidRPr="00B66393">
        <w:rPr>
          <w:rFonts w:ascii="Times New Roman" w:hAnsi="Times New Roman" w:cs="Times New Roman"/>
          <w:sz w:val="24"/>
          <w:szCs w:val="24"/>
          <w:lang w:eastAsia="lv-LV"/>
        </w:rPr>
        <w:t>par izmantotajām</w:t>
      </w:r>
      <w:r w:rsidR="007C1311" w:rsidRPr="00A369E5">
        <w:rPr>
          <w:rFonts w:ascii="Times New Roman" w:hAnsi="Times New Roman" w:cs="Times New Roman"/>
          <w:sz w:val="24"/>
          <w:szCs w:val="24"/>
          <w:lang w:eastAsia="lv-LV"/>
        </w:rPr>
        <w:t xml:space="preserve"> </w:t>
      </w:r>
      <w:proofErr w:type="spellStart"/>
      <w:r w:rsidR="0057708E" w:rsidRPr="00A369E5">
        <w:rPr>
          <w:rFonts w:ascii="Times New Roman" w:hAnsi="Times New Roman" w:cs="Times New Roman"/>
          <w:i/>
          <w:iCs/>
          <w:sz w:val="24"/>
          <w:szCs w:val="24"/>
          <w:lang w:eastAsia="lv-LV"/>
        </w:rPr>
        <w:t>euro</w:t>
      </w:r>
      <w:proofErr w:type="spellEnd"/>
      <w:r w:rsidR="00A6021A" w:rsidRPr="00A369E5">
        <w:rPr>
          <w:rFonts w:ascii="Times New Roman" w:hAnsi="Times New Roman" w:cs="Times New Roman"/>
          <w:i/>
          <w:iCs/>
          <w:sz w:val="24"/>
          <w:szCs w:val="24"/>
          <w:lang w:eastAsia="lv-LV"/>
        </w:rPr>
        <w:t xml:space="preserve"> </w:t>
      </w:r>
      <w:r w:rsidR="0057708E" w:rsidRPr="00A369E5">
        <w:rPr>
          <w:rFonts w:ascii="Times New Roman" w:hAnsi="Times New Roman" w:cs="Times New Roman"/>
          <w:sz w:val="24"/>
          <w:szCs w:val="24"/>
          <w:lang w:eastAsia="lv-LV"/>
        </w:rPr>
        <w:t>banknošu un monētu apstrādes iekārtām un ar tām apstrādāto </w:t>
      </w:r>
      <w:proofErr w:type="spellStart"/>
      <w:r w:rsidR="0057708E" w:rsidRPr="002C3DB4">
        <w:rPr>
          <w:rFonts w:ascii="Times New Roman" w:hAnsi="Times New Roman" w:cs="Times New Roman"/>
          <w:i/>
          <w:iCs/>
          <w:sz w:val="24"/>
          <w:szCs w:val="24"/>
          <w:lang w:eastAsia="lv-LV"/>
        </w:rPr>
        <w:t>euro</w:t>
      </w:r>
      <w:proofErr w:type="spellEnd"/>
      <w:r w:rsidR="0057708E" w:rsidRPr="002C3DB4">
        <w:rPr>
          <w:rFonts w:ascii="Times New Roman" w:hAnsi="Times New Roman" w:cs="Times New Roman"/>
          <w:sz w:val="24"/>
          <w:szCs w:val="24"/>
          <w:lang w:eastAsia="lv-LV"/>
        </w:rPr>
        <w:t> banknošu un monētu apjomu</w:t>
      </w:r>
      <w:r w:rsidR="007C1311" w:rsidRPr="002C3DB4">
        <w:rPr>
          <w:rFonts w:ascii="Times New Roman" w:hAnsi="Times New Roman" w:cs="Times New Roman"/>
          <w:sz w:val="24"/>
          <w:szCs w:val="24"/>
          <w:lang w:eastAsia="lv-LV"/>
        </w:rPr>
        <w:t>,</w:t>
      </w:r>
      <w:r w:rsidR="0057708E" w:rsidRPr="00776DD6">
        <w:rPr>
          <w:rFonts w:ascii="Times New Roman" w:eastAsia="Times New Roman" w:hAnsi="Times New Roman" w:cs="Times New Roman"/>
          <w:sz w:val="24"/>
          <w:szCs w:val="24"/>
          <w:lang w:eastAsia="lv-LV"/>
        </w:rPr>
        <w:t xml:space="preserve"> </w:t>
      </w:r>
      <w:r w:rsidR="00B0711B" w:rsidRPr="006C6488">
        <w:rPr>
          <w:rFonts w:ascii="Times New Roman" w:eastAsia="Times New Roman" w:hAnsi="Times New Roman" w:cs="Times New Roman"/>
          <w:sz w:val="24"/>
          <w:szCs w:val="24"/>
          <w:lang w:eastAsia="lv-LV"/>
        </w:rPr>
        <w:t xml:space="preserve">pārkāpumu naudas apstrādātājam </w:t>
      </w:r>
      <w:r w:rsidR="004C6431" w:rsidRPr="006C6488">
        <w:rPr>
          <w:rFonts w:ascii="Times New Roman" w:eastAsia="Times New Roman" w:hAnsi="Times New Roman" w:cs="Times New Roman"/>
          <w:sz w:val="24"/>
          <w:szCs w:val="24"/>
          <w:lang w:eastAsia="lv-LV"/>
        </w:rPr>
        <w:t>var</w:t>
      </w:r>
      <w:r w:rsidR="00A62BFB" w:rsidRPr="006C6488">
        <w:rPr>
          <w:rFonts w:ascii="Times New Roman" w:eastAsia="Times New Roman" w:hAnsi="Times New Roman" w:cs="Times New Roman"/>
          <w:sz w:val="24"/>
          <w:szCs w:val="24"/>
          <w:lang w:eastAsia="lv-LV"/>
        </w:rPr>
        <w:t xml:space="preserve"> </w:t>
      </w:r>
      <w:r w:rsidR="00537F64" w:rsidRPr="006C6488">
        <w:rPr>
          <w:rFonts w:ascii="Times New Roman" w:eastAsia="Times New Roman" w:hAnsi="Times New Roman" w:cs="Times New Roman"/>
          <w:sz w:val="24"/>
          <w:szCs w:val="24"/>
          <w:lang w:eastAsia="lv-LV"/>
        </w:rPr>
        <w:t xml:space="preserve">piemērot sankciju – </w:t>
      </w:r>
      <w:r w:rsidR="00B0711B" w:rsidRPr="006C6488">
        <w:rPr>
          <w:rFonts w:ascii="Times New Roman" w:eastAsia="Times New Roman" w:hAnsi="Times New Roman" w:cs="Times New Roman"/>
          <w:sz w:val="24"/>
          <w:szCs w:val="24"/>
          <w:lang w:eastAsia="lv-LV"/>
        </w:rPr>
        <w:t>brīdinājumu</w:t>
      </w:r>
      <w:r w:rsidR="00A62BFB" w:rsidRPr="006C6488">
        <w:rPr>
          <w:rFonts w:ascii="Times New Roman" w:eastAsia="Times New Roman" w:hAnsi="Times New Roman" w:cs="Times New Roman"/>
          <w:sz w:val="24"/>
          <w:szCs w:val="24"/>
          <w:lang w:eastAsia="lv-LV"/>
        </w:rPr>
        <w:t xml:space="preserve"> vai </w:t>
      </w:r>
      <w:r w:rsidR="00B0711B" w:rsidRPr="006C6488">
        <w:rPr>
          <w:rFonts w:ascii="Times New Roman" w:eastAsia="Times New Roman" w:hAnsi="Times New Roman" w:cs="Times New Roman"/>
          <w:sz w:val="24"/>
          <w:szCs w:val="24"/>
          <w:lang w:eastAsia="lv-LV"/>
        </w:rPr>
        <w:t>soda naudu no 1 000 </w:t>
      </w:r>
      <w:proofErr w:type="spellStart"/>
      <w:r w:rsidR="00B0711B" w:rsidRPr="006C6488">
        <w:rPr>
          <w:rFonts w:ascii="Times New Roman" w:eastAsia="Times New Roman" w:hAnsi="Times New Roman" w:cs="Times New Roman"/>
          <w:i/>
          <w:iCs/>
          <w:sz w:val="24"/>
          <w:szCs w:val="24"/>
          <w:lang w:eastAsia="lv-LV"/>
        </w:rPr>
        <w:t>euro</w:t>
      </w:r>
      <w:proofErr w:type="spellEnd"/>
      <w:r w:rsidR="00B0711B" w:rsidRPr="006C6488">
        <w:rPr>
          <w:rFonts w:ascii="Times New Roman" w:eastAsia="Times New Roman" w:hAnsi="Times New Roman" w:cs="Times New Roman"/>
          <w:sz w:val="24"/>
          <w:szCs w:val="24"/>
          <w:lang w:eastAsia="lv-LV"/>
        </w:rPr>
        <w:t xml:space="preserve"> līdz 10 000 </w:t>
      </w:r>
      <w:proofErr w:type="spellStart"/>
      <w:r w:rsidR="00B0711B" w:rsidRPr="006C6488">
        <w:rPr>
          <w:rFonts w:ascii="Times New Roman" w:eastAsia="Times New Roman" w:hAnsi="Times New Roman" w:cs="Times New Roman"/>
          <w:i/>
          <w:iCs/>
          <w:sz w:val="24"/>
          <w:szCs w:val="24"/>
          <w:lang w:eastAsia="lv-LV"/>
        </w:rPr>
        <w:t>euro</w:t>
      </w:r>
      <w:proofErr w:type="spellEnd"/>
      <w:r w:rsidR="00B0711B" w:rsidRPr="006C6488">
        <w:rPr>
          <w:rFonts w:ascii="Times New Roman" w:eastAsia="Times New Roman" w:hAnsi="Times New Roman" w:cs="Times New Roman"/>
          <w:sz w:val="24"/>
          <w:szCs w:val="24"/>
          <w:lang w:eastAsia="lv-LV"/>
        </w:rPr>
        <w:t>.</w:t>
      </w:r>
    </w:p>
    <w:p w14:paraId="4154A8ED" w14:textId="77777777" w:rsidR="00745E4C" w:rsidRPr="006C6488" w:rsidRDefault="00745E4C" w:rsidP="00745E4C">
      <w:pPr>
        <w:spacing w:after="0" w:line="240" w:lineRule="auto"/>
        <w:ind w:firstLine="284"/>
        <w:jc w:val="both"/>
        <w:rPr>
          <w:rFonts w:ascii="Times New Roman" w:hAnsi="Times New Roman" w:cs="Times New Roman"/>
          <w:sz w:val="24"/>
          <w:szCs w:val="24"/>
          <w:lang w:eastAsia="lv-LV"/>
        </w:rPr>
      </w:pPr>
    </w:p>
    <w:p w14:paraId="385B0A84" w14:textId="67158CF8" w:rsidR="00313988" w:rsidRPr="006C6488" w:rsidRDefault="00B0711B" w:rsidP="00313988">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00434F09">
        <w:rPr>
          <w:rFonts w:ascii="Times New Roman" w:hAnsi="Times New Roman" w:cs="Times New Roman"/>
          <w:sz w:val="24"/>
          <w:szCs w:val="24"/>
          <w:lang w:eastAsia="lv-LV"/>
        </w:rPr>
        <w:t>6</w:t>
      </w:r>
      <w:r w:rsidRPr="006C6488">
        <w:rPr>
          <w:rFonts w:ascii="Times New Roman" w:hAnsi="Times New Roman" w:cs="Times New Roman"/>
          <w:sz w:val="24"/>
          <w:szCs w:val="24"/>
          <w:lang w:eastAsia="lv-LV"/>
        </w:rPr>
        <w:t>) </w:t>
      </w:r>
      <w:r w:rsidR="00313988" w:rsidRPr="006C6488">
        <w:rPr>
          <w:rFonts w:ascii="Times New Roman" w:hAnsi="Times New Roman" w:cs="Times New Roman"/>
          <w:sz w:val="24"/>
          <w:szCs w:val="24"/>
        </w:rPr>
        <w:t>Administratīvo lietu var ierosināt ne vēlāk kā viena gada laikā no pārkāpuma izdarīšanas dienas, bet, ja pārkāpums ir ilgstošs, — no pārkāpuma pārtraukšanas dienas.</w:t>
      </w:r>
    </w:p>
    <w:p w14:paraId="66C6E53F" w14:textId="77777777" w:rsidR="00313988" w:rsidRPr="006C6488" w:rsidRDefault="00313988" w:rsidP="006703DB">
      <w:pPr>
        <w:spacing w:after="0" w:line="240" w:lineRule="auto"/>
        <w:ind w:firstLine="284"/>
        <w:jc w:val="both"/>
        <w:rPr>
          <w:rFonts w:ascii="Times New Roman" w:hAnsi="Times New Roman" w:cs="Times New Roman"/>
          <w:sz w:val="24"/>
          <w:szCs w:val="24"/>
          <w:lang w:eastAsia="lv-LV"/>
        </w:rPr>
      </w:pPr>
    </w:p>
    <w:p w14:paraId="2FB21FD6" w14:textId="0745CD20" w:rsidR="006703DB" w:rsidRPr="006C6488" w:rsidRDefault="00313988" w:rsidP="006703DB">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00434F09">
        <w:rPr>
          <w:rFonts w:ascii="Times New Roman" w:hAnsi="Times New Roman" w:cs="Times New Roman"/>
          <w:sz w:val="24"/>
          <w:szCs w:val="24"/>
          <w:lang w:eastAsia="lv-LV"/>
        </w:rPr>
        <w:t>7</w:t>
      </w:r>
      <w:r w:rsidRPr="00434F09">
        <w:rPr>
          <w:rFonts w:ascii="Times New Roman" w:hAnsi="Times New Roman" w:cs="Times New Roman"/>
          <w:sz w:val="24"/>
          <w:szCs w:val="24"/>
          <w:lang w:eastAsia="lv-LV"/>
        </w:rPr>
        <w:t xml:space="preserve">) </w:t>
      </w:r>
      <w:r w:rsidR="006703DB" w:rsidRPr="002C3DB4">
        <w:rPr>
          <w:rFonts w:ascii="Times New Roman" w:hAnsi="Times New Roman" w:cs="Times New Roman"/>
          <w:sz w:val="24"/>
          <w:szCs w:val="24"/>
        </w:rPr>
        <w:t xml:space="preserve">Pieņemot lēmumu par šā panta </w:t>
      </w:r>
      <w:r w:rsidR="00A62E88">
        <w:rPr>
          <w:rFonts w:ascii="Times New Roman" w:hAnsi="Times New Roman" w:cs="Times New Roman"/>
          <w:sz w:val="24"/>
          <w:szCs w:val="24"/>
        </w:rPr>
        <w:t>piek</w:t>
      </w:r>
      <w:r w:rsidR="006703DB" w:rsidRPr="00A62E88">
        <w:rPr>
          <w:rFonts w:ascii="Times New Roman" w:hAnsi="Times New Roman" w:cs="Times New Roman"/>
          <w:sz w:val="24"/>
          <w:szCs w:val="24"/>
        </w:rPr>
        <w:t xml:space="preserve">tajā daļā minēto sankciju piemērošanu, Latvijas Banka ņem vērā šā likuma 62. panta trešās daļas 1., 2., 3., 4., 5., 6. un 8. punktā minētos kritērijus, kā </w:t>
      </w:r>
      <w:r w:rsidR="005C0E99" w:rsidRPr="002C3DB4">
        <w:rPr>
          <w:rFonts w:ascii="Times New Roman" w:hAnsi="Times New Roman" w:cs="Times New Roman"/>
          <w:sz w:val="24"/>
          <w:szCs w:val="24"/>
        </w:rPr>
        <w:t xml:space="preserve">arī personas pieredzi un </w:t>
      </w:r>
      <w:r w:rsidR="006703DB" w:rsidRPr="00776DD6">
        <w:rPr>
          <w:rFonts w:ascii="Times New Roman" w:hAnsi="Times New Roman" w:cs="Times New Roman"/>
          <w:sz w:val="24"/>
          <w:szCs w:val="24"/>
        </w:rPr>
        <w:t xml:space="preserve">personas iepriekš izdarītos pārkāpumus </w:t>
      </w:r>
      <w:r w:rsidR="005C0E99" w:rsidRPr="006C6488">
        <w:rPr>
          <w:rFonts w:ascii="Times New Roman" w:hAnsi="Times New Roman" w:cs="Times New Roman"/>
          <w:sz w:val="24"/>
          <w:szCs w:val="24"/>
        </w:rPr>
        <w:t>naudas apstrādes jomā</w:t>
      </w:r>
      <w:r w:rsidR="006703DB" w:rsidRPr="006C6488">
        <w:rPr>
          <w:rFonts w:ascii="Times New Roman" w:hAnsi="Times New Roman" w:cs="Times New Roman"/>
          <w:sz w:val="24"/>
          <w:szCs w:val="24"/>
        </w:rPr>
        <w:t xml:space="preserve">. </w:t>
      </w:r>
      <w:r w:rsidR="006703DB" w:rsidRPr="006C6488">
        <w:rPr>
          <w:rFonts w:ascii="Times New Roman" w:hAnsi="Times New Roman" w:cs="Times New Roman"/>
          <w:sz w:val="24"/>
          <w:szCs w:val="24"/>
          <w:lang w:eastAsia="lv-LV"/>
        </w:rPr>
        <w:t xml:space="preserve">Latvijas Bankas padome izdod ieteikumus šā panta </w:t>
      </w:r>
      <w:r w:rsidR="006F54C9">
        <w:rPr>
          <w:rFonts w:ascii="Times New Roman" w:hAnsi="Times New Roman" w:cs="Times New Roman"/>
          <w:sz w:val="24"/>
          <w:szCs w:val="24"/>
          <w:lang w:eastAsia="lv-LV"/>
        </w:rPr>
        <w:t>piek</w:t>
      </w:r>
      <w:r w:rsidR="005C0E99" w:rsidRPr="006C6488">
        <w:rPr>
          <w:rFonts w:ascii="Times New Roman" w:hAnsi="Times New Roman" w:cs="Times New Roman"/>
          <w:sz w:val="24"/>
          <w:szCs w:val="24"/>
          <w:lang w:eastAsia="lv-LV"/>
        </w:rPr>
        <w:t>t</w:t>
      </w:r>
      <w:r w:rsidR="006703DB" w:rsidRPr="006C6488">
        <w:rPr>
          <w:rFonts w:ascii="Times New Roman" w:hAnsi="Times New Roman" w:cs="Times New Roman"/>
          <w:sz w:val="24"/>
          <w:szCs w:val="24"/>
          <w:lang w:eastAsia="lv-LV"/>
        </w:rPr>
        <w:t>ajā daļā minēto sankciju noteikšanai un publicē šos ieteikumus Latvijas Bankas tīmekļa vietnē.</w:t>
      </w:r>
    </w:p>
    <w:p w14:paraId="3D2DB4B5" w14:textId="77777777" w:rsidR="006703DB" w:rsidRPr="006C6488" w:rsidRDefault="006703DB" w:rsidP="00745E4C">
      <w:pPr>
        <w:spacing w:after="0" w:line="240" w:lineRule="auto"/>
        <w:ind w:firstLine="284"/>
        <w:jc w:val="both"/>
        <w:rPr>
          <w:rFonts w:ascii="Times New Roman" w:hAnsi="Times New Roman" w:cs="Times New Roman"/>
          <w:sz w:val="24"/>
          <w:szCs w:val="24"/>
          <w:lang w:eastAsia="lv-LV"/>
        </w:rPr>
      </w:pPr>
    </w:p>
    <w:p w14:paraId="356320A8" w14:textId="3CCBF1EC" w:rsidR="00B0711B" w:rsidRPr="006C6488" w:rsidRDefault="006703DB" w:rsidP="00745E4C">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006F54C9">
        <w:rPr>
          <w:rFonts w:ascii="Times New Roman" w:hAnsi="Times New Roman" w:cs="Times New Roman"/>
          <w:sz w:val="24"/>
          <w:szCs w:val="24"/>
          <w:lang w:eastAsia="lv-LV"/>
        </w:rPr>
        <w:t>8</w:t>
      </w:r>
      <w:r w:rsidRPr="006C6488">
        <w:rPr>
          <w:rFonts w:ascii="Times New Roman" w:hAnsi="Times New Roman" w:cs="Times New Roman"/>
          <w:sz w:val="24"/>
          <w:szCs w:val="24"/>
          <w:lang w:eastAsia="lv-LV"/>
        </w:rPr>
        <w:t xml:space="preserve">) </w:t>
      </w:r>
      <w:r w:rsidR="00B0711B" w:rsidRPr="006C6488">
        <w:rPr>
          <w:rFonts w:ascii="Times New Roman" w:eastAsia="Times New Roman" w:hAnsi="Times New Roman" w:cs="Times New Roman"/>
          <w:sz w:val="24"/>
          <w:szCs w:val="24"/>
          <w:lang w:eastAsia="lv-LV"/>
        </w:rPr>
        <w:t xml:space="preserve">Šā panta </w:t>
      </w:r>
      <w:r w:rsidR="005F713B" w:rsidRPr="006C6488">
        <w:rPr>
          <w:rFonts w:ascii="Times New Roman" w:eastAsia="Times New Roman" w:hAnsi="Times New Roman" w:cs="Times New Roman"/>
          <w:sz w:val="24"/>
          <w:szCs w:val="24"/>
          <w:lang w:eastAsia="lv-LV"/>
        </w:rPr>
        <w:t>cetur</w:t>
      </w:r>
      <w:r w:rsidR="00B0711B" w:rsidRPr="006C6488">
        <w:rPr>
          <w:rFonts w:ascii="Times New Roman" w:eastAsia="Times New Roman" w:hAnsi="Times New Roman" w:cs="Times New Roman"/>
          <w:sz w:val="24"/>
          <w:szCs w:val="24"/>
          <w:lang w:eastAsia="lv-LV"/>
        </w:rPr>
        <w:t>tajā daļā minēt</w:t>
      </w:r>
      <w:r w:rsidR="006F54C9">
        <w:rPr>
          <w:rFonts w:ascii="Times New Roman" w:eastAsia="Times New Roman" w:hAnsi="Times New Roman" w:cs="Times New Roman"/>
          <w:sz w:val="24"/>
          <w:szCs w:val="24"/>
          <w:lang w:eastAsia="lv-LV"/>
        </w:rPr>
        <w:t>ie darbības ierobežojumi un piektajā daļā minētās sankcijas</w:t>
      </w:r>
      <w:r w:rsidR="00B0711B" w:rsidRPr="006C6488">
        <w:rPr>
          <w:rFonts w:ascii="Times New Roman" w:hAnsi="Times New Roman" w:cs="Times New Roman"/>
          <w:sz w:val="24"/>
          <w:szCs w:val="24"/>
          <w:lang w:eastAsia="lv-LV"/>
        </w:rPr>
        <w:t xml:space="preserve"> piemērojam</w:t>
      </w:r>
      <w:r w:rsidR="006F54C9">
        <w:rPr>
          <w:rFonts w:ascii="Times New Roman" w:hAnsi="Times New Roman" w:cs="Times New Roman"/>
          <w:sz w:val="24"/>
          <w:szCs w:val="24"/>
          <w:lang w:eastAsia="lv-LV"/>
        </w:rPr>
        <w:t>as</w:t>
      </w:r>
      <w:r w:rsidR="00B0711B" w:rsidRPr="006C6488">
        <w:rPr>
          <w:rFonts w:ascii="Times New Roman" w:hAnsi="Times New Roman" w:cs="Times New Roman"/>
          <w:sz w:val="24"/>
          <w:szCs w:val="24"/>
          <w:lang w:eastAsia="lv-LV"/>
        </w:rPr>
        <w:t xml:space="preserve"> ne vēlāk kā sešu mēnešu laikā pēc </w:t>
      </w:r>
      <w:r w:rsidR="00DE6724" w:rsidRPr="006C6488">
        <w:rPr>
          <w:rFonts w:ascii="Times New Roman" w:hAnsi="Times New Roman" w:cs="Times New Roman"/>
          <w:sz w:val="24"/>
          <w:szCs w:val="24"/>
          <w:lang w:eastAsia="lv-LV"/>
        </w:rPr>
        <w:t>administratīvās lietas ierosināšanas</w:t>
      </w:r>
      <w:r w:rsidR="00B0711B" w:rsidRPr="006C6488">
        <w:rPr>
          <w:rFonts w:ascii="Times New Roman" w:hAnsi="Times New Roman" w:cs="Times New Roman"/>
          <w:sz w:val="24"/>
          <w:szCs w:val="24"/>
          <w:lang w:eastAsia="lv-LV"/>
        </w:rPr>
        <w:t xml:space="preserve"> dienas. Soda nauda ieskaitāma valsts pamatbudžetā.</w:t>
      </w:r>
    </w:p>
    <w:p w14:paraId="4E2D0D0E" w14:textId="77777777" w:rsidR="00745E4C" w:rsidRPr="006C6488" w:rsidRDefault="00745E4C" w:rsidP="00745E4C">
      <w:pPr>
        <w:spacing w:after="0" w:line="240" w:lineRule="auto"/>
        <w:ind w:firstLine="284"/>
        <w:jc w:val="both"/>
        <w:rPr>
          <w:rFonts w:ascii="Times New Roman" w:hAnsi="Times New Roman" w:cs="Times New Roman"/>
          <w:sz w:val="24"/>
          <w:szCs w:val="24"/>
          <w:lang w:eastAsia="lv-LV"/>
        </w:rPr>
      </w:pPr>
    </w:p>
    <w:p w14:paraId="36E8951D" w14:textId="770CB6EF" w:rsidR="00B0711B" w:rsidRPr="006C6488" w:rsidRDefault="00B0711B" w:rsidP="00745E4C">
      <w:pPr>
        <w:spacing w:after="0" w:line="240" w:lineRule="auto"/>
        <w:ind w:firstLine="284"/>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w:t>
      </w:r>
      <w:r w:rsidR="002951E2">
        <w:rPr>
          <w:rFonts w:ascii="Times New Roman" w:hAnsi="Times New Roman" w:cs="Times New Roman"/>
          <w:sz w:val="24"/>
          <w:szCs w:val="24"/>
          <w:lang w:eastAsia="lv-LV"/>
        </w:rPr>
        <w:t>9</w:t>
      </w:r>
      <w:r w:rsidRPr="006C6488">
        <w:rPr>
          <w:rFonts w:ascii="Times New Roman" w:hAnsi="Times New Roman" w:cs="Times New Roman"/>
          <w:sz w:val="24"/>
          <w:szCs w:val="24"/>
          <w:lang w:eastAsia="lv-LV"/>
        </w:rPr>
        <w:t>) </w:t>
      </w:r>
      <w:r w:rsidR="00FA2DE2" w:rsidRPr="006C6488">
        <w:rPr>
          <w:rFonts w:ascii="Times New Roman" w:hAnsi="Times New Roman" w:cs="Times New Roman"/>
          <w:sz w:val="24"/>
          <w:szCs w:val="24"/>
          <w:lang w:eastAsia="lv-LV"/>
        </w:rPr>
        <w:t>Sankcijas</w:t>
      </w:r>
      <w:r w:rsidRPr="006C6488">
        <w:rPr>
          <w:rFonts w:ascii="Times New Roman" w:hAnsi="Times New Roman" w:cs="Times New Roman"/>
          <w:sz w:val="24"/>
          <w:szCs w:val="24"/>
          <w:lang w:eastAsia="lv-LV"/>
        </w:rPr>
        <w:t xml:space="preserve"> </w:t>
      </w:r>
      <w:r w:rsidR="00DE6724" w:rsidRPr="006C6488">
        <w:rPr>
          <w:rFonts w:ascii="Times New Roman" w:hAnsi="Times New Roman" w:cs="Times New Roman"/>
          <w:sz w:val="24"/>
          <w:szCs w:val="24"/>
          <w:lang w:eastAsia="lv-LV"/>
        </w:rPr>
        <w:t>piemēro</w:t>
      </w:r>
      <w:r w:rsidRPr="006C6488">
        <w:rPr>
          <w:rFonts w:ascii="Times New Roman" w:hAnsi="Times New Roman" w:cs="Times New Roman"/>
          <w:sz w:val="24"/>
          <w:szCs w:val="24"/>
          <w:lang w:eastAsia="lv-LV"/>
        </w:rPr>
        <w:t xml:space="preserve">šana neatbrīvo </w:t>
      </w:r>
      <w:r w:rsidR="00D16B35" w:rsidRPr="006C6488">
        <w:rPr>
          <w:rFonts w:ascii="Times New Roman" w:hAnsi="Times New Roman" w:cs="Times New Roman"/>
          <w:sz w:val="24"/>
          <w:szCs w:val="24"/>
          <w:lang w:eastAsia="lv-LV"/>
        </w:rPr>
        <w:t xml:space="preserve">naudas apstrādātāju </w:t>
      </w:r>
      <w:r w:rsidRPr="006C6488">
        <w:rPr>
          <w:rFonts w:ascii="Times New Roman" w:hAnsi="Times New Roman" w:cs="Times New Roman"/>
          <w:sz w:val="24"/>
          <w:szCs w:val="24"/>
          <w:lang w:eastAsia="lv-LV"/>
        </w:rPr>
        <w:t xml:space="preserve">no </w:t>
      </w:r>
      <w:r w:rsidR="00D16B35" w:rsidRPr="006C6488">
        <w:rPr>
          <w:rFonts w:ascii="Times New Roman" w:hAnsi="Times New Roman" w:cs="Times New Roman"/>
          <w:sz w:val="24"/>
          <w:szCs w:val="24"/>
          <w:lang w:eastAsia="lv-LV"/>
        </w:rPr>
        <w:t xml:space="preserve">tā </w:t>
      </w:r>
      <w:r w:rsidRPr="006C6488">
        <w:rPr>
          <w:rFonts w:ascii="Times New Roman" w:hAnsi="Times New Roman" w:cs="Times New Roman"/>
          <w:sz w:val="24"/>
          <w:szCs w:val="24"/>
          <w:lang w:eastAsia="lv-LV"/>
        </w:rPr>
        <w:t xml:space="preserve">pienākuma </w:t>
      </w:r>
      <w:r w:rsidR="00D16B35" w:rsidRPr="006C6488">
        <w:rPr>
          <w:rFonts w:ascii="Times New Roman" w:hAnsi="Times New Roman" w:cs="Times New Roman"/>
          <w:sz w:val="24"/>
          <w:szCs w:val="24"/>
          <w:lang w:eastAsia="lv-LV"/>
        </w:rPr>
        <w:t>izpildīšanas, par kura nepildīšanu piemērot</w:t>
      </w:r>
      <w:r w:rsidR="00FA2DE2" w:rsidRPr="006C6488">
        <w:rPr>
          <w:rFonts w:ascii="Times New Roman" w:hAnsi="Times New Roman" w:cs="Times New Roman"/>
          <w:sz w:val="24"/>
          <w:szCs w:val="24"/>
          <w:lang w:eastAsia="lv-LV"/>
        </w:rPr>
        <w:t>a sankcija</w:t>
      </w:r>
      <w:r w:rsidRPr="006C6488">
        <w:rPr>
          <w:rFonts w:ascii="Times New Roman" w:hAnsi="Times New Roman" w:cs="Times New Roman"/>
          <w:sz w:val="24"/>
          <w:szCs w:val="24"/>
          <w:lang w:eastAsia="lv-LV"/>
        </w:rPr>
        <w:t>.</w:t>
      </w:r>
    </w:p>
    <w:p w14:paraId="008ABD5E" w14:textId="77777777" w:rsidR="00745E4C" w:rsidRPr="006C6488" w:rsidRDefault="00745E4C" w:rsidP="00745E4C">
      <w:pPr>
        <w:spacing w:after="0" w:line="240" w:lineRule="auto"/>
        <w:ind w:firstLine="284"/>
        <w:jc w:val="both"/>
        <w:rPr>
          <w:rFonts w:ascii="Times New Roman" w:hAnsi="Times New Roman" w:cs="Times New Roman"/>
          <w:sz w:val="24"/>
          <w:szCs w:val="24"/>
          <w:lang w:eastAsia="lv-LV"/>
        </w:rPr>
      </w:pPr>
    </w:p>
    <w:p w14:paraId="47F5A89E" w14:textId="77777777" w:rsidR="00EB4037" w:rsidRPr="006C6488" w:rsidRDefault="00EB4037"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3C97C025" w14:textId="5A5B21DD" w:rsidR="00CA067B" w:rsidRPr="006C6488" w:rsidRDefault="00CA067B"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1" w:name="_Hlk47074819"/>
      <w:r w:rsidRPr="006C6488">
        <w:rPr>
          <w:rFonts w:ascii="Times New Roman" w:eastAsia="Times New Roman" w:hAnsi="Times New Roman" w:cs="Times New Roman"/>
          <w:b/>
          <w:bCs/>
          <w:sz w:val="24"/>
          <w:szCs w:val="24"/>
          <w:lang w:eastAsia="lv-LV"/>
        </w:rPr>
        <w:t>C sadaļa</w:t>
      </w:r>
    </w:p>
    <w:p w14:paraId="7065A77E" w14:textId="77777777" w:rsidR="00BA2B98" w:rsidRPr="006C6488" w:rsidRDefault="00BA2B98" w:rsidP="00BA2B98">
      <w:pPr>
        <w:shd w:val="clear" w:color="auto" w:fill="FFFFFF"/>
        <w:spacing w:after="0" w:line="240" w:lineRule="auto"/>
        <w:jc w:val="center"/>
        <w:rPr>
          <w:rFonts w:ascii="Times New Roman" w:eastAsia="Times New Roman" w:hAnsi="Times New Roman" w:cs="Times New Roman"/>
          <w:b/>
          <w:bCs/>
          <w:sz w:val="24"/>
          <w:szCs w:val="24"/>
          <w:lang w:eastAsia="lv-LV"/>
        </w:rPr>
      </w:pPr>
      <w:proofErr w:type="spellStart"/>
      <w:r w:rsidRPr="006C6488">
        <w:rPr>
          <w:rFonts w:ascii="Times New Roman" w:eastAsia="Times New Roman" w:hAnsi="Times New Roman" w:cs="Times New Roman"/>
          <w:b/>
          <w:bCs/>
          <w:sz w:val="24"/>
          <w:szCs w:val="24"/>
          <w:lang w:eastAsia="lv-LV"/>
        </w:rPr>
        <w:t>Makrouzraudzības</w:t>
      </w:r>
      <w:proofErr w:type="spellEnd"/>
      <w:r w:rsidRPr="006C6488">
        <w:rPr>
          <w:rFonts w:ascii="Times New Roman" w:eastAsia="Times New Roman" w:hAnsi="Times New Roman" w:cs="Times New Roman"/>
          <w:b/>
          <w:bCs/>
          <w:sz w:val="24"/>
          <w:szCs w:val="24"/>
          <w:lang w:eastAsia="lv-LV"/>
        </w:rPr>
        <w:t xml:space="preserve"> politika</w:t>
      </w:r>
    </w:p>
    <w:p w14:paraId="06D78BB5" w14:textId="77777777" w:rsidR="00BA2B98" w:rsidRPr="006C6488" w:rsidRDefault="00BA2B98" w:rsidP="00BA2B98">
      <w:pPr>
        <w:shd w:val="clear" w:color="auto" w:fill="FFFFFF"/>
        <w:spacing w:after="0" w:line="240" w:lineRule="auto"/>
        <w:jc w:val="both"/>
        <w:rPr>
          <w:rFonts w:ascii="Times New Roman" w:eastAsia="Times New Roman" w:hAnsi="Times New Roman" w:cs="Times New Roman"/>
          <w:b/>
          <w:bCs/>
          <w:sz w:val="24"/>
          <w:szCs w:val="24"/>
          <w:lang w:eastAsia="lv-LV"/>
        </w:rPr>
      </w:pPr>
    </w:p>
    <w:p w14:paraId="161746D8" w14:textId="120B61FC" w:rsidR="00BA2B98" w:rsidRPr="006C6488" w:rsidRDefault="00745E4C" w:rsidP="00745E4C">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44</w:t>
      </w:r>
      <w:r w:rsidR="00BA2B98" w:rsidRPr="006C6488">
        <w:rPr>
          <w:rFonts w:ascii="Times New Roman" w:hAnsi="Times New Roman" w:cs="Times New Roman"/>
          <w:b/>
          <w:bCs/>
          <w:sz w:val="24"/>
          <w:szCs w:val="24"/>
        </w:rPr>
        <w:t xml:space="preserve">. pants. </w:t>
      </w:r>
      <w:proofErr w:type="spellStart"/>
      <w:r w:rsidR="00BA2B98" w:rsidRPr="006C6488">
        <w:rPr>
          <w:rFonts w:ascii="Times New Roman" w:eastAsia="Times New Roman" w:hAnsi="Times New Roman" w:cs="Times New Roman"/>
          <w:sz w:val="24"/>
          <w:szCs w:val="24"/>
          <w:lang w:eastAsia="lv-LV"/>
        </w:rPr>
        <w:t>M</w:t>
      </w:r>
      <w:r w:rsidR="00BA2B98" w:rsidRPr="006C6488">
        <w:rPr>
          <w:rFonts w:ascii="Times New Roman" w:hAnsi="Times New Roman" w:cs="Times New Roman"/>
          <w:sz w:val="24"/>
          <w:szCs w:val="24"/>
        </w:rPr>
        <w:t>akrouzraudzības</w:t>
      </w:r>
      <w:proofErr w:type="spellEnd"/>
      <w:r w:rsidR="00BA2B98" w:rsidRPr="006C6488">
        <w:rPr>
          <w:rFonts w:ascii="Times New Roman" w:hAnsi="Times New Roman" w:cs="Times New Roman"/>
          <w:sz w:val="24"/>
          <w:szCs w:val="24"/>
        </w:rPr>
        <w:t xml:space="preserve"> politikas galvenais mērķis ir veicināt finanšu sistēmas stabilitāti kopumā, tai skaitā stiprinot finanšu sistēmas noturību pret satricinājumiem un ierobežojot sistēmisko risku veidošanos, lai </w:t>
      </w:r>
      <w:r w:rsidR="007F37CB" w:rsidRPr="006C6488">
        <w:rPr>
          <w:rFonts w:ascii="Times New Roman" w:hAnsi="Times New Roman" w:cs="Times New Roman"/>
          <w:sz w:val="24"/>
          <w:szCs w:val="24"/>
        </w:rPr>
        <w:t xml:space="preserve">nodrošinātu </w:t>
      </w:r>
      <w:r w:rsidR="00BA2B98" w:rsidRPr="006C6488">
        <w:rPr>
          <w:rFonts w:ascii="Times New Roman" w:hAnsi="Times New Roman" w:cs="Times New Roman"/>
          <w:sz w:val="24"/>
          <w:szCs w:val="24"/>
        </w:rPr>
        <w:t>ilgtspējīg</w:t>
      </w:r>
      <w:r w:rsidR="007F37CB" w:rsidRPr="006C6488">
        <w:rPr>
          <w:rFonts w:ascii="Times New Roman" w:hAnsi="Times New Roman" w:cs="Times New Roman"/>
          <w:sz w:val="24"/>
          <w:szCs w:val="24"/>
        </w:rPr>
        <w:t>u</w:t>
      </w:r>
      <w:r w:rsidR="00BA2B98" w:rsidRPr="006C6488">
        <w:rPr>
          <w:rFonts w:ascii="Times New Roman" w:hAnsi="Times New Roman" w:cs="Times New Roman"/>
          <w:sz w:val="24"/>
          <w:szCs w:val="24"/>
        </w:rPr>
        <w:t xml:space="preserve"> </w:t>
      </w:r>
      <w:r w:rsidR="007F37CB" w:rsidRPr="006C6488">
        <w:rPr>
          <w:rFonts w:ascii="Times New Roman" w:hAnsi="Times New Roman" w:cs="Times New Roman"/>
          <w:sz w:val="24"/>
          <w:szCs w:val="24"/>
        </w:rPr>
        <w:t>finanšu sistēmas pienesumu tautsaimniecībai</w:t>
      </w:r>
      <w:r w:rsidR="00BA2B98" w:rsidRPr="006C6488">
        <w:rPr>
          <w:rFonts w:ascii="Times New Roman" w:hAnsi="Times New Roman" w:cs="Times New Roman"/>
          <w:sz w:val="24"/>
          <w:szCs w:val="24"/>
        </w:rPr>
        <w:t>.</w:t>
      </w:r>
    </w:p>
    <w:p w14:paraId="160586C4" w14:textId="77777777" w:rsidR="00BA2B98" w:rsidRPr="006C6488" w:rsidRDefault="00BA2B98" w:rsidP="00BA2B98">
      <w:pPr>
        <w:pStyle w:val="CommentText"/>
        <w:rPr>
          <w:sz w:val="24"/>
          <w:szCs w:val="24"/>
        </w:rPr>
      </w:pPr>
    </w:p>
    <w:p w14:paraId="6D0FCCD1" w14:textId="0B1D6DEB" w:rsidR="00BA2B98" w:rsidRPr="006C6488" w:rsidRDefault="00745E4C" w:rsidP="00BA2B98">
      <w:pPr>
        <w:pStyle w:val="CommentText"/>
        <w:rPr>
          <w:sz w:val="24"/>
          <w:szCs w:val="24"/>
        </w:rPr>
      </w:pPr>
      <w:bookmarkStart w:id="72" w:name="_Hlk45183661"/>
      <w:r w:rsidRPr="006C6488">
        <w:rPr>
          <w:b/>
          <w:bCs/>
          <w:sz w:val="24"/>
          <w:szCs w:val="24"/>
        </w:rPr>
        <w:lastRenderedPageBreak/>
        <w:tab/>
        <w:t>45</w:t>
      </w:r>
      <w:r w:rsidR="00BA2B98" w:rsidRPr="006C6488">
        <w:rPr>
          <w:b/>
          <w:bCs/>
          <w:sz w:val="24"/>
          <w:szCs w:val="24"/>
        </w:rPr>
        <w:t xml:space="preserve">. pants. </w:t>
      </w:r>
      <w:r w:rsidR="00BA2B98" w:rsidRPr="006C6488">
        <w:rPr>
          <w:sz w:val="24"/>
          <w:szCs w:val="24"/>
        </w:rPr>
        <w:t xml:space="preserve">Latvijas Banka nosaka un īsteno </w:t>
      </w:r>
      <w:proofErr w:type="spellStart"/>
      <w:r w:rsidR="00BA2B98" w:rsidRPr="006C6488">
        <w:rPr>
          <w:sz w:val="24"/>
          <w:szCs w:val="24"/>
        </w:rPr>
        <w:t>makrouzraudzības</w:t>
      </w:r>
      <w:proofErr w:type="spellEnd"/>
      <w:r w:rsidR="00BA2B98" w:rsidRPr="006C6488">
        <w:rPr>
          <w:sz w:val="24"/>
          <w:szCs w:val="24"/>
        </w:rPr>
        <w:t xml:space="preserve"> politiku. </w:t>
      </w:r>
    </w:p>
    <w:p w14:paraId="1079FC79" w14:textId="77777777" w:rsidR="00745E4C" w:rsidRPr="006C6488" w:rsidRDefault="00745E4C" w:rsidP="00BA2B98">
      <w:pPr>
        <w:pStyle w:val="CommentText"/>
        <w:rPr>
          <w:sz w:val="24"/>
          <w:szCs w:val="24"/>
        </w:rPr>
      </w:pPr>
      <w:r w:rsidRPr="006C6488">
        <w:rPr>
          <w:sz w:val="24"/>
          <w:szCs w:val="24"/>
        </w:rPr>
        <w:tab/>
      </w:r>
    </w:p>
    <w:p w14:paraId="08D44DC8" w14:textId="77777777" w:rsidR="00BA2B98" w:rsidRPr="006C6488" w:rsidRDefault="00BA2B98" w:rsidP="00BA2B98">
      <w:pPr>
        <w:pStyle w:val="CommentText"/>
        <w:rPr>
          <w:sz w:val="24"/>
          <w:szCs w:val="24"/>
        </w:rPr>
      </w:pPr>
    </w:p>
    <w:p w14:paraId="53B8AFD9" w14:textId="57FB0FFF" w:rsidR="00BA2B98" w:rsidRPr="006C6488" w:rsidRDefault="00745E4C" w:rsidP="00BA2B98">
      <w:pPr>
        <w:pStyle w:val="CommentText"/>
        <w:rPr>
          <w:sz w:val="24"/>
          <w:szCs w:val="24"/>
        </w:rPr>
      </w:pPr>
      <w:r w:rsidRPr="006C6488">
        <w:rPr>
          <w:b/>
          <w:bCs/>
          <w:sz w:val="24"/>
          <w:szCs w:val="24"/>
        </w:rPr>
        <w:tab/>
      </w:r>
      <w:bookmarkStart w:id="73" w:name="_Hlk47020821"/>
      <w:r w:rsidRPr="006C6488">
        <w:rPr>
          <w:b/>
          <w:bCs/>
          <w:sz w:val="24"/>
          <w:szCs w:val="24"/>
        </w:rPr>
        <w:t>46</w:t>
      </w:r>
      <w:r w:rsidR="00BA2B98" w:rsidRPr="006C6488">
        <w:rPr>
          <w:b/>
          <w:bCs/>
          <w:sz w:val="24"/>
          <w:szCs w:val="24"/>
        </w:rPr>
        <w:t xml:space="preserve">. pants. </w:t>
      </w:r>
      <w:r w:rsidR="00085A25" w:rsidRPr="006C6488">
        <w:rPr>
          <w:sz w:val="24"/>
          <w:szCs w:val="24"/>
        </w:rPr>
        <w:t xml:space="preserve">(1) </w:t>
      </w:r>
      <w:r w:rsidR="00BA2B98" w:rsidRPr="006C6488">
        <w:rPr>
          <w:sz w:val="24"/>
          <w:szCs w:val="24"/>
        </w:rPr>
        <w:t xml:space="preserve">Nosakot un īstenojot </w:t>
      </w:r>
      <w:proofErr w:type="spellStart"/>
      <w:r w:rsidR="00BA2B98" w:rsidRPr="006C6488">
        <w:rPr>
          <w:sz w:val="24"/>
          <w:szCs w:val="24"/>
        </w:rPr>
        <w:t>makrouzraudzības</w:t>
      </w:r>
      <w:proofErr w:type="spellEnd"/>
      <w:r w:rsidR="00BA2B98" w:rsidRPr="006C6488">
        <w:rPr>
          <w:sz w:val="24"/>
          <w:szCs w:val="24"/>
        </w:rPr>
        <w:t xml:space="preserve"> politiku, Latvijas Banka: </w:t>
      </w:r>
    </w:p>
    <w:p w14:paraId="5B594F36" w14:textId="77777777" w:rsidR="00745E4C" w:rsidRPr="006C6488" w:rsidRDefault="00745E4C" w:rsidP="00BA2B98">
      <w:pPr>
        <w:pStyle w:val="CommentText"/>
        <w:rPr>
          <w:sz w:val="24"/>
          <w:szCs w:val="24"/>
        </w:rPr>
      </w:pPr>
      <w:r w:rsidRPr="006C6488">
        <w:rPr>
          <w:sz w:val="24"/>
          <w:szCs w:val="24"/>
        </w:rPr>
        <w:tab/>
      </w:r>
    </w:p>
    <w:p w14:paraId="6F3EE887" w14:textId="59BAB48C" w:rsidR="00BA2B98" w:rsidRPr="006C6488" w:rsidRDefault="00BA2B98" w:rsidP="00745E4C">
      <w:pPr>
        <w:pStyle w:val="CommentText"/>
        <w:ind w:left="284"/>
        <w:rPr>
          <w:sz w:val="24"/>
          <w:szCs w:val="24"/>
        </w:rPr>
      </w:pPr>
      <w:r w:rsidRPr="006C6488">
        <w:rPr>
          <w:sz w:val="24"/>
          <w:szCs w:val="24"/>
        </w:rPr>
        <w:t>1) analizē un novērtē Latvijas finanšu sistēmas stabilitāti kopumā, kā arī identificē, novēro un novērtē to apdraudošos sistēmiskos riskus;</w:t>
      </w:r>
    </w:p>
    <w:p w14:paraId="29C39EB9" w14:textId="77777777" w:rsidR="00745E4C" w:rsidRPr="006C6488" w:rsidRDefault="00745E4C" w:rsidP="00BA2B98">
      <w:pPr>
        <w:pStyle w:val="CommentText"/>
        <w:rPr>
          <w:sz w:val="24"/>
          <w:szCs w:val="24"/>
        </w:rPr>
      </w:pPr>
      <w:r w:rsidRPr="006C6488">
        <w:rPr>
          <w:sz w:val="24"/>
          <w:szCs w:val="24"/>
        </w:rPr>
        <w:tab/>
      </w:r>
    </w:p>
    <w:p w14:paraId="613ADB66" w14:textId="098AFDF1" w:rsidR="00745E4C" w:rsidRPr="006C6488" w:rsidRDefault="00BA2B98" w:rsidP="00745E4C">
      <w:pPr>
        <w:pStyle w:val="CommentText"/>
        <w:ind w:left="284"/>
        <w:rPr>
          <w:sz w:val="24"/>
          <w:szCs w:val="24"/>
        </w:rPr>
      </w:pPr>
      <w:r w:rsidRPr="006C6488">
        <w:rPr>
          <w:sz w:val="24"/>
          <w:szCs w:val="24"/>
        </w:rPr>
        <w:t>2) sagatavo pārskatu par finanšu stabilitāti, kurā ietver finanšu sistēmas stabilitātes novērtējumu</w:t>
      </w:r>
      <w:r w:rsidR="7FEDE3E9" w:rsidRPr="006C6488">
        <w:rPr>
          <w:sz w:val="24"/>
          <w:szCs w:val="24"/>
        </w:rPr>
        <w:t>;</w:t>
      </w:r>
    </w:p>
    <w:p w14:paraId="52134775" w14:textId="77777777" w:rsidR="00745E4C" w:rsidRPr="006C6488" w:rsidRDefault="00745E4C" w:rsidP="00745E4C">
      <w:pPr>
        <w:pStyle w:val="CommentText"/>
        <w:ind w:left="284"/>
        <w:rPr>
          <w:sz w:val="24"/>
          <w:szCs w:val="24"/>
        </w:rPr>
      </w:pPr>
    </w:p>
    <w:p w14:paraId="19F9DA92" w14:textId="6629F4F5" w:rsidR="00745E4C" w:rsidRPr="006C6488" w:rsidRDefault="00745E4C" w:rsidP="00745E4C">
      <w:pPr>
        <w:pStyle w:val="CommentText"/>
        <w:ind w:left="284"/>
        <w:rPr>
          <w:sz w:val="24"/>
          <w:szCs w:val="24"/>
        </w:rPr>
      </w:pPr>
      <w:r w:rsidRPr="006C6488">
        <w:rPr>
          <w:sz w:val="24"/>
          <w:szCs w:val="24"/>
        </w:rPr>
        <w:t>3)</w:t>
      </w:r>
      <w:r w:rsidR="00BA2B98" w:rsidRPr="006C6488">
        <w:rPr>
          <w:sz w:val="24"/>
          <w:szCs w:val="24"/>
        </w:rPr>
        <w:t xml:space="preserve"> piemēro Eiropas Savienības un Latvijas normatīvajos aktos paredzētos </w:t>
      </w:r>
      <w:proofErr w:type="spellStart"/>
      <w:r w:rsidR="00BA2B98" w:rsidRPr="006C6488">
        <w:rPr>
          <w:sz w:val="24"/>
          <w:szCs w:val="24"/>
        </w:rPr>
        <w:t>makrouzraudzības</w:t>
      </w:r>
      <w:proofErr w:type="spellEnd"/>
      <w:r w:rsidR="00BA2B98" w:rsidRPr="006C6488">
        <w:rPr>
          <w:sz w:val="24"/>
          <w:szCs w:val="24"/>
        </w:rPr>
        <w:t xml:space="preserve"> politikas pasākumus</w:t>
      </w:r>
      <w:r w:rsidR="00B100DD" w:rsidRPr="006C6488">
        <w:rPr>
          <w:sz w:val="24"/>
          <w:szCs w:val="24"/>
        </w:rPr>
        <w:t xml:space="preserve"> un ir tiesīga attiecināt finanšu tirgus un tā dalībnieku darbību regulējošās prasības uz sistēmisko risku mazināšanu un Latvijas finanšu sistēmas noturības</w:t>
      </w:r>
      <w:r w:rsidR="11382B09" w:rsidRPr="006C6488">
        <w:rPr>
          <w:sz w:val="24"/>
          <w:szCs w:val="24"/>
        </w:rPr>
        <w:t xml:space="preserve"> pret satricin</w:t>
      </w:r>
      <w:r w:rsidR="4DE4AF9C" w:rsidRPr="006C6488">
        <w:rPr>
          <w:sz w:val="24"/>
          <w:szCs w:val="24"/>
        </w:rPr>
        <w:t>ājumiem</w:t>
      </w:r>
      <w:r w:rsidR="00B100DD" w:rsidRPr="006C6488">
        <w:rPr>
          <w:sz w:val="24"/>
          <w:szCs w:val="24"/>
        </w:rPr>
        <w:t xml:space="preserve"> stiprināšanu</w:t>
      </w:r>
      <w:r w:rsidR="7DA0E191" w:rsidRPr="006C6488">
        <w:rPr>
          <w:sz w:val="24"/>
          <w:szCs w:val="24"/>
        </w:rPr>
        <w:t>.</w:t>
      </w:r>
    </w:p>
    <w:p w14:paraId="287447B9" w14:textId="77777777" w:rsidR="00E5659D" w:rsidRPr="006C6488" w:rsidRDefault="00E5659D" w:rsidP="00E5659D">
      <w:pPr>
        <w:pStyle w:val="CommentText"/>
        <w:rPr>
          <w:sz w:val="24"/>
          <w:szCs w:val="24"/>
        </w:rPr>
      </w:pPr>
    </w:p>
    <w:p w14:paraId="44FE2776" w14:textId="6848DAE7" w:rsidR="00745E4C" w:rsidRPr="006C6488" w:rsidRDefault="00E5659D" w:rsidP="00E5659D">
      <w:pPr>
        <w:pStyle w:val="CommentText"/>
        <w:rPr>
          <w:sz w:val="24"/>
          <w:szCs w:val="24"/>
        </w:rPr>
      </w:pPr>
      <w:r w:rsidRPr="006C6488">
        <w:rPr>
          <w:sz w:val="24"/>
          <w:szCs w:val="24"/>
        </w:rPr>
        <w:tab/>
      </w:r>
      <w:r w:rsidR="00745E4C" w:rsidRPr="006C6488">
        <w:rPr>
          <w:sz w:val="24"/>
          <w:szCs w:val="24"/>
        </w:rPr>
        <w:t>(2</w:t>
      </w:r>
      <w:r w:rsidR="00BA2B98" w:rsidRPr="006C6488">
        <w:rPr>
          <w:sz w:val="24"/>
          <w:szCs w:val="24"/>
        </w:rPr>
        <w:t xml:space="preserve">) </w:t>
      </w:r>
      <w:r w:rsidR="00745E4C" w:rsidRPr="006C6488">
        <w:rPr>
          <w:sz w:val="24"/>
          <w:szCs w:val="24"/>
        </w:rPr>
        <w:t xml:space="preserve">Nosakot un īstenojot </w:t>
      </w:r>
      <w:proofErr w:type="spellStart"/>
      <w:r w:rsidR="00745E4C" w:rsidRPr="006C6488">
        <w:rPr>
          <w:sz w:val="24"/>
          <w:szCs w:val="24"/>
        </w:rPr>
        <w:t>makrouzraudzības</w:t>
      </w:r>
      <w:proofErr w:type="spellEnd"/>
      <w:r w:rsidR="00745E4C" w:rsidRPr="006C6488">
        <w:rPr>
          <w:sz w:val="24"/>
          <w:szCs w:val="24"/>
        </w:rPr>
        <w:t xml:space="preserve"> politiku, Latvijas Banka </w:t>
      </w:r>
      <w:r w:rsidR="00085A25" w:rsidRPr="006C6488">
        <w:rPr>
          <w:sz w:val="24"/>
          <w:szCs w:val="24"/>
        </w:rPr>
        <w:t>var</w:t>
      </w:r>
      <w:r w:rsidR="00BA2B98" w:rsidRPr="006C6488">
        <w:rPr>
          <w:sz w:val="24"/>
          <w:szCs w:val="24"/>
        </w:rPr>
        <w:t xml:space="preserve"> izdot </w:t>
      </w:r>
      <w:r w:rsidR="00085A25" w:rsidRPr="006C6488">
        <w:rPr>
          <w:sz w:val="24"/>
          <w:szCs w:val="24"/>
        </w:rPr>
        <w:t xml:space="preserve">rekomendācijas </w:t>
      </w:r>
      <w:r w:rsidR="00BA2B98" w:rsidRPr="006C6488">
        <w:rPr>
          <w:sz w:val="24"/>
          <w:szCs w:val="24"/>
        </w:rPr>
        <w:t>par nepieciešamajiem pasākumiem finanšu sistēmas noturības pret satricinājumiem stiprināšanai un sistēmisko risku veidošanās ierobežošanai</w:t>
      </w:r>
      <w:r w:rsidR="00745E4C" w:rsidRPr="006C6488">
        <w:rPr>
          <w:sz w:val="24"/>
          <w:szCs w:val="24"/>
        </w:rPr>
        <w:t>.</w:t>
      </w:r>
    </w:p>
    <w:p w14:paraId="2E1775D4" w14:textId="77777777" w:rsidR="00E5659D" w:rsidRPr="006C6488" w:rsidRDefault="00E5659D" w:rsidP="00E5659D">
      <w:pPr>
        <w:pStyle w:val="CommentText"/>
        <w:rPr>
          <w:sz w:val="24"/>
          <w:szCs w:val="24"/>
        </w:rPr>
      </w:pPr>
    </w:p>
    <w:p w14:paraId="48CD2D1A" w14:textId="09FE600F" w:rsidR="00BA2B98" w:rsidRPr="006C6488" w:rsidRDefault="00E5659D" w:rsidP="00E5659D">
      <w:pPr>
        <w:pStyle w:val="CommentText"/>
        <w:rPr>
          <w:sz w:val="24"/>
          <w:szCs w:val="24"/>
        </w:rPr>
      </w:pPr>
      <w:r w:rsidRPr="006C6488">
        <w:rPr>
          <w:sz w:val="24"/>
          <w:szCs w:val="24"/>
        </w:rPr>
        <w:tab/>
      </w:r>
      <w:r w:rsidR="00745E4C" w:rsidRPr="006C6488">
        <w:rPr>
          <w:sz w:val="24"/>
          <w:szCs w:val="24"/>
        </w:rPr>
        <w:t>(3</w:t>
      </w:r>
      <w:r w:rsidR="00BA2B98" w:rsidRPr="006C6488">
        <w:rPr>
          <w:sz w:val="24"/>
          <w:szCs w:val="24"/>
        </w:rPr>
        <w:t xml:space="preserve">) </w:t>
      </w:r>
      <w:r w:rsidR="00745E4C" w:rsidRPr="006C6488">
        <w:rPr>
          <w:sz w:val="24"/>
          <w:szCs w:val="24"/>
        </w:rPr>
        <w:t xml:space="preserve">Nolūkā ierobežot </w:t>
      </w:r>
      <w:r w:rsidR="00BA2B98" w:rsidRPr="006C6488">
        <w:rPr>
          <w:sz w:val="24"/>
          <w:szCs w:val="24"/>
        </w:rPr>
        <w:t>sistēmisko risku</w:t>
      </w:r>
      <w:r w:rsidR="1357ACAF" w:rsidRPr="006C6488">
        <w:rPr>
          <w:sz w:val="24"/>
          <w:szCs w:val="24"/>
        </w:rPr>
        <w:t xml:space="preserve"> veidošanos</w:t>
      </w:r>
      <w:r w:rsidR="00BA2B98" w:rsidRPr="006C6488">
        <w:rPr>
          <w:sz w:val="24"/>
          <w:szCs w:val="24"/>
        </w:rPr>
        <w:t xml:space="preserve"> un </w:t>
      </w:r>
      <w:r w:rsidR="00745E4C" w:rsidRPr="006C6488">
        <w:rPr>
          <w:sz w:val="24"/>
          <w:szCs w:val="24"/>
        </w:rPr>
        <w:t xml:space="preserve">stiprināt </w:t>
      </w:r>
      <w:r w:rsidR="00BA2B98" w:rsidRPr="006C6488">
        <w:rPr>
          <w:sz w:val="24"/>
          <w:szCs w:val="24"/>
        </w:rPr>
        <w:t>finanšu sistēmas noturīb</w:t>
      </w:r>
      <w:r w:rsidR="00745E4C" w:rsidRPr="006C6488">
        <w:rPr>
          <w:sz w:val="24"/>
          <w:szCs w:val="24"/>
        </w:rPr>
        <w:t>u</w:t>
      </w:r>
      <w:r w:rsidR="6208D2DF" w:rsidRPr="006C6488">
        <w:rPr>
          <w:sz w:val="24"/>
          <w:szCs w:val="24"/>
        </w:rPr>
        <w:t xml:space="preserve"> pret satricinājumiem</w:t>
      </w:r>
      <w:r w:rsidR="00BA2B98" w:rsidRPr="006C6488">
        <w:rPr>
          <w:sz w:val="24"/>
          <w:szCs w:val="24"/>
        </w:rPr>
        <w:t xml:space="preserve"> </w:t>
      </w:r>
      <w:r w:rsidR="00745E4C" w:rsidRPr="006C6488">
        <w:rPr>
          <w:sz w:val="24"/>
          <w:szCs w:val="24"/>
        </w:rPr>
        <w:t xml:space="preserve">Latvijas Banka var </w:t>
      </w:r>
      <w:r w:rsidR="00893723" w:rsidRPr="006C6488">
        <w:rPr>
          <w:sz w:val="24"/>
          <w:szCs w:val="24"/>
        </w:rPr>
        <w:t xml:space="preserve">finanšu tirgus dalībniekiem </w:t>
      </w:r>
      <w:r w:rsidR="00745E4C" w:rsidRPr="006C6488">
        <w:rPr>
          <w:sz w:val="24"/>
          <w:szCs w:val="24"/>
        </w:rPr>
        <w:t xml:space="preserve">noteikt pasākumus </w:t>
      </w:r>
      <w:r w:rsidR="003902A8" w:rsidRPr="006C6488">
        <w:rPr>
          <w:sz w:val="24"/>
          <w:szCs w:val="24"/>
        </w:rPr>
        <w:t xml:space="preserve">finanšu sistēmas ilgtspējas </w:t>
      </w:r>
      <w:r w:rsidR="00893723" w:rsidRPr="006C6488">
        <w:rPr>
          <w:sz w:val="24"/>
          <w:szCs w:val="24"/>
        </w:rPr>
        <w:t>veic</w:t>
      </w:r>
      <w:r w:rsidR="003902A8" w:rsidRPr="006C6488">
        <w:rPr>
          <w:sz w:val="24"/>
          <w:szCs w:val="24"/>
        </w:rPr>
        <w:t>ināšanai</w:t>
      </w:r>
      <w:r w:rsidR="00BA2B98" w:rsidRPr="006C6488">
        <w:rPr>
          <w:sz w:val="24"/>
          <w:szCs w:val="24"/>
        </w:rPr>
        <w:t>.</w:t>
      </w:r>
    </w:p>
    <w:bookmarkEnd w:id="73"/>
    <w:p w14:paraId="02481EA8" w14:textId="77777777" w:rsidR="00BA2B98" w:rsidRPr="006C6488" w:rsidRDefault="00BA2B98" w:rsidP="00BA2B98">
      <w:pPr>
        <w:spacing w:after="0" w:line="240" w:lineRule="auto"/>
        <w:jc w:val="both"/>
        <w:rPr>
          <w:rFonts w:ascii="Times New Roman" w:hAnsi="Times New Roman" w:cs="Times New Roman"/>
          <w:sz w:val="24"/>
          <w:szCs w:val="24"/>
        </w:rPr>
      </w:pPr>
    </w:p>
    <w:p w14:paraId="23CCCF33" w14:textId="0D029810" w:rsidR="00BA2B98" w:rsidRPr="006C6488" w:rsidRDefault="00745E4C" w:rsidP="00745E4C">
      <w:pPr>
        <w:spacing w:after="0" w:line="240" w:lineRule="auto"/>
        <w:ind w:firstLine="284"/>
        <w:jc w:val="both"/>
        <w:rPr>
          <w:rFonts w:ascii="Times New Roman" w:hAnsi="Times New Roman" w:cs="Times New Roman"/>
          <w:sz w:val="24"/>
          <w:szCs w:val="24"/>
        </w:rPr>
      </w:pPr>
      <w:r w:rsidRPr="006C6488">
        <w:rPr>
          <w:rFonts w:ascii="Times New Roman" w:hAnsi="Times New Roman" w:cs="Times New Roman"/>
          <w:b/>
          <w:bCs/>
          <w:sz w:val="24"/>
          <w:szCs w:val="24"/>
        </w:rPr>
        <w:t>47</w:t>
      </w:r>
      <w:r w:rsidR="00BA2B98" w:rsidRPr="006C6488">
        <w:rPr>
          <w:rFonts w:ascii="Times New Roman" w:hAnsi="Times New Roman" w:cs="Times New Roman"/>
          <w:b/>
          <w:bCs/>
          <w:sz w:val="24"/>
          <w:szCs w:val="24"/>
        </w:rPr>
        <w:t>. pants.</w:t>
      </w:r>
      <w:r w:rsidR="00BA2B98" w:rsidRPr="006C6488">
        <w:rPr>
          <w:rFonts w:ascii="Times New Roman" w:hAnsi="Times New Roman" w:cs="Times New Roman"/>
          <w:sz w:val="24"/>
          <w:szCs w:val="24"/>
        </w:rPr>
        <w:t xml:space="preserve"> Latvijas Banka </w:t>
      </w:r>
      <w:proofErr w:type="spellStart"/>
      <w:r w:rsidR="00BA2B98" w:rsidRPr="006C6488">
        <w:rPr>
          <w:rFonts w:ascii="Times New Roman" w:hAnsi="Times New Roman" w:cs="Times New Roman"/>
          <w:sz w:val="24"/>
          <w:szCs w:val="24"/>
        </w:rPr>
        <w:t>makrouzraudzības</w:t>
      </w:r>
      <w:proofErr w:type="spellEnd"/>
      <w:r w:rsidR="00BA2B98" w:rsidRPr="006C6488">
        <w:rPr>
          <w:rFonts w:ascii="Times New Roman" w:hAnsi="Times New Roman" w:cs="Times New Roman"/>
          <w:sz w:val="24"/>
          <w:szCs w:val="24"/>
        </w:rPr>
        <w:t xml:space="preserve"> politiku nosaka un īsteno, sadarbojoties ar Latvijas Republikas Finanšu ministriju, Eiropas Sistēmisko risku kolēģiju, Eiropas Centrālo banku un citām Eiropas Savienības, Eiropas Savienības dalībvalstu un ārvalstu iestādēm un struktūrām, kas nosaka un īsteno </w:t>
      </w:r>
      <w:proofErr w:type="spellStart"/>
      <w:r w:rsidR="00BA2B98" w:rsidRPr="006C6488">
        <w:rPr>
          <w:rFonts w:ascii="Times New Roman" w:hAnsi="Times New Roman" w:cs="Times New Roman"/>
          <w:sz w:val="24"/>
          <w:szCs w:val="24"/>
        </w:rPr>
        <w:t>makrouzraudzības</w:t>
      </w:r>
      <w:proofErr w:type="spellEnd"/>
      <w:r w:rsidR="00BA2B98" w:rsidRPr="006C6488">
        <w:rPr>
          <w:rFonts w:ascii="Times New Roman" w:hAnsi="Times New Roman" w:cs="Times New Roman"/>
          <w:sz w:val="24"/>
          <w:szCs w:val="24"/>
        </w:rPr>
        <w:t xml:space="preserve"> politiku, kā arī citām institūcijām, kuru darbībai ir būtiska ietekme uz finanšu stabilitāti.</w:t>
      </w:r>
    </w:p>
    <w:bookmarkEnd w:id="71"/>
    <w:bookmarkEnd w:id="72"/>
    <w:p w14:paraId="0335ABE7" w14:textId="77777777" w:rsidR="00BA2B98" w:rsidRPr="006C6488" w:rsidRDefault="00BA2B98" w:rsidP="00BA2B98">
      <w:pPr>
        <w:shd w:val="clear" w:color="auto" w:fill="FFFFFF"/>
        <w:spacing w:after="0" w:line="240" w:lineRule="auto"/>
        <w:jc w:val="center"/>
        <w:rPr>
          <w:rFonts w:ascii="Times New Roman" w:eastAsia="Times New Roman" w:hAnsi="Times New Roman" w:cs="Times New Roman"/>
          <w:b/>
          <w:bCs/>
          <w:sz w:val="24"/>
          <w:szCs w:val="24"/>
          <w:lang w:eastAsia="lv-LV"/>
        </w:rPr>
      </w:pPr>
    </w:p>
    <w:p w14:paraId="3EF35712" w14:textId="3C605F93" w:rsidR="00BA2B98" w:rsidRPr="006C6488" w:rsidRDefault="00BA2B98" w:rsidP="00BA2B98">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D sadaļa</w:t>
      </w:r>
    </w:p>
    <w:p w14:paraId="7DDFFA3B" w14:textId="7FE08AEF" w:rsidR="00CA067B" w:rsidRPr="006C6488" w:rsidRDefault="00CA067B" w:rsidP="007A2E84">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Finanšu tirgus un tā dalībnieku darbības regulēšana un uzraudzība</w:t>
      </w:r>
      <w:r w:rsidR="00E82CFC" w:rsidRPr="006C6488">
        <w:rPr>
          <w:rFonts w:ascii="Times New Roman" w:eastAsia="Times New Roman" w:hAnsi="Times New Roman" w:cs="Times New Roman"/>
          <w:b/>
          <w:bCs/>
          <w:sz w:val="24"/>
          <w:szCs w:val="24"/>
          <w:lang w:eastAsia="lv-LV"/>
        </w:rPr>
        <w:t>,</w:t>
      </w:r>
      <w:r w:rsidRPr="006C6488">
        <w:rPr>
          <w:rFonts w:ascii="Times New Roman" w:eastAsia="Times New Roman" w:hAnsi="Times New Roman" w:cs="Times New Roman"/>
          <w:b/>
          <w:bCs/>
          <w:sz w:val="24"/>
          <w:szCs w:val="24"/>
          <w:lang w:eastAsia="lv-LV"/>
        </w:rPr>
        <w:t xml:space="preserve"> </w:t>
      </w:r>
      <w:r w:rsidR="001E4038" w:rsidRPr="006C6488">
        <w:rPr>
          <w:rFonts w:ascii="Times New Roman" w:eastAsia="Times New Roman" w:hAnsi="Times New Roman" w:cs="Times New Roman"/>
          <w:b/>
          <w:bCs/>
          <w:sz w:val="24"/>
          <w:szCs w:val="24"/>
          <w:lang w:eastAsia="lv-LV"/>
        </w:rPr>
        <w:t>n</w:t>
      </w:r>
      <w:r w:rsidRPr="006C6488">
        <w:rPr>
          <w:rFonts w:ascii="Times New Roman" w:eastAsia="Times New Roman" w:hAnsi="Times New Roman" w:cs="Times New Roman"/>
          <w:b/>
          <w:bCs/>
          <w:sz w:val="24"/>
          <w:szCs w:val="24"/>
          <w:lang w:eastAsia="lv-LV"/>
        </w:rPr>
        <w:t>oregulējum</w:t>
      </w:r>
      <w:r w:rsidR="001F09CA" w:rsidRPr="006C6488">
        <w:rPr>
          <w:rFonts w:ascii="Times New Roman" w:eastAsia="Times New Roman" w:hAnsi="Times New Roman" w:cs="Times New Roman"/>
          <w:b/>
          <w:bCs/>
          <w:sz w:val="24"/>
          <w:szCs w:val="24"/>
          <w:lang w:eastAsia="lv-LV"/>
        </w:rPr>
        <w:t>s</w:t>
      </w:r>
      <w:r w:rsidRPr="006C6488">
        <w:rPr>
          <w:rFonts w:ascii="Times New Roman" w:eastAsia="Times New Roman" w:hAnsi="Times New Roman" w:cs="Times New Roman"/>
          <w:b/>
          <w:bCs/>
          <w:sz w:val="24"/>
          <w:szCs w:val="24"/>
          <w:lang w:eastAsia="lv-LV"/>
        </w:rPr>
        <w:t xml:space="preserve"> un kompensāciju izmaksas sistēmas</w:t>
      </w:r>
    </w:p>
    <w:p w14:paraId="6504E100" w14:textId="77777777" w:rsidR="001F09CA" w:rsidRPr="006C6488" w:rsidRDefault="001F09CA"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7FCA4BA8" w14:textId="7D937848" w:rsidR="00554715" w:rsidRPr="006C6488" w:rsidRDefault="00BA2B98"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VII</w:t>
      </w:r>
      <w:r w:rsidR="00EB4037" w:rsidRPr="006C6488">
        <w:rPr>
          <w:rFonts w:ascii="Times New Roman" w:eastAsia="Times New Roman" w:hAnsi="Times New Roman" w:cs="Times New Roman"/>
          <w:b/>
          <w:bCs/>
          <w:sz w:val="24"/>
          <w:szCs w:val="24"/>
          <w:lang w:eastAsia="lv-LV"/>
        </w:rPr>
        <w:t>I</w:t>
      </w:r>
      <w:r w:rsidR="00554715" w:rsidRPr="006C6488">
        <w:rPr>
          <w:rFonts w:ascii="Times New Roman" w:eastAsia="Times New Roman" w:hAnsi="Times New Roman" w:cs="Times New Roman"/>
          <w:b/>
          <w:bCs/>
          <w:sz w:val="24"/>
          <w:szCs w:val="24"/>
          <w:lang w:eastAsia="lv-LV"/>
        </w:rPr>
        <w:t xml:space="preserve"> nodaļa</w:t>
      </w:r>
    </w:p>
    <w:p w14:paraId="4BF2CA6F" w14:textId="6FD1CD08" w:rsidR="00554715" w:rsidRPr="006C6488" w:rsidRDefault="006916C4" w:rsidP="0042715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Finanšu</w:t>
      </w:r>
      <w:r w:rsidR="003F5D82" w:rsidRPr="006C6488">
        <w:rPr>
          <w:rFonts w:ascii="Times New Roman" w:eastAsia="Times New Roman" w:hAnsi="Times New Roman" w:cs="Times New Roman"/>
          <w:b/>
          <w:bCs/>
          <w:sz w:val="24"/>
          <w:szCs w:val="24"/>
          <w:lang w:eastAsia="lv-LV"/>
        </w:rPr>
        <w:t xml:space="preserve"> tirgus un tā dalībnieku </w:t>
      </w:r>
      <w:r w:rsidR="00681E9A" w:rsidRPr="006C6488">
        <w:rPr>
          <w:rFonts w:ascii="Times New Roman" w:eastAsia="Times New Roman" w:hAnsi="Times New Roman" w:cs="Times New Roman"/>
          <w:b/>
          <w:bCs/>
          <w:sz w:val="24"/>
          <w:szCs w:val="24"/>
          <w:lang w:eastAsia="lv-LV"/>
        </w:rPr>
        <w:t xml:space="preserve">darbības regulēšana un </w:t>
      </w:r>
      <w:r w:rsidR="003F5D82" w:rsidRPr="006C6488">
        <w:rPr>
          <w:rFonts w:ascii="Times New Roman" w:eastAsia="Times New Roman" w:hAnsi="Times New Roman" w:cs="Times New Roman"/>
          <w:b/>
          <w:bCs/>
          <w:sz w:val="24"/>
          <w:szCs w:val="24"/>
          <w:lang w:eastAsia="lv-LV"/>
        </w:rPr>
        <w:t>uzraudzība</w:t>
      </w:r>
    </w:p>
    <w:p w14:paraId="5E94E0B8" w14:textId="77777777" w:rsidR="00427154" w:rsidRPr="006C6488" w:rsidRDefault="00427154" w:rsidP="00427154">
      <w:pPr>
        <w:shd w:val="clear" w:color="auto" w:fill="FFFFFF"/>
        <w:spacing w:after="0" w:line="240" w:lineRule="auto"/>
        <w:jc w:val="both"/>
        <w:rPr>
          <w:rFonts w:ascii="Times New Roman" w:eastAsia="Times New Roman" w:hAnsi="Times New Roman" w:cs="Times New Roman"/>
          <w:b/>
          <w:bCs/>
          <w:sz w:val="24"/>
          <w:szCs w:val="24"/>
          <w:highlight w:val="cyan"/>
          <w:lang w:eastAsia="lv-LV"/>
        </w:rPr>
      </w:pPr>
    </w:p>
    <w:p w14:paraId="1D75B39F" w14:textId="77777777" w:rsidR="00BD501F" w:rsidRPr="006C6488" w:rsidRDefault="00427154" w:rsidP="00427154">
      <w:pPr>
        <w:pStyle w:val="CommentText"/>
        <w:rPr>
          <w:sz w:val="24"/>
          <w:szCs w:val="24"/>
          <w:lang w:eastAsia="lv-LV"/>
        </w:rPr>
      </w:pPr>
      <w:r w:rsidRPr="006C6488">
        <w:rPr>
          <w:b/>
          <w:bCs/>
          <w:sz w:val="24"/>
          <w:szCs w:val="24"/>
        </w:rPr>
        <w:tab/>
      </w:r>
      <w:r w:rsidR="00C536B0" w:rsidRPr="006C6488">
        <w:rPr>
          <w:b/>
          <w:bCs/>
          <w:sz w:val="24"/>
          <w:szCs w:val="24"/>
          <w:lang w:eastAsia="lv-LV"/>
        </w:rPr>
        <w:t>4</w:t>
      </w:r>
      <w:r w:rsidR="00745E4C" w:rsidRPr="006C6488">
        <w:rPr>
          <w:b/>
          <w:bCs/>
          <w:sz w:val="24"/>
          <w:szCs w:val="24"/>
          <w:lang w:eastAsia="lv-LV"/>
        </w:rPr>
        <w:t>8</w:t>
      </w:r>
      <w:r w:rsidR="00681E9A" w:rsidRPr="006C6488">
        <w:rPr>
          <w:b/>
          <w:bCs/>
          <w:sz w:val="24"/>
          <w:szCs w:val="24"/>
          <w:lang w:eastAsia="lv-LV"/>
        </w:rPr>
        <w:t>. pants.</w:t>
      </w:r>
      <w:r w:rsidR="00681E9A" w:rsidRPr="006C6488">
        <w:rPr>
          <w:sz w:val="24"/>
          <w:szCs w:val="24"/>
          <w:lang w:eastAsia="lv-LV"/>
        </w:rPr>
        <w:t xml:space="preserve"> </w:t>
      </w:r>
      <w:r w:rsidR="00BB0FBF" w:rsidRPr="006C6488">
        <w:rPr>
          <w:sz w:val="24"/>
          <w:szCs w:val="24"/>
          <w:lang w:eastAsia="lv-LV"/>
        </w:rPr>
        <w:t xml:space="preserve">(1) </w:t>
      </w:r>
      <w:r w:rsidR="004A2F29" w:rsidRPr="006C6488">
        <w:rPr>
          <w:sz w:val="24"/>
          <w:szCs w:val="24"/>
          <w:lang w:eastAsia="lv-LV"/>
        </w:rPr>
        <w:t>F</w:t>
      </w:r>
      <w:r w:rsidR="004A2F29" w:rsidRPr="006C6488">
        <w:rPr>
          <w:sz w:val="24"/>
          <w:szCs w:val="24"/>
        </w:rPr>
        <w:t xml:space="preserve">inanšu tirgus un tā dalībnieku darbības regulēšana un uzraudzība tiek </w:t>
      </w:r>
      <w:r w:rsidR="00195580" w:rsidRPr="006C6488">
        <w:rPr>
          <w:sz w:val="24"/>
          <w:szCs w:val="24"/>
        </w:rPr>
        <w:t>veik</w:t>
      </w:r>
      <w:r w:rsidR="004A2F29" w:rsidRPr="006C6488">
        <w:rPr>
          <w:sz w:val="24"/>
          <w:szCs w:val="24"/>
        </w:rPr>
        <w:t xml:space="preserve">ta </w:t>
      </w:r>
      <w:r w:rsidR="00195580" w:rsidRPr="006C6488">
        <w:rPr>
          <w:sz w:val="24"/>
          <w:szCs w:val="24"/>
        </w:rPr>
        <w:t xml:space="preserve">sabiedrības interesēs, lai </w:t>
      </w:r>
      <w:r w:rsidR="004A2F29" w:rsidRPr="006C6488">
        <w:rPr>
          <w:sz w:val="24"/>
          <w:szCs w:val="24"/>
        </w:rPr>
        <w:t>veicināt</w:t>
      </w:r>
      <w:r w:rsidR="00195580" w:rsidRPr="006C6488">
        <w:rPr>
          <w:sz w:val="24"/>
          <w:szCs w:val="24"/>
        </w:rPr>
        <w:t>u</w:t>
      </w:r>
      <w:r w:rsidR="004A2F29" w:rsidRPr="006C6488">
        <w:rPr>
          <w:sz w:val="24"/>
          <w:szCs w:val="24"/>
        </w:rPr>
        <w:t xml:space="preserve"> ieguldītāju, noguldītāju un apdrošināto personu interešu aizsardzību</w:t>
      </w:r>
      <w:r w:rsidR="00195580" w:rsidRPr="006C6488">
        <w:rPr>
          <w:sz w:val="24"/>
          <w:szCs w:val="24"/>
        </w:rPr>
        <w:t>,</w:t>
      </w:r>
      <w:r w:rsidR="004A2F29" w:rsidRPr="006C6488">
        <w:rPr>
          <w:sz w:val="24"/>
          <w:szCs w:val="24"/>
        </w:rPr>
        <w:t xml:space="preserve"> finanšu tirgus</w:t>
      </w:r>
      <w:r w:rsidR="0075694F" w:rsidRPr="006C6488">
        <w:rPr>
          <w:sz w:val="24"/>
          <w:szCs w:val="24"/>
        </w:rPr>
        <w:t xml:space="preserve"> ilgtspējīgu</w:t>
      </w:r>
      <w:r w:rsidR="004A2F29" w:rsidRPr="006C6488">
        <w:rPr>
          <w:sz w:val="24"/>
          <w:szCs w:val="24"/>
        </w:rPr>
        <w:t xml:space="preserve"> attīstību un stabilitāti</w:t>
      </w:r>
      <w:r w:rsidR="00195580" w:rsidRPr="006C6488">
        <w:rPr>
          <w:sz w:val="24"/>
          <w:szCs w:val="24"/>
        </w:rPr>
        <w:t xml:space="preserve"> un</w:t>
      </w:r>
      <w:r w:rsidR="004A2F29" w:rsidRPr="006C6488">
        <w:rPr>
          <w:sz w:val="24"/>
          <w:szCs w:val="24"/>
        </w:rPr>
        <w:t xml:space="preserve"> noziedzīgi iegūtu līdzekļu legalizācijas un terorisma un proliferācijas finansēšanas novēršanu</w:t>
      </w:r>
      <w:r w:rsidR="007316B6" w:rsidRPr="006C6488">
        <w:rPr>
          <w:sz w:val="24"/>
          <w:szCs w:val="24"/>
        </w:rPr>
        <w:t>, kā arī starptautisko un nacionālo sankciju piemērošanu</w:t>
      </w:r>
      <w:r w:rsidR="004A2F29" w:rsidRPr="006C6488">
        <w:rPr>
          <w:sz w:val="24"/>
          <w:szCs w:val="24"/>
        </w:rPr>
        <w:t>.</w:t>
      </w:r>
      <w:r w:rsidR="004A2F29" w:rsidRPr="006C6488">
        <w:rPr>
          <w:sz w:val="24"/>
          <w:szCs w:val="24"/>
          <w:lang w:eastAsia="lv-LV"/>
        </w:rPr>
        <w:t xml:space="preserve"> </w:t>
      </w:r>
      <w:bookmarkStart w:id="74" w:name="_Hlk46503130"/>
    </w:p>
    <w:p w14:paraId="76829101" w14:textId="77777777" w:rsidR="00BD501F" w:rsidRPr="006C6488" w:rsidRDefault="00BD501F" w:rsidP="00427154">
      <w:pPr>
        <w:pStyle w:val="CommentText"/>
        <w:rPr>
          <w:sz w:val="24"/>
          <w:szCs w:val="24"/>
          <w:lang w:eastAsia="lv-LV"/>
        </w:rPr>
      </w:pPr>
    </w:p>
    <w:p w14:paraId="7BBF0071" w14:textId="6EB2548F" w:rsidR="00427154" w:rsidRPr="006C6488" w:rsidRDefault="00BD501F" w:rsidP="00427154">
      <w:pPr>
        <w:pStyle w:val="CommentText"/>
        <w:rPr>
          <w:sz w:val="24"/>
          <w:szCs w:val="24"/>
        </w:rPr>
      </w:pPr>
      <w:r w:rsidRPr="006C6488">
        <w:rPr>
          <w:sz w:val="24"/>
          <w:szCs w:val="24"/>
          <w:lang w:eastAsia="lv-LV"/>
        </w:rPr>
        <w:tab/>
        <w:t xml:space="preserve">(2) </w:t>
      </w:r>
      <w:r w:rsidR="003A2902" w:rsidRPr="006C6488">
        <w:rPr>
          <w:sz w:val="24"/>
          <w:szCs w:val="24"/>
        </w:rPr>
        <w:t xml:space="preserve">Latvijas Banka </w:t>
      </w:r>
      <w:r w:rsidR="00EA007F" w:rsidRPr="006C6488">
        <w:rPr>
          <w:sz w:val="24"/>
          <w:szCs w:val="24"/>
        </w:rPr>
        <w:t>finanšu tirgus un tā dalībnieku darbības regulēšanu un uzraudzību</w:t>
      </w:r>
      <w:r w:rsidR="00EA007F" w:rsidRPr="006C6488" w:rsidDel="00EA007F">
        <w:rPr>
          <w:sz w:val="24"/>
          <w:szCs w:val="24"/>
        </w:rPr>
        <w:t xml:space="preserve"> </w:t>
      </w:r>
      <w:r w:rsidR="003A2902" w:rsidRPr="006C6488">
        <w:rPr>
          <w:sz w:val="24"/>
          <w:szCs w:val="24"/>
        </w:rPr>
        <w:t xml:space="preserve">veic nolūkā </w:t>
      </w:r>
      <w:r w:rsidR="57B29107" w:rsidRPr="006C6488">
        <w:rPr>
          <w:sz w:val="24"/>
          <w:szCs w:val="24"/>
        </w:rPr>
        <w:t>laikus</w:t>
      </w:r>
      <w:r w:rsidR="003A2902" w:rsidRPr="006C6488">
        <w:rPr>
          <w:sz w:val="24"/>
          <w:szCs w:val="24"/>
        </w:rPr>
        <w:t xml:space="preserve"> identificēt esošos un iespējamos riskus un to iespējamo ietekmi, lai riskus un to ietekmi samazinātu vai novērstu, prioritāri vēršot darbības pret riskiem ar augstu iestāšanās varbūtību un būtisk</w:t>
      </w:r>
      <w:r w:rsidR="00A6536E" w:rsidRPr="006C6488">
        <w:rPr>
          <w:sz w:val="24"/>
          <w:szCs w:val="24"/>
        </w:rPr>
        <w:t>āko</w:t>
      </w:r>
      <w:r w:rsidR="003A2902" w:rsidRPr="006C6488">
        <w:rPr>
          <w:sz w:val="24"/>
          <w:szCs w:val="24"/>
        </w:rPr>
        <w:t xml:space="preserve"> negatīv</w:t>
      </w:r>
      <w:r w:rsidR="00A6536E" w:rsidRPr="006C6488">
        <w:rPr>
          <w:sz w:val="24"/>
          <w:szCs w:val="24"/>
        </w:rPr>
        <w:t>o</w:t>
      </w:r>
      <w:r w:rsidR="003A2902" w:rsidRPr="006C6488">
        <w:rPr>
          <w:sz w:val="24"/>
          <w:szCs w:val="24"/>
        </w:rPr>
        <w:t xml:space="preserve"> ietekmi, kā arī ņemot vērā tirgus dalībnieka darbības veidu un ietekmi finanšu tirgū, tā struktūru un sniegtā pakalpojuma sarežģītību, tādējādi nodrošinot proporcionalitātes principa ievērošanu.</w:t>
      </w:r>
      <w:bookmarkEnd w:id="74"/>
    </w:p>
    <w:p w14:paraId="0FB3E6B7" w14:textId="77777777" w:rsidR="00427154" w:rsidRPr="006C6488" w:rsidRDefault="00427154" w:rsidP="00427154">
      <w:pPr>
        <w:pStyle w:val="CommentText"/>
        <w:rPr>
          <w:sz w:val="24"/>
          <w:szCs w:val="24"/>
        </w:rPr>
      </w:pPr>
      <w:r w:rsidRPr="006C6488">
        <w:rPr>
          <w:sz w:val="24"/>
          <w:szCs w:val="24"/>
        </w:rPr>
        <w:tab/>
      </w:r>
    </w:p>
    <w:p w14:paraId="7DCE1094" w14:textId="2E69BB7F" w:rsidR="00427154" w:rsidRPr="006C6488" w:rsidRDefault="00427154" w:rsidP="00427154">
      <w:pPr>
        <w:pStyle w:val="CommentText"/>
        <w:rPr>
          <w:sz w:val="24"/>
          <w:szCs w:val="24"/>
          <w:lang w:eastAsia="lv-LV"/>
        </w:rPr>
      </w:pPr>
      <w:r w:rsidRPr="006C6488">
        <w:rPr>
          <w:sz w:val="24"/>
          <w:szCs w:val="24"/>
        </w:rPr>
        <w:lastRenderedPageBreak/>
        <w:tab/>
      </w:r>
      <w:r w:rsidR="004A2F29" w:rsidRPr="006C6488">
        <w:rPr>
          <w:sz w:val="24"/>
          <w:szCs w:val="24"/>
          <w:lang w:eastAsia="lv-LV"/>
        </w:rPr>
        <w:t>(</w:t>
      </w:r>
      <w:r w:rsidR="00BD501F" w:rsidRPr="006C6488">
        <w:rPr>
          <w:sz w:val="24"/>
          <w:szCs w:val="24"/>
          <w:lang w:eastAsia="lv-LV"/>
        </w:rPr>
        <w:t>3</w:t>
      </w:r>
      <w:r w:rsidR="004A2F29" w:rsidRPr="006C6488">
        <w:rPr>
          <w:sz w:val="24"/>
          <w:szCs w:val="24"/>
          <w:lang w:eastAsia="lv-LV"/>
        </w:rPr>
        <w:t xml:space="preserve">) </w:t>
      </w:r>
      <w:r w:rsidR="00B458FD" w:rsidRPr="006C6488">
        <w:rPr>
          <w:sz w:val="24"/>
          <w:szCs w:val="24"/>
          <w:lang w:eastAsia="lv-LV"/>
        </w:rPr>
        <w:t xml:space="preserve">Latvijas Banka regulē un uzrauga </w:t>
      </w:r>
      <w:r w:rsidR="006916C4" w:rsidRPr="006C6488">
        <w:rPr>
          <w:sz w:val="24"/>
          <w:szCs w:val="24"/>
          <w:lang w:eastAsia="lv-LV"/>
        </w:rPr>
        <w:t>finanšu</w:t>
      </w:r>
      <w:r w:rsidR="00CB13F1" w:rsidRPr="006C6488">
        <w:rPr>
          <w:sz w:val="24"/>
          <w:szCs w:val="24"/>
          <w:lang w:eastAsia="lv-LV"/>
        </w:rPr>
        <w:t xml:space="preserve"> tirgu</w:t>
      </w:r>
      <w:r w:rsidR="3920A82C" w:rsidRPr="006C6488">
        <w:rPr>
          <w:sz w:val="24"/>
          <w:szCs w:val="24"/>
          <w:lang w:eastAsia="lv-LV"/>
        </w:rPr>
        <w:t>s</w:t>
      </w:r>
      <w:r w:rsidR="00CB13F1" w:rsidRPr="006C6488">
        <w:rPr>
          <w:sz w:val="24"/>
          <w:szCs w:val="24"/>
          <w:lang w:eastAsia="lv-LV"/>
        </w:rPr>
        <w:t xml:space="preserve"> un tā dalībnieku darbību</w:t>
      </w:r>
      <w:r w:rsidR="00681E9A" w:rsidRPr="006C6488">
        <w:rPr>
          <w:sz w:val="24"/>
          <w:szCs w:val="24"/>
        </w:rPr>
        <w:t xml:space="preserve">, izņemot, kad saskaņā ar Padomes 2013. gada 15. oktobra </w:t>
      </w:r>
      <w:r w:rsidR="77470EA8" w:rsidRPr="006C6488">
        <w:rPr>
          <w:sz w:val="24"/>
          <w:szCs w:val="24"/>
        </w:rPr>
        <w:t>R</w:t>
      </w:r>
      <w:r w:rsidR="00681E9A" w:rsidRPr="006C6488">
        <w:rPr>
          <w:sz w:val="24"/>
          <w:szCs w:val="24"/>
        </w:rPr>
        <w:t>egulu (ES) Nr.</w:t>
      </w:r>
      <w:r w:rsidR="001C4486" w:rsidRPr="006C6488">
        <w:rPr>
          <w:sz w:val="24"/>
          <w:szCs w:val="24"/>
        </w:rPr>
        <w:t xml:space="preserve"> 1024/2013</w:t>
      </w:r>
      <w:r w:rsidR="00681E9A" w:rsidRPr="006C6488">
        <w:rPr>
          <w:sz w:val="24"/>
          <w:szCs w:val="24"/>
        </w:rPr>
        <w:t>, ar ko Eiropas Centrālajai bankai uztic īpašus uzdevumus saistībā ar politikas nostādnēm, kas attiecas uz kredītiestāžu prudenciālo uzraudzību (t</w:t>
      </w:r>
      <w:r w:rsidR="00701A58" w:rsidRPr="006C6488">
        <w:rPr>
          <w:sz w:val="24"/>
          <w:szCs w:val="24"/>
        </w:rPr>
        <w:t>urpm</w:t>
      </w:r>
      <w:r w:rsidR="00681E9A" w:rsidRPr="006C6488">
        <w:rPr>
          <w:sz w:val="24"/>
          <w:szCs w:val="24"/>
        </w:rPr>
        <w:t>āk</w:t>
      </w:r>
      <w:r w:rsidR="156BBD01" w:rsidRPr="006C6488">
        <w:rPr>
          <w:sz w:val="24"/>
          <w:szCs w:val="24"/>
        </w:rPr>
        <w:t xml:space="preserve"> </w:t>
      </w:r>
      <w:r w:rsidR="00681E9A" w:rsidRPr="006C6488">
        <w:rPr>
          <w:sz w:val="24"/>
          <w:szCs w:val="24"/>
        </w:rPr>
        <w:t>–</w:t>
      </w:r>
      <w:r w:rsidR="156BBD01" w:rsidRPr="006C6488">
        <w:rPr>
          <w:sz w:val="24"/>
          <w:szCs w:val="24"/>
        </w:rPr>
        <w:t xml:space="preserve"> </w:t>
      </w:r>
      <w:r w:rsidR="00681E9A" w:rsidRPr="006C6488">
        <w:rPr>
          <w:sz w:val="24"/>
          <w:szCs w:val="24"/>
        </w:rPr>
        <w:t>Regula Nr.</w:t>
      </w:r>
      <w:r w:rsidR="001C4486" w:rsidRPr="006C6488">
        <w:rPr>
          <w:sz w:val="24"/>
          <w:szCs w:val="24"/>
        </w:rPr>
        <w:t xml:space="preserve"> 1024/2013</w:t>
      </w:r>
      <w:r w:rsidR="00681E9A" w:rsidRPr="006C6488">
        <w:rPr>
          <w:sz w:val="24"/>
          <w:szCs w:val="24"/>
        </w:rPr>
        <w:t>), šos uzdevumus veic Eiropas Centrālā banka, kā arī īsteno valsts kompetentās iestādes funkcijas atbilstoši Regulai Nr.</w:t>
      </w:r>
      <w:r w:rsidR="001C4486" w:rsidRPr="006C6488">
        <w:rPr>
          <w:sz w:val="24"/>
          <w:szCs w:val="24"/>
        </w:rPr>
        <w:t xml:space="preserve"> 1024/2013</w:t>
      </w:r>
      <w:r w:rsidR="00681E9A" w:rsidRPr="006C6488">
        <w:rPr>
          <w:sz w:val="24"/>
          <w:szCs w:val="24"/>
        </w:rPr>
        <w:t>.</w:t>
      </w:r>
    </w:p>
    <w:p w14:paraId="5F05275B" w14:textId="77777777" w:rsidR="00427154" w:rsidRPr="006C6488" w:rsidRDefault="00427154" w:rsidP="00427154">
      <w:pPr>
        <w:pStyle w:val="CommentText"/>
        <w:rPr>
          <w:sz w:val="24"/>
          <w:szCs w:val="24"/>
          <w:lang w:eastAsia="lv-LV"/>
        </w:rPr>
      </w:pPr>
      <w:r w:rsidRPr="006C6488">
        <w:rPr>
          <w:sz w:val="24"/>
          <w:szCs w:val="24"/>
          <w:lang w:eastAsia="lv-LV"/>
        </w:rPr>
        <w:tab/>
      </w:r>
    </w:p>
    <w:p w14:paraId="74BA1461" w14:textId="3AE09382" w:rsidR="00427154" w:rsidRPr="006C6488" w:rsidRDefault="00CF1473" w:rsidP="002C7DEC">
      <w:pPr>
        <w:pStyle w:val="CommentText"/>
        <w:ind w:firstLine="284"/>
        <w:rPr>
          <w:sz w:val="24"/>
          <w:szCs w:val="24"/>
        </w:rPr>
      </w:pPr>
      <w:r w:rsidRPr="006C6488">
        <w:rPr>
          <w:sz w:val="24"/>
          <w:szCs w:val="24"/>
          <w:lang w:eastAsia="lv-LV"/>
        </w:rPr>
        <w:t>(</w:t>
      </w:r>
      <w:r w:rsidR="00BD501F" w:rsidRPr="006C6488">
        <w:rPr>
          <w:sz w:val="24"/>
          <w:szCs w:val="24"/>
          <w:lang w:eastAsia="lv-LV"/>
        </w:rPr>
        <w:t>4</w:t>
      </w:r>
      <w:r w:rsidRPr="006C6488">
        <w:rPr>
          <w:sz w:val="24"/>
          <w:szCs w:val="24"/>
          <w:lang w:eastAsia="lv-LV"/>
        </w:rPr>
        <w:t xml:space="preserve">) </w:t>
      </w:r>
      <w:r w:rsidR="09324376" w:rsidRPr="006C6488">
        <w:rPr>
          <w:sz w:val="24"/>
          <w:szCs w:val="24"/>
        </w:rPr>
        <w:t xml:space="preserve">Latvijas Bankai </w:t>
      </w:r>
      <w:r w:rsidR="00E975E7" w:rsidRPr="006C6488">
        <w:rPr>
          <w:sz w:val="24"/>
          <w:szCs w:val="24"/>
        </w:rPr>
        <w:t>a</w:t>
      </w:r>
      <w:r w:rsidRPr="006C6488">
        <w:rPr>
          <w:sz w:val="24"/>
          <w:szCs w:val="24"/>
        </w:rPr>
        <w:t>izliegt</w:t>
      </w:r>
      <w:r w:rsidR="0A06B6B7" w:rsidRPr="006C6488">
        <w:rPr>
          <w:sz w:val="24"/>
          <w:szCs w:val="24"/>
        </w:rPr>
        <w:t>s</w:t>
      </w:r>
      <w:r w:rsidRPr="006C6488">
        <w:rPr>
          <w:sz w:val="24"/>
          <w:szCs w:val="24"/>
        </w:rPr>
        <w:t xml:space="preserve"> </w:t>
      </w:r>
      <w:r w:rsidR="598D4E56" w:rsidRPr="006C6488">
        <w:rPr>
          <w:sz w:val="24"/>
          <w:szCs w:val="24"/>
        </w:rPr>
        <w:t>veikt privil</w:t>
      </w:r>
      <w:r w:rsidR="623FF72B" w:rsidRPr="006C6488">
        <w:rPr>
          <w:sz w:val="24"/>
          <w:szCs w:val="24"/>
        </w:rPr>
        <w:t>e</w:t>
      </w:r>
      <w:r w:rsidR="598D4E56" w:rsidRPr="006C6488">
        <w:rPr>
          <w:sz w:val="24"/>
          <w:szCs w:val="24"/>
        </w:rPr>
        <w:t>ģēt</w:t>
      </w:r>
      <w:r w:rsidR="77AFCA8C" w:rsidRPr="006C6488">
        <w:rPr>
          <w:sz w:val="24"/>
          <w:szCs w:val="24"/>
        </w:rPr>
        <w:t>as</w:t>
      </w:r>
      <w:r w:rsidR="62BCEA72" w:rsidRPr="006C6488">
        <w:rPr>
          <w:sz w:val="24"/>
          <w:szCs w:val="24"/>
        </w:rPr>
        <w:t xml:space="preserve"> piekļuv</w:t>
      </w:r>
      <w:r w:rsidR="687C7525" w:rsidRPr="006C6488">
        <w:rPr>
          <w:sz w:val="24"/>
          <w:szCs w:val="24"/>
        </w:rPr>
        <w:t>es pasākumus</w:t>
      </w:r>
      <w:r w:rsidR="007B26A7" w:rsidRPr="006C6488">
        <w:rPr>
          <w:sz w:val="24"/>
          <w:szCs w:val="24"/>
        </w:rPr>
        <w:t xml:space="preserve"> saskaņā ar Līguma par Eiropas Savienības darbību 124. pantu</w:t>
      </w:r>
      <w:r w:rsidRPr="006C6488">
        <w:rPr>
          <w:sz w:val="24"/>
          <w:szCs w:val="24"/>
        </w:rPr>
        <w:t>.</w:t>
      </w:r>
    </w:p>
    <w:p w14:paraId="7DBF74E1" w14:textId="77777777" w:rsidR="00427154" w:rsidRPr="006C6488" w:rsidRDefault="00427154" w:rsidP="00427154">
      <w:pPr>
        <w:pStyle w:val="CommentText"/>
        <w:rPr>
          <w:sz w:val="24"/>
          <w:szCs w:val="24"/>
        </w:rPr>
      </w:pPr>
    </w:p>
    <w:p w14:paraId="616B51E8" w14:textId="73724A6F" w:rsidR="00427154" w:rsidRPr="006C6488" w:rsidRDefault="00427154" w:rsidP="00427154">
      <w:pPr>
        <w:pStyle w:val="CommentText"/>
        <w:rPr>
          <w:sz w:val="24"/>
          <w:szCs w:val="24"/>
        </w:rPr>
      </w:pPr>
      <w:r w:rsidRPr="006C6488">
        <w:rPr>
          <w:sz w:val="24"/>
          <w:szCs w:val="24"/>
        </w:rPr>
        <w:tab/>
      </w:r>
      <w:r w:rsidR="00D24C34" w:rsidRPr="006C6488">
        <w:rPr>
          <w:b/>
          <w:bCs/>
          <w:sz w:val="24"/>
          <w:szCs w:val="24"/>
          <w:lang w:eastAsia="lv-LV"/>
        </w:rPr>
        <w:t>4</w:t>
      </w:r>
      <w:r w:rsidRPr="006C6488">
        <w:rPr>
          <w:b/>
          <w:bCs/>
          <w:sz w:val="24"/>
          <w:szCs w:val="24"/>
          <w:lang w:eastAsia="lv-LV"/>
        </w:rPr>
        <w:t>9</w:t>
      </w:r>
      <w:r w:rsidR="00C6580B" w:rsidRPr="006C6488">
        <w:rPr>
          <w:b/>
          <w:bCs/>
          <w:sz w:val="24"/>
          <w:szCs w:val="24"/>
          <w:lang w:eastAsia="lv-LV"/>
        </w:rPr>
        <w:t>. pants.</w:t>
      </w:r>
      <w:r w:rsidR="00A6518B" w:rsidRPr="006C6488">
        <w:rPr>
          <w:sz w:val="24"/>
          <w:szCs w:val="24"/>
          <w:lang w:eastAsia="lv-LV"/>
        </w:rPr>
        <w:t xml:space="preserve"> </w:t>
      </w:r>
      <w:r w:rsidR="00BB0E1B" w:rsidRPr="006C6488">
        <w:rPr>
          <w:sz w:val="24"/>
          <w:szCs w:val="24"/>
        </w:rPr>
        <w:t>(</w:t>
      </w:r>
      <w:r w:rsidR="00343D16" w:rsidRPr="006C6488">
        <w:rPr>
          <w:sz w:val="24"/>
          <w:szCs w:val="24"/>
        </w:rPr>
        <w:t>1</w:t>
      </w:r>
      <w:r w:rsidR="00BB0E1B" w:rsidRPr="006C6488">
        <w:rPr>
          <w:sz w:val="24"/>
          <w:szCs w:val="24"/>
        </w:rPr>
        <w:t xml:space="preserve">) </w:t>
      </w:r>
      <w:r w:rsidR="00A91D43" w:rsidRPr="006C6488">
        <w:rPr>
          <w:sz w:val="24"/>
          <w:szCs w:val="24"/>
        </w:rPr>
        <w:t xml:space="preserve">Latvijas Banka </w:t>
      </w:r>
      <w:r w:rsidR="00D13838" w:rsidRPr="006C6488">
        <w:rPr>
          <w:sz w:val="24"/>
          <w:szCs w:val="24"/>
        </w:rPr>
        <w:t>finanšu tirgu</w:t>
      </w:r>
      <w:r w:rsidR="7618A671" w:rsidRPr="006C6488">
        <w:rPr>
          <w:sz w:val="24"/>
          <w:szCs w:val="24"/>
        </w:rPr>
        <w:t>s</w:t>
      </w:r>
      <w:r w:rsidR="00D13838" w:rsidRPr="006C6488">
        <w:rPr>
          <w:sz w:val="24"/>
          <w:szCs w:val="24"/>
        </w:rPr>
        <w:t xml:space="preserve"> un tā dalībnieku darbību </w:t>
      </w:r>
      <w:r w:rsidR="00A91D43" w:rsidRPr="006C6488">
        <w:rPr>
          <w:sz w:val="24"/>
          <w:szCs w:val="24"/>
        </w:rPr>
        <w:t xml:space="preserve">regulē un uzrauga atbilstoši </w:t>
      </w:r>
      <w:r w:rsidR="2F1A310D" w:rsidRPr="006C6488">
        <w:rPr>
          <w:sz w:val="24"/>
          <w:szCs w:val="24"/>
        </w:rPr>
        <w:t>finanšu tirgu un</w:t>
      </w:r>
      <w:r w:rsidR="00A91D43" w:rsidRPr="006C6488">
        <w:rPr>
          <w:sz w:val="24"/>
          <w:szCs w:val="24"/>
        </w:rPr>
        <w:t xml:space="preserve"> šo </w:t>
      </w:r>
      <w:r w:rsidR="00CE06BC" w:rsidRPr="006C6488">
        <w:rPr>
          <w:sz w:val="24"/>
          <w:szCs w:val="24"/>
        </w:rPr>
        <w:t xml:space="preserve">finanšu tirgus </w:t>
      </w:r>
      <w:r w:rsidR="00A91D43" w:rsidRPr="006C6488">
        <w:rPr>
          <w:sz w:val="24"/>
          <w:szCs w:val="24"/>
        </w:rPr>
        <w:t>dalībnieku darbību</w:t>
      </w:r>
      <w:r w:rsidR="00791C10" w:rsidRPr="006C6488">
        <w:rPr>
          <w:sz w:val="24"/>
          <w:szCs w:val="24"/>
        </w:rPr>
        <w:t xml:space="preserve"> regulējošajos </w:t>
      </w:r>
      <w:r w:rsidR="620AA541" w:rsidRPr="006C6488">
        <w:rPr>
          <w:sz w:val="24"/>
          <w:szCs w:val="24"/>
        </w:rPr>
        <w:t>tiesību aktos</w:t>
      </w:r>
      <w:r w:rsidR="00791C10" w:rsidRPr="006C6488">
        <w:rPr>
          <w:sz w:val="24"/>
          <w:szCs w:val="24"/>
        </w:rPr>
        <w:t xml:space="preserve"> </w:t>
      </w:r>
      <w:r w:rsidR="00A91D43" w:rsidRPr="006C6488">
        <w:rPr>
          <w:sz w:val="24"/>
          <w:szCs w:val="24"/>
        </w:rPr>
        <w:t>noteiktajam pilnvarojumam un uzdevumiem, ievērojot šajā likumā noteikto.</w:t>
      </w:r>
      <w:r w:rsidR="00A91D43" w:rsidRPr="006C6488">
        <w:rPr>
          <w:sz w:val="24"/>
          <w:szCs w:val="24"/>
          <w:lang w:eastAsia="lv-LV"/>
        </w:rPr>
        <w:t xml:space="preserve"> Latvijas Banka uzrauga, lai </w:t>
      </w:r>
      <w:r w:rsidR="00976D62" w:rsidRPr="006C6488">
        <w:rPr>
          <w:sz w:val="24"/>
          <w:szCs w:val="24"/>
          <w:lang w:eastAsia="lv-LV"/>
        </w:rPr>
        <w:t xml:space="preserve">Latvijas Bankas </w:t>
      </w:r>
      <w:r w:rsidR="008D225B" w:rsidRPr="006C6488">
        <w:rPr>
          <w:sz w:val="24"/>
          <w:szCs w:val="24"/>
          <w:lang w:eastAsia="lv-LV"/>
        </w:rPr>
        <w:t xml:space="preserve">uzraudzītie </w:t>
      </w:r>
      <w:r w:rsidR="00A91D43" w:rsidRPr="006C6488">
        <w:rPr>
          <w:sz w:val="24"/>
          <w:szCs w:val="24"/>
          <w:lang w:eastAsia="lv-LV"/>
        </w:rPr>
        <w:t>finanšu tirgus dalībnieki ievēro Noziedzīgi iegūtu līdzekļu legalizācijas un terorisma un proliferācijas finansēšanas novēršanas likum</w:t>
      </w:r>
      <w:r w:rsidR="69D2EDD0" w:rsidRPr="006C6488">
        <w:rPr>
          <w:sz w:val="24"/>
          <w:szCs w:val="24"/>
          <w:lang w:eastAsia="lv-LV"/>
        </w:rPr>
        <w:t>u</w:t>
      </w:r>
      <w:r w:rsidR="00BD501F" w:rsidRPr="006C6488">
        <w:rPr>
          <w:sz w:val="24"/>
          <w:szCs w:val="24"/>
          <w:lang w:eastAsia="lv-LV"/>
        </w:rPr>
        <w:t>, kā arī</w:t>
      </w:r>
      <w:r w:rsidR="00A91D43" w:rsidRPr="006C6488">
        <w:rPr>
          <w:sz w:val="24"/>
          <w:szCs w:val="24"/>
          <w:lang w:eastAsia="lv-LV"/>
        </w:rPr>
        <w:t xml:space="preserve"> </w:t>
      </w:r>
      <w:r w:rsidR="001E05B6" w:rsidRPr="006C6488">
        <w:rPr>
          <w:sz w:val="24"/>
          <w:szCs w:val="24"/>
          <w:lang w:eastAsia="lv-LV"/>
        </w:rPr>
        <w:t>Starptautisko un Latvijas Republikas nacionālo sankciju</w:t>
      </w:r>
      <w:r w:rsidR="238641FE" w:rsidRPr="006C6488">
        <w:rPr>
          <w:sz w:val="24"/>
          <w:szCs w:val="24"/>
          <w:lang w:eastAsia="lv-LV"/>
        </w:rPr>
        <w:t xml:space="preserve"> likum</w:t>
      </w:r>
      <w:r w:rsidR="00BD501F" w:rsidRPr="006C6488">
        <w:rPr>
          <w:sz w:val="24"/>
          <w:szCs w:val="24"/>
          <w:lang w:eastAsia="lv-LV"/>
        </w:rPr>
        <w:t xml:space="preserve">a </w:t>
      </w:r>
      <w:r w:rsidR="00BD501F" w:rsidRPr="006C6488">
        <w:rPr>
          <w:sz w:val="24"/>
          <w:szCs w:val="24"/>
        </w:rPr>
        <w:t>prasības attiecībā uz finanšu ierobežojumiem</w:t>
      </w:r>
      <w:r w:rsidR="001E05B6" w:rsidRPr="006C6488">
        <w:rPr>
          <w:sz w:val="24"/>
          <w:szCs w:val="24"/>
        </w:rPr>
        <w:t>.</w:t>
      </w:r>
      <w:bookmarkStart w:id="75" w:name="_Hlk44583329"/>
      <w:bookmarkEnd w:id="75"/>
    </w:p>
    <w:p w14:paraId="6B18D3F7" w14:textId="77777777" w:rsidR="00427154" w:rsidRPr="006C6488" w:rsidRDefault="00427154" w:rsidP="00427154">
      <w:pPr>
        <w:pStyle w:val="CommentText"/>
        <w:rPr>
          <w:sz w:val="24"/>
          <w:szCs w:val="24"/>
        </w:rPr>
      </w:pPr>
      <w:r w:rsidRPr="006C6488">
        <w:rPr>
          <w:sz w:val="24"/>
          <w:szCs w:val="24"/>
        </w:rPr>
        <w:tab/>
      </w:r>
    </w:p>
    <w:p w14:paraId="5E99F9B2" w14:textId="733E958B" w:rsidR="00427154" w:rsidRPr="006C6488" w:rsidRDefault="00427154" w:rsidP="00427154">
      <w:pPr>
        <w:pStyle w:val="CommentText"/>
        <w:rPr>
          <w:sz w:val="24"/>
          <w:szCs w:val="24"/>
          <w:lang w:eastAsia="lv-LV"/>
        </w:rPr>
      </w:pPr>
      <w:r w:rsidRPr="006C6488">
        <w:rPr>
          <w:sz w:val="24"/>
          <w:szCs w:val="24"/>
          <w:lang w:eastAsia="lv-LV"/>
        </w:rPr>
        <w:tab/>
      </w:r>
      <w:r w:rsidR="00B81AC6" w:rsidRPr="006C6488">
        <w:rPr>
          <w:sz w:val="24"/>
          <w:szCs w:val="24"/>
          <w:lang w:eastAsia="lv-LV"/>
        </w:rPr>
        <w:t>(</w:t>
      </w:r>
      <w:r w:rsidR="00343D16" w:rsidRPr="006C6488">
        <w:rPr>
          <w:sz w:val="24"/>
          <w:szCs w:val="24"/>
          <w:lang w:eastAsia="lv-LV"/>
        </w:rPr>
        <w:t>2</w:t>
      </w:r>
      <w:r w:rsidR="00B81AC6" w:rsidRPr="006C6488">
        <w:rPr>
          <w:sz w:val="24"/>
          <w:szCs w:val="24"/>
          <w:lang w:eastAsia="lv-LV"/>
        </w:rPr>
        <w:t xml:space="preserve">) Latvijas Banka </w:t>
      </w:r>
      <w:r w:rsidR="00B81AC6" w:rsidRPr="006C6488">
        <w:rPr>
          <w:sz w:val="24"/>
          <w:szCs w:val="24"/>
        </w:rPr>
        <w:t xml:space="preserve">atbilstoši </w:t>
      </w:r>
      <w:r w:rsidR="00976D62" w:rsidRPr="006C6488">
        <w:rPr>
          <w:sz w:val="24"/>
          <w:szCs w:val="24"/>
        </w:rPr>
        <w:t xml:space="preserve">Latvijas Bankas </w:t>
      </w:r>
      <w:r w:rsidR="007A56D3" w:rsidRPr="006C6488">
        <w:rPr>
          <w:sz w:val="24"/>
          <w:szCs w:val="24"/>
        </w:rPr>
        <w:t xml:space="preserve">uzraudzīto </w:t>
      </w:r>
      <w:r w:rsidR="00B81AC6" w:rsidRPr="006C6488">
        <w:rPr>
          <w:sz w:val="24"/>
          <w:szCs w:val="24"/>
        </w:rPr>
        <w:t>finanšu tirgus dalībnieku darbību</w:t>
      </w:r>
      <w:r w:rsidR="00791C10" w:rsidRPr="006C6488">
        <w:rPr>
          <w:sz w:val="24"/>
          <w:szCs w:val="24"/>
        </w:rPr>
        <w:t xml:space="preserve"> regulējošajos likumos</w:t>
      </w:r>
      <w:r w:rsidR="00B81AC6" w:rsidRPr="006C6488">
        <w:rPr>
          <w:sz w:val="24"/>
          <w:szCs w:val="24"/>
        </w:rPr>
        <w:t xml:space="preserve"> noteiktajam</w:t>
      </w:r>
      <w:r w:rsidR="00C92DEE" w:rsidRPr="006C6488">
        <w:rPr>
          <w:sz w:val="24"/>
          <w:szCs w:val="24"/>
        </w:rPr>
        <w:t xml:space="preserve"> reģistrē un</w:t>
      </w:r>
      <w:r w:rsidR="00B81AC6" w:rsidRPr="006C6488">
        <w:rPr>
          <w:sz w:val="24"/>
          <w:szCs w:val="24"/>
          <w:lang w:eastAsia="lv-LV"/>
        </w:rPr>
        <w:t xml:space="preserve"> izsniedz speciālo atļauju (licenci) darbībai finanšu tirgū, aptur un atjauno izsniegtās speciālās atļaujas (licences) darbību, kā arī anulē izsniegto speciālo atļauju (licenci) un </w:t>
      </w:r>
      <w:r w:rsidR="182060F2" w:rsidRPr="006C6488">
        <w:rPr>
          <w:sz w:val="24"/>
          <w:szCs w:val="24"/>
          <w:lang w:eastAsia="lv-LV"/>
        </w:rPr>
        <w:t>izslēdz no reģistra</w:t>
      </w:r>
      <w:r w:rsidR="00B81AC6" w:rsidRPr="006C6488">
        <w:rPr>
          <w:sz w:val="24"/>
          <w:szCs w:val="24"/>
          <w:lang w:eastAsia="lv-LV"/>
        </w:rPr>
        <w:t>.</w:t>
      </w:r>
    </w:p>
    <w:p w14:paraId="131BDE64" w14:textId="77777777" w:rsidR="00427154" w:rsidRPr="006C6488" w:rsidRDefault="00427154" w:rsidP="00427154">
      <w:pPr>
        <w:pStyle w:val="CommentText"/>
        <w:rPr>
          <w:sz w:val="24"/>
          <w:szCs w:val="24"/>
          <w:lang w:eastAsia="lv-LV"/>
        </w:rPr>
      </w:pPr>
    </w:p>
    <w:p w14:paraId="08424FB0" w14:textId="4AC26554" w:rsidR="00427154" w:rsidRPr="006C6488" w:rsidRDefault="00427154" w:rsidP="00427154">
      <w:pPr>
        <w:pStyle w:val="CommentText"/>
        <w:rPr>
          <w:sz w:val="24"/>
          <w:szCs w:val="24"/>
          <w:shd w:val="clear" w:color="auto" w:fill="FFFFFF"/>
        </w:rPr>
      </w:pPr>
      <w:r w:rsidRPr="006C6488">
        <w:rPr>
          <w:sz w:val="24"/>
          <w:szCs w:val="24"/>
          <w:lang w:eastAsia="lv-LV"/>
        </w:rPr>
        <w:tab/>
      </w:r>
      <w:bookmarkStart w:id="76" w:name="_Hlk53072664"/>
      <w:r w:rsidRPr="006C6488">
        <w:rPr>
          <w:b/>
          <w:bCs/>
          <w:sz w:val="24"/>
          <w:szCs w:val="24"/>
          <w:lang w:eastAsia="lv-LV"/>
        </w:rPr>
        <w:t>50</w:t>
      </w:r>
      <w:r w:rsidR="00C6580B" w:rsidRPr="006C6488">
        <w:rPr>
          <w:b/>
          <w:bCs/>
          <w:sz w:val="24"/>
          <w:szCs w:val="24"/>
          <w:lang w:eastAsia="lv-LV"/>
        </w:rPr>
        <w:t>. pants.</w:t>
      </w:r>
      <w:r w:rsidR="00A6518B" w:rsidRPr="006C6488">
        <w:rPr>
          <w:b/>
          <w:bCs/>
          <w:sz w:val="24"/>
          <w:szCs w:val="24"/>
          <w:lang w:eastAsia="lv-LV"/>
        </w:rPr>
        <w:t xml:space="preserve"> </w:t>
      </w:r>
      <w:r w:rsidR="003F5CF2" w:rsidRPr="006C6488">
        <w:rPr>
          <w:sz w:val="24"/>
          <w:szCs w:val="24"/>
          <w:lang w:eastAsia="lv-LV"/>
        </w:rPr>
        <w:t xml:space="preserve">(1) </w:t>
      </w:r>
      <w:r w:rsidR="00B81AC6" w:rsidRPr="006C6488">
        <w:rPr>
          <w:sz w:val="24"/>
          <w:szCs w:val="24"/>
        </w:rPr>
        <w:t>Latvijas Bankas padome izveido komiteju</w:t>
      </w:r>
      <w:r w:rsidR="60B0B848" w:rsidRPr="006C6488">
        <w:rPr>
          <w:sz w:val="24"/>
          <w:szCs w:val="24"/>
        </w:rPr>
        <w:t>, kur</w:t>
      </w:r>
      <w:r w:rsidR="00FC51FA" w:rsidRPr="006C6488">
        <w:rPr>
          <w:sz w:val="24"/>
          <w:szCs w:val="24"/>
        </w:rPr>
        <w:t>u pilnvaro</w:t>
      </w:r>
      <w:r w:rsidR="00B81AC6" w:rsidRPr="006C6488">
        <w:rPr>
          <w:sz w:val="24"/>
          <w:szCs w:val="24"/>
        </w:rPr>
        <w:t xml:space="preserve"> pieņem</w:t>
      </w:r>
      <w:r w:rsidR="0089661E" w:rsidRPr="006C6488">
        <w:rPr>
          <w:sz w:val="24"/>
          <w:szCs w:val="24"/>
        </w:rPr>
        <w:t>t</w:t>
      </w:r>
      <w:r w:rsidR="00B81AC6" w:rsidRPr="006C6488">
        <w:rPr>
          <w:sz w:val="24"/>
          <w:szCs w:val="24"/>
        </w:rPr>
        <w:t xml:space="preserve"> </w:t>
      </w:r>
      <w:r w:rsidR="00D13838" w:rsidRPr="006C6488">
        <w:rPr>
          <w:sz w:val="24"/>
          <w:szCs w:val="24"/>
        </w:rPr>
        <w:t xml:space="preserve">finanšu tirgus un </w:t>
      </w:r>
      <w:r w:rsidR="007A56D3" w:rsidRPr="006C6488">
        <w:rPr>
          <w:sz w:val="24"/>
          <w:szCs w:val="24"/>
        </w:rPr>
        <w:t xml:space="preserve">Latvijas Bankas uzraudzīto </w:t>
      </w:r>
      <w:r w:rsidR="00E9226A" w:rsidRPr="006C6488">
        <w:rPr>
          <w:sz w:val="24"/>
          <w:szCs w:val="24"/>
        </w:rPr>
        <w:t xml:space="preserve">finanšu tirgus dalībnieku </w:t>
      </w:r>
      <w:r w:rsidR="004B6E91">
        <w:rPr>
          <w:sz w:val="24"/>
          <w:szCs w:val="24"/>
        </w:rPr>
        <w:t xml:space="preserve">darbību regulējošajos likumos noteiktos </w:t>
      </w:r>
      <w:r w:rsidR="004B6E91" w:rsidRPr="006C6488">
        <w:rPr>
          <w:sz w:val="24"/>
          <w:szCs w:val="24"/>
        </w:rPr>
        <w:t>lēmumus</w:t>
      </w:r>
      <w:r w:rsidR="00E9226A" w:rsidRPr="006C6488">
        <w:rPr>
          <w:sz w:val="24"/>
          <w:szCs w:val="24"/>
        </w:rPr>
        <w:t>, t</w:t>
      </w:r>
      <w:r w:rsidR="4521AB07" w:rsidRPr="006C6488">
        <w:rPr>
          <w:sz w:val="24"/>
          <w:szCs w:val="24"/>
        </w:rPr>
        <w:t>o</w:t>
      </w:r>
      <w:r w:rsidR="00E9226A" w:rsidRPr="006C6488">
        <w:rPr>
          <w:sz w:val="24"/>
          <w:szCs w:val="24"/>
        </w:rPr>
        <w:t xml:space="preserve"> skaitā lēmumus par sankciju piemērošanu un lēmumus par </w:t>
      </w:r>
      <w:r w:rsidR="007A56D3" w:rsidRPr="006C6488">
        <w:rPr>
          <w:sz w:val="24"/>
          <w:szCs w:val="24"/>
        </w:rPr>
        <w:t xml:space="preserve">Latvijas Bankas uzraudzīto </w:t>
      </w:r>
      <w:r w:rsidR="00E9226A" w:rsidRPr="006C6488">
        <w:rPr>
          <w:sz w:val="24"/>
          <w:szCs w:val="24"/>
        </w:rPr>
        <w:t>finanšu tirgus dalībniek</w:t>
      </w:r>
      <w:r w:rsidR="00E34F8F" w:rsidRPr="006C6488">
        <w:rPr>
          <w:sz w:val="24"/>
          <w:szCs w:val="24"/>
        </w:rPr>
        <w:t>u</w:t>
      </w:r>
      <w:r w:rsidR="00E9226A" w:rsidRPr="006C6488">
        <w:rPr>
          <w:sz w:val="24"/>
          <w:szCs w:val="24"/>
        </w:rPr>
        <w:t xml:space="preserve"> tiesību, saistību izpildes un darbības ierobežojumiem</w:t>
      </w:r>
      <w:r w:rsidR="00B81AC6" w:rsidRPr="006C6488">
        <w:rPr>
          <w:sz w:val="24"/>
          <w:szCs w:val="24"/>
          <w:shd w:val="clear" w:color="auto" w:fill="FFFFFF"/>
        </w:rPr>
        <w:t xml:space="preserve">. </w:t>
      </w:r>
    </w:p>
    <w:p w14:paraId="1A90607B" w14:textId="77777777" w:rsidR="00E844AB" w:rsidRPr="006C6488" w:rsidRDefault="00E844AB" w:rsidP="00427154">
      <w:pPr>
        <w:pStyle w:val="CommentText"/>
        <w:rPr>
          <w:sz w:val="24"/>
          <w:szCs w:val="24"/>
          <w:shd w:val="clear" w:color="auto" w:fill="FFFFFF"/>
        </w:rPr>
      </w:pPr>
    </w:p>
    <w:p w14:paraId="0AC519F2" w14:textId="5E992331" w:rsidR="00427154" w:rsidRPr="006C6488" w:rsidRDefault="00427154" w:rsidP="00427154">
      <w:pPr>
        <w:pStyle w:val="CommentText"/>
        <w:rPr>
          <w:sz w:val="24"/>
          <w:szCs w:val="24"/>
          <w:shd w:val="clear" w:color="auto" w:fill="FFFFFF"/>
        </w:rPr>
      </w:pPr>
      <w:r w:rsidRPr="006C6488">
        <w:rPr>
          <w:sz w:val="24"/>
          <w:szCs w:val="24"/>
          <w:shd w:val="clear" w:color="auto" w:fill="FFFFFF"/>
        </w:rPr>
        <w:tab/>
      </w:r>
      <w:r w:rsidR="00922433" w:rsidRPr="006C6488">
        <w:rPr>
          <w:sz w:val="24"/>
          <w:szCs w:val="24"/>
          <w:lang w:eastAsia="lv-LV"/>
        </w:rPr>
        <w:t xml:space="preserve">(2) </w:t>
      </w:r>
      <w:r w:rsidR="00B81AC6" w:rsidRPr="006C6488">
        <w:rPr>
          <w:sz w:val="24"/>
          <w:szCs w:val="24"/>
          <w:shd w:val="clear" w:color="auto" w:fill="FFFFFF"/>
        </w:rPr>
        <w:t xml:space="preserve">Latvijas Bankas padome nosaka </w:t>
      </w:r>
      <w:r w:rsidR="009F17D7" w:rsidRPr="006C6488">
        <w:rPr>
          <w:sz w:val="24"/>
          <w:szCs w:val="24"/>
          <w:shd w:val="clear" w:color="auto" w:fill="FFFFFF"/>
        </w:rPr>
        <w:t xml:space="preserve">šā panta pirmajā daļā minētās </w:t>
      </w:r>
      <w:r w:rsidR="00B81AC6" w:rsidRPr="006C6488">
        <w:rPr>
          <w:sz w:val="24"/>
          <w:szCs w:val="24"/>
          <w:shd w:val="clear" w:color="auto" w:fill="FFFFFF"/>
        </w:rPr>
        <w:t xml:space="preserve">komitejas sastāvu. </w:t>
      </w:r>
      <w:r w:rsidR="00C8031F" w:rsidRPr="006C6488">
        <w:rPr>
          <w:sz w:val="24"/>
          <w:szCs w:val="24"/>
          <w:shd w:val="clear" w:color="auto" w:fill="FFFFFF"/>
        </w:rPr>
        <w:t>Šo</w:t>
      </w:r>
      <w:r w:rsidR="00E9226A" w:rsidRPr="006C6488">
        <w:rPr>
          <w:sz w:val="24"/>
          <w:szCs w:val="24"/>
          <w:shd w:val="clear" w:color="auto" w:fill="FFFFFF"/>
        </w:rPr>
        <w:t xml:space="preserve"> komiteju vada Latvijas Bankas padomes noteikts Latvijas Bankas padomes loceklis.</w:t>
      </w:r>
      <w:r w:rsidR="003D3439" w:rsidRPr="006C6488">
        <w:rPr>
          <w:sz w:val="24"/>
          <w:szCs w:val="24"/>
          <w:shd w:val="clear" w:color="auto" w:fill="FFFFFF"/>
        </w:rPr>
        <w:t xml:space="preserve"> Par šīs komitejas locekli nevar būt šā likuma 54. pantā minētās komitejas loceklis, kā arī Latvijas Bankas darbinieks, kas </w:t>
      </w:r>
      <w:r w:rsidR="00AC26CD" w:rsidRPr="006C6488">
        <w:rPr>
          <w:sz w:val="24"/>
          <w:szCs w:val="24"/>
          <w:shd w:val="clear" w:color="auto" w:fill="FFFFFF"/>
        </w:rPr>
        <w:t xml:space="preserve">nodrošina </w:t>
      </w:r>
      <w:r w:rsidR="003D3439" w:rsidRPr="006C6488">
        <w:rPr>
          <w:sz w:val="24"/>
          <w:szCs w:val="24"/>
          <w:shd w:val="clear" w:color="auto" w:fill="FFFFFF"/>
        </w:rPr>
        <w:t>Latvijas Bankas uzdevuma attiecībā uz monetārās politikas veidošanu un īstenošanu izpild</w:t>
      </w:r>
      <w:r w:rsidR="00AC26CD" w:rsidRPr="006C6488">
        <w:rPr>
          <w:sz w:val="24"/>
          <w:szCs w:val="24"/>
          <w:shd w:val="clear" w:color="auto" w:fill="FFFFFF"/>
        </w:rPr>
        <w:t>i</w:t>
      </w:r>
      <w:r w:rsidR="003D3439" w:rsidRPr="006C6488">
        <w:rPr>
          <w:sz w:val="24"/>
          <w:szCs w:val="24"/>
          <w:shd w:val="clear" w:color="auto" w:fill="FFFFFF"/>
        </w:rPr>
        <w:t xml:space="preserve">. </w:t>
      </w:r>
    </w:p>
    <w:p w14:paraId="338AACD1" w14:textId="77777777" w:rsidR="00427154" w:rsidRPr="006C6488" w:rsidRDefault="00427154" w:rsidP="00427154">
      <w:pPr>
        <w:pStyle w:val="CommentText"/>
        <w:rPr>
          <w:sz w:val="24"/>
          <w:szCs w:val="24"/>
          <w:shd w:val="clear" w:color="auto" w:fill="FFFFFF"/>
        </w:rPr>
      </w:pPr>
      <w:r w:rsidRPr="006C6488">
        <w:rPr>
          <w:sz w:val="24"/>
          <w:szCs w:val="24"/>
          <w:shd w:val="clear" w:color="auto" w:fill="FFFFFF"/>
        </w:rPr>
        <w:tab/>
      </w:r>
    </w:p>
    <w:p w14:paraId="7AB48D88" w14:textId="2E7F8BFC" w:rsidR="00776FAE" w:rsidRPr="006C6488" w:rsidRDefault="00427154" w:rsidP="00427154">
      <w:pPr>
        <w:pStyle w:val="CommentText"/>
        <w:rPr>
          <w:sz w:val="24"/>
          <w:szCs w:val="24"/>
          <w:lang w:eastAsia="lv-LV"/>
        </w:rPr>
      </w:pPr>
      <w:r w:rsidRPr="006C6488">
        <w:rPr>
          <w:sz w:val="24"/>
          <w:szCs w:val="24"/>
          <w:lang w:eastAsia="lv-LV"/>
        </w:rPr>
        <w:tab/>
      </w:r>
      <w:r w:rsidR="003F5CF2" w:rsidRPr="006C6488">
        <w:rPr>
          <w:sz w:val="24"/>
          <w:szCs w:val="24"/>
          <w:lang w:eastAsia="lv-LV"/>
        </w:rPr>
        <w:t>(</w:t>
      </w:r>
      <w:r w:rsidR="00922433" w:rsidRPr="006C6488">
        <w:rPr>
          <w:sz w:val="24"/>
          <w:szCs w:val="24"/>
          <w:lang w:eastAsia="lv-LV"/>
        </w:rPr>
        <w:t>3</w:t>
      </w:r>
      <w:r w:rsidR="003F5CF2" w:rsidRPr="006C6488">
        <w:rPr>
          <w:sz w:val="24"/>
          <w:szCs w:val="24"/>
          <w:lang w:eastAsia="lv-LV"/>
        </w:rPr>
        <w:t xml:space="preserve">) </w:t>
      </w:r>
      <w:r w:rsidR="00776FAE" w:rsidRPr="006C6488">
        <w:rPr>
          <w:sz w:val="24"/>
          <w:szCs w:val="24"/>
          <w:shd w:val="clear" w:color="auto" w:fill="FFFFFF"/>
        </w:rPr>
        <w:t>Šā panta pirmajā daļā minētā komiteja ir lemttiesīga, ja tajā piedalās vairāk nekā puse tās locekļu. Šī komi</w:t>
      </w:r>
      <w:r w:rsidR="00FB7747" w:rsidRPr="006C6488">
        <w:rPr>
          <w:sz w:val="24"/>
          <w:szCs w:val="24"/>
          <w:shd w:val="clear" w:color="auto" w:fill="FFFFFF"/>
        </w:rPr>
        <w:t>te</w:t>
      </w:r>
      <w:r w:rsidR="00776FAE" w:rsidRPr="006C6488">
        <w:rPr>
          <w:sz w:val="24"/>
          <w:szCs w:val="24"/>
          <w:shd w:val="clear" w:color="auto" w:fill="FFFFFF"/>
        </w:rPr>
        <w:t xml:space="preserve">ja lēmumus pieņem ar sēdes dalībnieku balsu vairākumu. Ja balsu skaits ir vienāds, izšķiroša ir sēdes vadītāja balss. </w:t>
      </w:r>
    </w:p>
    <w:p w14:paraId="408EEF8A" w14:textId="77777777" w:rsidR="00776FAE" w:rsidRPr="006C6488" w:rsidRDefault="00776FAE" w:rsidP="00427154">
      <w:pPr>
        <w:pStyle w:val="CommentText"/>
        <w:rPr>
          <w:sz w:val="24"/>
          <w:szCs w:val="24"/>
          <w:lang w:eastAsia="lv-LV"/>
        </w:rPr>
      </w:pPr>
    </w:p>
    <w:p w14:paraId="02BD2B34" w14:textId="4F5DACDF" w:rsidR="00776FAE" w:rsidRPr="006C6488" w:rsidRDefault="00776FAE" w:rsidP="00427154">
      <w:pPr>
        <w:pStyle w:val="CommentText"/>
        <w:rPr>
          <w:sz w:val="24"/>
          <w:szCs w:val="24"/>
          <w:shd w:val="clear" w:color="auto" w:fill="FFFFFF"/>
        </w:rPr>
      </w:pPr>
      <w:r w:rsidRPr="006C6488">
        <w:rPr>
          <w:sz w:val="24"/>
          <w:szCs w:val="24"/>
          <w:lang w:eastAsia="lv-LV"/>
        </w:rPr>
        <w:tab/>
        <w:t xml:space="preserve">(4) </w:t>
      </w:r>
      <w:r w:rsidRPr="006C6488">
        <w:rPr>
          <w:sz w:val="24"/>
          <w:szCs w:val="24"/>
          <w:shd w:val="clear" w:color="auto" w:fill="FFFFFF"/>
        </w:rPr>
        <w:t>Latvijas Banka nosaka šā panta pirmajā daļā minētās komitejas uzdevumus</w:t>
      </w:r>
      <w:r w:rsidR="00442B6B" w:rsidRPr="006C6488">
        <w:rPr>
          <w:sz w:val="24"/>
          <w:szCs w:val="24"/>
          <w:shd w:val="clear" w:color="auto" w:fill="FFFFFF"/>
        </w:rPr>
        <w:t xml:space="preserve"> </w:t>
      </w:r>
      <w:r w:rsidR="00D24C99">
        <w:rPr>
          <w:sz w:val="24"/>
          <w:szCs w:val="24"/>
          <w:shd w:val="clear" w:color="auto" w:fill="FFFFFF"/>
        </w:rPr>
        <w:t xml:space="preserve">šā panta pirmajā daļā </w:t>
      </w:r>
      <w:r w:rsidR="00D24C99">
        <w:rPr>
          <w:sz w:val="24"/>
          <w:szCs w:val="24"/>
        </w:rPr>
        <w:t xml:space="preserve">minētajā </w:t>
      </w:r>
      <w:r w:rsidR="00442B6B" w:rsidRPr="006C6488">
        <w:rPr>
          <w:sz w:val="24"/>
          <w:szCs w:val="24"/>
        </w:rPr>
        <w:t>jomā</w:t>
      </w:r>
      <w:r w:rsidRPr="006C6488">
        <w:rPr>
          <w:sz w:val="24"/>
          <w:szCs w:val="24"/>
          <w:shd w:val="clear" w:color="auto" w:fill="FFFFFF"/>
        </w:rPr>
        <w:t xml:space="preserve">, </w:t>
      </w:r>
      <w:r w:rsidR="00442B6B" w:rsidRPr="006C6488">
        <w:rPr>
          <w:sz w:val="24"/>
          <w:szCs w:val="24"/>
          <w:shd w:val="clear" w:color="auto" w:fill="FFFFFF"/>
        </w:rPr>
        <w:t xml:space="preserve">kā arī tās </w:t>
      </w:r>
      <w:r w:rsidRPr="006C6488">
        <w:rPr>
          <w:sz w:val="24"/>
          <w:szCs w:val="24"/>
        </w:rPr>
        <w:t xml:space="preserve">darba organizāciju. </w:t>
      </w:r>
    </w:p>
    <w:p w14:paraId="62B9D779" w14:textId="77777777" w:rsidR="00776FAE" w:rsidRPr="006C6488" w:rsidRDefault="00776FAE" w:rsidP="00427154">
      <w:pPr>
        <w:pStyle w:val="CommentText"/>
        <w:rPr>
          <w:sz w:val="24"/>
          <w:szCs w:val="24"/>
          <w:lang w:eastAsia="lv-LV"/>
        </w:rPr>
      </w:pPr>
    </w:p>
    <w:p w14:paraId="073F23A5" w14:textId="244D4335" w:rsidR="00427154" w:rsidRPr="006C6488" w:rsidRDefault="00776FAE" w:rsidP="00427154">
      <w:pPr>
        <w:pStyle w:val="CommentText"/>
        <w:rPr>
          <w:sz w:val="24"/>
          <w:szCs w:val="24"/>
        </w:rPr>
      </w:pPr>
      <w:r w:rsidRPr="006C6488">
        <w:rPr>
          <w:sz w:val="24"/>
          <w:szCs w:val="24"/>
          <w:lang w:eastAsia="lv-LV"/>
        </w:rPr>
        <w:tab/>
        <w:t xml:space="preserve">(5) </w:t>
      </w:r>
      <w:r w:rsidR="00C8031F" w:rsidRPr="006C6488">
        <w:rPr>
          <w:sz w:val="24"/>
          <w:szCs w:val="24"/>
        </w:rPr>
        <w:t>Šā panta pirmajā daļā minētās</w:t>
      </w:r>
      <w:r w:rsidR="00B81AC6" w:rsidRPr="006C6488">
        <w:rPr>
          <w:sz w:val="24"/>
          <w:szCs w:val="24"/>
        </w:rPr>
        <w:t xml:space="preserve"> komitejas lēmumu var apstrīdēt Latvijas Bankas padomē Administratīvā procesa likumā noteiktajā kārtībā.</w:t>
      </w:r>
    </w:p>
    <w:p w14:paraId="7116257D" w14:textId="77777777" w:rsidR="00427154" w:rsidRPr="006C6488" w:rsidRDefault="00427154" w:rsidP="00427154">
      <w:pPr>
        <w:pStyle w:val="CommentText"/>
        <w:rPr>
          <w:sz w:val="24"/>
          <w:szCs w:val="24"/>
        </w:rPr>
      </w:pPr>
    </w:p>
    <w:bookmarkEnd w:id="76"/>
    <w:p w14:paraId="422944B9" w14:textId="53A3CD17" w:rsidR="00427154" w:rsidRPr="006C6488" w:rsidRDefault="00427154" w:rsidP="00427154">
      <w:pPr>
        <w:pStyle w:val="CommentText"/>
        <w:rPr>
          <w:sz w:val="24"/>
          <w:szCs w:val="24"/>
        </w:rPr>
      </w:pPr>
      <w:r w:rsidRPr="006C6488">
        <w:rPr>
          <w:sz w:val="24"/>
          <w:szCs w:val="24"/>
        </w:rPr>
        <w:tab/>
      </w:r>
      <w:r w:rsidRPr="006C6488">
        <w:rPr>
          <w:b/>
          <w:bCs/>
          <w:sz w:val="24"/>
          <w:szCs w:val="24"/>
          <w:lang w:eastAsia="lv-LV"/>
        </w:rPr>
        <w:t>51</w:t>
      </w:r>
      <w:r w:rsidR="00D24C34" w:rsidRPr="006C6488">
        <w:rPr>
          <w:b/>
          <w:bCs/>
          <w:sz w:val="24"/>
          <w:szCs w:val="24"/>
          <w:lang w:eastAsia="lv-LV"/>
        </w:rPr>
        <w:t xml:space="preserve">. pants. </w:t>
      </w:r>
      <w:r w:rsidR="00D24C34" w:rsidRPr="006C6488">
        <w:rPr>
          <w:sz w:val="24"/>
          <w:szCs w:val="24"/>
          <w:lang w:eastAsia="lv-LV"/>
        </w:rPr>
        <w:t xml:space="preserve">(1) </w:t>
      </w:r>
      <w:bookmarkStart w:id="77" w:name="_Hlk46485797"/>
      <w:r w:rsidR="00D24C34" w:rsidRPr="006C6488">
        <w:rPr>
          <w:sz w:val="24"/>
          <w:szCs w:val="24"/>
          <w:lang w:eastAsia="lv-LV"/>
        </w:rPr>
        <w:t>Latvijas Banka reizi ceturksnī</w:t>
      </w:r>
      <w:r w:rsidR="01BC045B" w:rsidRPr="006C6488">
        <w:rPr>
          <w:sz w:val="24"/>
          <w:szCs w:val="24"/>
          <w:lang w:eastAsia="lv-LV"/>
        </w:rPr>
        <w:t xml:space="preserve">  savā </w:t>
      </w:r>
      <w:r w:rsidR="78AE2B34" w:rsidRPr="006C6488">
        <w:rPr>
          <w:sz w:val="24"/>
          <w:szCs w:val="24"/>
          <w:lang w:eastAsia="lv-LV"/>
        </w:rPr>
        <w:t>tīmekļa vietnē</w:t>
      </w:r>
      <w:r w:rsidR="5FEF5051" w:rsidRPr="006C6488">
        <w:rPr>
          <w:sz w:val="24"/>
          <w:szCs w:val="24"/>
          <w:lang w:eastAsia="lv-LV"/>
        </w:rPr>
        <w:t xml:space="preserve"> publicē</w:t>
      </w:r>
      <w:r w:rsidR="01BC045B" w:rsidRPr="006C6488">
        <w:rPr>
          <w:sz w:val="24"/>
          <w:szCs w:val="24"/>
          <w:lang w:eastAsia="lv-LV"/>
        </w:rPr>
        <w:t xml:space="preserve"> </w:t>
      </w:r>
      <w:r w:rsidR="00D24C34" w:rsidRPr="006C6488">
        <w:rPr>
          <w:sz w:val="24"/>
          <w:szCs w:val="24"/>
          <w:lang w:eastAsia="lv-LV"/>
        </w:rPr>
        <w:t xml:space="preserve"> apkopotu informāciju par finanšu tirg</w:t>
      </w:r>
      <w:r w:rsidR="709F5000" w:rsidRPr="006C6488">
        <w:rPr>
          <w:sz w:val="24"/>
          <w:szCs w:val="24"/>
          <w:lang w:eastAsia="lv-LV"/>
        </w:rPr>
        <w:t>u</w:t>
      </w:r>
      <w:r w:rsidR="00CE2938" w:rsidRPr="006C6488">
        <w:rPr>
          <w:sz w:val="24"/>
          <w:szCs w:val="24"/>
          <w:lang w:eastAsia="lv-LV"/>
        </w:rPr>
        <w:t xml:space="preserve"> par iepriekšējo ceturksni</w:t>
      </w:r>
      <w:r w:rsidR="00D24C34" w:rsidRPr="006C6488">
        <w:rPr>
          <w:sz w:val="24"/>
          <w:szCs w:val="24"/>
          <w:lang w:eastAsia="lv-LV"/>
        </w:rPr>
        <w:t>.</w:t>
      </w:r>
      <w:bookmarkEnd w:id="77"/>
      <w:r w:rsidR="00B651AB" w:rsidRPr="006C6488">
        <w:rPr>
          <w:sz w:val="24"/>
          <w:szCs w:val="24"/>
        </w:rPr>
        <w:t xml:space="preserve"> </w:t>
      </w:r>
    </w:p>
    <w:p w14:paraId="487C4194" w14:textId="77777777" w:rsidR="00427154" w:rsidRPr="006C6488" w:rsidRDefault="00427154" w:rsidP="00427154">
      <w:pPr>
        <w:pStyle w:val="CommentText"/>
        <w:rPr>
          <w:sz w:val="24"/>
          <w:szCs w:val="24"/>
        </w:rPr>
      </w:pPr>
      <w:r w:rsidRPr="006C6488">
        <w:rPr>
          <w:sz w:val="24"/>
          <w:szCs w:val="24"/>
        </w:rPr>
        <w:tab/>
      </w:r>
    </w:p>
    <w:p w14:paraId="419F3DAB" w14:textId="66D2755B" w:rsidR="00427154" w:rsidRPr="006C6488" w:rsidRDefault="00427154" w:rsidP="00427154">
      <w:pPr>
        <w:pStyle w:val="CommentText"/>
        <w:rPr>
          <w:sz w:val="24"/>
          <w:szCs w:val="24"/>
          <w:lang w:eastAsia="lv-LV"/>
        </w:rPr>
      </w:pPr>
      <w:r w:rsidRPr="006C6488">
        <w:rPr>
          <w:sz w:val="24"/>
          <w:szCs w:val="24"/>
        </w:rPr>
        <w:lastRenderedPageBreak/>
        <w:tab/>
      </w:r>
      <w:r w:rsidR="00D24C34" w:rsidRPr="006C6488">
        <w:rPr>
          <w:sz w:val="24"/>
          <w:szCs w:val="24"/>
          <w:lang w:eastAsia="lv-LV"/>
        </w:rPr>
        <w:t xml:space="preserve">(2) Latvijas Banka nekavējoties rakstveidā informē finanšu ministru par </w:t>
      </w:r>
      <w:r w:rsidR="23974E40" w:rsidRPr="006C6488">
        <w:rPr>
          <w:sz w:val="24"/>
          <w:szCs w:val="24"/>
          <w:lang w:eastAsia="lv-LV"/>
        </w:rPr>
        <w:t>kredītiestādes</w:t>
      </w:r>
      <w:r w:rsidR="3D134E73" w:rsidRPr="006C6488">
        <w:rPr>
          <w:sz w:val="24"/>
          <w:szCs w:val="24"/>
          <w:lang w:eastAsia="lv-LV"/>
        </w:rPr>
        <w:t xml:space="preserve"> maksātnespējas iestāšanās iespējamību vai faktisko maksātnespēju</w:t>
      </w:r>
      <w:r w:rsidR="00D24C34" w:rsidRPr="006C6488">
        <w:rPr>
          <w:sz w:val="24"/>
          <w:szCs w:val="24"/>
          <w:lang w:eastAsia="lv-LV"/>
        </w:rPr>
        <w:t>, kā arī</w:t>
      </w:r>
      <w:r w:rsidR="4DB5B8B8" w:rsidRPr="006C6488">
        <w:rPr>
          <w:sz w:val="24"/>
          <w:szCs w:val="24"/>
          <w:lang w:eastAsia="lv-LV"/>
        </w:rPr>
        <w:t xml:space="preserve"> par</w:t>
      </w:r>
      <w:r w:rsidR="00D24C34" w:rsidRPr="006C6488">
        <w:rPr>
          <w:sz w:val="24"/>
          <w:szCs w:val="24"/>
          <w:lang w:eastAsia="lv-LV"/>
        </w:rPr>
        <w:t xml:space="preserve"> </w:t>
      </w:r>
      <w:r w:rsidR="0A928179" w:rsidRPr="006C6488">
        <w:rPr>
          <w:sz w:val="24"/>
          <w:szCs w:val="24"/>
          <w:lang w:eastAsia="lv-LV"/>
        </w:rPr>
        <w:t xml:space="preserve">sistēmiski </w:t>
      </w:r>
      <w:r w:rsidR="2499597D" w:rsidRPr="006C6488">
        <w:rPr>
          <w:sz w:val="24"/>
          <w:szCs w:val="24"/>
          <w:lang w:eastAsia="lv-LV"/>
        </w:rPr>
        <w:t>nozīmīga</w:t>
      </w:r>
      <w:r w:rsidR="2B90ED3D" w:rsidRPr="006C6488">
        <w:rPr>
          <w:sz w:val="24"/>
          <w:szCs w:val="24"/>
          <w:lang w:eastAsia="lv-LV"/>
        </w:rPr>
        <w:t>s</w:t>
      </w:r>
      <w:r w:rsidR="2499597D" w:rsidRPr="006C6488">
        <w:rPr>
          <w:sz w:val="24"/>
          <w:szCs w:val="24"/>
          <w:lang w:eastAsia="lv-LV"/>
        </w:rPr>
        <w:t xml:space="preserve"> k</w:t>
      </w:r>
      <w:r w:rsidR="06E988ED" w:rsidRPr="006C6488">
        <w:rPr>
          <w:sz w:val="24"/>
          <w:szCs w:val="24"/>
          <w:lang w:eastAsia="lv-LV"/>
        </w:rPr>
        <w:t>redītiestādes</w:t>
      </w:r>
      <w:r w:rsidR="00D24C34" w:rsidRPr="006C6488">
        <w:rPr>
          <w:sz w:val="24"/>
          <w:szCs w:val="24"/>
          <w:lang w:eastAsia="lv-LV"/>
        </w:rPr>
        <w:t xml:space="preserve"> likviditātes problēmām. </w:t>
      </w:r>
    </w:p>
    <w:p w14:paraId="664264E5" w14:textId="4F491A2C" w:rsidR="00757D56" w:rsidRPr="006C6488" w:rsidRDefault="00757D56" w:rsidP="007A2E84">
      <w:pPr>
        <w:spacing w:after="0" w:line="240" w:lineRule="auto"/>
        <w:jc w:val="both"/>
        <w:rPr>
          <w:rFonts w:ascii="Times New Roman" w:eastAsia="Times New Roman" w:hAnsi="Times New Roman" w:cs="Times New Roman"/>
          <w:sz w:val="24"/>
          <w:szCs w:val="24"/>
        </w:rPr>
      </w:pPr>
    </w:p>
    <w:p w14:paraId="42A04FD9" w14:textId="1D7A7099" w:rsidR="00BA636E" w:rsidRPr="006C6488" w:rsidRDefault="00BA2B98"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I</w:t>
      </w:r>
      <w:r w:rsidR="00BA636E" w:rsidRPr="006C6488">
        <w:rPr>
          <w:rFonts w:ascii="Times New Roman" w:eastAsia="Times New Roman" w:hAnsi="Times New Roman" w:cs="Times New Roman"/>
          <w:b/>
          <w:bCs/>
          <w:sz w:val="24"/>
          <w:szCs w:val="24"/>
          <w:lang w:eastAsia="lv-LV"/>
        </w:rPr>
        <w:t>X nodaļa</w:t>
      </w:r>
    </w:p>
    <w:p w14:paraId="1B241BCA" w14:textId="4B77B999" w:rsidR="00BA636E" w:rsidRPr="006C6488" w:rsidRDefault="00E972C3" w:rsidP="007A2E84">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N</w:t>
      </w:r>
      <w:r w:rsidR="00BA636E" w:rsidRPr="006C6488">
        <w:rPr>
          <w:rFonts w:ascii="Times New Roman" w:eastAsia="Times New Roman" w:hAnsi="Times New Roman" w:cs="Times New Roman"/>
          <w:b/>
          <w:bCs/>
          <w:sz w:val="24"/>
          <w:szCs w:val="24"/>
          <w:lang w:eastAsia="lv-LV"/>
        </w:rPr>
        <w:t>oregulējum</w:t>
      </w:r>
      <w:r w:rsidR="001F09CA" w:rsidRPr="006C6488">
        <w:rPr>
          <w:rFonts w:ascii="Times New Roman" w:eastAsia="Times New Roman" w:hAnsi="Times New Roman" w:cs="Times New Roman"/>
          <w:b/>
          <w:bCs/>
          <w:sz w:val="24"/>
          <w:szCs w:val="24"/>
          <w:lang w:eastAsia="lv-LV"/>
        </w:rPr>
        <w:t>s</w:t>
      </w:r>
      <w:r w:rsidR="00BA636E" w:rsidRPr="006C6488">
        <w:rPr>
          <w:rFonts w:ascii="Times New Roman" w:eastAsia="Times New Roman" w:hAnsi="Times New Roman" w:cs="Times New Roman"/>
          <w:b/>
          <w:bCs/>
          <w:sz w:val="24"/>
          <w:szCs w:val="24"/>
          <w:lang w:eastAsia="lv-LV"/>
        </w:rPr>
        <w:t xml:space="preserve"> un kompensāciju izmaksas sistēmas</w:t>
      </w:r>
    </w:p>
    <w:p w14:paraId="534AD3B2" w14:textId="77777777" w:rsidR="00BA636E" w:rsidRPr="006C6488" w:rsidRDefault="00BA636E" w:rsidP="007A2E84">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p>
    <w:p w14:paraId="758DE6D3" w14:textId="5C571F18" w:rsidR="00427154" w:rsidRPr="006C6488" w:rsidRDefault="00427154" w:rsidP="00D71385">
      <w:pPr>
        <w:pStyle w:val="CommentText"/>
        <w:rPr>
          <w:sz w:val="24"/>
          <w:szCs w:val="24"/>
        </w:rPr>
      </w:pPr>
      <w:r w:rsidRPr="006C6488">
        <w:rPr>
          <w:sz w:val="24"/>
          <w:szCs w:val="24"/>
        </w:rPr>
        <w:tab/>
      </w:r>
      <w:r w:rsidR="007A2E84" w:rsidRPr="006C6488">
        <w:rPr>
          <w:b/>
          <w:bCs/>
          <w:sz w:val="24"/>
          <w:szCs w:val="24"/>
          <w:lang w:eastAsia="lv-LV"/>
        </w:rPr>
        <w:t>5</w:t>
      </w:r>
      <w:r w:rsidRPr="006C6488">
        <w:rPr>
          <w:b/>
          <w:bCs/>
          <w:sz w:val="24"/>
          <w:szCs w:val="24"/>
          <w:lang w:eastAsia="lv-LV"/>
        </w:rPr>
        <w:t>2</w:t>
      </w:r>
      <w:r w:rsidR="00BA636E" w:rsidRPr="006C6488">
        <w:rPr>
          <w:b/>
          <w:bCs/>
          <w:sz w:val="24"/>
          <w:szCs w:val="24"/>
          <w:lang w:eastAsia="lv-LV"/>
        </w:rPr>
        <w:t>. pants.</w:t>
      </w:r>
      <w:r w:rsidR="00BA636E" w:rsidRPr="006C6488">
        <w:rPr>
          <w:sz w:val="24"/>
          <w:szCs w:val="24"/>
          <w:lang w:eastAsia="lv-LV"/>
        </w:rPr>
        <w:t xml:space="preserve"> Latvijas Banka īsteno noregulējuma </w:t>
      </w:r>
      <w:r w:rsidR="00F1001E" w:rsidRPr="006C6488">
        <w:rPr>
          <w:sz w:val="24"/>
          <w:szCs w:val="24"/>
          <w:lang w:eastAsia="lv-LV"/>
        </w:rPr>
        <w:t>piemērošan</w:t>
      </w:r>
      <w:r w:rsidR="00BA636E" w:rsidRPr="006C6488">
        <w:rPr>
          <w:sz w:val="24"/>
          <w:szCs w:val="24"/>
          <w:lang w:eastAsia="lv-LV"/>
        </w:rPr>
        <w:t xml:space="preserve">u, izņemot, kad saskaņā ar </w:t>
      </w:r>
      <w:r w:rsidR="00BA636E" w:rsidRPr="006C6488">
        <w:rPr>
          <w:sz w:val="24"/>
          <w:szCs w:val="24"/>
        </w:rPr>
        <w:t xml:space="preserve">Eiropas Parlamenta un Padomes </w:t>
      </w:r>
      <w:r w:rsidR="00A55C69" w:rsidRPr="006C6488">
        <w:rPr>
          <w:sz w:val="24"/>
          <w:szCs w:val="24"/>
        </w:rPr>
        <w:t xml:space="preserve">2014. gada </w:t>
      </w:r>
      <w:r w:rsidR="004E5532" w:rsidRPr="006C6488">
        <w:rPr>
          <w:sz w:val="24"/>
          <w:szCs w:val="24"/>
        </w:rPr>
        <w:t>15. jūlija</w:t>
      </w:r>
      <w:r w:rsidR="00A55C69" w:rsidRPr="006C6488">
        <w:rPr>
          <w:sz w:val="24"/>
          <w:szCs w:val="24"/>
        </w:rPr>
        <w:t xml:space="preserve"> </w:t>
      </w:r>
      <w:r w:rsidR="606D96E7" w:rsidRPr="006C6488">
        <w:rPr>
          <w:sz w:val="24"/>
          <w:szCs w:val="24"/>
        </w:rPr>
        <w:t>R</w:t>
      </w:r>
      <w:r w:rsidR="00BA636E" w:rsidRPr="006C6488">
        <w:rPr>
          <w:sz w:val="24"/>
          <w:szCs w:val="24"/>
        </w:rPr>
        <w:t>egulu (ES) Nr. 806/2014, ar ko izveido vienādus noteikumus un vienotu procedūru kredītiestāžu un noteiktu ieguldījumu brokeru sabiedrību noregulējumam, izmantojot vienotu noregulējuma mehānismu un vienotu noregulējuma fondu, un groza Regulu (ES) Nr. 1093/2010 (turpmāk – Regula</w:t>
      </w:r>
      <w:r w:rsidR="00420948" w:rsidRPr="006C6488">
        <w:rPr>
          <w:sz w:val="24"/>
          <w:szCs w:val="24"/>
        </w:rPr>
        <w:t xml:space="preserve"> </w:t>
      </w:r>
      <w:r w:rsidR="00BA636E" w:rsidRPr="006C6488">
        <w:rPr>
          <w:sz w:val="24"/>
          <w:szCs w:val="24"/>
        </w:rPr>
        <w:t xml:space="preserve">Nr. 806/2014), šos uzdevumus veic Vienotā noregulējuma valde, kā arī īsteno valsts noregulējuma iestādes funkcijas atbilstoši Regulai </w:t>
      </w:r>
      <w:r w:rsidR="3D561572" w:rsidRPr="006C6488">
        <w:rPr>
          <w:sz w:val="24"/>
          <w:szCs w:val="24"/>
        </w:rPr>
        <w:t xml:space="preserve">Nr. </w:t>
      </w:r>
      <w:r w:rsidR="00BA636E" w:rsidRPr="006C6488">
        <w:rPr>
          <w:sz w:val="24"/>
          <w:szCs w:val="24"/>
        </w:rPr>
        <w:t>806/2014.</w:t>
      </w:r>
    </w:p>
    <w:p w14:paraId="43F494F6" w14:textId="77777777" w:rsidR="00427154" w:rsidRPr="006C6488" w:rsidRDefault="00427154" w:rsidP="00427154">
      <w:pPr>
        <w:pStyle w:val="CommentText"/>
        <w:rPr>
          <w:sz w:val="24"/>
          <w:szCs w:val="24"/>
        </w:rPr>
      </w:pPr>
    </w:p>
    <w:p w14:paraId="77BB2B48" w14:textId="538C0F01" w:rsidR="00427154" w:rsidRPr="006C6488" w:rsidRDefault="00427154" w:rsidP="00427154">
      <w:pPr>
        <w:pStyle w:val="CommentText"/>
        <w:rPr>
          <w:sz w:val="24"/>
          <w:szCs w:val="24"/>
        </w:rPr>
      </w:pPr>
      <w:r w:rsidRPr="006C6488">
        <w:rPr>
          <w:sz w:val="24"/>
          <w:szCs w:val="24"/>
        </w:rPr>
        <w:tab/>
      </w:r>
      <w:r w:rsidRPr="006C6488">
        <w:rPr>
          <w:sz w:val="24"/>
          <w:szCs w:val="24"/>
        </w:rPr>
        <w:tab/>
      </w:r>
      <w:r w:rsidRPr="006C6488">
        <w:rPr>
          <w:sz w:val="24"/>
          <w:szCs w:val="24"/>
        </w:rPr>
        <w:tab/>
      </w:r>
      <w:r w:rsidRPr="006C6488">
        <w:rPr>
          <w:sz w:val="24"/>
          <w:szCs w:val="24"/>
        </w:rPr>
        <w:tab/>
      </w:r>
      <w:r w:rsidRPr="006C6488">
        <w:rPr>
          <w:sz w:val="24"/>
          <w:szCs w:val="24"/>
        </w:rPr>
        <w:tab/>
      </w:r>
    </w:p>
    <w:p w14:paraId="7DBB7580" w14:textId="3F28724E" w:rsidR="00427154" w:rsidRPr="006C6488" w:rsidRDefault="00427154" w:rsidP="00427154">
      <w:pPr>
        <w:pStyle w:val="CommentText"/>
        <w:rPr>
          <w:sz w:val="24"/>
          <w:szCs w:val="24"/>
          <w:lang w:eastAsia="lv-LV"/>
        </w:rPr>
      </w:pPr>
      <w:r w:rsidRPr="006C6488">
        <w:rPr>
          <w:sz w:val="24"/>
          <w:szCs w:val="24"/>
        </w:rPr>
        <w:tab/>
      </w:r>
      <w:r w:rsidR="008E2F83" w:rsidRPr="006C6488">
        <w:rPr>
          <w:b/>
          <w:bCs/>
          <w:sz w:val="24"/>
          <w:szCs w:val="24"/>
          <w:lang w:eastAsia="lv-LV"/>
        </w:rPr>
        <w:t>5</w:t>
      </w:r>
      <w:r w:rsidR="1BFB7BBC" w:rsidRPr="006C6488">
        <w:rPr>
          <w:b/>
          <w:bCs/>
          <w:sz w:val="24"/>
          <w:szCs w:val="24"/>
          <w:lang w:eastAsia="lv-LV"/>
        </w:rPr>
        <w:t>3</w:t>
      </w:r>
      <w:r w:rsidR="00BA636E" w:rsidRPr="006C6488">
        <w:rPr>
          <w:b/>
          <w:bCs/>
          <w:sz w:val="24"/>
          <w:szCs w:val="24"/>
          <w:lang w:eastAsia="lv-LV"/>
        </w:rPr>
        <w:t xml:space="preserve">. pants. </w:t>
      </w:r>
      <w:r w:rsidR="00347D5D" w:rsidRPr="006C6488">
        <w:rPr>
          <w:sz w:val="24"/>
          <w:szCs w:val="24"/>
          <w:lang w:eastAsia="lv-LV"/>
        </w:rPr>
        <w:t>Īstenoj</w:t>
      </w:r>
      <w:r w:rsidR="00187A1D" w:rsidRPr="006C6488">
        <w:rPr>
          <w:sz w:val="24"/>
          <w:szCs w:val="24"/>
          <w:lang w:eastAsia="lv-LV"/>
        </w:rPr>
        <w:t>ot</w:t>
      </w:r>
      <w:r w:rsidR="001E4038" w:rsidRPr="006C6488">
        <w:rPr>
          <w:sz w:val="24"/>
          <w:szCs w:val="24"/>
          <w:lang w:eastAsia="lv-LV"/>
        </w:rPr>
        <w:t xml:space="preserve"> </w:t>
      </w:r>
      <w:r w:rsidR="001F09CA" w:rsidRPr="006C6488">
        <w:rPr>
          <w:sz w:val="24"/>
          <w:szCs w:val="24"/>
          <w:lang w:eastAsia="lv-LV"/>
        </w:rPr>
        <w:t>kompensāciju izmaksas sistēmu</w:t>
      </w:r>
      <w:r w:rsidR="00187A1D" w:rsidRPr="006C6488">
        <w:rPr>
          <w:sz w:val="24"/>
          <w:szCs w:val="24"/>
          <w:lang w:eastAsia="lv-LV"/>
        </w:rPr>
        <w:t xml:space="preserve"> </w:t>
      </w:r>
      <w:r w:rsidR="001F09CA" w:rsidRPr="006C6488">
        <w:rPr>
          <w:sz w:val="24"/>
          <w:szCs w:val="24"/>
          <w:lang w:eastAsia="lv-LV"/>
        </w:rPr>
        <w:t>nodrošinā</w:t>
      </w:r>
      <w:r w:rsidR="00F1001E" w:rsidRPr="006C6488">
        <w:rPr>
          <w:sz w:val="24"/>
          <w:szCs w:val="24"/>
          <w:lang w:eastAsia="lv-LV"/>
        </w:rPr>
        <w:t>šanu</w:t>
      </w:r>
      <w:r w:rsidR="00187A1D" w:rsidRPr="006C6488">
        <w:rPr>
          <w:sz w:val="24"/>
          <w:szCs w:val="24"/>
          <w:lang w:eastAsia="lv-LV"/>
        </w:rPr>
        <w:t xml:space="preserve">, </w:t>
      </w:r>
      <w:r w:rsidR="00BA636E" w:rsidRPr="006C6488">
        <w:rPr>
          <w:sz w:val="24"/>
          <w:szCs w:val="24"/>
          <w:lang w:eastAsia="lv-LV"/>
        </w:rPr>
        <w:t>Latvijas Banka nodrošina</w:t>
      </w:r>
      <w:r w:rsidR="00DC7887" w:rsidRPr="006C6488">
        <w:rPr>
          <w:sz w:val="24"/>
          <w:szCs w:val="24"/>
          <w:lang w:eastAsia="lv-LV"/>
        </w:rPr>
        <w:t>:</w:t>
      </w:r>
    </w:p>
    <w:p w14:paraId="1A53D76E" w14:textId="77777777" w:rsidR="00427154" w:rsidRPr="006C6488" w:rsidRDefault="00427154" w:rsidP="00427154">
      <w:pPr>
        <w:pStyle w:val="CommentText"/>
        <w:ind w:left="284"/>
        <w:rPr>
          <w:sz w:val="24"/>
          <w:szCs w:val="24"/>
          <w:lang w:eastAsia="lv-LV"/>
        </w:rPr>
      </w:pPr>
    </w:p>
    <w:p w14:paraId="7E853DE4" w14:textId="77777777" w:rsidR="00427154" w:rsidRPr="006C6488" w:rsidRDefault="00DC7887" w:rsidP="00427154">
      <w:pPr>
        <w:pStyle w:val="CommentText"/>
        <w:ind w:left="284"/>
        <w:rPr>
          <w:sz w:val="24"/>
          <w:szCs w:val="24"/>
          <w:lang w:eastAsia="lv-LV"/>
        </w:rPr>
      </w:pPr>
      <w:r w:rsidRPr="006C6488">
        <w:rPr>
          <w:sz w:val="24"/>
          <w:szCs w:val="24"/>
          <w:lang w:eastAsia="lv-LV"/>
        </w:rPr>
        <w:t>1)</w:t>
      </w:r>
      <w:r w:rsidR="00BA636E" w:rsidRPr="006C6488">
        <w:rPr>
          <w:sz w:val="24"/>
          <w:szCs w:val="24"/>
          <w:lang w:eastAsia="lv-LV"/>
        </w:rPr>
        <w:t xml:space="preserve"> Noguldījumu garantiju fonda un Apdrošināto aizsardzības fonda līdzekļu uzkrāšanu, pārvaldīšanu un atlīdzību izmaksu no šiem fondiem saskaņā ar</w:t>
      </w:r>
      <w:r w:rsidR="001E05B6" w:rsidRPr="006C6488">
        <w:rPr>
          <w:sz w:val="24"/>
          <w:szCs w:val="24"/>
          <w:lang w:eastAsia="lv-LV"/>
        </w:rPr>
        <w:t xml:space="preserve"> Noguldījumu garantiju likumu</w:t>
      </w:r>
      <w:r w:rsidR="00BA636E" w:rsidRPr="006C6488">
        <w:rPr>
          <w:sz w:val="24"/>
          <w:szCs w:val="24"/>
          <w:lang w:eastAsia="lv-LV"/>
        </w:rPr>
        <w:t xml:space="preserve"> un</w:t>
      </w:r>
      <w:r w:rsidR="001E05B6" w:rsidRPr="006C6488">
        <w:rPr>
          <w:sz w:val="24"/>
          <w:szCs w:val="24"/>
          <w:lang w:eastAsia="lv-LV"/>
        </w:rPr>
        <w:t xml:space="preserve"> Apdrošināšanas un pārapdrošināšanas likumu</w:t>
      </w:r>
      <w:r w:rsidRPr="006C6488">
        <w:rPr>
          <w:sz w:val="24"/>
          <w:szCs w:val="24"/>
          <w:lang w:eastAsia="lv-LV"/>
        </w:rPr>
        <w:t>;</w:t>
      </w:r>
    </w:p>
    <w:p w14:paraId="3571AF0C" w14:textId="77777777" w:rsidR="00427154" w:rsidRPr="006C6488" w:rsidRDefault="00427154" w:rsidP="00427154">
      <w:pPr>
        <w:pStyle w:val="CommentText"/>
        <w:ind w:left="284"/>
        <w:rPr>
          <w:sz w:val="24"/>
          <w:szCs w:val="24"/>
          <w:lang w:eastAsia="lv-LV"/>
        </w:rPr>
      </w:pPr>
    </w:p>
    <w:p w14:paraId="5792C97A" w14:textId="58A462DD" w:rsidR="00BA636E" w:rsidRPr="006C6488" w:rsidRDefault="00DC7887" w:rsidP="00427154">
      <w:pPr>
        <w:pStyle w:val="CommentText"/>
        <w:ind w:left="284"/>
        <w:rPr>
          <w:sz w:val="24"/>
          <w:szCs w:val="24"/>
        </w:rPr>
      </w:pPr>
      <w:r w:rsidRPr="006C6488">
        <w:rPr>
          <w:sz w:val="24"/>
          <w:szCs w:val="24"/>
          <w:lang w:eastAsia="lv-LV"/>
        </w:rPr>
        <w:t xml:space="preserve">2) </w:t>
      </w:r>
      <w:r w:rsidR="00BA636E" w:rsidRPr="006C6488">
        <w:rPr>
          <w:sz w:val="24"/>
          <w:szCs w:val="24"/>
          <w:lang w:eastAsia="lv-LV"/>
        </w:rPr>
        <w:t>kompensāciju izmaksu ieguldītājiem saskaņā ar Ieguldītāju aizsardzības likumu.</w:t>
      </w:r>
    </w:p>
    <w:p w14:paraId="2BAE9CFB" w14:textId="756406C0" w:rsidR="39E685AC" w:rsidRPr="006C6488" w:rsidRDefault="39E685AC" w:rsidP="00335CF3">
      <w:pPr>
        <w:pStyle w:val="CommentText"/>
        <w:rPr>
          <w:sz w:val="24"/>
          <w:szCs w:val="24"/>
          <w:lang w:eastAsia="lv-LV"/>
        </w:rPr>
      </w:pPr>
    </w:p>
    <w:p w14:paraId="6A37F940" w14:textId="641F821A" w:rsidR="2A3D5359" w:rsidRPr="006C6488" w:rsidRDefault="2A3D5359" w:rsidP="39E685AC">
      <w:pPr>
        <w:pStyle w:val="CommentText"/>
        <w:ind w:firstLine="284"/>
        <w:rPr>
          <w:sz w:val="24"/>
          <w:szCs w:val="24"/>
        </w:rPr>
      </w:pPr>
      <w:bookmarkStart w:id="78" w:name="_Hlk53072683"/>
      <w:r w:rsidRPr="006C6488">
        <w:rPr>
          <w:b/>
          <w:bCs/>
          <w:sz w:val="24"/>
          <w:szCs w:val="24"/>
          <w:lang w:eastAsia="lv-LV"/>
        </w:rPr>
        <w:t xml:space="preserve">54. pants. </w:t>
      </w:r>
      <w:r w:rsidR="6C85A194" w:rsidRPr="006C6488">
        <w:rPr>
          <w:sz w:val="24"/>
          <w:szCs w:val="24"/>
          <w:lang w:eastAsia="lv-LV"/>
        </w:rPr>
        <w:t>(1) Latvijas Bankas padome izveido komiteju, kur</w:t>
      </w:r>
      <w:r w:rsidR="00932F04" w:rsidRPr="006C6488">
        <w:rPr>
          <w:sz w:val="24"/>
          <w:szCs w:val="24"/>
          <w:lang w:eastAsia="lv-LV"/>
        </w:rPr>
        <w:t>u</w:t>
      </w:r>
      <w:r w:rsidR="6C85A194" w:rsidRPr="006C6488">
        <w:rPr>
          <w:sz w:val="24"/>
          <w:szCs w:val="24"/>
          <w:lang w:eastAsia="lv-LV"/>
        </w:rPr>
        <w:t xml:space="preserve"> </w:t>
      </w:r>
      <w:r w:rsidR="00932F04" w:rsidRPr="006C6488">
        <w:rPr>
          <w:sz w:val="24"/>
          <w:szCs w:val="24"/>
        </w:rPr>
        <w:t xml:space="preserve">pilnvaro </w:t>
      </w:r>
      <w:r w:rsidR="6C85A194" w:rsidRPr="006C6488">
        <w:rPr>
          <w:sz w:val="24"/>
          <w:szCs w:val="24"/>
          <w:lang w:eastAsia="lv-LV"/>
        </w:rPr>
        <w:t>pieņem</w:t>
      </w:r>
      <w:r w:rsidR="00932F04" w:rsidRPr="006C6488">
        <w:rPr>
          <w:sz w:val="24"/>
          <w:szCs w:val="24"/>
          <w:lang w:eastAsia="lv-LV"/>
        </w:rPr>
        <w:t>t</w:t>
      </w:r>
      <w:r w:rsidR="6C85A194" w:rsidRPr="006C6488">
        <w:rPr>
          <w:sz w:val="24"/>
          <w:szCs w:val="24"/>
          <w:lang w:eastAsia="lv-LV"/>
        </w:rPr>
        <w:t xml:space="preserve">   noregulējuma piemērošan</w:t>
      </w:r>
      <w:r w:rsidR="00D24C99">
        <w:rPr>
          <w:sz w:val="24"/>
          <w:szCs w:val="24"/>
          <w:lang w:eastAsia="lv-LV"/>
        </w:rPr>
        <w:t>as</w:t>
      </w:r>
      <w:r w:rsidR="6C34A654" w:rsidRPr="006C6488">
        <w:rPr>
          <w:sz w:val="24"/>
          <w:szCs w:val="24"/>
          <w:lang w:eastAsia="lv-LV"/>
        </w:rPr>
        <w:t xml:space="preserve"> un kompensāciju izmaksas sistēmu nodrošināšan</w:t>
      </w:r>
      <w:r w:rsidR="00D24C99">
        <w:rPr>
          <w:sz w:val="24"/>
          <w:szCs w:val="24"/>
          <w:lang w:eastAsia="lv-LV"/>
        </w:rPr>
        <w:t>as regulējošajos likumos noteiktos lēmumus</w:t>
      </w:r>
      <w:r w:rsidR="6C85A194" w:rsidRPr="006C6488">
        <w:rPr>
          <w:sz w:val="24"/>
          <w:szCs w:val="24"/>
          <w:lang w:eastAsia="lv-LV"/>
        </w:rPr>
        <w:t xml:space="preserve">. </w:t>
      </w:r>
    </w:p>
    <w:p w14:paraId="4340F158" w14:textId="386E63A4" w:rsidR="39E685AC" w:rsidRPr="006C6488" w:rsidRDefault="39E685AC" w:rsidP="39E685AC">
      <w:pPr>
        <w:pStyle w:val="CommentText"/>
        <w:rPr>
          <w:sz w:val="24"/>
          <w:szCs w:val="24"/>
        </w:rPr>
      </w:pPr>
    </w:p>
    <w:p w14:paraId="1A8EF158" w14:textId="0600BA77" w:rsidR="6C85A194" w:rsidRPr="006C6488" w:rsidRDefault="6C85A194" w:rsidP="39E685AC">
      <w:pPr>
        <w:pStyle w:val="CommentText"/>
        <w:ind w:firstLine="284"/>
        <w:rPr>
          <w:sz w:val="24"/>
          <w:szCs w:val="24"/>
        </w:rPr>
      </w:pPr>
      <w:r w:rsidRPr="006C6488">
        <w:rPr>
          <w:sz w:val="24"/>
          <w:szCs w:val="24"/>
          <w:lang w:eastAsia="lv-LV"/>
        </w:rPr>
        <w:t xml:space="preserve">(2) </w:t>
      </w:r>
      <w:r w:rsidRPr="006C6488">
        <w:rPr>
          <w:sz w:val="24"/>
          <w:szCs w:val="24"/>
        </w:rPr>
        <w:t>Latvijas Bankas padome nosaka šā panta pirmajā daļā minētās komitejas sastāvu. Šo komiteju vada Latvijas Bankas padomes noteikts Latvijas Bankas padomes loceklis.</w:t>
      </w:r>
      <w:r w:rsidR="003D3439" w:rsidRPr="006C6488">
        <w:rPr>
          <w:sz w:val="24"/>
          <w:szCs w:val="24"/>
        </w:rPr>
        <w:t xml:space="preserve"> </w:t>
      </w:r>
      <w:r w:rsidR="003D3439" w:rsidRPr="006C6488">
        <w:rPr>
          <w:sz w:val="24"/>
          <w:szCs w:val="24"/>
          <w:shd w:val="clear" w:color="auto" w:fill="FFFFFF"/>
        </w:rPr>
        <w:t xml:space="preserve">Par šīs komitejas locekli nevar būt šā likuma 50. pantā minētās komitejas loceklis, kā arī </w:t>
      </w:r>
      <w:r w:rsidR="00FB7747" w:rsidRPr="006C6488">
        <w:rPr>
          <w:sz w:val="24"/>
          <w:szCs w:val="24"/>
          <w:shd w:val="clear" w:color="auto" w:fill="FFFFFF"/>
        </w:rPr>
        <w:t xml:space="preserve">Latvijas Bankas </w:t>
      </w:r>
      <w:r w:rsidR="003D3439" w:rsidRPr="006C6488">
        <w:rPr>
          <w:sz w:val="24"/>
          <w:szCs w:val="24"/>
          <w:shd w:val="clear" w:color="auto" w:fill="FFFFFF"/>
        </w:rPr>
        <w:t xml:space="preserve">darbinieks, kas </w:t>
      </w:r>
      <w:r w:rsidR="00AC26CD" w:rsidRPr="006C6488">
        <w:rPr>
          <w:sz w:val="24"/>
          <w:szCs w:val="24"/>
          <w:shd w:val="clear" w:color="auto" w:fill="FFFFFF"/>
        </w:rPr>
        <w:t xml:space="preserve">nodrošina </w:t>
      </w:r>
      <w:r w:rsidR="003D3439" w:rsidRPr="006C6488">
        <w:rPr>
          <w:sz w:val="24"/>
          <w:szCs w:val="24"/>
          <w:shd w:val="clear" w:color="auto" w:fill="FFFFFF"/>
        </w:rPr>
        <w:t>Latvijas Bankas uzdevuma attiecībā uz monetārās politikas veidošanu un īstenošanu izpild</w:t>
      </w:r>
      <w:r w:rsidR="00AC26CD" w:rsidRPr="006C6488">
        <w:rPr>
          <w:sz w:val="24"/>
          <w:szCs w:val="24"/>
          <w:shd w:val="clear" w:color="auto" w:fill="FFFFFF"/>
        </w:rPr>
        <w:t>i</w:t>
      </w:r>
      <w:r w:rsidR="003D3439" w:rsidRPr="006C6488">
        <w:rPr>
          <w:sz w:val="24"/>
          <w:szCs w:val="24"/>
          <w:shd w:val="clear" w:color="auto" w:fill="FFFFFF"/>
        </w:rPr>
        <w:t>.</w:t>
      </w:r>
    </w:p>
    <w:p w14:paraId="18BFBFC8" w14:textId="77777777" w:rsidR="39E685AC" w:rsidRPr="006C6488" w:rsidRDefault="39E685AC" w:rsidP="39E685AC">
      <w:pPr>
        <w:pStyle w:val="CommentText"/>
        <w:ind w:firstLine="284"/>
        <w:rPr>
          <w:sz w:val="24"/>
          <w:szCs w:val="24"/>
        </w:rPr>
      </w:pPr>
    </w:p>
    <w:p w14:paraId="07CB3893" w14:textId="47DE7765" w:rsidR="00776FAE" w:rsidRPr="006C6488" w:rsidRDefault="6C85A194" w:rsidP="00776FAE">
      <w:pPr>
        <w:pStyle w:val="CommentText"/>
        <w:ind w:firstLine="284"/>
        <w:rPr>
          <w:sz w:val="24"/>
          <w:szCs w:val="24"/>
          <w:lang w:eastAsia="lv-LV"/>
        </w:rPr>
      </w:pPr>
      <w:r w:rsidRPr="006C6488">
        <w:rPr>
          <w:sz w:val="24"/>
          <w:szCs w:val="24"/>
          <w:lang w:eastAsia="lv-LV"/>
        </w:rPr>
        <w:t xml:space="preserve">(3) </w:t>
      </w:r>
      <w:r w:rsidR="00776FAE" w:rsidRPr="006C6488">
        <w:rPr>
          <w:sz w:val="24"/>
          <w:szCs w:val="24"/>
          <w:shd w:val="clear" w:color="auto" w:fill="FFFFFF"/>
        </w:rPr>
        <w:t>Šā panta pirmajā daļā minētā komiteja ir lemttiesīga, ja tajā piedalās vairāk nekā puse tās locekļu. Šī komi</w:t>
      </w:r>
      <w:r w:rsidR="00FB7747" w:rsidRPr="006C6488">
        <w:rPr>
          <w:sz w:val="24"/>
          <w:szCs w:val="24"/>
          <w:shd w:val="clear" w:color="auto" w:fill="FFFFFF"/>
        </w:rPr>
        <w:t>te</w:t>
      </w:r>
      <w:r w:rsidR="00776FAE" w:rsidRPr="006C6488">
        <w:rPr>
          <w:sz w:val="24"/>
          <w:szCs w:val="24"/>
          <w:shd w:val="clear" w:color="auto" w:fill="FFFFFF"/>
        </w:rPr>
        <w:t xml:space="preserve">ja lēmumus pieņem ar sēdes dalībnieku balsu vairākumu. Ja balsu skaits ir vienāds, izšķiroša ir sēdes vadītāja balss. </w:t>
      </w:r>
    </w:p>
    <w:p w14:paraId="1A46120E" w14:textId="77777777" w:rsidR="00776FAE" w:rsidRPr="006C6488" w:rsidRDefault="00776FAE" w:rsidP="00776FAE">
      <w:pPr>
        <w:pStyle w:val="CommentText"/>
        <w:rPr>
          <w:sz w:val="24"/>
          <w:szCs w:val="24"/>
          <w:lang w:eastAsia="lv-LV"/>
        </w:rPr>
      </w:pPr>
    </w:p>
    <w:p w14:paraId="0D2F74D6" w14:textId="4F431D62" w:rsidR="00776FAE" w:rsidRPr="006C6488" w:rsidRDefault="00776FAE" w:rsidP="00776FAE">
      <w:pPr>
        <w:pStyle w:val="CommentText"/>
        <w:rPr>
          <w:sz w:val="24"/>
          <w:szCs w:val="24"/>
          <w:shd w:val="clear" w:color="auto" w:fill="FFFFFF"/>
        </w:rPr>
      </w:pPr>
      <w:r w:rsidRPr="006C6488">
        <w:rPr>
          <w:sz w:val="24"/>
          <w:szCs w:val="24"/>
          <w:lang w:eastAsia="lv-LV"/>
        </w:rPr>
        <w:tab/>
        <w:t xml:space="preserve">(4) </w:t>
      </w:r>
      <w:r w:rsidRPr="006C6488">
        <w:rPr>
          <w:sz w:val="24"/>
          <w:szCs w:val="24"/>
          <w:shd w:val="clear" w:color="auto" w:fill="FFFFFF"/>
        </w:rPr>
        <w:t>Latvijas Banka nosaka šā panta pirmajā daļā minētās komitejas uzdevumus</w:t>
      </w:r>
      <w:r w:rsidR="00442B6B" w:rsidRPr="006C6488">
        <w:rPr>
          <w:sz w:val="24"/>
          <w:szCs w:val="24"/>
          <w:shd w:val="clear" w:color="auto" w:fill="FFFFFF"/>
        </w:rPr>
        <w:t xml:space="preserve"> </w:t>
      </w:r>
      <w:r w:rsidR="00D24C99">
        <w:rPr>
          <w:sz w:val="24"/>
          <w:szCs w:val="24"/>
          <w:lang w:eastAsia="lv-LV"/>
        </w:rPr>
        <w:t>šā panta pirmajā daļā minētajās jomās</w:t>
      </w:r>
      <w:r w:rsidRPr="006C6488">
        <w:rPr>
          <w:sz w:val="24"/>
          <w:szCs w:val="24"/>
          <w:shd w:val="clear" w:color="auto" w:fill="FFFFFF"/>
        </w:rPr>
        <w:t>,</w:t>
      </w:r>
      <w:r w:rsidR="00442B6B" w:rsidRPr="006C6488">
        <w:rPr>
          <w:sz w:val="24"/>
          <w:szCs w:val="24"/>
          <w:shd w:val="clear" w:color="auto" w:fill="FFFFFF"/>
        </w:rPr>
        <w:t xml:space="preserve"> kā arī tās</w:t>
      </w:r>
      <w:r w:rsidRPr="006C6488">
        <w:rPr>
          <w:sz w:val="24"/>
          <w:szCs w:val="24"/>
          <w:shd w:val="clear" w:color="auto" w:fill="FFFFFF"/>
        </w:rPr>
        <w:t xml:space="preserve"> </w:t>
      </w:r>
      <w:r w:rsidRPr="006C6488">
        <w:rPr>
          <w:sz w:val="24"/>
          <w:szCs w:val="24"/>
        </w:rPr>
        <w:t xml:space="preserve">darba organizāciju. </w:t>
      </w:r>
    </w:p>
    <w:p w14:paraId="772E9C56" w14:textId="3624A5C4" w:rsidR="00776FAE" w:rsidRPr="006C6488" w:rsidRDefault="00776FAE" w:rsidP="39E685AC">
      <w:pPr>
        <w:pStyle w:val="CommentText"/>
        <w:ind w:firstLine="284"/>
        <w:rPr>
          <w:sz w:val="24"/>
          <w:szCs w:val="24"/>
          <w:lang w:eastAsia="lv-LV"/>
        </w:rPr>
      </w:pPr>
    </w:p>
    <w:p w14:paraId="05BC8A6F" w14:textId="301F067F" w:rsidR="6C85A194" w:rsidRPr="006C6488" w:rsidRDefault="00776FAE" w:rsidP="39E685AC">
      <w:pPr>
        <w:pStyle w:val="CommentText"/>
        <w:ind w:firstLine="284"/>
        <w:rPr>
          <w:sz w:val="24"/>
          <w:szCs w:val="24"/>
        </w:rPr>
      </w:pPr>
      <w:r w:rsidRPr="006C6488">
        <w:rPr>
          <w:sz w:val="24"/>
          <w:szCs w:val="24"/>
        </w:rPr>
        <w:t xml:space="preserve">(5) </w:t>
      </w:r>
      <w:r w:rsidR="6C85A194" w:rsidRPr="006C6488">
        <w:rPr>
          <w:sz w:val="24"/>
          <w:szCs w:val="24"/>
        </w:rPr>
        <w:t>Šā panta pirmajā daļā minētās komitejas lēmumu var apstrīdēt Latvijas Bankas padomē Administratīvā procesa likumā noteiktajā kārtībā.</w:t>
      </w:r>
    </w:p>
    <w:bookmarkEnd w:id="78"/>
    <w:p w14:paraId="41F03177" w14:textId="5C511687" w:rsidR="39E685AC" w:rsidRPr="006C6488" w:rsidRDefault="39E685AC" w:rsidP="39E685AC">
      <w:pPr>
        <w:pStyle w:val="CommentText"/>
        <w:rPr>
          <w:sz w:val="24"/>
          <w:szCs w:val="24"/>
          <w:lang w:eastAsia="lv-LV"/>
        </w:rPr>
      </w:pPr>
    </w:p>
    <w:p w14:paraId="52023FC7" w14:textId="77777777" w:rsidR="0095591B" w:rsidRPr="006C6488" w:rsidRDefault="0095591B" w:rsidP="007A2E84">
      <w:pPr>
        <w:spacing w:after="0" w:line="240" w:lineRule="auto"/>
        <w:jc w:val="both"/>
        <w:rPr>
          <w:rFonts w:ascii="Times New Roman" w:eastAsia="Times New Roman" w:hAnsi="Times New Roman" w:cs="Times New Roman"/>
          <w:b/>
          <w:bCs/>
          <w:sz w:val="24"/>
          <w:szCs w:val="24"/>
          <w:lang w:eastAsia="lv-LV"/>
        </w:rPr>
      </w:pPr>
    </w:p>
    <w:p w14:paraId="5C7D9BBB" w14:textId="7D3E5C98" w:rsidR="0095591B" w:rsidRPr="006C6488" w:rsidRDefault="0095591B" w:rsidP="007A2E84">
      <w:pPr>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X nodaļa</w:t>
      </w:r>
    </w:p>
    <w:p w14:paraId="527E3DDB" w14:textId="7F259FBF" w:rsidR="00FE7C3C" w:rsidRPr="006C6488" w:rsidRDefault="002678D5" w:rsidP="007A2E84">
      <w:pPr>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Pārbaudes</w:t>
      </w:r>
      <w:r w:rsidR="00C92DEE" w:rsidRPr="006C6488">
        <w:rPr>
          <w:rFonts w:ascii="Times New Roman" w:eastAsia="Times New Roman" w:hAnsi="Times New Roman" w:cs="Times New Roman"/>
          <w:b/>
          <w:bCs/>
          <w:sz w:val="24"/>
          <w:szCs w:val="24"/>
          <w:lang w:eastAsia="lv-LV"/>
        </w:rPr>
        <w:t>,</w:t>
      </w:r>
      <w:r w:rsidRPr="006C6488">
        <w:rPr>
          <w:rFonts w:ascii="Times New Roman" w:eastAsia="Times New Roman" w:hAnsi="Times New Roman" w:cs="Times New Roman"/>
          <w:b/>
          <w:bCs/>
          <w:sz w:val="24"/>
          <w:szCs w:val="24"/>
          <w:lang w:eastAsia="lv-LV"/>
        </w:rPr>
        <w:t xml:space="preserve"> </w:t>
      </w:r>
      <w:r w:rsidR="00C92DEE" w:rsidRPr="006C6488">
        <w:rPr>
          <w:rFonts w:ascii="Times New Roman" w:eastAsia="Times New Roman" w:hAnsi="Times New Roman" w:cs="Times New Roman"/>
          <w:b/>
          <w:bCs/>
          <w:sz w:val="24"/>
          <w:szCs w:val="24"/>
          <w:lang w:eastAsia="lv-LV"/>
        </w:rPr>
        <w:t>p</w:t>
      </w:r>
      <w:r w:rsidRPr="006C6488">
        <w:rPr>
          <w:rFonts w:ascii="Times New Roman" w:eastAsia="Times New Roman" w:hAnsi="Times New Roman" w:cs="Times New Roman"/>
          <w:b/>
          <w:bCs/>
          <w:sz w:val="24"/>
          <w:szCs w:val="24"/>
          <w:lang w:eastAsia="lv-LV"/>
        </w:rPr>
        <w:t>ārmeklēšanas un apskates darbības</w:t>
      </w:r>
      <w:r w:rsidR="00C92DEE" w:rsidRPr="006C6488">
        <w:rPr>
          <w:rFonts w:ascii="Times New Roman" w:eastAsia="Times New Roman" w:hAnsi="Times New Roman" w:cs="Times New Roman"/>
          <w:b/>
          <w:bCs/>
          <w:sz w:val="24"/>
          <w:szCs w:val="24"/>
          <w:lang w:eastAsia="lv-LV"/>
        </w:rPr>
        <w:t>, kā arī</w:t>
      </w:r>
      <w:r w:rsidRPr="006C6488">
        <w:rPr>
          <w:rFonts w:ascii="Times New Roman" w:eastAsia="Times New Roman" w:hAnsi="Times New Roman" w:cs="Times New Roman"/>
          <w:b/>
          <w:bCs/>
          <w:sz w:val="24"/>
          <w:szCs w:val="24"/>
          <w:lang w:eastAsia="lv-LV"/>
        </w:rPr>
        <w:t xml:space="preserve"> </w:t>
      </w:r>
      <w:r w:rsidR="00C92DEE" w:rsidRPr="006C6488">
        <w:rPr>
          <w:rFonts w:ascii="Times New Roman" w:eastAsia="Times New Roman" w:hAnsi="Times New Roman" w:cs="Times New Roman"/>
          <w:b/>
          <w:bCs/>
          <w:sz w:val="24"/>
          <w:szCs w:val="24"/>
          <w:lang w:eastAsia="lv-LV"/>
        </w:rPr>
        <w:t>i</w:t>
      </w:r>
      <w:r w:rsidR="00FE7C3C" w:rsidRPr="006C6488">
        <w:rPr>
          <w:rFonts w:ascii="Times New Roman" w:eastAsia="Times New Roman" w:hAnsi="Times New Roman" w:cs="Times New Roman"/>
          <w:b/>
          <w:bCs/>
          <w:sz w:val="24"/>
          <w:szCs w:val="24"/>
          <w:lang w:eastAsia="lv-LV"/>
        </w:rPr>
        <w:t xml:space="preserve">erobežojumi un </w:t>
      </w:r>
      <w:r w:rsidR="00BF605B" w:rsidRPr="006C6488">
        <w:rPr>
          <w:rFonts w:ascii="Times New Roman" w:eastAsia="Times New Roman" w:hAnsi="Times New Roman" w:cs="Times New Roman"/>
          <w:b/>
          <w:bCs/>
          <w:sz w:val="24"/>
          <w:szCs w:val="24"/>
          <w:lang w:eastAsia="lv-LV"/>
        </w:rPr>
        <w:t xml:space="preserve">atbildība </w:t>
      </w:r>
    </w:p>
    <w:p w14:paraId="1487FFA7" w14:textId="77777777" w:rsidR="0095591B" w:rsidRPr="006C6488" w:rsidRDefault="0095591B" w:rsidP="007A2E84">
      <w:pPr>
        <w:spacing w:after="0" w:line="240" w:lineRule="auto"/>
        <w:jc w:val="both"/>
        <w:rPr>
          <w:rFonts w:ascii="Times New Roman" w:eastAsia="Times New Roman" w:hAnsi="Times New Roman" w:cs="Times New Roman"/>
          <w:b/>
          <w:bCs/>
          <w:sz w:val="24"/>
          <w:szCs w:val="24"/>
          <w:lang w:eastAsia="lv-LV"/>
        </w:rPr>
      </w:pPr>
    </w:p>
    <w:p w14:paraId="46F52883" w14:textId="68E94387" w:rsidR="00427154" w:rsidRPr="006C6488" w:rsidRDefault="00427154" w:rsidP="00427154">
      <w:pPr>
        <w:pStyle w:val="CommentText"/>
        <w:rPr>
          <w:sz w:val="24"/>
          <w:szCs w:val="24"/>
          <w:lang w:eastAsia="lv-LV"/>
        </w:rPr>
      </w:pPr>
      <w:bookmarkStart w:id="79" w:name="_Hlk45114315"/>
      <w:r w:rsidRPr="006C6488">
        <w:rPr>
          <w:sz w:val="24"/>
          <w:szCs w:val="24"/>
        </w:rPr>
        <w:lastRenderedPageBreak/>
        <w:tab/>
      </w:r>
      <w:r w:rsidR="00BE0B12" w:rsidRPr="006C6488">
        <w:rPr>
          <w:b/>
          <w:bCs/>
          <w:sz w:val="24"/>
          <w:szCs w:val="24"/>
          <w:lang w:eastAsia="lv-LV"/>
        </w:rPr>
        <w:t>5</w:t>
      </w:r>
      <w:r w:rsidRPr="006C6488">
        <w:rPr>
          <w:b/>
          <w:bCs/>
          <w:sz w:val="24"/>
          <w:szCs w:val="24"/>
          <w:lang w:eastAsia="lv-LV"/>
        </w:rPr>
        <w:t>5</w:t>
      </w:r>
      <w:r w:rsidR="00BE0B12" w:rsidRPr="006C6488">
        <w:rPr>
          <w:b/>
          <w:bCs/>
          <w:sz w:val="24"/>
          <w:szCs w:val="24"/>
          <w:lang w:eastAsia="lv-LV"/>
        </w:rPr>
        <w:t>. pants.</w:t>
      </w:r>
      <w:r w:rsidR="00BE0B12" w:rsidRPr="006C6488">
        <w:rPr>
          <w:sz w:val="24"/>
          <w:szCs w:val="24"/>
          <w:lang w:eastAsia="lv-LV"/>
        </w:rPr>
        <w:t xml:space="preserve"> </w:t>
      </w:r>
      <w:r w:rsidR="00BA2E30" w:rsidRPr="006C6488">
        <w:rPr>
          <w:sz w:val="24"/>
          <w:szCs w:val="24"/>
          <w:lang w:eastAsia="lv-LV"/>
        </w:rPr>
        <w:t xml:space="preserve">(1) </w:t>
      </w:r>
      <w:r w:rsidR="00FD50DC" w:rsidRPr="006C6488">
        <w:rPr>
          <w:sz w:val="24"/>
          <w:szCs w:val="24"/>
          <w:lang w:eastAsia="lv-LV"/>
        </w:rPr>
        <w:t>Pildot šā likum</w:t>
      </w:r>
      <w:r w:rsidR="595DECF1" w:rsidRPr="006C6488">
        <w:rPr>
          <w:sz w:val="24"/>
          <w:szCs w:val="24"/>
          <w:lang w:eastAsia="lv-LV"/>
        </w:rPr>
        <w:t>a</w:t>
      </w:r>
      <w:r w:rsidR="00FD50DC" w:rsidRPr="006C6488">
        <w:rPr>
          <w:sz w:val="24"/>
          <w:szCs w:val="24"/>
          <w:lang w:eastAsia="lv-LV"/>
        </w:rPr>
        <w:t xml:space="preserve"> </w:t>
      </w:r>
      <w:r w:rsidR="0088038B" w:rsidRPr="006C6488">
        <w:rPr>
          <w:sz w:val="24"/>
          <w:szCs w:val="24"/>
          <w:lang w:eastAsia="lv-LV"/>
        </w:rPr>
        <w:t>VIII</w:t>
      </w:r>
      <w:r w:rsidR="00322974" w:rsidRPr="006C6488">
        <w:rPr>
          <w:sz w:val="24"/>
          <w:szCs w:val="24"/>
          <w:lang w:eastAsia="lv-LV"/>
        </w:rPr>
        <w:t xml:space="preserve"> un </w:t>
      </w:r>
      <w:r w:rsidR="0088038B" w:rsidRPr="006C6488">
        <w:rPr>
          <w:sz w:val="24"/>
          <w:szCs w:val="24"/>
          <w:lang w:eastAsia="lv-LV"/>
        </w:rPr>
        <w:t>IX</w:t>
      </w:r>
      <w:r w:rsidR="00322974" w:rsidRPr="006C6488">
        <w:rPr>
          <w:sz w:val="24"/>
          <w:szCs w:val="24"/>
          <w:lang w:eastAsia="lv-LV"/>
        </w:rPr>
        <w:t xml:space="preserve"> nodaļā </w:t>
      </w:r>
      <w:r w:rsidR="00FD50DC" w:rsidRPr="006C6488">
        <w:rPr>
          <w:sz w:val="24"/>
          <w:szCs w:val="24"/>
          <w:lang w:eastAsia="lv-LV"/>
        </w:rPr>
        <w:t xml:space="preserve">noteiktos uzdevumus, </w:t>
      </w:r>
      <w:r w:rsidR="003F4B80" w:rsidRPr="006C6488">
        <w:rPr>
          <w:sz w:val="24"/>
          <w:szCs w:val="24"/>
        </w:rPr>
        <w:t>Latvijas Banka ir tiesīg</w:t>
      </w:r>
      <w:r w:rsidR="002E22CD" w:rsidRPr="006C6488">
        <w:rPr>
          <w:sz w:val="24"/>
          <w:szCs w:val="24"/>
        </w:rPr>
        <w:t>a</w:t>
      </w:r>
      <w:r w:rsidR="00BA2E30" w:rsidRPr="006C6488">
        <w:rPr>
          <w:sz w:val="24"/>
          <w:szCs w:val="24"/>
          <w:lang w:eastAsia="lv-LV"/>
        </w:rPr>
        <w:t>:</w:t>
      </w:r>
    </w:p>
    <w:p w14:paraId="3D8DA81A" w14:textId="77777777" w:rsidR="00427154" w:rsidRPr="006C6488" w:rsidRDefault="00427154" w:rsidP="00427154">
      <w:pPr>
        <w:pStyle w:val="CommentText"/>
        <w:ind w:left="284"/>
        <w:rPr>
          <w:sz w:val="24"/>
          <w:szCs w:val="24"/>
          <w:lang w:eastAsia="lv-LV"/>
        </w:rPr>
      </w:pPr>
    </w:p>
    <w:p w14:paraId="457944E7" w14:textId="57D08AAD" w:rsidR="00427154" w:rsidRPr="006C6488" w:rsidRDefault="00760DFD" w:rsidP="00427154">
      <w:pPr>
        <w:pStyle w:val="CommentText"/>
        <w:ind w:left="284"/>
        <w:rPr>
          <w:sz w:val="24"/>
          <w:szCs w:val="24"/>
          <w:lang w:eastAsia="lv-LV"/>
        </w:rPr>
      </w:pPr>
      <w:r w:rsidRPr="006C6488">
        <w:rPr>
          <w:sz w:val="24"/>
          <w:szCs w:val="24"/>
          <w:lang w:eastAsia="lv-LV"/>
        </w:rPr>
        <w:t>1</w:t>
      </w:r>
      <w:r w:rsidR="00BA2E30" w:rsidRPr="006C6488">
        <w:rPr>
          <w:sz w:val="24"/>
          <w:szCs w:val="24"/>
          <w:lang w:eastAsia="lv-LV"/>
        </w:rPr>
        <w:t xml:space="preserve">) </w:t>
      </w:r>
      <w:r w:rsidR="00A46B37" w:rsidRPr="006C6488">
        <w:rPr>
          <w:sz w:val="24"/>
          <w:szCs w:val="24"/>
          <w:lang w:eastAsia="lv-LV"/>
        </w:rPr>
        <w:t xml:space="preserve">veikt pārbaudes </w:t>
      </w:r>
      <w:r w:rsidR="00796530" w:rsidRPr="006C6488">
        <w:rPr>
          <w:sz w:val="24"/>
          <w:szCs w:val="24"/>
          <w:lang w:eastAsia="lv-LV"/>
        </w:rPr>
        <w:t xml:space="preserve">pie jebkura </w:t>
      </w:r>
      <w:r w:rsidR="00FA24BC" w:rsidRPr="006C6488">
        <w:rPr>
          <w:sz w:val="24"/>
          <w:szCs w:val="24"/>
          <w:lang w:eastAsia="lv-LV"/>
        </w:rPr>
        <w:t xml:space="preserve">tās uzraudzītā </w:t>
      </w:r>
      <w:r w:rsidR="00796530" w:rsidRPr="006C6488">
        <w:rPr>
          <w:sz w:val="24"/>
          <w:szCs w:val="24"/>
          <w:lang w:eastAsia="lv-LV"/>
        </w:rPr>
        <w:t>finanšu tirgus dalībniek</w:t>
      </w:r>
      <w:r w:rsidR="003B1A73" w:rsidRPr="006C6488">
        <w:rPr>
          <w:sz w:val="24"/>
          <w:szCs w:val="24"/>
          <w:lang w:eastAsia="lv-LV"/>
        </w:rPr>
        <w:t>a (</w:t>
      </w:r>
      <w:r w:rsidR="00A46B37" w:rsidRPr="006C6488">
        <w:rPr>
          <w:sz w:val="24"/>
          <w:szCs w:val="24"/>
          <w:lang w:eastAsia="lv-LV"/>
        </w:rPr>
        <w:t>t</w:t>
      </w:r>
      <w:r w:rsidR="5707C1E6" w:rsidRPr="006C6488">
        <w:rPr>
          <w:sz w:val="24"/>
          <w:szCs w:val="24"/>
          <w:lang w:eastAsia="lv-LV"/>
        </w:rPr>
        <w:t>o</w:t>
      </w:r>
      <w:r w:rsidR="00A46B37" w:rsidRPr="006C6488">
        <w:rPr>
          <w:sz w:val="24"/>
          <w:szCs w:val="24"/>
          <w:lang w:eastAsia="lv-LV"/>
        </w:rPr>
        <w:t xml:space="preserve"> skaitā klātienē un </w:t>
      </w:r>
      <w:r w:rsidR="003B1A73" w:rsidRPr="006C6488">
        <w:rPr>
          <w:sz w:val="24"/>
          <w:szCs w:val="24"/>
          <w:lang w:eastAsia="lv-LV"/>
        </w:rPr>
        <w:t>bez iepriekšēja brīdinājuma)</w:t>
      </w:r>
      <w:r w:rsidR="005F58C0" w:rsidRPr="006C6488">
        <w:rPr>
          <w:sz w:val="24"/>
          <w:szCs w:val="24"/>
          <w:lang w:eastAsia="lv-LV"/>
        </w:rPr>
        <w:t>;</w:t>
      </w:r>
      <w:r w:rsidR="003B1A73" w:rsidRPr="006C6488">
        <w:rPr>
          <w:sz w:val="24"/>
          <w:szCs w:val="24"/>
          <w:lang w:eastAsia="lv-LV"/>
        </w:rPr>
        <w:t xml:space="preserve"> </w:t>
      </w:r>
      <w:r w:rsidR="00796530" w:rsidRPr="006C6488">
        <w:rPr>
          <w:sz w:val="24"/>
          <w:szCs w:val="24"/>
          <w:lang w:eastAsia="lv-LV"/>
        </w:rPr>
        <w:t xml:space="preserve"> </w:t>
      </w:r>
    </w:p>
    <w:p w14:paraId="5714DC4B" w14:textId="77777777" w:rsidR="00427154" w:rsidRPr="006C6488" w:rsidRDefault="00427154" w:rsidP="00427154">
      <w:pPr>
        <w:pStyle w:val="CommentText"/>
        <w:ind w:left="284"/>
        <w:rPr>
          <w:sz w:val="24"/>
          <w:szCs w:val="24"/>
          <w:lang w:eastAsia="lv-LV"/>
        </w:rPr>
      </w:pPr>
    </w:p>
    <w:p w14:paraId="6B04ACA3" w14:textId="77777777" w:rsidR="00427154" w:rsidRPr="006C6488" w:rsidRDefault="00D925AE" w:rsidP="00427154">
      <w:pPr>
        <w:pStyle w:val="CommentText"/>
        <w:ind w:left="284"/>
        <w:rPr>
          <w:sz w:val="24"/>
          <w:szCs w:val="24"/>
          <w:lang w:eastAsia="lv-LV"/>
        </w:rPr>
      </w:pPr>
      <w:r w:rsidRPr="006C6488">
        <w:rPr>
          <w:sz w:val="24"/>
          <w:szCs w:val="24"/>
          <w:lang w:eastAsia="lv-LV"/>
        </w:rPr>
        <w:t>2)</w:t>
      </w:r>
      <w:r w:rsidR="00362D42" w:rsidRPr="006C6488">
        <w:rPr>
          <w:sz w:val="24"/>
          <w:szCs w:val="24"/>
          <w:lang w:eastAsia="lv-LV"/>
        </w:rPr>
        <w:t xml:space="preserve"> piedalīties</w:t>
      </w:r>
      <w:r w:rsidR="00FA24BC" w:rsidRPr="006C6488">
        <w:rPr>
          <w:sz w:val="24"/>
          <w:szCs w:val="24"/>
          <w:lang w:eastAsia="lv-LV"/>
        </w:rPr>
        <w:t xml:space="preserve"> tās uzraudzītā</w:t>
      </w:r>
      <w:r w:rsidR="00362D42" w:rsidRPr="006C6488">
        <w:rPr>
          <w:sz w:val="24"/>
          <w:szCs w:val="24"/>
          <w:lang w:eastAsia="lv-LV"/>
        </w:rPr>
        <w:t xml:space="preserve"> finanšu tirgus dalībniek</w:t>
      </w:r>
      <w:r w:rsidR="00FA24BC" w:rsidRPr="006C6488">
        <w:rPr>
          <w:sz w:val="24"/>
          <w:szCs w:val="24"/>
          <w:lang w:eastAsia="lv-LV"/>
        </w:rPr>
        <w:t>a</w:t>
      </w:r>
      <w:r w:rsidR="00362D42" w:rsidRPr="006C6488">
        <w:rPr>
          <w:sz w:val="24"/>
          <w:szCs w:val="24"/>
          <w:lang w:eastAsia="lv-LV"/>
        </w:rPr>
        <w:t xml:space="preserve"> pilnsapulcē, ierosināt sasaukt </w:t>
      </w:r>
      <w:r w:rsidR="00FA24BC" w:rsidRPr="006C6488">
        <w:rPr>
          <w:sz w:val="24"/>
          <w:szCs w:val="24"/>
          <w:lang w:eastAsia="lv-LV"/>
        </w:rPr>
        <w:t xml:space="preserve">šāda </w:t>
      </w:r>
      <w:r w:rsidR="00362D42" w:rsidRPr="006C6488">
        <w:rPr>
          <w:sz w:val="24"/>
          <w:szCs w:val="24"/>
          <w:lang w:eastAsia="lv-LV"/>
        </w:rPr>
        <w:t>finanšu tirgus dalībniek</w:t>
      </w:r>
      <w:r w:rsidR="00FA24BC" w:rsidRPr="006C6488">
        <w:rPr>
          <w:sz w:val="24"/>
          <w:szCs w:val="24"/>
          <w:lang w:eastAsia="lv-LV"/>
        </w:rPr>
        <w:t>a</w:t>
      </w:r>
      <w:r w:rsidR="00362D42" w:rsidRPr="006C6488">
        <w:rPr>
          <w:sz w:val="24"/>
          <w:szCs w:val="24"/>
          <w:lang w:eastAsia="lv-LV"/>
        </w:rPr>
        <w:t xml:space="preserve"> pārvaldes institūcij</w:t>
      </w:r>
      <w:r w:rsidR="00FA24BC" w:rsidRPr="006C6488">
        <w:rPr>
          <w:sz w:val="24"/>
          <w:szCs w:val="24"/>
          <w:lang w:eastAsia="lv-LV"/>
        </w:rPr>
        <w:t>as</w:t>
      </w:r>
      <w:r w:rsidR="00362D42" w:rsidRPr="006C6488">
        <w:rPr>
          <w:sz w:val="24"/>
          <w:szCs w:val="24"/>
          <w:lang w:eastAsia="lv-LV"/>
        </w:rPr>
        <w:t xml:space="preserve"> sēd</w:t>
      </w:r>
      <w:r w:rsidR="00FA24BC" w:rsidRPr="006C6488">
        <w:rPr>
          <w:sz w:val="24"/>
          <w:szCs w:val="24"/>
          <w:lang w:eastAsia="lv-LV"/>
        </w:rPr>
        <w:t>i</w:t>
      </w:r>
      <w:r w:rsidR="00362D42" w:rsidRPr="006C6488">
        <w:rPr>
          <w:sz w:val="24"/>
          <w:szCs w:val="24"/>
          <w:lang w:eastAsia="lv-LV"/>
        </w:rPr>
        <w:t xml:space="preserve"> un noteikt tajā izskatāmo jautājumu, kā arī piedalīties šā</w:t>
      </w:r>
      <w:r w:rsidR="00FA24BC" w:rsidRPr="006C6488">
        <w:rPr>
          <w:sz w:val="24"/>
          <w:szCs w:val="24"/>
          <w:lang w:eastAsia="lv-LV"/>
        </w:rPr>
        <w:t>dā</w:t>
      </w:r>
      <w:r w:rsidR="00362D42" w:rsidRPr="006C6488">
        <w:rPr>
          <w:sz w:val="24"/>
          <w:szCs w:val="24"/>
          <w:lang w:eastAsia="lv-LV"/>
        </w:rPr>
        <w:t xml:space="preserve"> sēdē;</w:t>
      </w:r>
    </w:p>
    <w:p w14:paraId="4EC7B674" w14:textId="77777777" w:rsidR="00427154" w:rsidRPr="006C6488" w:rsidRDefault="00427154" w:rsidP="00427154">
      <w:pPr>
        <w:pStyle w:val="CommentText"/>
        <w:ind w:left="284"/>
        <w:rPr>
          <w:sz w:val="24"/>
          <w:szCs w:val="24"/>
          <w:lang w:eastAsia="lv-LV"/>
        </w:rPr>
      </w:pPr>
    </w:p>
    <w:p w14:paraId="70B4EB6F" w14:textId="1AC91C62" w:rsidR="00427154" w:rsidRPr="006C6488" w:rsidRDefault="00362D42">
      <w:pPr>
        <w:pStyle w:val="CommentText"/>
        <w:ind w:left="284"/>
        <w:rPr>
          <w:sz w:val="24"/>
          <w:szCs w:val="24"/>
          <w:lang w:eastAsia="lv-LV"/>
        </w:rPr>
      </w:pPr>
      <w:r w:rsidRPr="006C6488">
        <w:rPr>
          <w:sz w:val="24"/>
          <w:szCs w:val="24"/>
          <w:lang w:eastAsia="lv-LV"/>
        </w:rPr>
        <w:t>3)</w:t>
      </w:r>
      <w:r w:rsidR="00D925AE" w:rsidRPr="006C6488">
        <w:rPr>
          <w:sz w:val="24"/>
          <w:szCs w:val="24"/>
          <w:lang w:eastAsia="lv-LV"/>
        </w:rPr>
        <w:t xml:space="preserve"> </w:t>
      </w:r>
      <w:r w:rsidR="00CB5262" w:rsidRPr="006C6488">
        <w:rPr>
          <w:sz w:val="24"/>
          <w:szCs w:val="24"/>
          <w:lang w:eastAsia="lv-LV"/>
        </w:rPr>
        <w:t xml:space="preserve">pieprasīt un </w:t>
      </w:r>
      <w:r w:rsidR="5008AE3C" w:rsidRPr="006C6488">
        <w:rPr>
          <w:sz w:val="24"/>
          <w:szCs w:val="24"/>
          <w:lang w:eastAsia="lv-LV"/>
        </w:rPr>
        <w:t xml:space="preserve">bez maksas </w:t>
      </w:r>
      <w:r w:rsidR="00CB5262" w:rsidRPr="006C6488">
        <w:rPr>
          <w:sz w:val="24"/>
          <w:szCs w:val="24"/>
          <w:lang w:eastAsia="lv-LV"/>
        </w:rPr>
        <w:t>saņemt no</w:t>
      </w:r>
      <w:r w:rsidR="00FA24BC" w:rsidRPr="006C6488">
        <w:rPr>
          <w:sz w:val="24"/>
          <w:szCs w:val="24"/>
          <w:lang w:eastAsia="lv-LV"/>
        </w:rPr>
        <w:t xml:space="preserve"> tās uzraudzīt</w:t>
      </w:r>
      <w:r w:rsidR="00467922" w:rsidRPr="006C6488">
        <w:rPr>
          <w:sz w:val="24"/>
          <w:szCs w:val="24"/>
          <w:lang w:eastAsia="lv-LV"/>
        </w:rPr>
        <w:t>ā</w:t>
      </w:r>
      <w:r w:rsidR="00CB5262" w:rsidRPr="006C6488">
        <w:rPr>
          <w:sz w:val="24"/>
          <w:szCs w:val="24"/>
          <w:lang w:eastAsia="lv-LV"/>
        </w:rPr>
        <w:t xml:space="preserve"> finanšu tirgus dalībnieka </w:t>
      </w:r>
      <w:r w:rsidR="00467922" w:rsidRPr="006C6488">
        <w:rPr>
          <w:sz w:val="24"/>
          <w:szCs w:val="24"/>
          <w:lang w:eastAsia="lv-LV"/>
        </w:rPr>
        <w:t xml:space="preserve">visu </w:t>
      </w:r>
      <w:r w:rsidR="00994091" w:rsidRPr="006C6488">
        <w:rPr>
          <w:sz w:val="24"/>
          <w:szCs w:val="24"/>
          <w:lang w:eastAsia="lv-LV"/>
        </w:rPr>
        <w:t xml:space="preserve">uzdevumu veikšanai </w:t>
      </w:r>
      <w:r w:rsidR="00467922" w:rsidRPr="006C6488">
        <w:rPr>
          <w:sz w:val="24"/>
          <w:szCs w:val="24"/>
          <w:lang w:eastAsia="lv-LV"/>
        </w:rPr>
        <w:t xml:space="preserve">nepieciešamo informāciju, </w:t>
      </w:r>
      <w:r w:rsidR="006001B2" w:rsidRPr="006C6488">
        <w:rPr>
          <w:sz w:val="24"/>
          <w:szCs w:val="24"/>
          <w:lang w:eastAsia="lv-LV"/>
        </w:rPr>
        <w:t>tai skaitā</w:t>
      </w:r>
      <w:r w:rsidR="6BF123E5" w:rsidRPr="006C6488">
        <w:rPr>
          <w:rFonts w:eastAsia="Calibri"/>
          <w:sz w:val="24"/>
          <w:szCs w:val="24"/>
        </w:rPr>
        <w:t xml:space="preserve"> </w:t>
      </w:r>
      <w:r w:rsidR="6BF123E5" w:rsidRPr="006C6488">
        <w:rPr>
          <w:sz w:val="24"/>
          <w:szCs w:val="24"/>
        </w:rPr>
        <w:t>tālruņa sarunu</w:t>
      </w:r>
      <w:r w:rsidR="00CB5262" w:rsidRPr="006C6488">
        <w:rPr>
          <w:sz w:val="24"/>
          <w:szCs w:val="24"/>
          <w:lang w:eastAsia="lv-LV"/>
        </w:rPr>
        <w:t xml:space="preserve"> izdrukas un cita veida datu pārraides ierakstus;</w:t>
      </w:r>
    </w:p>
    <w:p w14:paraId="3D29647C" w14:textId="77777777" w:rsidR="00427154" w:rsidRPr="006C6488" w:rsidRDefault="00427154" w:rsidP="00427154">
      <w:pPr>
        <w:pStyle w:val="CommentText"/>
        <w:ind w:left="284"/>
        <w:rPr>
          <w:sz w:val="24"/>
          <w:szCs w:val="24"/>
          <w:lang w:eastAsia="lv-LV"/>
        </w:rPr>
      </w:pPr>
    </w:p>
    <w:p w14:paraId="7E4DB99A" w14:textId="6BAD201E" w:rsidR="00427154" w:rsidRPr="006C6488" w:rsidRDefault="00362D42" w:rsidP="00427154">
      <w:pPr>
        <w:pStyle w:val="CommentText"/>
        <w:ind w:left="284"/>
        <w:rPr>
          <w:sz w:val="24"/>
          <w:szCs w:val="24"/>
          <w:lang w:eastAsia="lv-LV"/>
        </w:rPr>
      </w:pPr>
      <w:r w:rsidRPr="006C6488">
        <w:rPr>
          <w:sz w:val="24"/>
          <w:szCs w:val="24"/>
          <w:lang w:eastAsia="lv-LV"/>
        </w:rPr>
        <w:t>4</w:t>
      </w:r>
      <w:r w:rsidR="00CB5262" w:rsidRPr="006C6488">
        <w:rPr>
          <w:sz w:val="24"/>
          <w:szCs w:val="24"/>
          <w:lang w:eastAsia="lv-LV"/>
        </w:rPr>
        <w:t xml:space="preserve">) </w:t>
      </w:r>
      <w:r w:rsidR="00DA0BBB" w:rsidRPr="006C6488">
        <w:rPr>
          <w:sz w:val="24"/>
          <w:szCs w:val="24"/>
          <w:lang w:eastAsia="lv-LV"/>
        </w:rPr>
        <w:t xml:space="preserve">pamatojoties uz tiesneša lēmumu </w:t>
      </w:r>
      <w:r w:rsidR="00CD6506" w:rsidRPr="006C6488">
        <w:rPr>
          <w:sz w:val="24"/>
          <w:szCs w:val="24"/>
          <w:lang w:eastAsia="lv-LV"/>
        </w:rPr>
        <w:t xml:space="preserve">vai ar datu subjekta piekrišanu </w:t>
      </w:r>
      <w:r w:rsidR="00DA0BBB" w:rsidRPr="006C6488">
        <w:rPr>
          <w:sz w:val="24"/>
          <w:szCs w:val="24"/>
          <w:lang w:eastAsia="lv-LV"/>
        </w:rPr>
        <w:t>pieprasīt un saņemt no elektronisko sakaru komersanta tā rīcībā esošos noslodzes datus, kuriem var būt nozīme Latvijas Bankas ierosinātajā administratīvajā lietā;</w:t>
      </w:r>
    </w:p>
    <w:p w14:paraId="65C3E858" w14:textId="77777777" w:rsidR="00427154" w:rsidRPr="006C6488" w:rsidRDefault="00427154" w:rsidP="00427154">
      <w:pPr>
        <w:pStyle w:val="CommentText"/>
        <w:ind w:left="284"/>
        <w:rPr>
          <w:sz w:val="24"/>
          <w:szCs w:val="24"/>
          <w:lang w:eastAsia="lv-LV"/>
        </w:rPr>
      </w:pPr>
    </w:p>
    <w:p w14:paraId="3B152817" w14:textId="6BB61894" w:rsidR="00427154" w:rsidRPr="006C6488" w:rsidRDefault="00362D42" w:rsidP="00427154">
      <w:pPr>
        <w:pStyle w:val="CommentText"/>
        <w:ind w:left="284"/>
        <w:rPr>
          <w:sz w:val="24"/>
          <w:szCs w:val="24"/>
          <w:lang w:eastAsia="lv-LV"/>
        </w:rPr>
      </w:pPr>
      <w:r w:rsidRPr="006C6488">
        <w:rPr>
          <w:sz w:val="24"/>
          <w:szCs w:val="24"/>
          <w:lang w:eastAsia="lv-LV"/>
        </w:rPr>
        <w:t>5</w:t>
      </w:r>
      <w:r w:rsidR="00DA0BBB" w:rsidRPr="006C6488">
        <w:rPr>
          <w:sz w:val="24"/>
          <w:szCs w:val="24"/>
          <w:lang w:eastAsia="lv-LV"/>
        </w:rPr>
        <w:t xml:space="preserve">) </w:t>
      </w:r>
      <w:r w:rsidR="00796530" w:rsidRPr="006C6488">
        <w:rPr>
          <w:sz w:val="24"/>
          <w:szCs w:val="24"/>
          <w:lang w:eastAsia="lv-LV"/>
        </w:rPr>
        <w:t>pamatojoties uz tiesneša lēmumu, ierasties pārbaudes veikšanai (arī bez iepriekšēja brīdinājuma) pie citas personas, ja ir pamats uzskatīt, ka šī persona ir saistīta ar tiesību aktu iespējamu pārkāpumu vai tās rīcībā varētu būt pārkāpuma apstākļu noskaidrošanai nepieciešamā informācija Latvijas Bankas ierosinātās administratīvās lietas ietvaros;</w:t>
      </w:r>
    </w:p>
    <w:p w14:paraId="3601CD1D" w14:textId="77777777" w:rsidR="00427154" w:rsidRPr="006C6488" w:rsidRDefault="00427154" w:rsidP="00427154">
      <w:pPr>
        <w:pStyle w:val="CommentText"/>
        <w:ind w:left="284"/>
        <w:rPr>
          <w:sz w:val="24"/>
          <w:szCs w:val="24"/>
          <w:lang w:eastAsia="lv-LV"/>
        </w:rPr>
      </w:pPr>
    </w:p>
    <w:p w14:paraId="5C986929" w14:textId="19412DE1" w:rsidR="00427154" w:rsidRPr="006C6488" w:rsidRDefault="00362D42" w:rsidP="00427154">
      <w:pPr>
        <w:pStyle w:val="CommentText"/>
        <w:ind w:left="284"/>
        <w:rPr>
          <w:sz w:val="24"/>
          <w:szCs w:val="24"/>
          <w:lang w:eastAsia="lv-LV"/>
        </w:rPr>
      </w:pPr>
      <w:r w:rsidRPr="006C6488">
        <w:rPr>
          <w:sz w:val="24"/>
          <w:szCs w:val="24"/>
          <w:lang w:eastAsia="lv-LV"/>
        </w:rPr>
        <w:t>6</w:t>
      </w:r>
      <w:r w:rsidR="001B5981" w:rsidRPr="006C6488">
        <w:rPr>
          <w:sz w:val="24"/>
          <w:szCs w:val="24"/>
          <w:lang w:eastAsia="lv-LV"/>
        </w:rPr>
        <w:t xml:space="preserve">) pamatojoties uz tiesneša lēmumu, personas, pie kuras notiek pārmeklēšana un apskate, un </w:t>
      </w:r>
      <w:r w:rsidR="0014299E" w:rsidRPr="006C6488">
        <w:rPr>
          <w:sz w:val="24"/>
          <w:szCs w:val="24"/>
          <w:lang w:eastAsia="lv-LV"/>
        </w:rPr>
        <w:t xml:space="preserve">Valsts </w:t>
      </w:r>
      <w:r w:rsidR="001B5981" w:rsidRPr="006C6488">
        <w:rPr>
          <w:sz w:val="24"/>
          <w:szCs w:val="24"/>
          <w:lang w:eastAsia="lv-LV"/>
        </w:rPr>
        <w:t>policijas klātbūtnē bez iepriekšēja brīdinājuma iekļūt</w:t>
      </w:r>
      <w:r w:rsidR="00FA24BC" w:rsidRPr="006C6488">
        <w:rPr>
          <w:sz w:val="24"/>
          <w:szCs w:val="24"/>
          <w:lang w:eastAsia="lv-LV"/>
        </w:rPr>
        <w:t xml:space="preserve"> Latvijas Bankas uzraudzīt</w:t>
      </w:r>
      <w:r w:rsidR="00D82CDF" w:rsidRPr="006C6488">
        <w:rPr>
          <w:sz w:val="24"/>
          <w:szCs w:val="24"/>
          <w:lang w:eastAsia="lv-LV"/>
        </w:rPr>
        <w:t>ā</w:t>
      </w:r>
      <w:r w:rsidR="001B5981" w:rsidRPr="006C6488">
        <w:rPr>
          <w:sz w:val="24"/>
          <w:szCs w:val="24"/>
          <w:lang w:eastAsia="lv-LV"/>
        </w:rPr>
        <w:t xml:space="preserve"> finanšu tirgus dalībnieka, tā amatpersonas un darbinieka īpašumā, valdījumā vai lietošanā esošajās neapdzīvojamās telpās, transportlīdzekļos, dzīvokļos, būvēs un citos kustamos un nekustamos objektos, atverot tos un tajos esošās glabātavas (turpmāk – pārmeklējamie objekti), veikt pārmeklējamo objektu piespiedu pārmeklēšanu un tajos esošo mantu un dokumentu apskati, t</w:t>
      </w:r>
      <w:r w:rsidR="0AD1504D" w:rsidRPr="006C6488">
        <w:rPr>
          <w:sz w:val="24"/>
          <w:szCs w:val="24"/>
          <w:lang w:eastAsia="lv-LV"/>
        </w:rPr>
        <w:t>o</w:t>
      </w:r>
      <w:r w:rsidR="001B5981" w:rsidRPr="006C6488">
        <w:rPr>
          <w:sz w:val="24"/>
          <w:szCs w:val="24"/>
          <w:lang w:eastAsia="lv-LV"/>
        </w:rPr>
        <w:t xml:space="preserve"> skaitā elektroniskajā informācijas sistēmā – datoros</w:t>
      </w:r>
      <w:r w:rsidR="444120B4" w:rsidRPr="006C6488">
        <w:rPr>
          <w:sz w:val="24"/>
          <w:szCs w:val="24"/>
          <w:lang w:eastAsia="lv-LV"/>
        </w:rPr>
        <w:t xml:space="preserve"> un</w:t>
      </w:r>
      <w:r w:rsidR="001B5981" w:rsidRPr="006C6488">
        <w:rPr>
          <w:sz w:val="24"/>
          <w:szCs w:val="24"/>
          <w:lang w:eastAsia="lv-LV"/>
        </w:rPr>
        <w:t xml:space="preserve"> informācijas </w:t>
      </w:r>
      <w:r w:rsidR="00CD6506" w:rsidRPr="006C6488">
        <w:rPr>
          <w:sz w:val="24"/>
          <w:szCs w:val="24"/>
          <w:lang w:eastAsia="lv-LV"/>
        </w:rPr>
        <w:t xml:space="preserve">datu </w:t>
      </w:r>
      <w:r w:rsidR="001B5981" w:rsidRPr="006C6488">
        <w:rPr>
          <w:sz w:val="24"/>
          <w:szCs w:val="24"/>
          <w:lang w:eastAsia="lv-LV"/>
        </w:rPr>
        <w:t>nesējos – saglabāto ziņu (datu) apskati. Ja persona, pie kuras notiek pārmeklēšana, atsakās atvērt pārmeklējamos objektus, šie objekti tiek atvērti, nenodarot tiem būtiskus bojājumus</w:t>
      </w:r>
      <w:r w:rsidR="00A435C4" w:rsidRPr="006C6488">
        <w:rPr>
          <w:sz w:val="24"/>
          <w:szCs w:val="24"/>
          <w:lang w:eastAsia="lv-LV"/>
        </w:rPr>
        <w:t>;</w:t>
      </w:r>
    </w:p>
    <w:p w14:paraId="52EA155B" w14:textId="77777777" w:rsidR="00427154" w:rsidRPr="006C6488" w:rsidRDefault="00427154" w:rsidP="00427154">
      <w:pPr>
        <w:pStyle w:val="CommentText"/>
        <w:ind w:left="284"/>
        <w:rPr>
          <w:sz w:val="24"/>
          <w:szCs w:val="24"/>
          <w:lang w:eastAsia="lv-LV"/>
        </w:rPr>
      </w:pPr>
    </w:p>
    <w:p w14:paraId="4EF0D327" w14:textId="77777777" w:rsidR="00427154" w:rsidRPr="006C6488" w:rsidRDefault="00362D42" w:rsidP="00427154">
      <w:pPr>
        <w:pStyle w:val="CommentText"/>
        <w:ind w:left="284"/>
        <w:rPr>
          <w:sz w:val="24"/>
          <w:szCs w:val="24"/>
          <w:lang w:eastAsia="lv-LV"/>
        </w:rPr>
      </w:pPr>
      <w:r w:rsidRPr="006C6488">
        <w:rPr>
          <w:sz w:val="24"/>
          <w:szCs w:val="24"/>
          <w:lang w:eastAsia="lv-LV"/>
        </w:rPr>
        <w:t>7</w:t>
      </w:r>
      <w:r w:rsidR="00A435C4" w:rsidRPr="006C6488">
        <w:rPr>
          <w:sz w:val="24"/>
          <w:szCs w:val="24"/>
          <w:lang w:eastAsia="lv-LV"/>
        </w:rPr>
        <w:t xml:space="preserve">) pamatojoties uz tiesneša lēmumu, ja pastāv pamatotas aizdomas, ka dokumenti vai manta, kas varētu kalpot par pierādījumu finanšu tirgus </w:t>
      </w:r>
      <w:r w:rsidR="00CD6506" w:rsidRPr="006C6488">
        <w:rPr>
          <w:sz w:val="24"/>
          <w:szCs w:val="24"/>
          <w:lang w:eastAsia="lv-LV"/>
        </w:rPr>
        <w:t xml:space="preserve">jomu </w:t>
      </w:r>
      <w:r w:rsidR="00A435C4" w:rsidRPr="006C6488">
        <w:rPr>
          <w:sz w:val="24"/>
          <w:szCs w:val="24"/>
          <w:lang w:eastAsia="lv-LV"/>
        </w:rPr>
        <w:t>regulējošo tiesību aktu pārkāpumam, tiek glabāta cit</w:t>
      </w:r>
      <w:r w:rsidR="0053048E" w:rsidRPr="006C6488">
        <w:rPr>
          <w:sz w:val="24"/>
          <w:szCs w:val="24"/>
          <w:lang w:eastAsia="lv-LV"/>
        </w:rPr>
        <w:t>as</w:t>
      </w:r>
      <w:r w:rsidR="00A435C4" w:rsidRPr="006C6488">
        <w:rPr>
          <w:sz w:val="24"/>
          <w:szCs w:val="24"/>
          <w:lang w:eastAsia="lv-LV"/>
        </w:rPr>
        <w:t xml:space="preserve"> person</w:t>
      </w:r>
      <w:r w:rsidR="0053048E" w:rsidRPr="006C6488">
        <w:rPr>
          <w:sz w:val="24"/>
          <w:szCs w:val="24"/>
          <w:lang w:eastAsia="lv-LV"/>
        </w:rPr>
        <w:t>as</w:t>
      </w:r>
      <w:r w:rsidR="00A435C4" w:rsidRPr="006C6488">
        <w:rPr>
          <w:sz w:val="24"/>
          <w:szCs w:val="24"/>
          <w:lang w:eastAsia="lv-LV"/>
        </w:rPr>
        <w:t xml:space="preserve"> īpašumā, valdījumā vai lietošanā esošaj</w:t>
      </w:r>
      <w:r w:rsidR="0053048E" w:rsidRPr="006C6488">
        <w:rPr>
          <w:sz w:val="24"/>
          <w:szCs w:val="24"/>
          <w:lang w:eastAsia="lv-LV"/>
        </w:rPr>
        <w:t>ā</w:t>
      </w:r>
      <w:r w:rsidR="00A435C4" w:rsidRPr="006C6488">
        <w:rPr>
          <w:sz w:val="24"/>
          <w:szCs w:val="24"/>
          <w:lang w:eastAsia="lv-LV"/>
        </w:rPr>
        <w:t xml:space="preserve"> pārmeklējam</w:t>
      </w:r>
      <w:r w:rsidR="0053048E" w:rsidRPr="006C6488">
        <w:rPr>
          <w:sz w:val="24"/>
          <w:szCs w:val="24"/>
          <w:lang w:eastAsia="lv-LV"/>
        </w:rPr>
        <w:t>ā</w:t>
      </w:r>
      <w:r w:rsidR="00A435C4" w:rsidRPr="006C6488">
        <w:rPr>
          <w:sz w:val="24"/>
          <w:szCs w:val="24"/>
          <w:lang w:eastAsia="lv-LV"/>
        </w:rPr>
        <w:t xml:space="preserve"> objekt</w:t>
      </w:r>
      <w:r w:rsidR="0053048E" w:rsidRPr="006C6488">
        <w:rPr>
          <w:sz w:val="24"/>
          <w:szCs w:val="24"/>
          <w:lang w:eastAsia="lv-LV"/>
        </w:rPr>
        <w:t>ā</w:t>
      </w:r>
      <w:r w:rsidR="00A435C4" w:rsidRPr="006C6488">
        <w:rPr>
          <w:sz w:val="24"/>
          <w:szCs w:val="24"/>
          <w:lang w:eastAsia="lv-LV"/>
        </w:rPr>
        <w:t>, attiecībā uz š</w:t>
      </w:r>
      <w:r w:rsidR="0053048E" w:rsidRPr="006C6488">
        <w:rPr>
          <w:sz w:val="24"/>
          <w:szCs w:val="24"/>
          <w:lang w:eastAsia="lv-LV"/>
        </w:rPr>
        <w:t>o</w:t>
      </w:r>
      <w:r w:rsidR="00A435C4" w:rsidRPr="006C6488">
        <w:rPr>
          <w:sz w:val="24"/>
          <w:szCs w:val="24"/>
          <w:lang w:eastAsia="lv-LV"/>
        </w:rPr>
        <w:t xml:space="preserve"> person</w:t>
      </w:r>
      <w:r w:rsidR="0053048E" w:rsidRPr="006C6488">
        <w:rPr>
          <w:sz w:val="24"/>
          <w:szCs w:val="24"/>
          <w:lang w:eastAsia="lv-LV"/>
        </w:rPr>
        <w:t>u</w:t>
      </w:r>
      <w:r w:rsidR="00A435C4" w:rsidRPr="006C6488">
        <w:rPr>
          <w:sz w:val="24"/>
          <w:szCs w:val="24"/>
          <w:lang w:eastAsia="lv-LV"/>
        </w:rPr>
        <w:t xml:space="preserve"> veikt š</w:t>
      </w:r>
      <w:r w:rsidR="0053048E" w:rsidRPr="006C6488">
        <w:rPr>
          <w:sz w:val="24"/>
          <w:szCs w:val="24"/>
          <w:lang w:eastAsia="lv-LV"/>
        </w:rPr>
        <w:t>īs</w:t>
      </w:r>
      <w:r w:rsidR="00A435C4" w:rsidRPr="006C6488">
        <w:rPr>
          <w:sz w:val="24"/>
          <w:szCs w:val="24"/>
          <w:lang w:eastAsia="lv-LV"/>
        </w:rPr>
        <w:t xml:space="preserve"> daļ</w:t>
      </w:r>
      <w:r w:rsidR="0053048E" w:rsidRPr="006C6488">
        <w:rPr>
          <w:sz w:val="24"/>
          <w:szCs w:val="24"/>
          <w:lang w:eastAsia="lv-LV"/>
        </w:rPr>
        <w:t>as</w:t>
      </w:r>
      <w:r w:rsidR="00A435C4" w:rsidRPr="006C6488">
        <w:rPr>
          <w:sz w:val="24"/>
          <w:szCs w:val="24"/>
          <w:lang w:eastAsia="lv-LV"/>
        </w:rPr>
        <w:t xml:space="preserve"> </w:t>
      </w:r>
      <w:r w:rsidRPr="006C6488">
        <w:rPr>
          <w:sz w:val="24"/>
          <w:szCs w:val="24"/>
          <w:lang w:eastAsia="lv-LV"/>
        </w:rPr>
        <w:t>5</w:t>
      </w:r>
      <w:r w:rsidR="0053048E" w:rsidRPr="006C6488">
        <w:rPr>
          <w:sz w:val="24"/>
          <w:szCs w:val="24"/>
          <w:lang w:eastAsia="lv-LV"/>
        </w:rPr>
        <w:t xml:space="preserve">. </w:t>
      </w:r>
      <w:r w:rsidR="00FD3878" w:rsidRPr="006C6488">
        <w:rPr>
          <w:sz w:val="24"/>
          <w:szCs w:val="24"/>
          <w:lang w:eastAsia="lv-LV"/>
        </w:rPr>
        <w:t xml:space="preserve">un </w:t>
      </w:r>
      <w:r w:rsidRPr="006C6488">
        <w:rPr>
          <w:sz w:val="24"/>
          <w:szCs w:val="24"/>
          <w:lang w:eastAsia="lv-LV"/>
        </w:rPr>
        <w:t>6</w:t>
      </w:r>
      <w:r w:rsidR="00FD3878" w:rsidRPr="006C6488">
        <w:rPr>
          <w:sz w:val="24"/>
          <w:szCs w:val="24"/>
          <w:lang w:eastAsia="lv-LV"/>
        </w:rPr>
        <w:t xml:space="preserve">. </w:t>
      </w:r>
      <w:r w:rsidR="0053048E" w:rsidRPr="006C6488">
        <w:rPr>
          <w:sz w:val="24"/>
          <w:szCs w:val="24"/>
          <w:lang w:eastAsia="lv-LV"/>
        </w:rPr>
        <w:t xml:space="preserve">punktā </w:t>
      </w:r>
      <w:r w:rsidR="00A435C4" w:rsidRPr="006C6488">
        <w:rPr>
          <w:sz w:val="24"/>
          <w:szCs w:val="24"/>
          <w:lang w:eastAsia="lv-LV"/>
        </w:rPr>
        <w:t>minētās darbības</w:t>
      </w:r>
      <w:r w:rsidR="00A86F8C" w:rsidRPr="006C6488">
        <w:rPr>
          <w:sz w:val="24"/>
          <w:szCs w:val="24"/>
          <w:lang w:eastAsia="lv-LV"/>
        </w:rPr>
        <w:t xml:space="preserve"> Valsts policijas klātbūtnē</w:t>
      </w:r>
      <w:r w:rsidR="00A435C4" w:rsidRPr="006C6488">
        <w:rPr>
          <w:sz w:val="24"/>
          <w:szCs w:val="24"/>
          <w:lang w:eastAsia="lv-LV"/>
        </w:rPr>
        <w:t xml:space="preserve">. </w:t>
      </w:r>
      <w:bookmarkEnd w:id="79"/>
    </w:p>
    <w:p w14:paraId="6A5A1C52" w14:textId="77777777" w:rsidR="00427154" w:rsidRPr="006C6488" w:rsidRDefault="00427154" w:rsidP="00427154">
      <w:pPr>
        <w:pStyle w:val="CommentText"/>
        <w:ind w:left="284"/>
        <w:rPr>
          <w:sz w:val="24"/>
          <w:szCs w:val="24"/>
          <w:lang w:eastAsia="lv-LV"/>
        </w:rPr>
      </w:pPr>
    </w:p>
    <w:p w14:paraId="2424CB50" w14:textId="35DD6385" w:rsidR="00427154" w:rsidRPr="006C6488" w:rsidRDefault="00427154" w:rsidP="00427154">
      <w:pPr>
        <w:pStyle w:val="CommentText"/>
        <w:rPr>
          <w:sz w:val="24"/>
          <w:szCs w:val="24"/>
          <w:lang w:eastAsia="lv-LV"/>
        </w:rPr>
      </w:pPr>
      <w:r w:rsidRPr="006C6488">
        <w:rPr>
          <w:sz w:val="24"/>
          <w:szCs w:val="24"/>
          <w:lang w:eastAsia="lv-LV"/>
        </w:rPr>
        <w:tab/>
      </w:r>
      <w:r w:rsidR="007C579A" w:rsidRPr="006C6488">
        <w:rPr>
          <w:sz w:val="24"/>
          <w:szCs w:val="24"/>
          <w:lang w:eastAsia="lv-LV"/>
        </w:rPr>
        <w:t>(2) Uzsākot šā panta pirmā</w:t>
      </w:r>
      <w:r w:rsidR="00B07B60" w:rsidRPr="006C6488">
        <w:rPr>
          <w:sz w:val="24"/>
          <w:szCs w:val="24"/>
          <w:lang w:eastAsia="lv-LV"/>
        </w:rPr>
        <w:t>s</w:t>
      </w:r>
      <w:r w:rsidR="007C579A" w:rsidRPr="006C6488">
        <w:rPr>
          <w:sz w:val="24"/>
          <w:szCs w:val="24"/>
          <w:lang w:eastAsia="lv-LV"/>
        </w:rPr>
        <w:t xml:space="preserve"> daļ</w:t>
      </w:r>
      <w:r w:rsidR="00C729F3" w:rsidRPr="006C6488">
        <w:rPr>
          <w:sz w:val="24"/>
          <w:szCs w:val="24"/>
          <w:lang w:eastAsia="lv-LV"/>
        </w:rPr>
        <w:t>as</w:t>
      </w:r>
      <w:r w:rsidR="007C579A" w:rsidRPr="006C6488">
        <w:rPr>
          <w:sz w:val="24"/>
          <w:szCs w:val="24"/>
          <w:lang w:eastAsia="lv-LV"/>
        </w:rPr>
        <w:t xml:space="preserve"> </w:t>
      </w:r>
      <w:r w:rsidR="00562EC6" w:rsidRPr="006C6488">
        <w:rPr>
          <w:sz w:val="24"/>
          <w:szCs w:val="24"/>
          <w:lang w:eastAsia="lv-LV"/>
        </w:rPr>
        <w:t>4</w:t>
      </w:r>
      <w:r w:rsidR="00C729F3" w:rsidRPr="006C6488">
        <w:rPr>
          <w:sz w:val="24"/>
          <w:szCs w:val="24"/>
          <w:lang w:eastAsia="lv-LV"/>
        </w:rPr>
        <w:t>.</w:t>
      </w:r>
      <w:r w:rsidR="0083095A" w:rsidRPr="006C6488">
        <w:rPr>
          <w:sz w:val="24"/>
          <w:szCs w:val="24"/>
          <w:lang w:eastAsia="lv-LV"/>
        </w:rPr>
        <w:t>, 5</w:t>
      </w:r>
      <w:r w:rsidR="05E2F644" w:rsidRPr="006C6488">
        <w:rPr>
          <w:sz w:val="24"/>
          <w:szCs w:val="24"/>
          <w:lang w:eastAsia="lv-LV"/>
        </w:rPr>
        <w:t>.</w:t>
      </w:r>
      <w:r w:rsidR="0083095A" w:rsidRPr="006C6488">
        <w:rPr>
          <w:sz w:val="24"/>
          <w:szCs w:val="24"/>
          <w:lang w:eastAsia="lv-LV"/>
        </w:rPr>
        <w:t xml:space="preserve">, 6. un </w:t>
      </w:r>
      <w:r w:rsidR="00562EC6" w:rsidRPr="006C6488">
        <w:rPr>
          <w:sz w:val="24"/>
          <w:szCs w:val="24"/>
          <w:lang w:eastAsia="lv-LV"/>
        </w:rPr>
        <w:t>7</w:t>
      </w:r>
      <w:r w:rsidR="00C729F3" w:rsidRPr="006C6488">
        <w:rPr>
          <w:sz w:val="24"/>
          <w:szCs w:val="24"/>
          <w:lang w:eastAsia="lv-LV"/>
        </w:rPr>
        <w:t xml:space="preserve">. punktā </w:t>
      </w:r>
      <w:r w:rsidR="007C579A" w:rsidRPr="006C6488">
        <w:rPr>
          <w:sz w:val="24"/>
          <w:szCs w:val="24"/>
          <w:lang w:eastAsia="lv-LV"/>
        </w:rPr>
        <w:t>minētās darbības, Latvijas Banka</w:t>
      </w:r>
      <w:r w:rsidR="00CB1CB4" w:rsidRPr="006C6488">
        <w:rPr>
          <w:sz w:val="24"/>
          <w:szCs w:val="24"/>
          <w:lang w:eastAsia="lv-LV"/>
        </w:rPr>
        <w:t xml:space="preserve">s </w:t>
      </w:r>
      <w:r w:rsidR="00537F64" w:rsidRPr="006C6488">
        <w:rPr>
          <w:sz w:val="24"/>
          <w:szCs w:val="24"/>
          <w:lang w:eastAsia="lv-LV"/>
        </w:rPr>
        <w:t>padomes loceklis,</w:t>
      </w:r>
      <w:r w:rsidR="00CB1CB4" w:rsidRPr="006C6488">
        <w:rPr>
          <w:sz w:val="24"/>
          <w:szCs w:val="24"/>
          <w:lang w:eastAsia="lv-LV"/>
        </w:rPr>
        <w:t xml:space="preserve"> darbinieks</w:t>
      </w:r>
      <w:r w:rsidR="007C579A" w:rsidRPr="006C6488">
        <w:rPr>
          <w:sz w:val="24"/>
          <w:szCs w:val="24"/>
          <w:lang w:eastAsia="lv-LV"/>
        </w:rPr>
        <w:t xml:space="preserve"> </w:t>
      </w:r>
      <w:r w:rsidR="00537F64" w:rsidRPr="006C6488">
        <w:rPr>
          <w:sz w:val="24"/>
          <w:szCs w:val="24"/>
          <w:lang w:eastAsia="lv-LV"/>
        </w:rPr>
        <w:t xml:space="preserve">vai pilnvarnieks </w:t>
      </w:r>
      <w:r w:rsidR="007C579A" w:rsidRPr="006C6488">
        <w:rPr>
          <w:sz w:val="24"/>
          <w:szCs w:val="24"/>
          <w:lang w:eastAsia="lv-LV"/>
        </w:rPr>
        <w:t xml:space="preserve">izsniedz tiesneša lēmuma kopiju personai, pie kuras tiek veiktas šīs darbības. </w:t>
      </w:r>
    </w:p>
    <w:p w14:paraId="5ED50D21" w14:textId="77777777" w:rsidR="00427154" w:rsidRPr="006C6488" w:rsidRDefault="00427154" w:rsidP="00427154">
      <w:pPr>
        <w:pStyle w:val="CommentText"/>
        <w:rPr>
          <w:sz w:val="24"/>
          <w:szCs w:val="24"/>
          <w:lang w:eastAsia="lv-LV"/>
        </w:rPr>
      </w:pPr>
      <w:r w:rsidRPr="006C6488">
        <w:rPr>
          <w:sz w:val="24"/>
          <w:szCs w:val="24"/>
          <w:lang w:eastAsia="lv-LV"/>
        </w:rPr>
        <w:tab/>
      </w:r>
    </w:p>
    <w:p w14:paraId="5ADA56D1" w14:textId="6D673545" w:rsidR="00427154" w:rsidRPr="006C6488" w:rsidRDefault="00427154" w:rsidP="00427154">
      <w:pPr>
        <w:pStyle w:val="CommentText"/>
        <w:rPr>
          <w:sz w:val="24"/>
          <w:szCs w:val="24"/>
          <w:lang w:eastAsia="lv-LV"/>
        </w:rPr>
      </w:pPr>
      <w:r w:rsidRPr="006C6488">
        <w:rPr>
          <w:sz w:val="24"/>
          <w:szCs w:val="24"/>
          <w:lang w:eastAsia="lv-LV"/>
        </w:rPr>
        <w:tab/>
      </w:r>
      <w:r w:rsidR="00CD6506" w:rsidRPr="006C6488">
        <w:rPr>
          <w:sz w:val="24"/>
          <w:szCs w:val="24"/>
          <w:lang w:eastAsia="lv-LV"/>
        </w:rPr>
        <w:t xml:space="preserve">(3) Uzsākot šā panta pirmās daļas </w:t>
      </w:r>
      <w:r w:rsidR="00562EC6" w:rsidRPr="006C6488">
        <w:rPr>
          <w:sz w:val="24"/>
          <w:szCs w:val="24"/>
          <w:lang w:eastAsia="lv-LV"/>
        </w:rPr>
        <w:t>6</w:t>
      </w:r>
      <w:r w:rsidR="00CD6506" w:rsidRPr="006C6488">
        <w:rPr>
          <w:sz w:val="24"/>
          <w:szCs w:val="24"/>
          <w:lang w:eastAsia="lv-LV"/>
        </w:rPr>
        <w:t xml:space="preserve">. un </w:t>
      </w:r>
      <w:r w:rsidR="00562EC6" w:rsidRPr="006C6488">
        <w:rPr>
          <w:sz w:val="24"/>
          <w:szCs w:val="24"/>
          <w:lang w:eastAsia="lv-LV"/>
        </w:rPr>
        <w:t>7</w:t>
      </w:r>
      <w:r w:rsidR="00CD6506" w:rsidRPr="006C6488">
        <w:rPr>
          <w:sz w:val="24"/>
          <w:szCs w:val="24"/>
          <w:lang w:eastAsia="lv-LV"/>
        </w:rPr>
        <w:t xml:space="preserve">. punktā </w:t>
      </w:r>
      <w:r w:rsidR="00A05924" w:rsidRPr="006C6488">
        <w:rPr>
          <w:sz w:val="24"/>
          <w:szCs w:val="24"/>
          <w:lang w:eastAsia="lv-LV"/>
        </w:rPr>
        <w:t xml:space="preserve">minētās </w:t>
      </w:r>
      <w:r w:rsidR="00C43A95" w:rsidRPr="006C6488">
        <w:rPr>
          <w:sz w:val="24"/>
          <w:szCs w:val="24"/>
          <w:lang w:eastAsia="lv-LV"/>
        </w:rPr>
        <w:t xml:space="preserve">darbības, Latvijas Bankas </w:t>
      </w:r>
      <w:r w:rsidR="00537F64" w:rsidRPr="006C6488">
        <w:rPr>
          <w:sz w:val="24"/>
          <w:szCs w:val="24"/>
          <w:lang w:eastAsia="lv-LV"/>
        </w:rPr>
        <w:t xml:space="preserve">padomes loceklis, </w:t>
      </w:r>
      <w:r w:rsidR="00C43A95" w:rsidRPr="006C6488">
        <w:rPr>
          <w:sz w:val="24"/>
          <w:szCs w:val="24"/>
          <w:lang w:eastAsia="lv-LV"/>
        </w:rPr>
        <w:t xml:space="preserve">darbinieks </w:t>
      </w:r>
      <w:r w:rsidR="00537F64" w:rsidRPr="006C6488">
        <w:rPr>
          <w:sz w:val="24"/>
          <w:szCs w:val="24"/>
          <w:lang w:eastAsia="lv-LV"/>
        </w:rPr>
        <w:t xml:space="preserve">vai pilnvarnieks </w:t>
      </w:r>
      <w:r w:rsidR="00C43A95" w:rsidRPr="006C6488">
        <w:rPr>
          <w:sz w:val="24"/>
          <w:szCs w:val="24"/>
          <w:lang w:eastAsia="lv-LV"/>
        </w:rPr>
        <w:t xml:space="preserve">informē </w:t>
      </w:r>
      <w:r w:rsidR="00FA24BC" w:rsidRPr="006C6488">
        <w:rPr>
          <w:sz w:val="24"/>
          <w:szCs w:val="24"/>
          <w:lang w:eastAsia="lv-LV"/>
        </w:rPr>
        <w:t xml:space="preserve">attiecīgo </w:t>
      </w:r>
      <w:r w:rsidR="00C43A95" w:rsidRPr="006C6488">
        <w:rPr>
          <w:sz w:val="24"/>
          <w:szCs w:val="24"/>
          <w:lang w:eastAsia="lv-LV"/>
        </w:rPr>
        <w:t xml:space="preserve">finanšu tirgus dalībnieku vai citu personu, attiecībā uz kuru tiek veiktas minētās darbības, </w:t>
      </w:r>
      <w:r w:rsidR="00752357" w:rsidRPr="006C6488">
        <w:rPr>
          <w:sz w:val="24"/>
          <w:szCs w:val="24"/>
          <w:lang w:eastAsia="lv-LV"/>
        </w:rPr>
        <w:t>par tās tiesībām.</w:t>
      </w:r>
    </w:p>
    <w:p w14:paraId="38F95C15" w14:textId="77777777" w:rsidR="00427154" w:rsidRPr="006C6488" w:rsidRDefault="00427154" w:rsidP="00427154">
      <w:pPr>
        <w:pStyle w:val="CommentText"/>
        <w:rPr>
          <w:sz w:val="24"/>
          <w:szCs w:val="24"/>
          <w:lang w:eastAsia="lv-LV"/>
        </w:rPr>
      </w:pPr>
    </w:p>
    <w:p w14:paraId="791CA1DE" w14:textId="77777777" w:rsidR="003E460B" w:rsidRPr="006C6488" w:rsidRDefault="003E460B" w:rsidP="007A2E84">
      <w:pPr>
        <w:spacing w:after="0" w:line="240" w:lineRule="auto"/>
        <w:jc w:val="both"/>
        <w:rPr>
          <w:rFonts w:ascii="Times New Roman" w:eastAsia="Times New Roman" w:hAnsi="Times New Roman" w:cs="Times New Roman"/>
          <w:sz w:val="24"/>
          <w:szCs w:val="24"/>
          <w:lang w:eastAsia="lv-LV"/>
        </w:rPr>
      </w:pPr>
    </w:p>
    <w:p w14:paraId="0CE8D278" w14:textId="1BEA4643" w:rsidR="00427154" w:rsidRPr="006C6488" w:rsidRDefault="00427154" w:rsidP="00427154">
      <w:pPr>
        <w:pStyle w:val="CommentText"/>
        <w:rPr>
          <w:sz w:val="24"/>
          <w:szCs w:val="24"/>
          <w:lang w:eastAsia="lv-LV"/>
        </w:rPr>
      </w:pPr>
      <w:r w:rsidRPr="006C6488">
        <w:rPr>
          <w:b/>
          <w:bCs/>
          <w:sz w:val="24"/>
          <w:szCs w:val="24"/>
          <w:lang w:eastAsia="lv-LV"/>
        </w:rPr>
        <w:tab/>
      </w:r>
      <w:r w:rsidR="001B5981" w:rsidRPr="006C6488">
        <w:rPr>
          <w:b/>
          <w:bCs/>
          <w:sz w:val="24"/>
          <w:szCs w:val="24"/>
          <w:lang w:eastAsia="lv-LV"/>
        </w:rPr>
        <w:t>5</w:t>
      </w:r>
      <w:r w:rsidRPr="006C6488">
        <w:rPr>
          <w:b/>
          <w:bCs/>
          <w:sz w:val="24"/>
          <w:szCs w:val="24"/>
          <w:lang w:eastAsia="lv-LV"/>
        </w:rPr>
        <w:t>6</w:t>
      </w:r>
      <w:r w:rsidR="001B5981" w:rsidRPr="006C6488">
        <w:rPr>
          <w:b/>
          <w:bCs/>
          <w:sz w:val="24"/>
          <w:szCs w:val="24"/>
          <w:lang w:eastAsia="lv-LV"/>
        </w:rPr>
        <w:t xml:space="preserve">. pants. </w:t>
      </w:r>
      <w:r w:rsidR="00C3230B" w:rsidRPr="006C6488">
        <w:rPr>
          <w:sz w:val="24"/>
          <w:szCs w:val="24"/>
          <w:lang w:eastAsia="lv-LV"/>
        </w:rPr>
        <w:t xml:space="preserve">(1) Par atļauju veikt šā likuma </w:t>
      </w:r>
      <w:r w:rsidR="00061169" w:rsidRPr="006C6488">
        <w:rPr>
          <w:sz w:val="24"/>
          <w:szCs w:val="24"/>
          <w:lang w:eastAsia="lv-LV"/>
        </w:rPr>
        <w:t>5</w:t>
      </w:r>
      <w:r w:rsidRPr="006C6488">
        <w:rPr>
          <w:sz w:val="24"/>
          <w:szCs w:val="24"/>
          <w:lang w:eastAsia="lv-LV"/>
        </w:rPr>
        <w:t>5</w:t>
      </w:r>
      <w:r w:rsidR="00061169" w:rsidRPr="006C6488">
        <w:rPr>
          <w:sz w:val="24"/>
          <w:szCs w:val="24"/>
          <w:lang w:eastAsia="lv-LV"/>
        </w:rPr>
        <w:t>. panta</w:t>
      </w:r>
      <w:r w:rsidR="00C3230B" w:rsidRPr="006C6488">
        <w:rPr>
          <w:sz w:val="24"/>
          <w:szCs w:val="24"/>
          <w:lang w:eastAsia="lv-LV"/>
        </w:rPr>
        <w:t xml:space="preserve"> pirmās daļas </w:t>
      </w:r>
      <w:r w:rsidR="00562EC6" w:rsidRPr="006C6488">
        <w:rPr>
          <w:sz w:val="24"/>
          <w:szCs w:val="24"/>
          <w:lang w:eastAsia="lv-LV"/>
        </w:rPr>
        <w:t>4</w:t>
      </w:r>
      <w:r w:rsidR="002C1718" w:rsidRPr="006C6488">
        <w:rPr>
          <w:sz w:val="24"/>
          <w:szCs w:val="24"/>
          <w:lang w:eastAsia="lv-LV"/>
        </w:rPr>
        <w:t>.</w:t>
      </w:r>
      <w:r w:rsidR="0083095A" w:rsidRPr="006C6488">
        <w:rPr>
          <w:sz w:val="24"/>
          <w:szCs w:val="24"/>
          <w:lang w:eastAsia="lv-LV"/>
        </w:rPr>
        <w:t xml:space="preserve">, 5., 6.  un </w:t>
      </w:r>
      <w:r w:rsidR="0083095A" w:rsidRPr="006C6488">
        <w:rPr>
          <w:sz w:val="24"/>
          <w:szCs w:val="24"/>
          <w:lang w:eastAsia="lv-LV"/>
        </w:rPr>
        <w:br/>
      </w:r>
      <w:r w:rsidR="00562EC6" w:rsidRPr="006C6488">
        <w:rPr>
          <w:sz w:val="24"/>
          <w:szCs w:val="24"/>
          <w:lang w:eastAsia="lv-LV"/>
        </w:rPr>
        <w:t>7</w:t>
      </w:r>
      <w:r w:rsidR="002C1718" w:rsidRPr="006C6488">
        <w:rPr>
          <w:sz w:val="24"/>
          <w:szCs w:val="24"/>
          <w:lang w:eastAsia="lv-LV"/>
        </w:rPr>
        <w:t>.</w:t>
      </w:r>
      <w:r w:rsidR="00C3230B" w:rsidRPr="006C6488">
        <w:rPr>
          <w:sz w:val="24"/>
          <w:szCs w:val="24"/>
          <w:lang w:eastAsia="lv-LV"/>
        </w:rPr>
        <w:t xml:space="preserve"> punktā minētās darbības lemj rajona (pilsētas) tiesas tiesnesis atbilstoši Latvijas Bankas adresei. </w:t>
      </w:r>
    </w:p>
    <w:p w14:paraId="378193A7" w14:textId="77777777" w:rsidR="00427154" w:rsidRPr="006C6488" w:rsidRDefault="00427154" w:rsidP="00427154">
      <w:pPr>
        <w:pStyle w:val="CommentText"/>
        <w:rPr>
          <w:sz w:val="24"/>
          <w:szCs w:val="24"/>
          <w:lang w:eastAsia="lv-LV"/>
        </w:rPr>
      </w:pPr>
    </w:p>
    <w:p w14:paraId="2FB6E3E6" w14:textId="3D52D7BD" w:rsidR="00427154" w:rsidRPr="006C6488" w:rsidRDefault="00427154" w:rsidP="00427154">
      <w:pPr>
        <w:pStyle w:val="CommentText"/>
        <w:rPr>
          <w:sz w:val="24"/>
          <w:szCs w:val="24"/>
          <w:lang w:eastAsia="lv-LV"/>
        </w:rPr>
      </w:pPr>
      <w:r w:rsidRPr="006C6488">
        <w:rPr>
          <w:sz w:val="24"/>
          <w:szCs w:val="24"/>
          <w:lang w:eastAsia="lv-LV"/>
        </w:rPr>
        <w:tab/>
      </w:r>
      <w:r w:rsidR="00611A35" w:rsidRPr="006C6488">
        <w:rPr>
          <w:sz w:val="24"/>
          <w:szCs w:val="24"/>
          <w:lang w:eastAsia="lv-LV"/>
        </w:rPr>
        <w:t xml:space="preserve">(2) </w:t>
      </w:r>
      <w:r w:rsidR="00A95453" w:rsidRPr="006C6488">
        <w:rPr>
          <w:sz w:val="24"/>
          <w:szCs w:val="24"/>
          <w:lang w:eastAsia="lv-LV"/>
        </w:rPr>
        <w:t>Iesniegumā par atļauju veikt šā likuma 5</w:t>
      </w:r>
      <w:r w:rsidRPr="006C6488">
        <w:rPr>
          <w:sz w:val="24"/>
          <w:szCs w:val="24"/>
          <w:lang w:eastAsia="lv-LV"/>
        </w:rPr>
        <w:t>5</w:t>
      </w:r>
      <w:r w:rsidR="00A95453" w:rsidRPr="006C6488">
        <w:rPr>
          <w:sz w:val="24"/>
          <w:szCs w:val="24"/>
          <w:lang w:eastAsia="lv-LV"/>
        </w:rPr>
        <w:t xml:space="preserve">. panta pirmās daļas </w:t>
      </w:r>
      <w:r w:rsidR="00562EC6" w:rsidRPr="006C6488">
        <w:rPr>
          <w:sz w:val="24"/>
          <w:szCs w:val="24"/>
          <w:lang w:eastAsia="lv-LV"/>
        </w:rPr>
        <w:t>4</w:t>
      </w:r>
      <w:r w:rsidR="00A95453" w:rsidRPr="006C6488">
        <w:rPr>
          <w:sz w:val="24"/>
          <w:szCs w:val="24"/>
          <w:lang w:eastAsia="lv-LV"/>
        </w:rPr>
        <w:t>. punktā minētās darbības Latvijas Banka norāda</w:t>
      </w:r>
      <w:r w:rsidR="001D137B" w:rsidRPr="006C6488">
        <w:rPr>
          <w:sz w:val="24"/>
          <w:szCs w:val="24"/>
          <w:lang w:eastAsia="lv-LV"/>
        </w:rPr>
        <w:t xml:space="preserve"> tiesisko pamatojumu un saglabājamo datu vai neizpaužamo ziņu apjomu.</w:t>
      </w:r>
      <w:r w:rsidR="00D955C9" w:rsidRPr="006C6488">
        <w:rPr>
          <w:sz w:val="24"/>
          <w:szCs w:val="24"/>
          <w:lang w:eastAsia="lv-LV"/>
        </w:rPr>
        <w:t xml:space="preserve"> </w:t>
      </w:r>
      <w:r w:rsidR="00611A35" w:rsidRPr="006C6488">
        <w:rPr>
          <w:sz w:val="24"/>
          <w:szCs w:val="24"/>
          <w:lang w:eastAsia="lv-LV"/>
        </w:rPr>
        <w:t>Iesniegumā par atļauju veikt šā likuma 5</w:t>
      </w:r>
      <w:r w:rsidRPr="006C6488">
        <w:rPr>
          <w:sz w:val="24"/>
          <w:szCs w:val="24"/>
          <w:lang w:eastAsia="lv-LV"/>
        </w:rPr>
        <w:t>5</w:t>
      </w:r>
      <w:r w:rsidR="00611A35" w:rsidRPr="006C6488">
        <w:rPr>
          <w:sz w:val="24"/>
          <w:szCs w:val="24"/>
          <w:lang w:eastAsia="lv-LV"/>
        </w:rPr>
        <w:t xml:space="preserve">. panta pirmās daļas </w:t>
      </w:r>
      <w:r w:rsidR="00562EC6" w:rsidRPr="006C6488">
        <w:rPr>
          <w:sz w:val="24"/>
          <w:szCs w:val="24"/>
          <w:lang w:eastAsia="lv-LV"/>
        </w:rPr>
        <w:t>5</w:t>
      </w:r>
      <w:r w:rsidR="00611A35" w:rsidRPr="006C6488">
        <w:rPr>
          <w:sz w:val="24"/>
          <w:szCs w:val="24"/>
          <w:lang w:eastAsia="lv-LV"/>
        </w:rPr>
        <w:t>.</w:t>
      </w:r>
      <w:r w:rsidR="00A16B0C" w:rsidRPr="006C6488">
        <w:rPr>
          <w:sz w:val="24"/>
          <w:szCs w:val="24"/>
          <w:lang w:eastAsia="lv-LV"/>
        </w:rPr>
        <w:t xml:space="preserve">, 6. un </w:t>
      </w:r>
      <w:r w:rsidR="00562EC6" w:rsidRPr="006C6488">
        <w:rPr>
          <w:sz w:val="24"/>
          <w:szCs w:val="24"/>
          <w:lang w:eastAsia="lv-LV"/>
        </w:rPr>
        <w:t>7</w:t>
      </w:r>
      <w:r w:rsidR="00611A35" w:rsidRPr="006C6488">
        <w:rPr>
          <w:sz w:val="24"/>
          <w:szCs w:val="24"/>
          <w:lang w:eastAsia="lv-LV"/>
        </w:rPr>
        <w:t xml:space="preserve">. punktā minētās darbības Latvijas Banka norāda, pie kura finanšu </w:t>
      </w:r>
      <w:r w:rsidR="007D2308" w:rsidRPr="006C6488">
        <w:rPr>
          <w:sz w:val="24"/>
          <w:szCs w:val="24"/>
          <w:lang w:eastAsia="lv-LV"/>
        </w:rPr>
        <w:t xml:space="preserve">tirgus dalībnieka vai personas veicama attiecīgā darbība, šo darbību veikšanas priekšmetu </w:t>
      </w:r>
      <w:r w:rsidR="00A36A51" w:rsidRPr="006C6488">
        <w:rPr>
          <w:sz w:val="24"/>
          <w:szCs w:val="24"/>
          <w:lang w:eastAsia="lv-LV"/>
        </w:rPr>
        <w:t>un mērķi, kādas mantas, informācija vai dokumenti tiks meklēti</w:t>
      </w:r>
      <w:r w:rsidR="00A95453" w:rsidRPr="006C6488">
        <w:rPr>
          <w:sz w:val="24"/>
          <w:szCs w:val="24"/>
          <w:lang w:eastAsia="lv-LV"/>
        </w:rPr>
        <w:t>.</w:t>
      </w:r>
    </w:p>
    <w:p w14:paraId="56CFE6E9" w14:textId="77777777" w:rsidR="00427154" w:rsidRPr="006C6488" w:rsidRDefault="00427154" w:rsidP="00427154">
      <w:pPr>
        <w:pStyle w:val="CommentText"/>
        <w:rPr>
          <w:sz w:val="24"/>
          <w:szCs w:val="24"/>
          <w:lang w:eastAsia="lv-LV"/>
        </w:rPr>
      </w:pPr>
    </w:p>
    <w:p w14:paraId="6476B5C0" w14:textId="3652B3AC" w:rsidR="00427154" w:rsidRPr="006C6488" w:rsidRDefault="00427154" w:rsidP="00427154">
      <w:pPr>
        <w:pStyle w:val="CommentText"/>
        <w:rPr>
          <w:sz w:val="24"/>
          <w:szCs w:val="24"/>
          <w:lang w:eastAsia="lv-LV"/>
        </w:rPr>
      </w:pPr>
      <w:r w:rsidRPr="006C6488">
        <w:rPr>
          <w:sz w:val="24"/>
          <w:szCs w:val="24"/>
          <w:lang w:eastAsia="lv-LV"/>
        </w:rPr>
        <w:tab/>
      </w:r>
      <w:r w:rsidR="00ED2D46" w:rsidRPr="006C6488">
        <w:rPr>
          <w:sz w:val="24"/>
          <w:szCs w:val="24"/>
          <w:lang w:eastAsia="lv-LV"/>
        </w:rPr>
        <w:t>(</w:t>
      </w:r>
      <w:r w:rsidR="00D955C9" w:rsidRPr="006C6488">
        <w:rPr>
          <w:sz w:val="24"/>
          <w:szCs w:val="24"/>
          <w:lang w:eastAsia="lv-LV"/>
        </w:rPr>
        <w:t>3</w:t>
      </w:r>
      <w:r w:rsidR="00ED2D46" w:rsidRPr="006C6488">
        <w:rPr>
          <w:sz w:val="24"/>
          <w:szCs w:val="24"/>
          <w:lang w:eastAsia="lv-LV"/>
        </w:rPr>
        <w:t xml:space="preserve">) </w:t>
      </w:r>
      <w:r w:rsidR="00C3230B" w:rsidRPr="006C6488">
        <w:rPr>
          <w:sz w:val="24"/>
          <w:szCs w:val="24"/>
          <w:lang w:eastAsia="lv-LV"/>
        </w:rPr>
        <w:t>Tiesnesis 72 stundu laikā</w:t>
      </w:r>
      <w:r w:rsidR="00ED2D46" w:rsidRPr="006C6488">
        <w:rPr>
          <w:sz w:val="24"/>
          <w:szCs w:val="24"/>
          <w:lang w:eastAsia="lv-LV"/>
        </w:rPr>
        <w:t xml:space="preserve"> no Latvijas Bankas iesnieguma iesniegšanas brīža</w:t>
      </w:r>
      <w:r w:rsidR="00C3230B" w:rsidRPr="006C6488">
        <w:rPr>
          <w:sz w:val="24"/>
          <w:szCs w:val="24"/>
          <w:lang w:eastAsia="lv-LV"/>
        </w:rPr>
        <w:t xml:space="preserve"> izskata Latvijas Bankas iesniegumu un citus dokumentus, kas pamato nepieciešamību veikt šīs darbības, uzklausa Latvijas Bankas </w:t>
      </w:r>
      <w:r w:rsidR="00537F64" w:rsidRPr="006C6488">
        <w:rPr>
          <w:sz w:val="24"/>
          <w:szCs w:val="24"/>
          <w:lang w:eastAsia="lv-LV"/>
        </w:rPr>
        <w:t>padomes locekli</w:t>
      </w:r>
      <w:r w:rsidR="002E7427">
        <w:rPr>
          <w:sz w:val="24"/>
          <w:szCs w:val="24"/>
          <w:lang w:eastAsia="lv-LV"/>
        </w:rPr>
        <w:t>,</w:t>
      </w:r>
      <w:r w:rsidR="00C3230B" w:rsidRPr="006C6488">
        <w:rPr>
          <w:sz w:val="24"/>
          <w:szCs w:val="24"/>
          <w:lang w:eastAsia="lv-LV"/>
        </w:rPr>
        <w:t xml:space="preserve"> darbinieku </w:t>
      </w:r>
      <w:r w:rsidR="00537F64" w:rsidRPr="006C6488">
        <w:rPr>
          <w:sz w:val="24"/>
          <w:szCs w:val="24"/>
          <w:lang w:eastAsia="lv-LV"/>
        </w:rPr>
        <w:t xml:space="preserve">vai pilnvarnieku </w:t>
      </w:r>
      <w:r w:rsidR="00C3230B" w:rsidRPr="006C6488">
        <w:rPr>
          <w:sz w:val="24"/>
          <w:szCs w:val="24"/>
          <w:lang w:eastAsia="lv-LV"/>
        </w:rPr>
        <w:t xml:space="preserve">un pieņem lēmumu par darbību atļaušanu vai par atteikumu veikt šīs darbības. </w:t>
      </w:r>
    </w:p>
    <w:p w14:paraId="64717343" w14:textId="77777777" w:rsidR="00427154" w:rsidRPr="006C6488" w:rsidRDefault="00427154" w:rsidP="00427154">
      <w:pPr>
        <w:pStyle w:val="CommentText"/>
        <w:rPr>
          <w:sz w:val="24"/>
          <w:szCs w:val="24"/>
          <w:lang w:eastAsia="lv-LV"/>
        </w:rPr>
      </w:pPr>
      <w:r w:rsidRPr="006C6488">
        <w:rPr>
          <w:sz w:val="24"/>
          <w:szCs w:val="24"/>
          <w:lang w:eastAsia="lv-LV"/>
        </w:rPr>
        <w:tab/>
      </w:r>
    </w:p>
    <w:p w14:paraId="438B4F26" w14:textId="7141E2CF" w:rsidR="00427154" w:rsidRPr="006C6488" w:rsidRDefault="00427154" w:rsidP="00427154">
      <w:pPr>
        <w:pStyle w:val="CommentText"/>
        <w:rPr>
          <w:sz w:val="24"/>
          <w:szCs w:val="24"/>
          <w:lang w:eastAsia="lv-LV"/>
        </w:rPr>
      </w:pPr>
      <w:r w:rsidRPr="006C6488">
        <w:rPr>
          <w:sz w:val="24"/>
          <w:szCs w:val="24"/>
          <w:lang w:eastAsia="lv-LV"/>
        </w:rPr>
        <w:tab/>
      </w:r>
      <w:r w:rsidR="00D955C9" w:rsidRPr="006C6488">
        <w:rPr>
          <w:sz w:val="24"/>
          <w:szCs w:val="24"/>
          <w:lang w:eastAsia="lv-LV"/>
        </w:rPr>
        <w:t xml:space="preserve">(4) </w:t>
      </w:r>
      <w:r w:rsidR="00C3230B" w:rsidRPr="006C6488">
        <w:rPr>
          <w:sz w:val="24"/>
          <w:szCs w:val="24"/>
          <w:lang w:eastAsia="lv-LV"/>
        </w:rPr>
        <w:t>Lēmumā par pārmeklēšanu un apskati norāda personu, pie kuras notiks pārmeklēšana un apskate, vietu, kur pārmeklēšana un apskate tiks veikta, un kādas administratīvās lietas ietvaros šī pārmeklēšana un apskate tiks veikta</w:t>
      </w:r>
      <w:r w:rsidR="00ED2D46" w:rsidRPr="006C6488">
        <w:rPr>
          <w:sz w:val="24"/>
          <w:szCs w:val="24"/>
          <w:lang w:eastAsia="lv-LV"/>
        </w:rPr>
        <w:t>, šo darbību veikšanas priekšmetu un mērķi, kādas mantas, informācija vai dokumenti meklēti, un procesuālo darbību izpildes termiņu</w:t>
      </w:r>
      <w:r w:rsidR="00C3230B" w:rsidRPr="006C6488">
        <w:rPr>
          <w:sz w:val="24"/>
          <w:szCs w:val="24"/>
          <w:lang w:eastAsia="lv-LV"/>
        </w:rPr>
        <w:t>.</w:t>
      </w:r>
      <w:r w:rsidR="00867EFC" w:rsidRPr="006C6488">
        <w:rPr>
          <w:sz w:val="24"/>
          <w:szCs w:val="24"/>
          <w:lang w:eastAsia="lv-LV"/>
        </w:rPr>
        <w:t xml:space="preserve"> Lēmumā par šā likuma </w:t>
      </w:r>
      <w:r w:rsidR="00562EC6" w:rsidRPr="006C6488">
        <w:rPr>
          <w:sz w:val="24"/>
          <w:szCs w:val="24"/>
          <w:lang w:eastAsia="lv-LV"/>
        </w:rPr>
        <w:br/>
      </w:r>
      <w:r w:rsidR="00867EFC" w:rsidRPr="006C6488">
        <w:rPr>
          <w:sz w:val="24"/>
          <w:szCs w:val="24"/>
          <w:lang w:eastAsia="lv-LV"/>
        </w:rPr>
        <w:t>5</w:t>
      </w:r>
      <w:r w:rsidRPr="006C6488">
        <w:rPr>
          <w:sz w:val="24"/>
          <w:szCs w:val="24"/>
          <w:lang w:eastAsia="lv-LV"/>
        </w:rPr>
        <w:t>5</w:t>
      </w:r>
      <w:r w:rsidR="00867EFC" w:rsidRPr="006C6488">
        <w:rPr>
          <w:sz w:val="24"/>
          <w:szCs w:val="24"/>
          <w:lang w:eastAsia="lv-LV"/>
        </w:rPr>
        <w:t xml:space="preserve">. panta pirmās daļas </w:t>
      </w:r>
      <w:r w:rsidR="00562EC6" w:rsidRPr="006C6488">
        <w:rPr>
          <w:sz w:val="24"/>
          <w:szCs w:val="24"/>
          <w:lang w:eastAsia="lv-LV"/>
        </w:rPr>
        <w:t>4</w:t>
      </w:r>
      <w:r w:rsidR="00867EFC" w:rsidRPr="006C6488">
        <w:rPr>
          <w:sz w:val="24"/>
          <w:szCs w:val="24"/>
          <w:lang w:eastAsia="lv-LV"/>
        </w:rPr>
        <w:t>. punktā minētās darbības atļaušanu tiesnesis norāda personu, par kuru pieprasāma informācija, un šīs informācijas apjomu.</w:t>
      </w:r>
    </w:p>
    <w:p w14:paraId="03ED54FB" w14:textId="77777777" w:rsidR="00427154" w:rsidRPr="006C6488" w:rsidRDefault="00427154" w:rsidP="00427154">
      <w:pPr>
        <w:pStyle w:val="CommentText"/>
        <w:rPr>
          <w:sz w:val="24"/>
          <w:szCs w:val="24"/>
          <w:lang w:eastAsia="lv-LV"/>
        </w:rPr>
      </w:pPr>
    </w:p>
    <w:p w14:paraId="54A25444" w14:textId="77777777" w:rsidR="00427154" w:rsidRPr="006C6488" w:rsidRDefault="00427154" w:rsidP="00427154">
      <w:pPr>
        <w:pStyle w:val="CommentText"/>
        <w:rPr>
          <w:sz w:val="24"/>
          <w:szCs w:val="24"/>
          <w:lang w:eastAsia="lv-LV"/>
        </w:rPr>
      </w:pPr>
      <w:r w:rsidRPr="006C6488">
        <w:rPr>
          <w:sz w:val="24"/>
          <w:szCs w:val="24"/>
          <w:lang w:eastAsia="lv-LV"/>
        </w:rPr>
        <w:tab/>
      </w:r>
      <w:r w:rsidR="00C3230B" w:rsidRPr="006C6488">
        <w:rPr>
          <w:sz w:val="24"/>
          <w:szCs w:val="24"/>
          <w:lang w:eastAsia="lv-LV"/>
        </w:rPr>
        <w:t>(</w:t>
      </w:r>
      <w:r w:rsidR="007C5953" w:rsidRPr="006C6488">
        <w:rPr>
          <w:sz w:val="24"/>
          <w:szCs w:val="24"/>
          <w:lang w:eastAsia="lv-LV"/>
        </w:rPr>
        <w:t>5</w:t>
      </w:r>
      <w:r w:rsidR="00C3230B" w:rsidRPr="006C6488">
        <w:rPr>
          <w:sz w:val="24"/>
          <w:szCs w:val="24"/>
          <w:lang w:eastAsia="lv-LV"/>
        </w:rPr>
        <w:t>) Tiesneša lēmumu nosūta Latvijas Bankai 24 stundu laikā no lēmuma pieņemšanas brīža.</w:t>
      </w:r>
    </w:p>
    <w:p w14:paraId="560115D4" w14:textId="77777777" w:rsidR="00427154" w:rsidRPr="006C6488" w:rsidRDefault="00427154" w:rsidP="00427154">
      <w:pPr>
        <w:pStyle w:val="CommentText"/>
        <w:rPr>
          <w:sz w:val="24"/>
          <w:szCs w:val="24"/>
          <w:lang w:eastAsia="lv-LV"/>
        </w:rPr>
      </w:pPr>
    </w:p>
    <w:p w14:paraId="7DE2354E" w14:textId="47F06430" w:rsidR="00427154" w:rsidRPr="006C6488" w:rsidRDefault="00427154" w:rsidP="00427154">
      <w:pPr>
        <w:pStyle w:val="CommentText"/>
        <w:rPr>
          <w:sz w:val="24"/>
          <w:szCs w:val="24"/>
          <w:lang w:eastAsia="lv-LV"/>
        </w:rPr>
      </w:pPr>
      <w:r w:rsidRPr="006C6488">
        <w:rPr>
          <w:sz w:val="24"/>
          <w:szCs w:val="24"/>
          <w:lang w:eastAsia="lv-LV"/>
        </w:rPr>
        <w:tab/>
      </w:r>
      <w:r w:rsidR="00C3230B" w:rsidRPr="006C6488">
        <w:rPr>
          <w:sz w:val="24"/>
          <w:szCs w:val="24"/>
          <w:lang w:eastAsia="lv-LV"/>
        </w:rPr>
        <w:t>(</w:t>
      </w:r>
      <w:r w:rsidR="007C5953" w:rsidRPr="006C6488">
        <w:rPr>
          <w:sz w:val="24"/>
          <w:szCs w:val="24"/>
          <w:lang w:eastAsia="lv-LV"/>
        </w:rPr>
        <w:t>6</w:t>
      </w:r>
      <w:r w:rsidR="00C3230B" w:rsidRPr="006C6488">
        <w:rPr>
          <w:sz w:val="24"/>
          <w:szCs w:val="24"/>
          <w:lang w:eastAsia="lv-LV"/>
        </w:rPr>
        <w:t xml:space="preserve">) Par tiesneša lēmumu 10 dienu laikā no </w:t>
      </w:r>
      <w:r w:rsidR="00DB6585" w:rsidRPr="006C6488">
        <w:rPr>
          <w:sz w:val="24"/>
          <w:szCs w:val="24"/>
          <w:lang w:eastAsia="lv-LV"/>
        </w:rPr>
        <w:t xml:space="preserve">šā likuma 55. panta otrajā daļā minētā </w:t>
      </w:r>
      <w:r w:rsidR="00C3230B" w:rsidRPr="006C6488">
        <w:rPr>
          <w:sz w:val="24"/>
          <w:szCs w:val="24"/>
          <w:lang w:eastAsia="lv-LV"/>
        </w:rPr>
        <w:t xml:space="preserve">lēmuma </w:t>
      </w:r>
      <w:r w:rsidR="00F33223" w:rsidRPr="006C6488">
        <w:rPr>
          <w:sz w:val="24"/>
          <w:szCs w:val="24"/>
          <w:lang w:eastAsia="lv-LV"/>
        </w:rPr>
        <w:t xml:space="preserve">kopijas </w:t>
      </w:r>
      <w:r w:rsidR="00C3230B" w:rsidRPr="006C6488">
        <w:rPr>
          <w:sz w:val="24"/>
          <w:szCs w:val="24"/>
          <w:lang w:eastAsia="lv-LV"/>
        </w:rPr>
        <w:t>saņemšanas dienas</w:t>
      </w:r>
      <w:r w:rsidR="00DB6585" w:rsidRPr="006C6488">
        <w:rPr>
          <w:sz w:val="24"/>
          <w:szCs w:val="24"/>
          <w:lang w:eastAsia="lv-LV"/>
        </w:rPr>
        <w:t xml:space="preserve"> persona, pie kuras veiktas apskates un pārmeklēšanas darbības,</w:t>
      </w:r>
      <w:r w:rsidR="00C3230B" w:rsidRPr="006C6488">
        <w:rPr>
          <w:sz w:val="24"/>
          <w:szCs w:val="24"/>
          <w:lang w:eastAsia="lv-LV"/>
        </w:rPr>
        <w:t xml:space="preserve"> var iesniegt sūdzību tiesas priekšsēdētājam.</w:t>
      </w:r>
      <w:r w:rsidR="00A35329" w:rsidRPr="006C6488">
        <w:rPr>
          <w:sz w:val="24"/>
          <w:szCs w:val="24"/>
          <w:lang w:eastAsia="lv-LV"/>
        </w:rPr>
        <w:t xml:space="preserve"> Sūdzības iesniegšana neaptur šā likuma 5</w:t>
      </w:r>
      <w:r w:rsidR="007A2E84" w:rsidRPr="006C6488">
        <w:rPr>
          <w:sz w:val="24"/>
          <w:szCs w:val="24"/>
          <w:lang w:eastAsia="lv-LV"/>
        </w:rPr>
        <w:t>5</w:t>
      </w:r>
      <w:r w:rsidR="00A35329" w:rsidRPr="006C6488">
        <w:rPr>
          <w:sz w:val="24"/>
          <w:szCs w:val="24"/>
          <w:lang w:eastAsia="lv-LV"/>
        </w:rPr>
        <w:t xml:space="preserve">. panta pirmās daļas </w:t>
      </w:r>
      <w:r w:rsidR="00562EC6" w:rsidRPr="006C6488">
        <w:rPr>
          <w:sz w:val="24"/>
          <w:szCs w:val="24"/>
          <w:lang w:eastAsia="lv-LV"/>
        </w:rPr>
        <w:t>4</w:t>
      </w:r>
      <w:r w:rsidR="00A35329" w:rsidRPr="006C6488">
        <w:rPr>
          <w:sz w:val="24"/>
          <w:szCs w:val="24"/>
          <w:lang w:eastAsia="lv-LV"/>
        </w:rPr>
        <w:t>.</w:t>
      </w:r>
      <w:r w:rsidR="00A16B0C" w:rsidRPr="006C6488">
        <w:rPr>
          <w:sz w:val="24"/>
          <w:szCs w:val="24"/>
          <w:lang w:eastAsia="lv-LV"/>
        </w:rPr>
        <w:t xml:space="preserve">, 5., 6. un </w:t>
      </w:r>
      <w:r w:rsidR="00562EC6" w:rsidRPr="006C6488">
        <w:rPr>
          <w:sz w:val="24"/>
          <w:szCs w:val="24"/>
          <w:lang w:eastAsia="lv-LV"/>
        </w:rPr>
        <w:t>7</w:t>
      </w:r>
      <w:r w:rsidR="00A35329" w:rsidRPr="006C6488">
        <w:rPr>
          <w:sz w:val="24"/>
          <w:szCs w:val="24"/>
          <w:lang w:eastAsia="lv-LV"/>
        </w:rPr>
        <w:t>. punktā minēto darbību veikšanu.</w:t>
      </w:r>
    </w:p>
    <w:p w14:paraId="0165FC54" w14:textId="77777777" w:rsidR="00427154" w:rsidRPr="006C6488" w:rsidRDefault="00427154" w:rsidP="00427154">
      <w:pPr>
        <w:pStyle w:val="CommentText"/>
        <w:rPr>
          <w:sz w:val="24"/>
          <w:szCs w:val="24"/>
          <w:lang w:eastAsia="lv-LV"/>
        </w:rPr>
      </w:pPr>
    </w:p>
    <w:p w14:paraId="6D235EAB" w14:textId="77777777" w:rsidR="00427154" w:rsidRPr="006C6488" w:rsidRDefault="00427154" w:rsidP="00427154">
      <w:pPr>
        <w:pStyle w:val="CommentText"/>
        <w:rPr>
          <w:sz w:val="24"/>
          <w:szCs w:val="24"/>
          <w:lang w:eastAsia="lv-LV"/>
        </w:rPr>
      </w:pPr>
      <w:r w:rsidRPr="006C6488">
        <w:rPr>
          <w:sz w:val="24"/>
          <w:szCs w:val="24"/>
          <w:lang w:eastAsia="lv-LV"/>
        </w:rPr>
        <w:tab/>
      </w:r>
      <w:r w:rsidR="00C3230B" w:rsidRPr="006C6488">
        <w:rPr>
          <w:sz w:val="24"/>
          <w:szCs w:val="24"/>
          <w:lang w:eastAsia="lv-LV"/>
        </w:rPr>
        <w:t>(</w:t>
      </w:r>
      <w:r w:rsidR="007C5953" w:rsidRPr="006C6488">
        <w:rPr>
          <w:sz w:val="24"/>
          <w:szCs w:val="24"/>
          <w:lang w:eastAsia="lv-LV"/>
        </w:rPr>
        <w:t>7</w:t>
      </w:r>
      <w:r w:rsidR="00C3230B" w:rsidRPr="006C6488">
        <w:rPr>
          <w:sz w:val="24"/>
          <w:szCs w:val="24"/>
          <w:lang w:eastAsia="lv-LV"/>
        </w:rPr>
        <w:t>) Tiesas priekšsēdētājs sūdzību izskata 10 dienu laikā. Latvijas Bankas sūdzību par tiesneša lēmumu izskata Latvijas Bankas pārstāvja klātbūtnē. Personas sūdzību par tiesneša lēmumu izskata Latvijas Bankas pārstāvja un ieinteresētās personas vai tās pārstāvja klātbūtnē. Tiesas priekšsēdētāja lēmums ir galīgs un nav pārsūdzams.</w:t>
      </w:r>
      <w:r w:rsidR="009F79EF" w:rsidRPr="006C6488">
        <w:rPr>
          <w:sz w:val="24"/>
          <w:szCs w:val="24"/>
          <w:lang w:eastAsia="lv-LV"/>
        </w:rPr>
        <w:t xml:space="preserve"> </w:t>
      </w:r>
      <w:r w:rsidR="00C3230B" w:rsidRPr="006C6488">
        <w:rPr>
          <w:sz w:val="24"/>
          <w:szCs w:val="24"/>
          <w:lang w:eastAsia="lv-LV"/>
        </w:rPr>
        <w:t>Apmierinot sūdzību, tiesas priekšsēdētājs var pilnīgi vai daļēji atcelt vai grozīt pārsūdzēto lēmumu.</w:t>
      </w:r>
      <w:r w:rsidRPr="006C6488">
        <w:rPr>
          <w:sz w:val="24"/>
          <w:szCs w:val="24"/>
          <w:lang w:eastAsia="lv-LV"/>
        </w:rPr>
        <w:tab/>
      </w:r>
    </w:p>
    <w:p w14:paraId="211246AA" w14:textId="77777777" w:rsidR="00427154" w:rsidRPr="006C6488" w:rsidRDefault="00427154" w:rsidP="00427154">
      <w:pPr>
        <w:pStyle w:val="CommentText"/>
        <w:rPr>
          <w:sz w:val="24"/>
          <w:szCs w:val="24"/>
          <w:lang w:eastAsia="lv-LV"/>
        </w:rPr>
      </w:pPr>
    </w:p>
    <w:p w14:paraId="03A649D6" w14:textId="77777777" w:rsidR="00427154" w:rsidRPr="006C6488" w:rsidRDefault="00427154" w:rsidP="00427154">
      <w:pPr>
        <w:pStyle w:val="CommentText"/>
        <w:rPr>
          <w:sz w:val="24"/>
          <w:szCs w:val="24"/>
          <w:lang w:eastAsia="lv-LV"/>
        </w:rPr>
      </w:pPr>
      <w:r w:rsidRPr="006C6488">
        <w:rPr>
          <w:sz w:val="24"/>
          <w:szCs w:val="24"/>
          <w:lang w:eastAsia="lv-LV"/>
        </w:rPr>
        <w:tab/>
      </w:r>
      <w:r w:rsidR="00C3230B" w:rsidRPr="006C6488">
        <w:rPr>
          <w:sz w:val="24"/>
          <w:szCs w:val="24"/>
          <w:lang w:eastAsia="lv-LV"/>
        </w:rPr>
        <w:t>(</w:t>
      </w:r>
      <w:r w:rsidR="009F79EF" w:rsidRPr="006C6488">
        <w:rPr>
          <w:sz w:val="24"/>
          <w:szCs w:val="24"/>
          <w:lang w:eastAsia="lv-LV"/>
        </w:rPr>
        <w:t>8</w:t>
      </w:r>
      <w:r w:rsidR="00C3230B" w:rsidRPr="006C6488">
        <w:rPr>
          <w:sz w:val="24"/>
          <w:szCs w:val="24"/>
          <w:lang w:eastAsia="lv-LV"/>
        </w:rPr>
        <w:t>) Pierādījumi, kas iegūti, pamatojoties uz pārsūdzēto lēmumu, kurš pilnīgi vai daļēji atcelts vai grozīts, nav izmantojami lietā tādā apjomā, kādā ir atzīts šā lēmuma prettiesiskums.</w:t>
      </w:r>
    </w:p>
    <w:p w14:paraId="38083825" w14:textId="77777777" w:rsidR="00427154" w:rsidRPr="006C6488" w:rsidRDefault="00427154" w:rsidP="00427154">
      <w:pPr>
        <w:pStyle w:val="CommentText"/>
        <w:rPr>
          <w:sz w:val="24"/>
          <w:szCs w:val="24"/>
          <w:lang w:eastAsia="lv-LV"/>
        </w:rPr>
      </w:pPr>
    </w:p>
    <w:p w14:paraId="45DA87F1" w14:textId="2E5CE31F" w:rsidR="00427154" w:rsidRPr="006C6488" w:rsidRDefault="00427154" w:rsidP="00427154">
      <w:pPr>
        <w:pStyle w:val="CommentText"/>
        <w:rPr>
          <w:sz w:val="24"/>
          <w:szCs w:val="24"/>
        </w:rPr>
      </w:pPr>
      <w:r w:rsidRPr="006C6488">
        <w:rPr>
          <w:sz w:val="24"/>
          <w:szCs w:val="24"/>
          <w:lang w:eastAsia="lv-LV"/>
        </w:rPr>
        <w:tab/>
      </w:r>
      <w:r w:rsidR="0024276A" w:rsidRPr="006C6488">
        <w:rPr>
          <w:sz w:val="24"/>
          <w:szCs w:val="24"/>
          <w:lang w:eastAsia="lv-LV"/>
        </w:rPr>
        <w:t>(9) F</w:t>
      </w:r>
      <w:r w:rsidR="0024276A" w:rsidRPr="006C6488">
        <w:rPr>
          <w:sz w:val="24"/>
          <w:szCs w:val="24"/>
        </w:rPr>
        <w:t>inanšu tirgus dalībniekam un personai, attiecībā uz kuru ir pieņemts lēmums saskaņā ar šā panta t</w:t>
      </w:r>
      <w:r w:rsidR="00A16B0C" w:rsidRPr="006C6488">
        <w:rPr>
          <w:sz w:val="24"/>
          <w:szCs w:val="24"/>
        </w:rPr>
        <w:t>reš</w:t>
      </w:r>
      <w:r w:rsidR="0024276A" w:rsidRPr="006C6488">
        <w:rPr>
          <w:sz w:val="24"/>
          <w:szCs w:val="24"/>
        </w:rPr>
        <w:t xml:space="preserve">o un </w:t>
      </w:r>
      <w:r w:rsidR="00A16B0C" w:rsidRPr="006C6488">
        <w:rPr>
          <w:sz w:val="24"/>
          <w:szCs w:val="24"/>
        </w:rPr>
        <w:t>cetur</w:t>
      </w:r>
      <w:r w:rsidR="0024276A" w:rsidRPr="006C6488">
        <w:rPr>
          <w:sz w:val="24"/>
          <w:szCs w:val="24"/>
        </w:rPr>
        <w:t xml:space="preserve">to daļu, pēc pārmeklēšanas un apskates izpildes ir tiesības iepazīties ar tiesas lietas materiāliem. </w:t>
      </w:r>
    </w:p>
    <w:p w14:paraId="2897BEF3" w14:textId="77777777" w:rsidR="00427154" w:rsidRPr="006C6488" w:rsidRDefault="00427154" w:rsidP="00427154">
      <w:pPr>
        <w:pStyle w:val="CommentText"/>
        <w:rPr>
          <w:sz w:val="24"/>
          <w:szCs w:val="24"/>
        </w:rPr>
      </w:pPr>
    </w:p>
    <w:p w14:paraId="09B7A028" w14:textId="646461B6" w:rsidR="00427154" w:rsidRPr="006C6488" w:rsidRDefault="00427154" w:rsidP="00427154">
      <w:pPr>
        <w:pStyle w:val="CommentText"/>
        <w:rPr>
          <w:sz w:val="24"/>
          <w:szCs w:val="24"/>
          <w:lang w:eastAsia="lv-LV"/>
        </w:rPr>
      </w:pPr>
      <w:r w:rsidRPr="006C6488">
        <w:rPr>
          <w:b/>
          <w:bCs/>
          <w:sz w:val="24"/>
          <w:szCs w:val="24"/>
          <w:lang w:eastAsia="lv-LV"/>
        </w:rPr>
        <w:tab/>
      </w:r>
      <w:r w:rsidR="003F3A75" w:rsidRPr="006C6488">
        <w:rPr>
          <w:b/>
          <w:bCs/>
          <w:sz w:val="24"/>
          <w:szCs w:val="24"/>
          <w:lang w:eastAsia="lv-LV"/>
        </w:rPr>
        <w:t>5</w:t>
      </w:r>
      <w:r w:rsidRPr="006C6488">
        <w:rPr>
          <w:b/>
          <w:bCs/>
          <w:sz w:val="24"/>
          <w:szCs w:val="24"/>
          <w:lang w:eastAsia="lv-LV"/>
        </w:rPr>
        <w:t>7</w:t>
      </w:r>
      <w:r w:rsidR="003F3A75" w:rsidRPr="006C6488">
        <w:rPr>
          <w:b/>
          <w:bCs/>
          <w:sz w:val="24"/>
          <w:szCs w:val="24"/>
          <w:lang w:eastAsia="lv-LV"/>
        </w:rPr>
        <w:t>. pants.</w:t>
      </w:r>
      <w:r w:rsidR="003F3A75" w:rsidRPr="006C6488">
        <w:rPr>
          <w:sz w:val="24"/>
          <w:szCs w:val="24"/>
          <w:lang w:eastAsia="lv-LV"/>
        </w:rPr>
        <w:t xml:space="preserve"> </w:t>
      </w:r>
      <w:r w:rsidR="003B7265" w:rsidRPr="006C6488">
        <w:rPr>
          <w:sz w:val="24"/>
          <w:szCs w:val="24"/>
          <w:lang w:eastAsia="lv-LV"/>
        </w:rPr>
        <w:t xml:space="preserve">(1) </w:t>
      </w:r>
      <w:r w:rsidR="00463EBA" w:rsidRPr="006C6488">
        <w:rPr>
          <w:sz w:val="24"/>
          <w:szCs w:val="24"/>
          <w:lang w:eastAsia="lv-LV"/>
        </w:rPr>
        <w:t xml:space="preserve">Šā </w:t>
      </w:r>
      <w:r w:rsidR="002119B9" w:rsidRPr="006C6488">
        <w:rPr>
          <w:sz w:val="24"/>
          <w:szCs w:val="24"/>
          <w:lang w:eastAsia="lv-LV"/>
        </w:rPr>
        <w:t>likuma 5</w:t>
      </w:r>
      <w:r w:rsidRPr="006C6488">
        <w:rPr>
          <w:sz w:val="24"/>
          <w:szCs w:val="24"/>
          <w:lang w:eastAsia="lv-LV"/>
        </w:rPr>
        <w:t>5</w:t>
      </w:r>
      <w:r w:rsidR="002119B9" w:rsidRPr="006C6488">
        <w:rPr>
          <w:sz w:val="24"/>
          <w:szCs w:val="24"/>
          <w:lang w:eastAsia="lv-LV"/>
        </w:rPr>
        <w:t xml:space="preserve">. panta pirmās daļas </w:t>
      </w:r>
      <w:r w:rsidR="00106606" w:rsidRPr="006C6488">
        <w:rPr>
          <w:sz w:val="24"/>
          <w:szCs w:val="24"/>
          <w:lang w:eastAsia="lv-LV"/>
        </w:rPr>
        <w:t>6</w:t>
      </w:r>
      <w:r w:rsidR="002119B9" w:rsidRPr="006C6488">
        <w:rPr>
          <w:sz w:val="24"/>
          <w:szCs w:val="24"/>
          <w:lang w:eastAsia="lv-LV"/>
        </w:rPr>
        <w:t xml:space="preserve">. un </w:t>
      </w:r>
      <w:r w:rsidR="00106606" w:rsidRPr="006C6488">
        <w:rPr>
          <w:sz w:val="24"/>
          <w:szCs w:val="24"/>
          <w:lang w:eastAsia="lv-LV"/>
        </w:rPr>
        <w:t>7</w:t>
      </w:r>
      <w:r w:rsidR="002119B9" w:rsidRPr="006C6488">
        <w:rPr>
          <w:sz w:val="24"/>
          <w:szCs w:val="24"/>
          <w:lang w:eastAsia="lv-LV"/>
        </w:rPr>
        <w:t>.</w:t>
      </w:r>
      <w:r w:rsidR="00D27360" w:rsidRPr="006C6488">
        <w:rPr>
          <w:sz w:val="24"/>
          <w:szCs w:val="24"/>
          <w:lang w:eastAsia="lv-LV"/>
        </w:rPr>
        <w:t xml:space="preserve"> </w:t>
      </w:r>
      <w:r w:rsidR="002119B9" w:rsidRPr="006C6488">
        <w:rPr>
          <w:sz w:val="24"/>
          <w:szCs w:val="24"/>
          <w:lang w:eastAsia="lv-LV"/>
        </w:rPr>
        <w:t xml:space="preserve">punktā </w:t>
      </w:r>
      <w:r w:rsidR="00463EBA" w:rsidRPr="006C6488">
        <w:rPr>
          <w:sz w:val="24"/>
          <w:szCs w:val="24"/>
          <w:lang w:eastAsia="lv-LV"/>
        </w:rPr>
        <w:t xml:space="preserve">minēto pārmeklēšanas un apskates darbību laikā pēc Latvijas Bankas likumīga pieprasījuma </w:t>
      </w:r>
      <w:r w:rsidR="00FA24BC" w:rsidRPr="006C6488">
        <w:rPr>
          <w:sz w:val="24"/>
          <w:szCs w:val="24"/>
          <w:lang w:eastAsia="lv-LV"/>
        </w:rPr>
        <w:t>Latvijas Bankas uzraudzīt</w:t>
      </w:r>
      <w:r w:rsidR="00D82CDF" w:rsidRPr="006C6488">
        <w:rPr>
          <w:sz w:val="24"/>
          <w:szCs w:val="24"/>
          <w:lang w:eastAsia="lv-LV"/>
        </w:rPr>
        <w:t>ā</w:t>
      </w:r>
      <w:r w:rsidR="00FA24BC" w:rsidRPr="006C6488">
        <w:rPr>
          <w:sz w:val="24"/>
          <w:szCs w:val="24"/>
          <w:lang w:eastAsia="lv-LV"/>
        </w:rPr>
        <w:t xml:space="preserve"> </w:t>
      </w:r>
      <w:r w:rsidR="00463EBA" w:rsidRPr="006C6488">
        <w:rPr>
          <w:sz w:val="24"/>
          <w:szCs w:val="24"/>
          <w:lang w:eastAsia="lv-LV"/>
        </w:rPr>
        <w:t>finanšu tirgus dalībnieka, tā amatpersonas un darbinieka, kā arī citas personas, par kuru ir pamats uzskatīt, ka tā ir saistīta ar tiesību aktu iespējamu pārkāpumu vai tās rīcībā varētu būt pārkāpuma apstākļu noskaidrošanai nepieciešamā informācija Latvijas Bankas ierosinātajā administratīvajā lietā, pienākums ir:</w:t>
      </w:r>
    </w:p>
    <w:p w14:paraId="488AD42B" w14:textId="77777777" w:rsidR="00427154" w:rsidRPr="006C6488" w:rsidRDefault="00427154" w:rsidP="00427154">
      <w:pPr>
        <w:pStyle w:val="CommentText"/>
        <w:rPr>
          <w:sz w:val="24"/>
          <w:szCs w:val="24"/>
          <w:lang w:eastAsia="lv-LV"/>
        </w:rPr>
      </w:pPr>
    </w:p>
    <w:p w14:paraId="4A61DC76" w14:textId="77777777" w:rsidR="00427154" w:rsidRPr="006C6488" w:rsidRDefault="00463EBA" w:rsidP="00427154">
      <w:pPr>
        <w:pStyle w:val="CommentText"/>
        <w:ind w:left="284"/>
        <w:rPr>
          <w:sz w:val="24"/>
          <w:szCs w:val="24"/>
          <w:lang w:eastAsia="lv-LV"/>
        </w:rPr>
      </w:pPr>
      <w:r w:rsidRPr="006C6488">
        <w:rPr>
          <w:sz w:val="24"/>
          <w:szCs w:val="24"/>
          <w:lang w:eastAsia="lv-LV"/>
        </w:rPr>
        <w:t>1) nodrošināt piekļuvi jebkuriem to īpašumā, valdījumā vai lietošanā esošajiem pārmeklējamiem objektiem, atverot tos un tajos esošās glabātavas;</w:t>
      </w:r>
    </w:p>
    <w:p w14:paraId="469A41F8" w14:textId="77777777" w:rsidR="00427154" w:rsidRPr="006C6488" w:rsidRDefault="00427154" w:rsidP="00427154">
      <w:pPr>
        <w:pStyle w:val="CommentText"/>
        <w:ind w:left="284"/>
        <w:rPr>
          <w:sz w:val="24"/>
          <w:szCs w:val="24"/>
          <w:lang w:eastAsia="lv-LV"/>
        </w:rPr>
      </w:pPr>
    </w:p>
    <w:p w14:paraId="3599CEAD" w14:textId="4ED2A906" w:rsidR="00427154" w:rsidRPr="006C6488" w:rsidRDefault="00463EBA" w:rsidP="00427154">
      <w:pPr>
        <w:pStyle w:val="CommentText"/>
        <w:ind w:left="284"/>
        <w:rPr>
          <w:sz w:val="24"/>
          <w:szCs w:val="24"/>
          <w:lang w:eastAsia="lv-LV"/>
        </w:rPr>
      </w:pPr>
      <w:r w:rsidRPr="006C6488">
        <w:rPr>
          <w:sz w:val="24"/>
          <w:szCs w:val="24"/>
          <w:lang w:eastAsia="lv-LV"/>
        </w:rPr>
        <w:t xml:space="preserve">2) nodrošināt piekļuvi jebkurā veidā un formā </w:t>
      </w:r>
      <w:r w:rsidR="47CCE972" w:rsidRPr="006C6488">
        <w:rPr>
          <w:sz w:val="24"/>
          <w:szCs w:val="24"/>
          <w:lang w:eastAsia="lv-LV"/>
        </w:rPr>
        <w:t>sagatavotam</w:t>
      </w:r>
      <w:r w:rsidRPr="006C6488">
        <w:rPr>
          <w:sz w:val="24"/>
          <w:szCs w:val="24"/>
          <w:lang w:eastAsia="lv-LV"/>
        </w:rPr>
        <w:t xml:space="preserve"> vai uzglabāt</w:t>
      </w:r>
      <w:r w:rsidR="003D5FCD" w:rsidRPr="006C6488">
        <w:rPr>
          <w:sz w:val="24"/>
          <w:szCs w:val="24"/>
          <w:lang w:eastAsia="lv-LV"/>
        </w:rPr>
        <w:t>a</w:t>
      </w:r>
      <w:r w:rsidRPr="006C6488">
        <w:rPr>
          <w:sz w:val="24"/>
          <w:szCs w:val="24"/>
          <w:lang w:eastAsia="lv-LV"/>
        </w:rPr>
        <w:t>m dokument</w:t>
      </w:r>
      <w:r w:rsidR="003D5FCD" w:rsidRPr="006C6488">
        <w:rPr>
          <w:sz w:val="24"/>
          <w:szCs w:val="24"/>
          <w:lang w:eastAsia="lv-LV"/>
        </w:rPr>
        <w:t>a</w:t>
      </w:r>
      <w:r w:rsidRPr="006C6488">
        <w:rPr>
          <w:sz w:val="24"/>
          <w:szCs w:val="24"/>
          <w:lang w:eastAsia="lv-LV"/>
        </w:rPr>
        <w:t>m, kā arī elektroniskajā informācijas sistēmā saglabātajām ziņām (datiem);</w:t>
      </w:r>
    </w:p>
    <w:p w14:paraId="0CF8AEF1" w14:textId="77777777" w:rsidR="00427154" w:rsidRPr="006C6488" w:rsidRDefault="00427154" w:rsidP="00427154">
      <w:pPr>
        <w:pStyle w:val="CommentText"/>
        <w:ind w:left="284"/>
        <w:rPr>
          <w:sz w:val="24"/>
          <w:szCs w:val="24"/>
          <w:lang w:eastAsia="lv-LV"/>
        </w:rPr>
      </w:pPr>
    </w:p>
    <w:p w14:paraId="340B8634" w14:textId="77777777" w:rsidR="00427154" w:rsidRPr="006C6488" w:rsidRDefault="00463EBA" w:rsidP="00427154">
      <w:pPr>
        <w:pStyle w:val="CommentText"/>
        <w:ind w:left="284"/>
        <w:rPr>
          <w:sz w:val="24"/>
          <w:szCs w:val="24"/>
          <w:lang w:eastAsia="lv-LV"/>
        </w:rPr>
      </w:pPr>
      <w:r w:rsidRPr="006C6488">
        <w:rPr>
          <w:sz w:val="24"/>
          <w:szCs w:val="24"/>
          <w:lang w:eastAsia="lv-LV"/>
        </w:rPr>
        <w:t>3) Latvijas Bankas noteiktajā termiņā sniegt pilnīgu un patiesu pieprasīto informāciju;</w:t>
      </w:r>
    </w:p>
    <w:p w14:paraId="5A680833" w14:textId="77777777" w:rsidR="00427154" w:rsidRPr="006C6488" w:rsidRDefault="00427154" w:rsidP="00427154">
      <w:pPr>
        <w:pStyle w:val="CommentText"/>
        <w:ind w:left="284"/>
        <w:rPr>
          <w:sz w:val="24"/>
          <w:szCs w:val="24"/>
          <w:lang w:eastAsia="lv-LV"/>
        </w:rPr>
      </w:pPr>
    </w:p>
    <w:p w14:paraId="6E5E2E8B" w14:textId="77777777" w:rsidR="00427154" w:rsidRPr="006C6488" w:rsidRDefault="00463EBA" w:rsidP="00427154">
      <w:pPr>
        <w:pStyle w:val="CommentText"/>
        <w:ind w:left="284"/>
        <w:rPr>
          <w:sz w:val="24"/>
          <w:szCs w:val="24"/>
          <w:lang w:eastAsia="lv-LV"/>
        </w:rPr>
      </w:pPr>
      <w:r w:rsidRPr="006C6488">
        <w:rPr>
          <w:sz w:val="24"/>
          <w:szCs w:val="24"/>
          <w:lang w:eastAsia="lv-LV"/>
        </w:rPr>
        <w:t>4) izsniegt pieprasīto dokumentu</w:t>
      </w:r>
      <w:r w:rsidR="003D5FCD" w:rsidRPr="006C6488">
        <w:rPr>
          <w:sz w:val="24"/>
          <w:szCs w:val="24"/>
          <w:lang w:eastAsia="lv-LV"/>
        </w:rPr>
        <w:t xml:space="preserve"> vai tā atvasinājumu</w:t>
      </w:r>
      <w:r w:rsidRPr="006C6488">
        <w:rPr>
          <w:sz w:val="24"/>
          <w:szCs w:val="24"/>
          <w:lang w:eastAsia="lv-LV"/>
        </w:rPr>
        <w:t>;</w:t>
      </w:r>
    </w:p>
    <w:p w14:paraId="7DFFC4B4" w14:textId="77777777" w:rsidR="00427154" w:rsidRPr="006C6488" w:rsidRDefault="00427154" w:rsidP="00427154">
      <w:pPr>
        <w:pStyle w:val="CommentText"/>
        <w:ind w:left="284"/>
        <w:rPr>
          <w:sz w:val="24"/>
          <w:szCs w:val="24"/>
          <w:lang w:eastAsia="lv-LV"/>
        </w:rPr>
      </w:pPr>
    </w:p>
    <w:p w14:paraId="23BF15AF" w14:textId="77777777" w:rsidR="00427154" w:rsidRPr="006C6488" w:rsidRDefault="00463EBA" w:rsidP="00427154">
      <w:pPr>
        <w:pStyle w:val="CommentText"/>
        <w:ind w:left="284"/>
        <w:rPr>
          <w:sz w:val="24"/>
          <w:szCs w:val="24"/>
          <w:lang w:eastAsia="lv-LV"/>
        </w:rPr>
      </w:pPr>
      <w:r w:rsidRPr="006C6488">
        <w:rPr>
          <w:sz w:val="24"/>
          <w:szCs w:val="24"/>
          <w:lang w:eastAsia="lv-LV"/>
        </w:rPr>
        <w:t>5) apliecināt elektroniskajā informācijas sistēmā saglabāto ziņu (datu) izdruku vai elektroniskajos informācijas nesējos izdarīto ierakstu autentiskumu;</w:t>
      </w:r>
    </w:p>
    <w:p w14:paraId="1227E983" w14:textId="77777777" w:rsidR="00427154" w:rsidRPr="006C6488" w:rsidRDefault="00427154" w:rsidP="00427154">
      <w:pPr>
        <w:pStyle w:val="CommentText"/>
        <w:ind w:left="284"/>
        <w:rPr>
          <w:sz w:val="24"/>
          <w:szCs w:val="24"/>
          <w:lang w:eastAsia="lv-LV"/>
        </w:rPr>
      </w:pPr>
    </w:p>
    <w:p w14:paraId="4F6C83CA" w14:textId="110C2A0B" w:rsidR="00427154" w:rsidRPr="006C6488" w:rsidRDefault="00463EBA" w:rsidP="00427154">
      <w:pPr>
        <w:pStyle w:val="CommentText"/>
        <w:ind w:left="284"/>
        <w:rPr>
          <w:sz w:val="24"/>
          <w:szCs w:val="24"/>
          <w:lang w:eastAsia="lv-LV"/>
        </w:rPr>
      </w:pPr>
      <w:r w:rsidRPr="006C6488">
        <w:rPr>
          <w:sz w:val="24"/>
          <w:szCs w:val="24"/>
          <w:lang w:eastAsia="lv-LV"/>
        </w:rPr>
        <w:t xml:space="preserve">6) izpildīt citas Latvijas Bankas </w:t>
      </w:r>
      <w:r w:rsidR="003722D6" w:rsidRPr="006C6488">
        <w:rPr>
          <w:sz w:val="24"/>
          <w:szCs w:val="24"/>
          <w:lang w:eastAsia="lv-LV"/>
        </w:rPr>
        <w:t>padomes locekļa</w:t>
      </w:r>
      <w:r w:rsidR="00537F64" w:rsidRPr="006C6488">
        <w:rPr>
          <w:sz w:val="24"/>
          <w:szCs w:val="24"/>
          <w:lang w:eastAsia="lv-LV"/>
        </w:rPr>
        <w:t>,</w:t>
      </w:r>
      <w:r w:rsidRPr="006C6488">
        <w:rPr>
          <w:sz w:val="24"/>
          <w:szCs w:val="24"/>
          <w:lang w:eastAsia="lv-LV"/>
        </w:rPr>
        <w:t xml:space="preserve"> darbinieka </w:t>
      </w:r>
      <w:r w:rsidR="00537F64" w:rsidRPr="006C6488">
        <w:rPr>
          <w:sz w:val="24"/>
          <w:szCs w:val="24"/>
          <w:lang w:eastAsia="lv-LV"/>
        </w:rPr>
        <w:t xml:space="preserve">un pilnvarnieka </w:t>
      </w:r>
      <w:r w:rsidRPr="006C6488">
        <w:rPr>
          <w:sz w:val="24"/>
          <w:szCs w:val="24"/>
          <w:lang w:eastAsia="lv-LV"/>
        </w:rPr>
        <w:t>likumīgās prasības.</w:t>
      </w:r>
    </w:p>
    <w:p w14:paraId="09D22C69" w14:textId="77777777" w:rsidR="00427154" w:rsidRPr="006C6488" w:rsidRDefault="00427154" w:rsidP="00427154">
      <w:pPr>
        <w:pStyle w:val="CommentText"/>
        <w:rPr>
          <w:sz w:val="24"/>
          <w:szCs w:val="24"/>
          <w:lang w:eastAsia="lv-LV"/>
        </w:rPr>
      </w:pPr>
      <w:r w:rsidRPr="006C6488">
        <w:rPr>
          <w:sz w:val="24"/>
          <w:szCs w:val="24"/>
          <w:lang w:eastAsia="lv-LV"/>
        </w:rPr>
        <w:tab/>
      </w:r>
    </w:p>
    <w:p w14:paraId="7DB71427" w14:textId="1AB5A896" w:rsidR="00427154" w:rsidRPr="006C6488" w:rsidRDefault="00427154" w:rsidP="00427154">
      <w:pPr>
        <w:pStyle w:val="CommentText"/>
        <w:rPr>
          <w:sz w:val="24"/>
          <w:szCs w:val="24"/>
          <w:lang w:eastAsia="lv-LV"/>
        </w:rPr>
      </w:pPr>
      <w:r w:rsidRPr="006C6488">
        <w:rPr>
          <w:sz w:val="24"/>
          <w:szCs w:val="24"/>
          <w:lang w:eastAsia="lv-LV"/>
        </w:rPr>
        <w:tab/>
      </w:r>
      <w:r w:rsidR="00463EBA" w:rsidRPr="006C6488">
        <w:rPr>
          <w:sz w:val="24"/>
          <w:szCs w:val="24"/>
          <w:lang w:eastAsia="lv-LV"/>
        </w:rPr>
        <w:t>(</w:t>
      </w:r>
      <w:r w:rsidR="0098437B" w:rsidRPr="006C6488">
        <w:rPr>
          <w:sz w:val="24"/>
          <w:szCs w:val="24"/>
          <w:lang w:eastAsia="lv-LV"/>
        </w:rPr>
        <w:t>2</w:t>
      </w:r>
      <w:r w:rsidR="00463EBA" w:rsidRPr="006C6488">
        <w:rPr>
          <w:sz w:val="24"/>
          <w:szCs w:val="24"/>
          <w:lang w:eastAsia="lv-LV"/>
        </w:rPr>
        <w:t xml:space="preserve">) Par šā panta </w:t>
      </w:r>
      <w:r w:rsidR="0098437B" w:rsidRPr="006C6488">
        <w:rPr>
          <w:sz w:val="24"/>
          <w:szCs w:val="24"/>
          <w:lang w:eastAsia="lv-LV"/>
        </w:rPr>
        <w:t>pi</w:t>
      </w:r>
      <w:r w:rsidR="003F3A75" w:rsidRPr="006C6488">
        <w:rPr>
          <w:sz w:val="24"/>
          <w:szCs w:val="24"/>
          <w:lang w:eastAsia="lv-LV"/>
        </w:rPr>
        <w:t>r</w:t>
      </w:r>
      <w:r w:rsidR="0098437B" w:rsidRPr="006C6488">
        <w:rPr>
          <w:sz w:val="24"/>
          <w:szCs w:val="24"/>
          <w:lang w:eastAsia="lv-LV"/>
        </w:rPr>
        <w:t>m</w:t>
      </w:r>
      <w:r w:rsidR="00463EBA" w:rsidRPr="006C6488">
        <w:rPr>
          <w:sz w:val="24"/>
          <w:szCs w:val="24"/>
          <w:lang w:eastAsia="lv-LV"/>
        </w:rPr>
        <w:t xml:space="preserve">ajā daļā minēto pienākumu nepildīšanu Latvijas Banka </w:t>
      </w:r>
      <w:r w:rsidR="004B1FD9" w:rsidRPr="006C6488">
        <w:rPr>
          <w:sz w:val="24"/>
          <w:szCs w:val="24"/>
          <w:lang w:eastAsia="lv-LV"/>
        </w:rPr>
        <w:t xml:space="preserve">piemēro sankciju – </w:t>
      </w:r>
      <w:r w:rsidR="00463EBA" w:rsidRPr="006C6488">
        <w:rPr>
          <w:sz w:val="24"/>
          <w:szCs w:val="24"/>
          <w:lang w:eastAsia="lv-LV"/>
        </w:rPr>
        <w:t xml:space="preserve">fiziskajai personai soda naudu līdz 700 </w:t>
      </w:r>
      <w:proofErr w:type="spellStart"/>
      <w:r w:rsidR="00463EBA" w:rsidRPr="006C6488">
        <w:rPr>
          <w:i/>
          <w:iCs/>
          <w:sz w:val="24"/>
          <w:szCs w:val="24"/>
          <w:lang w:eastAsia="lv-LV"/>
        </w:rPr>
        <w:t>euro</w:t>
      </w:r>
      <w:proofErr w:type="spellEnd"/>
      <w:r w:rsidR="00463EBA" w:rsidRPr="006C6488">
        <w:rPr>
          <w:sz w:val="24"/>
          <w:szCs w:val="24"/>
          <w:lang w:eastAsia="lv-LV"/>
        </w:rPr>
        <w:t xml:space="preserve">, bet juridiskajai personai </w:t>
      </w:r>
      <w:r w:rsidR="003B7265" w:rsidRPr="006C6488">
        <w:rPr>
          <w:sz w:val="24"/>
          <w:szCs w:val="24"/>
          <w:lang w:eastAsia="lv-LV"/>
        </w:rPr>
        <w:t>–</w:t>
      </w:r>
      <w:r w:rsidR="00463EBA" w:rsidRPr="006C6488">
        <w:rPr>
          <w:sz w:val="24"/>
          <w:szCs w:val="24"/>
          <w:lang w:eastAsia="lv-LV"/>
        </w:rPr>
        <w:t xml:space="preserve"> no 1</w:t>
      </w:r>
      <w:r w:rsidR="6C79AF82" w:rsidRPr="006C6488">
        <w:rPr>
          <w:sz w:val="24"/>
          <w:szCs w:val="24"/>
          <w:lang w:eastAsia="lv-LV"/>
        </w:rPr>
        <w:t xml:space="preserve"> </w:t>
      </w:r>
      <w:r w:rsidR="00463EBA" w:rsidRPr="006C6488">
        <w:rPr>
          <w:sz w:val="24"/>
          <w:szCs w:val="24"/>
          <w:lang w:eastAsia="lv-LV"/>
        </w:rPr>
        <w:t xml:space="preserve">400 </w:t>
      </w:r>
      <w:proofErr w:type="spellStart"/>
      <w:r w:rsidR="6B8F8B53" w:rsidRPr="006C6488">
        <w:rPr>
          <w:i/>
          <w:iCs/>
          <w:sz w:val="24"/>
          <w:szCs w:val="24"/>
          <w:lang w:eastAsia="lv-LV"/>
        </w:rPr>
        <w:t>euro</w:t>
      </w:r>
      <w:proofErr w:type="spellEnd"/>
      <w:r w:rsidR="6B8F8B53" w:rsidRPr="006C6488">
        <w:rPr>
          <w:i/>
          <w:iCs/>
          <w:sz w:val="24"/>
          <w:szCs w:val="24"/>
          <w:lang w:eastAsia="lv-LV"/>
        </w:rPr>
        <w:t xml:space="preserve"> </w:t>
      </w:r>
      <w:r w:rsidR="00463EBA" w:rsidRPr="006C6488">
        <w:rPr>
          <w:sz w:val="24"/>
          <w:szCs w:val="24"/>
          <w:lang w:eastAsia="lv-LV"/>
        </w:rPr>
        <w:t>līdz 1</w:t>
      </w:r>
      <w:r w:rsidR="00E5383B" w:rsidRPr="006C6488">
        <w:rPr>
          <w:sz w:val="24"/>
          <w:szCs w:val="24"/>
          <w:lang w:eastAsia="lv-LV"/>
        </w:rPr>
        <w:t>5</w:t>
      </w:r>
      <w:r w:rsidR="00463EBA" w:rsidRPr="006C6488">
        <w:rPr>
          <w:sz w:val="24"/>
          <w:szCs w:val="24"/>
          <w:lang w:eastAsia="lv-LV"/>
        </w:rPr>
        <w:t xml:space="preserve"> </w:t>
      </w:r>
      <w:r w:rsidR="00E5383B" w:rsidRPr="006C6488">
        <w:rPr>
          <w:sz w:val="24"/>
          <w:szCs w:val="24"/>
          <w:lang w:eastAsia="lv-LV"/>
        </w:rPr>
        <w:t>0</w:t>
      </w:r>
      <w:r w:rsidR="00463EBA" w:rsidRPr="006C6488">
        <w:rPr>
          <w:sz w:val="24"/>
          <w:szCs w:val="24"/>
          <w:lang w:eastAsia="lv-LV"/>
        </w:rPr>
        <w:t xml:space="preserve">00 </w:t>
      </w:r>
      <w:proofErr w:type="spellStart"/>
      <w:r w:rsidR="00463EBA" w:rsidRPr="006C6488">
        <w:rPr>
          <w:i/>
          <w:iCs/>
          <w:sz w:val="24"/>
          <w:szCs w:val="24"/>
          <w:lang w:eastAsia="lv-LV"/>
        </w:rPr>
        <w:t>euro</w:t>
      </w:r>
      <w:proofErr w:type="spellEnd"/>
      <w:r w:rsidR="00463EBA" w:rsidRPr="006C6488">
        <w:rPr>
          <w:sz w:val="24"/>
          <w:szCs w:val="24"/>
          <w:lang w:eastAsia="lv-LV"/>
        </w:rPr>
        <w:t>.</w:t>
      </w:r>
    </w:p>
    <w:p w14:paraId="08AB6D12" w14:textId="77777777" w:rsidR="00427154" w:rsidRPr="006C6488" w:rsidRDefault="00427154" w:rsidP="00427154">
      <w:pPr>
        <w:pStyle w:val="CommentText"/>
        <w:rPr>
          <w:sz w:val="24"/>
          <w:szCs w:val="24"/>
          <w:lang w:eastAsia="lv-LV"/>
        </w:rPr>
      </w:pPr>
    </w:p>
    <w:p w14:paraId="401FC9D9" w14:textId="209D56BF" w:rsidR="00427154" w:rsidRPr="006C6488" w:rsidRDefault="00427154" w:rsidP="00427154">
      <w:pPr>
        <w:pStyle w:val="CommentText"/>
        <w:rPr>
          <w:sz w:val="24"/>
          <w:szCs w:val="24"/>
          <w:lang w:eastAsia="lv-LV"/>
        </w:rPr>
      </w:pPr>
      <w:r w:rsidRPr="006C6488">
        <w:rPr>
          <w:sz w:val="24"/>
          <w:szCs w:val="24"/>
          <w:lang w:eastAsia="lv-LV"/>
        </w:rPr>
        <w:tab/>
      </w:r>
      <w:r w:rsidR="002131D1" w:rsidRPr="006C6488">
        <w:rPr>
          <w:b/>
          <w:bCs/>
          <w:sz w:val="24"/>
          <w:szCs w:val="24"/>
          <w:lang w:eastAsia="lv-LV"/>
        </w:rPr>
        <w:t>5</w:t>
      </w:r>
      <w:r w:rsidRPr="006C6488">
        <w:rPr>
          <w:b/>
          <w:bCs/>
          <w:sz w:val="24"/>
          <w:szCs w:val="24"/>
          <w:lang w:eastAsia="lv-LV"/>
        </w:rPr>
        <w:t>8</w:t>
      </w:r>
      <w:r w:rsidR="002131D1" w:rsidRPr="006C6488">
        <w:rPr>
          <w:b/>
          <w:bCs/>
          <w:sz w:val="24"/>
          <w:szCs w:val="24"/>
          <w:lang w:eastAsia="lv-LV"/>
        </w:rPr>
        <w:t xml:space="preserve">. pants. </w:t>
      </w:r>
      <w:r w:rsidR="002131D1" w:rsidRPr="006C6488">
        <w:rPr>
          <w:sz w:val="24"/>
          <w:szCs w:val="24"/>
          <w:lang w:eastAsia="lv-LV"/>
        </w:rPr>
        <w:t>Šā likuma 5</w:t>
      </w:r>
      <w:r w:rsidRPr="006C6488">
        <w:rPr>
          <w:sz w:val="24"/>
          <w:szCs w:val="24"/>
          <w:lang w:eastAsia="lv-LV"/>
        </w:rPr>
        <w:t>5</w:t>
      </w:r>
      <w:r w:rsidR="002131D1" w:rsidRPr="006C6488">
        <w:rPr>
          <w:sz w:val="24"/>
          <w:szCs w:val="24"/>
          <w:lang w:eastAsia="lv-LV"/>
        </w:rPr>
        <w:t xml:space="preserve">. panta pirmās daļas 6. un 7. punktā minēto pārmeklēšanas un apskates darbību laikā Latvijas Bankas </w:t>
      </w:r>
      <w:r w:rsidR="00537F64" w:rsidRPr="006C6488">
        <w:rPr>
          <w:sz w:val="24"/>
          <w:szCs w:val="24"/>
          <w:lang w:eastAsia="lv-LV"/>
        </w:rPr>
        <w:t>padomes loceklim,</w:t>
      </w:r>
      <w:r w:rsidR="002131D1" w:rsidRPr="006C6488">
        <w:rPr>
          <w:sz w:val="24"/>
          <w:szCs w:val="24"/>
          <w:lang w:eastAsia="lv-LV"/>
        </w:rPr>
        <w:t xml:space="preserve"> darbiniekam </w:t>
      </w:r>
      <w:r w:rsidR="00537F64" w:rsidRPr="006C6488">
        <w:rPr>
          <w:sz w:val="24"/>
          <w:szCs w:val="24"/>
          <w:lang w:eastAsia="lv-LV"/>
        </w:rPr>
        <w:t xml:space="preserve">un pilnvarniekam </w:t>
      </w:r>
      <w:r w:rsidR="002131D1" w:rsidRPr="006C6488">
        <w:rPr>
          <w:sz w:val="24"/>
          <w:szCs w:val="24"/>
          <w:lang w:eastAsia="lv-LV"/>
        </w:rPr>
        <w:t>ir tiesības:</w:t>
      </w:r>
    </w:p>
    <w:p w14:paraId="2D6C5B3B" w14:textId="77777777" w:rsidR="00427154" w:rsidRPr="006C6488" w:rsidRDefault="00427154" w:rsidP="00427154">
      <w:pPr>
        <w:pStyle w:val="CommentText"/>
        <w:rPr>
          <w:sz w:val="24"/>
          <w:szCs w:val="24"/>
          <w:lang w:eastAsia="lv-LV"/>
        </w:rPr>
      </w:pPr>
      <w:r w:rsidRPr="006C6488">
        <w:rPr>
          <w:sz w:val="24"/>
          <w:szCs w:val="24"/>
          <w:lang w:eastAsia="lv-LV"/>
        </w:rPr>
        <w:tab/>
      </w:r>
    </w:p>
    <w:p w14:paraId="3B6EEFBB" w14:textId="02AB3BBA" w:rsidR="00427154" w:rsidRPr="006C6488" w:rsidRDefault="00AE79EC" w:rsidP="00427154">
      <w:pPr>
        <w:pStyle w:val="CommentText"/>
        <w:ind w:left="284"/>
        <w:rPr>
          <w:sz w:val="24"/>
          <w:szCs w:val="24"/>
          <w:lang w:eastAsia="lv-LV"/>
        </w:rPr>
      </w:pPr>
      <w:r w:rsidRPr="006C6488">
        <w:rPr>
          <w:sz w:val="24"/>
          <w:szCs w:val="24"/>
          <w:lang w:eastAsia="lv-LV"/>
        </w:rPr>
        <w:t>1</w:t>
      </w:r>
      <w:r w:rsidR="002131D1" w:rsidRPr="006C6488">
        <w:rPr>
          <w:sz w:val="24"/>
          <w:szCs w:val="24"/>
          <w:lang w:eastAsia="lv-LV"/>
        </w:rPr>
        <w:t xml:space="preserve">) aizliegt pārmeklēšanas un apskates vietā esošajām personām bez atļaujas atstāt šo vietu, pārvietoties un </w:t>
      </w:r>
      <w:r w:rsidR="1DBCB719" w:rsidRPr="006C6488">
        <w:rPr>
          <w:sz w:val="24"/>
          <w:szCs w:val="24"/>
          <w:lang w:eastAsia="lv-LV"/>
        </w:rPr>
        <w:t xml:space="preserve">savstarpēji </w:t>
      </w:r>
      <w:r w:rsidR="002131D1" w:rsidRPr="006C6488">
        <w:rPr>
          <w:sz w:val="24"/>
          <w:szCs w:val="24"/>
          <w:lang w:eastAsia="lv-LV"/>
        </w:rPr>
        <w:t>sarunāties līdz pārmeklēšanas un apskates beigām</w:t>
      </w:r>
      <w:r w:rsidR="48C5A7BA" w:rsidRPr="006C6488">
        <w:rPr>
          <w:sz w:val="24"/>
          <w:szCs w:val="24"/>
          <w:lang w:eastAsia="lv-LV"/>
        </w:rPr>
        <w:t>;</w:t>
      </w:r>
    </w:p>
    <w:p w14:paraId="688B0B8D" w14:textId="77777777" w:rsidR="00427154" w:rsidRPr="006C6488" w:rsidRDefault="00427154" w:rsidP="00427154">
      <w:pPr>
        <w:pStyle w:val="CommentText"/>
        <w:ind w:left="284"/>
        <w:rPr>
          <w:sz w:val="24"/>
          <w:szCs w:val="24"/>
          <w:lang w:eastAsia="lv-LV"/>
        </w:rPr>
      </w:pPr>
    </w:p>
    <w:p w14:paraId="67090BC3" w14:textId="4F15A072" w:rsidR="00427154" w:rsidRPr="006C6488" w:rsidRDefault="00AE79EC" w:rsidP="00427154">
      <w:pPr>
        <w:pStyle w:val="CommentText"/>
        <w:ind w:left="284"/>
        <w:rPr>
          <w:sz w:val="24"/>
          <w:szCs w:val="24"/>
          <w:lang w:eastAsia="lv-LV"/>
        </w:rPr>
      </w:pPr>
      <w:r w:rsidRPr="006C6488">
        <w:rPr>
          <w:sz w:val="24"/>
          <w:szCs w:val="24"/>
          <w:lang w:eastAsia="lv-LV"/>
        </w:rPr>
        <w:t>2</w:t>
      </w:r>
      <w:r w:rsidR="002131D1" w:rsidRPr="006C6488">
        <w:rPr>
          <w:sz w:val="24"/>
          <w:szCs w:val="24"/>
          <w:lang w:eastAsia="lv-LV"/>
        </w:rPr>
        <w:t>) iepazīties ar dokumentos un elektroniskajā informācijas sistēmā iekļauto informāciju</w:t>
      </w:r>
      <w:r w:rsidR="2BC49130" w:rsidRPr="006C6488">
        <w:rPr>
          <w:sz w:val="24"/>
          <w:szCs w:val="24"/>
          <w:lang w:eastAsia="lv-LV"/>
        </w:rPr>
        <w:t>;</w:t>
      </w:r>
    </w:p>
    <w:p w14:paraId="05D49284" w14:textId="77777777" w:rsidR="00427154" w:rsidRPr="006C6488" w:rsidRDefault="00427154" w:rsidP="00427154">
      <w:pPr>
        <w:pStyle w:val="CommentText"/>
        <w:ind w:left="284"/>
        <w:rPr>
          <w:sz w:val="24"/>
          <w:szCs w:val="24"/>
          <w:lang w:eastAsia="lv-LV"/>
        </w:rPr>
      </w:pPr>
    </w:p>
    <w:p w14:paraId="6940FA8F" w14:textId="77777777" w:rsidR="00427154" w:rsidRPr="006C6488" w:rsidRDefault="00AE79EC" w:rsidP="00427154">
      <w:pPr>
        <w:pStyle w:val="CommentText"/>
        <w:ind w:left="284"/>
        <w:rPr>
          <w:sz w:val="24"/>
          <w:szCs w:val="24"/>
          <w:lang w:eastAsia="lv-LV"/>
        </w:rPr>
      </w:pPr>
      <w:r w:rsidRPr="006C6488">
        <w:rPr>
          <w:sz w:val="24"/>
          <w:szCs w:val="24"/>
          <w:lang w:eastAsia="lv-LV"/>
        </w:rPr>
        <w:t>3</w:t>
      </w:r>
      <w:r w:rsidR="002131D1" w:rsidRPr="006C6488">
        <w:rPr>
          <w:sz w:val="24"/>
          <w:szCs w:val="24"/>
          <w:lang w:eastAsia="lv-LV"/>
        </w:rPr>
        <w:t>) izņemt atrastās mantas un dokumentus, kuriem var būt nozīme Latvijas Bankas ierosinātajā administratīvajā lietā</w:t>
      </w:r>
      <w:r w:rsidR="2B3AAF58" w:rsidRPr="006C6488">
        <w:rPr>
          <w:sz w:val="24"/>
          <w:szCs w:val="24"/>
          <w:lang w:eastAsia="lv-LV"/>
        </w:rPr>
        <w:t>;</w:t>
      </w:r>
    </w:p>
    <w:p w14:paraId="325CEDEC" w14:textId="77777777" w:rsidR="00427154" w:rsidRPr="006C6488" w:rsidRDefault="00427154" w:rsidP="00427154">
      <w:pPr>
        <w:pStyle w:val="CommentText"/>
        <w:ind w:left="284"/>
        <w:rPr>
          <w:sz w:val="24"/>
          <w:szCs w:val="24"/>
          <w:lang w:eastAsia="lv-LV"/>
        </w:rPr>
      </w:pPr>
    </w:p>
    <w:p w14:paraId="6BDD117A" w14:textId="0BB92510" w:rsidR="00427154" w:rsidRPr="006C6488" w:rsidRDefault="00AE79EC" w:rsidP="00427154">
      <w:pPr>
        <w:pStyle w:val="CommentText"/>
        <w:ind w:left="284"/>
        <w:rPr>
          <w:sz w:val="24"/>
          <w:szCs w:val="24"/>
          <w:lang w:eastAsia="lv-LV"/>
        </w:rPr>
      </w:pPr>
      <w:r w:rsidRPr="006C6488">
        <w:rPr>
          <w:sz w:val="24"/>
          <w:szCs w:val="24"/>
          <w:lang w:eastAsia="lv-LV"/>
        </w:rPr>
        <w:t>4</w:t>
      </w:r>
      <w:r w:rsidR="002131D1" w:rsidRPr="006C6488">
        <w:rPr>
          <w:sz w:val="24"/>
          <w:szCs w:val="24"/>
          <w:lang w:eastAsia="lv-LV"/>
        </w:rPr>
        <w:t xml:space="preserve">) pieprasīt un </w:t>
      </w:r>
      <w:r w:rsidR="4192EC77" w:rsidRPr="006C6488">
        <w:rPr>
          <w:sz w:val="24"/>
          <w:szCs w:val="24"/>
          <w:lang w:eastAsia="lv-LV"/>
        </w:rPr>
        <w:t xml:space="preserve">bez maksas </w:t>
      </w:r>
      <w:r w:rsidR="002131D1" w:rsidRPr="006C6488">
        <w:rPr>
          <w:sz w:val="24"/>
          <w:szCs w:val="24"/>
          <w:lang w:eastAsia="lv-LV"/>
        </w:rPr>
        <w:t>saņemt apliecinātus dokumentu atvasinājumus</w:t>
      </w:r>
      <w:r w:rsidR="0AC9062C" w:rsidRPr="006C6488">
        <w:rPr>
          <w:sz w:val="24"/>
          <w:szCs w:val="24"/>
          <w:lang w:eastAsia="lv-LV"/>
        </w:rPr>
        <w:t>;</w:t>
      </w:r>
    </w:p>
    <w:p w14:paraId="2C706855" w14:textId="77777777" w:rsidR="00427154" w:rsidRPr="006C6488" w:rsidRDefault="00427154" w:rsidP="00427154">
      <w:pPr>
        <w:pStyle w:val="CommentText"/>
        <w:ind w:left="284"/>
        <w:rPr>
          <w:sz w:val="24"/>
          <w:szCs w:val="24"/>
          <w:lang w:eastAsia="lv-LV"/>
        </w:rPr>
      </w:pPr>
    </w:p>
    <w:p w14:paraId="66BAA413" w14:textId="77777777" w:rsidR="00427154" w:rsidRPr="006C6488" w:rsidRDefault="00AE79EC" w:rsidP="00427154">
      <w:pPr>
        <w:pStyle w:val="CommentText"/>
        <w:ind w:left="284"/>
        <w:rPr>
          <w:sz w:val="24"/>
          <w:szCs w:val="24"/>
          <w:lang w:eastAsia="lv-LV"/>
        </w:rPr>
      </w:pPr>
      <w:r w:rsidRPr="006C6488">
        <w:rPr>
          <w:sz w:val="24"/>
          <w:szCs w:val="24"/>
          <w:lang w:eastAsia="lv-LV"/>
        </w:rPr>
        <w:t>5</w:t>
      </w:r>
      <w:r w:rsidR="002131D1" w:rsidRPr="006C6488">
        <w:rPr>
          <w:sz w:val="24"/>
          <w:szCs w:val="24"/>
          <w:lang w:eastAsia="lv-LV"/>
        </w:rPr>
        <w:t>) veikt elektroniskajā informācijas sistēmā saglabāto ziņu (datu) izdrukāšanu vai ierakstīšanu elektroniskajos informācijas nesējos</w:t>
      </w:r>
      <w:r w:rsidR="45802247" w:rsidRPr="006C6488">
        <w:rPr>
          <w:sz w:val="24"/>
          <w:szCs w:val="24"/>
          <w:lang w:eastAsia="lv-LV"/>
        </w:rPr>
        <w:t>;</w:t>
      </w:r>
    </w:p>
    <w:p w14:paraId="186864D7" w14:textId="77777777" w:rsidR="00427154" w:rsidRPr="006C6488" w:rsidRDefault="00427154" w:rsidP="00427154">
      <w:pPr>
        <w:pStyle w:val="CommentText"/>
        <w:ind w:left="284"/>
        <w:rPr>
          <w:sz w:val="24"/>
          <w:szCs w:val="24"/>
          <w:lang w:eastAsia="lv-LV"/>
        </w:rPr>
      </w:pPr>
    </w:p>
    <w:p w14:paraId="14FADCDC" w14:textId="77777777" w:rsidR="00427154" w:rsidRPr="006C6488" w:rsidRDefault="00AE79EC" w:rsidP="00427154">
      <w:pPr>
        <w:pStyle w:val="CommentText"/>
        <w:ind w:left="284"/>
        <w:rPr>
          <w:sz w:val="24"/>
          <w:szCs w:val="24"/>
          <w:lang w:eastAsia="lv-LV"/>
        </w:rPr>
      </w:pPr>
      <w:r w:rsidRPr="006C6488">
        <w:rPr>
          <w:sz w:val="24"/>
          <w:szCs w:val="24"/>
          <w:lang w:eastAsia="lv-LV"/>
        </w:rPr>
        <w:lastRenderedPageBreak/>
        <w:t>6</w:t>
      </w:r>
      <w:r w:rsidR="002131D1" w:rsidRPr="006C6488">
        <w:rPr>
          <w:sz w:val="24"/>
          <w:szCs w:val="24"/>
          <w:lang w:eastAsia="lv-LV"/>
        </w:rPr>
        <w:t xml:space="preserve">) pieprasīt un saņemt rakstveida vai mutvārdu paskaidrojumus no </w:t>
      </w:r>
      <w:r w:rsidR="00FA24BC" w:rsidRPr="006C6488">
        <w:rPr>
          <w:sz w:val="24"/>
          <w:szCs w:val="24"/>
          <w:lang w:eastAsia="lv-LV"/>
        </w:rPr>
        <w:t>Latvijas Bankas uzraudzīt</w:t>
      </w:r>
      <w:r w:rsidR="00D82CDF" w:rsidRPr="006C6488">
        <w:rPr>
          <w:sz w:val="24"/>
          <w:szCs w:val="24"/>
          <w:lang w:eastAsia="lv-LV"/>
        </w:rPr>
        <w:t>ā</w:t>
      </w:r>
      <w:r w:rsidR="00FA24BC" w:rsidRPr="006C6488">
        <w:rPr>
          <w:sz w:val="24"/>
          <w:szCs w:val="24"/>
          <w:lang w:eastAsia="lv-LV"/>
        </w:rPr>
        <w:t xml:space="preserve"> </w:t>
      </w:r>
      <w:r w:rsidR="002131D1" w:rsidRPr="006C6488">
        <w:rPr>
          <w:sz w:val="24"/>
          <w:szCs w:val="24"/>
          <w:lang w:eastAsia="lv-LV"/>
        </w:rPr>
        <w:t>finanšu tirgus dalībnieka amatpersonām un darbiniekiem</w:t>
      </w:r>
      <w:r w:rsidR="35CD7AA3" w:rsidRPr="006C6488">
        <w:rPr>
          <w:sz w:val="24"/>
          <w:szCs w:val="24"/>
          <w:lang w:eastAsia="lv-LV"/>
        </w:rPr>
        <w:t>;</w:t>
      </w:r>
    </w:p>
    <w:p w14:paraId="16019880" w14:textId="77777777" w:rsidR="00427154" w:rsidRPr="006C6488" w:rsidRDefault="00427154" w:rsidP="00427154">
      <w:pPr>
        <w:pStyle w:val="CommentText"/>
        <w:ind w:left="284"/>
        <w:rPr>
          <w:sz w:val="24"/>
          <w:szCs w:val="24"/>
          <w:lang w:eastAsia="lv-LV"/>
        </w:rPr>
      </w:pPr>
    </w:p>
    <w:p w14:paraId="0D53541E" w14:textId="77777777" w:rsidR="00427154" w:rsidRPr="006C6488" w:rsidRDefault="00AE79EC" w:rsidP="00427154">
      <w:pPr>
        <w:pStyle w:val="CommentText"/>
        <w:ind w:left="284"/>
        <w:rPr>
          <w:sz w:val="24"/>
          <w:szCs w:val="24"/>
          <w:lang w:eastAsia="lv-LV"/>
        </w:rPr>
      </w:pPr>
      <w:r w:rsidRPr="006C6488">
        <w:rPr>
          <w:sz w:val="24"/>
          <w:szCs w:val="24"/>
          <w:lang w:eastAsia="lv-LV"/>
        </w:rPr>
        <w:t>7</w:t>
      </w:r>
      <w:r w:rsidR="002131D1" w:rsidRPr="006C6488">
        <w:rPr>
          <w:sz w:val="24"/>
          <w:szCs w:val="24"/>
          <w:lang w:eastAsia="lv-LV"/>
        </w:rPr>
        <w:t>) uz laiku, kas nav ilgāks par 72 stundām, aizzīmogot pārmeklējamos objektus un tajos esošās glabātavas, lai nodrošinātu pierādījumu saglabāšanu.</w:t>
      </w:r>
    </w:p>
    <w:p w14:paraId="16CAC910" w14:textId="77777777" w:rsidR="00427154" w:rsidRPr="006C6488" w:rsidRDefault="00427154" w:rsidP="00427154">
      <w:pPr>
        <w:pStyle w:val="CommentText"/>
        <w:rPr>
          <w:sz w:val="24"/>
          <w:szCs w:val="24"/>
          <w:lang w:eastAsia="lv-LV"/>
        </w:rPr>
      </w:pPr>
    </w:p>
    <w:p w14:paraId="7A49E4FF" w14:textId="313B64ED"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b/>
          <w:bCs/>
          <w:sz w:val="24"/>
          <w:szCs w:val="24"/>
          <w:lang w:eastAsia="lv-LV"/>
        </w:rPr>
        <w:t>5</w:t>
      </w:r>
      <w:r w:rsidRPr="006C6488">
        <w:rPr>
          <w:b/>
          <w:bCs/>
          <w:sz w:val="24"/>
          <w:szCs w:val="24"/>
          <w:lang w:eastAsia="lv-LV"/>
        </w:rPr>
        <w:t>9</w:t>
      </w:r>
      <w:r w:rsidR="008B6D12" w:rsidRPr="006C6488">
        <w:rPr>
          <w:b/>
          <w:bCs/>
          <w:sz w:val="24"/>
          <w:szCs w:val="24"/>
          <w:lang w:eastAsia="lv-LV"/>
        </w:rPr>
        <w:t xml:space="preserve">. pants. </w:t>
      </w:r>
      <w:r w:rsidR="008B6D12" w:rsidRPr="006C6488">
        <w:rPr>
          <w:sz w:val="24"/>
          <w:szCs w:val="24"/>
          <w:lang w:eastAsia="lv-LV"/>
        </w:rPr>
        <w:t>(</w:t>
      </w:r>
      <w:r w:rsidR="003F3A75" w:rsidRPr="006C6488">
        <w:rPr>
          <w:sz w:val="24"/>
          <w:szCs w:val="24"/>
          <w:lang w:eastAsia="lv-LV"/>
        </w:rPr>
        <w:t>1</w:t>
      </w:r>
      <w:r w:rsidR="008B6D12" w:rsidRPr="006C6488">
        <w:rPr>
          <w:sz w:val="24"/>
          <w:szCs w:val="24"/>
          <w:lang w:eastAsia="lv-LV"/>
        </w:rPr>
        <w:t>) Finanšu tirgus dalībniek</w:t>
      </w:r>
      <w:r w:rsidR="00D62179" w:rsidRPr="006C6488">
        <w:rPr>
          <w:sz w:val="24"/>
          <w:szCs w:val="24"/>
          <w:lang w:eastAsia="lv-LV"/>
        </w:rPr>
        <w:t>am</w:t>
      </w:r>
      <w:r w:rsidR="008B6D12" w:rsidRPr="006C6488">
        <w:rPr>
          <w:sz w:val="24"/>
          <w:szCs w:val="24"/>
          <w:lang w:eastAsia="lv-LV"/>
        </w:rPr>
        <w:t xml:space="preserve"> </w:t>
      </w:r>
      <w:r w:rsidR="00DD32BE" w:rsidRPr="006C6488">
        <w:rPr>
          <w:sz w:val="24"/>
          <w:szCs w:val="24"/>
          <w:lang w:eastAsia="lv-LV"/>
        </w:rPr>
        <w:t>un</w:t>
      </w:r>
      <w:r w:rsidR="008B6D12" w:rsidRPr="006C6488">
        <w:rPr>
          <w:sz w:val="24"/>
          <w:szCs w:val="24"/>
          <w:lang w:eastAsia="lv-LV"/>
        </w:rPr>
        <w:t xml:space="preserve"> citai personai, attiecībā uz kuru tiek veiktas šā likuma 5</w:t>
      </w:r>
      <w:r w:rsidR="00DA1DF4" w:rsidRPr="006C6488">
        <w:rPr>
          <w:sz w:val="24"/>
          <w:szCs w:val="24"/>
          <w:lang w:eastAsia="lv-LV"/>
        </w:rPr>
        <w:t>5</w:t>
      </w:r>
      <w:r w:rsidR="008B6D12" w:rsidRPr="006C6488">
        <w:rPr>
          <w:sz w:val="24"/>
          <w:szCs w:val="24"/>
          <w:lang w:eastAsia="lv-LV"/>
        </w:rPr>
        <w:t>. pant</w:t>
      </w:r>
      <w:r w:rsidR="00D77D08" w:rsidRPr="006C6488">
        <w:rPr>
          <w:sz w:val="24"/>
          <w:szCs w:val="24"/>
          <w:lang w:eastAsia="lv-LV"/>
        </w:rPr>
        <w:t>a pirmās daļas</w:t>
      </w:r>
      <w:r w:rsidR="00D27360" w:rsidRPr="006C6488">
        <w:rPr>
          <w:sz w:val="24"/>
          <w:szCs w:val="24"/>
          <w:lang w:eastAsia="lv-LV"/>
        </w:rPr>
        <w:t xml:space="preserve"> </w:t>
      </w:r>
      <w:r w:rsidR="00106606" w:rsidRPr="006C6488">
        <w:rPr>
          <w:sz w:val="24"/>
          <w:szCs w:val="24"/>
          <w:lang w:eastAsia="lv-LV"/>
        </w:rPr>
        <w:t>6</w:t>
      </w:r>
      <w:r w:rsidR="00D77D08" w:rsidRPr="006C6488">
        <w:rPr>
          <w:sz w:val="24"/>
          <w:szCs w:val="24"/>
          <w:lang w:eastAsia="lv-LV"/>
        </w:rPr>
        <w:t xml:space="preserve">. un </w:t>
      </w:r>
      <w:r w:rsidR="00106606" w:rsidRPr="006C6488">
        <w:rPr>
          <w:sz w:val="24"/>
          <w:szCs w:val="24"/>
          <w:lang w:eastAsia="lv-LV"/>
        </w:rPr>
        <w:t>7</w:t>
      </w:r>
      <w:r w:rsidR="00D77D08" w:rsidRPr="006C6488">
        <w:rPr>
          <w:sz w:val="24"/>
          <w:szCs w:val="24"/>
          <w:lang w:eastAsia="lv-LV"/>
        </w:rPr>
        <w:t>.</w:t>
      </w:r>
      <w:r w:rsidR="008B6D12" w:rsidRPr="006C6488">
        <w:rPr>
          <w:sz w:val="24"/>
          <w:szCs w:val="24"/>
          <w:lang w:eastAsia="lv-LV"/>
        </w:rPr>
        <w:t xml:space="preserve"> </w:t>
      </w:r>
      <w:r w:rsidR="00D27360" w:rsidRPr="006C6488">
        <w:rPr>
          <w:sz w:val="24"/>
          <w:szCs w:val="24"/>
          <w:lang w:eastAsia="lv-LV"/>
        </w:rPr>
        <w:t xml:space="preserve">punktā </w:t>
      </w:r>
      <w:r w:rsidR="008B6D12" w:rsidRPr="006C6488">
        <w:rPr>
          <w:sz w:val="24"/>
          <w:szCs w:val="24"/>
          <w:lang w:eastAsia="lv-LV"/>
        </w:rPr>
        <w:t>minētās pārmeklēšanas un apskates darbības, ir tiesības:</w:t>
      </w:r>
    </w:p>
    <w:p w14:paraId="6A9D3AEF" w14:textId="77777777" w:rsidR="00427154" w:rsidRPr="006C6488" w:rsidRDefault="00427154" w:rsidP="00427154">
      <w:pPr>
        <w:pStyle w:val="CommentText"/>
        <w:rPr>
          <w:sz w:val="24"/>
          <w:szCs w:val="24"/>
          <w:lang w:eastAsia="lv-LV"/>
        </w:rPr>
      </w:pPr>
      <w:r w:rsidRPr="006C6488">
        <w:rPr>
          <w:sz w:val="24"/>
          <w:szCs w:val="24"/>
          <w:lang w:eastAsia="lv-LV"/>
        </w:rPr>
        <w:tab/>
      </w:r>
    </w:p>
    <w:p w14:paraId="3D3C1706" w14:textId="77777777" w:rsidR="00427154" w:rsidRPr="006C6488" w:rsidRDefault="008B6D12" w:rsidP="00427154">
      <w:pPr>
        <w:pStyle w:val="CommentText"/>
        <w:ind w:left="284"/>
        <w:rPr>
          <w:sz w:val="24"/>
          <w:szCs w:val="24"/>
          <w:lang w:eastAsia="lv-LV"/>
        </w:rPr>
      </w:pPr>
      <w:r w:rsidRPr="006C6488">
        <w:rPr>
          <w:sz w:val="24"/>
          <w:szCs w:val="24"/>
          <w:lang w:eastAsia="lv-LV"/>
        </w:rPr>
        <w:t>1) būt klāt visu pārmeklēšanas un apskates darbību laikā, izteikt piezīmes un lūgumus;</w:t>
      </w:r>
    </w:p>
    <w:p w14:paraId="12599024" w14:textId="77777777" w:rsidR="00427154" w:rsidRPr="006C6488" w:rsidRDefault="00427154" w:rsidP="00427154">
      <w:pPr>
        <w:pStyle w:val="CommentText"/>
        <w:ind w:left="284"/>
        <w:rPr>
          <w:sz w:val="24"/>
          <w:szCs w:val="24"/>
          <w:lang w:eastAsia="lv-LV"/>
        </w:rPr>
      </w:pPr>
    </w:p>
    <w:p w14:paraId="0B6F9523" w14:textId="77777777" w:rsidR="00427154" w:rsidRPr="006C6488" w:rsidRDefault="008B6D12" w:rsidP="00427154">
      <w:pPr>
        <w:pStyle w:val="CommentText"/>
        <w:ind w:left="284"/>
        <w:rPr>
          <w:sz w:val="24"/>
          <w:szCs w:val="24"/>
          <w:lang w:eastAsia="lv-LV"/>
        </w:rPr>
      </w:pPr>
      <w:r w:rsidRPr="006C6488">
        <w:rPr>
          <w:sz w:val="24"/>
          <w:szCs w:val="24"/>
          <w:lang w:eastAsia="lv-LV"/>
        </w:rPr>
        <w:t>2) sniedzot paskaidrojumus, izmantot advokāta vai cita veida juridisko palīdzību;</w:t>
      </w:r>
    </w:p>
    <w:p w14:paraId="1EFFE90C" w14:textId="77777777" w:rsidR="00427154" w:rsidRPr="006C6488" w:rsidRDefault="00427154" w:rsidP="00427154">
      <w:pPr>
        <w:pStyle w:val="CommentText"/>
        <w:ind w:left="284"/>
        <w:rPr>
          <w:sz w:val="24"/>
          <w:szCs w:val="24"/>
          <w:lang w:eastAsia="lv-LV"/>
        </w:rPr>
      </w:pPr>
    </w:p>
    <w:p w14:paraId="4B65D898" w14:textId="77777777" w:rsidR="00427154" w:rsidRPr="006C6488" w:rsidRDefault="008B6D12" w:rsidP="00427154">
      <w:pPr>
        <w:pStyle w:val="CommentText"/>
        <w:ind w:left="284"/>
        <w:rPr>
          <w:sz w:val="24"/>
          <w:szCs w:val="24"/>
          <w:lang w:eastAsia="lv-LV"/>
        </w:rPr>
      </w:pPr>
      <w:r w:rsidRPr="006C6488">
        <w:rPr>
          <w:sz w:val="24"/>
          <w:szCs w:val="24"/>
          <w:lang w:eastAsia="lv-LV"/>
        </w:rPr>
        <w:t>3) ierosināt, lai sniedzamajai informācijai vai kādai tās daļai tiek noteikts ierobežotas pieejamības informācijas statuss;</w:t>
      </w:r>
    </w:p>
    <w:p w14:paraId="4A8C1AAF" w14:textId="77777777" w:rsidR="00427154" w:rsidRPr="006C6488" w:rsidRDefault="00427154" w:rsidP="00427154">
      <w:pPr>
        <w:pStyle w:val="CommentText"/>
        <w:ind w:left="284"/>
        <w:rPr>
          <w:sz w:val="24"/>
          <w:szCs w:val="24"/>
          <w:lang w:eastAsia="lv-LV"/>
        </w:rPr>
      </w:pPr>
    </w:p>
    <w:p w14:paraId="799B0958" w14:textId="77777777" w:rsidR="00427154" w:rsidRPr="006C6488" w:rsidRDefault="008B6D12" w:rsidP="00427154">
      <w:pPr>
        <w:pStyle w:val="CommentText"/>
        <w:ind w:left="284"/>
        <w:rPr>
          <w:sz w:val="24"/>
          <w:szCs w:val="24"/>
          <w:lang w:eastAsia="lv-LV"/>
        </w:rPr>
      </w:pPr>
      <w:r w:rsidRPr="006C6488">
        <w:rPr>
          <w:sz w:val="24"/>
          <w:szCs w:val="24"/>
          <w:lang w:eastAsia="lv-LV"/>
        </w:rPr>
        <w:t>4) iepazīties ar procesuālās darbības protokolu un tam pievienotajiem dokumentiem, iesniegt labojumus un papildinājumus;</w:t>
      </w:r>
    </w:p>
    <w:p w14:paraId="7F5ABC0A" w14:textId="77777777" w:rsidR="00427154" w:rsidRPr="006C6488" w:rsidRDefault="00427154" w:rsidP="00427154">
      <w:pPr>
        <w:pStyle w:val="CommentText"/>
        <w:ind w:left="284"/>
        <w:rPr>
          <w:sz w:val="24"/>
          <w:szCs w:val="24"/>
          <w:lang w:eastAsia="lv-LV"/>
        </w:rPr>
      </w:pPr>
    </w:p>
    <w:p w14:paraId="7FBF7C0E" w14:textId="2AEDE218" w:rsidR="00427154" w:rsidRPr="006C6488" w:rsidRDefault="008B6D12" w:rsidP="00427154">
      <w:pPr>
        <w:pStyle w:val="CommentText"/>
        <w:ind w:left="284"/>
        <w:rPr>
          <w:sz w:val="24"/>
          <w:szCs w:val="24"/>
          <w:lang w:eastAsia="lv-LV"/>
        </w:rPr>
      </w:pPr>
      <w:r w:rsidRPr="006C6488">
        <w:rPr>
          <w:sz w:val="24"/>
          <w:szCs w:val="24"/>
          <w:lang w:eastAsia="lv-LV"/>
        </w:rPr>
        <w:t>5) iesniegt sūdzību Latvijas Banka</w:t>
      </w:r>
      <w:r w:rsidR="006C48DF" w:rsidRPr="006C6488">
        <w:rPr>
          <w:sz w:val="24"/>
          <w:szCs w:val="24"/>
          <w:lang w:eastAsia="lv-LV"/>
        </w:rPr>
        <w:t>i</w:t>
      </w:r>
      <w:r w:rsidRPr="006C6488">
        <w:rPr>
          <w:sz w:val="24"/>
          <w:szCs w:val="24"/>
          <w:lang w:eastAsia="lv-LV"/>
        </w:rPr>
        <w:t xml:space="preserve"> par Latvijas Bankas </w:t>
      </w:r>
      <w:r w:rsidR="00537F64" w:rsidRPr="006C6488">
        <w:rPr>
          <w:sz w:val="24"/>
          <w:szCs w:val="24"/>
          <w:lang w:eastAsia="lv-LV"/>
        </w:rPr>
        <w:t>padomes locekļa,</w:t>
      </w:r>
      <w:r w:rsidRPr="006C6488">
        <w:rPr>
          <w:sz w:val="24"/>
          <w:szCs w:val="24"/>
          <w:lang w:eastAsia="lv-LV"/>
        </w:rPr>
        <w:t xml:space="preserve"> darbinieka </w:t>
      </w:r>
      <w:r w:rsidR="00537F64" w:rsidRPr="006C6488">
        <w:rPr>
          <w:sz w:val="24"/>
          <w:szCs w:val="24"/>
          <w:lang w:eastAsia="lv-LV"/>
        </w:rPr>
        <w:t xml:space="preserve">vai pilnvarnieka </w:t>
      </w:r>
      <w:r w:rsidRPr="006C6488">
        <w:rPr>
          <w:sz w:val="24"/>
          <w:szCs w:val="24"/>
          <w:lang w:eastAsia="lv-LV"/>
        </w:rPr>
        <w:t>rīcību.</w:t>
      </w:r>
    </w:p>
    <w:p w14:paraId="643C4102" w14:textId="77777777" w:rsidR="00427154" w:rsidRPr="006C6488" w:rsidRDefault="00427154" w:rsidP="00427154">
      <w:pPr>
        <w:pStyle w:val="CommentText"/>
        <w:rPr>
          <w:sz w:val="24"/>
          <w:szCs w:val="24"/>
          <w:lang w:eastAsia="lv-LV"/>
        </w:rPr>
      </w:pPr>
      <w:r w:rsidRPr="006C6488">
        <w:rPr>
          <w:sz w:val="24"/>
          <w:szCs w:val="24"/>
          <w:lang w:eastAsia="lv-LV"/>
        </w:rPr>
        <w:tab/>
      </w:r>
    </w:p>
    <w:p w14:paraId="381E314E" w14:textId="25C2FF0F" w:rsidR="00427154" w:rsidRPr="006C6488" w:rsidRDefault="00427154" w:rsidP="00427154">
      <w:pPr>
        <w:pStyle w:val="CommentText"/>
        <w:rPr>
          <w:sz w:val="24"/>
          <w:szCs w:val="24"/>
          <w:lang w:eastAsia="lv-LV"/>
        </w:rPr>
      </w:pPr>
      <w:r w:rsidRPr="006C6488">
        <w:rPr>
          <w:sz w:val="24"/>
          <w:szCs w:val="24"/>
          <w:lang w:eastAsia="lv-LV"/>
        </w:rPr>
        <w:tab/>
      </w:r>
      <w:r w:rsidR="000F7013" w:rsidRPr="006C6488">
        <w:rPr>
          <w:sz w:val="24"/>
          <w:szCs w:val="24"/>
          <w:lang w:eastAsia="lv-LV"/>
        </w:rPr>
        <w:t>(2) Ja nepieciešams sagaidīt advokātu vai citu juridiskās palīdzības sniedzēju, šā panta pirmās daļas 2. punktā minēto paskaidrojumu sniegšanu atliek uz laiku, kas nav ilgāks par vienu stundu</w:t>
      </w:r>
      <w:r w:rsidR="00323869" w:rsidRPr="006C6488">
        <w:rPr>
          <w:sz w:val="24"/>
          <w:szCs w:val="24"/>
          <w:lang w:eastAsia="lv-LV"/>
        </w:rPr>
        <w:t xml:space="preserve"> no brīža, kad advokāts vai juridiskās palīdzības sniedzējs ir piekritis sniegt juridisko palīdzību</w:t>
      </w:r>
      <w:r w:rsidR="000F7013" w:rsidRPr="006C6488">
        <w:rPr>
          <w:sz w:val="24"/>
          <w:szCs w:val="24"/>
          <w:lang w:eastAsia="lv-LV"/>
        </w:rPr>
        <w:t>.</w:t>
      </w:r>
    </w:p>
    <w:p w14:paraId="7E1C44E2" w14:textId="77777777" w:rsidR="00427154" w:rsidRPr="006C6488" w:rsidRDefault="00427154" w:rsidP="00427154">
      <w:pPr>
        <w:pStyle w:val="CommentText"/>
        <w:rPr>
          <w:sz w:val="24"/>
          <w:szCs w:val="24"/>
          <w:lang w:eastAsia="lv-LV"/>
        </w:rPr>
      </w:pPr>
    </w:p>
    <w:p w14:paraId="5F30B295" w14:textId="77777777" w:rsidR="00427154" w:rsidRPr="006C6488" w:rsidRDefault="00427154" w:rsidP="00427154">
      <w:pPr>
        <w:pStyle w:val="CommentText"/>
        <w:rPr>
          <w:sz w:val="24"/>
          <w:szCs w:val="24"/>
          <w:lang w:eastAsia="lv-LV"/>
        </w:rPr>
      </w:pPr>
      <w:r w:rsidRPr="006C6488">
        <w:rPr>
          <w:sz w:val="24"/>
          <w:szCs w:val="24"/>
          <w:lang w:eastAsia="lv-LV"/>
        </w:rPr>
        <w:tab/>
      </w:r>
      <w:r w:rsidRPr="006C6488">
        <w:rPr>
          <w:b/>
          <w:bCs/>
          <w:sz w:val="24"/>
          <w:szCs w:val="24"/>
          <w:lang w:eastAsia="lv-LV"/>
        </w:rPr>
        <w:t>60</w:t>
      </w:r>
      <w:r w:rsidR="00D62179" w:rsidRPr="006C6488">
        <w:rPr>
          <w:b/>
          <w:bCs/>
          <w:sz w:val="24"/>
          <w:szCs w:val="24"/>
          <w:lang w:eastAsia="lv-LV"/>
        </w:rPr>
        <w:t>. pants.</w:t>
      </w:r>
      <w:r w:rsidR="00D62179" w:rsidRPr="006C6488">
        <w:rPr>
          <w:sz w:val="24"/>
          <w:szCs w:val="24"/>
          <w:lang w:eastAsia="lv-LV"/>
        </w:rPr>
        <w:t xml:space="preserve"> </w:t>
      </w:r>
      <w:r w:rsidR="008B6D12" w:rsidRPr="006C6488">
        <w:rPr>
          <w:sz w:val="24"/>
          <w:szCs w:val="24"/>
          <w:lang w:eastAsia="lv-LV"/>
        </w:rPr>
        <w:t xml:space="preserve">(1) Šā likuma </w:t>
      </w:r>
      <w:r w:rsidR="00BE0B12" w:rsidRPr="006C6488">
        <w:rPr>
          <w:sz w:val="24"/>
          <w:szCs w:val="24"/>
          <w:lang w:eastAsia="lv-LV"/>
        </w:rPr>
        <w:t>5</w:t>
      </w:r>
      <w:r w:rsidRPr="006C6488">
        <w:rPr>
          <w:sz w:val="24"/>
          <w:szCs w:val="24"/>
          <w:lang w:eastAsia="lv-LV"/>
        </w:rPr>
        <w:t>5</w:t>
      </w:r>
      <w:r w:rsidR="009D32F2" w:rsidRPr="006C6488">
        <w:rPr>
          <w:sz w:val="24"/>
          <w:szCs w:val="24"/>
          <w:lang w:eastAsia="lv-LV"/>
        </w:rPr>
        <w:t>. panta</w:t>
      </w:r>
      <w:r w:rsidR="008B6D12" w:rsidRPr="006C6488">
        <w:rPr>
          <w:sz w:val="24"/>
          <w:szCs w:val="24"/>
          <w:lang w:eastAsia="lv-LV"/>
        </w:rPr>
        <w:t xml:space="preserve"> pirmās daļas </w:t>
      </w:r>
      <w:r w:rsidR="00106606" w:rsidRPr="006C6488">
        <w:rPr>
          <w:sz w:val="24"/>
          <w:szCs w:val="24"/>
          <w:lang w:eastAsia="lv-LV"/>
        </w:rPr>
        <w:t>5</w:t>
      </w:r>
      <w:r w:rsidR="008B6D12" w:rsidRPr="006C6488">
        <w:rPr>
          <w:sz w:val="24"/>
          <w:szCs w:val="24"/>
          <w:lang w:eastAsia="lv-LV"/>
        </w:rPr>
        <w:t>.</w:t>
      </w:r>
      <w:r w:rsidR="00BA6940" w:rsidRPr="006C6488">
        <w:rPr>
          <w:sz w:val="24"/>
          <w:szCs w:val="24"/>
          <w:lang w:eastAsia="lv-LV"/>
        </w:rPr>
        <w:t xml:space="preserve">, </w:t>
      </w:r>
      <w:r w:rsidR="00106606" w:rsidRPr="006C6488">
        <w:rPr>
          <w:sz w:val="24"/>
          <w:szCs w:val="24"/>
          <w:lang w:eastAsia="lv-LV"/>
        </w:rPr>
        <w:t>6</w:t>
      </w:r>
      <w:r w:rsidR="00BA6940" w:rsidRPr="006C6488">
        <w:rPr>
          <w:sz w:val="24"/>
          <w:szCs w:val="24"/>
          <w:lang w:eastAsia="lv-LV"/>
        </w:rPr>
        <w:t xml:space="preserve">. un </w:t>
      </w:r>
      <w:r w:rsidR="00106606" w:rsidRPr="006C6488">
        <w:rPr>
          <w:sz w:val="24"/>
          <w:szCs w:val="24"/>
          <w:lang w:eastAsia="lv-LV"/>
        </w:rPr>
        <w:t>7</w:t>
      </w:r>
      <w:r w:rsidR="008B6D12" w:rsidRPr="006C6488">
        <w:rPr>
          <w:sz w:val="24"/>
          <w:szCs w:val="24"/>
          <w:lang w:eastAsia="lv-LV"/>
        </w:rPr>
        <w:t>. punktā minētās pārmeklēšanas un apskates darbības Latvijas Banka fiksē procesuālās darbības protokolā, kurā norāda:</w:t>
      </w:r>
    </w:p>
    <w:p w14:paraId="24D91A9B" w14:textId="77777777" w:rsidR="00427154" w:rsidRPr="006C6488" w:rsidRDefault="00427154" w:rsidP="00427154">
      <w:pPr>
        <w:pStyle w:val="CommentText"/>
        <w:rPr>
          <w:sz w:val="24"/>
          <w:szCs w:val="24"/>
          <w:lang w:eastAsia="lv-LV"/>
        </w:rPr>
      </w:pPr>
      <w:r w:rsidRPr="006C6488">
        <w:rPr>
          <w:sz w:val="24"/>
          <w:szCs w:val="24"/>
          <w:lang w:eastAsia="lv-LV"/>
        </w:rPr>
        <w:tab/>
      </w:r>
    </w:p>
    <w:p w14:paraId="5420C701"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1) darbības norises vietu un datumu;</w:t>
      </w:r>
    </w:p>
    <w:p w14:paraId="4CFA8279" w14:textId="77777777" w:rsidR="00427154" w:rsidRPr="006C6488" w:rsidRDefault="00427154" w:rsidP="00427154">
      <w:pPr>
        <w:pStyle w:val="CommentText"/>
        <w:rPr>
          <w:sz w:val="24"/>
          <w:szCs w:val="24"/>
          <w:lang w:eastAsia="lv-LV"/>
        </w:rPr>
      </w:pPr>
      <w:r w:rsidRPr="006C6488">
        <w:rPr>
          <w:sz w:val="24"/>
          <w:szCs w:val="24"/>
          <w:lang w:eastAsia="lv-LV"/>
        </w:rPr>
        <w:tab/>
      </w:r>
    </w:p>
    <w:p w14:paraId="615E7CF9"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2) darbības veikšanas tiesisko pamatu;</w:t>
      </w:r>
    </w:p>
    <w:p w14:paraId="28096A9E" w14:textId="77777777" w:rsidR="00427154" w:rsidRPr="006C6488" w:rsidRDefault="00427154" w:rsidP="00427154">
      <w:pPr>
        <w:pStyle w:val="CommentText"/>
        <w:rPr>
          <w:sz w:val="24"/>
          <w:szCs w:val="24"/>
          <w:lang w:eastAsia="lv-LV"/>
        </w:rPr>
      </w:pPr>
    </w:p>
    <w:p w14:paraId="327B0A47"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3) laiku, kad darbība sākta un pabeigta;</w:t>
      </w:r>
    </w:p>
    <w:p w14:paraId="457124B7" w14:textId="77777777" w:rsidR="00427154" w:rsidRPr="006C6488" w:rsidRDefault="00427154" w:rsidP="00427154">
      <w:pPr>
        <w:pStyle w:val="CommentText"/>
        <w:rPr>
          <w:sz w:val="24"/>
          <w:szCs w:val="24"/>
          <w:lang w:eastAsia="lv-LV"/>
        </w:rPr>
      </w:pPr>
      <w:r w:rsidRPr="006C6488">
        <w:rPr>
          <w:sz w:val="24"/>
          <w:szCs w:val="24"/>
          <w:lang w:eastAsia="lv-LV"/>
        </w:rPr>
        <w:tab/>
      </w:r>
    </w:p>
    <w:p w14:paraId="241D0CB7"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4) darbības veicēju amatu, vārdu un uzvārdu;</w:t>
      </w:r>
    </w:p>
    <w:p w14:paraId="30DAB737" w14:textId="77777777" w:rsidR="00427154" w:rsidRPr="006C6488" w:rsidRDefault="00427154" w:rsidP="00427154">
      <w:pPr>
        <w:pStyle w:val="CommentText"/>
        <w:rPr>
          <w:sz w:val="24"/>
          <w:szCs w:val="24"/>
          <w:lang w:eastAsia="lv-LV"/>
        </w:rPr>
      </w:pPr>
    </w:p>
    <w:p w14:paraId="3F593C7D"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5) protokolētāja amatu, vārdu un uzvārdu;</w:t>
      </w:r>
    </w:p>
    <w:p w14:paraId="06E752FD" w14:textId="77777777" w:rsidR="00427154" w:rsidRPr="006C6488" w:rsidRDefault="00427154" w:rsidP="00427154">
      <w:pPr>
        <w:pStyle w:val="CommentText"/>
        <w:rPr>
          <w:sz w:val="24"/>
          <w:szCs w:val="24"/>
          <w:lang w:eastAsia="lv-LV"/>
        </w:rPr>
      </w:pPr>
    </w:p>
    <w:p w14:paraId="28D57794"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 xml:space="preserve">6) </w:t>
      </w:r>
      <w:r w:rsidR="00BA6940" w:rsidRPr="006C6488">
        <w:rPr>
          <w:sz w:val="24"/>
          <w:szCs w:val="24"/>
          <w:lang w:eastAsia="lv-LV"/>
        </w:rPr>
        <w:t xml:space="preserve">iesaistīto </w:t>
      </w:r>
      <w:r w:rsidR="008B6D12" w:rsidRPr="006C6488">
        <w:rPr>
          <w:sz w:val="24"/>
          <w:szCs w:val="24"/>
          <w:lang w:eastAsia="lv-LV"/>
        </w:rPr>
        <w:t>personu amatu, vārdu un uzvārdu;</w:t>
      </w:r>
    </w:p>
    <w:p w14:paraId="1671FEA1" w14:textId="77777777" w:rsidR="00427154" w:rsidRPr="006C6488" w:rsidRDefault="00427154" w:rsidP="00427154">
      <w:pPr>
        <w:pStyle w:val="CommentText"/>
        <w:rPr>
          <w:sz w:val="24"/>
          <w:szCs w:val="24"/>
          <w:lang w:eastAsia="lv-LV"/>
        </w:rPr>
      </w:pPr>
    </w:p>
    <w:p w14:paraId="1E4BF97B"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7) darbības norises gaitu un konstatētos faktus;</w:t>
      </w:r>
    </w:p>
    <w:p w14:paraId="54524474" w14:textId="77777777" w:rsidR="00427154" w:rsidRPr="006C6488" w:rsidRDefault="00427154" w:rsidP="00427154">
      <w:pPr>
        <w:pStyle w:val="CommentText"/>
        <w:rPr>
          <w:sz w:val="24"/>
          <w:szCs w:val="24"/>
          <w:lang w:eastAsia="lv-LV"/>
        </w:rPr>
      </w:pPr>
      <w:r w:rsidRPr="006C6488">
        <w:rPr>
          <w:sz w:val="24"/>
          <w:szCs w:val="24"/>
          <w:lang w:eastAsia="lv-LV"/>
        </w:rPr>
        <w:tab/>
      </w:r>
    </w:p>
    <w:p w14:paraId="20133A24" w14:textId="77777777" w:rsidR="00427154" w:rsidRPr="006C6488" w:rsidRDefault="00427154" w:rsidP="00427154">
      <w:pPr>
        <w:pStyle w:val="CommentText"/>
        <w:rPr>
          <w:sz w:val="24"/>
          <w:szCs w:val="24"/>
          <w:lang w:eastAsia="lv-LV"/>
        </w:rPr>
      </w:pPr>
      <w:r w:rsidRPr="006C6488">
        <w:rPr>
          <w:sz w:val="24"/>
          <w:szCs w:val="24"/>
          <w:lang w:eastAsia="lv-LV"/>
        </w:rPr>
        <w:tab/>
      </w:r>
      <w:r w:rsidR="008B6D12" w:rsidRPr="006C6488">
        <w:rPr>
          <w:sz w:val="24"/>
          <w:szCs w:val="24"/>
          <w:lang w:eastAsia="lv-LV"/>
        </w:rPr>
        <w:t>8) procesuālās darbības laikā iegūtās mantas un dokumentus.</w:t>
      </w:r>
    </w:p>
    <w:p w14:paraId="49FDFAED" w14:textId="77777777" w:rsidR="00427154" w:rsidRPr="006C6488" w:rsidRDefault="00427154" w:rsidP="00427154">
      <w:pPr>
        <w:pStyle w:val="CommentText"/>
        <w:rPr>
          <w:sz w:val="24"/>
          <w:szCs w:val="24"/>
          <w:lang w:eastAsia="lv-LV"/>
        </w:rPr>
      </w:pPr>
    </w:p>
    <w:p w14:paraId="0C86F914" w14:textId="4A4EDDF5" w:rsidR="00427154" w:rsidRPr="006C6488" w:rsidRDefault="00427154" w:rsidP="00427154">
      <w:pPr>
        <w:pStyle w:val="CommentText"/>
        <w:rPr>
          <w:sz w:val="24"/>
          <w:szCs w:val="24"/>
        </w:rPr>
      </w:pPr>
      <w:r w:rsidRPr="006C6488">
        <w:rPr>
          <w:sz w:val="24"/>
          <w:szCs w:val="24"/>
          <w:lang w:eastAsia="lv-LV"/>
        </w:rPr>
        <w:lastRenderedPageBreak/>
        <w:tab/>
      </w:r>
      <w:r w:rsidR="008B6D12" w:rsidRPr="006C6488">
        <w:rPr>
          <w:sz w:val="24"/>
          <w:szCs w:val="24"/>
          <w:lang w:eastAsia="lv-LV"/>
        </w:rPr>
        <w:t xml:space="preserve">(2) </w:t>
      </w:r>
      <w:r w:rsidR="00DA7DC7" w:rsidRPr="006C6488">
        <w:rPr>
          <w:sz w:val="24"/>
          <w:szCs w:val="24"/>
          <w:lang w:eastAsia="lv-LV"/>
        </w:rPr>
        <w:t xml:space="preserve">Latvijas Bankas </w:t>
      </w:r>
      <w:r w:rsidR="003722D6" w:rsidRPr="006C6488">
        <w:rPr>
          <w:sz w:val="24"/>
          <w:szCs w:val="24"/>
          <w:lang w:eastAsia="lv-LV"/>
        </w:rPr>
        <w:t>padomes loceklis</w:t>
      </w:r>
      <w:r w:rsidR="00537F64" w:rsidRPr="006C6488">
        <w:rPr>
          <w:sz w:val="24"/>
          <w:szCs w:val="24"/>
          <w:lang w:eastAsia="lv-LV"/>
        </w:rPr>
        <w:t>,</w:t>
      </w:r>
      <w:r w:rsidR="00DA7DC7" w:rsidRPr="006C6488">
        <w:rPr>
          <w:sz w:val="24"/>
          <w:szCs w:val="24"/>
          <w:lang w:eastAsia="lv-LV"/>
        </w:rPr>
        <w:t xml:space="preserve"> darbinieks</w:t>
      </w:r>
      <w:r w:rsidR="00DA7DC7" w:rsidRPr="006C6488">
        <w:rPr>
          <w:sz w:val="24"/>
          <w:szCs w:val="24"/>
        </w:rPr>
        <w:t xml:space="preserve"> </w:t>
      </w:r>
      <w:r w:rsidR="00537F64" w:rsidRPr="006C6488">
        <w:rPr>
          <w:sz w:val="24"/>
          <w:szCs w:val="24"/>
        </w:rPr>
        <w:t xml:space="preserve">vai pilnvarnieks </w:t>
      </w:r>
      <w:r w:rsidR="008B6D12" w:rsidRPr="006C6488">
        <w:rPr>
          <w:sz w:val="24"/>
          <w:szCs w:val="24"/>
        </w:rPr>
        <w:t xml:space="preserve">iepazīstina </w:t>
      </w:r>
      <w:r w:rsidR="0086592D" w:rsidRPr="006C6488">
        <w:rPr>
          <w:sz w:val="24"/>
          <w:szCs w:val="24"/>
        </w:rPr>
        <w:t xml:space="preserve">iesaistīto </w:t>
      </w:r>
      <w:r w:rsidR="008B6D12" w:rsidRPr="006C6488">
        <w:rPr>
          <w:sz w:val="24"/>
          <w:szCs w:val="24"/>
        </w:rPr>
        <w:t>personu ar procesuālās darbības protokola saturu un pielikumiem. Personas izteiktos labojumus un papildinājumus fiksē protokolā.</w:t>
      </w:r>
    </w:p>
    <w:p w14:paraId="09565BD5" w14:textId="77777777" w:rsidR="00427154" w:rsidRPr="006C6488" w:rsidRDefault="00427154" w:rsidP="00427154">
      <w:pPr>
        <w:pStyle w:val="CommentText"/>
        <w:rPr>
          <w:sz w:val="24"/>
          <w:szCs w:val="24"/>
        </w:rPr>
      </w:pPr>
    </w:p>
    <w:p w14:paraId="7DAE8D30" w14:textId="4EA5D98B" w:rsidR="00427154" w:rsidRPr="006C6488" w:rsidRDefault="00427154" w:rsidP="00427154">
      <w:pPr>
        <w:pStyle w:val="CommentText"/>
        <w:rPr>
          <w:sz w:val="24"/>
          <w:szCs w:val="24"/>
          <w:lang w:eastAsia="lv-LV"/>
        </w:rPr>
      </w:pPr>
      <w:r w:rsidRPr="006C6488">
        <w:rPr>
          <w:sz w:val="24"/>
          <w:szCs w:val="24"/>
        </w:rPr>
        <w:tab/>
      </w:r>
      <w:r w:rsidR="008B6D12" w:rsidRPr="006C6488">
        <w:rPr>
          <w:sz w:val="24"/>
          <w:szCs w:val="24"/>
          <w:lang w:eastAsia="lv-LV"/>
        </w:rPr>
        <w:t>(</w:t>
      </w:r>
      <w:r w:rsidR="00DA7DC7" w:rsidRPr="006C6488">
        <w:rPr>
          <w:sz w:val="24"/>
          <w:szCs w:val="24"/>
          <w:lang w:eastAsia="lv-LV"/>
        </w:rPr>
        <w:t>3</w:t>
      </w:r>
      <w:r w:rsidR="008B6D12" w:rsidRPr="006C6488">
        <w:rPr>
          <w:sz w:val="24"/>
          <w:szCs w:val="24"/>
          <w:lang w:eastAsia="lv-LV"/>
        </w:rPr>
        <w:t xml:space="preserve">) Protokolu kopumā un katru tā lappusi atsevišķi paraksta procesuālās darbības veicējs, protokolētājs un visas </w:t>
      </w:r>
      <w:r w:rsidR="00CA3BB8" w:rsidRPr="006C6488">
        <w:rPr>
          <w:sz w:val="24"/>
          <w:szCs w:val="24"/>
          <w:lang w:eastAsia="lv-LV"/>
        </w:rPr>
        <w:t xml:space="preserve">iesaistītās </w:t>
      </w:r>
      <w:r w:rsidR="008B6D12" w:rsidRPr="006C6488">
        <w:rPr>
          <w:sz w:val="24"/>
          <w:szCs w:val="24"/>
          <w:lang w:eastAsia="lv-LV"/>
        </w:rPr>
        <w:t>personas. Ja persona atsakās parakstīties, to atzīmē protokolā, norādot atteikšanās iemeslu.</w:t>
      </w:r>
    </w:p>
    <w:p w14:paraId="2F9C2AB0" w14:textId="77777777" w:rsidR="00427154" w:rsidRPr="006C6488" w:rsidRDefault="00427154" w:rsidP="00427154">
      <w:pPr>
        <w:pStyle w:val="CommentText"/>
        <w:rPr>
          <w:sz w:val="24"/>
          <w:szCs w:val="24"/>
          <w:lang w:eastAsia="lv-LV"/>
        </w:rPr>
      </w:pPr>
    </w:p>
    <w:p w14:paraId="2AD42AA3" w14:textId="51237D9C" w:rsidR="00427154" w:rsidRPr="006C6488" w:rsidRDefault="00427154" w:rsidP="00427154">
      <w:pPr>
        <w:pStyle w:val="CommentText"/>
        <w:rPr>
          <w:sz w:val="24"/>
          <w:szCs w:val="24"/>
          <w:lang w:eastAsia="lv-LV"/>
        </w:rPr>
      </w:pPr>
      <w:r w:rsidRPr="006C6488">
        <w:rPr>
          <w:sz w:val="24"/>
          <w:szCs w:val="24"/>
          <w:lang w:eastAsia="lv-LV"/>
        </w:rPr>
        <w:tab/>
      </w:r>
      <w:r w:rsidRPr="006C6488">
        <w:rPr>
          <w:b/>
          <w:bCs/>
          <w:sz w:val="24"/>
          <w:szCs w:val="24"/>
          <w:lang w:eastAsia="lv-LV"/>
        </w:rPr>
        <w:t>61</w:t>
      </w:r>
      <w:r w:rsidR="00C6580B" w:rsidRPr="006C6488">
        <w:rPr>
          <w:b/>
          <w:bCs/>
          <w:sz w:val="24"/>
          <w:szCs w:val="24"/>
          <w:lang w:eastAsia="lv-LV"/>
        </w:rPr>
        <w:t xml:space="preserve">. pants. </w:t>
      </w:r>
      <w:r w:rsidR="00C6580B" w:rsidRPr="006C6488">
        <w:rPr>
          <w:sz w:val="24"/>
          <w:szCs w:val="24"/>
          <w:lang w:eastAsia="lv-LV"/>
        </w:rPr>
        <w:t xml:space="preserve">(1) Latvijas Banka ir tiesīga pieprasīt </w:t>
      </w:r>
      <w:r w:rsidR="009D32F2" w:rsidRPr="006C6488">
        <w:rPr>
          <w:sz w:val="24"/>
          <w:szCs w:val="24"/>
          <w:lang w:eastAsia="lv-LV"/>
        </w:rPr>
        <w:t xml:space="preserve">tās uzraudzītajam </w:t>
      </w:r>
      <w:r w:rsidR="00C6580B" w:rsidRPr="006C6488">
        <w:rPr>
          <w:sz w:val="24"/>
          <w:szCs w:val="24"/>
          <w:lang w:eastAsia="lv-LV"/>
        </w:rPr>
        <w:t>finanšu tirgus dalībniekam iesniegt neatkarīga pārbaudes veicēja atzinumu par finanšu tirgus dalībnieka darbības atbilstību finanšu tirgus jomu regulējoš</w:t>
      </w:r>
      <w:r w:rsidR="693C509E" w:rsidRPr="006C6488">
        <w:rPr>
          <w:sz w:val="24"/>
          <w:szCs w:val="24"/>
          <w:lang w:eastAsia="lv-LV"/>
        </w:rPr>
        <w:t>ajiem</w:t>
      </w:r>
      <w:r w:rsidR="00C6580B" w:rsidRPr="006C6488">
        <w:rPr>
          <w:sz w:val="24"/>
          <w:szCs w:val="24"/>
          <w:lang w:eastAsia="lv-LV"/>
        </w:rPr>
        <w:t xml:space="preserve"> tiesību akt</w:t>
      </w:r>
      <w:r w:rsidR="5D2FE50E" w:rsidRPr="006C6488">
        <w:rPr>
          <w:sz w:val="24"/>
          <w:szCs w:val="24"/>
          <w:lang w:eastAsia="lv-LV"/>
        </w:rPr>
        <w:t>iem</w:t>
      </w:r>
      <w:r w:rsidR="25609EB5" w:rsidRPr="006C6488">
        <w:rPr>
          <w:sz w:val="24"/>
          <w:szCs w:val="24"/>
          <w:lang w:eastAsia="lv-LV"/>
        </w:rPr>
        <w:t xml:space="preserve"> vai Latvijas Bankas lēmumiem</w:t>
      </w:r>
      <w:r w:rsidR="00C6580B" w:rsidRPr="006C6488">
        <w:rPr>
          <w:sz w:val="24"/>
          <w:szCs w:val="24"/>
          <w:lang w:eastAsia="lv-LV"/>
        </w:rPr>
        <w:t xml:space="preserve">, ja Latvijas Bankai ir pamatotas aizdomas par </w:t>
      </w:r>
      <w:r w:rsidR="009D32F2" w:rsidRPr="006C6488">
        <w:rPr>
          <w:sz w:val="24"/>
          <w:szCs w:val="24"/>
          <w:lang w:eastAsia="lv-LV"/>
        </w:rPr>
        <w:t xml:space="preserve">attiecīgā </w:t>
      </w:r>
      <w:r w:rsidR="00C6580B" w:rsidRPr="006C6488">
        <w:rPr>
          <w:sz w:val="24"/>
          <w:szCs w:val="24"/>
          <w:lang w:eastAsia="lv-LV"/>
        </w:rPr>
        <w:t>finanšu tirgus dalībnieka darbības neatbilstību finanšu tirgus jomu regulējoš</w:t>
      </w:r>
      <w:r w:rsidR="27298554" w:rsidRPr="006C6488">
        <w:rPr>
          <w:sz w:val="24"/>
          <w:szCs w:val="24"/>
          <w:lang w:eastAsia="lv-LV"/>
        </w:rPr>
        <w:t>ajiem</w:t>
      </w:r>
      <w:r w:rsidR="00C6580B" w:rsidRPr="006C6488">
        <w:rPr>
          <w:sz w:val="24"/>
          <w:szCs w:val="24"/>
          <w:lang w:eastAsia="lv-LV"/>
        </w:rPr>
        <w:t xml:space="preserve"> tiesību akt</w:t>
      </w:r>
      <w:r w:rsidR="2FE95EE0" w:rsidRPr="006C6488">
        <w:rPr>
          <w:sz w:val="24"/>
          <w:szCs w:val="24"/>
          <w:lang w:eastAsia="lv-LV"/>
        </w:rPr>
        <w:t>iem</w:t>
      </w:r>
      <w:r w:rsidR="00C6580B" w:rsidRPr="006C6488">
        <w:rPr>
          <w:sz w:val="24"/>
          <w:szCs w:val="24"/>
          <w:lang w:eastAsia="lv-LV"/>
        </w:rPr>
        <w:t xml:space="preserve"> </w:t>
      </w:r>
      <w:r w:rsidR="70F860B8" w:rsidRPr="006C6488">
        <w:rPr>
          <w:sz w:val="24"/>
          <w:szCs w:val="24"/>
          <w:lang w:eastAsia="lv-LV"/>
        </w:rPr>
        <w:t>vai</w:t>
      </w:r>
      <w:r w:rsidR="00C6580B" w:rsidRPr="006C6488">
        <w:rPr>
          <w:sz w:val="24"/>
          <w:szCs w:val="24"/>
          <w:lang w:eastAsia="lv-LV"/>
        </w:rPr>
        <w:t xml:space="preserve"> Latvijas Bankas lēmum</w:t>
      </w:r>
      <w:r w:rsidR="32A53E08" w:rsidRPr="006C6488">
        <w:rPr>
          <w:sz w:val="24"/>
          <w:szCs w:val="24"/>
          <w:lang w:eastAsia="lv-LV"/>
        </w:rPr>
        <w:t>ie</w:t>
      </w:r>
      <w:r w:rsidR="00C6580B" w:rsidRPr="006C6488">
        <w:rPr>
          <w:sz w:val="24"/>
          <w:szCs w:val="24"/>
          <w:lang w:eastAsia="lv-LV"/>
        </w:rPr>
        <w:t xml:space="preserve">m. </w:t>
      </w:r>
    </w:p>
    <w:p w14:paraId="2E7DF5A3" w14:textId="77777777" w:rsidR="00427154" w:rsidRPr="006C6488" w:rsidRDefault="00427154" w:rsidP="00427154">
      <w:pPr>
        <w:pStyle w:val="CommentText"/>
        <w:rPr>
          <w:sz w:val="24"/>
          <w:szCs w:val="24"/>
          <w:lang w:eastAsia="lv-LV"/>
        </w:rPr>
      </w:pPr>
      <w:r w:rsidRPr="006C6488">
        <w:rPr>
          <w:sz w:val="24"/>
          <w:szCs w:val="24"/>
          <w:lang w:eastAsia="lv-LV"/>
        </w:rPr>
        <w:tab/>
      </w:r>
    </w:p>
    <w:p w14:paraId="470F197F" w14:textId="77777777" w:rsidR="00427154" w:rsidRPr="006C6488" w:rsidRDefault="00427154" w:rsidP="00427154">
      <w:pPr>
        <w:pStyle w:val="CommentText"/>
        <w:rPr>
          <w:sz w:val="24"/>
          <w:szCs w:val="24"/>
          <w:lang w:eastAsia="lv-LV"/>
        </w:rPr>
      </w:pPr>
      <w:r w:rsidRPr="006C6488">
        <w:rPr>
          <w:sz w:val="24"/>
          <w:szCs w:val="24"/>
          <w:lang w:eastAsia="lv-LV"/>
        </w:rPr>
        <w:tab/>
      </w:r>
      <w:r w:rsidR="00C6580B" w:rsidRPr="006C6488">
        <w:rPr>
          <w:sz w:val="24"/>
          <w:szCs w:val="24"/>
          <w:lang w:eastAsia="lv-LV"/>
        </w:rPr>
        <w:t>(2) Lēmumā par neatkarīga pārbaudes veicēja atzinuma pieprasīšanu</w:t>
      </w:r>
      <w:r w:rsidR="00C6580B" w:rsidRPr="006C6488" w:rsidDel="0055038C">
        <w:rPr>
          <w:sz w:val="24"/>
          <w:szCs w:val="24"/>
          <w:lang w:eastAsia="lv-LV"/>
        </w:rPr>
        <w:t xml:space="preserve"> </w:t>
      </w:r>
      <w:r w:rsidR="00C6580B" w:rsidRPr="006C6488">
        <w:rPr>
          <w:sz w:val="24"/>
          <w:szCs w:val="24"/>
          <w:lang w:eastAsia="lv-LV"/>
        </w:rPr>
        <w:t>Latvijas Banka pamato šāda atzinuma sagatavošanai veicamās finanšu tirgus dalībnieka darbības pārbaudes nepieciešamību, nosaka pārbaudes apjomu, kārtību, uzdevumus un termiņus, prasības attiecībā uz neatkarīga pārbaudes veicēja izvēli, kā arī jautājumus, kas ietverami finanšu tirgus dalībnieka līgumā ar neatkarīgu pārbaudes veicēju. Latvijas Bankas lēmuma par finanšu tirgus dalībnieka pienākumu iesniegt neatkarīga pārbaudes veicēja atzinumu apstrīdēšana vai pārsūdzēšana neaptur tā darbību.</w:t>
      </w:r>
    </w:p>
    <w:p w14:paraId="47715285" w14:textId="77777777" w:rsidR="00427154" w:rsidRPr="006C6488" w:rsidRDefault="00427154" w:rsidP="00427154">
      <w:pPr>
        <w:pStyle w:val="CommentText"/>
        <w:rPr>
          <w:sz w:val="24"/>
          <w:szCs w:val="24"/>
          <w:lang w:eastAsia="lv-LV"/>
        </w:rPr>
      </w:pPr>
    </w:p>
    <w:p w14:paraId="5A62E426" w14:textId="5996A2FC" w:rsidR="00427154" w:rsidRPr="006C6488" w:rsidRDefault="00427154" w:rsidP="00427154">
      <w:pPr>
        <w:pStyle w:val="CommentText"/>
        <w:rPr>
          <w:sz w:val="24"/>
          <w:szCs w:val="24"/>
          <w:lang w:eastAsia="lv-LV"/>
        </w:rPr>
      </w:pPr>
      <w:r w:rsidRPr="006C6488">
        <w:rPr>
          <w:sz w:val="24"/>
          <w:szCs w:val="24"/>
          <w:lang w:eastAsia="lv-LV"/>
        </w:rPr>
        <w:tab/>
      </w:r>
      <w:r w:rsidR="00C6580B" w:rsidRPr="006C6488">
        <w:rPr>
          <w:sz w:val="24"/>
          <w:szCs w:val="24"/>
          <w:lang w:eastAsia="lv-LV"/>
        </w:rPr>
        <w:t>(</w:t>
      </w:r>
      <w:r w:rsidR="00AE79EC" w:rsidRPr="006C6488">
        <w:rPr>
          <w:sz w:val="24"/>
          <w:szCs w:val="24"/>
          <w:lang w:eastAsia="lv-LV"/>
        </w:rPr>
        <w:t>3</w:t>
      </w:r>
      <w:r w:rsidR="00C6580B" w:rsidRPr="006C6488">
        <w:rPr>
          <w:sz w:val="24"/>
          <w:szCs w:val="24"/>
          <w:lang w:eastAsia="lv-LV"/>
        </w:rPr>
        <w:t>) Finanšu tirgus dalībnieks izvēlas neatkarīgu pārbaudes veicēju, ievērojot Latvijas Bankas lēmumā par neatkarīga pārbaudes veicēja atzinuma pieprasīšanu noteikt</w:t>
      </w:r>
      <w:r w:rsidR="002F40BD" w:rsidRPr="006C6488">
        <w:rPr>
          <w:sz w:val="24"/>
          <w:szCs w:val="24"/>
          <w:lang w:eastAsia="lv-LV"/>
        </w:rPr>
        <w:t>o</w:t>
      </w:r>
      <w:r w:rsidR="00C6580B" w:rsidRPr="006C6488">
        <w:rPr>
          <w:sz w:val="24"/>
          <w:szCs w:val="24"/>
          <w:lang w:eastAsia="lv-LV"/>
        </w:rPr>
        <w:t xml:space="preserve">, un </w:t>
      </w:r>
      <w:r w:rsidR="39559D2E" w:rsidRPr="006C6488">
        <w:rPr>
          <w:sz w:val="24"/>
          <w:szCs w:val="24"/>
          <w:lang w:eastAsia="lv-LV"/>
        </w:rPr>
        <w:t>samaksā par</w:t>
      </w:r>
      <w:r w:rsidR="00C6580B" w:rsidRPr="006C6488">
        <w:rPr>
          <w:sz w:val="24"/>
          <w:szCs w:val="24"/>
          <w:lang w:eastAsia="lv-LV"/>
        </w:rPr>
        <w:t xml:space="preserve"> atzinuma sagatavošanu, tai skaitā </w:t>
      </w:r>
      <w:r w:rsidR="6FDF2C0B" w:rsidRPr="006C6488">
        <w:rPr>
          <w:sz w:val="24"/>
          <w:szCs w:val="24"/>
          <w:lang w:eastAsia="lv-LV"/>
        </w:rPr>
        <w:t xml:space="preserve">sedz </w:t>
      </w:r>
      <w:r w:rsidR="00C6580B" w:rsidRPr="006C6488">
        <w:rPr>
          <w:sz w:val="24"/>
          <w:szCs w:val="24"/>
          <w:lang w:eastAsia="lv-LV"/>
        </w:rPr>
        <w:t xml:space="preserve">tā sagatavošanai veicamās pārbaudes izmaksas. Finanšu tirgus dalībnieks saskaņo ar Latvijas Banku līguma ar neatkarīgu pārbaudes veicēju projektu Latvijas Bankas lēmumā par neatkarīga pārbaudes veicēja atzinuma pieprasīšanu noteiktajos jautājumos. </w:t>
      </w:r>
    </w:p>
    <w:p w14:paraId="4B2EC411" w14:textId="77777777" w:rsidR="00427154" w:rsidRPr="006C6488" w:rsidRDefault="00427154" w:rsidP="00427154">
      <w:pPr>
        <w:pStyle w:val="CommentText"/>
        <w:rPr>
          <w:sz w:val="24"/>
          <w:szCs w:val="24"/>
          <w:lang w:eastAsia="lv-LV"/>
        </w:rPr>
      </w:pPr>
    </w:p>
    <w:p w14:paraId="078EA8FC" w14:textId="4B9785A8" w:rsidR="00427154" w:rsidRPr="006C6488" w:rsidRDefault="00427154" w:rsidP="00427154">
      <w:pPr>
        <w:pStyle w:val="CommentText"/>
        <w:rPr>
          <w:sz w:val="24"/>
          <w:szCs w:val="24"/>
          <w:lang w:eastAsia="lv-LV"/>
        </w:rPr>
      </w:pPr>
      <w:r w:rsidRPr="006C6488">
        <w:rPr>
          <w:sz w:val="24"/>
          <w:szCs w:val="24"/>
          <w:lang w:eastAsia="lv-LV"/>
        </w:rPr>
        <w:tab/>
      </w:r>
      <w:r w:rsidR="007A2E84" w:rsidRPr="006C6488">
        <w:rPr>
          <w:b/>
          <w:bCs/>
          <w:sz w:val="24"/>
          <w:szCs w:val="24"/>
          <w:lang w:eastAsia="lv-LV"/>
        </w:rPr>
        <w:t>6</w:t>
      </w:r>
      <w:r w:rsidR="394BD3EF" w:rsidRPr="006C6488">
        <w:rPr>
          <w:b/>
          <w:bCs/>
          <w:sz w:val="24"/>
          <w:szCs w:val="24"/>
          <w:lang w:eastAsia="lv-LV"/>
        </w:rPr>
        <w:t>2</w:t>
      </w:r>
      <w:r w:rsidR="0488D909" w:rsidRPr="006C6488">
        <w:rPr>
          <w:b/>
          <w:bCs/>
          <w:sz w:val="24"/>
          <w:szCs w:val="24"/>
          <w:lang w:eastAsia="lv-LV"/>
        </w:rPr>
        <w:t xml:space="preserve">. pants. </w:t>
      </w:r>
      <w:r w:rsidR="0488D909" w:rsidRPr="006C6488">
        <w:rPr>
          <w:sz w:val="24"/>
          <w:szCs w:val="24"/>
          <w:lang w:eastAsia="lv-LV"/>
        </w:rPr>
        <w:t xml:space="preserve">(1) </w:t>
      </w:r>
      <w:r w:rsidR="69F1F442" w:rsidRPr="006C6488">
        <w:rPr>
          <w:sz w:val="24"/>
          <w:szCs w:val="24"/>
          <w:lang w:eastAsia="lv-LV"/>
        </w:rPr>
        <w:t>Pildot šā likum</w:t>
      </w:r>
      <w:r w:rsidR="39A6679C" w:rsidRPr="006C6488">
        <w:rPr>
          <w:sz w:val="24"/>
          <w:szCs w:val="24"/>
          <w:lang w:eastAsia="lv-LV"/>
        </w:rPr>
        <w:t>a</w:t>
      </w:r>
      <w:r w:rsidR="69F1F442" w:rsidRPr="006C6488">
        <w:rPr>
          <w:sz w:val="24"/>
          <w:szCs w:val="24"/>
          <w:lang w:eastAsia="lv-LV"/>
        </w:rPr>
        <w:t xml:space="preserve"> </w:t>
      </w:r>
      <w:r w:rsidR="781A1914" w:rsidRPr="006C6488">
        <w:rPr>
          <w:sz w:val="24"/>
          <w:szCs w:val="24"/>
          <w:lang w:eastAsia="lv-LV"/>
        </w:rPr>
        <w:t>VIII</w:t>
      </w:r>
      <w:r w:rsidR="69F1F442" w:rsidRPr="006C6488">
        <w:rPr>
          <w:sz w:val="24"/>
          <w:szCs w:val="24"/>
          <w:lang w:eastAsia="lv-LV"/>
        </w:rPr>
        <w:t xml:space="preserve"> un </w:t>
      </w:r>
      <w:r w:rsidR="781A1914" w:rsidRPr="006C6488">
        <w:rPr>
          <w:sz w:val="24"/>
          <w:szCs w:val="24"/>
          <w:lang w:eastAsia="lv-LV"/>
        </w:rPr>
        <w:t>IX</w:t>
      </w:r>
      <w:r w:rsidR="69F1F442" w:rsidRPr="006C6488">
        <w:rPr>
          <w:sz w:val="24"/>
          <w:szCs w:val="24"/>
          <w:lang w:eastAsia="lv-LV"/>
        </w:rPr>
        <w:t xml:space="preserve"> nodaļā noteiktos uzdevumus, </w:t>
      </w:r>
      <w:r w:rsidR="0488D909" w:rsidRPr="006C6488">
        <w:rPr>
          <w:sz w:val="24"/>
          <w:szCs w:val="24"/>
          <w:lang w:eastAsia="lv-LV"/>
        </w:rPr>
        <w:t xml:space="preserve">Latvijas Banka ir tiesīga </w:t>
      </w:r>
      <w:r w:rsidR="00F12F53" w:rsidRPr="006C6488">
        <w:rPr>
          <w:sz w:val="24"/>
          <w:szCs w:val="24"/>
          <w:lang w:eastAsia="lv-LV"/>
        </w:rPr>
        <w:t xml:space="preserve">finanšu tirgus jomu regulējošajos </w:t>
      </w:r>
      <w:r w:rsidR="00962962" w:rsidRPr="006C6488">
        <w:rPr>
          <w:sz w:val="24"/>
          <w:szCs w:val="24"/>
          <w:lang w:eastAsia="lv-LV"/>
        </w:rPr>
        <w:t>normatīvajo</w:t>
      </w:r>
      <w:r w:rsidR="00F11D92" w:rsidRPr="006C6488">
        <w:rPr>
          <w:sz w:val="24"/>
          <w:szCs w:val="24"/>
          <w:lang w:eastAsia="lv-LV"/>
        </w:rPr>
        <w:t>s</w:t>
      </w:r>
      <w:r w:rsidR="00962962" w:rsidRPr="006C6488">
        <w:rPr>
          <w:sz w:val="24"/>
          <w:szCs w:val="24"/>
          <w:lang w:eastAsia="lv-LV"/>
        </w:rPr>
        <w:t xml:space="preserve"> </w:t>
      </w:r>
      <w:r w:rsidR="0488D909" w:rsidRPr="006C6488">
        <w:rPr>
          <w:sz w:val="24"/>
          <w:szCs w:val="24"/>
          <w:lang w:eastAsia="lv-LV"/>
        </w:rPr>
        <w:t xml:space="preserve">aktos noteiktajos gadījumos noteikt </w:t>
      </w:r>
      <w:r w:rsidR="3182ABAE" w:rsidRPr="006C6488">
        <w:rPr>
          <w:sz w:val="24"/>
          <w:szCs w:val="24"/>
          <w:lang w:eastAsia="lv-LV"/>
        </w:rPr>
        <w:t xml:space="preserve">tās uzraudzītā </w:t>
      </w:r>
      <w:r w:rsidR="0488D909" w:rsidRPr="006C6488">
        <w:rPr>
          <w:sz w:val="24"/>
          <w:szCs w:val="24"/>
          <w:lang w:eastAsia="lv-LV"/>
        </w:rPr>
        <w:t>finanšu tirgus dalībnieka tiesību, saistību izpildes un darbības ierobežojumus.</w:t>
      </w:r>
    </w:p>
    <w:p w14:paraId="107BF8DC" w14:textId="77777777" w:rsidR="00427154" w:rsidRPr="006C6488" w:rsidRDefault="00427154" w:rsidP="00427154">
      <w:pPr>
        <w:pStyle w:val="CommentText"/>
        <w:rPr>
          <w:sz w:val="24"/>
          <w:szCs w:val="24"/>
          <w:lang w:eastAsia="lv-LV"/>
        </w:rPr>
      </w:pPr>
    </w:p>
    <w:p w14:paraId="0C512C00" w14:textId="40183659"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 xml:space="preserve">(2) Latvijas Banka ir tiesīga </w:t>
      </w:r>
      <w:r w:rsidR="009D32F2" w:rsidRPr="006C6488">
        <w:rPr>
          <w:sz w:val="24"/>
          <w:szCs w:val="24"/>
          <w:lang w:eastAsia="lv-LV"/>
        </w:rPr>
        <w:t xml:space="preserve">tās uzraudzītajam </w:t>
      </w:r>
      <w:r w:rsidR="007C5219" w:rsidRPr="006C6488">
        <w:rPr>
          <w:sz w:val="24"/>
          <w:szCs w:val="24"/>
          <w:lang w:eastAsia="lv-LV"/>
        </w:rPr>
        <w:t>finanšu tirgus dalībniekam un tā amatpersonai piemērot</w:t>
      </w:r>
      <w:r w:rsidR="00D02EBF" w:rsidRPr="006C6488">
        <w:rPr>
          <w:sz w:val="24"/>
          <w:szCs w:val="24"/>
          <w:lang w:eastAsia="lv-LV"/>
        </w:rPr>
        <w:t xml:space="preserve"> finanšu tirgus jomu regulējošajos</w:t>
      </w:r>
      <w:r w:rsidR="007C5219" w:rsidRPr="006C6488">
        <w:rPr>
          <w:sz w:val="24"/>
          <w:szCs w:val="24"/>
          <w:lang w:eastAsia="lv-LV"/>
        </w:rPr>
        <w:t xml:space="preserve"> </w:t>
      </w:r>
      <w:r w:rsidR="00F11D92" w:rsidRPr="006C6488">
        <w:rPr>
          <w:sz w:val="24"/>
          <w:szCs w:val="24"/>
          <w:lang w:eastAsia="lv-LV"/>
        </w:rPr>
        <w:t>normatīvajos</w:t>
      </w:r>
      <w:r w:rsidR="007C5219" w:rsidRPr="006C6488">
        <w:rPr>
          <w:sz w:val="24"/>
          <w:szCs w:val="24"/>
          <w:lang w:eastAsia="lv-LV"/>
        </w:rPr>
        <w:t xml:space="preserve"> aktos noteiktās sankcijas par </w:t>
      </w:r>
      <w:r w:rsidR="00F11D92" w:rsidRPr="006C6488">
        <w:rPr>
          <w:sz w:val="24"/>
          <w:szCs w:val="24"/>
          <w:lang w:eastAsia="lv-LV"/>
        </w:rPr>
        <w:t>normatīvo</w:t>
      </w:r>
      <w:r w:rsidR="007C5219" w:rsidRPr="006C6488">
        <w:rPr>
          <w:sz w:val="24"/>
          <w:szCs w:val="24"/>
          <w:lang w:eastAsia="lv-LV"/>
        </w:rPr>
        <w:t xml:space="preserve"> aktu pārkāpumiem. Latvijas Banka ir tiesīga piemērot </w:t>
      </w:r>
      <w:r w:rsidR="00D02EBF" w:rsidRPr="006C6488">
        <w:rPr>
          <w:sz w:val="24"/>
          <w:szCs w:val="24"/>
          <w:lang w:eastAsia="lv-LV"/>
        </w:rPr>
        <w:t xml:space="preserve">finanšu tirgus jomu regulējošajos </w:t>
      </w:r>
      <w:r w:rsidR="00F11D92" w:rsidRPr="006C6488">
        <w:rPr>
          <w:sz w:val="24"/>
          <w:szCs w:val="24"/>
          <w:lang w:eastAsia="lv-LV"/>
        </w:rPr>
        <w:t>normatīvajos</w:t>
      </w:r>
      <w:r w:rsidR="007C5219" w:rsidRPr="006C6488">
        <w:rPr>
          <w:sz w:val="24"/>
          <w:szCs w:val="24"/>
          <w:lang w:eastAsia="lv-LV"/>
        </w:rPr>
        <w:t xml:space="preserve"> aktos noteiktās sankcijas arī pret citām personām, ja tās ir </w:t>
      </w:r>
      <w:r w:rsidR="007C5219" w:rsidRPr="006C6488">
        <w:rPr>
          <w:sz w:val="24"/>
          <w:szCs w:val="24"/>
        </w:rPr>
        <w:t xml:space="preserve">atbildīgas par finanšu tirgus jomu regulējošo </w:t>
      </w:r>
      <w:r w:rsidR="00F11D92" w:rsidRPr="006C6488">
        <w:rPr>
          <w:sz w:val="24"/>
          <w:szCs w:val="24"/>
          <w:lang w:eastAsia="lv-LV"/>
        </w:rPr>
        <w:t>normatīvo</w:t>
      </w:r>
      <w:r w:rsidR="007C5219" w:rsidRPr="006C6488">
        <w:rPr>
          <w:sz w:val="24"/>
          <w:szCs w:val="24"/>
        </w:rPr>
        <w:t xml:space="preserve"> aktu pārkāpumiem</w:t>
      </w:r>
      <w:r w:rsidR="007C5219" w:rsidRPr="006C6488">
        <w:rPr>
          <w:sz w:val="24"/>
          <w:szCs w:val="24"/>
          <w:lang w:eastAsia="lv-LV"/>
        </w:rPr>
        <w:t>.</w:t>
      </w:r>
      <w:r w:rsidRPr="006C6488">
        <w:rPr>
          <w:sz w:val="24"/>
          <w:szCs w:val="24"/>
          <w:lang w:eastAsia="lv-LV"/>
        </w:rPr>
        <w:tab/>
      </w:r>
    </w:p>
    <w:p w14:paraId="4082761A" w14:textId="77777777" w:rsidR="00427154" w:rsidRPr="006C6488" w:rsidRDefault="00427154" w:rsidP="00427154">
      <w:pPr>
        <w:pStyle w:val="CommentText"/>
        <w:rPr>
          <w:sz w:val="24"/>
          <w:szCs w:val="24"/>
          <w:lang w:eastAsia="lv-LV"/>
        </w:rPr>
      </w:pPr>
    </w:p>
    <w:p w14:paraId="45394364" w14:textId="7BE9CDB8"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(3) Pieņemot lēmumu par sankciju piemērošanu personām, kuras pārkāpušas finanšu tirgu</w:t>
      </w:r>
      <w:r w:rsidR="000863F2" w:rsidRPr="006C6488">
        <w:rPr>
          <w:sz w:val="24"/>
          <w:szCs w:val="24"/>
          <w:lang w:eastAsia="lv-LV"/>
        </w:rPr>
        <w:t>s jomu</w:t>
      </w:r>
      <w:r w:rsidR="007C5219" w:rsidRPr="006C6488">
        <w:rPr>
          <w:sz w:val="24"/>
          <w:szCs w:val="24"/>
          <w:lang w:eastAsia="lv-LV"/>
        </w:rPr>
        <w:t xml:space="preserve"> regulējošos </w:t>
      </w:r>
      <w:r w:rsidR="00F11D92" w:rsidRPr="006C6488">
        <w:rPr>
          <w:sz w:val="24"/>
          <w:szCs w:val="24"/>
          <w:lang w:eastAsia="lv-LV"/>
        </w:rPr>
        <w:t>normatīvos</w:t>
      </w:r>
      <w:r w:rsidR="007C5219" w:rsidRPr="006C6488">
        <w:rPr>
          <w:sz w:val="24"/>
          <w:szCs w:val="24"/>
          <w:lang w:eastAsia="lv-LV"/>
        </w:rPr>
        <w:t xml:space="preserve"> aktus, Latvijas Banka ņem vērā:</w:t>
      </w:r>
    </w:p>
    <w:p w14:paraId="34245C42" w14:textId="77777777" w:rsidR="00427154" w:rsidRPr="006C6488" w:rsidRDefault="00427154" w:rsidP="00427154">
      <w:pPr>
        <w:pStyle w:val="CommentText"/>
        <w:rPr>
          <w:sz w:val="24"/>
          <w:szCs w:val="24"/>
          <w:lang w:eastAsia="lv-LV"/>
        </w:rPr>
      </w:pPr>
      <w:r w:rsidRPr="006C6488">
        <w:rPr>
          <w:sz w:val="24"/>
          <w:szCs w:val="24"/>
          <w:lang w:eastAsia="lv-LV"/>
        </w:rPr>
        <w:tab/>
      </w:r>
    </w:p>
    <w:p w14:paraId="022533BA"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1) pārkāpuma smagumu;</w:t>
      </w:r>
    </w:p>
    <w:p w14:paraId="324EC677" w14:textId="77777777" w:rsidR="00427154" w:rsidRPr="006C6488" w:rsidRDefault="00427154" w:rsidP="00427154">
      <w:pPr>
        <w:pStyle w:val="CommentText"/>
        <w:rPr>
          <w:sz w:val="24"/>
          <w:szCs w:val="24"/>
          <w:lang w:eastAsia="lv-LV"/>
        </w:rPr>
      </w:pPr>
    </w:p>
    <w:p w14:paraId="1C366771"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2) pārkāpuma ilgumu;</w:t>
      </w:r>
    </w:p>
    <w:p w14:paraId="083C3CFB" w14:textId="77777777" w:rsidR="00427154" w:rsidRPr="006C6488" w:rsidRDefault="00427154" w:rsidP="00427154">
      <w:pPr>
        <w:pStyle w:val="CommentText"/>
        <w:rPr>
          <w:sz w:val="24"/>
          <w:szCs w:val="24"/>
          <w:lang w:eastAsia="lv-LV"/>
        </w:rPr>
      </w:pPr>
    </w:p>
    <w:p w14:paraId="0B0942B8" w14:textId="07A71793"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 xml:space="preserve">3) personas </w:t>
      </w:r>
      <w:r w:rsidR="00B86BB6" w:rsidRPr="006C6488">
        <w:rPr>
          <w:sz w:val="24"/>
          <w:szCs w:val="24"/>
          <w:lang w:eastAsia="lv-LV"/>
        </w:rPr>
        <w:t xml:space="preserve">vainojamības </w:t>
      </w:r>
      <w:r w:rsidR="007C5219" w:rsidRPr="006C6488">
        <w:rPr>
          <w:sz w:val="24"/>
          <w:szCs w:val="24"/>
          <w:lang w:eastAsia="lv-LV"/>
        </w:rPr>
        <w:t>pakāpi;</w:t>
      </w:r>
    </w:p>
    <w:p w14:paraId="33D4FC2A" w14:textId="77777777" w:rsidR="00427154" w:rsidRPr="006C6488" w:rsidRDefault="00427154" w:rsidP="00427154">
      <w:pPr>
        <w:pStyle w:val="CommentText"/>
        <w:rPr>
          <w:sz w:val="24"/>
          <w:szCs w:val="24"/>
          <w:lang w:eastAsia="lv-LV"/>
        </w:rPr>
      </w:pPr>
    </w:p>
    <w:p w14:paraId="0737F848"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4) pārkāpuma rezultātā personas gūtos ienākumus;</w:t>
      </w:r>
    </w:p>
    <w:p w14:paraId="1EBCA312" w14:textId="77777777" w:rsidR="00427154" w:rsidRPr="006C6488" w:rsidRDefault="00427154" w:rsidP="00427154">
      <w:pPr>
        <w:pStyle w:val="CommentText"/>
        <w:rPr>
          <w:sz w:val="24"/>
          <w:szCs w:val="24"/>
          <w:lang w:eastAsia="lv-LV"/>
        </w:rPr>
      </w:pPr>
      <w:r w:rsidRPr="006C6488">
        <w:rPr>
          <w:sz w:val="24"/>
          <w:szCs w:val="24"/>
          <w:lang w:eastAsia="lv-LV"/>
        </w:rPr>
        <w:tab/>
      </w:r>
    </w:p>
    <w:p w14:paraId="24C79545" w14:textId="304021B8"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5) pārkāpuma rezultātā radīt</w:t>
      </w:r>
      <w:r w:rsidR="00B86BB6" w:rsidRPr="006C6488">
        <w:rPr>
          <w:sz w:val="24"/>
          <w:szCs w:val="24"/>
          <w:lang w:eastAsia="lv-LV"/>
        </w:rPr>
        <w:t>ā kaitējuma</w:t>
      </w:r>
      <w:r w:rsidR="007C5219" w:rsidRPr="006C6488">
        <w:rPr>
          <w:sz w:val="24"/>
          <w:szCs w:val="24"/>
          <w:lang w:eastAsia="lv-LV"/>
        </w:rPr>
        <w:t xml:space="preserve"> labprātīgu atlīdzināšanu;</w:t>
      </w:r>
    </w:p>
    <w:p w14:paraId="471DD237" w14:textId="77777777" w:rsidR="00427154" w:rsidRPr="006C6488" w:rsidRDefault="00427154" w:rsidP="00427154">
      <w:pPr>
        <w:pStyle w:val="CommentText"/>
        <w:rPr>
          <w:sz w:val="24"/>
          <w:szCs w:val="24"/>
          <w:lang w:eastAsia="lv-LV"/>
        </w:rPr>
      </w:pPr>
    </w:p>
    <w:p w14:paraId="69D951D3"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6) personas sadarbību pārkāpuma pārbaudē;</w:t>
      </w:r>
    </w:p>
    <w:p w14:paraId="03A61B31" w14:textId="77777777" w:rsidR="00427154" w:rsidRPr="006C6488" w:rsidRDefault="00427154" w:rsidP="00427154">
      <w:pPr>
        <w:pStyle w:val="CommentText"/>
        <w:rPr>
          <w:sz w:val="24"/>
          <w:szCs w:val="24"/>
          <w:lang w:eastAsia="lv-LV"/>
        </w:rPr>
      </w:pPr>
      <w:r w:rsidRPr="006C6488">
        <w:rPr>
          <w:sz w:val="24"/>
          <w:szCs w:val="24"/>
          <w:lang w:eastAsia="lv-LV"/>
        </w:rPr>
        <w:tab/>
      </w:r>
    </w:p>
    <w:p w14:paraId="0EDBF2EB"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7) personas pieredzi finanšu tirgū;</w:t>
      </w:r>
    </w:p>
    <w:p w14:paraId="31114D00" w14:textId="77777777" w:rsidR="00427154" w:rsidRPr="006C6488" w:rsidRDefault="00427154" w:rsidP="00427154">
      <w:pPr>
        <w:pStyle w:val="CommentText"/>
        <w:rPr>
          <w:sz w:val="24"/>
          <w:szCs w:val="24"/>
          <w:lang w:eastAsia="lv-LV"/>
        </w:rPr>
      </w:pPr>
    </w:p>
    <w:p w14:paraId="62ABDE26"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8) personas finansiālo stāvokli;</w:t>
      </w:r>
    </w:p>
    <w:p w14:paraId="0B973354" w14:textId="77777777" w:rsidR="00427154" w:rsidRPr="006C6488" w:rsidRDefault="00427154" w:rsidP="00427154">
      <w:pPr>
        <w:pStyle w:val="CommentText"/>
        <w:rPr>
          <w:sz w:val="24"/>
          <w:szCs w:val="24"/>
          <w:lang w:eastAsia="lv-LV"/>
        </w:rPr>
      </w:pPr>
      <w:r w:rsidRPr="006C6488">
        <w:rPr>
          <w:sz w:val="24"/>
          <w:szCs w:val="24"/>
          <w:lang w:eastAsia="lv-LV"/>
        </w:rPr>
        <w:tab/>
      </w:r>
    </w:p>
    <w:p w14:paraId="2D92A783" w14:textId="77777777" w:rsidR="00427154" w:rsidRPr="006C6488" w:rsidRDefault="00427154" w:rsidP="00427154">
      <w:pPr>
        <w:pStyle w:val="CommentText"/>
        <w:rPr>
          <w:sz w:val="24"/>
          <w:szCs w:val="24"/>
          <w:lang w:eastAsia="lv-LV"/>
        </w:rPr>
      </w:pPr>
      <w:r w:rsidRPr="006C6488">
        <w:rPr>
          <w:sz w:val="24"/>
          <w:szCs w:val="24"/>
          <w:lang w:eastAsia="lv-LV"/>
        </w:rPr>
        <w:tab/>
      </w:r>
      <w:r w:rsidR="007C5219" w:rsidRPr="006C6488">
        <w:rPr>
          <w:sz w:val="24"/>
          <w:szCs w:val="24"/>
          <w:lang w:eastAsia="lv-LV"/>
        </w:rPr>
        <w:t>9) personas iepriekš izdarītos pārkāpumus finanšu tirgū.</w:t>
      </w:r>
    </w:p>
    <w:p w14:paraId="6D34CBCC" w14:textId="77777777" w:rsidR="00427154" w:rsidRPr="006C6488" w:rsidRDefault="00427154" w:rsidP="00427154">
      <w:pPr>
        <w:pStyle w:val="CommentText"/>
        <w:rPr>
          <w:sz w:val="24"/>
          <w:szCs w:val="24"/>
          <w:lang w:eastAsia="lv-LV"/>
        </w:rPr>
      </w:pPr>
    </w:p>
    <w:p w14:paraId="09EEE2CA" w14:textId="5386006E" w:rsidR="007C5219" w:rsidRPr="006C6488" w:rsidRDefault="00427154" w:rsidP="00427154">
      <w:pPr>
        <w:pStyle w:val="CommentText"/>
        <w:rPr>
          <w:b/>
          <w:bCs/>
          <w:sz w:val="24"/>
          <w:szCs w:val="24"/>
          <w:lang w:eastAsia="lv-LV"/>
        </w:rPr>
      </w:pPr>
      <w:r w:rsidRPr="006C6488">
        <w:rPr>
          <w:sz w:val="24"/>
          <w:szCs w:val="24"/>
          <w:lang w:eastAsia="lv-LV"/>
        </w:rPr>
        <w:tab/>
      </w:r>
      <w:r w:rsidR="007C5219" w:rsidRPr="006C6488">
        <w:rPr>
          <w:sz w:val="24"/>
          <w:szCs w:val="24"/>
          <w:lang w:eastAsia="lv-LV"/>
        </w:rPr>
        <w:t>(</w:t>
      </w:r>
      <w:r w:rsidR="00C34E9A" w:rsidRPr="006C6488">
        <w:rPr>
          <w:sz w:val="24"/>
          <w:szCs w:val="24"/>
          <w:lang w:eastAsia="lv-LV"/>
        </w:rPr>
        <w:t>4</w:t>
      </w:r>
      <w:r w:rsidR="007C5219" w:rsidRPr="006C6488">
        <w:rPr>
          <w:sz w:val="24"/>
          <w:szCs w:val="24"/>
          <w:lang w:eastAsia="lv-LV"/>
        </w:rPr>
        <w:t xml:space="preserve">) Latvijas Bankas padome izdod ieteikumus šā panta </w:t>
      </w:r>
      <w:r w:rsidR="006D2019" w:rsidRPr="006C6488">
        <w:rPr>
          <w:sz w:val="24"/>
          <w:szCs w:val="24"/>
          <w:lang w:eastAsia="lv-LV"/>
        </w:rPr>
        <w:t>otr</w:t>
      </w:r>
      <w:r w:rsidR="007C5219" w:rsidRPr="006C6488">
        <w:rPr>
          <w:sz w:val="24"/>
          <w:szCs w:val="24"/>
          <w:lang w:eastAsia="lv-LV"/>
        </w:rPr>
        <w:t xml:space="preserve">ajā daļā minēto sankciju noteikšanai un publicē šos ieteikumus Latvijas Bankas </w:t>
      </w:r>
      <w:r w:rsidR="049D4BBA" w:rsidRPr="006C6488">
        <w:rPr>
          <w:sz w:val="24"/>
          <w:szCs w:val="24"/>
          <w:lang w:eastAsia="lv-LV"/>
        </w:rPr>
        <w:t>tīmekļa vietnē</w:t>
      </w:r>
      <w:r w:rsidR="007C5219" w:rsidRPr="006C6488">
        <w:rPr>
          <w:sz w:val="24"/>
          <w:szCs w:val="24"/>
          <w:lang w:eastAsia="lv-LV"/>
        </w:rPr>
        <w:t>.</w:t>
      </w:r>
    </w:p>
    <w:p w14:paraId="1CFBB4CE" w14:textId="7F53F4CF" w:rsidR="005A5FE1" w:rsidRPr="006C6488" w:rsidRDefault="005A5FE1"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0" w:name="p17.2"/>
      <w:bookmarkStart w:id="81" w:name="p-592604"/>
      <w:bookmarkStart w:id="82" w:name="p-558367"/>
      <w:bookmarkStart w:id="83" w:name="p-270682"/>
      <w:bookmarkStart w:id="84" w:name="p-270683"/>
      <w:bookmarkStart w:id="85" w:name="p-16656"/>
      <w:bookmarkStart w:id="86" w:name="p35"/>
      <w:bookmarkStart w:id="87" w:name="p-51797"/>
      <w:bookmarkStart w:id="88" w:name="p36"/>
      <w:bookmarkStart w:id="89" w:name="p-459375"/>
      <w:bookmarkStart w:id="90" w:name="n5"/>
      <w:bookmarkStart w:id="91" w:name="n-459377"/>
      <w:bookmarkStart w:id="92" w:name="_Hlk37671322"/>
      <w:bookmarkStart w:id="93" w:name="_Hlk37667136"/>
      <w:bookmarkEnd w:id="80"/>
      <w:bookmarkEnd w:id="81"/>
      <w:bookmarkEnd w:id="82"/>
      <w:bookmarkEnd w:id="83"/>
      <w:bookmarkEnd w:id="84"/>
      <w:bookmarkEnd w:id="85"/>
      <w:bookmarkEnd w:id="86"/>
      <w:bookmarkEnd w:id="87"/>
      <w:bookmarkEnd w:id="88"/>
      <w:bookmarkEnd w:id="89"/>
      <w:bookmarkEnd w:id="90"/>
      <w:bookmarkEnd w:id="91"/>
    </w:p>
    <w:p w14:paraId="5A5FD0A9" w14:textId="3F7F2E8A" w:rsidR="00297255" w:rsidRPr="006C6488" w:rsidRDefault="00165CB9"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E</w:t>
      </w:r>
      <w:r w:rsidR="005A5FE1" w:rsidRPr="006C6488">
        <w:rPr>
          <w:rFonts w:ascii="Times New Roman" w:eastAsia="Times New Roman" w:hAnsi="Times New Roman" w:cs="Times New Roman"/>
          <w:b/>
          <w:bCs/>
          <w:sz w:val="24"/>
          <w:szCs w:val="24"/>
          <w:lang w:eastAsia="lv-LV"/>
        </w:rPr>
        <w:t xml:space="preserve"> sadaļa</w:t>
      </w:r>
    </w:p>
    <w:p w14:paraId="536B2992" w14:textId="2F144E9B" w:rsidR="006916C4" w:rsidRPr="006C6488" w:rsidRDefault="009441ED"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Statistika</w:t>
      </w:r>
    </w:p>
    <w:p w14:paraId="2F1724ED" w14:textId="39184FD9" w:rsidR="00AB008E" w:rsidRPr="006C6488" w:rsidRDefault="00AB008E"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69654F91" w14:textId="0D2937E8" w:rsidR="00AB008E" w:rsidRPr="006C6488" w:rsidRDefault="00316E6B"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XI n</w:t>
      </w:r>
      <w:r w:rsidR="00AB008E" w:rsidRPr="006C6488">
        <w:rPr>
          <w:rFonts w:ascii="Times New Roman" w:eastAsia="Times New Roman" w:hAnsi="Times New Roman" w:cs="Times New Roman"/>
          <w:b/>
          <w:bCs/>
          <w:sz w:val="24"/>
          <w:szCs w:val="24"/>
          <w:lang w:eastAsia="lv-LV"/>
        </w:rPr>
        <w:t xml:space="preserve">odaļa </w:t>
      </w:r>
    </w:p>
    <w:p w14:paraId="1E9484BE" w14:textId="2E66ED55" w:rsidR="00AB008E" w:rsidRPr="006C6488" w:rsidRDefault="00C9291E"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hAnsi="Times New Roman" w:cs="Times New Roman"/>
          <w:b/>
          <w:bCs/>
          <w:sz w:val="24"/>
          <w:szCs w:val="24"/>
        </w:rPr>
        <w:t>Statistikas nodrošināšana</w:t>
      </w:r>
      <w:r w:rsidR="00D80A5A" w:rsidRPr="006C6488">
        <w:rPr>
          <w:rFonts w:ascii="Times New Roman" w:hAnsi="Times New Roman" w:cs="Times New Roman"/>
          <w:b/>
          <w:bCs/>
          <w:sz w:val="24"/>
          <w:szCs w:val="24"/>
        </w:rPr>
        <w:t xml:space="preserve"> un </w:t>
      </w:r>
      <w:r w:rsidR="00880204" w:rsidRPr="006C6488">
        <w:rPr>
          <w:rFonts w:ascii="Times New Roman" w:hAnsi="Times New Roman" w:cs="Times New Roman"/>
          <w:b/>
          <w:bCs/>
          <w:sz w:val="24"/>
          <w:szCs w:val="24"/>
        </w:rPr>
        <w:t xml:space="preserve">statistisko datu un </w:t>
      </w:r>
      <w:r w:rsidR="000E782C" w:rsidRPr="006C6488">
        <w:rPr>
          <w:rFonts w:ascii="Times New Roman" w:hAnsi="Times New Roman" w:cs="Times New Roman"/>
          <w:b/>
          <w:bCs/>
          <w:sz w:val="24"/>
          <w:szCs w:val="24"/>
        </w:rPr>
        <w:t xml:space="preserve">statistiskās </w:t>
      </w:r>
      <w:r w:rsidR="00880204" w:rsidRPr="006C6488">
        <w:rPr>
          <w:rFonts w:ascii="Times New Roman" w:hAnsi="Times New Roman" w:cs="Times New Roman"/>
          <w:b/>
          <w:bCs/>
          <w:sz w:val="24"/>
          <w:szCs w:val="24"/>
        </w:rPr>
        <w:t>informācijas aizsardzība</w:t>
      </w:r>
    </w:p>
    <w:p w14:paraId="49070B52" w14:textId="77777777" w:rsidR="00D669BA" w:rsidRPr="006C6488" w:rsidRDefault="00D669BA" w:rsidP="007A2E84">
      <w:pPr>
        <w:shd w:val="clear" w:color="auto" w:fill="FFFFFF"/>
        <w:spacing w:after="0" w:line="240" w:lineRule="auto"/>
        <w:jc w:val="both"/>
        <w:rPr>
          <w:rFonts w:ascii="Times New Roman" w:hAnsi="Times New Roman" w:cs="Times New Roman"/>
          <w:b/>
          <w:bCs/>
          <w:sz w:val="24"/>
          <w:szCs w:val="24"/>
        </w:rPr>
      </w:pPr>
    </w:p>
    <w:p w14:paraId="5736FECC" w14:textId="24F16CB3" w:rsidR="00427154" w:rsidRPr="006C6488" w:rsidRDefault="00427154">
      <w:pPr>
        <w:pStyle w:val="CommentText"/>
        <w:rPr>
          <w:sz w:val="24"/>
          <w:szCs w:val="24"/>
        </w:rPr>
      </w:pPr>
      <w:r w:rsidRPr="006C6488">
        <w:rPr>
          <w:b/>
          <w:bCs/>
          <w:sz w:val="24"/>
          <w:szCs w:val="24"/>
        </w:rPr>
        <w:tab/>
      </w:r>
      <w:r w:rsidR="007A2E84" w:rsidRPr="006C6488">
        <w:rPr>
          <w:b/>
          <w:bCs/>
          <w:sz w:val="24"/>
          <w:szCs w:val="24"/>
        </w:rPr>
        <w:t>6</w:t>
      </w:r>
      <w:r w:rsidR="394BD3EF" w:rsidRPr="006C6488">
        <w:rPr>
          <w:b/>
          <w:bCs/>
          <w:sz w:val="24"/>
          <w:szCs w:val="24"/>
        </w:rPr>
        <w:t>3</w:t>
      </w:r>
      <w:r w:rsidR="00BB79AC" w:rsidRPr="006C6488">
        <w:rPr>
          <w:b/>
          <w:bCs/>
          <w:sz w:val="24"/>
          <w:szCs w:val="24"/>
        </w:rPr>
        <w:t>. pants.</w:t>
      </w:r>
      <w:r w:rsidR="00BB79AC" w:rsidRPr="006C6488">
        <w:rPr>
          <w:sz w:val="24"/>
          <w:szCs w:val="24"/>
        </w:rPr>
        <w:t xml:space="preserve"> </w:t>
      </w:r>
      <w:bookmarkStart w:id="94" w:name="_Hlk43397376"/>
      <w:r w:rsidR="00BB79AC" w:rsidRPr="006C6488">
        <w:rPr>
          <w:sz w:val="24"/>
          <w:szCs w:val="24"/>
        </w:rPr>
        <w:t xml:space="preserve">(1) Latvijas Banka vāc, glabā un apstrādā statistiskos datus, izstrādā, apkopo, analizē un izplata statistisko informāciju, lai nodrošinātu šajā likumā noteikto Latvijas Bankas uzdevumu izpildi, tai skaitā atbalstītu Eiropas Centrālās bankas darbību Eiropas Centrālo banku sistēmas uzdevumu izpildei un kredītiestāžu uzraudzībai nepieciešamās statistiskās informācijas sagatavošanā un atbalstītu Eiropas Savienības </w:t>
      </w:r>
      <w:r w:rsidR="3918FE99" w:rsidRPr="006C6488">
        <w:rPr>
          <w:sz w:val="24"/>
          <w:szCs w:val="24"/>
        </w:rPr>
        <w:t>institūciju</w:t>
      </w:r>
      <w:r w:rsidR="78F0A371" w:rsidRPr="006C6488">
        <w:rPr>
          <w:sz w:val="24"/>
          <w:szCs w:val="24"/>
        </w:rPr>
        <w:t xml:space="preserve"> un struktūru</w:t>
      </w:r>
      <w:r w:rsidR="00BB79AC" w:rsidRPr="006C6488">
        <w:rPr>
          <w:sz w:val="24"/>
          <w:szCs w:val="24"/>
        </w:rPr>
        <w:t>, kur</w:t>
      </w:r>
      <w:r w:rsidR="6B1A569B" w:rsidRPr="006C6488">
        <w:rPr>
          <w:sz w:val="24"/>
          <w:szCs w:val="24"/>
        </w:rPr>
        <w:t>u kompetencē i</w:t>
      </w:r>
      <w:r w:rsidR="00BB79AC" w:rsidRPr="006C6488">
        <w:rPr>
          <w:sz w:val="24"/>
          <w:szCs w:val="24"/>
        </w:rPr>
        <w:t xml:space="preserve">r finanšu </w:t>
      </w:r>
      <w:r w:rsidR="6991B8D3" w:rsidRPr="006C6488">
        <w:rPr>
          <w:sz w:val="24"/>
          <w:szCs w:val="24"/>
        </w:rPr>
        <w:t>tirgus dalībnieku</w:t>
      </w:r>
      <w:r w:rsidR="00BB79AC" w:rsidRPr="006C6488">
        <w:rPr>
          <w:sz w:val="24"/>
          <w:szCs w:val="24"/>
        </w:rPr>
        <w:t xml:space="preserve">, </w:t>
      </w:r>
      <w:r w:rsidR="3918FE99" w:rsidRPr="006C6488">
        <w:rPr>
          <w:sz w:val="24"/>
          <w:szCs w:val="24"/>
        </w:rPr>
        <w:t xml:space="preserve">finanšu </w:t>
      </w:r>
      <w:r w:rsidR="00BB79AC" w:rsidRPr="006C6488">
        <w:rPr>
          <w:sz w:val="24"/>
          <w:szCs w:val="24"/>
        </w:rPr>
        <w:t>tirgu un infrastruktūras uzraudzīb</w:t>
      </w:r>
      <w:r w:rsidR="6B1A569B" w:rsidRPr="006C6488">
        <w:rPr>
          <w:sz w:val="24"/>
          <w:szCs w:val="24"/>
        </w:rPr>
        <w:t>a</w:t>
      </w:r>
      <w:r w:rsidR="09436806" w:rsidRPr="006C6488">
        <w:rPr>
          <w:sz w:val="24"/>
          <w:szCs w:val="24"/>
        </w:rPr>
        <w:t>,</w:t>
      </w:r>
      <w:r w:rsidR="00BB79AC" w:rsidRPr="006C6488">
        <w:rPr>
          <w:sz w:val="24"/>
          <w:szCs w:val="24"/>
        </w:rPr>
        <w:t xml:space="preserve"> </w:t>
      </w:r>
      <w:r w:rsidR="0F5766D2" w:rsidRPr="006C6488">
        <w:rPr>
          <w:sz w:val="24"/>
          <w:szCs w:val="24"/>
        </w:rPr>
        <w:t>noregulējuma piemērošana</w:t>
      </w:r>
      <w:r w:rsidR="7EB87F83" w:rsidRPr="006C6488">
        <w:rPr>
          <w:sz w:val="24"/>
          <w:szCs w:val="24"/>
        </w:rPr>
        <w:t>,</w:t>
      </w:r>
      <w:r w:rsidR="0F5766D2" w:rsidRPr="006C6488">
        <w:rPr>
          <w:sz w:val="24"/>
          <w:szCs w:val="24"/>
        </w:rPr>
        <w:t xml:space="preserve"> kompensāciju izmaksas sistēmu nodrošināšana </w:t>
      </w:r>
      <w:r w:rsidR="00BB79AC" w:rsidRPr="006C6488">
        <w:rPr>
          <w:sz w:val="24"/>
          <w:szCs w:val="24"/>
        </w:rPr>
        <w:t>vai finanšu sistēmas stabilitāt</w:t>
      </w:r>
      <w:r w:rsidR="6B1A569B" w:rsidRPr="006C6488">
        <w:rPr>
          <w:sz w:val="24"/>
          <w:szCs w:val="24"/>
        </w:rPr>
        <w:t>es veicināšana</w:t>
      </w:r>
      <w:r w:rsidR="14D7BD4D" w:rsidRPr="006C6488">
        <w:rPr>
          <w:sz w:val="24"/>
          <w:szCs w:val="24"/>
        </w:rPr>
        <w:t xml:space="preserve">, </w:t>
      </w:r>
      <w:r w:rsidR="5C408AA1" w:rsidRPr="006C6488">
        <w:rPr>
          <w:sz w:val="24"/>
          <w:szCs w:val="24"/>
        </w:rPr>
        <w:t>darbību to uzdevumu izpildei nepieciešamās statistiskās informācijas sagatavošanā</w:t>
      </w:r>
      <w:r w:rsidR="6BA787E6" w:rsidRPr="006C6488">
        <w:rPr>
          <w:sz w:val="24"/>
          <w:szCs w:val="24"/>
        </w:rPr>
        <w:t>.</w:t>
      </w:r>
      <w:bookmarkEnd w:id="94"/>
    </w:p>
    <w:p w14:paraId="029D9CAB" w14:textId="77777777" w:rsidR="00427154" w:rsidRPr="006C6488" w:rsidRDefault="00427154" w:rsidP="00427154">
      <w:pPr>
        <w:pStyle w:val="CommentText"/>
        <w:rPr>
          <w:sz w:val="24"/>
          <w:szCs w:val="24"/>
        </w:rPr>
      </w:pPr>
    </w:p>
    <w:p w14:paraId="0772A388" w14:textId="46872D7A" w:rsidR="00427154" w:rsidRPr="006C6488" w:rsidRDefault="00427154" w:rsidP="00427154">
      <w:pPr>
        <w:pStyle w:val="CommentText"/>
        <w:rPr>
          <w:b/>
          <w:bCs/>
          <w:sz w:val="24"/>
          <w:szCs w:val="24"/>
          <w:u w:val="single"/>
        </w:rPr>
      </w:pPr>
      <w:r w:rsidRPr="006C6488">
        <w:rPr>
          <w:sz w:val="24"/>
          <w:szCs w:val="24"/>
        </w:rPr>
        <w:tab/>
      </w:r>
      <w:r w:rsidR="00BB79AC" w:rsidRPr="006C6488">
        <w:rPr>
          <w:sz w:val="24"/>
          <w:szCs w:val="24"/>
        </w:rPr>
        <w:t xml:space="preserve">(2) Latvijas Banka nosaka statistisko datu sagatavošanas un iesniegšanas </w:t>
      </w:r>
      <w:r w:rsidR="002951E2">
        <w:rPr>
          <w:sz w:val="24"/>
          <w:szCs w:val="24"/>
        </w:rPr>
        <w:t xml:space="preserve">prasības un </w:t>
      </w:r>
      <w:r w:rsidR="00BB79AC" w:rsidRPr="006C6488">
        <w:rPr>
          <w:sz w:val="24"/>
          <w:szCs w:val="24"/>
        </w:rPr>
        <w:t xml:space="preserve">kārtību, iesniegšanas termiņu, kā arī personas, </w:t>
      </w:r>
      <w:r w:rsidR="2E2943D1" w:rsidRPr="006C6488">
        <w:rPr>
          <w:sz w:val="24"/>
          <w:szCs w:val="24"/>
        </w:rPr>
        <w:t>kurām</w:t>
      </w:r>
      <w:r w:rsidR="00BB79AC" w:rsidRPr="006C6488">
        <w:rPr>
          <w:sz w:val="24"/>
          <w:szCs w:val="24"/>
        </w:rPr>
        <w:t xml:space="preserve"> ir pienākums iesniegt statistiskos datus (turpmāk – statistisko datu sniedzējs) attiecībā uz monetāro un finanšu statistiku, banknošu un monētu statistiku, maksājumu un maksājumu sistēmu statistiku, ārējo statistiku (tai skaitā maksājumu bilanci un starptautisko investīciju bilanci), finanšu kontu statistiku, </w:t>
      </w:r>
      <w:r w:rsidR="6C0F166F" w:rsidRPr="006C6488">
        <w:rPr>
          <w:sz w:val="24"/>
          <w:szCs w:val="24"/>
        </w:rPr>
        <w:t>noregulējuma</w:t>
      </w:r>
      <w:r w:rsidR="130E985C" w:rsidRPr="006C6488">
        <w:rPr>
          <w:sz w:val="24"/>
          <w:szCs w:val="24"/>
        </w:rPr>
        <w:t xml:space="preserve"> un</w:t>
      </w:r>
      <w:r w:rsidR="6C0F166F" w:rsidRPr="006C6488">
        <w:rPr>
          <w:sz w:val="24"/>
          <w:szCs w:val="24"/>
        </w:rPr>
        <w:t xml:space="preserve"> kompensāciju izmaksas sistēmu</w:t>
      </w:r>
      <w:r w:rsidR="185FDF20" w:rsidRPr="006C6488">
        <w:rPr>
          <w:sz w:val="24"/>
          <w:szCs w:val="24"/>
        </w:rPr>
        <w:t xml:space="preserve"> statistiku</w:t>
      </w:r>
      <w:r w:rsidR="6C0F166F" w:rsidRPr="006C6488">
        <w:rPr>
          <w:sz w:val="24"/>
          <w:szCs w:val="24"/>
        </w:rPr>
        <w:t xml:space="preserve">, </w:t>
      </w:r>
      <w:r w:rsidR="00BB79AC" w:rsidRPr="006C6488" w:rsidDel="009230E9">
        <w:rPr>
          <w:sz w:val="24"/>
          <w:szCs w:val="24"/>
        </w:rPr>
        <w:t>finanšu stabilitātes statistiku un uzraudzības statistiku, kā arī citu statistiku, kas nepieciešama šajā likumā noteikto Latvijas Bankas uzdevumu izpildes nodrošināšanai</w:t>
      </w:r>
      <w:r w:rsidR="00BB79AC" w:rsidRPr="006C6488">
        <w:rPr>
          <w:sz w:val="24"/>
          <w:szCs w:val="24"/>
        </w:rPr>
        <w:t>.</w:t>
      </w:r>
    </w:p>
    <w:p w14:paraId="76841A48" w14:textId="77777777" w:rsidR="00427154" w:rsidRPr="006C6488" w:rsidRDefault="00427154" w:rsidP="00427154">
      <w:pPr>
        <w:pStyle w:val="CommentText"/>
        <w:rPr>
          <w:b/>
          <w:bCs/>
          <w:sz w:val="24"/>
          <w:szCs w:val="24"/>
          <w:u w:val="single"/>
        </w:rPr>
      </w:pPr>
    </w:p>
    <w:p w14:paraId="3C02EAB5" w14:textId="29B34E41" w:rsidR="00427154" w:rsidRPr="006C6488" w:rsidRDefault="00427154" w:rsidP="00427154">
      <w:pPr>
        <w:pStyle w:val="CommentText"/>
        <w:rPr>
          <w:sz w:val="24"/>
          <w:szCs w:val="24"/>
        </w:rPr>
      </w:pPr>
      <w:r w:rsidRPr="006C6488">
        <w:rPr>
          <w:sz w:val="24"/>
          <w:szCs w:val="24"/>
        </w:rPr>
        <w:tab/>
      </w:r>
      <w:r w:rsidR="006916C4" w:rsidRPr="006C6488">
        <w:rPr>
          <w:b/>
          <w:bCs/>
          <w:sz w:val="24"/>
          <w:szCs w:val="24"/>
        </w:rPr>
        <w:t>6</w:t>
      </w:r>
      <w:r w:rsidRPr="006C6488">
        <w:rPr>
          <w:b/>
          <w:bCs/>
          <w:sz w:val="24"/>
          <w:szCs w:val="24"/>
        </w:rPr>
        <w:t>4</w:t>
      </w:r>
      <w:r w:rsidR="00BB79AC" w:rsidRPr="006C6488">
        <w:rPr>
          <w:b/>
          <w:bCs/>
          <w:sz w:val="24"/>
          <w:szCs w:val="24"/>
        </w:rPr>
        <w:t>. pants.</w:t>
      </w:r>
      <w:r w:rsidR="00BB79AC" w:rsidRPr="006C6488">
        <w:rPr>
          <w:sz w:val="24"/>
          <w:szCs w:val="24"/>
        </w:rPr>
        <w:t xml:space="preserve"> Latvijas Banka informē sabiedrību par plāniem statistikas jomā, publiskojot statistikas programmu.</w:t>
      </w:r>
    </w:p>
    <w:p w14:paraId="43D2DA92" w14:textId="77777777" w:rsidR="00427154" w:rsidRPr="006C6488" w:rsidRDefault="00427154" w:rsidP="00427154">
      <w:pPr>
        <w:pStyle w:val="CommentText"/>
        <w:rPr>
          <w:sz w:val="24"/>
          <w:szCs w:val="24"/>
        </w:rPr>
      </w:pPr>
    </w:p>
    <w:p w14:paraId="50AD2231" w14:textId="77777777" w:rsidR="00427154" w:rsidRPr="006C6488" w:rsidRDefault="00427154" w:rsidP="00427154">
      <w:pPr>
        <w:pStyle w:val="CommentText"/>
        <w:rPr>
          <w:sz w:val="24"/>
          <w:szCs w:val="24"/>
        </w:rPr>
      </w:pPr>
      <w:r w:rsidRPr="006C6488">
        <w:rPr>
          <w:sz w:val="24"/>
          <w:szCs w:val="24"/>
        </w:rPr>
        <w:tab/>
      </w:r>
      <w:r w:rsidR="006916C4" w:rsidRPr="006C6488">
        <w:rPr>
          <w:b/>
          <w:bCs/>
          <w:sz w:val="24"/>
          <w:szCs w:val="24"/>
        </w:rPr>
        <w:t>6</w:t>
      </w:r>
      <w:r w:rsidRPr="006C6488">
        <w:rPr>
          <w:b/>
          <w:bCs/>
          <w:sz w:val="24"/>
          <w:szCs w:val="24"/>
        </w:rPr>
        <w:t>5</w:t>
      </w:r>
      <w:r w:rsidR="00BB79AC" w:rsidRPr="006C6488">
        <w:rPr>
          <w:b/>
          <w:bCs/>
          <w:sz w:val="24"/>
          <w:szCs w:val="24"/>
        </w:rPr>
        <w:t>. pants.</w:t>
      </w:r>
      <w:r w:rsidR="00BB79AC" w:rsidRPr="006C6488">
        <w:rPr>
          <w:sz w:val="24"/>
          <w:szCs w:val="24"/>
        </w:rPr>
        <w:t xml:space="preserve"> Latvijas Banka statistiskos datus iegūst tieši no statistisko datu sniedzējiem vai netieši no administratīvajiem datu avotiem (reģistriem, datubāzēm, informācijas sistēmām un citiem informācijas avotiem). </w:t>
      </w:r>
    </w:p>
    <w:p w14:paraId="7BDE80D0" w14:textId="77777777" w:rsidR="00427154" w:rsidRPr="006C6488" w:rsidRDefault="00427154" w:rsidP="00427154">
      <w:pPr>
        <w:pStyle w:val="CommentText"/>
        <w:rPr>
          <w:sz w:val="24"/>
          <w:szCs w:val="24"/>
        </w:rPr>
      </w:pPr>
    </w:p>
    <w:p w14:paraId="40215E0B" w14:textId="786D6F2E" w:rsidR="00427154" w:rsidRPr="006C6488" w:rsidRDefault="00427154" w:rsidP="00427154">
      <w:pPr>
        <w:pStyle w:val="CommentText"/>
        <w:rPr>
          <w:sz w:val="24"/>
          <w:szCs w:val="24"/>
        </w:rPr>
      </w:pPr>
      <w:r w:rsidRPr="006C6488">
        <w:rPr>
          <w:sz w:val="24"/>
          <w:szCs w:val="24"/>
        </w:rPr>
        <w:lastRenderedPageBreak/>
        <w:tab/>
      </w:r>
      <w:r w:rsidR="006916C4" w:rsidRPr="006C6488">
        <w:rPr>
          <w:b/>
          <w:bCs/>
          <w:sz w:val="24"/>
          <w:szCs w:val="24"/>
        </w:rPr>
        <w:t>6</w:t>
      </w:r>
      <w:r w:rsidRPr="006C6488">
        <w:rPr>
          <w:b/>
          <w:bCs/>
          <w:sz w:val="24"/>
          <w:szCs w:val="24"/>
        </w:rPr>
        <w:t>6</w:t>
      </w:r>
      <w:r w:rsidR="00BB79AC" w:rsidRPr="006C6488">
        <w:rPr>
          <w:b/>
          <w:bCs/>
          <w:sz w:val="24"/>
          <w:szCs w:val="24"/>
        </w:rPr>
        <w:t>. pants.</w:t>
      </w:r>
      <w:r w:rsidR="00BB79AC" w:rsidRPr="006C6488">
        <w:rPr>
          <w:sz w:val="24"/>
          <w:szCs w:val="24"/>
        </w:rPr>
        <w:t xml:space="preserve"> (1) Statistisko datu sniedzējam ir pienākums sagatavot un sniegt </w:t>
      </w:r>
      <w:r w:rsidR="00BF03EA" w:rsidRPr="006C6488">
        <w:rPr>
          <w:sz w:val="24"/>
          <w:szCs w:val="24"/>
        </w:rPr>
        <w:t xml:space="preserve">Latvijas Bankai </w:t>
      </w:r>
      <w:r w:rsidR="00BB79AC" w:rsidRPr="006C6488">
        <w:rPr>
          <w:sz w:val="24"/>
          <w:szCs w:val="24"/>
        </w:rPr>
        <w:t>patiesus statistiskos datus</w:t>
      </w:r>
      <w:r w:rsidR="006917AD">
        <w:rPr>
          <w:sz w:val="24"/>
          <w:szCs w:val="24"/>
        </w:rPr>
        <w:t xml:space="preserve"> atbilstoši šā likuma 63. panta otrajā daļā noteiktajām prasībām un kārtībai vai pēc </w:t>
      </w:r>
      <w:r w:rsidR="006917AD" w:rsidRPr="006C6488">
        <w:rPr>
          <w:sz w:val="24"/>
          <w:szCs w:val="24"/>
        </w:rPr>
        <w:t>Latvijas Bankas pamatota pieprasījuma</w:t>
      </w:r>
      <w:r w:rsidR="00BB79AC" w:rsidRPr="006C6488">
        <w:rPr>
          <w:sz w:val="24"/>
          <w:szCs w:val="24"/>
        </w:rPr>
        <w:t xml:space="preserve">. </w:t>
      </w:r>
    </w:p>
    <w:p w14:paraId="32C1ACFD" w14:textId="77777777" w:rsidR="00427154" w:rsidRPr="006C6488" w:rsidRDefault="00427154" w:rsidP="00427154">
      <w:pPr>
        <w:pStyle w:val="CommentText"/>
        <w:rPr>
          <w:sz w:val="24"/>
          <w:szCs w:val="24"/>
        </w:rPr>
      </w:pPr>
    </w:p>
    <w:p w14:paraId="42D9FBE6" w14:textId="1F12403D" w:rsidR="00427154" w:rsidRPr="006C6488" w:rsidRDefault="00427154" w:rsidP="00427154">
      <w:pPr>
        <w:pStyle w:val="CommentText"/>
        <w:rPr>
          <w:sz w:val="24"/>
          <w:szCs w:val="24"/>
        </w:rPr>
      </w:pPr>
      <w:r w:rsidRPr="006C6488">
        <w:rPr>
          <w:sz w:val="24"/>
          <w:szCs w:val="24"/>
        </w:rPr>
        <w:tab/>
      </w:r>
      <w:r w:rsidR="00BB79AC" w:rsidRPr="006C6488">
        <w:rPr>
          <w:sz w:val="24"/>
          <w:szCs w:val="24"/>
        </w:rPr>
        <w:t xml:space="preserve">(2) </w:t>
      </w:r>
      <w:r w:rsidR="006917AD" w:rsidRPr="006C6488">
        <w:rPr>
          <w:sz w:val="24"/>
          <w:szCs w:val="24"/>
        </w:rPr>
        <w:t>Latvijas Banka statistisko datu pieprasījumā norāda pieprasījuma tiesisko pamatu, statistisko datu apjomu, sniegšanas veidu un šajā likumā noteiktās statistisko datu un statistiskās informācijas aizsardzības prasības</w:t>
      </w:r>
      <w:r w:rsidR="00BB79AC" w:rsidRPr="006C6488">
        <w:rPr>
          <w:sz w:val="24"/>
          <w:szCs w:val="24"/>
        </w:rPr>
        <w:t>.</w:t>
      </w:r>
    </w:p>
    <w:p w14:paraId="313D7A92" w14:textId="77777777" w:rsidR="00427154" w:rsidRPr="006C6488" w:rsidRDefault="00427154" w:rsidP="00427154">
      <w:pPr>
        <w:pStyle w:val="CommentText"/>
        <w:rPr>
          <w:sz w:val="24"/>
          <w:szCs w:val="24"/>
        </w:rPr>
      </w:pPr>
    </w:p>
    <w:p w14:paraId="36A37300" w14:textId="77777777" w:rsidR="00427154" w:rsidRPr="006C6488" w:rsidRDefault="00427154" w:rsidP="00427154">
      <w:pPr>
        <w:pStyle w:val="CommentText"/>
        <w:rPr>
          <w:sz w:val="24"/>
          <w:szCs w:val="24"/>
        </w:rPr>
      </w:pPr>
      <w:r w:rsidRPr="006C6488">
        <w:rPr>
          <w:sz w:val="24"/>
          <w:szCs w:val="24"/>
        </w:rPr>
        <w:tab/>
      </w:r>
      <w:r w:rsidR="004321AF" w:rsidRPr="006C6488">
        <w:rPr>
          <w:sz w:val="24"/>
          <w:szCs w:val="24"/>
        </w:rPr>
        <w:t>(3) Statistisko datu sniedzējam ir tiesības vērsties Latvijas Bankā ar pamatotu pieprasījumu un iepazīties ar statistiskajiem datiem, kas par viņu ir savākti un glabājas Latvijas Bankas informācijas sistēmās, kā arī lūgt, lai tos precizē.</w:t>
      </w:r>
    </w:p>
    <w:p w14:paraId="355E7462" w14:textId="77777777" w:rsidR="00427154" w:rsidRPr="006C6488" w:rsidRDefault="00427154" w:rsidP="00427154">
      <w:pPr>
        <w:pStyle w:val="CommentText"/>
        <w:rPr>
          <w:sz w:val="24"/>
          <w:szCs w:val="24"/>
        </w:rPr>
      </w:pPr>
    </w:p>
    <w:p w14:paraId="1985545A" w14:textId="554AC13E" w:rsidR="00427154" w:rsidRPr="006C6488" w:rsidRDefault="00427154" w:rsidP="00427154">
      <w:pPr>
        <w:pStyle w:val="CommentText"/>
        <w:rPr>
          <w:sz w:val="24"/>
          <w:szCs w:val="24"/>
        </w:rPr>
      </w:pPr>
      <w:r w:rsidRPr="006C6488">
        <w:rPr>
          <w:sz w:val="24"/>
          <w:szCs w:val="24"/>
        </w:rPr>
        <w:tab/>
      </w:r>
      <w:r w:rsidR="006916C4" w:rsidRPr="006C6488">
        <w:rPr>
          <w:b/>
          <w:bCs/>
          <w:sz w:val="24"/>
          <w:szCs w:val="24"/>
        </w:rPr>
        <w:t>6</w:t>
      </w:r>
      <w:r w:rsidRPr="006C6488">
        <w:rPr>
          <w:b/>
          <w:bCs/>
          <w:sz w:val="24"/>
          <w:szCs w:val="24"/>
        </w:rPr>
        <w:t>7</w:t>
      </w:r>
      <w:r w:rsidR="00BB79AC" w:rsidRPr="006C6488">
        <w:rPr>
          <w:b/>
          <w:bCs/>
          <w:sz w:val="24"/>
          <w:szCs w:val="24"/>
        </w:rPr>
        <w:t>. pants.</w:t>
      </w:r>
      <w:r w:rsidR="00BB79AC" w:rsidRPr="006C6488">
        <w:rPr>
          <w:sz w:val="24"/>
          <w:szCs w:val="24"/>
        </w:rPr>
        <w:t xml:space="preserve"> (1) Administratīvā datu avota turētājam ir pienākums </w:t>
      </w:r>
      <w:r w:rsidR="00414266" w:rsidRPr="006C6488">
        <w:rPr>
          <w:sz w:val="24"/>
          <w:szCs w:val="24"/>
        </w:rPr>
        <w:t xml:space="preserve">Latvijas Bankai </w:t>
      </w:r>
      <w:r w:rsidR="00BB79AC" w:rsidRPr="006C6488">
        <w:rPr>
          <w:sz w:val="24"/>
          <w:szCs w:val="24"/>
        </w:rPr>
        <w:t xml:space="preserve">sniegt statistiskos datus pēc Latvijas Bankas pamatota pieprasījuma. </w:t>
      </w:r>
      <w:r w:rsidR="00414266" w:rsidRPr="006C6488">
        <w:rPr>
          <w:sz w:val="24"/>
          <w:szCs w:val="24"/>
        </w:rPr>
        <w:t xml:space="preserve">Statistiskos datus no </w:t>
      </w:r>
      <w:r w:rsidR="0D71628A" w:rsidRPr="006C6488">
        <w:rPr>
          <w:sz w:val="24"/>
          <w:szCs w:val="24"/>
        </w:rPr>
        <w:t>publisko personu</w:t>
      </w:r>
      <w:r w:rsidR="00B70590" w:rsidRPr="006C6488">
        <w:rPr>
          <w:sz w:val="24"/>
          <w:szCs w:val="24"/>
        </w:rPr>
        <w:t>,</w:t>
      </w:r>
      <w:r w:rsidR="009C063C" w:rsidRPr="006C6488">
        <w:rPr>
          <w:sz w:val="24"/>
          <w:szCs w:val="24"/>
        </w:rPr>
        <w:t xml:space="preserve"> </w:t>
      </w:r>
      <w:r w:rsidR="00B70590" w:rsidRPr="006C6488">
        <w:rPr>
          <w:sz w:val="24"/>
          <w:szCs w:val="24"/>
          <w:lang w:eastAsia="lv-LV"/>
        </w:rPr>
        <w:t xml:space="preserve">to skaitā </w:t>
      </w:r>
      <w:r w:rsidR="00B70590" w:rsidRPr="006C6488">
        <w:rPr>
          <w:sz w:val="24"/>
          <w:szCs w:val="24"/>
        </w:rPr>
        <w:t xml:space="preserve">no </w:t>
      </w:r>
      <w:r w:rsidR="00B70590" w:rsidRPr="006C6488">
        <w:rPr>
          <w:sz w:val="24"/>
          <w:szCs w:val="24"/>
          <w:lang w:eastAsia="lv-LV"/>
        </w:rPr>
        <w:t xml:space="preserve">komercreģistra iestādes, un privātpersonu, kam deleģēti vai ar pilnvarojumu nodoti valsts pārvaldes uzdevumi, </w:t>
      </w:r>
      <w:r w:rsidR="00414266" w:rsidRPr="006C6488">
        <w:rPr>
          <w:sz w:val="24"/>
          <w:szCs w:val="24"/>
        </w:rPr>
        <w:t xml:space="preserve">administratīvajiem datu avotiem </w:t>
      </w:r>
      <w:r w:rsidR="00B45F59" w:rsidRPr="006C6488">
        <w:rPr>
          <w:sz w:val="24"/>
          <w:szCs w:val="24"/>
        </w:rPr>
        <w:t xml:space="preserve">Latvijas Bankai </w:t>
      </w:r>
      <w:r w:rsidR="00414266" w:rsidRPr="006C6488">
        <w:rPr>
          <w:sz w:val="24"/>
          <w:szCs w:val="24"/>
        </w:rPr>
        <w:t>sniedz bez maksas.</w:t>
      </w:r>
    </w:p>
    <w:p w14:paraId="7C0506AB" w14:textId="77777777" w:rsidR="00427154" w:rsidRPr="006C6488" w:rsidRDefault="00427154" w:rsidP="00427154">
      <w:pPr>
        <w:pStyle w:val="CommentText"/>
        <w:rPr>
          <w:sz w:val="24"/>
          <w:szCs w:val="24"/>
        </w:rPr>
      </w:pPr>
    </w:p>
    <w:p w14:paraId="65EA3915" w14:textId="77777777" w:rsidR="00427154" w:rsidRPr="006C6488" w:rsidRDefault="00427154" w:rsidP="00427154">
      <w:pPr>
        <w:pStyle w:val="CommentText"/>
        <w:rPr>
          <w:sz w:val="24"/>
          <w:szCs w:val="24"/>
        </w:rPr>
      </w:pPr>
      <w:r w:rsidRPr="006C6488">
        <w:rPr>
          <w:sz w:val="24"/>
          <w:szCs w:val="24"/>
        </w:rPr>
        <w:tab/>
      </w:r>
      <w:r w:rsidR="00BB79AC" w:rsidRPr="006C6488">
        <w:rPr>
          <w:sz w:val="24"/>
          <w:szCs w:val="24"/>
        </w:rPr>
        <w:t xml:space="preserve">(2) Latvijas Banka pieprasījumā par statistisko datu izsniegšanu no administratīvā datu avota norāda pieprasījuma tiesisko pamatu, statistisko datu apjomu, izsniegšanas </w:t>
      </w:r>
      <w:r w:rsidR="003B7265" w:rsidRPr="006C6488">
        <w:rPr>
          <w:sz w:val="24"/>
          <w:szCs w:val="24"/>
        </w:rPr>
        <w:t>veidu</w:t>
      </w:r>
      <w:r w:rsidR="00BB79AC" w:rsidRPr="006C6488">
        <w:rPr>
          <w:sz w:val="24"/>
          <w:szCs w:val="24"/>
        </w:rPr>
        <w:t xml:space="preserve"> un šajā likumā noteiktās statistisko datu un statistiskās informācijas aizsardzības prasības. </w:t>
      </w:r>
    </w:p>
    <w:p w14:paraId="4D6CF016" w14:textId="77777777" w:rsidR="00427154" w:rsidRPr="006C6488" w:rsidRDefault="00427154" w:rsidP="00427154">
      <w:pPr>
        <w:pStyle w:val="CommentText"/>
        <w:rPr>
          <w:sz w:val="24"/>
          <w:szCs w:val="24"/>
        </w:rPr>
      </w:pPr>
    </w:p>
    <w:p w14:paraId="24E4689A" w14:textId="77777777" w:rsidR="00DA1DF4" w:rsidRPr="006C6488" w:rsidRDefault="00427154" w:rsidP="00DA1DF4">
      <w:pPr>
        <w:pStyle w:val="CommentText"/>
        <w:rPr>
          <w:sz w:val="24"/>
          <w:szCs w:val="24"/>
        </w:rPr>
      </w:pPr>
      <w:r w:rsidRPr="006C6488">
        <w:rPr>
          <w:sz w:val="24"/>
          <w:szCs w:val="24"/>
        </w:rPr>
        <w:tab/>
      </w:r>
      <w:r w:rsidR="006916C4" w:rsidRPr="006C6488">
        <w:rPr>
          <w:b/>
          <w:bCs/>
          <w:sz w:val="24"/>
          <w:szCs w:val="24"/>
        </w:rPr>
        <w:t>6</w:t>
      </w:r>
      <w:r w:rsidR="00DA1DF4" w:rsidRPr="006C6488">
        <w:rPr>
          <w:b/>
          <w:bCs/>
          <w:sz w:val="24"/>
          <w:szCs w:val="24"/>
        </w:rPr>
        <w:t>8</w:t>
      </w:r>
      <w:r w:rsidR="00BB79AC" w:rsidRPr="006C6488">
        <w:rPr>
          <w:b/>
          <w:bCs/>
          <w:sz w:val="24"/>
          <w:szCs w:val="24"/>
        </w:rPr>
        <w:t>. pants.</w:t>
      </w:r>
      <w:r w:rsidR="00BB79AC" w:rsidRPr="006C6488">
        <w:rPr>
          <w:sz w:val="24"/>
          <w:szCs w:val="24"/>
        </w:rPr>
        <w:t xml:space="preserve"> (1) Latvijas Banka statistiskos datus izmanto tikai šajā likumā noteikto Latvijas Bankas uzdevumu izpildes nodrošināšanai. </w:t>
      </w:r>
    </w:p>
    <w:p w14:paraId="76CF7363" w14:textId="77777777" w:rsidR="00DA1DF4" w:rsidRPr="006C6488" w:rsidRDefault="00DA1DF4" w:rsidP="00DA1DF4">
      <w:pPr>
        <w:pStyle w:val="CommentText"/>
        <w:rPr>
          <w:sz w:val="24"/>
          <w:szCs w:val="24"/>
        </w:rPr>
      </w:pPr>
    </w:p>
    <w:p w14:paraId="02048182" w14:textId="17BF93BF" w:rsidR="00DA1DF4" w:rsidRPr="006C6488" w:rsidRDefault="00DA1DF4" w:rsidP="00DA1DF4">
      <w:pPr>
        <w:pStyle w:val="CommentText"/>
        <w:rPr>
          <w:sz w:val="24"/>
          <w:szCs w:val="24"/>
        </w:rPr>
      </w:pPr>
      <w:r w:rsidRPr="006C6488">
        <w:rPr>
          <w:sz w:val="24"/>
          <w:szCs w:val="24"/>
        </w:rPr>
        <w:tab/>
      </w:r>
      <w:r w:rsidR="00BB79AC" w:rsidRPr="006C6488">
        <w:rPr>
          <w:sz w:val="24"/>
          <w:szCs w:val="24"/>
        </w:rPr>
        <w:t>(2) Latvijas Banka fizisko personu datus nekavējoties pēc to saņemšanas, pārbaudes un savienošanas ar citiem statistiskajiem datiem</w:t>
      </w:r>
      <w:r w:rsidR="001F5062" w:rsidRPr="006C6488">
        <w:rPr>
          <w:sz w:val="24"/>
          <w:szCs w:val="24"/>
        </w:rPr>
        <w:t xml:space="preserve"> </w:t>
      </w:r>
      <w:proofErr w:type="spellStart"/>
      <w:r w:rsidR="001F5062" w:rsidRPr="006C6488">
        <w:rPr>
          <w:sz w:val="24"/>
          <w:szCs w:val="24"/>
        </w:rPr>
        <w:t>anonimizē</w:t>
      </w:r>
      <w:proofErr w:type="spellEnd"/>
      <w:r w:rsidR="00BB79AC" w:rsidRPr="006C6488">
        <w:rPr>
          <w:sz w:val="24"/>
          <w:szCs w:val="24"/>
        </w:rPr>
        <w:t xml:space="preserve">, izņemot gadījumus, kad fizisko personu dati joprojām ir nepieciešami </w:t>
      </w:r>
      <w:r w:rsidR="22C4D24A" w:rsidRPr="006C6488">
        <w:rPr>
          <w:sz w:val="24"/>
          <w:szCs w:val="24"/>
        </w:rPr>
        <w:t xml:space="preserve">Latvijas Bankas uzdevumu veikšanai nepieciešamās </w:t>
      </w:r>
      <w:r w:rsidR="00BB79AC" w:rsidRPr="006C6488">
        <w:rPr>
          <w:sz w:val="24"/>
          <w:szCs w:val="24"/>
        </w:rPr>
        <w:t xml:space="preserve">statistiskās informācijas  </w:t>
      </w:r>
      <w:r w:rsidR="00BF03EA" w:rsidRPr="006C6488">
        <w:rPr>
          <w:sz w:val="24"/>
          <w:szCs w:val="24"/>
        </w:rPr>
        <w:t xml:space="preserve">nodrošināšanai, </w:t>
      </w:r>
      <w:r w:rsidR="00BB79AC" w:rsidRPr="006C6488">
        <w:rPr>
          <w:sz w:val="24"/>
          <w:szCs w:val="24"/>
        </w:rPr>
        <w:t>un identificējošos datus glabā šķi</w:t>
      </w:r>
      <w:r w:rsidR="003B7265" w:rsidRPr="006C6488">
        <w:rPr>
          <w:sz w:val="24"/>
          <w:szCs w:val="24"/>
        </w:rPr>
        <w:t>rti</w:t>
      </w:r>
      <w:r w:rsidR="00BB79AC" w:rsidRPr="006C6488">
        <w:rPr>
          <w:sz w:val="24"/>
          <w:szCs w:val="24"/>
        </w:rPr>
        <w:t xml:space="preserve"> no </w:t>
      </w:r>
      <w:proofErr w:type="spellStart"/>
      <w:r w:rsidR="00BB79AC" w:rsidRPr="006C6488">
        <w:rPr>
          <w:sz w:val="24"/>
          <w:szCs w:val="24"/>
        </w:rPr>
        <w:t>anonimizētajiem</w:t>
      </w:r>
      <w:proofErr w:type="spellEnd"/>
      <w:r w:rsidR="00BB79AC" w:rsidRPr="006C6488">
        <w:rPr>
          <w:sz w:val="24"/>
          <w:szCs w:val="24"/>
        </w:rPr>
        <w:t xml:space="preserve"> statistiskajiem datiem. </w:t>
      </w:r>
    </w:p>
    <w:p w14:paraId="5B7B0871" w14:textId="77777777" w:rsidR="00DA1DF4" w:rsidRPr="006C6488" w:rsidRDefault="00DA1DF4" w:rsidP="00DA1DF4">
      <w:pPr>
        <w:pStyle w:val="CommentText"/>
        <w:rPr>
          <w:sz w:val="24"/>
          <w:szCs w:val="24"/>
        </w:rPr>
      </w:pPr>
      <w:r w:rsidRPr="006C6488">
        <w:rPr>
          <w:sz w:val="24"/>
          <w:szCs w:val="24"/>
        </w:rPr>
        <w:tab/>
      </w:r>
    </w:p>
    <w:p w14:paraId="7096B558" w14:textId="77777777" w:rsidR="00DA1DF4" w:rsidRPr="006C6488" w:rsidRDefault="00DA1DF4" w:rsidP="00DA1DF4">
      <w:pPr>
        <w:pStyle w:val="CommentText"/>
        <w:rPr>
          <w:sz w:val="24"/>
          <w:szCs w:val="24"/>
        </w:rPr>
      </w:pPr>
      <w:r w:rsidRPr="006C6488">
        <w:rPr>
          <w:sz w:val="24"/>
          <w:szCs w:val="24"/>
        </w:rPr>
        <w:tab/>
      </w:r>
      <w:r w:rsidR="00BB79AC" w:rsidRPr="006C6488">
        <w:rPr>
          <w:sz w:val="24"/>
          <w:szCs w:val="24"/>
        </w:rPr>
        <w:t xml:space="preserve">(3) Latvijas Banka nosaka statistisko datu glabāšanas ilgumu. </w:t>
      </w:r>
    </w:p>
    <w:p w14:paraId="095611A2" w14:textId="77777777" w:rsidR="00DA1DF4" w:rsidRPr="006C6488" w:rsidRDefault="00DA1DF4" w:rsidP="00DA1DF4">
      <w:pPr>
        <w:pStyle w:val="CommentText"/>
        <w:rPr>
          <w:sz w:val="24"/>
          <w:szCs w:val="24"/>
        </w:rPr>
      </w:pPr>
    </w:p>
    <w:p w14:paraId="48350591" w14:textId="77777777" w:rsidR="00DA1DF4" w:rsidRPr="006C6488" w:rsidRDefault="00DA1DF4" w:rsidP="00DA1DF4">
      <w:pPr>
        <w:pStyle w:val="CommentText"/>
        <w:rPr>
          <w:sz w:val="24"/>
          <w:szCs w:val="24"/>
        </w:rPr>
      </w:pPr>
      <w:r w:rsidRPr="006C6488">
        <w:rPr>
          <w:sz w:val="24"/>
          <w:szCs w:val="24"/>
        </w:rPr>
        <w:tab/>
      </w:r>
      <w:r w:rsidR="00BB79AC" w:rsidRPr="006C6488">
        <w:rPr>
          <w:sz w:val="24"/>
          <w:szCs w:val="24"/>
        </w:rPr>
        <w:t xml:space="preserve">(4) Latvijas Banka veic pasākumus, lai novērstu neatļautu piekļuvi statistiskajiem datiem, to sagrozīšanu vai izplatīšanu, kā arī nejaušu vai neatļautu iznīcināšanu. </w:t>
      </w:r>
    </w:p>
    <w:p w14:paraId="2CCBCA2A" w14:textId="77777777" w:rsidR="00DA1DF4" w:rsidRPr="006C6488" w:rsidRDefault="00DA1DF4" w:rsidP="00DA1DF4">
      <w:pPr>
        <w:pStyle w:val="CommentText"/>
        <w:rPr>
          <w:sz w:val="24"/>
          <w:szCs w:val="24"/>
        </w:rPr>
      </w:pPr>
    </w:p>
    <w:p w14:paraId="0DA979BA" w14:textId="77777777" w:rsidR="00DA1DF4" w:rsidRPr="006C6488" w:rsidRDefault="00DA1DF4" w:rsidP="00DA1DF4">
      <w:pPr>
        <w:pStyle w:val="CommentText"/>
        <w:rPr>
          <w:sz w:val="24"/>
          <w:szCs w:val="24"/>
        </w:rPr>
      </w:pPr>
      <w:r w:rsidRPr="006C6488">
        <w:rPr>
          <w:sz w:val="24"/>
          <w:szCs w:val="24"/>
        </w:rPr>
        <w:tab/>
      </w:r>
      <w:r w:rsidR="00BB79AC" w:rsidRPr="006C6488">
        <w:rPr>
          <w:sz w:val="24"/>
          <w:szCs w:val="24"/>
        </w:rPr>
        <w:t>(5) Statistiskos datus, kas pieļauj tiešu vai netiešu statistisko datu sniedzēja vai jebkuras citas personas identifikāciju, Latvijas Banka ir tiesī</w:t>
      </w:r>
      <w:r w:rsidR="00737069" w:rsidRPr="006C6488">
        <w:rPr>
          <w:sz w:val="24"/>
          <w:szCs w:val="24"/>
        </w:rPr>
        <w:t>g</w:t>
      </w:r>
      <w:r w:rsidR="00BB79AC" w:rsidRPr="006C6488">
        <w:rPr>
          <w:sz w:val="24"/>
          <w:szCs w:val="24"/>
        </w:rPr>
        <w:t>a</w:t>
      </w:r>
      <w:r w:rsidR="007C042B" w:rsidRPr="006C6488">
        <w:rPr>
          <w:sz w:val="24"/>
          <w:szCs w:val="24"/>
        </w:rPr>
        <w:t>:</w:t>
      </w:r>
    </w:p>
    <w:p w14:paraId="2B190617" w14:textId="77777777" w:rsidR="00DA1DF4" w:rsidRPr="006C6488" w:rsidRDefault="00DA1DF4" w:rsidP="00DA1DF4">
      <w:pPr>
        <w:pStyle w:val="CommentText"/>
        <w:rPr>
          <w:sz w:val="24"/>
          <w:szCs w:val="24"/>
        </w:rPr>
      </w:pPr>
      <w:r w:rsidRPr="006C6488">
        <w:rPr>
          <w:sz w:val="24"/>
          <w:szCs w:val="24"/>
        </w:rPr>
        <w:tab/>
      </w:r>
    </w:p>
    <w:p w14:paraId="30DAC175" w14:textId="7A0B6C7B" w:rsidR="00DA1DF4" w:rsidRPr="006C6488" w:rsidRDefault="00DA1DF4" w:rsidP="00DA1DF4">
      <w:pPr>
        <w:pStyle w:val="CommentText"/>
        <w:rPr>
          <w:sz w:val="24"/>
          <w:szCs w:val="24"/>
        </w:rPr>
      </w:pPr>
      <w:r w:rsidRPr="006C6488">
        <w:rPr>
          <w:sz w:val="24"/>
          <w:szCs w:val="24"/>
        </w:rPr>
        <w:tab/>
      </w:r>
      <w:r w:rsidR="007C042B" w:rsidRPr="006C6488">
        <w:rPr>
          <w:sz w:val="24"/>
          <w:szCs w:val="24"/>
        </w:rPr>
        <w:t>1)</w:t>
      </w:r>
      <w:r w:rsidR="00BB79AC" w:rsidRPr="006C6488">
        <w:rPr>
          <w:sz w:val="24"/>
          <w:szCs w:val="24"/>
        </w:rPr>
        <w:t xml:space="preserve"> </w:t>
      </w:r>
      <w:r w:rsidR="007C042B" w:rsidRPr="006C6488">
        <w:rPr>
          <w:sz w:val="24"/>
          <w:szCs w:val="24"/>
        </w:rPr>
        <w:t xml:space="preserve">izpaust </w:t>
      </w:r>
      <w:r w:rsidR="00BB79AC" w:rsidRPr="006C6488">
        <w:rPr>
          <w:sz w:val="24"/>
          <w:szCs w:val="24"/>
        </w:rPr>
        <w:t>ar attiecīgās personas rakstveida piekrišanu</w:t>
      </w:r>
      <w:r w:rsidR="007C042B" w:rsidRPr="006C6488">
        <w:rPr>
          <w:sz w:val="24"/>
          <w:szCs w:val="24"/>
        </w:rPr>
        <w:t>;</w:t>
      </w:r>
    </w:p>
    <w:p w14:paraId="7306B636" w14:textId="77777777" w:rsidR="00DA1DF4" w:rsidRPr="006C6488" w:rsidRDefault="00DA1DF4" w:rsidP="00DA1DF4">
      <w:pPr>
        <w:pStyle w:val="CommentText"/>
        <w:ind w:left="284"/>
        <w:rPr>
          <w:sz w:val="24"/>
          <w:szCs w:val="24"/>
        </w:rPr>
      </w:pPr>
    </w:p>
    <w:p w14:paraId="49ED095C" w14:textId="0E881B97" w:rsidR="00DA1DF4" w:rsidRPr="006C6488" w:rsidRDefault="007C042B" w:rsidP="00DA1DF4">
      <w:pPr>
        <w:pStyle w:val="CommentText"/>
        <w:ind w:left="284"/>
        <w:rPr>
          <w:sz w:val="24"/>
          <w:szCs w:val="24"/>
        </w:rPr>
      </w:pPr>
      <w:r w:rsidRPr="006C6488">
        <w:rPr>
          <w:sz w:val="24"/>
          <w:szCs w:val="24"/>
        </w:rPr>
        <w:t xml:space="preserve">2) </w:t>
      </w:r>
      <w:r w:rsidR="00BB79AC" w:rsidRPr="006C6488">
        <w:rPr>
          <w:sz w:val="24"/>
          <w:szCs w:val="24"/>
        </w:rPr>
        <w:t xml:space="preserve">nodot kriminālprocesa virzītājam vai tiesai saistībā ar statistisko datu sagatavošanas vai iesniegšanas </w:t>
      </w:r>
      <w:r w:rsidR="002951E2">
        <w:rPr>
          <w:sz w:val="24"/>
          <w:szCs w:val="24"/>
        </w:rPr>
        <w:t xml:space="preserve">prasību vai </w:t>
      </w:r>
      <w:r w:rsidR="00BB79AC" w:rsidRPr="006C6488">
        <w:rPr>
          <w:sz w:val="24"/>
          <w:szCs w:val="24"/>
        </w:rPr>
        <w:t xml:space="preserve">kārtības, iesniegšanas termiņa vai šajā likumā noteikto statistisko datu vai statistiskās informācijas aizsardzības prasību iespējamu pārkāpumu. </w:t>
      </w:r>
    </w:p>
    <w:p w14:paraId="2960E7E5" w14:textId="77777777" w:rsidR="00DA1DF4" w:rsidRPr="006C6488" w:rsidRDefault="00DA1DF4" w:rsidP="00DA1DF4">
      <w:pPr>
        <w:pStyle w:val="CommentText"/>
        <w:rPr>
          <w:sz w:val="24"/>
          <w:szCs w:val="24"/>
        </w:rPr>
      </w:pPr>
    </w:p>
    <w:p w14:paraId="7AD5A448" w14:textId="77777777" w:rsidR="00DA1DF4" w:rsidRPr="006C6488" w:rsidRDefault="00DA1DF4" w:rsidP="00DA1DF4">
      <w:pPr>
        <w:pStyle w:val="CommentText"/>
        <w:rPr>
          <w:sz w:val="24"/>
          <w:szCs w:val="24"/>
        </w:rPr>
      </w:pPr>
      <w:r w:rsidRPr="006C6488">
        <w:rPr>
          <w:sz w:val="24"/>
          <w:szCs w:val="24"/>
        </w:rPr>
        <w:tab/>
      </w:r>
      <w:r w:rsidR="000E7FC4" w:rsidRPr="006C6488">
        <w:rPr>
          <w:sz w:val="24"/>
          <w:szCs w:val="24"/>
        </w:rPr>
        <w:t>(</w:t>
      </w:r>
      <w:r w:rsidRPr="006C6488">
        <w:rPr>
          <w:sz w:val="24"/>
          <w:szCs w:val="24"/>
        </w:rPr>
        <w:t>6</w:t>
      </w:r>
      <w:r w:rsidR="000E7FC4" w:rsidRPr="006C6488">
        <w:rPr>
          <w:sz w:val="24"/>
          <w:szCs w:val="24"/>
        </w:rPr>
        <w:t xml:space="preserve">) </w:t>
      </w:r>
      <w:r w:rsidR="000E7FC4" w:rsidRPr="006C6488">
        <w:rPr>
          <w:sz w:val="24"/>
          <w:szCs w:val="24"/>
          <w:lang w:eastAsia="lv-LV"/>
        </w:rPr>
        <w:t>Statistisko datu aizsardzība saglabājas arī, j</w:t>
      </w:r>
      <w:r w:rsidR="000E7FC4" w:rsidRPr="006C6488">
        <w:rPr>
          <w:sz w:val="24"/>
          <w:szCs w:val="24"/>
        </w:rPr>
        <w:t xml:space="preserve">a statistisko datu sniedzējam ierosināts maksātnespējas vai likvidācijas process vai </w:t>
      </w:r>
      <w:r w:rsidR="000E7FC4" w:rsidRPr="006C6488">
        <w:rPr>
          <w:sz w:val="24"/>
          <w:szCs w:val="24"/>
          <w:lang w:eastAsia="lv-LV"/>
        </w:rPr>
        <w:t xml:space="preserve">statistisko datu sniedzējs </w:t>
      </w:r>
      <w:r w:rsidR="000E7FC4" w:rsidRPr="006C6488">
        <w:rPr>
          <w:sz w:val="24"/>
          <w:szCs w:val="24"/>
        </w:rPr>
        <w:t>likvidēts.</w:t>
      </w:r>
    </w:p>
    <w:p w14:paraId="007BD8F8" w14:textId="77777777" w:rsidR="00DA1DF4" w:rsidRPr="006C6488" w:rsidRDefault="00DA1DF4" w:rsidP="00DA1DF4">
      <w:pPr>
        <w:pStyle w:val="CommentText"/>
        <w:rPr>
          <w:sz w:val="24"/>
          <w:szCs w:val="24"/>
        </w:rPr>
      </w:pPr>
    </w:p>
    <w:p w14:paraId="1CAE543C" w14:textId="275A55FA" w:rsidR="00DA1DF4" w:rsidRPr="006C6488" w:rsidRDefault="00DA1DF4" w:rsidP="00DA1DF4">
      <w:pPr>
        <w:pStyle w:val="CommentText"/>
        <w:rPr>
          <w:sz w:val="24"/>
          <w:szCs w:val="24"/>
        </w:rPr>
      </w:pPr>
      <w:r w:rsidRPr="006C6488">
        <w:rPr>
          <w:sz w:val="24"/>
          <w:szCs w:val="24"/>
        </w:rPr>
        <w:tab/>
      </w:r>
      <w:r w:rsidR="00971C61" w:rsidRPr="006C6488">
        <w:rPr>
          <w:b/>
          <w:bCs/>
          <w:sz w:val="24"/>
          <w:szCs w:val="24"/>
        </w:rPr>
        <w:t>6</w:t>
      </w:r>
      <w:r w:rsidRPr="006C6488">
        <w:rPr>
          <w:b/>
          <w:bCs/>
          <w:sz w:val="24"/>
          <w:szCs w:val="24"/>
        </w:rPr>
        <w:t>9</w:t>
      </w:r>
      <w:r w:rsidR="00971C61" w:rsidRPr="006C6488">
        <w:rPr>
          <w:b/>
          <w:bCs/>
          <w:sz w:val="24"/>
          <w:szCs w:val="24"/>
        </w:rPr>
        <w:t xml:space="preserve">. pants. </w:t>
      </w:r>
      <w:r w:rsidR="00971C61" w:rsidRPr="006C6488">
        <w:rPr>
          <w:sz w:val="24"/>
          <w:szCs w:val="24"/>
        </w:rPr>
        <w:t xml:space="preserve">(1) Latvijas Banka, ievērojot Eiropas Savienības, tai skaitā Eiropas Centrālās bankas, tiesību aktus, ir tiesīga apmainīties ar statistiskajiem datiem, kas vākti saskaņā ar Eiropas Centrālās bankas 2016. gada 18. maija Regulu (ES) 2016/867 par kredītu un kredītriska mikrodatu vākšanu (turpmāk – </w:t>
      </w:r>
      <w:r w:rsidR="4741B63F" w:rsidRPr="006C6488">
        <w:rPr>
          <w:sz w:val="24"/>
          <w:szCs w:val="24"/>
        </w:rPr>
        <w:t>R</w:t>
      </w:r>
      <w:r w:rsidR="00971C61" w:rsidRPr="006C6488">
        <w:rPr>
          <w:sz w:val="24"/>
          <w:szCs w:val="24"/>
        </w:rPr>
        <w:t xml:space="preserve">egula </w:t>
      </w:r>
      <w:r w:rsidR="514E65FD" w:rsidRPr="006C6488">
        <w:rPr>
          <w:sz w:val="24"/>
          <w:szCs w:val="24"/>
        </w:rPr>
        <w:t xml:space="preserve">Nr. </w:t>
      </w:r>
      <w:r w:rsidR="00971C61" w:rsidRPr="006C6488">
        <w:rPr>
          <w:sz w:val="24"/>
          <w:szCs w:val="24"/>
        </w:rPr>
        <w:t>2016/867) un ļauj tieši vai netieši identificēt  personu,</w:t>
      </w:r>
      <w:r w:rsidR="09B02C97" w:rsidRPr="006C6488">
        <w:rPr>
          <w:sz w:val="24"/>
          <w:szCs w:val="24"/>
        </w:rPr>
        <w:t xml:space="preserve"> par kuru sniegti statistiskie dati,</w:t>
      </w:r>
      <w:r w:rsidR="00971C61" w:rsidRPr="006C6488">
        <w:rPr>
          <w:sz w:val="24"/>
          <w:szCs w:val="24"/>
        </w:rPr>
        <w:t xml:space="preserve"> ar </w:t>
      </w:r>
      <w:r w:rsidR="36099343" w:rsidRPr="006C6488">
        <w:rPr>
          <w:sz w:val="24"/>
          <w:szCs w:val="24"/>
        </w:rPr>
        <w:t>R</w:t>
      </w:r>
      <w:r w:rsidR="00971C61" w:rsidRPr="006C6488">
        <w:rPr>
          <w:sz w:val="24"/>
          <w:szCs w:val="24"/>
        </w:rPr>
        <w:t xml:space="preserve">egulā </w:t>
      </w:r>
      <w:r w:rsidR="429205EA" w:rsidRPr="006C6488">
        <w:rPr>
          <w:sz w:val="24"/>
          <w:szCs w:val="24"/>
        </w:rPr>
        <w:t xml:space="preserve">Nr. </w:t>
      </w:r>
      <w:r w:rsidR="00971C61" w:rsidRPr="006C6488">
        <w:rPr>
          <w:sz w:val="24"/>
          <w:szCs w:val="24"/>
        </w:rPr>
        <w:t xml:space="preserve">2016/867 noteikto statistisko datu sniedzējiem, izveidojot </w:t>
      </w:r>
      <w:r w:rsidR="2DE19CD2" w:rsidRPr="006C6488">
        <w:rPr>
          <w:sz w:val="24"/>
          <w:szCs w:val="24"/>
        </w:rPr>
        <w:t>R</w:t>
      </w:r>
      <w:r w:rsidR="00971C61" w:rsidRPr="006C6488">
        <w:rPr>
          <w:sz w:val="24"/>
          <w:szCs w:val="24"/>
        </w:rPr>
        <w:t>egul</w:t>
      </w:r>
      <w:r w:rsidR="00D910D8" w:rsidRPr="006C6488">
        <w:rPr>
          <w:sz w:val="24"/>
          <w:szCs w:val="24"/>
        </w:rPr>
        <w:t>as</w:t>
      </w:r>
      <w:r w:rsidR="00971C61" w:rsidRPr="006C6488">
        <w:rPr>
          <w:sz w:val="24"/>
          <w:szCs w:val="24"/>
        </w:rPr>
        <w:t xml:space="preserve"> </w:t>
      </w:r>
      <w:r w:rsidR="11D29B53" w:rsidRPr="006C6488">
        <w:rPr>
          <w:sz w:val="24"/>
          <w:szCs w:val="24"/>
        </w:rPr>
        <w:t xml:space="preserve">Nr. </w:t>
      </w:r>
      <w:r w:rsidR="00971C61" w:rsidRPr="006C6488">
        <w:rPr>
          <w:sz w:val="24"/>
          <w:szCs w:val="24"/>
        </w:rPr>
        <w:t xml:space="preserve">2016/867 </w:t>
      </w:r>
      <w:r w:rsidR="00D910D8" w:rsidRPr="006C6488">
        <w:rPr>
          <w:sz w:val="24"/>
          <w:szCs w:val="24"/>
        </w:rPr>
        <w:t xml:space="preserve">10. panta 1. punktā un 11. pantā </w:t>
      </w:r>
      <w:r w:rsidR="00971C61" w:rsidRPr="006C6488">
        <w:rPr>
          <w:sz w:val="24"/>
          <w:szCs w:val="24"/>
        </w:rPr>
        <w:t xml:space="preserve">paredzēto atgriezenisko saiti. </w:t>
      </w:r>
    </w:p>
    <w:p w14:paraId="12362CAB" w14:textId="77777777" w:rsidR="00DA1DF4" w:rsidRPr="006C6488" w:rsidRDefault="00DA1DF4" w:rsidP="00DA1DF4">
      <w:pPr>
        <w:pStyle w:val="CommentText"/>
        <w:rPr>
          <w:sz w:val="24"/>
          <w:szCs w:val="24"/>
        </w:rPr>
      </w:pPr>
    </w:p>
    <w:p w14:paraId="12054A0E" w14:textId="75302F10" w:rsidR="00DA1DF4" w:rsidRPr="006C6488" w:rsidRDefault="00DA1DF4" w:rsidP="00DA1DF4">
      <w:pPr>
        <w:pStyle w:val="CommentText"/>
        <w:rPr>
          <w:b/>
          <w:bCs/>
          <w:sz w:val="24"/>
          <w:szCs w:val="24"/>
          <w:u w:val="single"/>
        </w:rPr>
      </w:pPr>
      <w:r w:rsidRPr="006C6488">
        <w:rPr>
          <w:sz w:val="24"/>
          <w:szCs w:val="24"/>
        </w:rPr>
        <w:tab/>
      </w:r>
      <w:r w:rsidR="00971C61" w:rsidRPr="006C6488">
        <w:rPr>
          <w:sz w:val="24"/>
          <w:szCs w:val="24"/>
        </w:rPr>
        <w:t xml:space="preserve">(2) Latvijas Banka nosaka </w:t>
      </w:r>
      <w:r w:rsidR="00891517" w:rsidRPr="006C6488">
        <w:rPr>
          <w:sz w:val="24"/>
          <w:szCs w:val="24"/>
        </w:rPr>
        <w:t xml:space="preserve">prasības un </w:t>
      </w:r>
      <w:r w:rsidR="00971C61" w:rsidRPr="006C6488">
        <w:rPr>
          <w:sz w:val="24"/>
          <w:szCs w:val="24"/>
        </w:rPr>
        <w:t xml:space="preserve">kārtību, kādā Latvijas Banka apmainās ar statistisko datu sniedzējiem ar šā panta </w:t>
      </w:r>
      <w:r w:rsidR="00061169" w:rsidRPr="006C6488">
        <w:rPr>
          <w:sz w:val="24"/>
          <w:szCs w:val="24"/>
        </w:rPr>
        <w:t xml:space="preserve">pirmajā </w:t>
      </w:r>
      <w:r w:rsidR="00971C61" w:rsidRPr="006C6488">
        <w:rPr>
          <w:sz w:val="24"/>
          <w:szCs w:val="24"/>
        </w:rPr>
        <w:t>daļā minētajiem statisti</w:t>
      </w:r>
      <w:r w:rsidR="00FB7C68" w:rsidRPr="006C6488">
        <w:rPr>
          <w:sz w:val="24"/>
          <w:szCs w:val="24"/>
        </w:rPr>
        <w:t>s</w:t>
      </w:r>
      <w:r w:rsidR="00971C61" w:rsidRPr="006C6488">
        <w:rPr>
          <w:sz w:val="24"/>
          <w:szCs w:val="24"/>
        </w:rPr>
        <w:t>ka</w:t>
      </w:r>
      <w:r w:rsidR="00FB7C68" w:rsidRPr="006C6488">
        <w:rPr>
          <w:sz w:val="24"/>
          <w:szCs w:val="24"/>
        </w:rPr>
        <w:t>jiem</w:t>
      </w:r>
      <w:r w:rsidR="00971C61" w:rsidRPr="006C6488">
        <w:rPr>
          <w:sz w:val="24"/>
          <w:szCs w:val="24"/>
        </w:rPr>
        <w:t xml:space="preserve"> datiem.</w:t>
      </w:r>
      <w:r w:rsidR="00FB7C68" w:rsidRPr="006C6488">
        <w:rPr>
          <w:sz w:val="24"/>
          <w:szCs w:val="24"/>
        </w:rPr>
        <w:t xml:space="preserve"> </w:t>
      </w:r>
    </w:p>
    <w:p w14:paraId="6881DA3A" w14:textId="77777777" w:rsidR="00DA1DF4" w:rsidRPr="006C6488" w:rsidRDefault="00DA1DF4" w:rsidP="00DA1DF4">
      <w:pPr>
        <w:pStyle w:val="CommentText"/>
        <w:rPr>
          <w:b/>
          <w:bCs/>
          <w:sz w:val="24"/>
          <w:szCs w:val="24"/>
          <w:u w:val="single"/>
        </w:rPr>
      </w:pPr>
    </w:p>
    <w:p w14:paraId="365BD71A" w14:textId="4BE819F7" w:rsidR="00DA1DF4" w:rsidRPr="006C6488" w:rsidRDefault="00DA1DF4" w:rsidP="00DA1DF4">
      <w:pPr>
        <w:pStyle w:val="CommentText"/>
        <w:rPr>
          <w:sz w:val="24"/>
          <w:szCs w:val="24"/>
        </w:rPr>
      </w:pPr>
      <w:r w:rsidRPr="006C6488">
        <w:rPr>
          <w:sz w:val="24"/>
          <w:szCs w:val="24"/>
        </w:rPr>
        <w:tab/>
      </w:r>
      <w:r w:rsidRPr="006C6488">
        <w:rPr>
          <w:b/>
          <w:bCs/>
          <w:sz w:val="24"/>
          <w:szCs w:val="24"/>
        </w:rPr>
        <w:t>70</w:t>
      </w:r>
      <w:r w:rsidR="00BB79AC" w:rsidRPr="006C6488">
        <w:rPr>
          <w:b/>
          <w:bCs/>
          <w:sz w:val="24"/>
          <w:szCs w:val="24"/>
        </w:rPr>
        <w:t>. pants.</w:t>
      </w:r>
      <w:r w:rsidR="00BB79AC" w:rsidRPr="006C6488">
        <w:rPr>
          <w:sz w:val="24"/>
          <w:szCs w:val="24"/>
        </w:rPr>
        <w:t xml:space="preserve"> (1) Statistiskos datus, kuri netieši ļauj identificēt statistisko datu sniedzēju vai jebkuru citu personu, drīkst izmantot pētnieciska</w:t>
      </w:r>
      <w:r w:rsidR="223154B1" w:rsidRPr="006C6488">
        <w:rPr>
          <w:sz w:val="24"/>
          <w:szCs w:val="24"/>
        </w:rPr>
        <w:t>ja</w:t>
      </w:r>
      <w:r w:rsidR="00BB79AC" w:rsidRPr="006C6488">
        <w:rPr>
          <w:sz w:val="24"/>
          <w:szCs w:val="24"/>
        </w:rPr>
        <w:t xml:space="preserve">m darbam, kas vērsts uz situācijas izpēti, analīzi, konceptuālu priekšlikumu izstrādi vai ietekmes izvērtēšanu. </w:t>
      </w:r>
    </w:p>
    <w:p w14:paraId="506C7F0E" w14:textId="77777777" w:rsidR="00DA1DF4" w:rsidRPr="006C6488" w:rsidRDefault="00DA1DF4" w:rsidP="00DA1DF4">
      <w:pPr>
        <w:pStyle w:val="CommentText"/>
        <w:rPr>
          <w:sz w:val="24"/>
          <w:szCs w:val="24"/>
        </w:rPr>
      </w:pPr>
    </w:p>
    <w:p w14:paraId="2AAD1298" w14:textId="06028CE8" w:rsidR="00DA1DF4" w:rsidRPr="006C6488" w:rsidRDefault="00DA1DF4" w:rsidP="00DA1DF4">
      <w:pPr>
        <w:pStyle w:val="CommentText"/>
        <w:rPr>
          <w:sz w:val="24"/>
          <w:szCs w:val="24"/>
        </w:rPr>
      </w:pPr>
      <w:r w:rsidRPr="006C6488">
        <w:rPr>
          <w:sz w:val="24"/>
          <w:szCs w:val="24"/>
        </w:rPr>
        <w:tab/>
      </w:r>
      <w:r w:rsidR="00BB79AC" w:rsidRPr="006C6488">
        <w:rPr>
          <w:sz w:val="24"/>
          <w:szCs w:val="24"/>
        </w:rPr>
        <w:t xml:space="preserve">(2) Latvijas Banka nosaka </w:t>
      </w:r>
      <w:r w:rsidR="00891517" w:rsidRPr="006C6488">
        <w:rPr>
          <w:sz w:val="24"/>
          <w:szCs w:val="24"/>
        </w:rPr>
        <w:t xml:space="preserve">prasības un </w:t>
      </w:r>
      <w:r w:rsidR="00BB79AC" w:rsidRPr="006C6488">
        <w:rPr>
          <w:sz w:val="24"/>
          <w:szCs w:val="24"/>
        </w:rPr>
        <w:t xml:space="preserve">kārtību, kādā tā nodrošina vai atsaka piekļuvi statistiskajiem datiem, kuri netieši ļauj identificēt statistisko datu sniedzēju vai jebkuru citu personu, pētnieciskā darba vajadzībām. </w:t>
      </w:r>
    </w:p>
    <w:p w14:paraId="7547C4CF" w14:textId="77777777" w:rsidR="00DA1DF4" w:rsidRPr="006C6488" w:rsidRDefault="00DA1DF4" w:rsidP="00DA1DF4">
      <w:pPr>
        <w:pStyle w:val="CommentText"/>
        <w:rPr>
          <w:sz w:val="24"/>
          <w:szCs w:val="24"/>
        </w:rPr>
      </w:pPr>
    </w:p>
    <w:p w14:paraId="4C17241C" w14:textId="5CE3E50B" w:rsidR="00DA1DF4" w:rsidRPr="006C6488" w:rsidRDefault="00DA1DF4" w:rsidP="00DA1DF4">
      <w:pPr>
        <w:pStyle w:val="CommentText"/>
        <w:rPr>
          <w:sz w:val="24"/>
          <w:szCs w:val="24"/>
        </w:rPr>
      </w:pPr>
      <w:r w:rsidRPr="006C6488">
        <w:rPr>
          <w:sz w:val="24"/>
          <w:szCs w:val="24"/>
        </w:rPr>
        <w:tab/>
      </w:r>
      <w:r w:rsidR="00BB79AC" w:rsidRPr="006C6488">
        <w:rPr>
          <w:sz w:val="24"/>
          <w:szCs w:val="24"/>
        </w:rPr>
        <w:t xml:space="preserve">(3) Personām, kas saņēmušas šā panta pirmajā daļā noteiktos statistiskos datus, aizliegts tos izpaust </w:t>
      </w:r>
      <w:proofErr w:type="spellStart"/>
      <w:r w:rsidR="00BB79AC" w:rsidRPr="006C6488">
        <w:rPr>
          <w:sz w:val="24"/>
          <w:szCs w:val="24"/>
        </w:rPr>
        <w:t>trešām</w:t>
      </w:r>
      <w:proofErr w:type="spellEnd"/>
      <w:r w:rsidR="00BB79AC" w:rsidRPr="006C6488">
        <w:rPr>
          <w:sz w:val="24"/>
          <w:szCs w:val="24"/>
        </w:rPr>
        <w:t xml:space="preserve"> personām vai izmantot </w:t>
      </w:r>
      <w:r w:rsidR="783FDE62" w:rsidRPr="006C6488">
        <w:rPr>
          <w:sz w:val="24"/>
          <w:szCs w:val="24"/>
        </w:rPr>
        <w:t>neatbilstoši</w:t>
      </w:r>
      <w:r w:rsidR="00BB79AC" w:rsidRPr="006C6488">
        <w:rPr>
          <w:sz w:val="24"/>
          <w:szCs w:val="24"/>
        </w:rPr>
        <w:t xml:space="preserve"> mērķim, kādam šie statistiskie dati pieprasīti un izsniegti. </w:t>
      </w:r>
    </w:p>
    <w:p w14:paraId="2B3B3CEE" w14:textId="77777777" w:rsidR="00DA1DF4" w:rsidRPr="006C6488" w:rsidRDefault="00DA1DF4" w:rsidP="00DA1DF4">
      <w:pPr>
        <w:pStyle w:val="CommentText"/>
        <w:rPr>
          <w:sz w:val="24"/>
          <w:szCs w:val="24"/>
        </w:rPr>
      </w:pPr>
    </w:p>
    <w:p w14:paraId="42C7C81D" w14:textId="77777777" w:rsidR="00DA1DF4" w:rsidRPr="006C6488" w:rsidRDefault="00DA1DF4" w:rsidP="00DA1DF4">
      <w:pPr>
        <w:pStyle w:val="CommentText"/>
        <w:rPr>
          <w:sz w:val="24"/>
          <w:szCs w:val="24"/>
        </w:rPr>
      </w:pPr>
      <w:r w:rsidRPr="006C6488">
        <w:rPr>
          <w:sz w:val="24"/>
          <w:szCs w:val="24"/>
        </w:rPr>
        <w:tab/>
      </w:r>
      <w:r w:rsidRPr="006C6488">
        <w:rPr>
          <w:b/>
          <w:bCs/>
          <w:sz w:val="24"/>
          <w:szCs w:val="24"/>
        </w:rPr>
        <w:t>71</w:t>
      </w:r>
      <w:r w:rsidR="00BB79AC" w:rsidRPr="006C6488">
        <w:rPr>
          <w:b/>
          <w:bCs/>
          <w:sz w:val="24"/>
          <w:szCs w:val="24"/>
        </w:rPr>
        <w:t>. pants.</w:t>
      </w:r>
      <w:r w:rsidR="00BB79AC" w:rsidRPr="006C6488">
        <w:rPr>
          <w:sz w:val="24"/>
          <w:szCs w:val="24"/>
        </w:rPr>
        <w:t xml:space="preserve"> (1) Latvijas Banka statistisko informāciju izplata tādā veidā, kas neļauj tieši vai netieši identificēt statistisko datu sniedzēju vai jebkuru citu personu.</w:t>
      </w:r>
    </w:p>
    <w:p w14:paraId="2061E80B" w14:textId="77777777" w:rsidR="00DA1DF4" w:rsidRPr="006C6488" w:rsidRDefault="00DA1DF4" w:rsidP="00DA1DF4">
      <w:pPr>
        <w:pStyle w:val="CommentText"/>
        <w:rPr>
          <w:sz w:val="24"/>
          <w:szCs w:val="24"/>
        </w:rPr>
      </w:pPr>
    </w:p>
    <w:p w14:paraId="2B12EF1D" w14:textId="649D056A" w:rsidR="00DA1DF4" w:rsidRPr="006C6488" w:rsidRDefault="00DA1DF4" w:rsidP="00DA1DF4">
      <w:pPr>
        <w:pStyle w:val="CommentText"/>
        <w:rPr>
          <w:sz w:val="24"/>
          <w:szCs w:val="24"/>
        </w:rPr>
      </w:pPr>
      <w:r w:rsidRPr="006C6488">
        <w:rPr>
          <w:sz w:val="24"/>
          <w:szCs w:val="24"/>
        </w:rPr>
        <w:tab/>
      </w:r>
      <w:r w:rsidR="00BB79AC" w:rsidRPr="006C6488">
        <w:rPr>
          <w:sz w:val="24"/>
          <w:szCs w:val="24"/>
        </w:rPr>
        <w:t>(2) Latvijas Banka, ievērojot Eiropas Savienības, tai skaitā Eiropas Centrālās bankas</w:t>
      </w:r>
      <w:r w:rsidR="473AB3CD" w:rsidRPr="006C6488">
        <w:rPr>
          <w:sz w:val="24"/>
          <w:szCs w:val="24"/>
        </w:rPr>
        <w:t xml:space="preserve"> un Vienotās noregulējuma valdes</w:t>
      </w:r>
      <w:r w:rsidR="00BB79AC" w:rsidRPr="006C6488">
        <w:rPr>
          <w:sz w:val="24"/>
          <w:szCs w:val="24"/>
        </w:rPr>
        <w:t>, tiesību aktus, ir tiesī</w:t>
      </w:r>
      <w:r w:rsidR="00737069" w:rsidRPr="006C6488">
        <w:rPr>
          <w:sz w:val="24"/>
          <w:szCs w:val="24"/>
        </w:rPr>
        <w:t>g</w:t>
      </w:r>
      <w:r w:rsidR="00BB79AC" w:rsidRPr="006C6488">
        <w:rPr>
          <w:sz w:val="24"/>
          <w:szCs w:val="24"/>
        </w:rPr>
        <w:t xml:space="preserve">a </w:t>
      </w:r>
      <w:r w:rsidR="00885DE5" w:rsidRPr="006C6488">
        <w:rPr>
          <w:sz w:val="24"/>
          <w:szCs w:val="24"/>
        </w:rPr>
        <w:t>sniegt</w:t>
      </w:r>
      <w:r w:rsidR="00BB79AC" w:rsidRPr="006C6488">
        <w:rPr>
          <w:sz w:val="24"/>
          <w:szCs w:val="24"/>
        </w:rPr>
        <w:t xml:space="preserve"> tādu statistisko informāciju, kas ļauj tieši vai netieši identificēt statistisko datu sniedzēju vai jebkuru citu personu, šādām iestādēm</w:t>
      </w:r>
      <w:r w:rsidR="003B7265" w:rsidRPr="006C6488">
        <w:rPr>
          <w:sz w:val="24"/>
          <w:szCs w:val="24"/>
        </w:rPr>
        <w:t xml:space="preserve"> un struktūrām</w:t>
      </w:r>
      <w:r w:rsidR="00BB79AC" w:rsidRPr="006C6488">
        <w:rPr>
          <w:sz w:val="24"/>
          <w:szCs w:val="24"/>
        </w:rPr>
        <w:t xml:space="preserve">: </w:t>
      </w:r>
    </w:p>
    <w:p w14:paraId="78BB649B" w14:textId="20C7F61D" w:rsidR="757913E2" w:rsidRPr="006C6488" w:rsidRDefault="757913E2" w:rsidP="757913E2">
      <w:pPr>
        <w:pStyle w:val="CommentText"/>
        <w:rPr>
          <w:sz w:val="24"/>
          <w:szCs w:val="24"/>
        </w:rPr>
      </w:pPr>
    </w:p>
    <w:p w14:paraId="5D7B081E" w14:textId="7DAE4ADE" w:rsidR="00DA1DF4" w:rsidRPr="006C6488" w:rsidRDefault="00BB79AC" w:rsidP="00DA1DF4">
      <w:pPr>
        <w:pStyle w:val="CommentText"/>
        <w:ind w:left="284"/>
        <w:rPr>
          <w:sz w:val="24"/>
          <w:szCs w:val="24"/>
        </w:rPr>
      </w:pPr>
      <w:r w:rsidRPr="006C6488">
        <w:rPr>
          <w:sz w:val="24"/>
          <w:szCs w:val="24"/>
        </w:rPr>
        <w:t>1) Eiropas Centrāl</w:t>
      </w:r>
      <w:r w:rsidR="00583977" w:rsidRPr="006C6488">
        <w:rPr>
          <w:sz w:val="24"/>
          <w:szCs w:val="24"/>
        </w:rPr>
        <w:t>ajai</w:t>
      </w:r>
      <w:r w:rsidRPr="006C6488">
        <w:rPr>
          <w:sz w:val="24"/>
          <w:szCs w:val="24"/>
        </w:rPr>
        <w:t xml:space="preserve"> bank</w:t>
      </w:r>
      <w:r w:rsidR="00583977" w:rsidRPr="006C6488">
        <w:rPr>
          <w:sz w:val="24"/>
          <w:szCs w:val="24"/>
        </w:rPr>
        <w:t>ai</w:t>
      </w:r>
      <w:r w:rsidRPr="006C6488">
        <w:rPr>
          <w:sz w:val="24"/>
          <w:szCs w:val="24"/>
        </w:rPr>
        <w:t xml:space="preserve"> un Eiropas Savienības dalībvalstu centrālajām bankām, ja šāda statistiskā informācija nepieciešama Eiropas Centrālo banku sistēmas uzdevumu izpildei; </w:t>
      </w:r>
    </w:p>
    <w:p w14:paraId="394EBE92" w14:textId="77777777" w:rsidR="00DA1DF4" w:rsidRPr="006C6488" w:rsidRDefault="00DA1DF4" w:rsidP="00DA1DF4">
      <w:pPr>
        <w:pStyle w:val="CommentText"/>
        <w:ind w:left="284"/>
        <w:rPr>
          <w:sz w:val="24"/>
          <w:szCs w:val="24"/>
        </w:rPr>
      </w:pPr>
    </w:p>
    <w:p w14:paraId="468DDBBF" w14:textId="42C29196" w:rsidR="00DA1DF4" w:rsidRPr="006C6488" w:rsidRDefault="00BB79AC">
      <w:pPr>
        <w:pStyle w:val="CommentText"/>
        <w:ind w:left="284"/>
        <w:rPr>
          <w:sz w:val="24"/>
          <w:szCs w:val="24"/>
        </w:rPr>
      </w:pPr>
      <w:r w:rsidRPr="006C6488">
        <w:rPr>
          <w:sz w:val="24"/>
          <w:szCs w:val="24"/>
        </w:rPr>
        <w:t>2) Eiropas Savienības un Eiropas Savienības dalībvalstu iestādēm vai struktūrām, kur</w:t>
      </w:r>
      <w:r w:rsidR="005068F1" w:rsidRPr="006C6488">
        <w:rPr>
          <w:sz w:val="24"/>
          <w:szCs w:val="24"/>
        </w:rPr>
        <w:t>u</w:t>
      </w:r>
      <w:r w:rsidRPr="006C6488">
        <w:rPr>
          <w:sz w:val="24"/>
          <w:szCs w:val="24"/>
        </w:rPr>
        <w:t xml:space="preserve"> </w:t>
      </w:r>
      <w:r w:rsidR="00AA48AF" w:rsidRPr="006C6488">
        <w:rPr>
          <w:sz w:val="24"/>
          <w:szCs w:val="24"/>
        </w:rPr>
        <w:t>kompetencē i</w:t>
      </w:r>
      <w:r w:rsidRPr="006C6488">
        <w:rPr>
          <w:sz w:val="24"/>
          <w:szCs w:val="24"/>
        </w:rPr>
        <w:t xml:space="preserve">r finanšu </w:t>
      </w:r>
      <w:r w:rsidR="0045072E" w:rsidRPr="006C6488">
        <w:rPr>
          <w:sz w:val="24"/>
          <w:szCs w:val="24"/>
        </w:rPr>
        <w:t>tirgus dalībnieku</w:t>
      </w:r>
      <w:r w:rsidRPr="006C6488">
        <w:rPr>
          <w:sz w:val="24"/>
          <w:szCs w:val="24"/>
        </w:rPr>
        <w:t xml:space="preserve">, </w:t>
      </w:r>
      <w:r w:rsidR="000F6398" w:rsidRPr="006C6488">
        <w:rPr>
          <w:sz w:val="24"/>
          <w:szCs w:val="24"/>
        </w:rPr>
        <w:t xml:space="preserve">finanšu </w:t>
      </w:r>
      <w:r w:rsidRPr="006C6488">
        <w:rPr>
          <w:sz w:val="24"/>
          <w:szCs w:val="24"/>
        </w:rPr>
        <w:t>tirgu un infrastruktūras uzraudzīb</w:t>
      </w:r>
      <w:r w:rsidR="00AA48AF" w:rsidRPr="006C6488">
        <w:rPr>
          <w:sz w:val="24"/>
          <w:szCs w:val="24"/>
        </w:rPr>
        <w:t>a</w:t>
      </w:r>
      <w:r w:rsidR="2FF9AC41" w:rsidRPr="006C6488">
        <w:rPr>
          <w:sz w:val="24"/>
          <w:szCs w:val="24"/>
        </w:rPr>
        <w:t>, noregulējuma piemērošana, kompensāciju izmaksas sistēmu nodrošināšana</w:t>
      </w:r>
      <w:r w:rsidRPr="006C6488">
        <w:rPr>
          <w:sz w:val="24"/>
          <w:szCs w:val="24"/>
        </w:rPr>
        <w:t xml:space="preserve"> vai finanšu sistēmas stabilitāt</w:t>
      </w:r>
      <w:r w:rsidR="00376C95" w:rsidRPr="006C6488">
        <w:rPr>
          <w:sz w:val="24"/>
          <w:szCs w:val="24"/>
        </w:rPr>
        <w:t xml:space="preserve">es </w:t>
      </w:r>
      <w:r w:rsidR="00AA48AF" w:rsidRPr="006C6488">
        <w:rPr>
          <w:sz w:val="24"/>
          <w:szCs w:val="24"/>
        </w:rPr>
        <w:t>veicinā</w:t>
      </w:r>
      <w:r w:rsidR="00376C95" w:rsidRPr="006C6488">
        <w:rPr>
          <w:sz w:val="24"/>
          <w:szCs w:val="24"/>
        </w:rPr>
        <w:t>šan</w:t>
      </w:r>
      <w:r w:rsidR="00AA48AF" w:rsidRPr="006C6488">
        <w:rPr>
          <w:sz w:val="24"/>
          <w:szCs w:val="24"/>
        </w:rPr>
        <w:t>a</w:t>
      </w:r>
      <w:r w:rsidRPr="006C6488">
        <w:rPr>
          <w:sz w:val="24"/>
          <w:szCs w:val="24"/>
        </w:rPr>
        <w:t>, un Eiropas Stabilitātes mehānism</w:t>
      </w:r>
      <w:r w:rsidR="00583977" w:rsidRPr="006C6488">
        <w:rPr>
          <w:sz w:val="24"/>
          <w:szCs w:val="24"/>
        </w:rPr>
        <w:t>am</w:t>
      </w:r>
      <w:r w:rsidRPr="006C6488">
        <w:rPr>
          <w:sz w:val="24"/>
          <w:szCs w:val="24"/>
        </w:rPr>
        <w:t>, ja šāda statistiskā informācija nepieciešama to uzdevumu izpildei;</w:t>
      </w:r>
    </w:p>
    <w:p w14:paraId="250CF7AD" w14:textId="77777777" w:rsidR="00DA1DF4" w:rsidRPr="006C6488" w:rsidRDefault="00DA1DF4" w:rsidP="00DA1DF4">
      <w:pPr>
        <w:pStyle w:val="CommentText"/>
        <w:ind w:left="284"/>
        <w:rPr>
          <w:sz w:val="24"/>
          <w:szCs w:val="24"/>
        </w:rPr>
      </w:pPr>
    </w:p>
    <w:p w14:paraId="728A3B26" w14:textId="63B07FA3" w:rsidR="00DA1DF4" w:rsidRPr="006C6488" w:rsidRDefault="00BB79AC" w:rsidP="00DA1DF4">
      <w:pPr>
        <w:pStyle w:val="CommentText"/>
        <w:ind w:left="284"/>
        <w:rPr>
          <w:sz w:val="24"/>
          <w:szCs w:val="24"/>
        </w:rPr>
      </w:pPr>
      <w:r w:rsidRPr="006C6488">
        <w:rPr>
          <w:sz w:val="24"/>
          <w:szCs w:val="24"/>
        </w:rPr>
        <w:t>3) Centrāl</w:t>
      </w:r>
      <w:r w:rsidR="00DA0E5F" w:rsidRPr="006C6488">
        <w:rPr>
          <w:sz w:val="24"/>
          <w:szCs w:val="24"/>
        </w:rPr>
        <w:t>ajai</w:t>
      </w:r>
      <w:r w:rsidRPr="006C6488">
        <w:rPr>
          <w:sz w:val="24"/>
          <w:szCs w:val="24"/>
        </w:rPr>
        <w:t xml:space="preserve"> statistikas pārvald</w:t>
      </w:r>
      <w:r w:rsidR="00913E69" w:rsidRPr="006C6488">
        <w:rPr>
          <w:sz w:val="24"/>
          <w:szCs w:val="24"/>
        </w:rPr>
        <w:t>e</w:t>
      </w:r>
      <w:r w:rsidRPr="006C6488">
        <w:rPr>
          <w:sz w:val="24"/>
          <w:szCs w:val="24"/>
        </w:rPr>
        <w:t>i un Eiropas Savienības dalībvalstu centrālajām statistikas iestādēm</w:t>
      </w:r>
      <w:r w:rsidR="00D9557F" w:rsidRPr="006C6488">
        <w:rPr>
          <w:sz w:val="24"/>
          <w:szCs w:val="24"/>
        </w:rPr>
        <w:t xml:space="preserve"> vai struktūrām</w:t>
      </w:r>
      <w:r w:rsidRPr="006C6488">
        <w:rPr>
          <w:sz w:val="24"/>
          <w:szCs w:val="24"/>
        </w:rPr>
        <w:t xml:space="preserve">, ja šāda statistiskā informācija nepieciešama Eiropas Centrālo banku sistēmas vai Eiropas Savienības </w:t>
      </w:r>
      <w:r w:rsidR="12A55EDC" w:rsidRPr="006C6488">
        <w:rPr>
          <w:sz w:val="24"/>
          <w:szCs w:val="24"/>
        </w:rPr>
        <w:t>s</w:t>
      </w:r>
      <w:r w:rsidRPr="006C6488">
        <w:rPr>
          <w:sz w:val="24"/>
          <w:szCs w:val="24"/>
        </w:rPr>
        <w:t xml:space="preserve">tatistikas biroja </w:t>
      </w:r>
      <w:r w:rsidRPr="006C6488">
        <w:rPr>
          <w:i/>
          <w:iCs/>
          <w:sz w:val="24"/>
          <w:szCs w:val="24"/>
        </w:rPr>
        <w:t xml:space="preserve">Eurostat </w:t>
      </w:r>
      <w:r w:rsidRPr="006C6488">
        <w:rPr>
          <w:sz w:val="24"/>
          <w:szCs w:val="24"/>
        </w:rPr>
        <w:t xml:space="preserve">kompetencē esošās Eiropas statistikas sagatavošanai, ievērojot Eiropas Centrālo banku sistēmas un Eiropas Savienības </w:t>
      </w:r>
      <w:r w:rsidR="2ACAFD43" w:rsidRPr="006C6488">
        <w:rPr>
          <w:sz w:val="24"/>
          <w:szCs w:val="24"/>
        </w:rPr>
        <w:t>s</w:t>
      </w:r>
      <w:r w:rsidRPr="006C6488">
        <w:rPr>
          <w:sz w:val="24"/>
          <w:szCs w:val="24"/>
        </w:rPr>
        <w:t xml:space="preserve">tatistikas biroja </w:t>
      </w:r>
      <w:r w:rsidRPr="006C6488">
        <w:rPr>
          <w:i/>
          <w:iCs/>
          <w:sz w:val="24"/>
          <w:szCs w:val="24"/>
        </w:rPr>
        <w:t>Eurostat</w:t>
      </w:r>
      <w:r w:rsidRPr="006C6488">
        <w:rPr>
          <w:sz w:val="24"/>
          <w:szCs w:val="24"/>
        </w:rPr>
        <w:t xml:space="preserve"> prasības konfidenciālas statistiskās informācijas apmaiņai; </w:t>
      </w:r>
    </w:p>
    <w:p w14:paraId="349DE69D" w14:textId="77777777" w:rsidR="00DA1DF4" w:rsidRPr="006C6488" w:rsidRDefault="00DA1DF4" w:rsidP="00DA1DF4">
      <w:pPr>
        <w:pStyle w:val="CommentText"/>
        <w:ind w:left="284"/>
        <w:rPr>
          <w:sz w:val="24"/>
          <w:szCs w:val="24"/>
        </w:rPr>
      </w:pPr>
    </w:p>
    <w:p w14:paraId="18AC73D3" w14:textId="7A447A1B" w:rsidR="00DA1DF4" w:rsidRPr="006C6488" w:rsidRDefault="00BB79AC" w:rsidP="00DA1DF4">
      <w:pPr>
        <w:pStyle w:val="CommentText"/>
        <w:ind w:left="284"/>
        <w:rPr>
          <w:sz w:val="24"/>
          <w:szCs w:val="24"/>
        </w:rPr>
      </w:pPr>
      <w:r w:rsidRPr="006C6488">
        <w:rPr>
          <w:sz w:val="24"/>
          <w:szCs w:val="24"/>
        </w:rPr>
        <w:lastRenderedPageBreak/>
        <w:t>4) Finanšu izlūkošanas dienest</w:t>
      </w:r>
      <w:r w:rsidR="00913E69" w:rsidRPr="006C6488">
        <w:rPr>
          <w:sz w:val="24"/>
          <w:szCs w:val="24"/>
        </w:rPr>
        <w:t>am</w:t>
      </w:r>
      <w:r w:rsidRPr="006C6488">
        <w:rPr>
          <w:sz w:val="24"/>
          <w:szCs w:val="24"/>
        </w:rPr>
        <w:t xml:space="preserve"> un tam līdzvērtīgām Eiropas Savienības dalībvalstu finanšu izmeklēšanas iestādēm</w:t>
      </w:r>
      <w:r w:rsidR="00D9557F" w:rsidRPr="006C6488">
        <w:rPr>
          <w:sz w:val="24"/>
          <w:szCs w:val="24"/>
        </w:rPr>
        <w:t xml:space="preserve"> vai struktūrām</w:t>
      </w:r>
      <w:r w:rsidRPr="006C6488">
        <w:rPr>
          <w:sz w:val="24"/>
          <w:szCs w:val="24"/>
        </w:rPr>
        <w:t xml:space="preserve">, ja šāda statistiskā informācija nepieciešama noziedzīgi iegūtu līdzekļu legalizācijas vai terorisma vai proliferācijas finansēšanas novēršanai. </w:t>
      </w:r>
    </w:p>
    <w:p w14:paraId="0A7FA5DB" w14:textId="77777777" w:rsidR="00DA1DF4" w:rsidRPr="006C6488" w:rsidRDefault="00DA1DF4" w:rsidP="00DA1DF4">
      <w:pPr>
        <w:pStyle w:val="CommentText"/>
        <w:rPr>
          <w:sz w:val="24"/>
          <w:szCs w:val="24"/>
        </w:rPr>
      </w:pPr>
    </w:p>
    <w:p w14:paraId="61378AE3" w14:textId="3CE50767" w:rsidR="003C64D5" w:rsidRPr="006C6488" w:rsidRDefault="00DA1DF4" w:rsidP="00DA1DF4">
      <w:pPr>
        <w:pStyle w:val="CommentText"/>
        <w:rPr>
          <w:sz w:val="24"/>
          <w:szCs w:val="24"/>
        </w:rPr>
      </w:pPr>
      <w:r w:rsidRPr="006C6488">
        <w:rPr>
          <w:sz w:val="24"/>
          <w:szCs w:val="24"/>
        </w:rPr>
        <w:tab/>
      </w:r>
      <w:r w:rsidR="30A0228C" w:rsidRPr="006C6488">
        <w:rPr>
          <w:sz w:val="24"/>
          <w:szCs w:val="24"/>
        </w:rPr>
        <w:t xml:space="preserve">(3) </w:t>
      </w:r>
      <w:bookmarkStart w:id="95" w:name="_Hlk46398559"/>
      <w:r w:rsidR="30A0228C" w:rsidRPr="006C6488">
        <w:rPr>
          <w:sz w:val="24"/>
          <w:szCs w:val="24"/>
        </w:rPr>
        <w:t>Latvijas Banka ir tiesī</w:t>
      </w:r>
      <w:r w:rsidR="7E932FD1" w:rsidRPr="006C6488">
        <w:rPr>
          <w:sz w:val="24"/>
          <w:szCs w:val="24"/>
        </w:rPr>
        <w:t>g</w:t>
      </w:r>
      <w:r w:rsidR="30A0228C" w:rsidRPr="006C6488">
        <w:rPr>
          <w:sz w:val="24"/>
          <w:szCs w:val="24"/>
        </w:rPr>
        <w:t xml:space="preserve">a </w:t>
      </w:r>
      <w:r w:rsidR="00885DE5" w:rsidRPr="006C6488">
        <w:rPr>
          <w:sz w:val="24"/>
          <w:szCs w:val="24"/>
        </w:rPr>
        <w:t>sniegt</w:t>
      </w:r>
      <w:r w:rsidR="30A0228C" w:rsidRPr="006C6488">
        <w:rPr>
          <w:sz w:val="24"/>
          <w:szCs w:val="24"/>
        </w:rPr>
        <w:t xml:space="preserve"> tādu statistisko informāciju, kas ļauj netieši identificēt statistisko datu sniedzēju vai jebkuru citu personu, starptautiskajām organizācijām, ja šāda statistiskā informācija nepieciešama to uzdevumu izpildei un saņemts pamatots pieprasījums. </w:t>
      </w:r>
      <w:bookmarkEnd w:id="95"/>
    </w:p>
    <w:p w14:paraId="33A885F5" w14:textId="6327DACD" w:rsidR="00DA1DF4" w:rsidRPr="006C6488" w:rsidRDefault="00DA1DF4" w:rsidP="00DA1DF4">
      <w:pPr>
        <w:pStyle w:val="CommentText"/>
        <w:rPr>
          <w:sz w:val="24"/>
          <w:szCs w:val="24"/>
        </w:rPr>
      </w:pPr>
    </w:p>
    <w:p w14:paraId="1BA97E52" w14:textId="42AFE200" w:rsidR="006916C4" w:rsidRPr="006C6488" w:rsidRDefault="00DA1DF4" w:rsidP="00DA1DF4">
      <w:pPr>
        <w:pStyle w:val="CommentText"/>
        <w:rPr>
          <w:sz w:val="24"/>
          <w:szCs w:val="24"/>
        </w:rPr>
      </w:pPr>
      <w:r w:rsidRPr="006C6488">
        <w:rPr>
          <w:sz w:val="24"/>
          <w:szCs w:val="24"/>
        </w:rPr>
        <w:tab/>
      </w:r>
      <w:r w:rsidR="003C64D5" w:rsidRPr="006C6488">
        <w:rPr>
          <w:sz w:val="24"/>
          <w:szCs w:val="24"/>
          <w:lang w:eastAsia="lv-LV"/>
        </w:rPr>
        <w:t>(</w:t>
      </w:r>
      <w:r w:rsidR="001F7A2A" w:rsidRPr="006C6488">
        <w:rPr>
          <w:sz w:val="24"/>
          <w:szCs w:val="24"/>
          <w:lang w:eastAsia="lv-LV"/>
        </w:rPr>
        <w:t>4</w:t>
      </w:r>
      <w:r w:rsidR="003C64D5" w:rsidRPr="006C6488">
        <w:rPr>
          <w:sz w:val="24"/>
          <w:szCs w:val="24"/>
          <w:lang w:eastAsia="lv-LV"/>
        </w:rPr>
        <w:t xml:space="preserve">) </w:t>
      </w:r>
      <w:r w:rsidR="00BB79AC" w:rsidRPr="006C6488">
        <w:rPr>
          <w:sz w:val="24"/>
          <w:szCs w:val="24"/>
          <w:lang w:eastAsia="lv-LV"/>
        </w:rPr>
        <w:t>Statistisk</w:t>
      </w:r>
      <w:r w:rsidR="003E710A" w:rsidRPr="006C6488">
        <w:rPr>
          <w:sz w:val="24"/>
          <w:szCs w:val="24"/>
          <w:lang w:eastAsia="lv-LV"/>
        </w:rPr>
        <w:t xml:space="preserve">ās informācijas </w:t>
      </w:r>
      <w:r w:rsidR="00BB79AC" w:rsidRPr="006C6488">
        <w:rPr>
          <w:sz w:val="24"/>
          <w:szCs w:val="24"/>
          <w:lang w:eastAsia="lv-LV"/>
        </w:rPr>
        <w:t>aizsardzība saglabājas arī, j</w:t>
      </w:r>
      <w:r w:rsidR="00BB79AC" w:rsidRPr="006C6488">
        <w:rPr>
          <w:sz w:val="24"/>
          <w:szCs w:val="24"/>
        </w:rPr>
        <w:t xml:space="preserve">a statistisko datu sniedzējam ierosināts maksātnespējas vai likvidācijas process vai </w:t>
      </w:r>
      <w:r w:rsidR="00BB79AC" w:rsidRPr="006C6488">
        <w:rPr>
          <w:sz w:val="24"/>
          <w:szCs w:val="24"/>
          <w:lang w:eastAsia="lv-LV"/>
        </w:rPr>
        <w:t xml:space="preserve">statistisko datu sniedzējs </w:t>
      </w:r>
      <w:r w:rsidR="00BB79AC" w:rsidRPr="006C6488">
        <w:rPr>
          <w:sz w:val="24"/>
          <w:szCs w:val="24"/>
        </w:rPr>
        <w:t>likvidēts.</w:t>
      </w:r>
    </w:p>
    <w:p w14:paraId="08C98BBA" w14:textId="2D5294FB" w:rsidR="006916C4" w:rsidRPr="006C6488" w:rsidRDefault="006916C4" w:rsidP="007A2E84">
      <w:pPr>
        <w:shd w:val="clear" w:color="auto" w:fill="FFFFFF"/>
        <w:spacing w:after="0" w:line="240" w:lineRule="auto"/>
        <w:jc w:val="both"/>
        <w:rPr>
          <w:rFonts w:ascii="Times New Roman" w:hAnsi="Times New Roman" w:cs="Times New Roman"/>
          <w:sz w:val="24"/>
          <w:szCs w:val="24"/>
        </w:rPr>
      </w:pPr>
    </w:p>
    <w:p w14:paraId="33D6A4ED" w14:textId="0152759C" w:rsidR="00902959" w:rsidRPr="006C6488" w:rsidRDefault="00902959"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96" w:name="_Hlk44698969"/>
      <w:r w:rsidRPr="006C6488">
        <w:rPr>
          <w:rFonts w:ascii="Times New Roman" w:eastAsia="Times New Roman" w:hAnsi="Times New Roman" w:cs="Times New Roman"/>
          <w:b/>
          <w:bCs/>
          <w:sz w:val="24"/>
          <w:szCs w:val="24"/>
          <w:lang w:eastAsia="lv-LV"/>
        </w:rPr>
        <w:t>X</w:t>
      </w:r>
      <w:r w:rsidR="00564EB4" w:rsidRPr="006C6488">
        <w:rPr>
          <w:rFonts w:ascii="Times New Roman" w:eastAsia="Times New Roman" w:hAnsi="Times New Roman" w:cs="Times New Roman"/>
          <w:b/>
          <w:bCs/>
          <w:sz w:val="24"/>
          <w:szCs w:val="24"/>
          <w:lang w:eastAsia="lv-LV"/>
        </w:rPr>
        <w:t>I</w:t>
      </w:r>
      <w:r w:rsidRPr="006C6488">
        <w:rPr>
          <w:rFonts w:ascii="Times New Roman" w:eastAsia="Times New Roman" w:hAnsi="Times New Roman" w:cs="Times New Roman"/>
          <w:b/>
          <w:bCs/>
          <w:sz w:val="24"/>
          <w:szCs w:val="24"/>
          <w:lang w:eastAsia="lv-LV"/>
        </w:rPr>
        <w:t xml:space="preserve">I nodaļa </w:t>
      </w:r>
    </w:p>
    <w:p w14:paraId="542A30FB" w14:textId="60FA417F" w:rsidR="00902959" w:rsidRPr="006C6488" w:rsidRDefault="00BF605B" w:rsidP="007A2E84">
      <w:pPr>
        <w:shd w:val="clear" w:color="auto" w:fill="FFFFFF"/>
        <w:spacing w:after="0" w:line="240" w:lineRule="auto"/>
        <w:jc w:val="center"/>
        <w:rPr>
          <w:rFonts w:ascii="Times New Roman" w:hAnsi="Times New Roman" w:cs="Times New Roman"/>
          <w:b/>
          <w:bCs/>
          <w:sz w:val="24"/>
          <w:szCs w:val="24"/>
        </w:rPr>
      </w:pPr>
      <w:r w:rsidRPr="006C6488">
        <w:rPr>
          <w:rFonts w:ascii="Times New Roman" w:hAnsi="Times New Roman" w:cs="Times New Roman"/>
          <w:b/>
          <w:bCs/>
          <w:sz w:val="24"/>
          <w:szCs w:val="24"/>
        </w:rPr>
        <w:t>Atbildība par pārkāpumiem statistikas jomā</w:t>
      </w:r>
    </w:p>
    <w:bookmarkEnd w:id="96"/>
    <w:p w14:paraId="73397840" w14:textId="2E1B401A" w:rsidR="00902959" w:rsidRPr="006C6488" w:rsidRDefault="00902959" w:rsidP="007A2E84">
      <w:pPr>
        <w:shd w:val="clear" w:color="auto" w:fill="FFFFFF"/>
        <w:spacing w:after="0" w:line="240" w:lineRule="auto"/>
        <w:jc w:val="center"/>
        <w:rPr>
          <w:rFonts w:ascii="Times New Roman" w:hAnsi="Times New Roman" w:cs="Times New Roman"/>
          <w:sz w:val="24"/>
          <w:szCs w:val="24"/>
        </w:rPr>
      </w:pPr>
    </w:p>
    <w:p w14:paraId="6E59D196" w14:textId="1E34B542" w:rsidR="00123FF0" w:rsidRPr="006C6488" w:rsidRDefault="00DA1DF4" w:rsidP="00123FF0">
      <w:pPr>
        <w:pStyle w:val="CommentText"/>
        <w:rPr>
          <w:sz w:val="24"/>
          <w:szCs w:val="24"/>
        </w:rPr>
      </w:pPr>
      <w:r w:rsidRPr="006C6488">
        <w:rPr>
          <w:sz w:val="24"/>
          <w:szCs w:val="24"/>
        </w:rPr>
        <w:tab/>
      </w:r>
      <w:r w:rsidR="007A2E84" w:rsidRPr="006C6488">
        <w:rPr>
          <w:b/>
          <w:bCs/>
          <w:sz w:val="24"/>
          <w:szCs w:val="24"/>
        </w:rPr>
        <w:t>7</w:t>
      </w:r>
      <w:r w:rsidRPr="006C6488">
        <w:rPr>
          <w:b/>
          <w:bCs/>
          <w:sz w:val="24"/>
          <w:szCs w:val="24"/>
        </w:rPr>
        <w:t>2</w:t>
      </w:r>
      <w:r w:rsidR="00BB79AC" w:rsidRPr="006C6488">
        <w:rPr>
          <w:b/>
          <w:bCs/>
          <w:sz w:val="24"/>
          <w:szCs w:val="24"/>
        </w:rPr>
        <w:t>. pants.</w:t>
      </w:r>
      <w:r w:rsidR="00BB79AC" w:rsidRPr="006C6488">
        <w:rPr>
          <w:sz w:val="24"/>
          <w:szCs w:val="24"/>
        </w:rPr>
        <w:t xml:space="preserve"> (1) Neskarot Eiropas Centrālās bankas tiesības piemērot statistisko datu sniedzējam tieši piemērojamos Eiropas Savienības, tai skaitā Eiropas Centrālās bankas, tiesību aktos noteiktās sankcijas, Latvijas Banka par statistisko datu sagatavošanas vai iesniegšanas </w:t>
      </w:r>
      <w:r w:rsidR="002951E2">
        <w:rPr>
          <w:sz w:val="24"/>
          <w:szCs w:val="24"/>
        </w:rPr>
        <w:t xml:space="preserve">prasību vai </w:t>
      </w:r>
      <w:r w:rsidR="00BB79AC" w:rsidRPr="006C6488">
        <w:rPr>
          <w:sz w:val="24"/>
          <w:szCs w:val="24"/>
        </w:rPr>
        <w:t xml:space="preserve">kārtības vai iesniegšanas termiņa pārkāpumu, par kuru atbildību neparedz statistisko datu sniedzēja </w:t>
      </w:r>
      <w:r w:rsidR="000863F2" w:rsidRPr="006C6488">
        <w:rPr>
          <w:sz w:val="24"/>
          <w:szCs w:val="24"/>
        </w:rPr>
        <w:t xml:space="preserve">darbību </w:t>
      </w:r>
      <w:r w:rsidR="00BB79AC" w:rsidRPr="006C6488">
        <w:rPr>
          <w:sz w:val="24"/>
          <w:szCs w:val="24"/>
        </w:rPr>
        <w:t xml:space="preserve">regulējošie </w:t>
      </w:r>
      <w:r w:rsidR="000863F2" w:rsidRPr="006C6488">
        <w:rPr>
          <w:sz w:val="24"/>
          <w:szCs w:val="24"/>
        </w:rPr>
        <w:t>likum</w:t>
      </w:r>
      <w:r w:rsidR="00BB79AC" w:rsidRPr="006C6488">
        <w:rPr>
          <w:sz w:val="24"/>
          <w:szCs w:val="24"/>
        </w:rPr>
        <w:t xml:space="preserve">i, statistisko datu sniedzējam var </w:t>
      </w:r>
      <w:r w:rsidR="00537F64" w:rsidRPr="006C6488">
        <w:rPr>
          <w:sz w:val="24"/>
          <w:szCs w:val="24"/>
        </w:rPr>
        <w:t xml:space="preserve">piemērot sankciju – </w:t>
      </w:r>
      <w:r w:rsidR="00BB79AC" w:rsidRPr="006C6488">
        <w:rPr>
          <w:sz w:val="24"/>
          <w:szCs w:val="24"/>
        </w:rPr>
        <w:t xml:space="preserve">brīdinājumu vai soda naudu līdz 700 </w:t>
      </w:r>
      <w:proofErr w:type="spellStart"/>
      <w:r w:rsidR="00BB79AC" w:rsidRPr="006C6488">
        <w:rPr>
          <w:i/>
          <w:iCs/>
          <w:sz w:val="24"/>
          <w:szCs w:val="24"/>
        </w:rPr>
        <w:t>euro</w:t>
      </w:r>
      <w:proofErr w:type="spellEnd"/>
      <w:r w:rsidR="00BB79AC" w:rsidRPr="006C6488">
        <w:rPr>
          <w:sz w:val="24"/>
          <w:szCs w:val="24"/>
        </w:rPr>
        <w:t>.</w:t>
      </w:r>
    </w:p>
    <w:p w14:paraId="1B8365A9" w14:textId="77777777" w:rsidR="00123FF0" w:rsidRPr="006C6488" w:rsidRDefault="00123FF0" w:rsidP="00123FF0">
      <w:pPr>
        <w:pStyle w:val="CommentText"/>
        <w:rPr>
          <w:sz w:val="24"/>
          <w:szCs w:val="24"/>
        </w:rPr>
      </w:pPr>
    </w:p>
    <w:p w14:paraId="08657049" w14:textId="0A5F9D7B" w:rsidR="00123FF0" w:rsidRPr="006C6488" w:rsidRDefault="00123FF0" w:rsidP="00123FF0">
      <w:pPr>
        <w:pStyle w:val="CommentText"/>
        <w:rPr>
          <w:sz w:val="24"/>
          <w:szCs w:val="24"/>
        </w:rPr>
      </w:pPr>
      <w:r w:rsidRPr="006C6488">
        <w:rPr>
          <w:sz w:val="24"/>
          <w:szCs w:val="24"/>
        </w:rPr>
        <w:tab/>
      </w:r>
      <w:r w:rsidR="00BB79AC" w:rsidRPr="006C6488">
        <w:rPr>
          <w:sz w:val="24"/>
          <w:szCs w:val="24"/>
        </w:rPr>
        <w:t>(2) Par pētnieciska</w:t>
      </w:r>
      <w:r w:rsidR="5CB27F18" w:rsidRPr="006C6488">
        <w:rPr>
          <w:sz w:val="24"/>
          <w:szCs w:val="24"/>
        </w:rPr>
        <w:t>ja</w:t>
      </w:r>
      <w:r w:rsidR="00BB79AC" w:rsidRPr="006C6488">
        <w:rPr>
          <w:sz w:val="24"/>
          <w:szCs w:val="24"/>
        </w:rPr>
        <w:t xml:space="preserve">m darbam saņemtu statistisko datu izpaušanu vai izmantošanu pretēji mērķim, kādam tie pieprasīti un izsniegti, Latvijas Banka var </w:t>
      </w:r>
      <w:r w:rsidR="00537F64" w:rsidRPr="006C6488">
        <w:rPr>
          <w:sz w:val="24"/>
          <w:szCs w:val="24"/>
        </w:rPr>
        <w:t xml:space="preserve">piemērot sankciju – </w:t>
      </w:r>
      <w:r w:rsidR="00BB79AC" w:rsidRPr="006C6488">
        <w:rPr>
          <w:sz w:val="24"/>
          <w:szCs w:val="24"/>
        </w:rPr>
        <w:t xml:space="preserve">brīdinājumu vai soda naudu līdz 700 </w:t>
      </w:r>
      <w:proofErr w:type="spellStart"/>
      <w:r w:rsidR="00BB79AC" w:rsidRPr="006C6488">
        <w:rPr>
          <w:i/>
          <w:iCs/>
          <w:sz w:val="24"/>
          <w:szCs w:val="24"/>
        </w:rPr>
        <w:t>euro</w:t>
      </w:r>
      <w:proofErr w:type="spellEnd"/>
      <w:r w:rsidR="00BB79AC" w:rsidRPr="006C6488">
        <w:rPr>
          <w:sz w:val="24"/>
          <w:szCs w:val="24"/>
        </w:rPr>
        <w:t>.</w:t>
      </w:r>
    </w:p>
    <w:p w14:paraId="03248EB9" w14:textId="77777777" w:rsidR="00123FF0" w:rsidRPr="006C6488" w:rsidRDefault="00123FF0" w:rsidP="00123FF0">
      <w:pPr>
        <w:pStyle w:val="CommentText"/>
        <w:rPr>
          <w:sz w:val="24"/>
          <w:szCs w:val="24"/>
        </w:rPr>
      </w:pPr>
    </w:p>
    <w:p w14:paraId="5080BCDF" w14:textId="76BAD7E3" w:rsidR="00313988" w:rsidRPr="006C6488" w:rsidRDefault="00123FF0" w:rsidP="006F241E">
      <w:pPr>
        <w:pStyle w:val="CommentText"/>
        <w:rPr>
          <w:sz w:val="24"/>
          <w:szCs w:val="24"/>
        </w:rPr>
      </w:pPr>
      <w:r w:rsidRPr="006C6488">
        <w:rPr>
          <w:sz w:val="24"/>
          <w:szCs w:val="24"/>
        </w:rPr>
        <w:tab/>
      </w:r>
      <w:r w:rsidR="00BB79AC" w:rsidRPr="006C6488">
        <w:rPr>
          <w:sz w:val="24"/>
          <w:szCs w:val="24"/>
        </w:rPr>
        <w:t xml:space="preserve">(3) </w:t>
      </w:r>
      <w:r w:rsidR="00313988" w:rsidRPr="006C6488">
        <w:rPr>
          <w:sz w:val="24"/>
          <w:szCs w:val="24"/>
        </w:rPr>
        <w:t>Administratīvo lietu var ierosināt ne vēlāk kā viena gada laikā no pārkāpuma izdarīšanas dienas, bet, ja pārkāpums ir ilgstošs, — no pārkāpuma pārtraukšanas dienas.</w:t>
      </w:r>
    </w:p>
    <w:p w14:paraId="604F4632" w14:textId="77777777" w:rsidR="00313988" w:rsidRPr="006C6488" w:rsidRDefault="00313988" w:rsidP="006F241E">
      <w:pPr>
        <w:pStyle w:val="CommentText"/>
        <w:rPr>
          <w:sz w:val="24"/>
          <w:szCs w:val="24"/>
        </w:rPr>
      </w:pPr>
    </w:p>
    <w:p w14:paraId="13332327" w14:textId="04A3C704" w:rsidR="006F241E" w:rsidRPr="006C6488" w:rsidRDefault="00313988" w:rsidP="006F241E">
      <w:pPr>
        <w:pStyle w:val="CommentText"/>
        <w:rPr>
          <w:sz w:val="24"/>
          <w:szCs w:val="24"/>
        </w:rPr>
      </w:pPr>
      <w:r w:rsidRPr="006C6488">
        <w:rPr>
          <w:sz w:val="24"/>
          <w:szCs w:val="24"/>
        </w:rPr>
        <w:tab/>
        <w:t xml:space="preserve">(4) </w:t>
      </w:r>
      <w:r w:rsidR="006F241E" w:rsidRPr="006C6488">
        <w:rPr>
          <w:sz w:val="24"/>
          <w:szCs w:val="24"/>
        </w:rPr>
        <w:t xml:space="preserve">Pieņemot lēmumu par šā panta pirmajā un otrajā daļā minēto sankciju piemērošanu, Latvijas Banka ņem vērā šā likuma 62. panta trešās daļas 1., 2., 3., 4., 5., 6. un 8. punktā minētos kritērijus, kā </w:t>
      </w:r>
      <w:r w:rsidR="005C0E99" w:rsidRPr="006C6488">
        <w:rPr>
          <w:sz w:val="24"/>
          <w:szCs w:val="24"/>
        </w:rPr>
        <w:t xml:space="preserve">arī </w:t>
      </w:r>
      <w:r w:rsidR="006F241E" w:rsidRPr="006C6488">
        <w:rPr>
          <w:sz w:val="24"/>
          <w:szCs w:val="24"/>
        </w:rPr>
        <w:t>personas iepriekš izdarītos pārkāpumus statistikas jomā.</w:t>
      </w:r>
      <w:r w:rsidR="00702D54" w:rsidRPr="006C6488">
        <w:rPr>
          <w:sz w:val="24"/>
          <w:szCs w:val="24"/>
        </w:rPr>
        <w:t xml:space="preserve"> </w:t>
      </w:r>
      <w:r w:rsidR="00702D54" w:rsidRPr="006C6488">
        <w:rPr>
          <w:sz w:val="24"/>
          <w:szCs w:val="24"/>
          <w:lang w:eastAsia="lv-LV"/>
        </w:rPr>
        <w:t>Latvijas Bankas padome izdod ieteikumus šā panta pirmajā un otrajā daļā minēto sankciju noteikšanai un publicē šos ieteikumus Latvijas Bankas tīmekļa vietnē.</w:t>
      </w:r>
    </w:p>
    <w:p w14:paraId="4A119687" w14:textId="77777777" w:rsidR="006F241E" w:rsidRPr="006C6488" w:rsidRDefault="006F241E" w:rsidP="006F241E">
      <w:pPr>
        <w:pStyle w:val="CommentText"/>
        <w:rPr>
          <w:sz w:val="24"/>
          <w:szCs w:val="24"/>
        </w:rPr>
      </w:pPr>
    </w:p>
    <w:p w14:paraId="3A0450CD" w14:textId="0923CABB" w:rsidR="00123FF0" w:rsidRPr="006C6488" w:rsidRDefault="006F241E" w:rsidP="00123FF0">
      <w:pPr>
        <w:pStyle w:val="CommentText"/>
        <w:rPr>
          <w:sz w:val="24"/>
          <w:szCs w:val="24"/>
        </w:rPr>
      </w:pPr>
      <w:r w:rsidRPr="006C6488">
        <w:rPr>
          <w:sz w:val="24"/>
          <w:szCs w:val="24"/>
        </w:rPr>
        <w:tab/>
        <w:t>(</w:t>
      </w:r>
      <w:r w:rsidR="00313988" w:rsidRPr="006C6488">
        <w:rPr>
          <w:sz w:val="24"/>
          <w:szCs w:val="24"/>
        </w:rPr>
        <w:t>5</w:t>
      </w:r>
      <w:r w:rsidRPr="006C6488">
        <w:rPr>
          <w:sz w:val="24"/>
          <w:szCs w:val="24"/>
        </w:rPr>
        <w:t xml:space="preserve">) </w:t>
      </w:r>
      <w:r w:rsidR="00434CC8" w:rsidRPr="006C6488">
        <w:rPr>
          <w:sz w:val="24"/>
          <w:szCs w:val="24"/>
        </w:rPr>
        <w:t>Sankcija piemērojama</w:t>
      </w:r>
      <w:r w:rsidR="00BB79AC" w:rsidRPr="006C6488">
        <w:rPr>
          <w:sz w:val="24"/>
          <w:szCs w:val="24"/>
        </w:rPr>
        <w:t xml:space="preserve"> ne vēlāk kā sešu mēnešu laikā pēc </w:t>
      </w:r>
      <w:r w:rsidR="00434CC8" w:rsidRPr="006C6488">
        <w:rPr>
          <w:sz w:val="24"/>
          <w:szCs w:val="24"/>
        </w:rPr>
        <w:t>administratīvās lietas ierosināšanas</w:t>
      </w:r>
      <w:r w:rsidR="00BB79AC" w:rsidRPr="006C6488">
        <w:rPr>
          <w:sz w:val="24"/>
          <w:szCs w:val="24"/>
        </w:rPr>
        <w:t xml:space="preserve"> dienas. Soda nauda ieskaitāma valsts pamatbudžetā. </w:t>
      </w:r>
    </w:p>
    <w:p w14:paraId="5B3A2932" w14:textId="77777777" w:rsidR="00123FF0" w:rsidRPr="006C6488" w:rsidRDefault="00123FF0" w:rsidP="00123FF0">
      <w:pPr>
        <w:pStyle w:val="CommentText"/>
        <w:rPr>
          <w:sz w:val="24"/>
          <w:szCs w:val="24"/>
        </w:rPr>
      </w:pPr>
    </w:p>
    <w:p w14:paraId="5681A245" w14:textId="4FA13242" w:rsidR="00123FF0" w:rsidRPr="006C6488" w:rsidRDefault="00123FF0" w:rsidP="00123FF0">
      <w:pPr>
        <w:pStyle w:val="CommentText"/>
        <w:rPr>
          <w:sz w:val="24"/>
          <w:szCs w:val="24"/>
        </w:rPr>
      </w:pPr>
      <w:r w:rsidRPr="006C6488">
        <w:rPr>
          <w:sz w:val="24"/>
          <w:szCs w:val="24"/>
        </w:rPr>
        <w:tab/>
      </w:r>
      <w:r w:rsidR="00BB79AC" w:rsidRPr="006C6488">
        <w:rPr>
          <w:sz w:val="24"/>
          <w:szCs w:val="24"/>
        </w:rPr>
        <w:t>(</w:t>
      </w:r>
      <w:r w:rsidR="00313988" w:rsidRPr="006C6488">
        <w:rPr>
          <w:sz w:val="24"/>
          <w:szCs w:val="24"/>
        </w:rPr>
        <w:t>6</w:t>
      </w:r>
      <w:r w:rsidR="00BB79AC" w:rsidRPr="006C6488">
        <w:rPr>
          <w:sz w:val="24"/>
          <w:szCs w:val="24"/>
        </w:rPr>
        <w:t xml:space="preserve">) </w:t>
      </w:r>
      <w:r w:rsidR="00434CC8" w:rsidRPr="006C6488">
        <w:rPr>
          <w:sz w:val="24"/>
          <w:szCs w:val="24"/>
        </w:rPr>
        <w:t>Sankcijas piemērošana</w:t>
      </w:r>
      <w:r w:rsidR="00BB79AC" w:rsidRPr="006C6488">
        <w:rPr>
          <w:sz w:val="24"/>
          <w:szCs w:val="24"/>
        </w:rPr>
        <w:t xml:space="preserve"> neatbrīvo no </w:t>
      </w:r>
      <w:r w:rsidR="00434CC8" w:rsidRPr="006C6488">
        <w:rPr>
          <w:sz w:val="24"/>
          <w:szCs w:val="24"/>
        </w:rPr>
        <w:t xml:space="preserve">tā </w:t>
      </w:r>
      <w:r w:rsidR="00BB79AC" w:rsidRPr="006C6488">
        <w:rPr>
          <w:sz w:val="24"/>
          <w:szCs w:val="24"/>
        </w:rPr>
        <w:t xml:space="preserve">pienākuma </w:t>
      </w:r>
      <w:r w:rsidR="00434CC8" w:rsidRPr="006C6488">
        <w:rPr>
          <w:sz w:val="24"/>
          <w:szCs w:val="24"/>
        </w:rPr>
        <w:t>izpildīšanas, par kura nepildīšanu piemērota sankcija</w:t>
      </w:r>
      <w:r w:rsidR="00BB79AC" w:rsidRPr="006C6488">
        <w:rPr>
          <w:sz w:val="24"/>
          <w:szCs w:val="24"/>
        </w:rPr>
        <w:t xml:space="preserve">. </w:t>
      </w:r>
    </w:p>
    <w:p w14:paraId="61E79A69" w14:textId="77777777" w:rsidR="00123FF0" w:rsidRPr="006C6488" w:rsidRDefault="00123FF0" w:rsidP="00123FF0">
      <w:pPr>
        <w:pStyle w:val="CommentText"/>
        <w:rPr>
          <w:sz w:val="24"/>
          <w:szCs w:val="24"/>
        </w:rPr>
      </w:pPr>
    </w:p>
    <w:p w14:paraId="14BDDAAB" w14:textId="7611F107" w:rsidR="00123FF0" w:rsidRPr="006C6488" w:rsidRDefault="00123FF0" w:rsidP="00123FF0">
      <w:pPr>
        <w:pStyle w:val="CommentText"/>
        <w:rPr>
          <w:sz w:val="24"/>
          <w:szCs w:val="24"/>
          <w:shd w:val="clear" w:color="auto" w:fill="FFFFFF"/>
        </w:rPr>
      </w:pPr>
      <w:r w:rsidRPr="006C6488">
        <w:rPr>
          <w:sz w:val="24"/>
          <w:szCs w:val="24"/>
        </w:rPr>
        <w:tab/>
      </w:r>
      <w:r w:rsidR="007A2E84" w:rsidRPr="006C6488">
        <w:rPr>
          <w:b/>
          <w:bCs/>
          <w:sz w:val="24"/>
          <w:szCs w:val="24"/>
        </w:rPr>
        <w:t>7</w:t>
      </w:r>
      <w:r w:rsidRPr="006C6488">
        <w:rPr>
          <w:b/>
          <w:bCs/>
          <w:sz w:val="24"/>
          <w:szCs w:val="24"/>
        </w:rPr>
        <w:t>3</w:t>
      </w:r>
      <w:r w:rsidR="00904C59" w:rsidRPr="006C6488">
        <w:rPr>
          <w:b/>
          <w:bCs/>
          <w:sz w:val="24"/>
          <w:szCs w:val="24"/>
        </w:rPr>
        <w:t xml:space="preserve">. pants. </w:t>
      </w:r>
      <w:r w:rsidR="00BB79AC" w:rsidRPr="006C6488">
        <w:rPr>
          <w:sz w:val="24"/>
          <w:szCs w:val="24"/>
        </w:rPr>
        <w:t>(</w:t>
      </w:r>
      <w:r w:rsidR="00DC7BE2" w:rsidRPr="006C6488">
        <w:rPr>
          <w:sz w:val="24"/>
          <w:szCs w:val="24"/>
        </w:rPr>
        <w:t>1</w:t>
      </w:r>
      <w:r w:rsidR="00BB79AC" w:rsidRPr="006C6488">
        <w:rPr>
          <w:sz w:val="24"/>
          <w:szCs w:val="24"/>
        </w:rPr>
        <w:t xml:space="preserve">) </w:t>
      </w:r>
      <w:r w:rsidR="00DC7BE2" w:rsidRPr="006C6488">
        <w:rPr>
          <w:sz w:val="24"/>
          <w:szCs w:val="24"/>
        </w:rPr>
        <w:t>L</w:t>
      </w:r>
      <w:r w:rsidR="007D3F7B" w:rsidRPr="006C6488">
        <w:rPr>
          <w:sz w:val="24"/>
          <w:szCs w:val="24"/>
        </w:rPr>
        <w:t xml:space="preserve">atvijas Bankas padome var </w:t>
      </w:r>
      <w:r w:rsidR="3F77280A" w:rsidRPr="006C6488">
        <w:rPr>
          <w:sz w:val="24"/>
          <w:szCs w:val="24"/>
        </w:rPr>
        <w:t>izveidot</w:t>
      </w:r>
      <w:r w:rsidR="00E5383B" w:rsidRPr="006C6488">
        <w:rPr>
          <w:sz w:val="24"/>
          <w:szCs w:val="24"/>
        </w:rPr>
        <w:t xml:space="preserve"> </w:t>
      </w:r>
      <w:r w:rsidR="00BD4B8D" w:rsidRPr="006C6488">
        <w:rPr>
          <w:sz w:val="24"/>
          <w:szCs w:val="24"/>
        </w:rPr>
        <w:t>komiteju</w:t>
      </w:r>
      <w:r w:rsidR="38045B44" w:rsidRPr="006C6488">
        <w:rPr>
          <w:sz w:val="24"/>
          <w:szCs w:val="24"/>
        </w:rPr>
        <w:t>, kas</w:t>
      </w:r>
      <w:r w:rsidR="00BD4B8D" w:rsidRPr="006C6488">
        <w:rPr>
          <w:sz w:val="24"/>
          <w:szCs w:val="24"/>
        </w:rPr>
        <w:t xml:space="preserve"> </w:t>
      </w:r>
      <w:r w:rsidR="004060DA" w:rsidRPr="006C6488">
        <w:rPr>
          <w:sz w:val="24"/>
          <w:szCs w:val="24"/>
        </w:rPr>
        <w:t>pieņem lēmumus par</w:t>
      </w:r>
      <w:r w:rsidR="007D3F7B" w:rsidRPr="006C6488">
        <w:rPr>
          <w:sz w:val="24"/>
          <w:szCs w:val="24"/>
        </w:rPr>
        <w:t xml:space="preserve"> </w:t>
      </w:r>
      <w:r w:rsidR="00DC7BE2" w:rsidRPr="006C6488">
        <w:rPr>
          <w:sz w:val="24"/>
          <w:szCs w:val="24"/>
        </w:rPr>
        <w:t xml:space="preserve">šā </w:t>
      </w:r>
      <w:r w:rsidR="007D3F7B" w:rsidRPr="006C6488">
        <w:rPr>
          <w:sz w:val="24"/>
          <w:szCs w:val="24"/>
        </w:rPr>
        <w:t xml:space="preserve">likuma </w:t>
      </w:r>
      <w:r w:rsidR="007A2E84" w:rsidRPr="006C6488">
        <w:rPr>
          <w:sz w:val="24"/>
          <w:szCs w:val="24"/>
        </w:rPr>
        <w:t>7</w:t>
      </w:r>
      <w:r w:rsidRPr="006C6488">
        <w:rPr>
          <w:sz w:val="24"/>
          <w:szCs w:val="24"/>
        </w:rPr>
        <w:t>2</w:t>
      </w:r>
      <w:r w:rsidR="007D3F7B" w:rsidRPr="006C6488">
        <w:rPr>
          <w:sz w:val="24"/>
          <w:szCs w:val="24"/>
        </w:rPr>
        <w:t>. pantā minēto sankciju piemērošanu</w:t>
      </w:r>
      <w:r w:rsidR="004060DA" w:rsidRPr="006C6488">
        <w:rPr>
          <w:sz w:val="24"/>
          <w:szCs w:val="24"/>
          <w:shd w:val="clear" w:color="auto" w:fill="FFFFFF"/>
        </w:rPr>
        <w:t>. Latvijas Bankas padome nosaka š</w:t>
      </w:r>
      <w:r w:rsidR="15C99ECA" w:rsidRPr="006C6488">
        <w:rPr>
          <w:sz w:val="24"/>
          <w:szCs w:val="24"/>
        </w:rPr>
        <w:t>īs</w:t>
      </w:r>
      <w:r w:rsidR="004060DA" w:rsidRPr="006C6488">
        <w:rPr>
          <w:sz w:val="24"/>
          <w:szCs w:val="24"/>
          <w:shd w:val="clear" w:color="auto" w:fill="FFFFFF"/>
        </w:rPr>
        <w:t xml:space="preserve"> komitejas </w:t>
      </w:r>
      <w:r w:rsidR="00DC7BE2" w:rsidRPr="006C6488">
        <w:rPr>
          <w:sz w:val="24"/>
          <w:szCs w:val="24"/>
          <w:shd w:val="clear" w:color="auto" w:fill="FFFFFF"/>
        </w:rPr>
        <w:t xml:space="preserve">sastāvu. </w:t>
      </w:r>
      <w:r w:rsidR="00050791" w:rsidRPr="006C6488">
        <w:rPr>
          <w:sz w:val="24"/>
          <w:szCs w:val="24"/>
          <w:shd w:val="clear" w:color="auto" w:fill="FFFFFF"/>
        </w:rPr>
        <w:t>Šī komiteja ir lemttiesīga, ja tajā piedalās vairāk nekā puse tās locekļu, un lēmumus pieņem ar sēdes dalībnieku balsu vairākumu. Ja balsu skaits ir vienāds, izšķiroša ir sēdes vadītāja balss.</w:t>
      </w:r>
      <w:r w:rsidR="00050791" w:rsidRPr="006C6488">
        <w:rPr>
          <w:u w:val="single"/>
          <w:shd w:val="clear" w:color="auto" w:fill="FFFFFF"/>
        </w:rPr>
        <w:t xml:space="preserve"> </w:t>
      </w:r>
      <w:r w:rsidR="00710214" w:rsidRPr="006C6488">
        <w:rPr>
          <w:sz w:val="24"/>
          <w:szCs w:val="24"/>
          <w:shd w:val="clear" w:color="auto" w:fill="FFFFFF"/>
        </w:rPr>
        <w:t xml:space="preserve">Latvijas Banka nosaka </w:t>
      </w:r>
      <w:r w:rsidR="005E4044" w:rsidRPr="006C6488">
        <w:rPr>
          <w:sz w:val="24"/>
          <w:szCs w:val="24"/>
          <w:shd w:val="clear" w:color="auto" w:fill="FFFFFF"/>
        </w:rPr>
        <w:t xml:space="preserve">šīs </w:t>
      </w:r>
      <w:r w:rsidR="00710214" w:rsidRPr="006C6488">
        <w:rPr>
          <w:sz w:val="24"/>
          <w:szCs w:val="24"/>
          <w:shd w:val="clear" w:color="auto" w:fill="FFFFFF"/>
        </w:rPr>
        <w:t xml:space="preserve">komitejas </w:t>
      </w:r>
      <w:r w:rsidR="00710214" w:rsidRPr="006C6488">
        <w:rPr>
          <w:sz w:val="24"/>
          <w:szCs w:val="24"/>
        </w:rPr>
        <w:t>darba organizāciju</w:t>
      </w:r>
      <w:r w:rsidR="00DC7BE2" w:rsidRPr="006C6488">
        <w:rPr>
          <w:sz w:val="24"/>
          <w:szCs w:val="24"/>
          <w:shd w:val="clear" w:color="auto" w:fill="FFFFFF"/>
        </w:rPr>
        <w:t>.</w:t>
      </w:r>
    </w:p>
    <w:p w14:paraId="10EFC0D8" w14:textId="77777777" w:rsidR="00123FF0" w:rsidRPr="006C6488" w:rsidRDefault="00123FF0" w:rsidP="00123FF0">
      <w:pPr>
        <w:pStyle w:val="CommentText"/>
        <w:rPr>
          <w:b/>
          <w:bCs/>
          <w:sz w:val="24"/>
          <w:szCs w:val="24"/>
          <w:u w:val="single"/>
          <w:shd w:val="clear" w:color="auto" w:fill="FFFFFF"/>
        </w:rPr>
      </w:pPr>
    </w:p>
    <w:p w14:paraId="02799B8E" w14:textId="436F6DD7" w:rsidR="0074234C" w:rsidRPr="006C6488" w:rsidRDefault="00123FF0" w:rsidP="00123FF0">
      <w:pPr>
        <w:pStyle w:val="CommentText"/>
        <w:rPr>
          <w:sz w:val="24"/>
          <w:szCs w:val="24"/>
        </w:rPr>
      </w:pPr>
      <w:r w:rsidRPr="006C6488">
        <w:rPr>
          <w:sz w:val="24"/>
          <w:szCs w:val="24"/>
          <w:shd w:val="clear" w:color="auto" w:fill="FFFFFF"/>
        </w:rPr>
        <w:tab/>
      </w:r>
      <w:r w:rsidR="004060DA" w:rsidRPr="006C6488">
        <w:rPr>
          <w:sz w:val="24"/>
          <w:szCs w:val="24"/>
        </w:rPr>
        <w:t>(</w:t>
      </w:r>
      <w:r w:rsidR="00434CC8" w:rsidRPr="006C6488">
        <w:rPr>
          <w:sz w:val="24"/>
          <w:szCs w:val="24"/>
        </w:rPr>
        <w:t>2</w:t>
      </w:r>
      <w:r w:rsidR="004060DA" w:rsidRPr="006C6488">
        <w:rPr>
          <w:sz w:val="24"/>
          <w:szCs w:val="24"/>
        </w:rPr>
        <w:t xml:space="preserve">) </w:t>
      </w:r>
      <w:r w:rsidR="00AB2EE7" w:rsidRPr="006C6488">
        <w:rPr>
          <w:sz w:val="24"/>
          <w:szCs w:val="24"/>
        </w:rPr>
        <w:t xml:space="preserve">Šā panta </w:t>
      </w:r>
      <w:r w:rsidR="00434CC8" w:rsidRPr="006C6488">
        <w:rPr>
          <w:sz w:val="24"/>
          <w:szCs w:val="24"/>
        </w:rPr>
        <w:t>pirm</w:t>
      </w:r>
      <w:r w:rsidR="5957CF83" w:rsidRPr="006C6488">
        <w:rPr>
          <w:sz w:val="24"/>
          <w:szCs w:val="24"/>
        </w:rPr>
        <w:t>ajā</w:t>
      </w:r>
      <w:r w:rsidR="00AB2EE7" w:rsidRPr="006C6488">
        <w:rPr>
          <w:sz w:val="24"/>
          <w:szCs w:val="24"/>
        </w:rPr>
        <w:t xml:space="preserve"> daļā minētās komitejas lēmumu var apstrīdēt Latvijas Bankas padomē </w:t>
      </w:r>
      <w:r w:rsidR="00BB79AC" w:rsidRPr="006C6488">
        <w:rPr>
          <w:sz w:val="24"/>
          <w:szCs w:val="24"/>
        </w:rPr>
        <w:t>Administratīvā procesa likumā noteiktajā kārtībā.</w:t>
      </w:r>
      <w:bookmarkStart w:id="97" w:name="p39"/>
      <w:bookmarkStart w:id="98" w:name="p-476752"/>
      <w:bookmarkStart w:id="99" w:name="_Hlk42513099"/>
      <w:bookmarkEnd w:id="97"/>
      <w:bookmarkEnd w:id="98"/>
      <w:r w:rsidR="004E0465" w:rsidRPr="006C6488">
        <w:rPr>
          <w:sz w:val="24"/>
          <w:szCs w:val="24"/>
        </w:rPr>
        <w:t xml:space="preserve"> </w:t>
      </w:r>
      <w:r w:rsidR="00515217" w:rsidRPr="006C6488">
        <w:rPr>
          <w:sz w:val="24"/>
          <w:szCs w:val="24"/>
        </w:rPr>
        <w:t>Latvijas Bankas padomes izdoto administratīvo aktu var pārsūdzēt Administratīvajā apgabaltiesā. Tiesa triju tiesnešu sastāvā lietu izskata kā pirmās instances tiesa. Administratīvās apgabaltiesas spriedumu var pārsūdzēt, iesniedzot kasācijas sūdzību.</w:t>
      </w:r>
    </w:p>
    <w:bookmarkEnd w:id="92"/>
    <w:bookmarkEnd w:id="93"/>
    <w:p w14:paraId="0B404140" w14:textId="2DC51393" w:rsidR="00AF75F1" w:rsidRPr="006C6488" w:rsidRDefault="00AF75F1" w:rsidP="007A2E84">
      <w:pPr>
        <w:spacing w:after="0" w:line="240" w:lineRule="auto"/>
        <w:jc w:val="both"/>
        <w:rPr>
          <w:rFonts w:ascii="Times New Roman" w:hAnsi="Times New Roman" w:cs="Times New Roman"/>
          <w:sz w:val="24"/>
          <w:szCs w:val="24"/>
        </w:rPr>
      </w:pPr>
    </w:p>
    <w:p w14:paraId="636F8AEB" w14:textId="057B990B" w:rsidR="00080B70" w:rsidRPr="006C6488" w:rsidRDefault="00165CB9"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00" w:name="_Hlk43156269"/>
      <w:r w:rsidRPr="006C6488">
        <w:rPr>
          <w:rFonts w:ascii="Times New Roman" w:eastAsia="Times New Roman" w:hAnsi="Times New Roman" w:cs="Times New Roman"/>
          <w:b/>
          <w:bCs/>
          <w:sz w:val="24"/>
          <w:szCs w:val="24"/>
          <w:lang w:eastAsia="lv-LV"/>
        </w:rPr>
        <w:t>F</w:t>
      </w:r>
      <w:r w:rsidR="00080B70" w:rsidRPr="006C6488">
        <w:rPr>
          <w:rFonts w:ascii="Times New Roman" w:eastAsia="Times New Roman" w:hAnsi="Times New Roman" w:cs="Times New Roman"/>
          <w:b/>
          <w:bCs/>
          <w:sz w:val="24"/>
          <w:szCs w:val="24"/>
          <w:lang w:eastAsia="lv-LV"/>
        </w:rPr>
        <w:t xml:space="preserve"> sadaļa</w:t>
      </w:r>
    </w:p>
    <w:p w14:paraId="493149FD" w14:textId="377194A2" w:rsidR="00080B70" w:rsidRPr="006C6488" w:rsidRDefault="00080B70"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 xml:space="preserve">Informācijas aizsardzība un fiziskā drošība </w:t>
      </w:r>
    </w:p>
    <w:p w14:paraId="7C6406C0" w14:textId="77777777" w:rsidR="00080B70" w:rsidRPr="006C6488" w:rsidRDefault="00080B70" w:rsidP="007A2E84">
      <w:pPr>
        <w:shd w:val="clear" w:color="auto" w:fill="FFFFFF"/>
        <w:spacing w:after="0" w:line="240" w:lineRule="auto"/>
        <w:jc w:val="center"/>
        <w:rPr>
          <w:rFonts w:ascii="Times New Roman" w:eastAsia="Times New Roman" w:hAnsi="Times New Roman" w:cs="Times New Roman"/>
          <w:b/>
          <w:bCs/>
          <w:sz w:val="24"/>
          <w:szCs w:val="24"/>
          <w:lang w:eastAsia="lv-LV"/>
        </w:rPr>
      </w:pPr>
    </w:p>
    <w:p w14:paraId="49C625E7" w14:textId="0C15E27A" w:rsidR="00AA0D61" w:rsidRPr="006C6488" w:rsidRDefault="00AA0D61"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X</w:t>
      </w:r>
      <w:r w:rsidR="00165CB9" w:rsidRPr="006C6488">
        <w:rPr>
          <w:rFonts w:ascii="Times New Roman" w:eastAsia="Times New Roman" w:hAnsi="Times New Roman" w:cs="Times New Roman"/>
          <w:b/>
          <w:bCs/>
          <w:sz w:val="24"/>
          <w:szCs w:val="24"/>
          <w:lang w:eastAsia="lv-LV"/>
        </w:rPr>
        <w:t>II</w:t>
      </w:r>
      <w:r w:rsidR="00DD1F1C" w:rsidRPr="006C6488">
        <w:rPr>
          <w:rFonts w:ascii="Times New Roman" w:eastAsia="Times New Roman" w:hAnsi="Times New Roman" w:cs="Times New Roman"/>
          <w:b/>
          <w:bCs/>
          <w:sz w:val="24"/>
          <w:szCs w:val="24"/>
          <w:lang w:eastAsia="lv-LV"/>
        </w:rPr>
        <w:t>I</w:t>
      </w:r>
      <w:r w:rsidRPr="006C6488">
        <w:rPr>
          <w:rFonts w:ascii="Times New Roman" w:eastAsia="Times New Roman" w:hAnsi="Times New Roman" w:cs="Times New Roman"/>
          <w:b/>
          <w:bCs/>
          <w:sz w:val="24"/>
          <w:szCs w:val="24"/>
          <w:lang w:eastAsia="lv-LV"/>
        </w:rPr>
        <w:t> nodaļa</w:t>
      </w:r>
    </w:p>
    <w:p w14:paraId="51A8F079" w14:textId="63C5D462" w:rsidR="00AA0D61" w:rsidRPr="006C6488" w:rsidRDefault="00AA0D61"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Informācijas aizsardzība</w:t>
      </w:r>
    </w:p>
    <w:p w14:paraId="5A17FBF6" w14:textId="77777777" w:rsidR="00334CB5" w:rsidRPr="006C6488" w:rsidRDefault="00334CB5" w:rsidP="007A2E84">
      <w:pPr>
        <w:spacing w:after="0" w:line="240" w:lineRule="auto"/>
        <w:jc w:val="center"/>
        <w:rPr>
          <w:rFonts w:ascii="Times New Roman" w:hAnsi="Times New Roman" w:cs="Times New Roman"/>
          <w:sz w:val="24"/>
          <w:szCs w:val="24"/>
        </w:rPr>
      </w:pPr>
    </w:p>
    <w:p w14:paraId="051E06EB" w14:textId="24D5AA46" w:rsidR="00123FF0" w:rsidRPr="006C6488" w:rsidRDefault="00123FF0" w:rsidP="00123FF0">
      <w:pPr>
        <w:pStyle w:val="CommentText"/>
        <w:rPr>
          <w:sz w:val="24"/>
          <w:szCs w:val="24"/>
          <w:lang w:eastAsia="lv-LV"/>
        </w:rPr>
      </w:pPr>
      <w:r w:rsidRPr="006C6488">
        <w:rPr>
          <w:sz w:val="24"/>
          <w:szCs w:val="24"/>
        </w:rPr>
        <w:tab/>
      </w:r>
      <w:r w:rsidR="00C1662B" w:rsidRPr="006C6488">
        <w:rPr>
          <w:b/>
          <w:bCs/>
          <w:sz w:val="24"/>
          <w:szCs w:val="24"/>
        </w:rPr>
        <w:t>7</w:t>
      </w:r>
      <w:r w:rsidRPr="006C6488">
        <w:rPr>
          <w:b/>
          <w:bCs/>
          <w:sz w:val="24"/>
          <w:szCs w:val="24"/>
        </w:rPr>
        <w:t>4</w:t>
      </w:r>
      <w:r w:rsidR="00334CB5" w:rsidRPr="006C6488">
        <w:rPr>
          <w:b/>
          <w:bCs/>
          <w:sz w:val="24"/>
          <w:szCs w:val="24"/>
        </w:rPr>
        <w:t>. pants.</w:t>
      </w:r>
      <w:r w:rsidR="00334CB5" w:rsidRPr="006C6488">
        <w:rPr>
          <w:sz w:val="24"/>
          <w:szCs w:val="24"/>
        </w:rPr>
        <w:t xml:space="preserve"> </w:t>
      </w:r>
      <w:r w:rsidR="0051524C" w:rsidRPr="006C6488">
        <w:rPr>
          <w:sz w:val="24"/>
          <w:szCs w:val="24"/>
          <w:lang w:eastAsia="lv-LV"/>
        </w:rPr>
        <w:t xml:space="preserve">(1) Latvijas Bankas </w:t>
      </w:r>
      <w:r w:rsidR="00537F64" w:rsidRPr="006C6488">
        <w:rPr>
          <w:sz w:val="24"/>
          <w:szCs w:val="24"/>
          <w:lang w:eastAsia="lv-LV"/>
        </w:rPr>
        <w:t xml:space="preserve">padomes loceklim </w:t>
      </w:r>
      <w:r w:rsidR="0051524C" w:rsidRPr="006C6488">
        <w:rPr>
          <w:sz w:val="24"/>
          <w:szCs w:val="24"/>
          <w:lang w:eastAsia="lv-LV"/>
        </w:rPr>
        <w:t>un darbiniekam, pilnvarniekam, revidentam</w:t>
      </w:r>
      <w:r w:rsidR="000F0068" w:rsidRPr="006C6488">
        <w:rPr>
          <w:sz w:val="24"/>
          <w:szCs w:val="24"/>
          <w:lang w:eastAsia="lv-LV"/>
        </w:rPr>
        <w:t>,</w:t>
      </w:r>
      <w:r w:rsidR="0051524C" w:rsidRPr="006C6488">
        <w:rPr>
          <w:sz w:val="24"/>
          <w:szCs w:val="24"/>
          <w:lang w:eastAsia="lv-LV"/>
        </w:rPr>
        <w:t xml:space="preserve"> pieaicinātam ekspertam </w:t>
      </w:r>
      <w:r w:rsidR="000F0068" w:rsidRPr="006C6488">
        <w:rPr>
          <w:sz w:val="24"/>
          <w:szCs w:val="24"/>
          <w:lang w:eastAsia="lv-LV"/>
        </w:rPr>
        <w:t xml:space="preserve">un citām personām, kas iesaistītas šajā likumā noteikto uzdevumu izpildē, </w:t>
      </w:r>
      <w:r w:rsidR="0051524C" w:rsidRPr="006C6488">
        <w:rPr>
          <w:sz w:val="24"/>
          <w:szCs w:val="24"/>
          <w:lang w:eastAsia="lv-LV"/>
        </w:rPr>
        <w:t>nav tiesību izpaust informāciju, kas ir ierobežotas pieejamības informācija</w:t>
      </w:r>
      <w:r w:rsidR="00826C31" w:rsidRPr="006C6488">
        <w:rPr>
          <w:sz w:val="24"/>
          <w:szCs w:val="24"/>
          <w:lang w:eastAsia="lv-LV"/>
        </w:rPr>
        <w:t xml:space="preserve">, </w:t>
      </w:r>
      <w:r w:rsidR="003034A5" w:rsidRPr="006C6488">
        <w:rPr>
          <w:sz w:val="24"/>
          <w:szCs w:val="24"/>
          <w:lang w:eastAsia="lv-LV"/>
        </w:rPr>
        <w:t>k</w:t>
      </w:r>
      <w:r w:rsidR="00134694" w:rsidRPr="006C6488">
        <w:rPr>
          <w:sz w:val="24"/>
          <w:szCs w:val="24"/>
          <w:lang w:eastAsia="lv-LV"/>
        </w:rPr>
        <w:t>ā</w:t>
      </w:r>
      <w:r w:rsidR="003034A5" w:rsidRPr="006C6488">
        <w:rPr>
          <w:sz w:val="24"/>
          <w:szCs w:val="24"/>
          <w:lang w:eastAsia="lv-LV"/>
        </w:rPr>
        <w:t xml:space="preserve"> arī</w:t>
      </w:r>
      <w:r w:rsidR="00826C31" w:rsidRPr="006C6488">
        <w:rPr>
          <w:sz w:val="24"/>
          <w:szCs w:val="24"/>
          <w:lang w:eastAsia="lv-LV"/>
        </w:rPr>
        <w:t xml:space="preserve"> statistisko</w:t>
      </w:r>
      <w:r w:rsidR="00791C10" w:rsidRPr="006C6488">
        <w:rPr>
          <w:sz w:val="24"/>
          <w:szCs w:val="24"/>
          <w:lang w:eastAsia="lv-LV"/>
        </w:rPr>
        <w:t>s datus un statistisko</w:t>
      </w:r>
      <w:r w:rsidR="00826C31" w:rsidRPr="006C6488">
        <w:rPr>
          <w:sz w:val="24"/>
          <w:szCs w:val="24"/>
          <w:lang w:eastAsia="lv-LV"/>
        </w:rPr>
        <w:t xml:space="preserve"> informāciju,</w:t>
      </w:r>
      <w:r w:rsidR="0051524C" w:rsidRPr="006C6488">
        <w:rPr>
          <w:sz w:val="24"/>
          <w:szCs w:val="24"/>
          <w:lang w:eastAsia="lv-LV"/>
        </w:rPr>
        <w:t xml:space="preserve"> ko viņi ieguvuši, pildot amata vai darba pienākumus</w:t>
      </w:r>
      <w:r w:rsidR="000F0068" w:rsidRPr="006C6488">
        <w:rPr>
          <w:sz w:val="24"/>
          <w:szCs w:val="24"/>
          <w:lang w:eastAsia="lv-LV"/>
        </w:rPr>
        <w:t xml:space="preserve"> vai uzticētos uzdevumus</w:t>
      </w:r>
      <w:r w:rsidR="0051524C" w:rsidRPr="006C6488">
        <w:rPr>
          <w:sz w:val="24"/>
          <w:szCs w:val="24"/>
          <w:lang w:eastAsia="lv-LV"/>
        </w:rPr>
        <w:t xml:space="preserve">, </w:t>
      </w:r>
      <w:r w:rsidR="000F0068" w:rsidRPr="006C6488">
        <w:rPr>
          <w:sz w:val="24"/>
          <w:szCs w:val="24"/>
          <w:lang w:eastAsia="lv-LV"/>
        </w:rPr>
        <w:t>citiem mērķiem kā tikai savu amata (darba) pienākumu veikšanai vai konkrētu uzdevumu izpildei.</w:t>
      </w:r>
    </w:p>
    <w:p w14:paraId="3EAE8CE5" w14:textId="77777777" w:rsidR="00123FF0" w:rsidRPr="006C6488" w:rsidRDefault="00123FF0" w:rsidP="00123FF0">
      <w:pPr>
        <w:pStyle w:val="CommentText"/>
        <w:rPr>
          <w:sz w:val="24"/>
          <w:szCs w:val="24"/>
          <w:lang w:eastAsia="lv-LV"/>
        </w:rPr>
      </w:pPr>
    </w:p>
    <w:p w14:paraId="01E93718" w14:textId="77777777" w:rsidR="00123FF0" w:rsidRPr="006C6488" w:rsidRDefault="00123FF0" w:rsidP="00123FF0">
      <w:pPr>
        <w:pStyle w:val="CommentText"/>
        <w:rPr>
          <w:sz w:val="24"/>
          <w:szCs w:val="24"/>
          <w:lang w:eastAsia="lv-LV"/>
        </w:rPr>
      </w:pPr>
      <w:r w:rsidRPr="006C6488">
        <w:rPr>
          <w:sz w:val="24"/>
          <w:szCs w:val="24"/>
          <w:lang w:eastAsia="lv-LV"/>
        </w:rPr>
        <w:tab/>
      </w:r>
      <w:r w:rsidR="0051524C" w:rsidRPr="006C6488">
        <w:rPr>
          <w:sz w:val="24"/>
          <w:szCs w:val="24"/>
          <w:lang w:eastAsia="lv-LV"/>
        </w:rPr>
        <w:t>(2) Š</w:t>
      </w:r>
      <w:r w:rsidR="00052BE4" w:rsidRPr="006C6488">
        <w:rPr>
          <w:sz w:val="24"/>
          <w:szCs w:val="24"/>
          <w:lang w:eastAsia="lv-LV"/>
        </w:rPr>
        <w:t>ā panta pirmajā daļā minēta</w:t>
      </w:r>
      <w:r w:rsidR="0051524C" w:rsidRPr="006C6488">
        <w:rPr>
          <w:sz w:val="24"/>
          <w:szCs w:val="24"/>
          <w:lang w:eastAsia="lv-LV"/>
        </w:rPr>
        <w:t xml:space="preserve">is aizliegums ir spēkā arī pēc pilnvaru termiņa, darba attiecību vai citu </w:t>
      </w:r>
      <w:r w:rsidR="000F0068" w:rsidRPr="006C6488">
        <w:rPr>
          <w:sz w:val="24"/>
          <w:szCs w:val="24"/>
          <w:lang w:eastAsia="lv-LV"/>
        </w:rPr>
        <w:t xml:space="preserve">tiesisko </w:t>
      </w:r>
      <w:r w:rsidR="0051524C" w:rsidRPr="006C6488">
        <w:rPr>
          <w:sz w:val="24"/>
          <w:szCs w:val="24"/>
          <w:lang w:eastAsia="lv-LV"/>
        </w:rPr>
        <w:t>attiecību izbeigšanās.</w:t>
      </w:r>
    </w:p>
    <w:p w14:paraId="0FCBB430" w14:textId="77777777" w:rsidR="00123FF0" w:rsidRPr="006C6488" w:rsidRDefault="00123FF0" w:rsidP="00123FF0">
      <w:pPr>
        <w:pStyle w:val="CommentText"/>
        <w:rPr>
          <w:sz w:val="24"/>
          <w:szCs w:val="24"/>
          <w:lang w:eastAsia="lv-LV"/>
        </w:rPr>
      </w:pPr>
    </w:p>
    <w:p w14:paraId="285EDB29" w14:textId="1056B0A2" w:rsidR="00123FF0" w:rsidRPr="006C6488" w:rsidRDefault="00123FF0" w:rsidP="00123FF0">
      <w:pPr>
        <w:pStyle w:val="CommentText"/>
        <w:rPr>
          <w:sz w:val="24"/>
          <w:szCs w:val="24"/>
        </w:rPr>
      </w:pPr>
      <w:r w:rsidRPr="006C6488">
        <w:rPr>
          <w:sz w:val="24"/>
          <w:szCs w:val="24"/>
          <w:lang w:eastAsia="lv-LV"/>
        </w:rPr>
        <w:tab/>
      </w:r>
      <w:r w:rsidR="00646C2E" w:rsidRPr="006C6488">
        <w:rPr>
          <w:b/>
          <w:bCs/>
          <w:sz w:val="24"/>
          <w:szCs w:val="24"/>
        </w:rPr>
        <w:t>7</w:t>
      </w:r>
      <w:r w:rsidRPr="006C6488">
        <w:rPr>
          <w:b/>
          <w:bCs/>
          <w:sz w:val="24"/>
          <w:szCs w:val="24"/>
        </w:rPr>
        <w:t>5</w:t>
      </w:r>
      <w:r w:rsidR="0051524C" w:rsidRPr="006C6488">
        <w:rPr>
          <w:b/>
          <w:bCs/>
          <w:sz w:val="24"/>
          <w:szCs w:val="24"/>
        </w:rPr>
        <w:t xml:space="preserve">. pants. </w:t>
      </w:r>
      <w:r w:rsidR="00F842C8" w:rsidRPr="006C6488">
        <w:rPr>
          <w:sz w:val="24"/>
          <w:szCs w:val="24"/>
        </w:rPr>
        <w:t xml:space="preserve">(1) </w:t>
      </w:r>
      <w:r w:rsidR="00F871C2" w:rsidRPr="006C6488">
        <w:rPr>
          <w:sz w:val="24"/>
          <w:szCs w:val="24"/>
        </w:rPr>
        <w:t>Pildot šajā likumā noteiktos uzdevumus, Latvijas Banka f</w:t>
      </w:r>
      <w:r w:rsidR="00F842C8" w:rsidRPr="006C6488">
        <w:rPr>
          <w:sz w:val="24"/>
          <w:szCs w:val="24"/>
        </w:rPr>
        <w:t>izisko personu datu apstrād</w:t>
      </w:r>
      <w:r w:rsidR="00646C2E" w:rsidRPr="006C6488">
        <w:rPr>
          <w:sz w:val="24"/>
          <w:szCs w:val="24"/>
        </w:rPr>
        <w:t>i</w:t>
      </w:r>
      <w:r w:rsidR="00F842C8" w:rsidRPr="006C6488">
        <w:rPr>
          <w:sz w:val="24"/>
          <w:szCs w:val="24"/>
        </w:rPr>
        <w:t xml:space="preserve"> šajā likumā noteikto </w:t>
      </w:r>
      <w:r w:rsidR="00F871C2" w:rsidRPr="006C6488">
        <w:rPr>
          <w:sz w:val="24"/>
          <w:szCs w:val="24"/>
        </w:rPr>
        <w:t xml:space="preserve">mērķu sasniegšanai un </w:t>
      </w:r>
      <w:r w:rsidR="00F842C8" w:rsidRPr="006C6488">
        <w:rPr>
          <w:sz w:val="24"/>
          <w:szCs w:val="24"/>
        </w:rPr>
        <w:t xml:space="preserve">uzdevumu </w:t>
      </w:r>
      <w:r w:rsidR="00F871C2" w:rsidRPr="006C6488">
        <w:rPr>
          <w:sz w:val="24"/>
          <w:szCs w:val="24"/>
        </w:rPr>
        <w:t>izpildei</w:t>
      </w:r>
      <w:r w:rsidR="00646C2E" w:rsidRPr="006C6488">
        <w:rPr>
          <w:sz w:val="24"/>
          <w:szCs w:val="24"/>
        </w:rPr>
        <w:t xml:space="preserve"> </w:t>
      </w:r>
      <w:r w:rsidR="006F2D74" w:rsidRPr="006C6488">
        <w:rPr>
          <w:sz w:val="24"/>
          <w:szCs w:val="24"/>
        </w:rPr>
        <w:t>vei</w:t>
      </w:r>
      <w:r w:rsidR="00646C2E" w:rsidRPr="006C6488">
        <w:rPr>
          <w:sz w:val="24"/>
          <w:szCs w:val="24"/>
        </w:rPr>
        <w:t>c</w:t>
      </w:r>
      <w:r w:rsidR="006F2D74" w:rsidRPr="006C6488">
        <w:rPr>
          <w:sz w:val="24"/>
          <w:szCs w:val="24"/>
        </w:rPr>
        <w:t xml:space="preserve"> sabiedrības interesēs. </w:t>
      </w:r>
    </w:p>
    <w:p w14:paraId="34A24A46" w14:textId="77777777" w:rsidR="00123FF0" w:rsidRPr="006C6488" w:rsidRDefault="00123FF0" w:rsidP="00123FF0">
      <w:pPr>
        <w:pStyle w:val="CommentText"/>
        <w:rPr>
          <w:sz w:val="24"/>
          <w:szCs w:val="24"/>
        </w:rPr>
      </w:pPr>
      <w:r w:rsidRPr="006C6488">
        <w:rPr>
          <w:sz w:val="24"/>
          <w:szCs w:val="24"/>
        </w:rPr>
        <w:tab/>
      </w:r>
    </w:p>
    <w:p w14:paraId="31D3B9C4" w14:textId="77777777" w:rsidR="00123FF0" w:rsidRPr="006C6488" w:rsidRDefault="00123FF0" w:rsidP="00123FF0">
      <w:pPr>
        <w:pStyle w:val="CommentText"/>
        <w:rPr>
          <w:sz w:val="24"/>
          <w:szCs w:val="24"/>
        </w:rPr>
      </w:pPr>
      <w:r w:rsidRPr="006C6488">
        <w:rPr>
          <w:sz w:val="24"/>
          <w:szCs w:val="24"/>
        </w:rPr>
        <w:tab/>
      </w:r>
      <w:r w:rsidR="00F842C8" w:rsidRPr="006C6488">
        <w:rPr>
          <w:sz w:val="24"/>
          <w:szCs w:val="24"/>
        </w:rPr>
        <w:t xml:space="preserve">(2) </w:t>
      </w:r>
      <w:r w:rsidR="00F871C2" w:rsidRPr="006C6488">
        <w:rPr>
          <w:sz w:val="24"/>
          <w:szCs w:val="24"/>
        </w:rPr>
        <w:t xml:space="preserve">Pildot </w:t>
      </w:r>
      <w:r w:rsidR="00F842C8" w:rsidRPr="006C6488">
        <w:rPr>
          <w:sz w:val="24"/>
          <w:szCs w:val="24"/>
        </w:rPr>
        <w:t>šajā likumā noteikto uzdevumu</w:t>
      </w:r>
      <w:r w:rsidR="00F871C2" w:rsidRPr="006C6488">
        <w:rPr>
          <w:sz w:val="24"/>
          <w:szCs w:val="24"/>
        </w:rPr>
        <w:t>s</w:t>
      </w:r>
      <w:r w:rsidR="00F842C8" w:rsidRPr="006C6488">
        <w:rPr>
          <w:sz w:val="24"/>
          <w:szCs w:val="24"/>
        </w:rPr>
        <w:t>, Latvijas Banka ir tiesīga:</w:t>
      </w:r>
    </w:p>
    <w:p w14:paraId="2FB89B31" w14:textId="77777777" w:rsidR="00123FF0" w:rsidRPr="006C6488" w:rsidRDefault="00123FF0" w:rsidP="00123FF0">
      <w:pPr>
        <w:pStyle w:val="CommentText"/>
        <w:rPr>
          <w:sz w:val="24"/>
          <w:szCs w:val="24"/>
        </w:rPr>
      </w:pPr>
    </w:p>
    <w:p w14:paraId="37EF80F4" w14:textId="68C2EB26" w:rsidR="00123FF0" w:rsidRPr="006C6488" w:rsidRDefault="00F842C8" w:rsidP="00123FF0">
      <w:pPr>
        <w:pStyle w:val="CommentText"/>
        <w:ind w:left="284"/>
        <w:rPr>
          <w:sz w:val="24"/>
          <w:szCs w:val="24"/>
        </w:rPr>
      </w:pPr>
      <w:r w:rsidRPr="006C6488">
        <w:rPr>
          <w:sz w:val="24"/>
          <w:szCs w:val="24"/>
        </w:rPr>
        <w:t>1)</w:t>
      </w:r>
      <w:r w:rsidR="007C5877" w:rsidRPr="006C6488">
        <w:rPr>
          <w:sz w:val="24"/>
          <w:szCs w:val="24"/>
        </w:rPr>
        <w:t xml:space="preserve"> </w:t>
      </w:r>
      <w:r w:rsidRPr="006C6488">
        <w:rPr>
          <w:sz w:val="24"/>
          <w:szCs w:val="24"/>
        </w:rPr>
        <w:t>izmantot audioieraksta, videoieraksta un citas tehniska</w:t>
      </w:r>
      <w:r w:rsidR="5373CCF2" w:rsidRPr="006C6488">
        <w:rPr>
          <w:sz w:val="24"/>
          <w:szCs w:val="24"/>
        </w:rPr>
        <w:t>s</w:t>
      </w:r>
      <w:r w:rsidRPr="006C6488">
        <w:rPr>
          <w:sz w:val="24"/>
          <w:szCs w:val="24"/>
        </w:rPr>
        <w:t xml:space="preserve"> datu ieraksta sistēmas, veikt un uzglabāt ierakstus, lai nodrošinātu:</w:t>
      </w:r>
    </w:p>
    <w:p w14:paraId="0B0A4883" w14:textId="77777777" w:rsidR="00123FF0" w:rsidRPr="006C6488" w:rsidRDefault="00123FF0" w:rsidP="00123FF0">
      <w:pPr>
        <w:pStyle w:val="CommentText"/>
        <w:ind w:left="284"/>
        <w:rPr>
          <w:sz w:val="24"/>
          <w:szCs w:val="24"/>
        </w:rPr>
      </w:pPr>
    </w:p>
    <w:p w14:paraId="400B7627" w14:textId="77777777" w:rsidR="00123FF0" w:rsidRPr="006C6488" w:rsidRDefault="00F842C8" w:rsidP="00123FF0">
      <w:pPr>
        <w:pStyle w:val="CommentText"/>
        <w:ind w:left="284"/>
        <w:rPr>
          <w:sz w:val="24"/>
          <w:szCs w:val="24"/>
        </w:rPr>
      </w:pPr>
      <w:r w:rsidRPr="006C6488">
        <w:rPr>
          <w:sz w:val="24"/>
          <w:szCs w:val="24"/>
        </w:rPr>
        <w:t>a)</w:t>
      </w:r>
      <w:r w:rsidR="007C5877" w:rsidRPr="006C6488">
        <w:rPr>
          <w:sz w:val="24"/>
          <w:szCs w:val="24"/>
        </w:rPr>
        <w:t xml:space="preserve"> </w:t>
      </w:r>
      <w:r w:rsidRPr="006C6488">
        <w:rPr>
          <w:sz w:val="24"/>
          <w:szCs w:val="24"/>
        </w:rPr>
        <w:t>šajā likumā noteikto Latvijas Bankas uzdevumu drošu un nepārtrauktu izpildi;</w:t>
      </w:r>
    </w:p>
    <w:p w14:paraId="00EE4811" w14:textId="77777777" w:rsidR="00123FF0" w:rsidRPr="006C6488" w:rsidRDefault="00123FF0" w:rsidP="00123FF0">
      <w:pPr>
        <w:pStyle w:val="CommentText"/>
        <w:ind w:left="284"/>
        <w:rPr>
          <w:sz w:val="24"/>
          <w:szCs w:val="24"/>
        </w:rPr>
      </w:pPr>
    </w:p>
    <w:p w14:paraId="5F83F2E0" w14:textId="2DD6C4EB" w:rsidR="00123FF0" w:rsidRPr="006C6488" w:rsidRDefault="00F842C8" w:rsidP="00123FF0">
      <w:pPr>
        <w:pStyle w:val="CommentText"/>
        <w:ind w:left="284"/>
        <w:rPr>
          <w:sz w:val="24"/>
          <w:szCs w:val="24"/>
        </w:rPr>
      </w:pPr>
      <w:r w:rsidRPr="006C6488">
        <w:rPr>
          <w:sz w:val="24"/>
          <w:szCs w:val="24"/>
        </w:rPr>
        <w:t>b)</w:t>
      </w:r>
      <w:r w:rsidR="007C5877" w:rsidRPr="006C6488">
        <w:rPr>
          <w:sz w:val="24"/>
          <w:szCs w:val="24"/>
        </w:rPr>
        <w:t xml:space="preserve"> </w:t>
      </w:r>
      <w:r w:rsidRPr="006C6488">
        <w:rPr>
          <w:sz w:val="24"/>
          <w:szCs w:val="24"/>
        </w:rPr>
        <w:t xml:space="preserve">Latvijas Bankas </w:t>
      </w:r>
      <w:r w:rsidR="2B598684" w:rsidRPr="006C6488">
        <w:rPr>
          <w:sz w:val="24"/>
          <w:szCs w:val="24"/>
        </w:rPr>
        <w:t>īsteno</w:t>
      </w:r>
      <w:r w:rsidRPr="006C6488">
        <w:rPr>
          <w:sz w:val="24"/>
          <w:szCs w:val="24"/>
        </w:rPr>
        <w:t xml:space="preserve">tās </w:t>
      </w:r>
      <w:r w:rsidR="61A07C7A" w:rsidRPr="006C6488">
        <w:rPr>
          <w:sz w:val="24"/>
          <w:szCs w:val="24"/>
        </w:rPr>
        <w:t>finanšu tirgus un tās dalībnieku regulēšanas un</w:t>
      </w:r>
      <w:r w:rsidRPr="006C6488">
        <w:rPr>
          <w:sz w:val="24"/>
          <w:szCs w:val="24"/>
        </w:rPr>
        <w:t xml:space="preserve"> uzraudzības efektivitāti atbilstoši šajā likumā un finanšu tirgus dalībnieku darbību regulējošajos likumos noteiktajiem mērķiem;</w:t>
      </w:r>
      <w:r w:rsidRPr="006C6488">
        <w:rPr>
          <w:sz w:val="24"/>
          <w:szCs w:val="24"/>
        </w:rPr>
        <w:tab/>
      </w:r>
      <w:r w:rsidRPr="006C6488">
        <w:rPr>
          <w:sz w:val="24"/>
          <w:szCs w:val="24"/>
        </w:rPr>
        <w:tab/>
      </w:r>
    </w:p>
    <w:p w14:paraId="55BAC948" w14:textId="77777777" w:rsidR="00123FF0" w:rsidRPr="006C6488" w:rsidRDefault="00123FF0" w:rsidP="00123FF0">
      <w:pPr>
        <w:pStyle w:val="CommentText"/>
        <w:ind w:left="284"/>
        <w:rPr>
          <w:sz w:val="24"/>
          <w:szCs w:val="24"/>
        </w:rPr>
      </w:pPr>
    </w:p>
    <w:p w14:paraId="743EC602" w14:textId="3126AA56" w:rsidR="00123FF0" w:rsidRPr="006C6488" w:rsidRDefault="00F842C8" w:rsidP="00123FF0">
      <w:pPr>
        <w:pStyle w:val="CommentText"/>
        <w:ind w:left="284"/>
        <w:rPr>
          <w:sz w:val="24"/>
          <w:szCs w:val="24"/>
        </w:rPr>
      </w:pPr>
      <w:r w:rsidRPr="006C6488">
        <w:rPr>
          <w:sz w:val="24"/>
          <w:szCs w:val="24"/>
        </w:rPr>
        <w:t>2)</w:t>
      </w:r>
      <w:r w:rsidR="007C5877" w:rsidRPr="006C6488">
        <w:rPr>
          <w:sz w:val="24"/>
          <w:szCs w:val="24"/>
        </w:rPr>
        <w:t xml:space="preserve"> </w:t>
      </w:r>
      <w:r w:rsidRPr="006C6488">
        <w:rPr>
          <w:sz w:val="24"/>
          <w:szCs w:val="24"/>
        </w:rPr>
        <w:t xml:space="preserve">veikt, glabāt un publicēt konferenču, semināru un citu notikumu </w:t>
      </w:r>
      <w:r w:rsidR="006F2D74" w:rsidRPr="006C6488">
        <w:rPr>
          <w:sz w:val="24"/>
          <w:szCs w:val="24"/>
        </w:rPr>
        <w:t>audioier</w:t>
      </w:r>
      <w:r w:rsidR="007600A9" w:rsidRPr="006C6488">
        <w:rPr>
          <w:sz w:val="24"/>
          <w:szCs w:val="24"/>
        </w:rPr>
        <w:t>a</w:t>
      </w:r>
      <w:r w:rsidR="006F2D74" w:rsidRPr="006C6488">
        <w:rPr>
          <w:sz w:val="24"/>
          <w:szCs w:val="24"/>
        </w:rPr>
        <w:t xml:space="preserve">kstus un </w:t>
      </w:r>
      <w:r w:rsidRPr="006C6488">
        <w:rPr>
          <w:sz w:val="24"/>
          <w:szCs w:val="24"/>
        </w:rPr>
        <w:t>videoierakstus sabiedrības  finanšu pratīb</w:t>
      </w:r>
      <w:r w:rsidR="0E0FE414" w:rsidRPr="006C6488">
        <w:rPr>
          <w:sz w:val="24"/>
          <w:szCs w:val="24"/>
        </w:rPr>
        <w:t>as</w:t>
      </w:r>
      <w:r w:rsidR="7B51A03C" w:rsidRPr="006C6488">
        <w:rPr>
          <w:sz w:val="24"/>
          <w:szCs w:val="24"/>
        </w:rPr>
        <w:t xml:space="preserve"> veicināšanai</w:t>
      </w:r>
      <w:r w:rsidRPr="006C6488">
        <w:rPr>
          <w:sz w:val="24"/>
          <w:szCs w:val="24"/>
        </w:rPr>
        <w:t xml:space="preserve"> un </w:t>
      </w:r>
      <w:r w:rsidR="6F0F41F4" w:rsidRPr="006C6488">
        <w:rPr>
          <w:sz w:val="24"/>
          <w:szCs w:val="24"/>
        </w:rPr>
        <w:t xml:space="preserve">izglītošanai </w:t>
      </w:r>
      <w:r w:rsidRPr="006C6488">
        <w:rPr>
          <w:sz w:val="24"/>
          <w:szCs w:val="24"/>
        </w:rPr>
        <w:t xml:space="preserve">citās </w:t>
      </w:r>
      <w:r w:rsidR="687804F9" w:rsidRPr="006C6488">
        <w:rPr>
          <w:sz w:val="24"/>
          <w:szCs w:val="24"/>
        </w:rPr>
        <w:t xml:space="preserve"> </w:t>
      </w:r>
      <w:r w:rsidRPr="006C6488">
        <w:rPr>
          <w:sz w:val="24"/>
          <w:szCs w:val="24"/>
        </w:rPr>
        <w:t>jomās atbilstoši likumā noteiktajiem uzdevumiem;</w:t>
      </w:r>
    </w:p>
    <w:p w14:paraId="336174BE" w14:textId="77777777" w:rsidR="00BD5E3F" w:rsidRPr="006C6488" w:rsidRDefault="00BD5E3F" w:rsidP="00123FF0">
      <w:pPr>
        <w:pStyle w:val="CommentText"/>
        <w:ind w:left="284"/>
        <w:rPr>
          <w:sz w:val="24"/>
          <w:szCs w:val="24"/>
        </w:rPr>
      </w:pPr>
    </w:p>
    <w:p w14:paraId="008C9663" w14:textId="6090E178" w:rsidR="00123FF0" w:rsidRPr="006C6488" w:rsidRDefault="00F842C8" w:rsidP="00123FF0">
      <w:pPr>
        <w:pStyle w:val="CommentText"/>
        <w:ind w:left="284"/>
        <w:rPr>
          <w:sz w:val="24"/>
          <w:szCs w:val="24"/>
        </w:rPr>
      </w:pPr>
      <w:r w:rsidRPr="006C6488">
        <w:rPr>
          <w:sz w:val="24"/>
          <w:szCs w:val="24"/>
        </w:rPr>
        <w:t>3)</w:t>
      </w:r>
      <w:r w:rsidR="007C5877" w:rsidRPr="006C6488">
        <w:rPr>
          <w:sz w:val="24"/>
          <w:szCs w:val="24"/>
        </w:rPr>
        <w:t xml:space="preserve"> </w:t>
      </w:r>
      <w:r w:rsidRPr="006C6488">
        <w:rPr>
          <w:sz w:val="24"/>
          <w:szCs w:val="24"/>
        </w:rPr>
        <w:t>apstrādāt fizisk</w:t>
      </w:r>
      <w:r w:rsidR="2EBE85EC" w:rsidRPr="006C6488">
        <w:rPr>
          <w:sz w:val="24"/>
          <w:szCs w:val="24"/>
        </w:rPr>
        <w:t>o</w:t>
      </w:r>
      <w:r w:rsidRPr="006C6488">
        <w:rPr>
          <w:sz w:val="24"/>
          <w:szCs w:val="24"/>
        </w:rPr>
        <w:t xml:space="preserve"> personu identificējošu informāciju, tai skaitā personu apliecinošā dokumenta datus, un ar maksājumiem saistītu informāciju.</w:t>
      </w:r>
    </w:p>
    <w:p w14:paraId="1B99A290" w14:textId="77777777" w:rsidR="00123FF0" w:rsidRPr="006C6488" w:rsidRDefault="00123FF0" w:rsidP="00123FF0">
      <w:pPr>
        <w:pStyle w:val="CommentText"/>
        <w:rPr>
          <w:sz w:val="24"/>
          <w:szCs w:val="24"/>
        </w:rPr>
      </w:pPr>
    </w:p>
    <w:p w14:paraId="3959D586" w14:textId="2E81C61E" w:rsidR="00123FF0" w:rsidRPr="006C6488" w:rsidRDefault="00123FF0" w:rsidP="00123FF0">
      <w:pPr>
        <w:pStyle w:val="CommentText"/>
        <w:rPr>
          <w:sz w:val="24"/>
          <w:szCs w:val="24"/>
        </w:rPr>
      </w:pPr>
      <w:r w:rsidRPr="006C6488">
        <w:rPr>
          <w:sz w:val="24"/>
          <w:szCs w:val="24"/>
        </w:rPr>
        <w:tab/>
      </w:r>
      <w:r w:rsidR="00F842C8" w:rsidRPr="006C6488">
        <w:rPr>
          <w:sz w:val="24"/>
          <w:szCs w:val="24"/>
        </w:rPr>
        <w:t xml:space="preserve">(3) </w:t>
      </w:r>
      <w:r w:rsidR="00F871C2" w:rsidRPr="006C6488">
        <w:rPr>
          <w:sz w:val="24"/>
          <w:szCs w:val="24"/>
        </w:rPr>
        <w:t xml:space="preserve">Latvijas Banka kā datu pārzinis nesniedz informāciju par veikto datu apstrādi finanšu tirgus </w:t>
      </w:r>
      <w:r w:rsidR="009D32F2" w:rsidRPr="006C6488">
        <w:rPr>
          <w:sz w:val="24"/>
          <w:szCs w:val="24"/>
        </w:rPr>
        <w:t xml:space="preserve">un tā </w:t>
      </w:r>
      <w:r w:rsidR="00F871C2" w:rsidRPr="006C6488">
        <w:rPr>
          <w:sz w:val="24"/>
          <w:szCs w:val="24"/>
        </w:rPr>
        <w:t>dalībnieku</w:t>
      </w:r>
      <w:r w:rsidR="072B64F9" w:rsidRPr="006C6488">
        <w:rPr>
          <w:sz w:val="24"/>
          <w:szCs w:val="24"/>
        </w:rPr>
        <w:t xml:space="preserve"> darbības</w:t>
      </w:r>
      <w:r w:rsidR="00F871C2" w:rsidRPr="006C6488">
        <w:rPr>
          <w:sz w:val="24"/>
          <w:szCs w:val="24"/>
        </w:rPr>
        <w:t xml:space="preserve"> </w:t>
      </w:r>
      <w:r w:rsidR="009D32F2" w:rsidRPr="006C6488">
        <w:rPr>
          <w:sz w:val="24"/>
          <w:szCs w:val="24"/>
        </w:rPr>
        <w:t xml:space="preserve">regulēšanas un </w:t>
      </w:r>
      <w:r w:rsidR="00F871C2" w:rsidRPr="006C6488">
        <w:rPr>
          <w:sz w:val="24"/>
          <w:szCs w:val="24"/>
        </w:rPr>
        <w:t>uzraudzības jomā, izņemot publiski pieejamos datus.</w:t>
      </w:r>
    </w:p>
    <w:p w14:paraId="4F15780D" w14:textId="4933DF70" w:rsidR="00354F5E" w:rsidRPr="006C6488" w:rsidRDefault="00123FF0" w:rsidP="00354F5E">
      <w:pPr>
        <w:pStyle w:val="CommentText"/>
        <w:rPr>
          <w:sz w:val="24"/>
          <w:szCs w:val="24"/>
        </w:rPr>
      </w:pPr>
      <w:r w:rsidRPr="006C6488">
        <w:rPr>
          <w:sz w:val="24"/>
          <w:szCs w:val="24"/>
        </w:rPr>
        <w:tab/>
      </w:r>
    </w:p>
    <w:p w14:paraId="3C261553" w14:textId="78809D8D" w:rsidR="00354F5E" w:rsidRPr="006C6488" w:rsidRDefault="00354F5E" w:rsidP="00354F5E">
      <w:pPr>
        <w:pStyle w:val="CommentText"/>
        <w:rPr>
          <w:sz w:val="24"/>
          <w:szCs w:val="24"/>
        </w:rPr>
      </w:pPr>
      <w:r w:rsidRPr="006C6488">
        <w:rPr>
          <w:sz w:val="24"/>
          <w:szCs w:val="24"/>
        </w:rPr>
        <w:lastRenderedPageBreak/>
        <w:tab/>
      </w:r>
      <w:r w:rsidR="0046745E" w:rsidRPr="006C6488">
        <w:rPr>
          <w:b/>
          <w:bCs/>
          <w:sz w:val="24"/>
          <w:szCs w:val="24"/>
        </w:rPr>
        <w:t>7</w:t>
      </w:r>
      <w:r w:rsidR="00123FF0" w:rsidRPr="006C6488">
        <w:rPr>
          <w:b/>
          <w:bCs/>
          <w:sz w:val="24"/>
          <w:szCs w:val="24"/>
        </w:rPr>
        <w:t>6</w:t>
      </w:r>
      <w:r w:rsidR="0046745E" w:rsidRPr="006C6488">
        <w:rPr>
          <w:b/>
          <w:bCs/>
          <w:sz w:val="24"/>
          <w:szCs w:val="24"/>
        </w:rPr>
        <w:t xml:space="preserve">. pants. </w:t>
      </w:r>
      <w:r w:rsidR="00334CB5" w:rsidRPr="006C6488">
        <w:rPr>
          <w:sz w:val="24"/>
          <w:szCs w:val="24"/>
        </w:rPr>
        <w:t xml:space="preserve">(1) </w:t>
      </w:r>
      <w:r w:rsidR="00C80D2D" w:rsidRPr="006C6488">
        <w:rPr>
          <w:sz w:val="24"/>
          <w:szCs w:val="24"/>
        </w:rPr>
        <w:t>Papildus citos normatīvajos aktos noteiktajam i</w:t>
      </w:r>
      <w:r w:rsidR="00334CB5" w:rsidRPr="006C6488">
        <w:rPr>
          <w:sz w:val="24"/>
          <w:szCs w:val="24"/>
        </w:rPr>
        <w:t xml:space="preserve">erobežotas pieejamības informācija ir šāda informācija, ja tā iepriekš nav bijusi publiskota vai tās izpaušanu </w:t>
      </w:r>
      <w:r w:rsidR="00E67F89" w:rsidRPr="006C6488">
        <w:rPr>
          <w:sz w:val="24"/>
          <w:szCs w:val="24"/>
        </w:rPr>
        <w:t xml:space="preserve">īpaši </w:t>
      </w:r>
      <w:r w:rsidR="00334CB5" w:rsidRPr="006C6488">
        <w:rPr>
          <w:sz w:val="24"/>
          <w:szCs w:val="24"/>
        </w:rPr>
        <w:t>nenosaka citi likumi:</w:t>
      </w:r>
    </w:p>
    <w:p w14:paraId="38940D71" w14:textId="77777777" w:rsidR="00354F5E" w:rsidRPr="006C6488" w:rsidRDefault="00354F5E" w:rsidP="00354F5E">
      <w:pPr>
        <w:pStyle w:val="CommentText"/>
        <w:rPr>
          <w:sz w:val="24"/>
          <w:szCs w:val="24"/>
        </w:rPr>
      </w:pPr>
    </w:p>
    <w:p w14:paraId="0E14F5EE" w14:textId="77777777" w:rsidR="00354F5E" w:rsidRPr="006C6488" w:rsidRDefault="00334CB5" w:rsidP="00354F5E">
      <w:pPr>
        <w:pStyle w:val="CommentText"/>
        <w:ind w:left="284"/>
        <w:rPr>
          <w:sz w:val="24"/>
          <w:szCs w:val="24"/>
        </w:rPr>
      </w:pPr>
      <w:r w:rsidRPr="006C6488">
        <w:rPr>
          <w:sz w:val="24"/>
          <w:szCs w:val="24"/>
        </w:rPr>
        <w:t xml:space="preserve">1) </w:t>
      </w:r>
      <w:r w:rsidR="00F11C52" w:rsidRPr="006C6488">
        <w:rPr>
          <w:sz w:val="24"/>
          <w:szCs w:val="24"/>
        </w:rPr>
        <w:t>informācija, ko Latvijas Banka ieguvusi</w:t>
      </w:r>
      <w:r w:rsidR="00791C10" w:rsidRPr="006C6488">
        <w:rPr>
          <w:sz w:val="24"/>
          <w:szCs w:val="24"/>
        </w:rPr>
        <w:t>,</w:t>
      </w:r>
      <w:r w:rsidR="00F11C52" w:rsidRPr="006C6488">
        <w:rPr>
          <w:sz w:val="24"/>
          <w:szCs w:val="24"/>
        </w:rPr>
        <w:t xml:space="preserve"> pildot šā likuma </w:t>
      </w:r>
      <w:r w:rsidR="00165CB9" w:rsidRPr="006C6488">
        <w:rPr>
          <w:sz w:val="24"/>
          <w:szCs w:val="24"/>
        </w:rPr>
        <w:t xml:space="preserve">D </w:t>
      </w:r>
      <w:r w:rsidR="00F11C52" w:rsidRPr="006C6488">
        <w:rPr>
          <w:sz w:val="24"/>
          <w:szCs w:val="24"/>
        </w:rPr>
        <w:t xml:space="preserve">sadaļā minētos </w:t>
      </w:r>
      <w:r w:rsidR="00791C10" w:rsidRPr="006C6488">
        <w:rPr>
          <w:sz w:val="24"/>
          <w:szCs w:val="24"/>
        </w:rPr>
        <w:t>uzdev</w:t>
      </w:r>
      <w:r w:rsidR="00F11C52" w:rsidRPr="006C6488">
        <w:rPr>
          <w:sz w:val="24"/>
          <w:szCs w:val="24"/>
        </w:rPr>
        <w:t>umus, kā arī cita</w:t>
      </w:r>
      <w:r w:rsidR="00791C10" w:rsidRPr="006C6488">
        <w:rPr>
          <w:sz w:val="24"/>
          <w:szCs w:val="24"/>
        </w:rPr>
        <w:t xml:space="preserve"> </w:t>
      </w:r>
      <w:r w:rsidR="005F4DF0" w:rsidRPr="006C6488">
        <w:rPr>
          <w:sz w:val="24"/>
          <w:szCs w:val="24"/>
        </w:rPr>
        <w:t xml:space="preserve">informācija, kas ļauj </w:t>
      </w:r>
      <w:r w:rsidR="00021202" w:rsidRPr="006C6488">
        <w:rPr>
          <w:sz w:val="24"/>
          <w:szCs w:val="24"/>
        </w:rPr>
        <w:t xml:space="preserve">tieši vai netieši </w:t>
      </w:r>
      <w:r w:rsidR="005F4DF0" w:rsidRPr="006C6488">
        <w:rPr>
          <w:sz w:val="24"/>
          <w:szCs w:val="24"/>
        </w:rPr>
        <w:t xml:space="preserve">identificēt </w:t>
      </w:r>
      <w:r w:rsidR="1CA66FB6" w:rsidRPr="006C6488">
        <w:rPr>
          <w:sz w:val="24"/>
          <w:szCs w:val="24"/>
        </w:rPr>
        <w:t xml:space="preserve">naudas apstrādātāju, </w:t>
      </w:r>
      <w:r w:rsidR="005F4DF0" w:rsidRPr="006C6488">
        <w:rPr>
          <w:sz w:val="24"/>
          <w:szCs w:val="24"/>
        </w:rPr>
        <w:t>finanšu tirgus dalībnieku vai tā klientu;</w:t>
      </w:r>
    </w:p>
    <w:p w14:paraId="7BE30EFC" w14:textId="77777777" w:rsidR="00354F5E" w:rsidRPr="006C6488" w:rsidRDefault="00354F5E" w:rsidP="00354F5E">
      <w:pPr>
        <w:pStyle w:val="CommentText"/>
        <w:ind w:left="284"/>
        <w:rPr>
          <w:sz w:val="24"/>
          <w:szCs w:val="24"/>
        </w:rPr>
      </w:pPr>
    </w:p>
    <w:p w14:paraId="6B4E8944" w14:textId="77777777" w:rsidR="00354F5E" w:rsidRPr="006C6488" w:rsidRDefault="00B90CCF" w:rsidP="00354F5E">
      <w:pPr>
        <w:pStyle w:val="CommentText"/>
        <w:ind w:left="284"/>
        <w:rPr>
          <w:sz w:val="24"/>
          <w:szCs w:val="24"/>
        </w:rPr>
      </w:pPr>
      <w:r w:rsidRPr="006C6488">
        <w:rPr>
          <w:sz w:val="24"/>
          <w:szCs w:val="24"/>
        </w:rPr>
        <w:t>2</w:t>
      </w:r>
      <w:r w:rsidR="005F4DF0" w:rsidRPr="006C6488">
        <w:rPr>
          <w:sz w:val="24"/>
          <w:szCs w:val="24"/>
        </w:rPr>
        <w:t xml:space="preserve">) </w:t>
      </w:r>
      <w:r w:rsidR="00334CB5" w:rsidRPr="006C6488">
        <w:rPr>
          <w:sz w:val="24"/>
          <w:szCs w:val="24"/>
        </w:rPr>
        <w:t xml:space="preserve">informācija par </w:t>
      </w:r>
      <w:r w:rsidR="000540B3" w:rsidRPr="006C6488">
        <w:rPr>
          <w:sz w:val="24"/>
          <w:szCs w:val="24"/>
        </w:rPr>
        <w:t>banknošu, monētu</w:t>
      </w:r>
      <w:r w:rsidR="00334CB5" w:rsidRPr="006C6488">
        <w:rPr>
          <w:sz w:val="24"/>
          <w:szCs w:val="24"/>
        </w:rPr>
        <w:t xml:space="preserve"> un citu </w:t>
      </w:r>
      <w:r w:rsidR="000540B3" w:rsidRPr="006C6488">
        <w:rPr>
          <w:sz w:val="24"/>
          <w:szCs w:val="24"/>
        </w:rPr>
        <w:t xml:space="preserve">materiālo </w:t>
      </w:r>
      <w:r w:rsidR="00334CB5" w:rsidRPr="006C6488">
        <w:rPr>
          <w:sz w:val="24"/>
          <w:szCs w:val="24"/>
        </w:rPr>
        <w:t>vērtību apriti, t</w:t>
      </w:r>
      <w:r w:rsidR="009F3F19" w:rsidRPr="006C6488">
        <w:rPr>
          <w:sz w:val="24"/>
          <w:szCs w:val="24"/>
        </w:rPr>
        <w:t xml:space="preserve">ai </w:t>
      </w:r>
      <w:r w:rsidR="00334CB5" w:rsidRPr="006C6488">
        <w:rPr>
          <w:sz w:val="24"/>
          <w:szCs w:val="24"/>
        </w:rPr>
        <w:t>sk</w:t>
      </w:r>
      <w:r w:rsidR="009F3F19" w:rsidRPr="006C6488">
        <w:rPr>
          <w:sz w:val="24"/>
          <w:szCs w:val="24"/>
        </w:rPr>
        <w:t>aitā</w:t>
      </w:r>
      <w:r w:rsidR="00334CB5" w:rsidRPr="006C6488">
        <w:rPr>
          <w:sz w:val="24"/>
          <w:szCs w:val="24"/>
        </w:rPr>
        <w:t xml:space="preserve"> glabāšanu, pārvadāšanu, uzskaiti, apstrādi un iznīcināšanu;</w:t>
      </w:r>
    </w:p>
    <w:p w14:paraId="51CD8D9A" w14:textId="77777777" w:rsidR="00354F5E" w:rsidRPr="006C6488" w:rsidRDefault="00354F5E" w:rsidP="00354F5E">
      <w:pPr>
        <w:pStyle w:val="CommentText"/>
        <w:ind w:left="284"/>
        <w:rPr>
          <w:sz w:val="24"/>
          <w:szCs w:val="24"/>
        </w:rPr>
      </w:pPr>
    </w:p>
    <w:p w14:paraId="1C6AB398" w14:textId="77777777" w:rsidR="00354F5E" w:rsidRPr="006C6488" w:rsidRDefault="00B90CCF" w:rsidP="00354F5E">
      <w:pPr>
        <w:pStyle w:val="CommentText"/>
        <w:ind w:left="284"/>
        <w:rPr>
          <w:sz w:val="24"/>
          <w:szCs w:val="24"/>
        </w:rPr>
      </w:pPr>
      <w:r w:rsidRPr="006C6488">
        <w:rPr>
          <w:sz w:val="24"/>
          <w:szCs w:val="24"/>
        </w:rPr>
        <w:t>3</w:t>
      </w:r>
      <w:r w:rsidR="00334CB5" w:rsidRPr="006C6488">
        <w:rPr>
          <w:sz w:val="24"/>
          <w:szCs w:val="24"/>
        </w:rPr>
        <w:t xml:space="preserve">) informācija par Latvijas Bankas ārējo rezervju un citu aktīvu pārvaldīšanu; </w:t>
      </w:r>
    </w:p>
    <w:p w14:paraId="5F4ACD5E" w14:textId="77777777" w:rsidR="00354F5E" w:rsidRPr="006C6488" w:rsidRDefault="00354F5E" w:rsidP="00354F5E">
      <w:pPr>
        <w:pStyle w:val="CommentText"/>
        <w:ind w:left="284"/>
        <w:rPr>
          <w:sz w:val="24"/>
          <w:szCs w:val="24"/>
        </w:rPr>
      </w:pPr>
    </w:p>
    <w:p w14:paraId="0DFFAAE0" w14:textId="77777777" w:rsidR="00354F5E" w:rsidRPr="006C6488" w:rsidRDefault="00B90CCF" w:rsidP="00354F5E">
      <w:pPr>
        <w:pStyle w:val="CommentText"/>
        <w:ind w:left="284"/>
        <w:rPr>
          <w:sz w:val="24"/>
          <w:szCs w:val="24"/>
        </w:rPr>
      </w:pPr>
      <w:r w:rsidRPr="006C6488">
        <w:rPr>
          <w:sz w:val="24"/>
          <w:szCs w:val="24"/>
        </w:rPr>
        <w:t>4</w:t>
      </w:r>
      <w:r w:rsidR="00334CB5" w:rsidRPr="006C6488">
        <w:rPr>
          <w:sz w:val="24"/>
          <w:szCs w:val="24"/>
        </w:rPr>
        <w:t xml:space="preserve">) </w:t>
      </w:r>
      <w:r w:rsidR="0046745E" w:rsidRPr="006C6488">
        <w:rPr>
          <w:sz w:val="24"/>
          <w:szCs w:val="24"/>
        </w:rPr>
        <w:t>informācija par ārkārtas likviditātes aizdevum</w:t>
      </w:r>
      <w:r w:rsidR="00970F54" w:rsidRPr="006C6488">
        <w:rPr>
          <w:sz w:val="24"/>
          <w:szCs w:val="24"/>
        </w:rPr>
        <w:t xml:space="preserve">a </w:t>
      </w:r>
      <w:r w:rsidR="00483D14" w:rsidRPr="006C6488">
        <w:rPr>
          <w:sz w:val="24"/>
          <w:szCs w:val="24"/>
        </w:rPr>
        <w:t>piešķir</w:t>
      </w:r>
      <w:r w:rsidR="00021202" w:rsidRPr="006C6488">
        <w:rPr>
          <w:sz w:val="24"/>
          <w:szCs w:val="24"/>
        </w:rPr>
        <w:t xml:space="preserve">šanas </w:t>
      </w:r>
      <w:r w:rsidR="00970F54" w:rsidRPr="006C6488">
        <w:rPr>
          <w:sz w:val="24"/>
          <w:szCs w:val="24"/>
        </w:rPr>
        <w:t>no</w:t>
      </w:r>
      <w:r w:rsidR="00021202" w:rsidRPr="006C6488">
        <w:rPr>
          <w:sz w:val="24"/>
          <w:szCs w:val="24"/>
        </w:rPr>
        <w:t>sacīj</w:t>
      </w:r>
      <w:r w:rsidR="00970F54" w:rsidRPr="006C6488">
        <w:rPr>
          <w:sz w:val="24"/>
          <w:szCs w:val="24"/>
        </w:rPr>
        <w:t>umiem</w:t>
      </w:r>
      <w:r w:rsidR="0046745E" w:rsidRPr="006C6488">
        <w:rPr>
          <w:sz w:val="24"/>
          <w:szCs w:val="24"/>
        </w:rPr>
        <w:t>;</w:t>
      </w:r>
    </w:p>
    <w:p w14:paraId="6B36432E" w14:textId="77777777" w:rsidR="00354F5E" w:rsidRPr="006C6488" w:rsidRDefault="00354F5E" w:rsidP="00354F5E">
      <w:pPr>
        <w:pStyle w:val="CommentText"/>
        <w:ind w:left="284"/>
        <w:rPr>
          <w:sz w:val="24"/>
          <w:szCs w:val="24"/>
        </w:rPr>
      </w:pPr>
    </w:p>
    <w:p w14:paraId="4B7B532C" w14:textId="77777777" w:rsidR="00354F5E" w:rsidRPr="006C6488" w:rsidRDefault="00B90CCF" w:rsidP="00354F5E">
      <w:pPr>
        <w:pStyle w:val="CommentText"/>
        <w:ind w:left="284"/>
        <w:rPr>
          <w:sz w:val="24"/>
          <w:szCs w:val="24"/>
        </w:rPr>
      </w:pPr>
      <w:r w:rsidRPr="006C6488">
        <w:rPr>
          <w:sz w:val="24"/>
          <w:szCs w:val="24"/>
        </w:rPr>
        <w:t>5</w:t>
      </w:r>
      <w:r w:rsidR="0046745E" w:rsidRPr="006C6488">
        <w:rPr>
          <w:sz w:val="24"/>
          <w:szCs w:val="24"/>
        </w:rPr>
        <w:t xml:space="preserve">) </w:t>
      </w:r>
      <w:r w:rsidR="00334CB5" w:rsidRPr="006C6488">
        <w:rPr>
          <w:sz w:val="24"/>
          <w:szCs w:val="24"/>
        </w:rPr>
        <w:t xml:space="preserve">informācija, kas saistīta ar Latvijas Bankas </w:t>
      </w:r>
      <w:r w:rsidR="00421DDC" w:rsidRPr="006C6488">
        <w:rPr>
          <w:sz w:val="24"/>
          <w:szCs w:val="24"/>
        </w:rPr>
        <w:t xml:space="preserve">risku pārvaldīšanu, tai skaitā Latvijas Bankas </w:t>
      </w:r>
      <w:r w:rsidR="00334CB5" w:rsidRPr="006C6488">
        <w:rPr>
          <w:sz w:val="24"/>
          <w:szCs w:val="24"/>
        </w:rPr>
        <w:t>darbības nepārtrauktības nodrošināšanu</w:t>
      </w:r>
      <w:r w:rsidR="00421DDC" w:rsidRPr="006C6488">
        <w:rPr>
          <w:sz w:val="24"/>
          <w:szCs w:val="24"/>
        </w:rPr>
        <w:t xml:space="preserve"> un drošību</w:t>
      </w:r>
      <w:r w:rsidR="00334CB5" w:rsidRPr="006C6488">
        <w:rPr>
          <w:sz w:val="24"/>
          <w:szCs w:val="24"/>
        </w:rPr>
        <w:t>;</w:t>
      </w:r>
    </w:p>
    <w:p w14:paraId="140906B4" w14:textId="77777777" w:rsidR="00354F5E" w:rsidRPr="006C6488" w:rsidRDefault="00354F5E" w:rsidP="00354F5E">
      <w:pPr>
        <w:pStyle w:val="CommentText"/>
        <w:ind w:left="284"/>
        <w:rPr>
          <w:sz w:val="24"/>
          <w:szCs w:val="24"/>
        </w:rPr>
      </w:pPr>
    </w:p>
    <w:p w14:paraId="115AB3E7" w14:textId="6FE9C073" w:rsidR="00354F5E" w:rsidRPr="006C6488" w:rsidRDefault="00B90CCF" w:rsidP="00354F5E">
      <w:pPr>
        <w:pStyle w:val="CommentText"/>
        <w:ind w:left="284"/>
        <w:rPr>
          <w:sz w:val="24"/>
          <w:szCs w:val="24"/>
        </w:rPr>
      </w:pPr>
      <w:r w:rsidRPr="006C6488">
        <w:rPr>
          <w:sz w:val="24"/>
          <w:szCs w:val="24"/>
        </w:rPr>
        <w:t>6</w:t>
      </w:r>
      <w:r w:rsidR="00334CB5" w:rsidRPr="006C6488">
        <w:rPr>
          <w:sz w:val="24"/>
          <w:szCs w:val="24"/>
        </w:rPr>
        <w:t xml:space="preserve">) informācija par </w:t>
      </w:r>
      <w:r w:rsidR="00417A58" w:rsidRPr="006C6488">
        <w:rPr>
          <w:sz w:val="24"/>
          <w:szCs w:val="24"/>
        </w:rPr>
        <w:t>Latvijas Bankas darbiniekiem</w:t>
      </w:r>
      <w:r w:rsidR="00154F4E" w:rsidRPr="006C6488">
        <w:rPr>
          <w:sz w:val="24"/>
          <w:szCs w:val="24"/>
        </w:rPr>
        <w:t>, k</w:t>
      </w:r>
      <w:r w:rsidR="24FE201A" w:rsidRPr="006C6488">
        <w:rPr>
          <w:sz w:val="24"/>
          <w:szCs w:val="24"/>
        </w:rPr>
        <w:t>uri</w:t>
      </w:r>
      <w:r w:rsidR="00154F4E" w:rsidRPr="006C6488">
        <w:rPr>
          <w:sz w:val="24"/>
          <w:szCs w:val="24"/>
        </w:rPr>
        <w:t xml:space="preserve"> </w:t>
      </w:r>
      <w:r w:rsidR="00417A58" w:rsidRPr="006C6488">
        <w:rPr>
          <w:sz w:val="24"/>
          <w:szCs w:val="24"/>
        </w:rPr>
        <w:t xml:space="preserve">nodrošina </w:t>
      </w:r>
      <w:r w:rsidR="00334CB5" w:rsidRPr="006C6488">
        <w:rPr>
          <w:sz w:val="24"/>
          <w:szCs w:val="24"/>
        </w:rPr>
        <w:t xml:space="preserve">Latvijas Bankas </w:t>
      </w:r>
      <w:r w:rsidR="00417A58" w:rsidRPr="006C6488">
        <w:rPr>
          <w:sz w:val="24"/>
          <w:szCs w:val="24"/>
        </w:rPr>
        <w:t xml:space="preserve">objektu fizisko </w:t>
      </w:r>
      <w:r w:rsidR="00334CB5" w:rsidRPr="006C6488">
        <w:rPr>
          <w:sz w:val="24"/>
          <w:szCs w:val="24"/>
        </w:rPr>
        <w:t>drošīb</w:t>
      </w:r>
      <w:r w:rsidR="00417A58" w:rsidRPr="006C6488">
        <w:rPr>
          <w:sz w:val="24"/>
          <w:szCs w:val="24"/>
        </w:rPr>
        <w:t>u</w:t>
      </w:r>
      <w:r w:rsidR="00334CB5" w:rsidRPr="006C6488">
        <w:rPr>
          <w:sz w:val="24"/>
          <w:szCs w:val="24"/>
        </w:rPr>
        <w:t xml:space="preserve">, </w:t>
      </w:r>
      <w:r w:rsidR="00154F4E" w:rsidRPr="006C6488">
        <w:rPr>
          <w:sz w:val="24"/>
          <w:szCs w:val="24"/>
        </w:rPr>
        <w:t>kā arī</w:t>
      </w:r>
      <w:r w:rsidR="00334CB5" w:rsidRPr="006C6488">
        <w:rPr>
          <w:sz w:val="24"/>
          <w:szCs w:val="24"/>
        </w:rPr>
        <w:t xml:space="preserve"> </w:t>
      </w:r>
      <w:r w:rsidR="00417A58" w:rsidRPr="006C6488">
        <w:rPr>
          <w:sz w:val="24"/>
          <w:szCs w:val="24"/>
        </w:rPr>
        <w:t xml:space="preserve">par personām, </w:t>
      </w:r>
      <w:r w:rsidR="005413CE" w:rsidRPr="006C6488">
        <w:rPr>
          <w:sz w:val="24"/>
          <w:szCs w:val="24"/>
        </w:rPr>
        <w:t>k</w:t>
      </w:r>
      <w:r w:rsidR="16B9ADBD" w:rsidRPr="006C6488">
        <w:rPr>
          <w:sz w:val="24"/>
          <w:szCs w:val="24"/>
        </w:rPr>
        <w:t>uras</w:t>
      </w:r>
      <w:r w:rsidR="005413CE" w:rsidRPr="006C6488">
        <w:rPr>
          <w:sz w:val="24"/>
          <w:szCs w:val="24"/>
        </w:rPr>
        <w:t xml:space="preserve"> iesaistītas </w:t>
      </w:r>
      <w:r w:rsidR="00EE1241" w:rsidRPr="006C6488">
        <w:rPr>
          <w:sz w:val="24"/>
          <w:szCs w:val="24"/>
        </w:rPr>
        <w:t>banknošu un monētu</w:t>
      </w:r>
      <w:r w:rsidR="00334CB5" w:rsidRPr="006C6488">
        <w:rPr>
          <w:sz w:val="24"/>
          <w:szCs w:val="24"/>
        </w:rPr>
        <w:t xml:space="preserve"> apritē.</w:t>
      </w:r>
    </w:p>
    <w:p w14:paraId="24A18D03" w14:textId="77777777" w:rsidR="00354F5E" w:rsidRPr="006C6488" w:rsidRDefault="00354F5E" w:rsidP="00354F5E">
      <w:pPr>
        <w:pStyle w:val="CommentText"/>
        <w:rPr>
          <w:sz w:val="24"/>
          <w:szCs w:val="24"/>
        </w:rPr>
      </w:pPr>
    </w:p>
    <w:p w14:paraId="4D74CB75" w14:textId="77777777" w:rsidR="00354F5E" w:rsidRPr="006C6488" w:rsidRDefault="00354F5E" w:rsidP="00354F5E">
      <w:pPr>
        <w:pStyle w:val="CommentText"/>
        <w:rPr>
          <w:sz w:val="24"/>
          <w:szCs w:val="24"/>
        </w:rPr>
      </w:pPr>
      <w:r w:rsidRPr="006C6488">
        <w:rPr>
          <w:sz w:val="24"/>
          <w:szCs w:val="24"/>
        </w:rPr>
        <w:tab/>
      </w:r>
      <w:r w:rsidR="00334CB5" w:rsidRPr="006C6488">
        <w:rPr>
          <w:sz w:val="24"/>
          <w:szCs w:val="24"/>
        </w:rPr>
        <w:t>(2) Šā panta pirmajā daļā minēt</w:t>
      </w:r>
      <w:r w:rsidR="005F373F" w:rsidRPr="006C6488">
        <w:rPr>
          <w:sz w:val="24"/>
          <w:szCs w:val="24"/>
        </w:rPr>
        <w:t>ā</w:t>
      </w:r>
      <w:r w:rsidR="00334CB5" w:rsidRPr="006C6488">
        <w:rPr>
          <w:sz w:val="24"/>
          <w:szCs w:val="24"/>
        </w:rPr>
        <w:t xml:space="preserve">s </w:t>
      </w:r>
      <w:r w:rsidR="005F373F" w:rsidRPr="006C6488">
        <w:rPr>
          <w:sz w:val="24"/>
          <w:szCs w:val="24"/>
        </w:rPr>
        <w:t xml:space="preserve">informācijas </w:t>
      </w:r>
      <w:r w:rsidR="00334CB5" w:rsidRPr="006C6488">
        <w:rPr>
          <w:sz w:val="24"/>
          <w:szCs w:val="24"/>
        </w:rPr>
        <w:t xml:space="preserve">ierobežotas pieejamības statuss attiecas arī uz informāciju par </w:t>
      </w:r>
      <w:r w:rsidR="5B05B0D2" w:rsidRPr="006C6488">
        <w:rPr>
          <w:sz w:val="24"/>
          <w:szCs w:val="24"/>
        </w:rPr>
        <w:t xml:space="preserve">naudas apstrādātāju, </w:t>
      </w:r>
      <w:r w:rsidR="00334CB5" w:rsidRPr="006C6488">
        <w:rPr>
          <w:sz w:val="24"/>
          <w:szCs w:val="24"/>
        </w:rPr>
        <w:t xml:space="preserve">finanšu tirgus dalībnieku un tā klientu, kā arī </w:t>
      </w:r>
      <w:r w:rsidR="7D3DE10B" w:rsidRPr="006C6488">
        <w:rPr>
          <w:sz w:val="24"/>
          <w:szCs w:val="24"/>
        </w:rPr>
        <w:t xml:space="preserve">naudas apstrādātāja, </w:t>
      </w:r>
      <w:r w:rsidR="00334CB5" w:rsidRPr="006C6488">
        <w:rPr>
          <w:sz w:val="24"/>
          <w:szCs w:val="24"/>
        </w:rPr>
        <w:t xml:space="preserve">finanšu tirgus dalībnieka un tā klientu darbību, </w:t>
      </w:r>
      <w:r w:rsidR="005F373F" w:rsidRPr="006C6488">
        <w:rPr>
          <w:sz w:val="24"/>
          <w:szCs w:val="24"/>
        </w:rPr>
        <w:t>j</w:t>
      </w:r>
      <w:r w:rsidR="00334CB5" w:rsidRPr="006C6488">
        <w:rPr>
          <w:sz w:val="24"/>
          <w:szCs w:val="24"/>
        </w:rPr>
        <w:t xml:space="preserve">a </w:t>
      </w:r>
      <w:r w:rsidR="3BF765BB" w:rsidRPr="006C6488">
        <w:rPr>
          <w:sz w:val="24"/>
          <w:szCs w:val="24"/>
        </w:rPr>
        <w:t xml:space="preserve">naudas apstrādātājam vai </w:t>
      </w:r>
      <w:r w:rsidR="00334CB5" w:rsidRPr="006C6488">
        <w:rPr>
          <w:sz w:val="24"/>
          <w:szCs w:val="24"/>
        </w:rPr>
        <w:t xml:space="preserve">finanšu tirgus dalībniekam ierosināts maksātnespējas vai likvidācijas process vai </w:t>
      </w:r>
      <w:r w:rsidR="00463507" w:rsidRPr="006C6488">
        <w:rPr>
          <w:sz w:val="24"/>
          <w:szCs w:val="24"/>
        </w:rPr>
        <w:t>tas</w:t>
      </w:r>
      <w:r w:rsidR="00334CB5" w:rsidRPr="006C6488">
        <w:rPr>
          <w:sz w:val="24"/>
          <w:szCs w:val="24"/>
        </w:rPr>
        <w:t xml:space="preserve"> likvidēts.</w:t>
      </w:r>
    </w:p>
    <w:p w14:paraId="781994F0" w14:textId="77777777" w:rsidR="00354F5E" w:rsidRPr="006C6488" w:rsidRDefault="00354F5E" w:rsidP="00354F5E">
      <w:pPr>
        <w:pStyle w:val="CommentText"/>
        <w:rPr>
          <w:sz w:val="24"/>
          <w:szCs w:val="24"/>
        </w:rPr>
      </w:pPr>
    </w:p>
    <w:p w14:paraId="1AD30D76" w14:textId="37A0634C" w:rsidR="00354F5E" w:rsidRPr="006C6488" w:rsidRDefault="00354F5E" w:rsidP="00354F5E">
      <w:pPr>
        <w:pStyle w:val="CommentText"/>
        <w:rPr>
          <w:sz w:val="24"/>
          <w:szCs w:val="24"/>
        </w:rPr>
      </w:pPr>
      <w:r w:rsidRPr="006C6488">
        <w:rPr>
          <w:sz w:val="24"/>
          <w:szCs w:val="24"/>
        </w:rPr>
        <w:tab/>
      </w:r>
      <w:r w:rsidR="00B86AA5" w:rsidRPr="006C6488">
        <w:rPr>
          <w:b/>
          <w:sz w:val="24"/>
          <w:szCs w:val="24"/>
        </w:rPr>
        <w:t>7</w:t>
      </w:r>
      <w:r w:rsidRPr="006C6488">
        <w:rPr>
          <w:b/>
          <w:sz w:val="24"/>
          <w:szCs w:val="24"/>
        </w:rPr>
        <w:t>7</w:t>
      </w:r>
      <w:r w:rsidR="00B86AA5" w:rsidRPr="006C6488">
        <w:rPr>
          <w:b/>
          <w:sz w:val="24"/>
          <w:szCs w:val="24"/>
        </w:rPr>
        <w:t xml:space="preserve">. pants. </w:t>
      </w:r>
      <w:r w:rsidR="00334CB5" w:rsidRPr="006C6488">
        <w:rPr>
          <w:sz w:val="24"/>
          <w:szCs w:val="24"/>
        </w:rPr>
        <w:t>(</w:t>
      </w:r>
      <w:r w:rsidR="00B86AA5" w:rsidRPr="006C6488">
        <w:rPr>
          <w:sz w:val="24"/>
          <w:szCs w:val="24"/>
        </w:rPr>
        <w:t>1</w:t>
      </w:r>
      <w:r w:rsidR="00334CB5" w:rsidRPr="006C6488">
        <w:rPr>
          <w:sz w:val="24"/>
          <w:szCs w:val="24"/>
        </w:rPr>
        <w:t>) Šā</w:t>
      </w:r>
      <w:r w:rsidR="00B86AA5" w:rsidRPr="006C6488">
        <w:rPr>
          <w:sz w:val="24"/>
          <w:szCs w:val="24"/>
        </w:rPr>
        <w:t xml:space="preserve"> likuma</w:t>
      </w:r>
      <w:r w:rsidR="00334CB5" w:rsidRPr="006C6488">
        <w:rPr>
          <w:sz w:val="24"/>
          <w:szCs w:val="24"/>
        </w:rPr>
        <w:t xml:space="preserve"> </w:t>
      </w:r>
      <w:r w:rsidR="00B86AA5" w:rsidRPr="006C6488">
        <w:rPr>
          <w:sz w:val="24"/>
          <w:szCs w:val="24"/>
        </w:rPr>
        <w:t>7</w:t>
      </w:r>
      <w:r w:rsidRPr="006C6488">
        <w:rPr>
          <w:sz w:val="24"/>
          <w:szCs w:val="24"/>
        </w:rPr>
        <w:t>6</w:t>
      </w:r>
      <w:r w:rsidR="00B86AA5" w:rsidRPr="006C6488">
        <w:rPr>
          <w:sz w:val="24"/>
          <w:szCs w:val="24"/>
        </w:rPr>
        <w:t xml:space="preserve">. </w:t>
      </w:r>
      <w:r w:rsidR="00334CB5" w:rsidRPr="006C6488">
        <w:rPr>
          <w:sz w:val="24"/>
          <w:szCs w:val="24"/>
        </w:rPr>
        <w:t xml:space="preserve">panta pirmajā daļā minēto ierobežotas pieejamības informāciju izplata tikai pārskata vai apkopojuma veidā, kas neļauj tieši vai netieši identificēt </w:t>
      </w:r>
      <w:r w:rsidR="1938949D" w:rsidRPr="006C6488">
        <w:rPr>
          <w:sz w:val="24"/>
          <w:szCs w:val="24"/>
        </w:rPr>
        <w:t xml:space="preserve">naudas apstrādātāju, </w:t>
      </w:r>
      <w:r w:rsidR="00334CB5" w:rsidRPr="006C6488">
        <w:rPr>
          <w:sz w:val="24"/>
          <w:szCs w:val="24"/>
        </w:rPr>
        <w:t>finanšu tirgus dalībnieku, tā klientu vai citu personu</w:t>
      </w:r>
      <w:r w:rsidR="00285B61" w:rsidRPr="006C6488">
        <w:rPr>
          <w:sz w:val="24"/>
          <w:szCs w:val="24"/>
        </w:rPr>
        <w:t xml:space="preserve"> vai iegūt informāciju par </w:t>
      </w:r>
      <w:r w:rsidR="001C2575" w:rsidRPr="006C6488">
        <w:rPr>
          <w:sz w:val="24"/>
          <w:szCs w:val="24"/>
        </w:rPr>
        <w:t xml:space="preserve">iekšējām </w:t>
      </w:r>
      <w:r w:rsidR="00285B61" w:rsidRPr="006C6488">
        <w:rPr>
          <w:sz w:val="24"/>
          <w:szCs w:val="24"/>
        </w:rPr>
        <w:t>procedūrām un pasākumiem, kas tiek īstenoti attiecīgo Latvijas Bankas uzdevumu izpildes nodrošināšanai</w:t>
      </w:r>
      <w:r w:rsidR="00334CB5" w:rsidRPr="006C6488">
        <w:rPr>
          <w:sz w:val="24"/>
          <w:szCs w:val="24"/>
        </w:rPr>
        <w:t>.</w:t>
      </w:r>
      <w:r w:rsidR="004D595A" w:rsidRPr="006C6488">
        <w:rPr>
          <w:sz w:val="24"/>
          <w:szCs w:val="24"/>
        </w:rPr>
        <w:t xml:space="preserve"> </w:t>
      </w:r>
      <w:r w:rsidR="68B48BE5" w:rsidRPr="006C6488">
        <w:rPr>
          <w:sz w:val="24"/>
          <w:szCs w:val="24"/>
        </w:rPr>
        <w:t xml:space="preserve">Informāciju par ārkārtas likviditātes aizdevuma piešķiršanas nosacījumiem </w:t>
      </w:r>
      <w:r w:rsidR="68B48BE5" w:rsidRPr="006C6488">
        <w:rPr>
          <w:sz w:val="24"/>
          <w:szCs w:val="24"/>
          <w:lang w:eastAsia="lv-LV"/>
        </w:rPr>
        <w:t>Latvijas Banka</w:t>
      </w:r>
      <w:r w:rsidR="68B48BE5" w:rsidRPr="006C6488">
        <w:rPr>
          <w:sz w:val="24"/>
          <w:szCs w:val="24"/>
        </w:rPr>
        <w:t xml:space="preserve"> ir tiesīga sniegt finanšu tirgus dalībniekam, kas lūdz piešķirt </w:t>
      </w:r>
      <w:r w:rsidR="68B48BE5" w:rsidRPr="006C6488">
        <w:rPr>
          <w:sz w:val="24"/>
          <w:szCs w:val="24"/>
          <w:lang w:eastAsia="lv-LV"/>
        </w:rPr>
        <w:t>ārkārtas likviditātes aizdevumu</w:t>
      </w:r>
      <w:r w:rsidR="68B48BE5" w:rsidRPr="006C6488">
        <w:rPr>
          <w:sz w:val="24"/>
          <w:szCs w:val="24"/>
        </w:rPr>
        <w:t>.</w:t>
      </w:r>
    </w:p>
    <w:p w14:paraId="0A1ABADC" w14:textId="77777777" w:rsidR="00354F5E" w:rsidRPr="006C6488" w:rsidRDefault="00354F5E" w:rsidP="00354F5E">
      <w:pPr>
        <w:pStyle w:val="CommentText"/>
        <w:rPr>
          <w:sz w:val="24"/>
          <w:szCs w:val="24"/>
        </w:rPr>
      </w:pPr>
    </w:p>
    <w:p w14:paraId="7B233FDC" w14:textId="45BB880C" w:rsidR="00354F5E" w:rsidRPr="006C6488" w:rsidRDefault="00354F5E" w:rsidP="00354F5E">
      <w:pPr>
        <w:pStyle w:val="CommentText"/>
        <w:rPr>
          <w:sz w:val="24"/>
          <w:szCs w:val="24"/>
        </w:rPr>
      </w:pPr>
      <w:r w:rsidRPr="006C6488">
        <w:rPr>
          <w:sz w:val="24"/>
          <w:szCs w:val="24"/>
        </w:rPr>
        <w:tab/>
      </w:r>
      <w:r w:rsidR="087D2B77" w:rsidRPr="006C6488">
        <w:rPr>
          <w:sz w:val="24"/>
          <w:szCs w:val="24"/>
        </w:rPr>
        <w:t>(</w:t>
      </w:r>
      <w:r w:rsidR="575E15E3" w:rsidRPr="006C6488">
        <w:rPr>
          <w:sz w:val="24"/>
          <w:szCs w:val="24"/>
        </w:rPr>
        <w:t>2</w:t>
      </w:r>
      <w:r w:rsidR="087D2B77" w:rsidRPr="006C6488">
        <w:rPr>
          <w:sz w:val="24"/>
          <w:szCs w:val="24"/>
        </w:rPr>
        <w:t>)</w:t>
      </w:r>
      <w:r w:rsidR="087D2B77" w:rsidRPr="006C6488">
        <w:rPr>
          <w:b/>
          <w:bCs/>
          <w:sz w:val="24"/>
          <w:szCs w:val="24"/>
        </w:rPr>
        <w:t xml:space="preserve"> </w:t>
      </w:r>
      <w:r w:rsidR="087D2B77" w:rsidRPr="006C6488">
        <w:rPr>
          <w:sz w:val="24"/>
          <w:szCs w:val="24"/>
        </w:rPr>
        <w:t xml:space="preserve">Latvijas Banka informāciju, ko tā ieguvusi, pildot šā likuma </w:t>
      </w:r>
      <w:r w:rsidR="4D09D62F" w:rsidRPr="006C6488">
        <w:rPr>
          <w:sz w:val="24"/>
          <w:szCs w:val="24"/>
        </w:rPr>
        <w:t>D</w:t>
      </w:r>
      <w:r w:rsidR="087D2B77" w:rsidRPr="006C6488">
        <w:rPr>
          <w:sz w:val="24"/>
          <w:szCs w:val="24"/>
        </w:rPr>
        <w:t xml:space="preserve"> sadaļā minētos uzdevumus, kā arī citu informāciju, kas ļauj identificēt finanšu tirgus dalībnieku vai tā klientu, ir tiesīga izpaust finanšu tirgus dalībnieku darbību regulējoš</w:t>
      </w:r>
      <w:r w:rsidR="13C1397E" w:rsidRPr="006C6488">
        <w:rPr>
          <w:sz w:val="24"/>
          <w:szCs w:val="24"/>
        </w:rPr>
        <w:t>aj</w:t>
      </w:r>
      <w:r w:rsidR="087D2B77" w:rsidRPr="006C6488">
        <w:rPr>
          <w:sz w:val="24"/>
          <w:szCs w:val="24"/>
        </w:rPr>
        <w:t>o</w:t>
      </w:r>
      <w:r w:rsidR="2ADD6D10" w:rsidRPr="006C6488">
        <w:rPr>
          <w:sz w:val="24"/>
          <w:szCs w:val="24"/>
        </w:rPr>
        <w:t>s</w:t>
      </w:r>
      <w:r w:rsidR="087D2B77" w:rsidRPr="006C6488">
        <w:rPr>
          <w:sz w:val="24"/>
          <w:szCs w:val="24"/>
        </w:rPr>
        <w:t xml:space="preserve"> likumos noteiktajiem tiesību subjektiem šajos likumos noteiktajos gadījumos un kārtībā.</w:t>
      </w:r>
    </w:p>
    <w:p w14:paraId="2AD90C7C" w14:textId="77777777" w:rsidR="00354F5E" w:rsidRPr="006C6488" w:rsidRDefault="00354F5E" w:rsidP="00354F5E">
      <w:pPr>
        <w:pStyle w:val="CommentText"/>
        <w:rPr>
          <w:sz w:val="24"/>
          <w:szCs w:val="24"/>
        </w:rPr>
      </w:pPr>
      <w:r w:rsidRPr="006C6488">
        <w:rPr>
          <w:sz w:val="24"/>
          <w:szCs w:val="24"/>
        </w:rPr>
        <w:tab/>
      </w:r>
    </w:p>
    <w:p w14:paraId="5E0C3FAC" w14:textId="788409D1" w:rsidR="00354F5E" w:rsidRPr="006C6488" w:rsidRDefault="00354F5E" w:rsidP="00354F5E">
      <w:pPr>
        <w:pStyle w:val="CommentText"/>
        <w:rPr>
          <w:sz w:val="24"/>
          <w:szCs w:val="24"/>
        </w:rPr>
      </w:pPr>
      <w:r w:rsidRPr="006C6488">
        <w:rPr>
          <w:sz w:val="24"/>
          <w:szCs w:val="24"/>
        </w:rPr>
        <w:tab/>
      </w:r>
      <w:r w:rsidR="41BF2BB5" w:rsidRPr="006C6488">
        <w:rPr>
          <w:sz w:val="24"/>
          <w:szCs w:val="24"/>
        </w:rPr>
        <w:t>(</w:t>
      </w:r>
      <w:r w:rsidR="575E15E3" w:rsidRPr="006C6488">
        <w:rPr>
          <w:sz w:val="24"/>
          <w:szCs w:val="24"/>
        </w:rPr>
        <w:t>3</w:t>
      </w:r>
      <w:r w:rsidR="41BF2BB5" w:rsidRPr="006C6488">
        <w:rPr>
          <w:sz w:val="24"/>
          <w:szCs w:val="24"/>
        </w:rPr>
        <w:t xml:space="preserve">) </w:t>
      </w:r>
      <w:r w:rsidR="608D817F" w:rsidRPr="006C6488">
        <w:rPr>
          <w:sz w:val="24"/>
          <w:szCs w:val="24"/>
        </w:rPr>
        <w:t xml:space="preserve">Citu </w:t>
      </w:r>
      <w:r w:rsidR="0E77B3FA" w:rsidRPr="006C6488">
        <w:rPr>
          <w:sz w:val="24"/>
          <w:szCs w:val="24"/>
        </w:rPr>
        <w:t>šā likuma</w:t>
      </w:r>
      <w:r w:rsidR="230B1C10" w:rsidRPr="006C6488">
        <w:rPr>
          <w:sz w:val="24"/>
          <w:szCs w:val="24"/>
        </w:rPr>
        <w:t xml:space="preserve"> </w:t>
      </w:r>
      <w:r w:rsidR="62DF204D" w:rsidRPr="006C6488">
        <w:rPr>
          <w:sz w:val="24"/>
          <w:szCs w:val="24"/>
        </w:rPr>
        <w:t>7</w:t>
      </w:r>
      <w:r w:rsidR="72777D73" w:rsidRPr="006C6488">
        <w:rPr>
          <w:sz w:val="24"/>
          <w:szCs w:val="24"/>
        </w:rPr>
        <w:t>6</w:t>
      </w:r>
      <w:r w:rsidR="230B1C10" w:rsidRPr="006C6488">
        <w:rPr>
          <w:sz w:val="24"/>
          <w:szCs w:val="24"/>
        </w:rPr>
        <w:t xml:space="preserve">. panta pirmajā daļā minēto ierobežotas pieejamības informāciju </w:t>
      </w:r>
      <w:r w:rsidR="608D817F" w:rsidRPr="006C6488">
        <w:rPr>
          <w:sz w:val="24"/>
          <w:szCs w:val="24"/>
        </w:rPr>
        <w:t xml:space="preserve">Latvijas Banka ir tiesīga </w:t>
      </w:r>
      <w:r w:rsidR="55DC23A4" w:rsidRPr="006C6488">
        <w:rPr>
          <w:sz w:val="24"/>
          <w:szCs w:val="24"/>
        </w:rPr>
        <w:t xml:space="preserve">sniegt </w:t>
      </w:r>
      <w:r w:rsidR="230B1C10" w:rsidRPr="006C6488">
        <w:rPr>
          <w:sz w:val="24"/>
          <w:szCs w:val="24"/>
        </w:rPr>
        <w:t xml:space="preserve">tādā veidā, kas ļauj tieši vai netieši identificēt </w:t>
      </w:r>
      <w:r w:rsidR="3DD64E7F" w:rsidRPr="006C6488">
        <w:rPr>
          <w:sz w:val="24"/>
          <w:szCs w:val="24"/>
        </w:rPr>
        <w:t xml:space="preserve">naudas apstrādātāju, </w:t>
      </w:r>
      <w:r w:rsidR="230B1C10" w:rsidRPr="006C6488">
        <w:rPr>
          <w:sz w:val="24"/>
          <w:szCs w:val="24"/>
        </w:rPr>
        <w:t>finanšu tirgus dalībnieku, tā klientu vai citu personu</w:t>
      </w:r>
      <w:r w:rsidR="0E77B3FA" w:rsidRPr="006C6488">
        <w:rPr>
          <w:sz w:val="24"/>
          <w:szCs w:val="24"/>
        </w:rPr>
        <w:t xml:space="preserve"> šādos gadījumos</w:t>
      </w:r>
      <w:r w:rsidR="661EBC64" w:rsidRPr="006C6488">
        <w:rPr>
          <w:sz w:val="24"/>
          <w:szCs w:val="24"/>
        </w:rPr>
        <w:t xml:space="preserve"> vai iegūt informāciju par iekšējām procedūrām un pasākumiem, kas tiek īstenoti attiecīgo Latvijas Bankas uzdevumu izpildes nodrošināšanai</w:t>
      </w:r>
      <w:r w:rsidR="230B1C10" w:rsidRPr="006C6488">
        <w:rPr>
          <w:sz w:val="24"/>
          <w:szCs w:val="24"/>
        </w:rPr>
        <w:t>:</w:t>
      </w:r>
    </w:p>
    <w:p w14:paraId="1940BEF6" w14:textId="77777777" w:rsidR="00354F5E" w:rsidRPr="006C6488" w:rsidRDefault="00354F5E" w:rsidP="00354F5E">
      <w:pPr>
        <w:pStyle w:val="CommentText"/>
        <w:rPr>
          <w:sz w:val="24"/>
          <w:szCs w:val="24"/>
        </w:rPr>
      </w:pPr>
    </w:p>
    <w:p w14:paraId="116CEB31" w14:textId="5BF73A98" w:rsidR="00354F5E" w:rsidRPr="006C6488" w:rsidRDefault="230B1C10" w:rsidP="00354F5E">
      <w:pPr>
        <w:pStyle w:val="CommentText"/>
        <w:ind w:left="284"/>
        <w:rPr>
          <w:sz w:val="24"/>
          <w:szCs w:val="24"/>
        </w:rPr>
      </w:pPr>
      <w:r w:rsidRPr="006C6488">
        <w:rPr>
          <w:sz w:val="24"/>
          <w:szCs w:val="24"/>
        </w:rPr>
        <w:t xml:space="preserve">1) tiesai </w:t>
      </w:r>
      <w:r w:rsidR="0451AA5A" w:rsidRPr="006C6488">
        <w:rPr>
          <w:sz w:val="24"/>
          <w:szCs w:val="24"/>
        </w:rPr>
        <w:t xml:space="preserve">naudas apstrādātāja vai </w:t>
      </w:r>
      <w:r w:rsidRPr="006C6488">
        <w:rPr>
          <w:sz w:val="24"/>
          <w:szCs w:val="24"/>
        </w:rPr>
        <w:t xml:space="preserve">finanšu tirgus dalībnieka maksātnespējas vai likvidācijas lietā pēc </w:t>
      </w:r>
      <w:r w:rsidR="6DB4FA5A" w:rsidRPr="006C6488">
        <w:rPr>
          <w:sz w:val="24"/>
          <w:szCs w:val="24"/>
        </w:rPr>
        <w:t xml:space="preserve">naudas apstrādātāja vai </w:t>
      </w:r>
      <w:r w:rsidRPr="006C6488">
        <w:rPr>
          <w:sz w:val="24"/>
          <w:szCs w:val="24"/>
        </w:rPr>
        <w:t>finanšu tirgus dalībnieka maksātnespējas vai likvidācijas pasludināšanas;</w:t>
      </w:r>
    </w:p>
    <w:p w14:paraId="5A9459FA" w14:textId="77777777" w:rsidR="00354F5E" w:rsidRPr="006C6488" w:rsidRDefault="00354F5E" w:rsidP="00354F5E">
      <w:pPr>
        <w:pStyle w:val="CommentText"/>
        <w:ind w:left="284"/>
        <w:rPr>
          <w:sz w:val="24"/>
          <w:szCs w:val="24"/>
        </w:rPr>
      </w:pPr>
    </w:p>
    <w:p w14:paraId="404473CB" w14:textId="33F1F8C0" w:rsidR="00354F5E" w:rsidRPr="006C6488" w:rsidRDefault="00334CB5" w:rsidP="00354F5E">
      <w:pPr>
        <w:pStyle w:val="CommentText"/>
        <w:ind w:left="284"/>
        <w:rPr>
          <w:sz w:val="24"/>
          <w:szCs w:val="24"/>
        </w:rPr>
      </w:pPr>
      <w:r w:rsidRPr="006C6488">
        <w:rPr>
          <w:sz w:val="24"/>
          <w:szCs w:val="24"/>
        </w:rPr>
        <w:t xml:space="preserve">2) </w:t>
      </w:r>
      <w:r w:rsidR="001223A7" w:rsidRPr="006C6488">
        <w:rPr>
          <w:sz w:val="24"/>
          <w:szCs w:val="24"/>
        </w:rPr>
        <w:t xml:space="preserve">izmeklēšanas iestādei, prokuratūrai </w:t>
      </w:r>
      <w:r w:rsidRPr="006C6488">
        <w:rPr>
          <w:sz w:val="24"/>
          <w:szCs w:val="24"/>
        </w:rPr>
        <w:t>un tiesai, ja šāda informācija nepieciešama krimināllietā;</w:t>
      </w:r>
    </w:p>
    <w:p w14:paraId="32C45366" w14:textId="77777777" w:rsidR="00354F5E" w:rsidRPr="006C6488" w:rsidRDefault="00354F5E" w:rsidP="00354F5E">
      <w:pPr>
        <w:pStyle w:val="CommentText"/>
        <w:ind w:left="284"/>
        <w:rPr>
          <w:sz w:val="24"/>
          <w:szCs w:val="24"/>
        </w:rPr>
      </w:pPr>
    </w:p>
    <w:p w14:paraId="02EAABFE" w14:textId="77777777" w:rsidR="00354F5E" w:rsidRPr="006C6488" w:rsidRDefault="00334CB5" w:rsidP="00354F5E">
      <w:pPr>
        <w:pStyle w:val="CommentText"/>
        <w:ind w:left="284"/>
        <w:rPr>
          <w:sz w:val="24"/>
          <w:szCs w:val="24"/>
        </w:rPr>
      </w:pPr>
      <w:r w:rsidRPr="006C6488">
        <w:rPr>
          <w:sz w:val="24"/>
          <w:szCs w:val="24"/>
        </w:rPr>
        <w:t xml:space="preserve">3) </w:t>
      </w:r>
      <w:r w:rsidR="00DF2018" w:rsidRPr="006C6488">
        <w:rPr>
          <w:sz w:val="24"/>
          <w:szCs w:val="24"/>
        </w:rPr>
        <w:t>operatīvās darbības subjektam</w:t>
      </w:r>
      <w:r w:rsidR="001438DD" w:rsidRPr="006C6488">
        <w:rPr>
          <w:sz w:val="24"/>
          <w:szCs w:val="24"/>
        </w:rPr>
        <w:t xml:space="preserve"> atbilstoši Operatīvās darbības likumā noteiktajam</w:t>
      </w:r>
      <w:r w:rsidR="00DF2018" w:rsidRPr="006C6488">
        <w:rPr>
          <w:sz w:val="24"/>
          <w:szCs w:val="24"/>
        </w:rPr>
        <w:t>;</w:t>
      </w:r>
    </w:p>
    <w:p w14:paraId="22A1AD3B" w14:textId="77777777" w:rsidR="00354F5E" w:rsidRPr="006C6488" w:rsidRDefault="00354F5E" w:rsidP="00354F5E">
      <w:pPr>
        <w:pStyle w:val="CommentText"/>
        <w:ind w:left="284"/>
        <w:rPr>
          <w:sz w:val="24"/>
          <w:szCs w:val="24"/>
        </w:rPr>
      </w:pPr>
    </w:p>
    <w:p w14:paraId="09B8C98D" w14:textId="1F7A6913" w:rsidR="00354F5E" w:rsidRPr="006C6488" w:rsidRDefault="00DF2018" w:rsidP="00354F5E">
      <w:pPr>
        <w:pStyle w:val="CommentText"/>
        <w:ind w:left="284"/>
        <w:rPr>
          <w:sz w:val="24"/>
          <w:szCs w:val="24"/>
        </w:rPr>
      </w:pPr>
      <w:r w:rsidRPr="006C6488">
        <w:rPr>
          <w:sz w:val="24"/>
          <w:szCs w:val="24"/>
        </w:rPr>
        <w:t xml:space="preserve">4) </w:t>
      </w:r>
      <w:r w:rsidR="00334CB5" w:rsidRPr="006C6488">
        <w:rPr>
          <w:sz w:val="24"/>
          <w:szCs w:val="24"/>
        </w:rPr>
        <w:t>Valsts ieņēmumu dienestam</w:t>
      </w:r>
      <w:r w:rsidR="00770967" w:rsidRPr="006C6488">
        <w:rPr>
          <w:sz w:val="24"/>
          <w:szCs w:val="24"/>
        </w:rPr>
        <w:t>, ja šāda informācija nepieciešama t</w:t>
      </w:r>
      <w:r w:rsidR="7409708E" w:rsidRPr="006C6488">
        <w:rPr>
          <w:sz w:val="24"/>
          <w:szCs w:val="24"/>
        </w:rPr>
        <w:t>ā</w:t>
      </w:r>
      <w:r w:rsidR="00770967" w:rsidRPr="006C6488">
        <w:rPr>
          <w:sz w:val="24"/>
          <w:szCs w:val="24"/>
        </w:rPr>
        <w:t xml:space="preserve"> uzdevumu izpildei</w:t>
      </w:r>
      <w:r w:rsidRPr="006C6488">
        <w:rPr>
          <w:sz w:val="24"/>
          <w:szCs w:val="24"/>
        </w:rPr>
        <w:t xml:space="preserve">; </w:t>
      </w:r>
    </w:p>
    <w:p w14:paraId="020E1213" w14:textId="77777777" w:rsidR="00354F5E" w:rsidRPr="006C6488" w:rsidRDefault="00354F5E" w:rsidP="00354F5E">
      <w:pPr>
        <w:pStyle w:val="CommentText"/>
        <w:ind w:left="284"/>
        <w:rPr>
          <w:sz w:val="24"/>
          <w:szCs w:val="24"/>
        </w:rPr>
      </w:pPr>
    </w:p>
    <w:p w14:paraId="7426C89B" w14:textId="361DB62D" w:rsidR="00354F5E" w:rsidRPr="006C6488" w:rsidRDefault="00DF2018" w:rsidP="00354F5E">
      <w:pPr>
        <w:pStyle w:val="CommentText"/>
        <w:ind w:left="284"/>
        <w:rPr>
          <w:sz w:val="24"/>
          <w:szCs w:val="24"/>
        </w:rPr>
      </w:pPr>
      <w:r w:rsidRPr="006C6488">
        <w:rPr>
          <w:sz w:val="24"/>
          <w:szCs w:val="24"/>
        </w:rPr>
        <w:t>5) Finanšu izlūkošanas dienestam</w:t>
      </w:r>
      <w:r w:rsidR="00901B5C" w:rsidRPr="006C6488">
        <w:rPr>
          <w:sz w:val="24"/>
          <w:szCs w:val="24"/>
        </w:rPr>
        <w:t>,</w:t>
      </w:r>
      <w:r w:rsidR="00913E69" w:rsidRPr="006C6488">
        <w:rPr>
          <w:sz w:val="24"/>
          <w:szCs w:val="24"/>
        </w:rPr>
        <w:t xml:space="preserve"> ja šāda informācija nepieciešama </w:t>
      </w:r>
      <w:r w:rsidR="1BD0B0EE" w:rsidRPr="006C6488">
        <w:rPr>
          <w:sz w:val="24"/>
          <w:szCs w:val="24"/>
        </w:rPr>
        <w:t>tā uzdevumu izpildei</w:t>
      </w:r>
      <w:r w:rsidRPr="006C6488">
        <w:rPr>
          <w:sz w:val="24"/>
          <w:szCs w:val="24"/>
        </w:rPr>
        <w:t xml:space="preserve">; </w:t>
      </w:r>
    </w:p>
    <w:p w14:paraId="625A0045" w14:textId="77777777" w:rsidR="00354F5E" w:rsidRPr="006C6488" w:rsidRDefault="00354F5E" w:rsidP="00354F5E">
      <w:pPr>
        <w:pStyle w:val="CommentText"/>
        <w:ind w:left="284"/>
        <w:rPr>
          <w:sz w:val="24"/>
          <w:szCs w:val="24"/>
        </w:rPr>
      </w:pPr>
    </w:p>
    <w:p w14:paraId="5ABE4567" w14:textId="78D73DC1" w:rsidR="00354F5E" w:rsidRPr="006C6488" w:rsidRDefault="002926C6" w:rsidP="00354F5E">
      <w:pPr>
        <w:pStyle w:val="CommentText"/>
        <w:ind w:left="284"/>
        <w:rPr>
          <w:sz w:val="24"/>
          <w:szCs w:val="24"/>
        </w:rPr>
      </w:pPr>
      <w:r w:rsidRPr="006C6488">
        <w:rPr>
          <w:sz w:val="24"/>
          <w:szCs w:val="24"/>
        </w:rPr>
        <w:t>6</w:t>
      </w:r>
      <w:r w:rsidR="00334CB5" w:rsidRPr="006C6488">
        <w:rPr>
          <w:sz w:val="24"/>
          <w:szCs w:val="24"/>
        </w:rPr>
        <w:t xml:space="preserve">) </w:t>
      </w:r>
      <w:r w:rsidR="33B79449" w:rsidRPr="006C6488">
        <w:rPr>
          <w:sz w:val="24"/>
          <w:szCs w:val="24"/>
        </w:rPr>
        <w:t>parlamentārās izmeklēšanas komisijai</w:t>
      </w:r>
      <w:r w:rsidR="41FF7BD8" w:rsidRPr="006C6488">
        <w:rPr>
          <w:sz w:val="24"/>
          <w:szCs w:val="24"/>
        </w:rPr>
        <w:t>, ja šāda informācija nepieciešama tās darbībai</w:t>
      </w:r>
      <w:r w:rsidR="33B79449" w:rsidRPr="006C6488">
        <w:rPr>
          <w:sz w:val="24"/>
          <w:szCs w:val="24"/>
        </w:rPr>
        <w:t>;</w:t>
      </w:r>
    </w:p>
    <w:p w14:paraId="5DF24055" w14:textId="77777777" w:rsidR="00354F5E" w:rsidRPr="006C6488" w:rsidRDefault="00354F5E" w:rsidP="00354F5E">
      <w:pPr>
        <w:pStyle w:val="CommentText"/>
        <w:ind w:left="284"/>
        <w:rPr>
          <w:sz w:val="24"/>
          <w:szCs w:val="24"/>
        </w:rPr>
      </w:pPr>
    </w:p>
    <w:p w14:paraId="1EF74CC2" w14:textId="77777777" w:rsidR="00354F5E" w:rsidRPr="006C6488" w:rsidRDefault="33B79449" w:rsidP="00354F5E">
      <w:pPr>
        <w:pStyle w:val="CommentText"/>
        <w:ind w:left="284"/>
        <w:rPr>
          <w:sz w:val="24"/>
          <w:szCs w:val="24"/>
        </w:rPr>
      </w:pPr>
      <w:r w:rsidRPr="006C6488">
        <w:rPr>
          <w:sz w:val="24"/>
          <w:szCs w:val="24"/>
        </w:rPr>
        <w:t xml:space="preserve">7) </w:t>
      </w:r>
      <w:r w:rsidR="00583977" w:rsidRPr="006C6488">
        <w:rPr>
          <w:sz w:val="24"/>
          <w:szCs w:val="24"/>
        </w:rPr>
        <w:t>Eiropas Centrālajai bankai un Eiropas Savienības dalībvalstu centrālajām bankām, ja šāda informācija nepieciešama Eiropas Centrālo banku sistēmas uzdevumu izpildei;</w:t>
      </w:r>
    </w:p>
    <w:p w14:paraId="45F0A7A5" w14:textId="77777777" w:rsidR="00354F5E" w:rsidRPr="006C6488" w:rsidRDefault="00354F5E" w:rsidP="00354F5E">
      <w:pPr>
        <w:pStyle w:val="CommentText"/>
        <w:ind w:left="284"/>
        <w:rPr>
          <w:sz w:val="24"/>
          <w:szCs w:val="24"/>
        </w:rPr>
      </w:pPr>
    </w:p>
    <w:p w14:paraId="604F676D" w14:textId="2CE29FA2" w:rsidR="00354F5E" w:rsidRPr="006C6488" w:rsidRDefault="00583977" w:rsidP="00354F5E">
      <w:pPr>
        <w:pStyle w:val="CommentText"/>
        <w:ind w:left="284"/>
        <w:rPr>
          <w:sz w:val="24"/>
          <w:szCs w:val="24"/>
        </w:rPr>
      </w:pPr>
      <w:r w:rsidRPr="006C6488">
        <w:rPr>
          <w:sz w:val="24"/>
          <w:szCs w:val="24"/>
        </w:rPr>
        <w:t>8)</w:t>
      </w:r>
      <w:r w:rsidR="00334CB5" w:rsidRPr="006C6488">
        <w:rPr>
          <w:sz w:val="24"/>
          <w:szCs w:val="24"/>
        </w:rPr>
        <w:t xml:space="preserve"> </w:t>
      </w:r>
      <w:r w:rsidR="005A0C68" w:rsidRPr="006C6488">
        <w:rPr>
          <w:sz w:val="24"/>
          <w:szCs w:val="24"/>
        </w:rPr>
        <w:t>Eiropas Savienības un Eiropas Savienības dalībvalstu iestādēm vai struktūrām, kuru kompetencē ir finanšu tirgus dalībnieku, finanšu tirgu un infrastruktūras uzraudzība vai finanšu sistēmas stabilitātes veicināšana, un Eiropas Stabilitātes mehānismam, ja šāda informācija nepieciešama to uzdevumu izpildei;</w:t>
      </w:r>
    </w:p>
    <w:p w14:paraId="62143556" w14:textId="77777777" w:rsidR="00354F5E" w:rsidRPr="006C6488" w:rsidRDefault="00354F5E" w:rsidP="00354F5E">
      <w:pPr>
        <w:pStyle w:val="CommentText"/>
        <w:ind w:left="284"/>
        <w:rPr>
          <w:sz w:val="24"/>
          <w:szCs w:val="24"/>
        </w:rPr>
      </w:pPr>
    </w:p>
    <w:p w14:paraId="3E3A33D1" w14:textId="30004DFA" w:rsidR="00354F5E" w:rsidRPr="006C6488" w:rsidRDefault="005A0C68" w:rsidP="00354F5E">
      <w:pPr>
        <w:pStyle w:val="CommentText"/>
        <w:ind w:left="284"/>
        <w:rPr>
          <w:sz w:val="24"/>
          <w:szCs w:val="24"/>
        </w:rPr>
      </w:pPr>
      <w:r w:rsidRPr="006C6488">
        <w:rPr>
          <w:sz w:val="24"/>
          <w:szCs w:val="24"/>
        </w:rPr>
        <w:t>9</w:t>
      </w:r>
      <w:r w:rsidR="00334CB5" w:rsidRPr="006C6488">
        <w:rPr>
          <w:sz w:val="24"/>
          <w:szCs w:val="24"/>
        </w:rPr>
        <w:t xml:space="preserve">) </w:t>
      </w:r>
      <w:r w:rsidR="00B016DC" w:rsidRPr="006C6488">
        <w:rPr>
          <w:sz w:val="24"/>
          <w:szCs w:val="24"/>
        </w:rPr>
        <w:t xml:space="preserve">Eiropas Savienības </w:t>
      </w:r>
      <w:r w:rsidR="00334CB5" w:rsidRPr="006C6488">
        <w:rPr>
          <w:sz w:val="24"/>
          <w:szCs w:val="24"/>
        </w:rPr>
        <w:t>dalībvalsts iestād</w:t>
      </w:r>
      <w:r w:rsidR="00885DE5" w:rsidRPr="006C6488">
        <w:rPr>
          <w:sz w:val="24"/>
          <w:szCs w:val="24"/>
        </w:rPr>
        <w:t>e</w:t>
      </w:r>
      <w:r w:rsidR="00334CB5" w:rsidRPr="006C6488">
        <w:rPr>
          <w:sz w:val="24"/>
          <w:szCs w:val="24"/>
        </w:rPr>
        <w:t>i</w:t>
      </w:r>
      <w:r w:rsidR="00C955E0" w:rsidRPr="006C6488">
        <w:rPr>
          <w:sz w:val="24"/>
          <w:szCs w:val="24"/>
        </w:rPr>
        <w:t xml:space="preserve"> vai struktūr</w:t>
      </w:r>
      <w:r w:rsidR="00885DE5" w:rsidRPr="006C6488">
        <w:rPr>
          <w:sz w:val="24"/>
          <w:szCs w:val="24"/>
        </w:rPr>
        <w:t>ai</w:t>
      </w:r>
      <w:r w:rsidR="00334CB5" w:rsidRPr="006C6488">
        <w:rPr>
          <w:sz w:val="24"/>
          <w:szCs w:val="24"/>
        </w:rPr>
        <w:t>, kas ir atbildīga par maksājumu sistēmu pārraudzību</w:t>
      </w:r>
      <w:r w:rsidR="7BC40492" w:rsidRPr="006C6488">
        <w:rPr>
          <w:sz w:val="24"/>
          <w:szCs w:val="24"/>
        </w:rPr>
        <w:t>, ja šāda informācija nepieciešama to uzdevumu izpildei</w:t>
      </w:r>
      <w:r w:rsidR="00EE71B7" w:rsidRPr="006C6488">
        <w:rPr>
          <w:sz w:val="24"/>
          <w:szCs w:val="24"/>
        </w:rPr>
        <w:t>;</w:t>
      </w:r>
    </w:p>
    <w:p w14:paraId="6921B8AD" w14:textId="77777777" w:rsidR="00354F5E" w:rsidRPr="006C6488" w:rsidRDefault="00354F5E" w:rsidP="00354F5E">
      <w:pPr>
        <w:pStyle w:val="CommentText"/>
        <w:ind w:left="284"/>
        <w:rPr>
          <w:sz w:val="24"/>
          <w:szCs w:val="24"/>
        </w:rPr>
      </w:pPr>
    </w:p>
    <w:p w14:paraId="438369FD" w14:textId="660F9B09" w:rsidR="00354F5E" w:rsidRPr="006C6488" w:rsidRDefault="00885DE5" w:rsidP="00354F5E">
      <w:pPr>
        <w:pStyle w:val="CommentText"/>
        <w:ind w:left="284"/>
        <w:rPr>
          <w:sz w:val="24"/>
          <w:szCs w:val="24"/>
        </w:rPr>
      </w:pPr>
      <w:r w:rsidRPr="006C6488">
        <w:rPr>
          <w:sz w:val="24"/>
          <w:szCs w:val="24"/>
        </w:rPr>
        <w:t>1</w:t>
      </w:r>
      <w:r w:rsidR="00F77F83" w:rsidRPr="006C6488">
        <w:rPr>
          <w:sz w:val="24"/>
          <w:szCs w:val="24"/>
        </w:rPr>
        <w:t>0</w:t>
      </w:r>
      <w:r w:rsidR="00EE71B7" w:rsidRPr="006C6488">
        <w:rPr>
          <w:sz w:val="24"/>
          <w:szCs w:val="24"/>
        </w:rPr>
        <w:t>)</w:t>
      </w:r>
      <w:r w:rsidRPr="006C6488">
        <w:rPr>
          <w:sz w:val="24"/>
          <w:szCs w:val="24"/>
        </w:rPr>
        <w:t xml:space="preserve"> </w:t>
      </w:r>
      <w:r w:rsidR="00992A59" w:rsidRPr="006C6488">
        <w:rPr>
          <w:sz w:val="24"/>
          <w:szCs w:val="24"/>
        </w:rPr>
        <w:t>starptautiskajām organizācijām, ja šāda informācija nepieciešama to uzdevumu izpildei</w:t>
      </w:r>
      <w:r w:rsidR="00B86AA5" w:rsidRPr="006C6488">
        <w:rPr>
          <w:sz w:val="24"/>
          <w:szCs w:val="24"/>
        </w:rPr>
        <w:t>;</w:t>
      </w:r>
      <w:r w:rsidR="00992A59" w:rsidRPr="006C6488">
        <w:rPr>
          <w:sz w:val="24"/>
          <w:szCs w:val="24"/>
        </w:rPr>
        <w:t xml:space="preserve"> </w:t>
      </w:r>
    </w:p>
    <w:p w14:paraId="606A8003" w14:textId="77777777" w:rsidR="00354F5E" w:rsidRPr="006C6488" w:rsidRDefault="00354F5E" w:rsidP="00354F5E">
      <w:pPr>
        <w:pStyle w:val="CommentText"/>
        <w:ind w:left="284"/>
        <w:rPr>
          <w:sz w:val="24"/>
          <w:szCs w:val="24"/>
        </w:rPr>
      </w:pPr>
    </w:p>
    <w:p w14:paraId="74BCF368" w14:textId="317BB907" w:rsidR="00354F5E" w:rsidRPr="006C6488" w:rsidRDefault="00885DE5" w:rsidP="26A76878">
      <w:pPr>
        <w:pStyle w:val="CommentText"/>
        <w:ind w:left="284"/>
        <w:rPr>
          <w:sz w:val="24"/>
          <w:szCs w:val="24"/>
        </w:rPr>
      </w:pPr>
      <w:r w:rsidRPr="006C6488">
        <w:rPr>
          <w:sz w:val="24"/>
          <w:szCs w:val="24"/>
        </w:rPr>
        <w:t>1</w:t>
      </w:r>
      <w:r w:rsidR="00F77F83" w:rsidRPr="006C6488">
        <w:rPr>
          <w:sz w:val="24"/>
          <w:szCs w:val="24"/>
        </w:rPr>
        <w:t>1</w:t>
      </w:r>
      <w:r w:rsidRPr="006C6488">
        <w:rPr>
          <w:sz w:val="24"/>
          <w:szCs w:val="24"/>
        </w:rPr>
        <w:t xml:space="preserve">) </w:t>
      </w:r>
      <w:r w:rsidR="0D59481C" w:rsidRPr="006C6488">
        <w:rPr>
          <w:sz w:val="24"/>
          <w:szCs w:val="24"/>
        </w:rPr>
        <w:t xml:space="preserve">revīzijas iestādēm, ja šāda informācija nepieciešama </w:t>
      </w:r>
      <w:r w:rsidR="69175DE3" w:rsidRPr="006C6488">
        <w:rPr>
          <w:sz w:val="24"/>
          <w:szCs w:val="24"/>
        </w:rPr>
        <w:t xml:space="preserve">šā likuma </w:t>
      </w:r>
      <w:r w:rsidR="00865F64" w:rsidRPr="006C6488">
        <w:rPr>
          <w:sz w:val="24"/>
          <w:szCs w:val="24"/>
        </w:rPr>
        <w:t>84</w:t>
      </w:r>
      <w:r w:rsidR="2CFCD742" w:rsidRPr="006C6488">
        <w:rPr>
          <w:sz w:val="24"/>
          <w:szCs w:val="24"/>
        </w:rPr>
        <w:t>. pantā</w:t>
      </w:r>
      <w:r w:rsidR="69175DE3" w:rsidRPr="006C6488">
        <w:rPr>
          <w:sz w:val="24"/>
          <w:szCs w:val="24"/>
        </w:rPr>
        <w:t xml:space="preserve"> minēto</w:t>
      </w:r>
      <w:r w:rsidR="0D59481C" w:rsidRPr="006C6488">
        <w:rPr>
          <w:sz w:val="24"/>
          <w:szCs w:val="24"/>
        </w:rPr>
        <w:t xml:space="preserve"> uzdevumu izpildei;</w:t>
      </w:r>
    </w:p>
    <w:p w14:paraId="4F78A110" w14:textId="3E88A9FA" w:rsidR="00354F5E" w:rsidRPr="006C6488" w:rsidRDefault="00354F5E" w:rsidP="26A76878">
      <w:pPr>
        <w:pStyle w:val="CommentText"/>
        <w:ind w:left="284"/>
        <w:rPr>
          <w:sz w:val="24"/>
          <w:szCs w:val="24"/>
        </w:rPr>
      </w:pPr>
    </w:p>
    <w:p w14:paraId="72F89275" w14:textId="36F5520B" w:rsidR="00354F5E" w:rsidRPr="006C6488" w:rsidRDefault="0D59481C" w:rsidP="00354F5E">
      <w:pPr>
        <w:pStyle w:val="CommentText"/>
        <w:ind w:left="284"/>
        <w:rPr>
          <w:sz w:val="24"/>
          <w:szCs w:val="24"/>
        </w:rPr>
      </w:pPr>
      <w:r w:rsidRPr="006C6488">
        <w:rPr>
          <w:sz w:val="24"/>
          <w:szCs w:val="24"/>
        </w:rPr>
        <w:t xml:space="preserve">12) </w:t>
      </w:r>
      <w:r w:rsidR="00885DE5" w:rsidRPr="006C6488">
        <w:rPr>
          <w:sz w:val="24"/>
          <w:szCs w:val="24"/>
        </w:rPr>
        <w:t>citiem tiesību subjektiem, saņemot informācijas sniedzēja rakstveida piekrišanu</w:t>
      </w:r>
      <w:r w:rsidR="00334CB5" w:rsidRPr="006C6488">
        <w:rPr>
          <w:sz w:val="24"/>
          <w:szCs w:val="24"/>
        </w:rPr>
        <w:t xml:space="preserve">. </w:t>
      </w:r>
    </w:p>
    <w:p w14:paraId="4D7EC3E7" w14:textId="77777777" w:rsidR="00354F5E" w:rsidRPr="006C6488" w:rsidRDefault="00354F5E" w:rsidP="00354F5E">
      <w:pPr>
        <w:pStyle w:val="CommentText"/>
        <w:rPr>
          <w:sz w:val="24"/>
          <w:szCs w:val="24"/>
        </w:rPr>
      </w:pPr>
    </w:p>
    <w:p w14:paraId="21803119" w14:textId="7C47F90A" w:rsidR="00354F5E" w:rsidRPr="006C6488" w:rsidRDefault="00354F5E" w:rsidP="00354F5E">
      <w:pPr>
        <w:pStyle w:val="CommentText"/>
        <w:rPr>
          <w:sz w:val="24"/>
          <w:szCs w:val="24"/>
        </w:rPr>
      </w:pPr>
      <w:r w:rsidRPr="006C6488">
        <w:rPr>
          <w:sz w:val="24"/>
          <w:szCs w:val="24"/>
        </w:rPr>
        <w:tab/>
      </w:r>
      <w:r w:rsidR="00B86AA5" w:rsidRPr="006C6488">
        <w:rPr>
          <w:sz w:val="24"/>
          <w:szCs w:val="24"/>
        </w:rPr>
        <w:t>(</w:t>
      </w:r>
      <w:r w:rsidR="00303FEF" w:rsidRPr="006C6488">
        <w:rPr>
          <w:sz w:val="24"/>
          <w:szCs w:val="24"/>
        </w:rPr>
        <w:t>4</w:t>
      </w:r>
      <w:r w:rsidR="00B86AA5" w:rsidRPr="006C6488">
        <w:rPr>
          <w:sz w:val="24"/>
          <w:szCs w:val="24"/>
        </w:rPr>
        <w:t xml:space="preserve">) Latvijas Banka ir tiesīga izpaust šā </w:t>
      </w:r>
      <w:r w:rsidR="00A175CE" w:rsidRPr="006C6488">
        <w:rPr>
          <w:sz w:val="24"/>
          <w:szCs w:val="24"/>
        </w:rPr>
        <w:t>likuma 7</w:t>
      </w:r>
      <w:r w:rsidR="00514E86" w:rsidRPr="006C6488">
        <w:rPr>
          <w:sz w:val="24"/>
          <w:szCs w:val="24"/>
        </w:rPr>
        <w:t>6</w:t>
      </w:r>
      <w:r w:rsidR="00A175CE" w:rsidRPr="006C6488">
        <w:rPr>
          <w:sz w:val="24"/>
          <w:szCs w:val="24"/>
        </w:rPr>
        <w:t xml:space="preserve">. </w:t>
      </w:r>
      <w:r w:rsidR="00B86AA5" w:rsidRPr="006C6488">
        <w:rPr>
          <w:sz w:val="24"/>
          <w:szCs w:val="24"/>
        </w:rPr>
        <w:t>panta pirmajā daļā minēto ierobežotas pieejamības informāciju, ja tas nepieciešams Latvijas Bankas uzdevumu izpildei. Lēmumu par šādu ierobežotas pieejamības informācijas izsniegšanu pieņem Latvijas Bankas padome.</w:t>
      </w:r>
    </w:p>
    <w:p w14:paraId="663F100D" w14:textId="77777777" w:rsidR="00354F5E" w:rsidRPr="006C6488" w:rsidRDefault="00354F5E" w:rsidP="00354F5E">
      <w:pPr>
        <w:pStyle w:val="CommentText"/>
        <w:rPr>
          <w:sz w:val="24"/>
          <w:szCs w:val="24"/>
        </w:rPr>
      </w:pPr>
    </w:p>
    <w:p w14:paraId="199B55B9" w14:textId="1492737F" w:rsidR="00354F5E" w:rsidRPr="006C6488" w:rsidRDefault="00354F5E" w:rsidP="00354F5E">
      <w:pPr>
        <w:pStyle w:val="CommentText"/>
        <w:rPr>
          <w:sz w:val="24"/>
          <w:szCs w:val="24"/>
        </w:rPr>
      </w:pPr>
      <w:r w:rsidRPr="006C6488">
        <w:rPr>
          <w:b/>
          <w:sz w:val="24"/>
          <w:szCs w:val="24"/>
        </w:rPr>
        <w:tab/>
      </w:r>
      <w:r w:rsidR="00C924B7" w:rsidRPr="006C6488">
        <w:rPr>
          <w:b/>
          <w:sz w:val="24"/>
          <w:szCs w:val="24"/>
        </w:rPr>
        <w:t>7</w:t>
      </w:r>
      <w:r w:rsidRPr="006C6488">
        <w:rPr>
          <w:b/>
          <w:sz w:val="24"/>
          <w:szCs w:val="24"/>
        </w:rPr>
        <w:t>8</w:t>
      </w:r>
      <w:r w:rsidR="00C924B7" w:rsidRPr="006C6488">
        <w:rPr>
          <w:b/>
          <w:sz w:val="24"/>
          <w:szCs w:val="24"/>
        </w:rPr>
        <w:t xml:space="preserve">. pants. </w:t>
      </w:r>
      <w:r w:rsidR="00C924B7" w:rsidRPr="006C6488">
        <w:rPr>
          <w:sz w:val="24"/>
          <w:szCs w:val="24"/>
        </w:rPr>
        <w:t xml:space="preserve">Ja rodas </w:t>
      </w:r>
      <w:r w:rsidR="00F6063E" w:rsidRPr="006C6488">
        <w:rPr>
          <w:sz w:val="24"/>
          <w:szCs w:val="24"/>
        </w:rPr>
        <w:t xml:space="preserve">Eiropas Parlamenta un Padomes </w:t>
      </w:r>
      <w:r w:rsidR="00C924B7" w:rsidRPr="006C6488">
        <w:rPr>
          <w:sz w:val="24"/>
          <w:szCs w:val="24"/>
        </w:rPr>
        <w:t xml:space="preserve">Regulas </w:t>
      </w:r>
      <w:r w:rsidR="00FF3E62" w:rsidRPr="006C6488">
        <w:rPr>
          <w:sz w:val="24"/>
          <w:szCs w:val="24"/>
        </w:rPr>
        <w:t xml:space="preserve">(ES) </w:t>
      </w:r>
      <w:r w:rsidR="00C924B7" w:rsidRPr="006C6488">
        <w:rPr>
          <w:sz w:val="24"/>
          <w:szCs w:val="24"/>
        </w:rPr>
        <w:t xml:space="preserve">Nr. </w:t>
      </w:r>
      <w:r w:rsidR="00F6063E" w:rsidRPr="006C6488">
        <w:rPr>
          <w:sz w:val="24"/>
          <w:szCs w:val="24"/>
        </w:rPr>
        <w:t> 1093/2010, ar ko izveido Eiropas Uzraudzības iestādi (Eiropas Banku iestādi), groza Lēmumu Nr. 716/2009/EK un atceļ Komisijas Lēmumu 2009/78/EK</w:t>
      </w:r>
      <w:r w:rsidR="00FF3E62" w:rsidRPr="006C6488">
        <w:rPr>
          <w:sz w:val="24"/>
          <w:szCs w:val="24"/>
        </w:rPr>
        <w:t xml:space="preserve">, </w:t>
      </w:r>
      <w:r w:rsidR="00C924B7" w:rsidRPr="006C6488">
        <w:rPr>
          <w:sz w:val="24"/>
          <w:szCs w:val="24"/>
        </w:rPr>
        <w:t>18. pantā aprakstīt</w:t>
      </w:r>
      <w:r w:rsidR="00C51E13" w:rsidRPr="006C6488">
        <w:rPr>
          <w:sz w:val="24"/>
          <w:szCs w:val="24"/>
        </w:rPr>
        <w:t xml:space="preserve">ā situācija, </w:t>
      </w:r>
      <w:r w:rsidR="00C924B7" w:rsidRPr="006C6488">
        <w:rPr>
          <w:sz w:val="24"/>
          <w:szCs w:val="24"/>
        </w:rPr>
        <w:t xml:space="preserve">Latvijas Banka ir tiesīga nodot </w:t>
      </w:r>
      <w:r w:rsidR="00FB76C7" w:rsidRPr="006C6488">
        <w:rPr>
          <w:sz w:val="24"/>
          <w:szCs w:val="24"/>
        </w:rPr>
        <w:t xml:space="preserve">ierobežotas pieejamības informāciju, ko tā ieguvusi, pildot šā likuma </w:t>
      </w:r>
      <w:r w:rsidR="00A075F6" w:rsidRPr="006C6488">
        <w:rPr>
          <w:sz w:val="24"/>
          <w:szCs w:val="24"/>
        </w:rPr>
        <w:t xml:space="preserve">D </w:t>
      </w:r>
      <w:r w:rsidR="00FB76C7" w:rsidRPr="006C6488">
        <w:rPr>
          <w:sz w:val="24"/>
          <w:szCs w:val="24"/>
        </w:rPr>
        <w:t>sadaļā minētos uzdevumus, kā arī citu informāciju, kas ļauj identificēt finanšu tirgus dalībnieku vai tā klientu</w:t>
      </w:r>
      <w:r w:rsidR="00C924B7" w:rsidRPr="006C6488">
        <w:rPr>
          <w:sz w:val="24"/>
          <w:szCs w:val="24"/>
        </w:rPr>
        <w:t>:</w:t>
      </w:r>
    </w:p>
    <w:p w14:paraId="41CFC66F" w14:textId="77777777" w:rsidR="00354F5E" w:rsidRPr="006C6488" w:rsidRDefault="00354F5E" w:rsidP="00354F5E">
      <w:pPr>
        <w:pStyle w:val="CommentText"/>
        <w:ind w:left="284"/>
        <w:rPr>
          <w:sz w:val="24"/>
          <w:szCs w:val="24"/>
        </w:rPr>
      </w:pPr>
    </w:p>
    <w:p w14:paraId="3A4BD677" w14:textId="0D12E80A" w:rsidR="00354F5E" w:rsidRPr="006C6488" w:rsidRDefault="00C924B7" w:rsidP="00354F5E">
      <w:pPr>
        <w:pStyle w:val="CommentText"/>
        <w:ind w:left="284"/>
        <w:rPr>
          <w:sz w:val="24"/>
          <w:szCs w:val="24"/>
        </w:rPr>
      </w:pPr>
      <w:r w:rsidRPr="006C6488">
        <w:rPr>
          <w:sz w:val="24"/>
          <w:szCs w:val="24"/>
        </w:rPr>
        <w:t xml:space="preserve">1) citas Eiropas Savienības dalībvalsts centrālajai bankai, ja šī informācija ir būtiska, lai attiecīgās Eiropas Savienības dalībvalsts centrālā banka varētu veikt tiesību aktos </w:t>
      </w:r>
      <w:r w:rsidRPr="006C6488">
        <w:rPr>
          <w:sz w:val="24"/>
          <w:szCs w:val="24"/>
        </w:rPr>
        <w:lastRenderedPageBreak/>
        <w:t>noteiktos uzdevumus, t</w:t>
      </w:r>
      <w:r w:rsidR="7BAEA41D" w:rsidRPr="006C6488">
        <w:rPr>
          <w:sz w:val="24"/>
          <w:szCs w:val="24"/>
        </w:rPr>
        <w:t>o</w:t>
      </w:r>
      <w:r w:rsidRPr="006C6488">
        <w:rPr>
          <w:sz w:val="24"/>
          <w:szCs w:val="24"/>
        </w:rPr>
        <w:t xml:space="preserve"> skaitā monetārās politikas īstenošanu un ar to saistītu likviditātes nodrošināšanu, maksājumu sistēmu pārraudzību un finanšu sistēmas stabilitātes nodrošināšanu</w:t>
      </w:r>
      <w:r w:rsidR="00354F5E" w:rsidRPr="006C6488">
        <w:rPr>
          <w:sz w:val="24"/>
          <w:szCs w:val="24"/>
        </w:rPr>
        <w:t>;</w:t>
      </w:r>
    </w:p>
    <w:p w14:paraId="6D3FB9A9" w14:textId="77777777" w:rsidR="00354F5E" w:rsidRPr="006C6488" w:rsidRDefault="00354F5E" w:rsidP="00354F5E">
      <w:pPr>
        <w:pStyle w:val="CommentText"/>
        <w:ind w:left="284"/>
        <w:rPr>
          <w:sz w:val="24"/>
          <w:szCs w:val="24"/>
        </w:rPr>
      </w:pPr>
    </w:p>
    <w:p w14:paraId="09055E5B" w14:textId="0A6F5C97" w:rsidR="00C924B7" w:rsidRPr="006C6488" w:rsidRDefault="00C924B7" w:rsidP="00354F5E">
      <w:pPr>
        <w:pStyle w:val="CommentText"/>
        <w:ind w:left="284"/>
        <w:rPr>
          <w:sz w:val="24"/>
          <w:szCs w:val="24"/>
        </w:rPr>
      </w:pPr>
      <w:r w:rsidRPr="006C6488">
        <w:rPr>
          <w:sz w:val="24"/>
          <w:szCs w:val="24"/>
        </w:rPr>
        <w:t>2) Eiropas Sistēmisko risku kolēģijai, ja šī informācija ir svarīga, lai tā varētu veikt tai tiesību aktos noteiktos uzdevumus.</w:t>
      </w:r>
    </w:p>
    <w:p w14:paraId="599A03C0" w14:textId="77777777" w:rsidR="00AA0D61" w:rsidRPr="006C6488" w:rsidRDefault="00AA0D61" w:rsidP="007A2E84">
      <w:pPr>
        <w:shd w:val="clear" w:color="auto" w:fill="FFFFFF"/>
        <w:spacing w:after="0" w:line="240" w:lineRule="auto"/>
        <w:rPr>
          <w:rFonts w:ascii="Times New Roman" w:eastAsia="Times New Roman" w:hAnsi="Times New Roman" w:cs="Times New Roman"/>
          <w:b/>
          <w:bCs/>
          <w:sz w:val="24"/>
          <w:szCs w:val="24"/>
          <w:lang w:eastAsia="lv-LV"/>
        </w:rPr>
      </w:pPr>
      <w:bookmarkStart w:id="101" w:name="p12"/>
      <w:bookmarkStart w:id="102" w:name="p-46814"/>
      <w:bookmarkStart w:id="103" w:name="p41"/>
      <w:bookmarkStart w:id="104" w:name="p-476754"/>
      <w:bookmarkStart w:id="105" w:name="p11"/>
      <w:bookmarkStart w:id="106" w:name="p-46813"/>
      <w:bookmarkStart w:id="107" w:name="n5.1"/>
      <w:bookmarkStart w:id="108" w:name="n-610785"/>
      <w:bookmarkEnd w:id="99"/>
      <w:bookmarkEnd w:id="100"/>
      <w:bookmarkEnd w:id="101"/>
      <w:bookmarkEnd w:id="102"/>
      <w:bookmarkEnd w:id="103"/>
      <w:bookmarkEnd w:id="104"/>
      <w:bookmarkEnd w:id="105"/>
      <w:bookmarkEnd w:id="106"/>
      <w:bookmarkEnd w:id="107"/>
      <w:bookmarkEnd w:id="108"/>
    </w:p>
    <w:p w14:paraId="0D4F9CD5" w14:textId="28C87311" w:rsidR="00BA2DDF" w:rsidRPr="006C6488" w:rsidRDefault="00041E56"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09" w:name="_Hlk43136628"/>
      <w:r w:rsidRPr="006C6488">
        <w:rPr>
          <w:rFonts w:ascii="Times New Roman" w:eastAsia="Times New Roman" w:hAnsi="Times New Roman" w:cs="Times New Roman"/>
          <w:b/>
          <w:bCs/>
          <w:sz w:val="24"/>
          <w:szCs w:val="24"/>
          <w:lang w:eastAsia="lv-LV"/>
        </w:rPr>
        <w:t>X</w:t>
      </w:r>
      <w:r w:rsidR="007615F2" w:rsidRPr="006C6488">
        <w:rPr>
          <w:rFonts w:ascii="Times New Roman" w:eastAsia="Times New Roman" w:hAnsi="Times New Roman" w:cs="Times New Roman"/>
          <w:b/>
          <w:bCs/>
          <w:sz w:val="24"/>
          <w:szCs w:val="24"/>
          <w:lang w:eastAsia="lv-LV"/>
        </w:rPr>
        <w:t>I</w:t>
      </w:r>
      <w:r w:rsidR="002F70D1" w:rsidRPr="006C6488">
        <w:rPr>
          <w:rFonts w:ascii="Times New Roman" w:eastAsia="Times New Roman" w:hAnsi="Times New Roman" w:cs="Times New Roman"/>
          <w:b/>
          <w:bCs/>
          <w:sz w:val="24"/>
          <w:szCs w:val="24"/>
          <w:lang w:eastAsia="lv-LV"/>
        </w:rPr>
        <w:t>V</w:t>
      </w:r>
      <w:r w:rsidR="00557D4D" w:rsidRPr="006C6488">
        <w:rPr>
          <w:rFonts w:ascii="Times New Roman" w:eastAsia="Times New Roman" w:hAnsi="Times New Roman" w:cs="Times New Roman"/>
          <w:b/>
          <w:bCs/>
          <w:sz w:val="24"/>
          <w:szCs w:val="24"/>
          <w:lang w:eastAsia="lv-LV"/>
        </w:rPr>
        <w:t> </w:t>
      </w:r>
      <w:r w:rsidR="00CC12B5" w:rsidRPr="006C6488">
        <w:rPr>
          <w:rFonts w:ascii="Times New Roman" w:eastAsia="Times New Roman" w:hAnsi="Times New Roman" w:cs="Times New Roman"/>
          <w:b/>
          <w:bCs/>
          <w:sz w:val="24"/>
          <w:szCs w:val="24"/>
          <w:lang w:eastAsia="lv-LV"/>
        </w:rPr>
        <w:t>nodaļa</w:t>
      </w:r>
    </w:p>
    <w:p w14:paraId="42405FAF" w14:textId="1319E5CC" w:rsidR="00CC12B5" w:rsidRPr="006C6488" w:rsidRDefault="00651A8E"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Latvijas Bankas fiziskā drošība</w:t>
      </w:r>
    </w:p>
    <w:p w14:paraId="3AA3A147" w14:textId="77777777" w:rsidR="00CC12B5" w:rsidRPr="006C6488" w:rsidRDefault="00CC12B5"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499C06AB" w14:textId="1D270BFF" w:rsidR="00354F5E" w:rsidRPr="006C6488" w:rsidRDefault="00354F5E" w:rsidP="00354F5E">
      <w:pPr>
        <w:pStyle w:val="CommentText"/>
        <w:rPr>
          <w:sz w:val="24"/>
          <w:szCs w:val="24"/>
          <w:lang w:eastAsia="lv-LV"/>
        </w:rPr>
      </w:pPr>
      <w:bookmarkStart w:id="110" w:name="p42.1"/>
      <w:bookmarkStart w:id="111" w:name="p-610789"/>
      <w:bookmarkEnd w:id="110"/>
      <w:bookmarkEnd w:id="111"/>
      <w:r w:rsidRPr="006C6488">
        <w:rPr>
          <w:sz w:val="24"/>
          <w:szCs w:val="24"/>
        </w:rPr>
        <w:tab/>
      </w:r>
      <w:r w:rsidR="00C1662B" w:rsidRPr="006C6488">
        <w:rPr>
          <w:b/>
          <w:bCs/>
          <w:sz w:val="24"/>
          <w:szCs w:val="24"/>
          <w:lang w:eastAsia="lv-LV"/>
        </w:rPr>
        <w:t>7</w:t>
      </w:r>
      <w:r w:rsidRPr="006C6488">
        <w:rPr>
          <w:b/>
          <w:bCs/>
          <w:sz w:val="24"/>
          <w:szCs w:val="24"/>
          <w:lang w:eastAsia="lv-LV"/>
        </w:rPr>
        <w:t>9</w:t>
      </w:r>
      <w:r w:rsidR="00557D4D" w:rsidRPr="006C6488">
        <w:rPr>
          <w:b/>
          <w:bCs/>
          <w:sz w:val="24"/>
          <w:szCs w:val="24"/>
          <w:lang w:eastAsia="lv-LV"/>
        </w:rPr>
        <w:t>. </w:t>
      </w:r>
      <w:r w:rsidR="00CC12B5" w:rsidRPr="006C6488">
        <w:rPr>
          <w:b/>
          <w:bCs/>
          <w:sz w:val="24"/>
          <w:szCs w:val="24"/>
          <w:lang w:eastAsia="lv-LV"/>
        </w:rPr>
        <w:t>pants.</w:t>
      </w:r>
      <w:r w:rsidR="00FA2BD3" w:rsidRPr="006C6488">
        <w:rPr>
          <w:sz w:val="24"/>
          <w:szCs w:val="24"/>
          <w:lang w:eastAsia="lv-LV"/>
        </w:rPr>
        <w:t xml:space="preserve"> </w:t>
      </w:r>
      <w:r w:rsidR="009333B4" w:rsidRPr="006C6488">
        <w:rPr>
          <w:sz w:val="24"/>
          <w:szCs w:val="24"/>
          <w:lang w:eastAsia="lv-LV"/>
        </w:rPr>
        <w:t>(1) </w:t>
      </w:r>
      <w:r w:rsidR="00CC12B5" w:rsidRPr="006C6488">
        <w:rPr>
          <w:sz w:val="24"/>
          <w:szCs w:val="24"/>
          <w:lang w:eastAsia="lv-LV"/>
        </w:rPr>
        <w:t xml:space="preserve">Latvijas Banka </w:t>
      </w:r>
      <w:r w:rsidR="00680787" w:rsidRPr="006C6488">
        <w:rPr>
          <w:sz w:val="24"/>
          <w:szCs w:val="24"/>
          <w:lang w:eastAsia="lv-LV"/>
        </w:rPr>
        <w:t xml:space="preserve">nodrošina Latvijas Bankas objektu </w:t>
      </w:r>
      <w:r w:rsidR="00CC12B5" w:rsidRPr="006C6488">
        <w:rPr>
          <w:sz w:val="24"/>
          <w:szCs w:val="24"/>
          <w:lang w:eastAsia="lv-LV"/>
        </w:rPr>
        <w:t>fizisko drošību.</w:t>
      </w:r>
    </w:p>
    <w:p w14:paraId="0A321A16" w14:textId="77777777" w:rsidR="00354F5E" w:rsidRPr="006C6488" w:rsidRDefault="00354F5E" w:rsidP="00354F5E">
      <w:pPr>
        <w:pStyle w:val="CommentText"/>
        <w:rPr>
          <w:sz w:val="24"/>
          <w:szCs w:val="24"/>
          <w:lang w:eastAsia="lv-LV"/>
        </w:rPr>
      </w:pPr>
      <w:r w:rsidRPr="006C6488">
        <w:rPr>
          <w:sz w:val="24"/>
          <w:szCs w:val="24"/>
          <w:lang w:eastAsia="lv-LV"/>
        </w:rPr>
        <w:tab/>
      </w:r>
    </w:p>
    <w:p w14:paraId="0B6323F5" w14:textId="66ADACE5" w:rsidR="00B852EB" w:rsidRPr="006C6488" w:rsidRDefault="00354F5E" w:rsidP="00FB2842">
      <w:pPr>
        <w:pStyle w:val="CommentText"/>
        <w:rPr>
          <w:sz w:val="24"/>
          <w:szCs w:val="24"/>
          <w:lang w:eastAsia="lv-LV"/>
        </w:rPr>
      </w:pPr>
      <w:r w:rsidRPr="006C6488">
        <w:rPr>
          <w:sz w:val="24"/>
          <w:szCs w:val="24"/>
          <w:lang w:eastAsia="lv-LV"/>
        </w:rPr>
        <w:tab/>
      </w:r>
      <w:r w:rsidR="009333B4" w:rsidRPr="006C6488">
        <w:rPr>
          <w:sz w:val="24"/>
          <w:szCs w:val="24"/>
          <w:lang w:eastAsia="lv-LV"/>
        </w:rPr>
        <w:t>(2) </w:t>
      </w:r>
      <w:r w:rsidR="00CC12B5" w:rsidRPr="006C6488">
        <w:rPr>
          <w:sz w:val="24"/>
          <w:szCs w:val="24"/>
          <w:lang w:eastAsia="lv-LV"/>
        </w:rPr>
        <w:t xml:space="preserve">Latvijas Bankas objekti ir Latvijas Bankas kustamā manta un </w:t>
      </w:r>
      <w:r w:rsidR="003B7265" w:rsidRPr="006C6488">
        <w:rPr>
          <w:sz w:val="24"/>
          <w:szCs w:val="24"/>
          <w:lang w:eastAsia="lv-LV"/>
        </w:rPr>
        <w:t>banknotes un monētas</w:t>
      </w:r>
      <w:r w:rsidR="00CC12B5" w:rsidRPr="006C6488">
        <w:rPr>
          <w:sz w:val="24"/>
          <w:szCs w:val="24"/>
          <w:lang w:eastAsia="lv-LV"/>
        </w:rPr>
        <w:t>, nekustam</w:t>
      </w:r>
      <w:r w:rsidR="002216E6" w:rsidRPr="006C6488">
        <w:rPr>
          <w:sz w:val="24"/>
          <w:szCs w:val="24"/>
          <w:lang w:eastAsia="lv-LV"/>
        </w:rPr>
        <w:t>ais</w:t>
      </w:r>
      <w:r w:rsidR="00CC12B5" w:rsidRPr="006C6488">
        <w:rPr>
          <w:sz w:val="24"/>
          <w:szCs w:val="24"/>
          <w:lang w:eastAsia="lv-LV"/>
        </w:rPr>
        <w:t xml:space="preserve"> īpašum</w:t>
      </w:r>
      <w:r w:rsidR="002216E6" w:rsidRPr="006C6488">
        <w:rPr>
          <w:sz w:val="24"/>
          <w:szCs w:val="24"/>
          <w:lang w:eastAsia="lv-LV"/>
        </w:rPr>
        <w:t>s</w:t>
      </w:r>
      <w:r w:rsidR="00CC12B5" w:rsidRPr="006C6488">
        <w:rPr>
          <w:sz w:val="24"/>
          <w:szCs w:val="24"/>
          <w:lang w:eastAsia="lv-LV"/>
        </w:rPr>
        <w:t xml:space="preserve">, </w:t>
      </w:r>
      <w:r w:rsidR="00537F64" w:rsidRPr="006C6488">
        <w:rPr>
          <w:sz w:val="24"/>
          <w:szCs w:val="24"/>
          <w:lang w:eastAsia="lv-LV"/>
        </w:rPr>
        <w:t xml:space="preserve">Latvijas Bankas padomes loceklis, </w:t>
      </w:r>
      <w:r w:rsidR="00CC12B5" w:rsidRPr="006C6488">
        <w:rPr>
          <w:sz w:val="24"/>
          <w:szCs w:val="24"/>
          <w:lang w:eastAsia="lv-LV"/>
        </w:rPr>
        <w:t>darbiniek</w:t>
      </w:r>
      <w:r w:rsidR="002216E6" w:rsidRPr="006C6488">
        <w:rPr>
          <w:sz w:val="24"/>
          <w:szCs w:val="24"/>
          <w:lang w:eastAsia="lv-LV"/>
        </w:rPr>
        <w:t>s</w:t>
      </w:r>
      <w:r w:rsidR="00CC12B5" w:rsidRPr="006C6488">
        <w:rPr>
          <w:sz w:val="24"/>
          <w:szCs w:val="24"/>
          <w:lang w:eastAsia="lv-LV"/>
        </w:rPr>
        <w:t>, un Latvijas Bankas nekustamaj</w:t>
      </w:r>
      <w:r w:rsidR="002216E6" w:rsidRPr="006C6488">
        <w:rPr>
          <w:sz w:val="24"/>
          <w:szCs w:val="24"/>
          <w:lang w:eastAsia="lv-LV"/>
        </w:rPr>
        <w:t>ā</w:t>
      </w:r>
      <w:r w:rsidR="00CC12B5" w:rsidRPr="006C6488">
        <w:rPr>
          <w:sz w:val="24"/>
          <w:szCs w:val="24"/>
          <w:lang w:eastAsia="lv-LV"/>
        </w:rPr>
        <w:t xml:space="preserve"> īpašum</w:t>
      </w:r>
      <w:r w:rsidR="002216E6" w:rsidRPr="006C6488">
        <w:rPr>
          <w:sz w:val="24"/>
          <w:szCs w:val="24"/>
          <w:lang w:eastAsia="lv-LV"/>
        </w:rPr>
        <w:t>ā</w:t>
      </w:r>
      <w:r w:rsidR="00CC12B5" w:rsidRPr="006C6488">
        <w:rPr>
          <w:sz w:val="24"/>
          <w:szCs w:val="24"/>
          <w:lang w:eastAsia="lv-LV"/>
        </w:rPr>
        <w:t xml:space="preserve"> esoš</w:t>
      </w:r>
      <w:r w:rsidR="443424FE" w:rsidRPr="006C6488">
        <w:rPr>
          <w:sz w:val="24"/>
          <w:szCs w:val="24"/>
          <w:lang w:eastAsia="lv-LV"/>
        </w:rPr>
        <w:t>a</w:t>
      </w:r>
      <w:r w:rsidR="00CC12B5" w:rsidRPr="006C6488">
        <w:rPr>
          <w:sz w:val="24"/>
          <w:szCs w:val="24"/>
          <w:lang w:eastAsia="lv-LV"/>
        </w:rPr>
        <w:t xml:space="preserve"> </w:t>
      </w:r>
      <w:r w:rsidR="009333B4" w:rsidRPr="006C6488">
        <w:rPr>
          <w:sz w:val="24"/>
          <w:szCs w:val="24"/>
          <w:lang w:eastAsia="lv-LV"/>
        </w:rPr>
        <w:t xml:space="preserve">fiziskā </w:t>
      </w:r>
      <w:r w:rsidR="00CC12B5" w:rsidRPr="006C6488">
        <w:rPr>
          <w:sz w:val="24"/>
          <w:szCs w:val="24"/>
          <w:lang w:eastAsia="lv-LV"/>
        </w:rPr>
        <w:t xml:space="preserve">persona, kā arī cita </w:t>
      </w:r>
      <w:r w:rsidR="00CC2697" w:rsidRPr="006C6488">
        <w:rPr>
          <w:sz w:val="24"/>
          <w:szCs w:val="24"/>
          <w:lang w:eastAsia="lv-LV"/>
        </w:rPr>
        <w:t xml:space="preserve">fiziskā </w:t>
      </w:r>
      <w:r w:rsidR="00CC12B5" w:rsidRPr="006C6488">
        <w:rPr>
          <w:sz w:val="24"/>
          <w:szCs w:val="24"/>
          <w:lang w:eastAsia="lv-LV"/>
        </w:rPr>
        <w:t>persona un objekt</w:t>
      </w:r>
      <w:r w:rsidR="002216E6" w:rsidRPr="006C6488">
        <w:rPr>
          <w:sz w:val="24"/>
          <w:szCs w:val="24"/>
          <w:lang w:eastAsia="lv-LV"/>
        </w:rPr>
        <w:t>s</w:t>
      </w:r>
      <w:r w:rsidR="00CC12B5" w:rsidRPr="006C6488">
        <w:rPr>
          <w:sz w:val="24"/>
          <w:szCs w:val="24"/>
          <w:lang w:eastAsia="lv-LV"/>
        </w:rPr>
        <w:t>, kur</w:t>
      </w:r>
      <w:r w:rsidR="002216E6" w:rsidRPr="006C6488">
        <w:rPr>
          <w:sz w:val="24"/>
          <w:szCs w:val="24"/>
          <w:lang w:eastAsia="lv-LV"/>
        </w:rPr>
        <w:t>a</w:t>
      </w:r>
      <w:r w:rsidR="00CC12B5" w:rsidRPr="006C6488">
        <w:rPr>
          <w:sz w:val="24"/>
          <w:szCs w:val="24"/>
          <w:lang w:eastAsia="lv-LV"/>
        </w:rPr>
        <w:t xml:space="preserve"> aizsardzību pret fiziskiem apdraudējumiem nepieciešams nodrošināt Latvijas Bankas rīkot</w:t>
      </w:r>
      <w:r w:rsidR="002216E6" w:rsidRPr="006C6488">
        <w:rPr>
          <w:sz w:val="24"/>
          <w:szCs w:val="24"/>
          <w:lang w:eastAsia="lv-LV"/>
        </w:rPr>
        <w:t>a</w:t>
      </w:r>
      <w:r w:rsidR="00CC12B5" w:rsidRPr="006C6488">
        <w:rPr>
          <w:sz w:val="24"/>
          <w:szCs w:val="24"/>
          <w:lang w:eastAsia="lv-LV"/>
        </w:rPr>
        <w:t xml:space="preserve"> pasākum</w:t>
      </w:r>
      <w:r w:rsidR="002216E6" w:rsidRPr="006C6488">
        <w:rPr>
          <w:sz w:val="24"/>
          <w:szCs w:val="24"/>
          <w:lang w:eastAsia="lv-LV"/>
        </w:rPr>
        <w:t>a</w:t>
      </w:r>
      <w:r w:rsidR="00CC12B5" w:rsidRPr="006C6488">
        <w:rPr>
          <w:sz w:val="24"/>
          <w:szCs w:val="24"/>
          <w:lang w:eastAsia="lv-LV"/>
        </w:rPr>
        <w:t xml:space="preserve"> un veikt</w:t>
      </w:r>
      <w:r w:rsidR="002216E6" w:rsidRPr="006C6488">
        <w:rPr>
          <w:sz w:val="24"/>
          <w:szCs w:val="24"/>
          <w:lang w:eastAsia="lv-LV"/>
        </w:rPr>
        <w:t>a</w:t>
      </w:r>
      <w:r w:rsidR="00CC12B5" w:rsidRPr="006C6488">
        <w:rPr>
          <w:sz w:val="24"/>
          <w:szCs w:val="24"/>
          <w:lang w:eastAsia="lv-LV"/>
        </w:rPr>
        <w:t xml:space="preserve"> </w:t>
      </w:r>
      <w:r w:rsidR="00F2568C" w:rsidRPr="006C6488">
        <w:rPr>
          <w:sz w:val="24"/>
          <w:szCs w:val="24"/>
          <w:lang w:eastAsia="lv-LV"/>
        </w:rPr>
        <w:t xml:space="preserve">skaidrās </w:t>
      </w:r>
      <w:r w:rsidR="00CC12B5" w:rsidRPr="006C6488">
        <w:rPr>
          <w:sz w:val="24"/>
          <w:szCs w:val="24"/>
          <w:lang w:eastAsia="lv-LV"/>
        </w:rPr>
        <w:t>naudas pārvadājum</w:t>
      </w:r>
      <w:r w:rsidR="002216E6" w:rsidRPr="006C6488">
        <w:rPr>
          <w:sz w:val="24"/>
          <w:szCs w:val="24"/>
          <w:lang w:eastAsia="lv-LV"/>
        </w:rPr>
        <w:t>a</w:t>
      </w:r>
      <w:r w:rsidR="00CC12B5" w:rsidRPr="006C6488">
        <w:rPr>
          <w:sz w:val="24"/>
          <w:szCs w:val="24"/>
          <w:lang w:eastAsia="lv-LV"/>
        </w:rPr>
        <w:t xml:space="preserve"> ietvaros.</w:t>
      </w:r>
      <w:bookmarkStart w:id="112" w:name="p42.2"/>
      <w:bookmarkStart w:id="113" w:name="p-610792"/>
      <w:bookmarkEnd w:id="112"/>
      <w:bookmarkEnd w:id="113"/>
      <w:r w:rsidR="00E41AF6" w:rsidRPr="006C6488">
        <w:rPr>
          <w:sz w:val="24"/>
          <w:szCs w:val="24"/>
          <w:lang w:eastAsia="lv-LV"/>
        </w:rPr>
        <w:tab/>
      </w:r>
    </w:p>
    <w:p w14:paraId="0F87E85A" w14:textId="77777777" w:rsidR="00B852EB" w:rsidRPr="006C6488" w:rsidRDefault="00B852EB" w:rsidP="00FB2842">
      <w:pPr>
        <w:pStyle w:val="CommentText"/>
        <w:rPr>
          <w:sz w:val="24"/>
          <w:szCs w:val="24"/>
          <w:lang w:eastAsia="lv-LV"/>
        </w:rPr>
      </w:pPr>
    </w:p>
    <w:p w14:paraId="6A1C2F76" w14:textId="1C659866" w:rsidR="00354F5E" w:rsidRPr="006C6488" w:rsidRDefault="00B852EB" w:rsidP="00883CB3">
      <w:pPr>
        <w:pStyle w:val="CommentText"/>
        <w:rPr>
          <w:sz w:val="24"/>
          <w:szCs w:val="24"/>
        </w:rPr>
      </w:pPr>
      <w:r w:rsidRPr="006C6488">
        <w:rPr>
          <w:sz w:val="24"/>
          <w:szCs w:val="24"/>
          <w:lang w:eastAsia="lv-LV"/>
        </w:rPr>
        <w:tab/>
      </w:r>
      <w:r w:rsidR="00C637A1" w:rsidRPr="006C6488">
        <w:rPr>
          <w:sz w:val="24"/>
          <w:szCs w:val="24"/>
          <w:lang w:eastAsia="lv-LV"/>
        </w:rPr>
        <w:t>(</w:t>
      </w:r>
      <w:r w:rsidR="00101DC1" w:rsidRPr="006C6488">
        <w:rPr>
          <w:sz w:val="24"/>
          <w:szCs w:val="24"/>
          <w:lang w:eastAsia="lv-LV"/>
        </w:rPr>
        <w:t>3</w:t>
      </w:r>
      <w:r w:rsidR="00C637A1" w:rsidRPr="006C6488">
        <w:rPr>
          <w:sz w:val="24"/>
          <w:szCs w:val="24"/>
          <w:lang w:eastAsia="lv-LV"/>
        </w:rPr>
        <w:t>) </w:t>
      </w:r>
      <w:r w:rsidR="00CC12B5" w:rsidRPr="006C6488">
        <w:rPr>
          <w:sz w:val="24"/>
          <w:szCs w:val="24"/>
          <w:lang w:eastAsia="lv-LV"/>
        </w:rPr>
        <w:t xml:space="preserve">Lai nodrošinātu </w:t>
      </w:r>
      <w:r w:rsidR="00622C30" w:rsidRPr="006C6488">
        <w:rPr>
          <w:sz w:val="24"/>
          <w:szCs w:val="24"/>
          <w:lang w:eastAsia="lv-LV"/>
        </w:rPr>
        <w:t xml:space="preserve">Latvijas Bankas objektu fizisko </w:t>
      </w:r>
      <w:r w:rsidR="00CA0A96" w:rsidRPr="006C6488">
        <w:rPr>
          <w:sz w:val="24"/>
          <w:szCs w:val="24"/>
          <w:lang w:eastAsia="lv-LV"/>
        </w:rPr>
        <w:t>d</w:t>
      </w:r>
      <w:r w:rsidR="00622C30" w:rsidRPr="006C6488">
        <w:rPr>
          <w:sz w:val="24"/>
          <w:szCs w:val="24"/>
          <w:lang w:eastAsia="lv-LV"/>
        </w:rPr>
        <w:t>rošību,</w:t>
      </w:r>
      <w:r w:rsidR="00CC12B5" w:rsidRPr="006C6488">
        <w:rPr>
          <w:sz w:val="24"/>
          <w:szCs w:val="24"/>
          <w:lang w:eastAsia="lv-LV"/>
        </w:rPr>
        <w:t xml:space="preserve"> Latvijas Banka ir tiesīga</w:t>
      </w:r>
      <w:r w:rsidR="004E3741" w:rsidRPr="006C6488">
        <w:rPr>
          <w:sz w:val="24"/>
          <w:szCs w:val="24"/>
          <w:lang w:eastAsia="lv-LV"/>
        </w:rPr>
        <w:t> </w:t>
      </w:r>
      <w:r w:rsidR="00CC12B5" w:rsidRPr="006C6488">
        <w:rPr>
          <w:sz w:val="24"/>
          <w:szCs w:val="24"/>
          <w:lang w:eastAsia="lv-LV"/>
        </w:rPr>
        <w:t xml:space="preserve">iegādāties, glabāt, </w:t>
      </w:r>
      <w:r w:rsidR="00560E7D" w:rsidRPr="006C6488">
        <w:rPr>
          <w:sz w:val="24"/>
          <w:szCs w:val="24"/>
          <w:lang w:eastAsia="lv-LV"/>
        </w:rPr>
        <w:t>atsavinā</w:t>
      </w:r>
      <w:r w:rsidR="00CC12B5" w:rsidRPr="006C6488">
        <w:rPr>
          <w:sz w:val="24"/>
          <w:szCs w:val="24"/>
          <w:lang w:eastAsia="lv-LV"/>
        </w:rPr>
        <w:t>t un savā darbībā izmantot un pielietot ieročus, t</w:t>
      </w:r>
      <w:r w:rsidR="5EC64251" w:rsidRPr="006C6488">
        <w:rPr>
          <w:sz w:val="24"/>
          <w:szCs w:val="24"/>
          <w:lang w:eastAsia="lv-LV"/>
        </w:rPr>
        <w:t>o</w:t>
      </w:r>
      <w:r w:rsidR="00CC12B5" w:rsidRPr="006C6488">
        <w:rPr>
          <w:sz w:val="24"/>
          <w:szCs w:val="24"/>
          <w:lang w:eastAsia="lv-LV"/>
        </w:rPr>
        <w:t xml:space="preserve"> skaitā visu kategoriju šaujamieročus, lielas enerģijas pneimatiskos ieročus</w:t>
      </w:r>
      <w:r w:rsidR="0020221F" w:rsidRPr="006C6488">
        <w:rPr>
          <w:sz w:val="24"/>
          <w:szCs w:val="24"/>
          <w:lang w:eastAsia="lv-LV"/>
        </w:rPr>
        <w:t>,</w:t>
      </w:r>
      <w:r w:rsidR="00CC12B5" w:rsidRPr="006C6488">
        <w:rPr>
          <w:sz w:val="24"/>
          <w:szCs w:val="24"/>
          <w:lang w:eastAsia="lv-LV"/>
        </w:rPr>
        <w:t xml:space="preserve"> to munīciju</w:t>
      </w:r>
      <w:r w:rsidR="00CC12CF" w:rsidRPr="006C6488">
        <w:rPr>
          <w:sz w:val="24"/>
          <w:szCs w:val="24"/>
          <w:lang w:eastAsia="lv-LV"/>
        </w:rPr>
        <w:t>, kā arī</w:t>
      </w:r>
      <w:r w:rsidR="00CC12B5" w:rsidRPr="006C6488">
        <w:rPr>
          <w:sz w:val="24"/>
          <w:szCs w:val="24"/>
          <w:lang w:eastAsia="lv-LV"/>
        </w:rPr>
        <w:t xml:space="preserve"> speciālos līdzekļus</w:t>
      </w:r>
      <w:r w:rsidR="00101DC1" w:rsidRPr="006C6488">
        <w:rPr>
          <w:sz w:val="24"/>
          <w:szCs w:val="24"/>
          <w:lang w:eastAsia="lv-LV"/>
        </w:rPr>
        <w:t>.</w:t>
      </w:r>
      <w:r w:rsidR="00464502" w:rsidRPr="006C6488">
        <w:rPr>
          <w:sz w:val="24"/>
          <w:szCs w:val="24"/>
          <w:lang w:eastAsia="lv-LV"/>
        </w:rPr>
        <w:t xml:space="preserve"> </w:t>
      </w:r>
    </w:p>
    <w:p w14:paraId="4999AC35" w14:textId="77777777" w:rsidR="00E41AF6" w:rsidRPr="006C6488" w:rsidRDefault="00354F5E" w:rsidP="00354F5E">
      <w:pPr>
        <w:pStyle w:val="CommentText"/>
        <w:rPr>
          <w:b/>
          <w:bCs/>
          <w:sz w:val="24"/>
          <w:szCs w:val="24"/>
          <w:lang w:eastAsia="lv-LV"/>
        </w:rPr>
      </w:pPr>
      <w:r w:rsidRPr="006C6488">
        <w:rPr>
          <w:b/>
          <w:bCs/>
          <w:sz w:val="24"/>
          <w:szCs w:val="24"/>
          <w:lang w:eastAsia="lv-LV"/>
        </w:rPr>
        <w:tab/>
      </w:r>
    </w:p>
    <w:p w14:paraId="6CFB295D" w14:textId="00943B81" w:rsidR="00354F5E" w:rsidRPr="006C6488" w:rsidRDefault="00E41AF6" w:rsidP="00354F5E">
      <w:pPr>
        <w:pStyle w:val="CommentText"/>
        <w:rPr>
          <w:sz w:val="24"/>
          <w:szCs w:val="24"/>
          <w:lang w:eastAsia="lv-LV"/>
        </w:rPr>
      </w:pPr>
      <w:r w:rsidRPr="006C6488">
        <w:rPr>
          <w:b/>
          <w:bCs/>
          <w:sz w:val="24"/>
          <w:szCs w:val="24"/>
          <w:lang w:eastAsia="lv-LV"/>
        </w:rPr>
        <w:tab/>
      </w:r>
      <w:r w:rsidR="00354F5E" w:rsidRPr="006C6488">
        <w:rPr>
          <w:b/>
          <w:bCs/>
          <w:sz w:val="24"/>
          <w:szCs w:val="24"/>
          <w:lang w:eastAsia="lv-LV"/>
        </w:rPr>
        <w:t>8</w:t>
      </w:r>
      <w:r w:rsidRPr="006C6488">
        <w:rPr>
          <w:b/>
          <w:bCs/>
          <w:sz w:val="24"/>
          <w:szCs w:val="24"/>
          <w:lang w:eastAsia="lv-LV"/>
        </w:rPr>
        <w:t>0</w:t>
      </w:r>
      <w:r w:rsidR="00720135" w:rsidRPr="006C6488">
        <w:rPr>
          <w:b/>
          <w:bCs/>
          <w:sz w:val="24"/>
          <w:szCs w:val="24"/>
          <w:lang w:eastAsia="lv-LV"/>
        </w:rPr>
        <w:t xml:space="preserve">. pants. </w:t>
      </w:r>
      <w:r w:rsidRPr="006C6488">
        <w:rPr>
          <w:sz w:val="24"/>
          <w:szCs w:val="24"/>
          <w:lang w:eastAsia="lv-LV"/>
        </w:rPr>
        <w:t xml:space="preserve">(1) </w:t>
      </w:r>
      <w:r w:rsidR="004E69A9" w:rsidRPr="006C6488">
        <w:rPr>
          <w:sz w:val="24"/>
          <w:szCs w:val="24"/>
          <w:lang w:eastAsia="lv-LV"/>
        </w:rPr>
        <w:t xml:space="preserve">Nodrošinot </w:t>
      </w:r>
      <w:r w:rsidR="00B74E26" w:rsidRPr="006C6488">
        <w:rPr>
          <w:sz w:val="24"/>
          <w:szCs w:val="24"/>
          <w:lang w:eastAsia="lv-LV"/>
        </w:rPr>
        <w:t xml:space="preserve">Latvijas Bankas objektu </w:t>
      </w:r>
      <w:r w:rsidR="00D0665E" w:rsidRPr="006C6488">
        <w:rPr>
          <w:sz w:val="24"/>
          <w:szCs w:val="24"/>
          <w:lang w:eastAsia="lv-LV"/>
        </w:rPr>
        <w:t xml:space="preserve">fizisko </w:t>
      </w:r>
      <w:r w:rsidR="00B74E26" w:rsidRPr="006C6488">
        <w:rPr>
          <w:sz w:val="24"/>
          <w:szCs w:val="24"/>
          <w:lang w:eastAsia="lv-LV"/>
        </w:rPr>
        <w:t>drošību, Latvijas Bankas darbinieks, kas nodrošina fizisko drošību, pildot darba pienākumus, atbilstoši savai kompetencei ir tiesīgs:</w:t>
      </w:r>
    </w:p>
    <w:p w14:paraId="08E2402E" w14:textId="77777777" w:rsidR="00354F5E" w:rsidRPr="006C6488" w:rsidRDefault="00354F5E" w:rsidP="00354F5E">
      <w:pPr>
        <w:pStyle w:val="CommentText"/>
        <w:rPr>
          <w:sz w:val="24"/>
          <w:szCs w:val="24"/>
          <w:lang w:eastAsia="lv-LV"/>
        </w:rPr>
      </w:pPr>
    </w:p>
    <w:p w14:paraId="53D87E9C" w14:textId="0F9B21D2" w:rsidR="00354F5E" w:rsidRPr="006C6488" w:rsidRDefault="00B74E26" w:rsidP="00354F5E">
      <w:pPr>
        <w:pStyle w:val="CommentText"/>
        <w:ind w:left="284"/>
        <w:rPr>
          <w:sz w:val="24"/>
          <w:szCs w:val="24"/>
          <w:lang w:eastAsia="lv-LV"/>
        </w:rPr>
      </w:pPr>
      <w:r w:rsidRPr="006C6488">
        <w:rPr>
          <w:sz w:val="24"/>
          <w:szCs w:val="24"/>
          <w:lang w:eastAsia="lv-LV"/>
        </w:rPr>
        <w:t>1) pārbaudīt personu apliecinošus dokumentus personām, kuras vēlas iekļūt vai atrodas Latvijas Bankas objektā, kā arī lūgt, lai Latvijas Bankas objektā esoša fiziskā persona labprātīgi uzrāda person</w:t>
      </w:r>
      <w:r w:rsidR="50B747EF" w:rsidRPr="006C6488">
        <w:rPr>
          <w:sz w:val="24"/>
          <w:szCs w:val="24"/>
          <w:lang w:eastAsia="lv-LV"/>
        </w:rPr>
        <w:t>isk</w:t>
      </w:r>
      <w:r w:rsidRPr="006C6488">
        <w:rPr>
          <w:sz w:val="24"/>
          <w:szCs w:val="24"/>
          <w:lang w:eastAsia="lv-LV"/>
        </w:rPr>
        <w:t>ās mantas, transportlīdzekli vai kravu un tās atbilstību apstiprinošus dokumentus;</w:t>
      </w:r>
    </w:p>
    <w:p w14:paraId="051A056E" w14:textId="77777777" w:rsidR="00354F5E" w:rsidRPr="006C6488" w:rsidRDefault="00354F5E" w:rsidP="00354F5E">
      <w:pPr>
        <w:pStyle w:val="CommentText"/>
        <w:ind w:left="284"/>
        <w:rPr>
          <w:sz w:val="24"/>
          <w:szCs w:val="24"/>
          <w:lang w:eastAsia="lv-LV"/>
        </w:rPr>
      </w:pPr>
    </w:p>
    <w:p w14:paraId="3B817321" w14:textId="4D6D349A" w:rsidR="00354F5E" w:rsidRPr="006C6488" w:rsidRDefault="00B74E26" w:rsidP="00354F5E">
      <w:pPr>
        <w:pStyle w:val="CommentText"/>
        <w:ind w:left="284"/>
        <w:rPr>
          <w:sz w:val="24"/>
          <w:szCs w:val="24"/>
          <w:lang w:eastAsia="lv-LV"/>
        </w:rPr>
      </w:pPr>
      <w:r w:rsidRPr="006C6488">
        <w:rPr>
          <w:sz w:val="24"/>
          <w:szCs w:val="24"/>
          <w:lang w:eastAsia="lv-LV"/>
        </w:rPr>
        <w:t>2) pieprasīt, lai fiziskā persona izbeidz prettiesisk</w:t>
      </w:r>
      <w:r w:rsidR="11FFE66D" w:rsidRPr="006C6488">
        <w:rPr>
          <w:sz w:val="24"/>
          <w:szCs w:val="24"/>
          <w:lang w:eastAsia="lv-LV"/>
        </w:rPr>
        <w:t>u</w:t>
      </w:r>
      <w:r w:rsidRPr="006C6488">
        <w:rPr>
          <w:sz w:val="24"/>
          <w:szCs w:val="24"/>
          <w:lang w:eastAsia="lv-LV"/>
        </w:rPr>
        <w:t xml:space="preserve"> darbību vai citu rīcību, kas apdraud Latvijas Bankas objektu drošību vai traucē darbiniekam, kas nodrošina fizisko drošību, pildīt savus darba pienākumus, ievēro Latvijas Bankas objektā noteikto kārtību, vai atkarībā no tās veiktajām darbībām lūgt attiecīgo fizisko personu atstāt Latvijas Bankas objektu un izraidīt šo fizisko personu no Latvijas Bankas objekta, ja tā nepakļaujas lūgumam un turpina pārkāpt Latvijas Bankas objektā noteikto kārtību;</w:t>
      </w:r>
    </w:p>
    <w:p w14:paraId="41475750" w14:textId="0FD8C4A8" w:rsidR="3158C2E5" w:rsidRPr="006C6488" w:rsidRDefault="3158C2E5" w:rsidP="3158C2E5">
      <w:pPr>
        <w:pStyle w:val="CommentText"/>
        <w:ind w:left="284"/>
        <w:rPr>
          <w:sz w:val="24"/>
          <w:szCs w:val="24"/>
          <w:lang w:eastAsia="lv-LV"/>
        </w:rPr>
      </w:pPr>
    </w:p>
    <w:p w14:paraId="117BEBED" w14:textId="2FCEAC34" w:rsidR="00354F5E" w:rsidRPr="006C6488" w:rsidRDefault="00B74E26" w:rsidP="00354F5E">
      <w:pPr>
        <w:pStyle w:val="CommentText"/>
        <w:ind w:left="284"/>
        <w:rPr>
          <w:sz w:val="24"/>
          <w:szCs w:val="24"/>
          <w:lang w:eastAsia="lv-LV"/>
        </w:rPr>
      </w:pPr>
      <w:r w:rsidRPr="006C6488">
        <w:rPr>
          <w:sz w:val="24"/>
          <w:szCs w:val="24"/>
          <w:lang w:eastAsia="lv-LV"/>
        </w:rPr>
        <w:t xml:space="preserve">3) aizturēt fizisko personu, par kuru pastāv aizdomas, ka tā izdarījusi likumpārkāpumu, </w:t>
      </w:r>
      <w:r w:rsidR="00F9310A" w:rsidRPr="006C6488">
        <w:rPr>
          <w:sz w:val="24"/>
          <w:szCs w:val="24"/>
          <w:lang w:eastAsia="lv-LV"/>
        </w:rPr>
        <w:t xml:space="preserve">un viņu nekavējoties nodod </w:t>
      </w:r>
      <w:r w:rsidR="005C0FA3" w:rsidRPr="006C6488">
        <w:rPr>
          <w:sz w:val="24"/>
          <w:szCs w:val="24"/>
          <w:lang w:eastAsia="lv-LV"/>
        </w:rPr>
        <w:t xml:space="preserve">Valsts </w:t>
      </w:r>
      <w:r w:rsidR="00F9310A" w:rsidRPr="006C6488">
        <w:rPr>
          <w:sz w:val="24"/>
          <w:szCs w:val="24"/>
          <w:lang w:eastAsia="lv-LV"/>
        </w:rPr>
        <w:t>policijai</w:t>
      </w:r>
      <w:r w:rsidRPr="006C6488">
        <w:rPr>
          <w:sz w:val="24"/>
          <w:szCs w:val="24"/>
          <w:lang w:eastAsia="lv-LV"/>
        </w:rPr>
        <w:t>;</w:t>
      </w:r>
    </w:p>
    <w:p w14:paraId="32B1D383" w14:textId="77777777" w:rsidR="00354F5E" w:rsidRPr="006C6488" w:rsidRDefault="00354F5E" w:rsidP="00354F5E">
      <w:pPr>
        <w:pStyle w:val="CommentText"/>
        <w:ind w:left="284"/>
        <w:rPr>
          <w:sz w:val="24"/>
          <w:szCs w:val="24"/>
          <w:lang w:eastAsia="lv-LV"/>
        </w:rPr>
      </w:pPr>
    </w:p>
    <w:p w14:paraId="3FB3290F" w14:textId="77777777" w:rsidR="007E1173" w:rsidRPr="006C6488" w:rsidRDefault="00B74E26" w:rsidP="00354F5E">
      <w:pPr>
        <w:pStyle w:val="CommentText"/>
        <w:ind w:left="284"/>
        <w:rPr>
          <w:sz w:val="24"/>
          <w:szCs w:val="24"/>
          <w:lang w:eastAsia="lv-LV"/>
        </w:rPr>
      </w:pPr>
      <w:r w:rsidRPr="006C6488">
        <w:rPr>
          <w:sz w:val="24"/>
          <w:szCs w:val="24"/>
          <w:lang w:eastAsia="lv-LV"/>
        </w:rPr>
        <w:t>4) </w:t>
      </w:r>
      <w:r w:rsidR="004A44FC" w:rsidRPr="006C6488">
        <w:rPr>
          <w:sz w:val="24"/>
          <w:szCs w:val="24"/>
          <w:lang w:eastAsia="lv-LV"/>
        </w:rPr>
        <w:t xml:space="preserve">glabāt un nēsāt darba pienākumu veikšanai izsniegtos speciālos līdzekļus; </w:t>
      </w:r>
    </w:p>
    <w:p w14:paraId="0E25E3F4" w14:textId="77777777" w:rsidR="007E1173" w:rsidRPr="006C6488" w:rsidRDefault="007E1173" w:rsidP="00354F5E">
      <w:pPr>
        <w:pStyle w:val="CommentText"/>
        <w:ind w:left="284"/>
        <w:rPr>
          <w:sz w:val="24"/>
          <w:szCs w:val="24"/>
          <w:lang w:eastAsia="lv-LV"/>
        </w:rPr>
      </w:pPr>
    </w:p>
    <w:p w14:paraId="564F00F7" w14:textId="1192AB5F" w:rsidR="00354F5E" w:rsidRPr="006C6488" w:rsidRDefault="007E1173" w:rsidP="00354F5E">
      <w:pPr>
        <w:pStyle w:val="CommentText"/>
        <w:ind w:left="284"/>
        <w:rPr>
          <w:sz w:val="24"/>
          <w:szCs w:val="24"/>
          <w:lang w:eastAsia="lv-LV"/>
        </w:rPr>
      </w:pPr>
      <w:r w:rsidRPr="006C6488">
        <w:rPr>
          <w:sz w:val="24"/>
          <w:szCs w:val="24"/>
          <w:lang w:eastAsia="lv-LV"/>
        </w:rPr>
        <w:t xml:space="preserve">5) </w:t>
      </w:r>
      <w:r w:rsidR="00B74E26" w:rsidRPr="006C6488">
        <w:rPr>
          <w:sz w:val="24"/>
          <w:szCs w:val="24"/>
          <w:lang w:eastAsia="lv-LV"/>
        </w:rPr>
        <w:t xml:space="preserve">lietot fizisku spēku un </w:t>
      </w:r>
      <w:r w:rsidR="00DD0E08" w:rsidRPr="006C6488">
        <w:rPr>
          <w:sz w:val="24"/>
          <w:szCs w:val="24"/>
          <w:lang w:eastAsia="lv-LV"/>
        </w:rPr>
        <w:t xml:space="preserve">izmantot un </w:t>
      </w:r>
      <w:r w:rsidR="00B74E26" w:rsidRPr="006C6488">
        <w:rPr>
          <w:sz w:val="24"/>
          <w:szCs w:val="24"/>
          <w:lang w:eastAsia="lv-LV"/>
        </w:rPr>
        <w:t>pielietot darba pienākumu veikšanai izsniegtos speciālos līdzekļus</w:t>
      </w:r>
      <w:r w:rsidR="00F9310A" w:rsidRPr="006C6488">
        <w:rPr>
          <w:sz w:val="24"/>
          <w:szCs w:val="24"/>
          <w:lang w:eastAsia="lv-LV"/>
        </w:rPr>
        <w:t xml:space="preserve"> atbilstoši likumam </w:t>
      </w:r>
      <w:bookmarkStart w:id="114" w:name="_Hlk53058907"/>
      <w:r w:rsidR="00F9310A" w:rsidRPr="006C6488">
        <w:rPr>
          <w:sz w:val="24"/>
          <w:szCs w:val="24"/>
        </w:rPr>
        <w:t>"</w:t>
      </w:r>
      <w:bookmarkEnd w:id="114"/>
      <w:r w:rsidR="00F9310A" w:rsidRPr="006C6488">
        <w:rPr>
          <w:sz w:val="24"/>
          <w:szCs w:val="24"/>
        </w:rPr>
        <w:t>Par policiju"</w:t>
      </w:r>
      <w:r w:rsidR="00B74E26" w:rsidRPr="006C6488">
        <w:rPr>
          <w:sz w:val="24"/>
          <w:szCs w:val="24"/>
          <w:lang w:eastAsia="lv-LV"/>
        </w:rPr>
        <w:t>;</w:t>
      </w:r>
    </w:p>
    <w:p w14:paraId="7DD230A4" w14:textId="77777777" w:rsidR="00354F5E" w:rsidRPr="006C6488" w:rsidRDefault="00354F5E" w:rsidP="00354F5E">
      <w:pPr>
        <w:pStyle w:val="CommentText"/>
        <w:ind w:left="284"/>
        <w:rPr>
          <w:sz w:val="24"/>
          <w:szCs w:val="24"/>
          <w:lang w:eastAsia="lv-LV"/>
        </w:rPr>
      </w:pPr>
    </w:p>
    <w:p w14:paraId="3C2EBC63" w14:textId="26B106A8" w:rsidR="007E1173" w:rsidRPr="006C6488" w:rsidRDefault="007E1173" w:rsidP="00B817E5">
      <w:pPr>
        <w:pStyle w:val="CommentText"/>
        <w:ind w:left="284"/>
        <w:rPr>
          <w:sz w:val="24"/>
          <w:szCs w:val="24"/>
          <w:lang w:eastAsia="lv-LV"/>
        </w:rPr>
      </w:pPr>
      <w:r w:rsidRPr="006C6488">
        <w:rPr>
          <w:sz w:val="24"/>
          <w:szCs w:val="24"/>
          <w:lang w:eastAsia="lv-LV"/>
        </w:rPr>
        <w:t>6</w:t>
      </w:r>
      <w:r w:rsidR="00B74E26" w:rsidRPr="006C6488">
        <w:rPr>
          <w:sz w:val="24"/>
          <w:szCs w:val="24"/>
          <w:lang w:eastAsia="lv-LV"/>
        </w:rPr>
        <w:t>) nēsāt dienesta šaujamieročus</w:t>
      </w:r>
      <w:r w:rsidR="00B817E5" w:rsidRPr="006C6488">
        <w:rPr>
          <w:sz w:val="24"/>
          <w:szCs w:val="24"/>
          <w:lang w:eastAsia="lv-LV"/>
        </w:rPr>
        <w:t>;</w:t>
      </w:r>
      <w:r w:rsidR="00B74E26" w:rsidRPr="006C6488">
        <w:rPr>
          <w:sz w:val="24"/>
          <w:szCs w:val="24"/>
          <w:lang w:eastAsia="lv-LV"/>
        </w:rPr>
        <w:t xml:space="preserve"> </w:t>
      </w:r>
    </w:p>
    <w:p w14:paraId="139857B2" w14:textId="77777777" w:rsidR="007E1173" w:rsidRPr="006C6488" w:rsidRDefault="007E1173" w:rsidP="00B817E5">
      <w:pPr>
        <w:pStyle w:val="CommentText"/>
        <w:ind w:left="284"/>
        <w:rPr>
          <w:sz w:val="24"/>
          <w:szCs w:val="24"/>
          <w:lang w:eastAsia="lv-LV"/>
        </w:rPr>
      </w:pPr>
    </w:p>
    <w:p w14:paraId="6A71646D" w14:textId="7059249C" w:rsidR="00354F5E" w:rsidRPr="006C6488" w:rsidRDefault="007E1173" w:rsidP="00B817E5">
      <w:pPr>
        <w:pStyle w:val="CommentText"/>
        <w:ind w:left="284"/>
        <w:rPr>
          <w:sz w:val="24"/>
          <w:szCs w:val="24"/>
        </w:rPr>
      </w:pPr>
      <w:r w:rsidRPr="006C6488">
        <w:rPr>
          <w:sz w:val="24"/>
          <w:szCs w:val="24"/>
          <w:lang w:eastAsia="lv-LV"/>
        </w:rPr>
        <w:lastRenderedPageBreak/>
        <w:t xml:space="preserve">7) </w:t>
      </w:r>
      <w:r w:rsidR="008912C0" w:rsidRPr="006C6488">
        <w:rPr>
          <w:sz w:val="24"/>
          <w:szCs w:val="24"/>
          <w:lang w:eastAsia="lv-LV"/>
        </w:rPr>
        <w:t>i</w:t>
      </w:r>
      <w:r w:rsidR="00B817E5" w:rsidRPr="006C6488">
        <w:rPr>
          <w:sz w:val="24"/>
          <w:szCs w:val="24"/>
          <w:lang w:eastAsia="lv-LV"/>
        </w:rPr>
        <w:t xml:space="preserve">zmantot </w:t>
      </w:r>
      <w:r w:rsidR="008912C0" w:rsidRPr="006C6488">
        <w:rPr>
          <w:sz w:val="24"/>
          <w:szCs w:val="24"/>
          <w:lang w:eastAsia="lv-LV"/>
        </w:rPr>
        <w:t xml:space="preserve">un pielietot </w:t>
      </w:r>
      <w:r w:rsidRPr="006C6488">
        <w:rPr>
          <w:sz w:val="24"/>
          <w:szCs w:val="24"/>
          <w:lang w:eastAsia="lv-LV"/>
        </w:rPr>
        <w:t xml:space="preserve">dienesta šaujamieročus </w:t>
      </w:r>
      <w:r w:rsidR="00B817E5" w:rsidRPr="006C6488">
        <w:rPr>
          <w:sz w:val="24"/>
          <w:szCs w:val="24"/>
          <w:lang w:eastAsia="lv-LV"/>
        </w:rPr>
        <w:t xml:space="preserve">atbilstoši likumam </w:t>
      </w:r>
      <w:r w:rsidR="00B817E5" w:rsidRPr="006C6488">
        <w:rPr>
          <w:sz w:val="24"/>
          <w:szCs w:val="24"/>
        </w:rPr>
        <w:t>"Par policiju"</w:t>
      </w:r>
      <w:r w:rsidR="1812E405" w:rsidRPr="006C6488">
        <w:rPr>
          <w:sz w:val="24"/>
          <w:szCs w:val="24"/>
          <w:lang w:eastAsia="lv-LV"/>
        </w:rPr>
        <w:t>;</w:t>
      </w:r>
    </w:p>
    <w:p w14:paraId="0BA95963" w14:textId="60DFF40D" w:rsidR="00354F5E" w:rsidRPr="006C6488" w:rsidRDefault="00354F5E" w:rsidP="3158C2E5">
      <w:pPr>
        <w:pStyle w:val="CommentText"/>
        <w:ind w:left="284"/>
        <w:rPr>
          <w:sz w:val="24"/>
          <w:szCs w:val="24"/>
          <w:lang w:eastAsia="lv-LV"/>
        </w:rPr>
      </w:pPr>
    </w:p>
    <w:p w14:paraId="48A6875E" w14:textId="26DE5CC0" w:rsidR="00A34534" w:rsidRPr="006C6488" w:rsidRDefault="007E1173" w:rsidP="00D26095">
      <w:pPr>
        <w:pStyle w:val="CommentText"/>
        <w:ind w:left="284"/>
        <w:rPr>
          <w:sz w:val="24"/>
          <w:szCs w:val="24"/>
        </w:rPr>
      </w:pPr>
      <w:r w:rsidRPr="006C6488">
        <w:rPr>
          <w:sz w:val="24"/>
          <w:szCs w:val="24"/>
        </w:rPr>
        <w:t>8</w:t>
      </w:r>
      <w:r w:rsidR="1812E405" w:rsidRPr="006C6488">
        <w:rPr>
          <w:sz w:val="24"/>
          <w:szCs w:val="24"/>
        </w:rPr>
        <w:t>) veikt bezpilota gaisa kuģa piespiedu nosēdināšanu vai iznīcināšanu vai tādu cita veida lidaparāta piespiedu nosēdināšan</w:t>
      </w:r>
      <w:r w:rsidR="086F232F" w:rsidRPr="006C6488">
        <w:rPr>
          <w:sz w:val="24"/>
          <w:szCs w:val="24"/>
        </w:rPr>
        <w:t>u</w:t>
      </w:r>
      <w:r w:rsidR="1812E405" w:rsidRPr="006C6488">
        <w:rPr>
          <w:sz w:val="24"/>
          <w:szCs w:val="24"/>
        </w:rPr>
        <w:t xml:space="preserve"> vai iznīcināšan</w:t>
      </w:r>
      <w:r w:rsidR="7BCBA060" w:rsidRPr="006C6488">
        <w:rPr>
          <w:sz w:val="24"/>
          <w:szCs w:val="24"/>
        </w:rPr>
        <w:t>u</w:t>
      </w:r>
      <w:r w:rsidR="1812E405" w:rsidRPr="006C6488">
        <w:rPr>
          <w:sz w:val="24"/>
          <w:szCs w:val="24"/>
        </w:rPr>
        <w:t>, kurš nav kvalificējams kā gaisa kuģis</w:t>
      </w:r>
      <w:r w:rsidR="00E46856" w:rsidRPr="006C6488">
        <w:rPr>
          <w:sz w:val="24"/>
          <w:szCs w:val="24"/>
        </w:rPr>
        <w:t xml:space="preserve">, pielietojot gaisa telpas lietotājus neietekmējošus šaujamieročus, kas pielādēti ar tādiem elementiem, kuri nav paredzēti letālu seku radīšanai (piemēram, gumijas lodēm), vai speciālos līdzekļus, </w:t>
      </w:r>
      <w:r w:rsidR="009425BE" w:rsidRPr="006C6488">
        <w:rPr>
          <w:sz w:val="24"/>
          <w:szCs w:val="24"/>
        </w:rPr>
        <w:t>pēc iespējas veicot pasākumus, lai mazinātu iespējamu apdraudējumu personām</w:t>
      </w:r>
      <w:r w:rsidR="1812E405" w:rsidRPr="006C6488">
        <w:rPr>
          <w:sz w:val="24"/>
          <w:szCs w:val="24"/>
        </w:rPr>
        <w:t>.</w:t>
      </w:r>
    </w:p>
    <w:p w14:paraId="0187FCD6" w14:textId="73132D11" w:rsidR="00A07700" w:rsidRPr="006C6488" w:rsidRDefault="00354F5E" w:rsidP="00354F5E">
      <w:pPr>
        <w:pStyle w:val="CommentText"/>
        <w:rPr>
          <w:sz w:val="24"/>
          <w:szCs w:val="24"/>
          <w:lang w:eastAsia="lv-LV"/>
        </w:rPr>
      </w:pPr>
      <w:r w:rsidRPr="006C6488">
        <w:rPr>
          <w:sz w:val="24"/>
          <w:szCs w:val="24"/>
          <w:lang w:eastAsia="lv-LV"/>
        </w:rPr>
        <w:tab/>
      </w:r>
    </w:p>
    <w:p w14:paraId="55A0736A" w14:textId="00BE0C94" w:rsidR="00354F5E" w:rsidRPr="006C6488" w:rsidRDefault="001231FF" w:rsidP="00883CB3">
      <w:pPr>
        <w:pStyle w:val="CommentText"/>
        <w:ind w:firstLine="284"/>
        <w:rPr>
          <w:sz w:val="24"/>
          <w:szCs w:val="24"/>
          <w:lang w:eastAsia="lv-LV"/>
        </w:rPr>
      </w:pPr>
      <w:r w:rsidRPr="006C6488">
        <w:rPr>
          <w:sz w:val="24"/>
          <w:szCs w:val="24"/>
          <w:lang w:eastAsia="lv-LV"/>
        </w:rPr>
        <w:t xml:space="preserve">(2) </w:t>
      </w:r>
      <w:r w:rsidR="00CD53B8" w:rsidRPr="006C6488">
        <w:rPr>
          <w:sz w:val="24"/>
          <w:szCs w:val="24"/>
          <w:lang w:eastAsia="lv-LV"/>
        </w:rPr>
        <w:t>Latvijas Banka izdod iekšējo normatīvo aktu, kurš nosaka Latvijas Bankas valdījumā esošo ieroču, munīcijas un speciālo līdzekļu glabāšanas, nēsāšanas</w:t>
      </w:r>
      <w:r w:rsidR="00DD0E08" w:rsidRPr="006C6488">
        <w:rPr>
          <w:sz w:val="24"/>
          <w:szCs w:val="24"/>
          <w:lang w:eastAsia="lv-LV"/>
        </w:rPr>
        <w:t>, pārvadāšanas</w:t>
      </w:r>
      <w:r w:rsidR="00C90BE5" w:rsidRPr="006C6488">
        <w:rPr>
          <w:sz w:val="24"/>
          <w:szCs w:val="24"/>
          <w:lang w:eastAsia="lv-LV"/>
        </w:rPr>
        <w:t>, pārsūtīšanas</w:t>
      </w:r>
      <w:r w:rsidR="00DD0E08" w:rsidRPr="006C6488">
        <w:rPr>
          <w:sz w:val="24"/>
          <w:szCs w:val="24"/>
          <w:lang w:eastAsia="lv-LV"/>
        </w:rPr>
        <w:t>, treniņšaušanas un remonta</w:t>
      </w:r>
      <w:r w:rsidR="00CD53B8" w:rsidRPr="006C6488">
        <w:rPr>
          <w:sz w:val="24"/>
          <w:szCs w:val="24"/>
          <w:lang w:eastAsia="lv-LV"/>
        </w:rPr>
        <w:t xml:space="preserve"> kārtību.</w:t>
      </w:r>
    </w:p>
    <w:p w14:paraId="33F22EE9" w14:textId="77777777" w:rsidR="00354F5E" w:rsidRPr="006C6488" w:rsidRDefault="00354F5E" w:rsidP="00354F5E">
      <w:pPr>
        <w:pStyle w:val="CommentText"/>
        <w:rPr>
          <w:sz w:val="24"/>
          <w:szCs w:val="24"/>
          <w:lang w:eastAsia="lv-LV"/>
        </w:rPr>
      </w:pPr>
    </w:p>
    <w:p w14:paraId="49FDF592" w14:textId="4CFF1A4D" w:rsidR="00E41AF6" w:rsidRPr="006C6488" w:rsidRDefault="00E41AF6" w:rsidP="00E41AF6">
      <w:pPr>
        <w:spacing w:after="0"/>
        <w:ind w:firstLine="300"/>
        <w:jc w:val="both"/>
        <w:rPr>
          <w:rFonts w:ascii="Times New Roman" w:eastAsia="Times New Roman" w:hAnsi="Times New Roman" w:cs="Times New Roman"/>
          <w:sz w:val="24"/>
          <w:szCs w:val="24"/>
        </w:rPr>
      </w:pPr>
      <w:r w:rsidRPr="006C6488">
        <w:rPr>
          <w:rFonts w:ascii="Times New Roman" w:eastAsia="Times New Roman" w:hAnsi="Times New Roman" w:cs="Times New Roman"/>
          <w:b/>
          <w:bCs/>
          <w:sz w:val="24"/>
          <w:szCs w:val="24"/>
        </w:rPr>
        <w:t>8</w:t>
      </w:r>
      <w:r w:rsidR="00EA05C2" w:rsidRPr="006C6488">
        <w:rPr>
          <w:rFonts w:ascii="Times New Roman" w:eastAsia="Times New Roman" w:hAnsi="Times New Roman" w:cs="Times New Roman"/>
          <w:b/>
          <w:bCs/>
          <w:sz w:val="24"/>
          <w:szCs w:val="24"/>
        </w:rPr>
        <w:t>1</w:t>
      </w:r>
      <w:r w:rsidRPr="006C6488">
        <w:rPr>
          <w:rFonts w:ascii="Times New Roman" w:eastAsia="Times New Roman" w:hAnsi="Times New Roman" w:cs="Times New Roman"/>
          <w:b/>
          <w:bCs/>
          <w:sz w:val="24"/>
          <w:szCs w:val="24"/>
        </w:rPr>
        <w:t xml:space="preserve">. pants. </w:t>
      </w:r>
      <w:r w:rsidRPr="006C6488">
        <w:rPr>
          <w:rFonts w:ascii="Times New Roman" w:eastAsia="Times New Roman" w:hAnsi="Times New Roman" w:cs="Times New Roman"/>
          <w:sz w:val="24"/>
          <w:szCs w:val="24"/>
        </w:rPr>
        <w:t>Nodrošinot Latvijas Bankas objektu fizisko drošību un ar mērķi novērst kaitējumu valsts aizsardzības un nacionālās drošības interesēm, Latvijas Bankas padomes noteikts Latvijas Bankas padomes loceklis vai darbinieks:</w:t>
      </w:r>
    </w:p>
    <w:p w14:paraId="2EC2C2FF" w14:textId="77777777" w:rsidR="00E41AF6" w:rsidRPr="006C6488" w:rsidRDefault="00E41AF6" w:rsidP="00E41AF6">
      <w:pPr>
        <w:spacing w:after="0"/>
        <w:ind w:firstLine="300"/>
        <w:jc w:val="both"/>
        <w:rPr>
          <w:rFonts w:ascii="Times New Roman" w:eastAsia="Times New Roman" w:hAnsi="Times New Roman" w:cs="Times New Roman"/>
          <w:sz w:val="24"/>
          <w:szCs w:val="24"/>
        </w:rPr>
      </w:pPr>
    </w:p>
    <w:p w14:paraId="00BF8C21" w14:textId="7D6637BE" w:rsidR="00E41AF6" w:rsidRPr="006C6488" w:rsidRDefault="00E41AF6" w:rsidP="00E41AF6">
      <w:pPr>
        <w:ind w:left="300"/>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 xml:space="preserve">1) saskaņo tādas darbības, kuru veikšana aizsargjoslā ap Latvijas Bankas nekustamo īpašumu, kas noteikts par valsts aizsardzības objektu, ir aizliegta bez saskaņošanas ar Latvijas Banku; </w:t>
      </w:r>
    </w:p>
    <w:p w14:paraId="4F6F7925" w14:textId="16A3AF2A" w:rsidR="00E41AF6" w:rsidRPr="006C6488" w:rsidRDefault="00E41AF6" w:rsidP="00E41AF6">
      <w:pPr>
        <w:ind w:left="300"/>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2) pieņem lēmumu par bezpilota gaisa kuģa vai tāda cita veida lidaparāta, kurš nav kvalificējams kā gaisa kuģis, lidojuma veikšanas atļaušanu virs Latvijas Bankas nekustamā īpašuma un tā tuvumā, ja šāda lidojuma veikšana nav atļauta bez saskaņošanas ar Latvijas Banku;</w:t>
      </w:r>
    </w:p>
    <w:p w14:paraId="5D35C0A2" w14:textId="20838CB7" w:rsidR="00E41AF6" w:rsidRPr="006C6488" w:rsidRDefault="00E41AF6" w:rsidP="00B34170">
      <w:pPr>
        <w:pStyle w:val="CommentText"/>
        <w:ind w:left="284"/>
        <w:rPr>
          <w:sz w:val="24"/>
          <w:szCs w:val="24"/>
          <w:lang w:eastAsia="lv-LV"/>
        </w:rPr>
      </w:pPr>
      <w:r w:rsidRPr="006C6488">
        <w:rPr>
          <w:sz w:val="24"/>
          <w:szCs w:val="24"/>
        </w:rPr>
        <w:t>3) pieņem lēmumu par bezpilota gaisa kuģa vai tāda cita veida lidaparāta, kurš nav kvalificējams kā gaisa kuģis, piespiedu nosēdināšanu vai iznīcināšanu, ja attiecīgais lidojums veikts, pārkāpjot normatīvajos aktos noteikto kārtību, kādā veicami lidojumi virs Latvijas Bankas nekustamā īpašuma, kuru izmanto kā skaidrās naudas glabātavu, vai tā tuvumā.</w:t>
      </w:r>
      <w:r w:rsidR="00354F5E" w:rsidRPr="006C6488">
        <w:rPr>
          <w:sz w:val="24"/>
          <w:szCs w:val="24"/>
          <w:lang w:eastAsia="lv-LV"/>
        </w:rPr>
        <w:tab/>
      </w:r>
    </w:p>
    <w:p w14:paraId="184398E1" w14:textId="77777777" w:rsidR="00E41AF6" w:rsidRPr="006C6488" w:rsidRDefault="00E41AF6" w:rsidP="00E41AF6">
      <w:pPr>
        <w:pStyle w:val="CommentText"/>
        <w:rPr>
          <w:sz w:val="24"/>
          <w:szCs w:val="24"/>
          <w:lang w:eastAsia="lv-LV"/>
        </w:rPr>
      </w:pPr>
    </w:p>
    <w:p w14:paraId="75E8EF20" w14:textId="263CEC39" w:rsidR="00354F5E" w:rsidRPr="006C6488" w:rsidRDefault="00E41AF6" w:rsidP="00E41AF6">
      <w:pPr>
        <w:pStyle w:val="CommentText"/>
        <w:rPr>
          <w:sz w:val="24"/>
          <w:szCs w:val="24"/>
          <w:lang w:eastAsia="lv-LV"/>
        </w:rPr>
      </w:pPr>
      <w:r w:rsidRPr="006C6488">
        <w:rPr>
          <w:sz w:val="24"/>
          <w:szCs w:val="24"/>
          <w:lang w:eastAsia="lv-LV"/>
        </w:rPr>
        <w:tab/>
      </w:r>
      <w:r w:rsidR="000B5A96" w:rsidRPr="006C6488">
        <w:rPr>
          <w:b/>
          <w:bCs/>
          <w:sz w:val="24"/>
          <w:szCs w:val="24"/>
          <w:lang w:eastAsia="lv-LV"/>
        </w:rPr>
        <w:t>8</w:t>
      </w:r>
      <w:r w:rsidR="00EA05C2" w:rsidRPr="006C6488">
        <w:rPr>
          <w:b/>
          <w:bCs/>
          <w:sz w:val="24"/>
          <w:szCs w:val="24"/>
          <w:lang w:eastAsia="lv-LV"/>
        </w:rPr>
        <w:t>2</w:t>
      </w:r>
      <w:r w:rsidR="000B5A96" w:rsidRPr="006C6488">
        <w:rPr>
          <w:b/>
          <w:bCs/>
          <w:sz w:val="24"/>
          <w:szCs w:val="24"/>
          <w:lang w:eastAsia="lv-LV"/>
        </w:rPr>
        <w:t xml:space="preserve">. pants. </w:t>
      </w:r>
      <w:r w:rsidR="000B5A96" w:rsidRPr="006C6488">
        <w:rPr>
          <w:sz w:val="24"/>
          <w:szCs w:val="24"/>
          <w:lang w:eastAsia="lv-LV"/>
        </w:rPr>
        <w:t>(1) Uz Latvijas Bankas darbinieka, kas nodrošina fizisko drošību, amatu var pretendēt un šajā amatā var tikt nodarbināta fiziskā persona, kura atbilst šādām prasībām:</w:t>
      </w:r>
    </w:p>
    <w:p w14:paraId="62099BE2" w14:textId="77777777" w:rsidR="00354F5E" w:rsidRPr="006C6488" w:rsidRDefault="00354F5E" w:rsidP="00354F5E">
      <w:pPr>
        <w:pStyle w:val="CommentText"/>
        <w:rPr>
          <w:sz w:val="24"/>
          <w:szCs w:val="24"/>
          <w:lang w:eastAsia="lv-LV"/>
        </w:rPr>
      </w:pPr>
      <w:r w:rsidRPr="006C6488">
        <w:rPr>
          <w:sz w:val="24"/>
          <w:szCs w:val="24"/>
          <w:lang w:eastAsia="lv-LV"/>
        </w:rPr>
        <w:tab/>
      </w:r>
    </w:p>
    <w:p w14:paraId="43852AC4" w14:textId="1BA12BC7" w:rsidR="00354F5E" w:rsidRPr="006C6488" w:rsidRDefault="000B5A96" w:rsidP="00354F5E">
      <w:pPr>
        <w:pStyle w:val="CommentText"/>
        <w:ind w:left="284"/>
        <w:rPr>
          <w:sz w:val="24"/>
          <w:szCs w:val="24"/>
          <w:lang w:eastAsia="lv-LV"/>
        </w:rPr>
      </w:pPr>
      <w:r w:rsidRPr="006C6488">
        <w:rPr>
          <w:sz w:val="24"/>
          <w:szCs w:val="24"/>
          <w:lang w:eastAsia="lv-LV"/>
        </w:rPr>
        <w:t xml:space="preserve">1) tā ir Latvijas Republikas pilsonis, </w:t>
      </w:r>
      <w:r w:rsidR="00B06378" w:rsidRPr="006C6488">
        <w:rPr>
          <w:sz w:val="24"/>
          <w:szCs w:val="24"/>
          <w:lang w:eastAsia="lv-LV"/>
        </w:rPr>
        <w:t xml:space="preserve">ir sasniegusi 21 gada vecumu </w:t>
      </w:r>
      <w:r w:rsidRPr="006C6488">
        <w:rPr>
          <w:sz w:val="24"/>
          <w:szCs w:val="24"/>
          <w:lang w:eastAsia="lv-LV"/>
        </w:rPr>
        <w:t>un tās izglītība, profesionālā pieredze, zināšanas, prasmes, t</w:t>
      </w:r>
      <w:r w:rsidR="712067E4" w:rsidRPr="006C6488">
        <w:rPr>
          <w:sz w:val="24"/>
          <w:szCs w:val="24"/>
          <w:lang w:eastAsia="lv-LV"/>
        </w:rPr>
        <w:t>o</w:t>
      </w:r>
      <w:r w:rsidRPr="006C6488">
        <w:rPr>
          <w:sz w:val="24"/>
          <w:szCs w:val="24"/>
          <w:lang w:eastAsia="lv-LV"/>
        </w:rPr>
        <w:t xml:space="preserve"> skaitā valsts valodas prasmes, fiziskā sagatavotība, veselības stāvoklis un sociālās kompetences atbilst Latvijas Bankas noteiktajām attiecīgā amata profesionālās kvalifikācijas prasībām un veicamajiem darba pienākumiem;</w:t>
      </w:r>
    </w:p>
    <w:p w14:paraId="682BBE00" w14:textId="77777777" w:rsidR="00354F5E" w:rsidRPr="006C6488" w:rsidRDefault="00354F5E" w:rsidP="00354F5E">
      <w:pPr>
        <w:pStyle w:val="CommentText"/>
        <w:ind w:left="284"/>
        <w:rPr>
          <w:sz w:val="24"/>
          <w:szCs w:val="24"/>
          <w:lang w:eastAsia="lv-LV"/>
        </w:rPr>
      </w:pPr>
    </w:p>
    <w:p w14:paraId="1DE5C62A" w14:textId="0A900ED0" w:rsidR="005D0F1E" w:rsidRPr="006C6488" w:rsidRDefault="000B5A96">
      <w:pPr>
        <w:pStyle w:val="CommentText"/>
        <w:ind w:left="284"/>
        <w:rPr>
          <w:sz w:val="24"/>
          <w:szCs w:val="24"/>
          <w:lang w:eastAsia="lv-LV"/>
        </w:rPr>
      </w:pPr>
      <w:r w:rsidRPr="006C6488">
        <w:rPr>
          <w:sz w:val="24"/>
          <w:szCs w:val="24"/>
          <w:lang w:eastAsia="lv-LV"/>
        </w:rPr>
        <w:t>2) </w:t>
      </w:r>
      <w:r w:rsidR="00997BAA" w:rsidRPr="006C6488">
        <w:rPr>
          <w:sz w:val="24"/>
          <w:szCs w:val="24"/>
          <w:lang w:eastAsia="lv-LV"/>
        </w:rPr>
        <w:t xml:space="preserve">uz kuru neattiecas </w:t>
      </w:r>
      <w:r w:rsidR="00A434BF" w:rsidRPr="006C6488">
        <w:rPr>
          <w:sz w:val="24"/>
          <w:szCs w:val="24"/>
          <w:lang w:eastAsia="lv-LV"/>
        </w:rPr>
        <w:t>Ieroču aprites likum</w:t>
      </w:r>
      <w:r w:rsidR="00B06378" w:rsidRPr="006C6488">
        <w:rPr>
          <w:sz w:val="24"/>
          <w:szCs w:val="24"/>
          <w:lang w:eastAsia="lv-LV"/>
        </w:rPr>
        <w:t>a 23. panta 1.–</w:t>
      </w:r>
      <w:r w:rsidR="00937C0C" w:rsidRPr="006C6488">
        <w:rPr>
          <w:sz w:val="24"/>
          <w:szCs w:val="24"/>
          <w:lang w:eastAsia="lv-LV"/>
        </w:rPr>
        <w:t>12</w:t>
      </w:r>
      <w:r w:rsidR="00B06378" w:rsidRPr="006C6488">
        <w:rPr>
          <w:sz w:val="24"/>
          <w:szCs w:val="24"/>
          <w:lang w:eastAsia="lv-LV"/>
        </w:rPr>
        <w:t>. punkt</w:t>
      </w:r>
      <w:r w:rsidR="000F52CA" w:rsidRPr="006C6488">
        <w:rPr>
          <w:sz w:val="24"/>
          <w:szCs w:val="24"/>
          <w:lang w:eastAsia="lv-LV"/>
        </w:rPr>
        <w:t>ā</w:t>
      </w:r>
      <w:r w:rsidR="00A434BF" w:rsidRPr="006C6488">
        <w:rPr>
          <w:sz w:val="24"/>
          <w:szCs w:val="24"/>
          <w:lang w:eastAsia="lv-LV"/>
        </w:rPr>
        <w:t xml:space="preserve"> noteikt</w:t>
      </w:r>
      <w:r w:rsidR="00997BAA" w:rsidRPr="006C6488">
        <w:rPr>
          <w:sz w:val="24"/>
          <w:szCs w:val="24"/>
          <w:lang w:eastAsia="lv-LV"/>
        </w:rPr>
        <w:t>ie</w:t>
      </w:r>
      <w:r w:rsidR="00A434BF" w:rsidRPr="006C6488">
        <w:rPr>
          <w:sz w:val="24"/>
          <w:szCs w:val="24"/>
          <w:lang w:eastAsia="lv-LV"/>
        </w:rPr>
        <w:t xml:space="preserve"> ieroča atļaujas izsniegšana</w:t>
      </w:r>
      <w:r w:rsidR="00997BAA" w:rsidRPr="006C6488">
        <w:rPr>
          <w:sz w:val="24"/>
          <w:szCs w:val="24"/>
          <w:lang w:eastAsia="lv-LV"/>
        </w:rPr>
        <w:t>s aizliegumi</w:t>
      </w:r>
      <w:r w:rsidR="004F7BAF" w:rsidRPr="006C6488">
        <w:rPr>
          <w:sz w:val="24"/>
          <w:szCs w:val="24"/>
          <w:lang w:eastAsia="lv-LV"/>
        </w:rPr>
        <w:t xml:space="preserve">, ja Latvijas Bankas darbinieka amatam, kas nodrošina fizisko drošību, pienākumu pildīšanai </w:t>
      </w:r>
      <w:r w:rsidR="00C967FA" w:rsidRPr="006C6488">
        <w:rPr>
          <w:sz w:val="24"/>
          <w:szCs w:val="24"/>
          <w:lang w:eastAsia="lv-LV"/>
        </w:rPr>
        <w:t xml:space="preserve">paredzēts </w:t>
      </w:r>
      <w:r w:rsidR="004F7BAF" w:rsidRPr="006C6488">
        <w:rPr>
          <w:sz w:val="24"/>
          <w:szCs w:val="24"/>
          <w:lang w:eastAsia="lv-LV"/>
        </w:rPr>
        <w:t>izsnie</w:t>
      </w:r>
      <w:r w:rsidR="00C967FA" w:rsidRPr="006C6488">
        <w:rPr>
          <w:sz w:val="24"/>
          <w:szCs w:val="24"/>
          <w:lang w:eastAsia="lv-LV"/>
        </w:rPr>
        <w:t>gt</w:t>
      </w:r>
      <w:r w:rsidR="004F7BAF" w:rsidRPr="006C6488">
        <w:rPr>
          <w:sz w:val="24"/>
          <w:szCs w:val="24"/>
          <w:lang w:eastAsia="lv-LV"/>
        </w:rPr>
        <w:t xml:space="preserve"> šaujamieroci, lielas </w:t>
      </w:r>
      <w:r w:rsidR="004F7BAF" w:rsidRPr="006C6488">
        <w:rPr>
          <w:sz w:val="24"/>
          <w:szCs w:val="24"/>
        </w:rPr>
        <w:t>enerģijas pneimatisk</w:t>
      </w:r>
      <w:r w:rsidR="00C967FA" w:rsidRPr="006C6488">
        <w:rPr>
          <w:sz w:val="24"/>
          <w:szCs w:val="24"/>
        </w:rPr>
        <w:t>o</w:t>
      </w:r>
      <w:r w:rsidR="004F7BAF" w:rsidRPr="006C6488">
        <w:rPr>
          <w:sz w:val="24"/>
          <w:szCs w:val="24"/>
        </w:rPr>
        <w:t xml:space="preserve"> ieroci vai </w:t>
      </w:r>
      <w:r w:rsidR="004F7BAF" w:rsidRPr="006C6488">
        <w:rPr>
          <w:sz w:val="24"/>
          <w:szCs w:val="24"/>
          <w:lang w:eastAsia="lv-LV"/>
        </w:rPr>
        <w:t>to munīcij</w:t>
      </w:r>
      <w:r w:rsidR="00C967FA" w:rsidRPr="006C6488">
        <w:rPr>
          <w:sz w:val="24"/>
          <w:szCs w:val="24"/>
          <w:lang w:eastAsia="lv-LV"/>
        </w:rPr>
        <w:t>u</w:t>
      </w:r>
      <w:r w:rsidRPr="006C6488">
        <w:rPr>
          <w:sz w:val="24"/>
          <w:szCs w:val="24"/>
          <w:lang w:eastAsia="lv-LV"/>
        </w:rPr>
        <w:t>.</w:t>
      </w:r>
    </w:p>
    <w:p w14:paraId="1A622E13" w14:textId="77777777" w:rsidR="005D0F1E" w:rsidRPr="006C6488" w:rsidRDefault="005D0F1E" w:rsidP="005D0F1E">
      <w:pPr>
        <w:pStyle w:val="CommentText"/>
        <w:rPr>
          <w:sz w:val="24"/>
          <w:szCs w:val="24"/>
          <w:lang w:eastAsia="lv-LV"/>
        </w:rPr>
      </w:pPr>
    </w:p>
    <w:p w14:paraId="131A9182" w14:textId="181F271A" w:rsidR="00E32724" w:rsidRPr="006C6488" w:rsidRDefault="005D0F1E" w:rsidP="00E32724">
      <w:pPr>
        <w:pStyle w:val="CommentText"/>
        <w:rPr>
          <w:sz w:val="24"/>
          <w:szCs w:val="24"/>
          <w:lang w:eastAsia="lv-LV"/>
        </w:rPr>
      </w:pPr>
      <w:r w:rsidRPr="006C6488">
        <w:rPr>
          <w:sz w:val="24"/>
          <w:szCs w:val="24"/>
          <w:lang w:eastAsia="lv-LV"/>
        </w:rPr>
        <w:tab/>
      </w:r>
      <w:r w:rsidR="000B5A96" w:rsidRPr="006C6488">
        <w:rPr>
          <w:sz w:val="24"/>
          <w:szCs w:val="24"/>
          <w:lang w:eastAsia="lv-LV"/>
        </w:rPr>
        <w:t>(2) </w:t>
      </w:r>
      <w:r w:rsidR="00E32724" w:rsidRPr="006C6488">
        <w:rPr>
          <w:sz w:val="24"/>
          <w:szCs w:val="24"/>
          <w:lang w:eastAsia="lv-LV"/>
        </w:rPr>
        <w:t>Lai pārliecinātos par to, vai fiziskā persona, kas pretendē uz tāda Latvijas Bankas darbinieka amatu, kurš nodrošina fizisko drošību,</w:t>
      </w:r>
      <w:r w:rsidR="00E32724" w:rsidRPr="006C6488">
        <w:rPr>
          <w:sz w:val="24"/>
          <w:szCs w:val="24"/>
          <w:shd w:val="clear" w:color="auto" w:fill="FFFFFF"/>
        </w:rPr>
        <w:t xml:space="preserve"> </w:t>
      </w:r>
      <w:r w:rsidR="00E32724" w:rsidRPr="006C6488">
        <w:rPr>
          <w:sz w:val="24"/>
          <w:szCs w:val="24"/>
          <w:lang w:eastAsia="lv-LV"/>
        </w:rPr>
        <w:t xml:space="preserve">vai ieņem šo amatu, atbilst šā </w:t>
      </w:r>
      <w:r w:rsidR="00E32724" w:rsidRPr="006C6488">
        <w:rPr>
          <w:sz w:val="24"/>
          <w:szCs w:val="24"/>
          <w:lang w:eastAsia="lv-LV"/>
        </w:rPr>
        <w:lastRenderedPageBreak/>
        <w:t>panta pirmās daļas 2. punktā noteiktajām prasībām, Latvijas Banka ir tiesīga pieprasīt ziņas no Sodu reģistra</w:t>
      </w:r>
      <w:r w:rsidR="00565872" w:rsidRPr="006C6488">
        <w:rPr>
          <w:sz w:val="24"/>
          <w:szCs w:val="24"/>
          <w:lang w:eastAsia="lv-LV"/>
        </w:rPr>
        <w:t xml:space="preserve">, </w:t>
      </w:r>
      <w:r w:rsidR="00E949C6" w:rsidRPr="006C6488">
        <w:rPr>
          <w:sz w:val="24"/>
          <w:szCs w:val="24"/>
          <w:lang w:eastAsia="lv-LV"/>
        </w:rPr>
        <w:t>Ieroču reģistra</w:t>
      </w:r>
      <w:r w:rsidR="007651F3" w:rsidRPr="006C6488">
        <w:rPr>
          <w:sz w:val="24"/>
          <w:szCs w:val="24"/>
          <w:lang w:eastAsia="lv-LV"/>
        </w:rPr>
        <w:t>,</w:t>
      </w:r>
      <w:r w:rsidR="00E949C6" w:rsidRPr="006C6488">
        <w:rPr>
          <w:sz w:val="24"/>
          <w:szCs w:val="24"/>
          <w:lang w:eastAsia="lv-LV"/>
        </w:rPr>
        <w:t xml:space="preserve"> Valsts policijas</w:t>
      </w:r>
      <w:r w:rsidR="007651F3" w:rsidRPr="006C6488">
        <w:rPr>
          <w:sz w:val="24"/>
          <w:szCs w:val="24"/>
          <w:lang w:eastAsia="lv-LV"/>
        </w:rPr>
        <w:t xml:space="preserve"> un valsts drošības iestādēm</w:t>
      </w:r>
      <w:r w:rsidR="00E32724" w:rsidRPr="006C6488">
        <w:rPr>
          <w:sz w:val="24"/>
          <w:szCs w:val="24"/>
          <w:lang w:eastAsia="lv-LV"/>
        </w:rPr>
        <w:t>.</w:t>
      </w:r>
    </w:p>
    <w:p w14:paraId="691BAEF7" w14:textId="7D4CE42A" w:rsidR="00E32724" w:rsidRPr="006C6488" w:rsidRDefault="00E32724" w:rsidP="005D0F1E">
      <w:pPr>
        <w:pStyle w:val="CommentText"/>
        <w:rPr>
          <w:sz w:val="24"/>
          <w:szCs w:val="24"/>
          <w:lang w:eastAsia="lv-LV"/>
        </w:rPr>
      </w:pPr>
    </w:p>
    <w:p w14:paraId="3FDC3A72" w14:textId="782BFBDF" w:rsidR="005D0F1E" w:rsidRPr="006C6488" w:rsidRDefault="00E32724" w:rsidP="005D0F1E">
      <w:pPr>
        <w:pStyle w:val="CommentText"/>
        <w:rPr>
          <w:sz w:val="24"/>
          <w:szCs w:val="24"/>
          <w:lang w:eastAsia="lv-LV"/>
        </w:rPr>
      </w:pPr>
      <w:bookmarkStart w:id="115" w:name="_Hlk57027913"/>
      <w:r w:rsidRPr="006C6488">
        <w:rPr>
          <w:sz w:val="24"/>
          <w:szCs w:val="24"/>
          <w:lang w:eastAsia="lv-LV"/>
        </w:rPr>
        <w:tab/>
        <w:t xml:space="preserve">(3) </w:t>
      </w:r>
      <w:r w:rsidR="000B5A96" w:rsidRPr="006C6488">
        <w:rPr>
          <w:sz w:val="24"/>
          <w:szCs w:val="24"/>
          <w:lang w:eastAsia="lv-LV"/>
        </w:rPr>
        <w:t>Ja Latvijas Bankas darbinieks, kas nodrošina fizisko drošību</w:t>
      </w:r>
      <w:r w:rsidR="00D606E1" w:rsidRPr="006C6488">
        <w:rPr>
          <w:sz w:val="24"/>
          <w:szCs w:val="24"/>
          <w:lang w:eastAsia="lv-LV"/>
        </w:rPr>
        <w:t xml:space="preserve"> un kuram pienākumu pildīšanai paredzēts izsniegt šaujamieroci, lielas </w:t>
      </w:r>
      <w:r w:rsidR="00D606E1" w:rsidRPr="006C6488">
        <w:rPr>
          <w:sz w:val="24"/>
          <w:szCs w:val="24"/>
        </w:rPr>
        <w:t xml:space="preserve">enerģijas pneimatisko ieroci vai </w:t>
      </w:r>
      <w:r w:rsidR="00D606E1" w:rsidRPr="006C6488">
        <w:rPr>
          <w:sz w:val="24"/>
          <w:szCs w:val="24"/>
          <w:lang w:eastAsia="lv-LV"/>
        </w:rPr>
        <w:t>to munīciju</w:t>
      </w:r>
      <w:r w:rsidR="000B5A96" w:rsidRPr="006C6488">
        <w:rPr>
          <w:sz w:val="24"/>
          <w:szCs w:val="24"/>
          <w:lang w:eastAsia="lv-LV"/>
        </w:rPr>
        <w:t>, neatbilst šā pant</w:t>
      </w:r>
      <w:r w:rsidR="00C9116D" w:rsidRPr="006C6488">
        <w:rPr>
          <w:sz w:val="24"/>
          <w:szCs w:val="24"/>
          <w:lang w:eastAsia="lv-LV"/>
        </w:rPr>
        <w:t xml:space="preserve">a </w:t>
      </w:r>
      <w:r w:rsidRPr="006C6488">
        <w:rPr>
          <w:sz w:val="24"/>
          <w:szCs w:val="24"/>
          <w:lang w:eastAsia="lv-LV"/>
        </w:rPr>
        <w:t>pirm</w:t>
      </w:r>
      <w:r w:rsidR="00C9116D" w:rsidRPr="006C6488">
        <w:rPr>
          <w:sz w:val="24"/>
          <w:szCs w:val="24"/>
          <w:lang w:eastAsia="lv-LV"/>
        </w:rPr>
        <w:t>ā</w:t>
      </w:r>
      <w:r w:rsidRPr="006C6488">
        <w:rPr>
          <w:sz w:val="24"/>
          <w:szCs w:val="24"/>
          <w:lang w:eastAsia="lv-LV"/>
        </w:rPr>
        <w:t>s</w:t>
      </w:r>
      <w:r w:rsidR="00C9116D" w:rsidRPr="006C6488">
        <w:rPr>
          <w:sz w:val="24"/>
          <w:szCs w:val="24"/>
          <w:lang w:eastAsia="lv-LV"/>
        </w:rPr>
        <w:t xml:space="preserve"> daļ</w:t>
      </w:r>
      <w:r w:rsidRPr="006C6488">
        <w:rPr>
          <w:sz w:val="24"/>
          <w:szCs w:val="24"/>
          <w:lang w:eastAsia="lv-LV"/>
        </w:rPr>
        <w:t>as 2. punkt</w:t>
      </w:r>
      <w:r w:rsidR="000B5A96" w:rsidRPr="006C6488">
        <w:rPr>
          <w:sz w:val="24"/>
          <w:szCs w:val="24"/>
          <w:lang w:eastAsia="lv-LV"/>
        </w:rPr>
        <w:t xml:space="preserve">ā noteiktajām prasībām, Latvijas Banka </w:t>
      </w:r>
      <w:r w:rsidR="00636357" w:rsidRPr="006C6488">
        <w:rPr>
          <w:sz w:val="24"/>
          <w:szCs w:val="24"/>
          <w:lang w:eastAsia="lv-LV"/>
        </w:rPr>
        <w:t xml:space="preserve">šādu darbinieku atstādina no darba. Ja, beidzoties Darba likumā noteiktajam maksimālajam atstādināšanas no darba termiņam, attiecīgais Latvijas Bankas darbinieks joprojām neatbilst šā panta pirmās daļas 2. punktā noteiktajām prasībām, Latvijas Banka </w:t>
      </w:r>
      <w:r w:rsidR="000B5A96" w:rsidRPr="006C6488">
        <w:rPr>
          <w:sz w:val="24"/>
          <w:szCs w:val="24"/>
          <w:lang w:eastAsia="lv-LV"/>
        </w:rPr>
        <w:t xml:space="preserve">nekavējoties izbeidz darba tiesiskās attiecības </w:t>
      </w:r>
      <w:r w:rsidR="004D3EA8" w:rsidRPr="006C6488">
        <w:rPr>
          <w:sz w:val="24"/>
          <w:szCs w:val="24"/>
          <w:lang w:eastAsia="lv-LV"/>
        </w:rPr>
        <w:t xml:space="preserve">ar šo darbinieku </w:t>
      </w:r>
      <w:r w:rsidR="000B5A96" w:rsidRPr="006C6488">
        <w:rPr>
          <w:sz w:val="24"/>
          <w:szCs w:val="24"/>
          <w:lang w:eastAsia="lv-LV"/>
        </w:rPr>
        <w:t>atbilstoši Darba likuma 115. panta piekt</w:t>
      </w:r>
      <w:r w:rsidR="523B4556" w:rsidRPr="006C6488">
        <w:rPr>
          <w:sz w:val="24"/>
          <w:szCs w:val="24"/>
          <w:lang w:eastAsia="lv-LV"/>
        </w:rPr>
        <w:t>ajai</w:t>
      </w:r>
      <w:r w:rsidR="000B5A96" w:rsidRPr="006C6488">
        <w:rPr>
          <w:sz w:val="24"/>
          <w:szCs w:val="24"/>
          <w:lang w:eastAsia="lv-LV"/>
        </w:rPr>
        <w:t xml:space="preserve"> daļa</w:t>
      </w:r>
      <w:r w:rsidR="677E05FE" w:rsidRPr="006C6488">
        <w:rPr>
          <w:sz w:val="24"/>
          <w:szCs w:val="24"/>
          <w:lang w:eastAsia="lv-LV"/>
        </w:rPr>
        <w:t>i</w:t>
      </w:r>
      <w:r w:rsidR="000B5A96" w:rsidRPr="006C6488">
        <w:rPr>
          <w:sz w:val="24"/>
          <w:szCs w:val="24"/>
          <w:lang w:eastAsia="lv-LV"/>
        </w:rPr>
        <w:t>.</w:t>
      </w:r>
    </w:p>
    <w:p w14:paraId="6EF7B646" w14:textId="77777777" w:rsidR="00CC12B5" w:rsidRPr="006C6488" w:rsidRDefault="00CC12B5" w:rsidP="00D268C4">
      <w:pPr>
        <w:pStyle w:val="CommentText"/>
        <w:rPr>
          <w:sz w:val="24"/>
          <w:szCs w:val="24"/>
          <w:lang w:eastAsia="lv-LV"/>
        </w:rPr>
      </w:pPr>
      <w:bookmarkStart w:id="116" w:name="p42.3"/>
      <w:bookmarkStart w:id="117" w:name="p-610795"/>
      <w:bookmarkStart w:id="118" w:name="p42.4"/>
      <w:bookmarkStart w:id="119" w:name="p-610798"/>
      <w:bookmarkStart w:id="120" w:name="p42.5"/>
      <w:bookmarkStart w:id="121" w:name="p-610802"/>
      <w:bookmarkStart w:id="122" w:name="p42.6"/>
      <w:bookmarkStart w:id="123" w:name="p-610804"/>
      <w:bookmarkEnd w:id="109"/>
      <w:bookmarkEnd w:id="115"/>
      <w:bookmarkEnd w:id="116"/>
      <w:bookmarkEnd w:id="117"/>
      <w:bookmarkEnd w:id="118"/>
      <w:bookmarkEnd w:id="119"/>
      <w:bookmarkEnd w:id="120"/>
      <w:bookmarkEnd w:id="121"/>
      <w:bookmarkEnd w:id="122"/>
      <w:bookmarkEnd w:id="123"/>
    </w:p>
    <w:p w14:paraId="3E59AF45" w14:textId="078BAA35" w:rsidR="00080B70" w:rsidRPr="006C6488" w:rsidRDefault="007615F2"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24" w:name="n6"/>
      <w:bookmarkStart w:id="125" w:name="n-5383"/>
      <w:bookmarkStart w:id="126" w:name="p-592605"/>
      <w:bookmarkEnd w:id="124"/>
      <w:bookmarkEnd w:id="125"/>
      <w:bookmarkEnd w:id="126"/>
      <w:r w:rsidRPr="006C6488">
        <w:rPr>
          <w:rFonts w:ascii="Times New Roman" w:eastAsia="Times New Roman" w:hAnsi="Times New Roman" w:cs="Times New Roman"/>
          <w:b/>
          <w:bCs/>
          <w:sz w:val="24"/>
          <w:szCs w:val="24"/>
          <w:lang w:eastAsia="lv-LV"/>
        </w:rPr>
        <w:t>G</w:t>
      </w:r>
      <w:r w:rsidR="00080B70" w:rsidRPr="006C6488">
        <w:rPr>
          <w:rFonts w:ascii="Times New Roman" w:eastAsia="Times New Roman" w:hAnsi="Times New Roman" w:cs="Times New Roman"/>
          <w:b/>
          <w:bCs/>
          <w:sz w:val="24"/>
          <w:szCs w:val="24"/>
          <w:lang w:eastAsia="lv-LV"/>
        </w:rPr>
        <w:t> sadaļa</w:t>
      </w:r>
    </w:p>
    <w:p w14:paraId="365D3E1F" w14:textId="3875D795" w:rsidR="00CC12B5" w:rsidRPr="006C6488" w:rsidRDefault="00FD2494" w:rsidP="007A2E84">
      <w:pPr>
        <w:shd w:val="clear" w:color="auto" w:fill="FFFFFF"/>
        <w:spacing w:after="0" w:line="240" w:lineRule="auto"/>
        <w:jc w:val="center"/>
        <w:rPr>
          <w:rFonts w:ascii="Times New Roman" w:eastAsia="Times New Roman" w:hAnsi="Times New Roman" w:cs="Times New Roman"/>
          <w:b/>
          <w:bCs/>
          <w:sz w:val="24"/>
          <w:szCs w:val="24"/>
          <w:lang w:eastAsia="lv-LV"/>
        </w:rPr>
      </w:pPr>
      <w:r w:rsidRPr="006C6488">
        <w:rPr>
          <w:rFonts w:ascii="Times New Roman" w:eastAsia="Times New Roman" w:hAnsi="Times New Roman" w:cs="Times New Roman"/>
          <w:b/>
          <w:bCs/>
          <w:sz w:val="24"/>
          <w:szCs w:val="24"/>
          <w:lang w:eastAsia="lv-LV"/>
        </w:rPr>
        <w:t>Latvijas Bankas darbības pārraudzība</w:t>
      </w:r>
    </w:p>
    <w:p w14:paraId="3224F4D8" w14:textId="77777777" w:rsidR="000A2CAC" w:rsidRPr="006C6488" w:rsidRDefault="000A2CAC"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146E08B8" w14:textId="2C9B00FA" w:rsidR="00757553" w:rsidRPr="006C6488" w:rsidRDefault="00AF4BD9" w:rsidP="00AF4BD9">
      <w:pPr>
        <w:pStyle w:val="CommentText"/>
        <w:rPr>
          <w:sz w:val="24"/>
          <w:szCs w:val="24"/>
          <w:lang w:eastAsia="lv-LV"/>
        </w:rPr>
      </w:pPr>
      <w:bookmarkStart w:id="127" w:name="p43"/>
      <w:bookmarkStart w:id="128" w:name="p-476755"/>
      <w:bookmarkEnd w:id="127"/>
      <w:bookmarkEnd w:id="128"/>
      <w:r w:rsidRPr="006C6488">
        <w:rPr>
          <w:sz w:val="24"/>
          <w:szCs w:val="24"/>
        </w:rPr>
        <w:tab/>
      </w:r>
      <w:bookmarkStart w:id="129" w:name="_Hlk52264137"/>
      <w:r w:rsidR="00EA05C2" w:rsidRPr="006C6488">
        <w:rPr>
          <w:b/>
          <w:bCs/>
          <w:sz w:val="24"/>
          <w:szCs w:val="24"/>
          <w:lang w:eastAsia="lv-LV"/>
        </w:rPr>
        <w:t>83</w:t>
      </w:r>
      <w:r w:rsidR="00B3441F" w:rsidRPr="006C6488">
        <w:rPr>
          <w:b/>
          <w:bCs/>
          <w:sz w:val="24"/>
          <w:szCs w:val="24"/>
          <w:lang w:eastAsia="lv-LV"/>
        </w:rPr>
        <w:t>. </w:t>
      </w:r>
      <w:r w:rsidR="00CC12B5" w:rsidRPr="006C6488">
        <w:rPr>
          <w:b/>
          <w:bCs/>
          <w:sz w:val="24"/>
          <w:szCs w:val="24"/>
          <w:lang w:eastAsia="lv-LV"/>
        </w:rPr>
        <w:t>pants.</w:t>
      </w:r>
      <w:r w:rsidR="00FA2BD3" w:rsidRPr="006C6488">
        <w:rPr>
          <w:sz w:val="24"/>
          <w:szCs w:val="24"/>
          <w:lang w:eastAsia="lv-LV"/>
        </w:rPr>
        <w:t xml:space="preserve"> </w:t>
      </w:r>
      <w:r w:rsidR="00757553" w:rsidRPr="006C6488">
        <w:rPr>
          <w:sz w:val="24"/>
          <w:szCs w:val="24"/>
          <w:lang w:eastAsia="lv-LV"/>
        </w:rPr>
        <w:t>Latvijas Bankas pārraudzību veic Saeima:</w:t>
      </w:r>
    </w:p>
    <w:p w14:paraId="339883E0" w14:textId="77777777" w:rsidR="00757553" w:rsidRPr="006C6488" w:rsidRDefault="00757553" w:rsidP="00AF4BD9">
      <w:pPr>
        <w:pStyle w:val="CommentText"/>
        <w:rPr>
          <w:sz w:val="24"/>
          <w:szCs w:val="24"/>
          <w:lang w:eastAsia="lv-LV"/>
        </w:rPr>
      </w:pPr>
    </w:p>
    <w:p w14:paraId="6FF5F43F" w14:textId="518150E2" w:rsidR="00AF4BD9" w:rsidRPr="006C6488" w:rsidRDefault="00CC12B5" w:rsidP="00757553">
      <w:pPr>
        <w:pStyle w:val="CommentText"/>
        <w:numPr>
          <w:ilvl w:val="0"/>
          <w:numId w:val="11"/>
        </w:numPr>
        <w:rPr>
          <w:sz w:val="24"/>
          <w:szCs w:val="24"/>
          <w:lang w:eastAsia="lv-LV"/>
        </w:rPr>
      </w:pPr>
      <w:r w:rsidRPr="006C6488">
        <w:rPr>
          <w:sz w:val="24"/>
          <w:szCs w:val="24"/>
          <w:lang w:eastAsia="lv-LV"/>
        </w:rPr>
        <w:t>Latvijas Banka</w:t>
      </w:r>
      <w:r w:rsidR="00FB0FDB" w:rsidRPr="006C6488">
        <w:rPr>
          <w:sz w:val="24"/>
          <w:szCs w:val="24"/>
          <w:lang w:eastAsia="lv-LV"/>
        </w:rPr>
        <w:t xml:space="preserve"> iesniedz Saeimai Latvijas Bankas gada pārskatu</w:t>
      </w:r>
      <w:r w:rsidR="00A54E7A" w:rsidRPr="006C6488">
        <w:rPr>
          <w:sz w:val="24"/>
          <w:szCs w:val="24"/>
          <w:lang w:eastAsia="lv-LV"/>
        </w:rPr>
        <w:t xml:space="preserve"> </w:t>
      </w:r>
      <w:r w:rsidR="009039DD" w:rsidRPr="006C6488">
        <w:rPr>
          <w:sz w:val="24"/>
          <w:szCs w:val="24"/>
          <w:lang w:eastAsia="lv-LV"/>
        </w:rPr>
        <w:t>tr</w:t>
      </w:r>
      <w:r w:rsidR="6824812E" w:rsidRPr="006C6488">
        <w:rPr>
          <w:sz w:val="24"/>
          <w:szCs w:val="24"/>
          <w:lang w:eastAsia="lv-LV"/>
        </w:rPr>
        <w:t>iju</w:t>
      </w:r>
      <w:r w:rsidR="009039DD" w:rsidRPr="006C6488">
        <w:rPr>
          <w:sz w:val="24"/>
          <w:szCs w:val="24"/>
          <w:lang w:eastAsia="lv-LV"/>
        </w:rPr>
        <w:t xml:space="preserve"> </w:t>
      </w:r>
      <w:r w:rsidR="00A54E7A" w:rsidRPr="006C6488">
        <w:rPr>
          <w:sz w:val="24"/>
          <w:szCs w:val="24"/>
          <w:lang w:eastAsia="lv-LV"/>
        </w:rPr>
        <w:t>darbdienu laikā pēc tā apstiprināšanas</w:t>
      </w:r>
      <w:r w:rsidR="00757553" w:rsidRPr="006C6488">
        <w:rPr>
          <w:sz w:val="24"/>
          <w:szCs w:val="24"/>
          <w:lang w:eastAsia="lv-LV"/>
        </w:rPr>
        <w:t>;</w:t>
      </w:r>
    </w:p>
    <w:p w14:paraId="4D3E678F" w14:textId="77777777" w:rsidR="00AF4BD9" w:rsidRPr="006C6488" w:rsidRDefault="00AF4BD9" w:rsidP="00AF4BD9">
      <w:pPr>
        <w:pStyle w:val="CommentText"/>
        <w:rPr>
          <w:sz w:val="24"/>
          <w:szCs w:val="24"/>
          <w:lang w:eastAsia="lv-LV"/>
        </w:rPr>
      </w:pPr>
    </w:p>
    <w:p w14:paraId="27717727" w14:textId="12D3E43E" w:rsidR="00AF4BD9" w:rsidRPr="006C6488" w:rsidRDefault="00AF4BD9" w:rsidP="00AF4BD9">
      <w:pPr>
        <w:pStyle w:val="CommentText"/>
        <w:rPr>
          <w:sz w:val="24"/>
          <w:szCs w:val="24"/>
          <w:lang w:eastAsia="lv-LV"/>
        </w:rPr>
      </w:pPr>
      <w:r w:rsidRPr="006C6488">
        <w:rPr>
          <w:sz w:val="24"/>
          <w:szCs w:val="24"/>
          <w:lang w:eastAsia="lv-LV"/>
        </w:rPr>
        <w:tab/>
      </w:r>
      <w:r w:rsidR="0058658D" w:rsidRPr="006C6488">
        <w:rPr>
          <w:sz w:val="24"/>
          <w:szCs w:val="24"/>
          <w:lang w:eastAsia="lv-LV"/>
        </w:rPr>
        <w:t>2) </w:t>
      </w:r>
      <w:r w:rsidR="00610E80" w:rsidRPr="006C6488">
        <w:rPr>
          <w:sz w:val="24"/>
          <w:szCs w:val="24"/>
          <w:lang w:eastAsia="lv-LV"/>
        </w:rPr>
        <w:t>Latvijas Banka</w:t>
      </w:r>
      <w:r w:rsidR="005F66C0" w:rsidRPr="006C6488">
        <w:rPr>
          <w:sz w:val="24"/>
          <w:szCs w:val="24"/>
          <w:lang w:eastAsia="lv-LV"/>
        </w:rPr>
        <w:t xml:space="preserve"> </w:t>
      </w:r>
      <w:r w:rsidR="000B2DA0" w:rsidRPr="006C6488">
        <w:rPr>
          <w:sz w:val="24"/>
          <w:szCs w:val="24"/>
          <w:lang w:eastAsia="lv-LV"/>
        </w:rPr>
        <w:t xml:space="preserve">ne retāk kā </w:t>
      </w:r>
      <w:r w:rsidR="00687C0C" w:rsidRPr="006C6488">
        <w:rPr>
          <w:sz w:val="24"/>
          <w:szCs w:val="24"/>
          <w:lang w:eastAsia="lv-LV"/>
        </w:rPr>
        <w:t>divas</w:t>
      </w:r>
      <w:r w:rsidR="000B2DA0" w:rsidRPr="006C6488">
        <w:rPr>
          <w:sz w:val="24"/>
          <w:szCs w:val="24"/>
          <w:lang w:eastAsia="lv-LV"/>
        </w:rPr>
        <w:t xml:space="preserve"> reizes gadā </w:t>
      </w:r>
      <w:r w:rsidR="00610E80" w:rsidRPr="006C6488">
        <w:rPr>
          <w:sz w:val="24"/>
          <w:szCs w:val="24"/>
          <w:lang w:eastAsia="lv-LV"/>
        </w:rPr>
        <w:t xml:space="preserve">sniedz </w:t>
      </w:r>
      <w:r w:rsidR="00975680" w:rsidRPr="006C6488">
        <w:rPr>
          <w:sz w:val="24"/>
          <w:szCs w:val="24"/>
          <w:lang w:eastAsia="lv-LV"/>
        </w:rPr>
        <w:t>Saeima</w:t>
      </w:r>
      <w:r w:rsidR="005C6D9A" w:rsidRPr="006C6488">
        <w:rPr>
          <w:sz w:val="24"/>
          <w:szCs w:val="24"/>
          <w:lang w:eastAsia="lv-LV"/>
        </w:rPr>
        <w:t xml:space="preserve">s </w:t>
      </w:r>
      <w:r w:rsidR="007F01E2" w:rsidRPr="006C6488">
        <w:rPr>
          <w:sz w:val="24"/>
          <w:szCs w:val="24"/>
          <w:lang w:eastAsia="lv-LV"/>
        </w:rPr>
        <w:t>kompetent</w:t>
      </w:r>
      <w:r w:rsidR="00C77716" w:rsidRPr="006C6488">
        <w:rPr>
          <w:sz w:val="24"/>
          <w:szCs w:val="24"/>
          <w:lang w:eastAsia="lv-LV"/>
        </w:rPr>
        <w:t>ajai</w:t>
      </w:r>
      <w:r w:rsidR="005C6D9A" w:rsidRPr="006C6488">
        <w:rPr>
          <w:sz w:val="24"/>
          <w:szCs w:val="24"/>
          <w:lang w:eastAsia="lv-LV"/>
        </w:rPr>
        <w:t xml:space="preserve"> komisijai</w:t>
      </w:r>
      <w:r w:rsidR="00687C0C" w:rsidRPr="006C6488">
        <w:rPr>
          <w:sz w:val="24"/>
          <w:szCs w:val="24"/>
          <w:lang w:eastAsia="lv-LV"/>
        </w:rPr>
        <w:t xml:space="preserve"> </w:t>
      </w:r>
      <w:r w:rsidR="001C4D19" w:rsidRPr="006C6488">
        <w:rPr>
          <w:sz w:val="24"/>
          <w:szCs w:val="24"/>
          <w:lang w:eastAsia="lv-LV"/>
        </w:rPr>
        <w:t xml:space="preserve">informāciju </w:t>
      </w:r>
      <w:r w:rsidR="00687C0C" w:rsidRPr="006C6488">
        <w:rPr>
          <w:sz w:val="24"/>
          <w:szCs w:val="24"/>
          <w:lang w:eastAsia="lv-LV"/>
        </w:rPr>
        <w:t>par Latvijas Bankas darbību</w:t>
      </w:r>
      <w:r w:rsidR="00757553" w:rsidRPr="006C6488">
        <w:rPr>
          <w:sz w:val="24"/>
          <w:szCs w:val="24"/>
          <w:lang w:eastAsia="lv-LV"/>
        </w:rPr>
        <w:t>;</w:t>
      </w:r>
    </w:p>
    <w:p w14:paraId="37AEF707" w14:textId="77777777" w:rsidR="00AF4BD9" w:rsidRPr="006C6488" w:rsidRDefault="00AF4BD9" w:rsidP="00AF4BD9">
      <w:pPr>
        <w:pStyle w:val="CommentText"/>
        <w:rPr>
          <w:sz w:val="24"/>
          <w:szCs w:val="24"/>
          <w:lang w:eastAsia="lv-LV"/>
        </w:rPr>
      </w:pPr>
    </w:p>
    <w:p w14:paraId="48788173" w14:textId="65BE3A75" w:rsidR="00AF4BD9" w:rsidRPr="006C6488" w:rsidRDefault="00AF4BD9" w:rsidP="00AF4BD9">
      <w:pPr>
        <w:pStyle w:val="CommentText"/>
        <w:rPr>
          <w:sz w:val="24"/>
          <w:szCs w:val="24"/>
          <w:lang w:eastAsia="lv-LV"/>
        </w:rPr>
      </w:pPr>
      <w:r w:rsidRPr="006C6488">
        <w:rPr>
          <w:sz w:val="24"/>
          <w:szCs w:val="24"/>
          <w:lang w:eastAsia="lv-LV"/>
        </w:rPr>
        <w:tab/>
      </w:r>
      <w:r w:rsidR="00975680" w:rsidRPr="006C6488">
        <w:rPr>
          <w:sz w:val="24"/>
          <w:szCs w:val="24"/>
          <w:lang w:eastAsia="lv-LV"/>
        </w:rPr>
        <w:t xml:space="preserve">3) </w:t>
      </w:r>
      <w:r w:rsidR="0058658D" w:rsidRPr="006C6488">
        <w:rPr>
          <w:sz w:val="24"/>
          <w:szCs w:val="24"/>
          <w:lang w:eastAsia="lv-LV"/>
        </w:rPr>
        <w:t>Latvijas Bankas prezidents sniedz atbildes uz Saeimas deputātu jautājumie</w:t>
      </w:r>
      <w:r w:rsidR="003F67A1" w:rsidRPr="006C6488">
        <w:rPr>
          <w:sz w:val="24"/>
          <w:szCs w:val="24"/>
          <w:lang w:eastAsia="lv-LV"/>
        </w:rPr>
        <w:t xml:space="preserve">m </w:t>
      </w:r>
      <w:r w:rsidR="0058658D" w:rsidRPr="006C6488">
        <w:rPr>
          <w:sz w:val="24"/>
          <w:szCs w:val="24"/>
          <w:lang w:eastAsia="lv-LV"/>
        </w:rPr>
        <w:t>Saeimas kārtības rullī noteiktajā kārtībā.</w:t>
      </w:r>
      <w:r w:rsidR="00E200A6" w:rsidRPr="006C6488">
        <w:rPr>
          <w:sz w:val="24"/>
          <w:szCs w:val="24"/>
          <w:lang w:eastAsia="lv-LV"/>
        </w:rPr>
        <w:t xml:space="preserve"> </w:t>
      </w:r>
      <w:r w:rsidR="00E200A6" w:rsidRPr="006C6488">
        <w:rPr>
          <w:sz w:val="24"/>
          <w:szCs w:val="24"/>
        </w:rPr>
        <w:t xml:space="preserve">Atbildi uz </w:t>
      </w:r>
      <w:r w:rsidR="00E200A6" w:rsidRPr="006C6488">
        <w:rPr>
          <w:sz w:val="24"/>
          <w:szCs w:val="24"/>
          <w:lang w:eastAsia="lv-LV"/>
        </w:rPr>
        <w:t>Saeimas deputātu</w:t>
      </w:r>
      <w:r w:rsidR="00E200A6" w:rsidRPr="006C6488">
        <w:rPr>
          <w:sz w:val="24"/>
          <w:szCs w:val="24"/>
        </w:rPr>
        <w:t xml:space="preserve"> jautājumu, kas adresēts Latvijas Bankas prezidentam, viņa pilnvarojumā var sniegt Latvijas Bankas prezidenta vietnieks.</w:t>
      </w:r>
    </w:p>
    <w:bookmarkEnd w:id="129"/>
    <w:p w14:paraId="0735DE27" w14:textId="77777777" w:rsidR="00AF4BD9" w:rsidRPr="006C6488" w:rsidRDefault="00AF4BD9" w:rsidP="00AF4BD9">
      <w:pPr>
        <w:pStyle w:val="CommentText"/>
        <w:rPr>
          <w:sz w:val="24"/>
          <w:szCs w:val="24"/>
          <w:lang w:eastAsia="lv-LV"/>
        </w:rPr>
      </w:pPr>
    </w:p>
    <w:p w14:paraId="47F1FF87" w14:textId="5E60862E" w:rsidR="00AF4BD9" w:rsidRPr="006C6488" w:rsidRDefault="00AF4BD9" w:rsidP="00AF4BD9">
      <w:pPr>
        <w:pStyle w:val="CommentText"/>
        <w:rPr>
          <w:sz w:val="24"/>
          <w:szCs w:val="24"/>
          <w:lang w:eastAsia="lv-LV"/>
        </w:rPr>
      </w:pPr>
      <w:r w:rsidRPr="006C6488">
        <w:rPr>
          <w:sz w:val="24"/>
          <w:szCs w:val="24"/>
          <w:lang w:eastAsia="lv-LV"/>
        </w:rPr>
        <w:tab/>
      </w:r>
      <w:r w:rsidR="00EA05C2" w:rsidRPr="006C6488">
        <w:rPr>
          <w:b/>
          <w:bCs/>
          <w:sz w:val="24"/>
          <w:szCs w:val="24"/>
          <w:lang w:eastAsia="lv-LV"/>
        </w:rPr>
        <w:t>84</w:t>
      </w:r>
      <w:r w:rsidR="00CB0371" w:rsidRPr="006C6488">
        <w:rPr>
          <w:b/>
          <w:bCs/>
          <w:sz w:val="24"/>
          <w:szCs w:val="24"/>
          <w:lang w:eastAsia="lv-LV"/>
        </w:rPr>
        <w:t>. pants.</w:t>
      </w:r>
      <w:r w:rsidR="00FA2BD3" w:rsidRPr="006C6488">
        <w:rPr>
          <w:sz w:val="24"/>
          <w:szCs w:val="24"/>
          <w:lang w:eastAsia="lv-LV"/>
        </w:rPr>
        <w:t xml:space="preserve"> </w:t>
      </w:r>
      <w:r w:rsidR="00CB0371" w:rsidRPr="006C6488">
        <w:rPr>
          <w:sz w:val="24"/>
          <w:szCs w:val="24"/>
          <w:lang w:eastAsia="lv-LV"/>
        </w:rPr>
        <w:t>(1) </w:t>
      </w:r>
      <w:r w:rsidR="00CC12B5" w:rsidRPr="006C6488">
        <w:rPr>
          <w:sz w:val="24"/>
          <w:szCs w:val="24"/>
          <w:lang w:eastAsia="lv-LV"/>
        </w:rPr>
        <w:t>Latvijas Bankas gada finanšu pārskatu revīziju veic Eiropas Centrālās bankas padomes ieteikti un Eiropas Savienības Padomes apstiprināti neatkarīgi ārējie revidenti.</w:t>
      </w:r>
    </w:p>
    <w:p w14:paraId="3B6A58BF" w14:textId="77777777" w:rsidR="00AF4BD9" w:rsidRPr="006C6488" w:rsidRDefault="00AF4BD9" w:rsidP="00AF4BD9">
      <w:pPr>
        <w:pStyle w:val="CommentText"/>
        <w:rPr>
          <w:sz w:val="24"/>
          <w:szCs w:val="24"/>
          <w:lang w:eastAsia="lv-LV"/>
        </w:rPr>
      </w:pPr>
      <w:r w:rsidRPr="006C6488">
        <w:rPr>
          <w:sz w:val="24"/>
          <w:szCs w:val="24"/>
          <w:lang w:eastAsia="lv-LV"/>
        </w:rPr>
        <w:tab/>
      </w:r>
    </w:p>
    <w:p w14:paraId="0352AEE6" w14:textId="77777777" w:rsidR="00AF4BD9" w:rsidRPr="006C6488" w:rsidRDefault="00AF4BD9" w:rsidP="00AF4BD9">
      <w:pPr>
        <w:pStyle w:val="CommentText"/>
        <w:rPr>
          <w:sz w:val="24"/>
          <w:szCs w:val="24"/>
          <w:lang w:eastAsia="lv-LV"/>
        </w:rPr>
      </w:pPr>
      <w:r w:rsidRPr="006C6488">
        <w:rPr>
          <w:sz w:val="24"/>
          <w:szCs w:val="24"/>
          <w:lang w:eastAsia="lv-LV"/>
        </w:rPr>
        <w:tab/>
      </w:r>
      <w:r w:rsidR="00CB0371" w:rsidRPr="006C6488">
        <w:rPr>
          <w:sz w:val="24"/>
          <w:szCs w:val="24"/>
          <w:lang w:eastAsia="lv-LV"/>
        </w:rPr>
        <w:t>(2) </w:t>
      </w:r>
      <w:r w:rsidR="00904738" w:rsidRPr="006C6488">
        <w:rPr>
          <w:sz w:val="24"/>
          <w:szCs w:val="24"/>
          <w:lang w:eastAsia="lv-LV"/>
        </w:rPr>
        <w:t>Cita</w:t>
      </w:r>
      <w:r w:rsidR="00FF65B4" w:rsidRPr="006C6488">
        <w:rPr>
          <w:sz w:val="24"/>
          <w:szCs w:val="24"/>
          <w:lang w:eastAsia="lv-LV"/>
        </w:rPr>
        <w:t>s</w:t>
      </w:r>
      <w:r w:rsidR="00CC12B5" w:rsidRPr="006C6488">
        <w:rPr>
          <w:sz w:val="24"/>
          <w:szCs w:val="24"/>
          <w:lang w:eastAsia="lv-LV"/>
        </w:rPr>
        <w:t xml:space="preserve"> revīzijas Latvijas Bankā veic Valsts kontrole, ievērojot šā</w:t>
      </w:r>
      <w:r w:rsidR="724F07A5" w:rsidRPr="006C6488">
        <w:rPr>
          <w:sz w:val="24"/>
          <w:szCs w:val="24"/>
          <w:lang w:eastAsia="lv-LV"/>
        </w:rPr>
        <w:t xml:space="preserve"> </w:t>
      </w:r>
      <w:r w:rsidR="00CC12B5" w:rsidRPr="006C6488">
        <w:rPr>
          <w:sz w:val="24"/>
          <w:szCs w:val="24"/>
          <w:lang w:eastAsia="lv-LV"/>
        </w:rPr>
        <w:t>likuma </w:t>
      </w:r>
      <w:r w:rsidR="21FA9C66" w:rsidRPr="006C6488">
        <w:rPr>
          <w:sz w:val="24"/>
          <w:szCs w:val="24"/>
          <w:lang w:eastAsia="lv-LV"/>
        </w:rPr>
        <w:t>3</w:t>
      </w:r>
      <w:r w:rsidR="00CB0371" w:rsidRPr="006C6488">
        <w:rPr>
          <w:sz w:val="24"/>
          <w:szCs w:val="24"/>
          <w:lang w:eastAsia="lv-LV"/>
        </w:rPr>
        <w:t>. panta</w:t>
      </w:r>
      <w:r w:rsidR="00CC12B5" w:rsidRPr="006C6488">
        <w:rPr>
          <w:sz w:val="24"/>
          <w:szCs w:val="24"/>
          <w:lang w:eastAsia="lv-LV"/>
        </w:rPr>
        <w:t> </w:t>
      </w:r>
      <w:r w:rsidR="00FF65B4" w:rsidRPr="006C6488">
        <w:rPr>
          <w:sz w:val="24"/>
          <w:szCs w:val="24"/>
          <w:lang w:eastAsia="lv-LV"/>
        </w:rPr>
        <w:t xml:space="preserve">un šā panta pirmās daļas </w:t>
      </w:r>
      <w:r w:rsidR="00CC12B5" w:rsidRPr="006C6488">
        <w:rPr>
          <w:sz w:val="24"/>
          <w:szCs w:val="24"/>
          <w:lang w:eastAsia="lv-LV"/>
        </w:rPr>
        <w:t>noteikumus.</w:t>
      </w:r>
    </w:p>
    <w:p w14:paraId="74356A1A" w14:textId="77777777" w:rsidR="00AF4BD9" w:rsidRPr="006C6488" w:rsidRDefault="00AF4BD9" w:rsidP="00AF4BD9">
      <w:pPr>
        <w:pStyle w:val="CommentText"/>
        <w:rPr>
          <w:sz w:val="24"/>
          <w:szCs w:val="24"/>
          <w:lang w:eastAsia="lv-LV"/>
        </w:rPr>
      </w:pPr>
    </w:p>
    <w:p w14:paraId="605FFE03" w14:textId="40344CC9" w:rsidR="00CC12B5" w:rsidRPr="006C6488" w:rsidRDefault="00AF4BD9" w:rsidP="00AF4BD9">
      <w:pPr>
        <w:pStyle w:val="CommentText"/>
        <w:rPr>
          <w:sz w:val="24"/>
          <w:szCs w:val="24"/>
          <w:lang w:eastAsia="lv-LV"/>
        </w:rPr>
      </w:pPr>
      <w:r w:rsidRPr="006C6488">
        <w:rPr>
          <w:sz w:val="24"/>
          <w:szCs w:val="24"/>
          <w:lang w:eastAsia="lv-LV"/>
        </w:rPr>
        <w:tab/>
      </w:r>
      <w:r w:rsidR="00CB0371" w:rsidRPr="006C6488">
        <w:rPr>
          <w:sz w:val="24"/>
          <w:szCs w:val="24"/>
          <w:lang w:eastAsia="lv-LV"/>
        </w:rPr>
        <w:t>(3) </w:t>
      </w:r>
      <w:r w:rsidR="00CC12B5" w:rsidRPr="006C6488">
        <w:rPr>
          <w:sz w:val="24"/>
          <w:szCs w:val="24"/>
          <w:lang w:eastAsia="lv-LV"/>
        </w:rPr>
        <w:t>Valsts kontrole neveic Eiropas Centrālo banku sistēmas uzdevumu revīziju, kā arī neierobežo šajā pantā minēto neatkarīgo ārējo revidentu revīziju Latvijas Bankā.</w:t>
      </w:r>
    </w:p>
    <w:p w14:paraId="428E6CB9" w14:textId="6CEDD51D" w:rsidR="00872506" w:rsidRPr="006C6488" w:rsidRDefault="00872506"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77845FD9" w14:textId="77777777" w:rsidR="00CC12B5" w:rsidRPr="006C6488" w:rsidRDefault="00CC12B5" w:rsidP="007A2E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30" w:name="459379"/>
      <w:bookmarkEnd w:id="130"/>
      <w:r w:rsidRPr="006C6488">
        <w:rPr>
          <w:rFonts w:ascii="Times New Roman" w:eastAsia="Times New Roman" w:hAnsi="Times New Roman" w:cs="Times New Roman"/>
          <w:b/>
          <w:bCs/>
          <w:sz w:val="24"/>
          <w:szCs w:val="24"/>
          <w:lang w:eastAsia="lv-LV"/>
        </w:rPr>
        <w:t>Pārejas noteikumi</w:t>
      </w:r>
      <w:bookmarkStart w:id="131" w:name="pn-459379"/>
      <w:bookmarkEnd w:id="131"/>
    </w:p>
    <w:p w14:paraId="2C5E0F61" w14:textId="77777777" w:rsidR="00CC12B5" w:rsidRPr="006C6488" w:rsidRDefault="00CC12B5" w:rsidP="007A2E84">
      <w:pPr>
        <w:shd w:val="clear" w:color="auto" w:fill="FFFFFF"/>
        <w:spacing w:after="0" w:line="240" w:lineRule="auto"/>
        <w:jc w:val="both"/>
        <w:rPr>
          <w:rFonts w:ascii="Times New Roman" w:eastAsia="Times New Roman" w:hAnsi="Times New Roman" w:cs="Times New Roman"/>
          <w:sz w:val="24"/>
          <w:szCs w:val="24"/>
          <w:lang w:eastAsia="lv-LV"/>
        </w:rPr>
      </w:pPr>
    </w:p>
    <w:p w14:paraId="288798DD" w14:textId="62B4E777" w:rsidR="00285BA7" w:rsidRPr="006C6488" w:rsidRDefault="00285BA7" w:rsidP="4E92F4FA">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132" w:name="pn1"/>
      <w:bookmarkStart w:id="133" w:name="p-476756"/>
      <w:bookmarkEnd w:id="132"/>
      <w:bookmarkEnd w:id="133"/>
      <w:r w:rsidRPr="006C6488">
        <w:rPr>
          <w:rFonts w:ascii="Times New Roman" w:eastAsia="Times New Roman" w:hAnsi="Times New Roman" w:cs="Times New Roman"/>
          <w:sz w:val="24"/>
          <w:szCs w:val="24"/>
          <w:lang w:eastAsia="lv-LV"/>
        </w:rPr>
        <w:t>1. </w:t>
      </w:r>
      <w:r w:rsidR="00BB2A84" w:rsidRPr="006C6488">
        <w:rPr>
          <w:rFonts w:ascii="Times New Roman" w:eastAsia="Times New Roman" w:hAnsi="Times New Roman" w:cs="Times New Roman"/>
          <w:sz w:val="24"/>
          <w:szCs w:val="24"/>
          <w:lang w:eastAsia="lv-LV"/>
        </w:rPr>
        <w:t xml:space="preserve">Ar šā likuma spēkā stāšanos </w:t>
      </w:r>
      <w:r w:rsidRPr="006C6488">
        <w:rPr>
          <w:rFonts w:ascii="Times New Roman" w:eastAsia="Times New Roman" w:hAnsi="Times New Roman" w:cs="Times New Roman"/>
          <w:sz w:val="24"/>
          <w:szCs w:val="24"/>
          <w:lang w:eastAsia="lv-LV"/>
        </w:rPr>
        <w:t>spēku zaudē likum</w:t>
      </w:r>
      <w:r w:rsidR="00BB2A84" w:rsidRPr="006C6488">
        <w:rPr>
          <w:rFonts w:ascii="Times New Roman" w:eastAsia="Times New Roman" w:hAnsi="Times New Roman" w:cs="Times New Roman"/>
          <w:sz w:val="24"/>
          <w:szCs w:val="24"/>
          <w:lang w:eastAsia="lv-LV"/>
        </w:rPr>
        <w:t>s</w:t>
      </w:r>
      <w:r w:rsidRPr="006C6488">
        <w:rPr>
          <w:rFonts w:ascii="Times New Roman" w:eastAsia="Times New Roman" w:hAnsi="Times New Roman" w:cs="Times New Roman"/>
          <w:sz w:val="24"/>
          <w:szCs w:val="24"/>
          <w:lang w:eastAsia="lv-LV"/>
        </w:rPr>
        <w:t xml:space="preserve"> "Par Latvijas Banku"</w:t>
      </w:r>
      <w:r w:rsidR="00C35851" w:rsidRPr="006C6488">
        <w:rPr>
          <w:rFonts w:ascii="Times New Roman" w:eastAsia="Times New Roman" w:hAnsi="Times New Roman" w:cs="Times New Roman"/>
          <w:sz w:val="24"/>
          <w:szCs w:val="24"/>
          <w:lang w:eastAsia="lv-LV"/>
        </w:rPr>
        <w:t xml:space="preserve"> (</w:t>
      </w:r>
      <w:r w:rsidR="49FDDED8" w:rsidRPr="006C6488">
        <w:rPr>
          <w:rFonts w:ascii="Times New Roman" w:eastAsia="Times New Roman" w:hAnsi="Times New Roman" w:cs="Times New Roman"/>
          <w:sz w:val="24"/>
          <w:szCs w:val="24"/>
        </w:rPr>
        <w:t xml:space="preserve">Latvijas Republikas Augstākās Padomes un Valdības </w:t>
      </w:r>
      <w:r w:rsidR="00C35851" w:rsidRPr="006C6488">
        <w:rPr>
          <w:rFonts w:ascii="Times New Roman" w:eastAsia="Times New Roman" w:hAnsi="Times New Roman" w:cs="Times New Roman"/>
          <w:sz w:val="24"/>
          <w:szCs w:val="24"/>
          <w:lang w:eastAsia="lv-LV"/>
        </w:rPr>
        <w:t>Ziņotājs, 1992, 22</w:t>
      </w:r>
      <w:r w:rsidR="35994C17" w:rsidRPr="006C6488">
        <w:rPr>
          <w:rFonts w:ascii="Times New Roman" w:eastAsia="Times New Roman" w:hAnsi="Times New Roman" w:cs="Times New Roman"/>
          <w:sz w:val="24"/>
          <w:szCs w:val="24"/>
          <w:lang w:eastAsia="lv-LV"/>
        </w:rPr>
        <w:t>.</w:t>
      </w:r>
      <w:r w:rsidR="00C35851" w:rsidRPr="006C6488">
        <w:rPr>
          <w:rFonts w:ascii="Times New Roman" w:eastAsia="Times New Roman" w:hAnsi="Times New Roman" w:cs="Times New Roman"/>
          <w:sz w:val="24"/>
          <w:szCs w:val="24"/>
          <w:lang w:eastAsia="lv-LV"/>
        </w:rPr>
        <w:t>/23</w:t>
      </w:r>
      <w:r w:rsidR="7FF8E9C0" w:rsidRPr="006C6488">
        <w:rPr>
          <w:rFonts w:ascii="Times New Roman" w:eastAsia="Times New Roman" w:hAnsi="Times New Roman" w:cs="Times New Roman"/>
          <w:sz w:val="24"/>
          <w:szCs w:val="24"/>
          <w:lang w:eastAsia="lv-LV"/>
        </w:rPr>
        <w:t>.</w:t>
      </w:r>
      <w:r w:rsidR="67E07112" w:rsidRPr="006C6488">
        <w:rPr>
          <w:rFonts w:ascii="Times New Roman" w:eastAsia="Times New Roman" w:hAnsi="Times New Roman" w:cs="Times New Roman"/>
          <w:sz w:val="24"/>
          <w:szCs w:val="24"/>
          <w:lang w:eastAsia="lv-LV"/>
        </w:rPr>
        <w:t xml:space="preserve"> nr.</w:t>
      </w:r>
      <w:r w:rsidR="00C843F0" w:rsidRPr="006C6488">
        <w:rPr>
          <w:rFonts w:ascii="Times New Roman" w:eastAsia="Times New Roman" w:hAnsi="Times New Roman" w:cs="Times New Roman"/>
          <w:sz w:val="24"/>
          <w:szCs w:val="24"/>
          <w:lang w:eastAsia="lv-LV"/>
        </w:rPr>
        <w:t xml:space="preserve">, 1997, 15. nr., 1998, 23. nr., 1999, 23. nr., 2000, 13. nr., 2001, 22. nr., 2002, 14. nr., 2006, 1., 14. nr., 2009, 22. nr., Latvijas Vēstnesis, </w:t>
      </w:r>
      <w:r w:rsidR="000A4365" w:rsidRPr="006C6488">
        <w:rPr>
          <w:rFonts w:ascii="Times New Roman" w:eastAsia="Times New Roman" w:hAnsi="Times New Roman" w:cs="Times New Roman"/>
          <w:sz w:val="24"/>
          <w:szCs w:val="24"/>
          <w:lang w:eastAsia="lv-LV"/>
        </w:rPr>
        <w:t>2012, 70. nr., 2013, 16. nr., 2017, 5. nr., 2019, 248A. Nr.</w:t>
      </w:r>
      <w:r w:rsidR="00C35851" w:rsidRPr="006C6488">
        <w:rPr>
          <w:rFonts w:ascii="Times New Roman" w:eastAsia="Times New Roman" w:hAnsi="Times New Roman" w:cs="Times New Roman"/>
          <w:sz w:val="24"/>
          <w:szCs w:val="24"/>
          <w:lang w:eastAsia="lv-LV"/>
        </w:rPr>
        <w:t>)</w:t>
      </w:r>
      <w:r w:rsidR="00470AB3" w:rsidRPr="006C6488">
        <w:rPr>
          <w:rFonts w:ascii="Times New Roman" w:eastAsia="Times New Roman" w:hAnsi="Times New Roman" w:cs="Times New Roman"/>
          <w:sz w:val="24"/>
          <w:szCs w:val="24"/>
          <w:lang w:eastAsia="lv-LV"/>
        </w:rPr>
        <w:t xml:space="preserve"> un Finanšu un kapitāla tirgus komisijas likums (</w:t>
      </w:r>
      <w:r w:rsidR="1EBF8308" w:rsidRPr="006C6488">
        <w:rPr>
          <w:rFonts w:ascii="Times New Roman" w:eastAsia="Times New Roman" w:hAnsi="Times New Roman" w:cs="Times New Roman"/>
          <w:sz w:val="24"/>
          <w:szCs w:val="24"/>
        </w:rPr>
        <w:t xml:space="preserve">Latvijas Republikas Saeimas un Ministru Kabineta </w:t>
      </w:r>
      <w:r w:rsidR="00470AB3" w:rsidRPr="006C6488">
        <w:rPr>
          <w:rFonts w:ascii="Times New Roman" w:eastAsia="Times New Roman" w:hAnsi="Times New Roman" w:cs="Times New Roman"/>
          <w:sz w:val="24"/>
          <w:szCs w:val="24"/>
          <w:lang w:eastAsia="lv-LV"/>
        </w:rPr>
        <w:t xml:space="preserve">Ziņotājs, </w:t>
      </w:r>
      <w:r w:rsidR="497E8675" w:rsidRPr="006C6488">
        <w:rPr>
          <w:rFonts w:ascii="Times New Roman" w:eastAsia="Times New Roman" w:hAnsi="Times New Roman" w:cs="Times New Roman"/>
          <w:sz w:val="24"/>
          <w:szCs w:val="24"/>
        </w:rPr>
        <w:t>2000, 13. nr.</w:t>
      </w:r>
      <w:r w:rsidR="000A4365" w:rsidRPr="006C6488">
        <w:rPr>
          <w:rFonts w:ascii="Times New Roman" w:eastAsia="Times New Roman" w:hAnsi="Times New Roman" w:cs="Times New Roman"/>
          <w:sz w:val="24"/>
          <w:szCs w:val="24"/>
        </w:rPr>
        <w:t>, 2001, 24. nr., 2009, 2., 6. nr., Latvijas Vēstnesis, 2009, 196. nr., 2010, 205. nr., 2011, 169</w:t>
      </w:r>
      <w:r w:rsidR="00DB5E40" w:rsidRPr="006C6488">
        <w:rPr>
          <w:rFonts w:ascii="Times New Roman" w:eastAsia="Times New Roman" w:hAnsi="Times New Roman" w:cs="Times New Roman"/>
          <w:sz w:val="24"/>
          <w:szCs w:val="24"/>
        </w:rPr>
        <w:t>.</w:t>
      </w:r>
      <w:r w:rsidR="000A4365" w:rsidRPr="006C6488">
        <w:rPr>
          <w:rFonts w:ascii="Times New Roman" w:eastAsia="Times New Roman" w:hAnsi="Times New Roman" w:cs="Times New Roman"/>
          <w:sz w:val="24"/>
          <w:szCs w:val="24"/>
        </w:rPr>
        <w:t xml:space="preserve"> n</w:t>
      </w:r>
      <w:r w:rsidR="005F69C3" w:rsidRPr="006C6488">
        <w:rPr>
          <w:rFonts w:ascii="Times New Roman" w:eastAsia="Times New Roman" w:hAnsi="Times New Roman" w:cs="Times New Roman"/>
          <w:sz w:val="24"/>
          <w:szCs w:val="24"/>
        </w:rPr>
        <w:t>r</w:t>
      </w:r>
      <w:r w:rsidR="000A4365" w:rsidRPr="006C6488">
        <w:rPr>
          <w:rFonts w:ascii="Times New Roman" w:eastAsia="Times New Roman" w:hAnsi="Times New Roman" w:cs="Times New Roman"/>
          <w:sz w:val="24"/>
          <w:szCs w:val="24"/>
        </w:rPr>
        <w:t>., 2021, 186. nr., 2013, 183., 243</w:t>
      </w:r>
      <w:r w:rsidR="00DB5E40" w:rsidRPr="006C6488">
        <w:rPr>
          <w:rFonts w:ascii="Times New Roman" w:eastAsia="Times New Roman" w:hAnsi="Times New Roman" w:cs="Times New Roman"/>
          <w:sz w:val="24"/>
          <w:szCs w:val="24"/>
        </w:rPr>
        <w:t>.</w:t>
      </w:r>
      <w:r w:rsidR="000A4365" w:rsidRPr="006C6488">
        <w:rPr>
          <w:rFonts w:ascii="Times New Roman" w:eastAsia="Times New Roman" w:hAnsi="Times New Roman" w:cs="Times New Roman"/>
          <w:sz w:val="24"/>
          <w:szCs w:val="24"/>
        </w:rPr>
        <w:t xml:space="preserve"> nr., 2015, 122. nr., 2016, 108. nr., 2019, 129. nr.</w:t>
      </w:r>
      <w:r w:rsidR="00470AB3" w:rsidRPr="006C6488">
        <w:rPr>
          <w:rFonts w:ascii="Times New Roman" w:eastAsia="Times New Roman" w:hAnsi="Times New Roman" w:cs="Times New Roman"/>
          <w:sz w:val="24"/>
          <w:szCs w:val="24"/>
          <w:lang w:eastAsia="lv-LV"/>
        </w:rPr>
        <w:t>)</w:t>
      </w:r>
      <w:r w:rsidR="00C35851" w:rsidRPr="006C6488">
        <w:rPr>
          <w:rFonts w:ascii="Times New Roman" w:eastAsia="Times New Roman" w:hAnsi="Times New Roman" w:cs="Times New Roman"/>
          <w:sz w:val="24"/>
          <w:szCs w:val="24"/>
          <w:lang w:eastAsia="lv-LV"/>
        </w:rPr>
        <w:t>.</w:t>
      </w:r>
    </w:p>
    <w:p w14:paraId="727C7362" w14:textId="77777777" w:rsidR="00FD24AA" w:rsidRPr="006C6488" w:rsidRDefault="00FD24AA" w:rsidP="007A2E84">
      <w:pPr>
        <w:shd w:val="clear" w:color="auto" w:fill="FFFFFF"/>
        <w:spacing w:after="0" w:line="240" w:lineRule="auto"/>
        <w:jc w:val="both"/>
        <w:rPr>
          <w:rFonts w:ascii="Times New Roman" w:eastAsia="Times New Roman" w:hAnsi="Times New Roman" w:cs="Times New Roman"/>
          <w:sz w:val="24"/>
          <w:szCs w:val="24"/>
          <w:lang w:eastAsia="lv-LV"/>
        </w:rPr>
      </w:pPr>
      <w:bookmarkStart w:id="134" w:name="pn2"/>
      <w:bookmarkStart w:id="135" w:name="p-459381"/>
      <w:bookmarkStart w:id="136" w:name="pn3"/>
      <w:bookmarkStart w:id="137" w:name="p-712070"/>
      <w:bookmarkEnd w:id="134"/>
      <w:bookmarkEnd w:id="135"/>
      <w:bookmarkEnd w:id="136"/>
      <w:bookmarkEnd w:id="137"/>
    </w:p>
    <w:p w14:paraId="05E55357" w14:textId="77777777" w:rsidR="006465CF" w:rsidRPr="006C6488" w:rsidRDefault="00912988" w:rsidP="58FCB2A8">
      <w:pPr>
        <w:shd w:val="clear" w:color="auto" w:fill="FFFFFF" w:themeFill="background1"/>
        <w:spacing w:after="0" w:line="240" w:lineRule="auto"/>
        <w:jc w:val="both"/>
        <w:rPr>
          <w:rFonts w:ascii="Times New Roman" w:eastAsia="Times New Roman" w:hAnsi="Times New Roman" w:cs="Times New Roman"/>
          <w:sz w:val="24"/>
          <w:szCs w:val="24"/>
        </w:rPr>
      </w:pPr>
      <w:bookmarkStart w:id="138" w:name="pn4"/>
      <w:bookmarkStart w:id="139" w:name="p-712071"/>
      <w:bookmarkStart w:id="140" w:name="_Hlk57637373"/>
      <w:bookmarkEnd w:id="138"/>
      <w:bookmarkEnd w:id="139"/>
      <w:r w:rsidRPr="006C6488">
        <w:rPr>
          <w:rFonts w:ascii="Times New Roman" w:hAnsi="Times New Roman" w:cs="Times New Roman"/>
          <w:sz w:val="24"/>
          <w:szCs w:val="24"/>
        </w:rPr>
        <w:t xml:space="preserve">2. </w:t>
      </w:r>
      <w:r w:rsidR="6BF80DB1" w:rsidRPr="006C6488">
        <w:rPr>
          <w:rFonts w:ascii="Times New Roman" w:eastAsia="Times New Roman" w:hAnsi="Times New Roman" w:cs="Times New Roman"/>
          <w:sz w:val="24"/>
          <w:szCs w:val="24"/>
        </w:rPr>
        <w:t>Līdz attiecīgu grozījumu izdarīšanai citos normatīvajos aktos</w:t>
      </w:r>
      <w:r w:rsidR="006465CF" w:rsidRPr="006C6488">
        <w:rPr>
          <w:rFonts w:ascii="Times New Roman" w:eastAsia="Times New Roman" w:hAnsi="Times New Roman" w:cs="Times New Roman"/>
          <w:sz w:val="24"/>
          <w:szCs w:val="24"/>
        </w:rPr>
        <w:t>:</w:t>
      </w:r>
    </w:p>
    <w:p w14:paraId="21B5CC56" w14:textId="77777777" w:rsidR="006465CF" w:rsidRPr="006C6488" w:rsidRDefault="006465CF" w:rsidP="58FCB2A8">
      <w:pPr>
        <w:shd w:val="clear" w:color="auto" w:fill="FFFFFF" w:themeFill="background1"/>
        <w:spacing w:after="0" w:line="240" w:lineRule="auto"/>
        <w:jc w:val="both"/>
        <w:rPr>
          <w:rFonts w:ascii="Times New Roman" w:eastAsia="Times New Roman" w:hAnsi="Times New Roman" w:cs="Times New Roman"/>
          <w:sz w:val="24"/>
          <w:szCs w:val="24"/>
        </w:rPr>
      </w:pPr>
    </w:p>
    <w:p w14:paraId="1AA75D10" w14:textId="5A9C141C" w:rsidR="006465CF" w:rsidRPr="006C6488" w:rsidRDefault="006465CF" w:rsidP="58FCB2A8">
      <w:pPr>
        <w:shd w:val="clear" w:color="auto" w:fill="FFFFFF" w:themeFill="background1"/>
        <w:spacing w:after="0" w:line="240" w:lineRule="auto"/>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1)</w:t>
      </w:r>
      <w:r w:rsidR="6BF80DB1" w:rsidRPr="006C6488">
        <w:rPr>
          <w:rFonts w:ascii="Times New Roman" w:eastAsia="Times New Roman" w:hAnsi="Times New Roman" w:cs="Times New Roman"/>
          <w:sz w:val="24"/>
          <w:szCs w:val="24"/>
        </w:rPr>
        <w:t xml:space="preserve"> tajos lietotais nosaukums "Finanšu un kapitāla tirgus komisija" atbilst šajā likumā lietotajam nosaukumam "Latvijas Banka"</w:t>
      </w:r>
      <w:r w:rsidRPr="006C6488">
        <w:rPr>
          <w:rFonts w:ascii="Times New Roman" w:eastAsia="Times New Roman" w:hAnsi="Times New Roman" w:cs="Times New Roman"/>
          <w:sz w:val="24"/>
          <w:szCs w:val="24"/>
        </w:rPr>
        <w:t>;</w:t>
      </w:r>
    </w:p>
    <w:p w14:paraId="30BC6D4F" w14:textId="77777777" w:rsidR="005F69C3" w:rsidRPr="006C6488" w:rsidRDefault="005F69C3" w:rsidP="58FCB2A8">
      <w:pPr>
        <w:shd w:val="clear" w:color="auto" w:fill="FFFFFF" w:themeFill="background1"/>
        <w:spacing w:after="0" w:line="240" w:lineRule="auto"/>
        <w:jc w:val="both"/>
        <w:rPr>
          <w:rFonts w:ascii="Times New Roman" w:eastAsia="Times New Roman" w:hAnsi="Times New Roman" w:cs="Times New Roman"/>
          <w:sz w:val="24"/>
          <w:szCs w:val="24"/>
        </w:rPr>
      </w:pPr>
    </w:p>
    <w:p w14:paraId="6D9E33C9" w14:textId="00DB92B9" w:rsidR="00FE6481" w:rsidRPr="006C6488" w:rsidRDefault="006465CF" w:rsidP="006465CF">
      <w:pPr>
        <w:jc w:val="both"/>
        <w:rPr>
          <w:rFonts w:ascii="Times New Roman" w:hAnsi="Times New Roman" w:cs="Times New Roman"/>
          <w:sz w:val="24"/>
          <w:szCs w:val="24"/>
        </w:rPr>
      </w:pPr>
      <w:r w:rsidRPr="006C6488">
        <w:rPr>
          <w:rFonts w:ascii="Times New Roman" w:hAnsi="Times New Roman" w:cs="Times New Roman"/>
          <w:sz w:val="24"/>
          <w:szCs w:val="24"/>
        </w:rPr>
        <w:t>2) tajos noteiktā Finanšu un kapitāla tirgus komisijas kompetence izdot normatīvos noteikumus uzskatāma par Latvijas Bankas  kompetenci izdot noteikumus</w:t>
      </w:r>
      <w:r w:rsidR="00FE6481" w:rsidRPr="006C6488">
        <w:rPr>
          <w:rFonts w:ascii="Times New Roman" w:hAnsi="Times New Roman" w:cs="Times New Roman"/>
          <w:sz w:val="24"/>
          <w:szCs w:val="24"/>
        </w:rPr>
        <w:t>;</w:t>
      </w:r>
    </w:p>
    <w:p w14:paraId="60B5614B" w14:textId="58AF06B8" w:rsidR="000372E1" w:rsidRPr="006C6488" w:rsidRDefault="00FE6481" w:rsidP="00FE6481">
      <w:pPr>
        <w:shd w:val="clear" w:color="auto" w:fill="FFFFFF" w:themeFill="background1"/>
        <w:spacing w:after="0" w:line="240" w:lineRule="auto"/>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3) tajos lietot</w:t>
      </w:r>
      <w:r w:rsidR="00835759" w:rsidRPr="006C6488">
        <w:rPr>
          <w:rFonts w:ascii="Times New Roman" w:eastAsia="Times New Roman" w:hAnsi="Times New Roman" w:cs="Times New Roman"/>
          <w:sz w:val="24"/>
          <w:szCs w:val="24"/>
        </w:rPr>
        <w:t>ais</w:t>
      </w:r>
      <w:r w:rsidRPr="006C6488">
        <w:rPr>
          <w:rFonts w:ascii="Times New Roman" w:eastAsia="Times New Roman" w:hAnsi="Times New Roman" w:cs="Times New Roman"/>
          <w:sz w:val="24"/>
          <w:szCs w:val="24"/>
        </w:rPr>
        <w:t xml:space="preserve"> </w:t>
      </w:r>
      <w:r w:rsidR="00835759" w:rsidRPr="006C6488">
        <w:rPr>
          <w:rFonts w:ascii="Times New Roman" w:eastAsia="Times New Roman" w:hAnsi="Times New Roman" w:cs="Times New Roman"/>
          <w:sz w:val="24"/>
          <w:szCs w:val="24"/>
        </w:rPr>
        <w:t>nosaukums</w:t>
      </w:r>
      <w:r w:rsidRPr="006C6488">
        <w:rPr>
          <w:rFonts w:ascii="Times New Roman" w:eastAsia="Times New Roman" w:hAnsi="Times New Roman" w:cs="Times New Roman"/>
          <w:sz w:val="24"/>
          <w:szCs w:val="24"/>
        </w:rPr>
        <w:t xml:space="preserve"> "Latvijas Bankas </w:t>
      </w:r>
      <w:r w:rsidR="00F84EFD" w:rsidRPr="006C6488">
        <w:rPr>
          <w:rFonts w:ascii="Times New Roman" w:eastAsia="Times New Roman" w:hAnsi="Times New Roman" w:cs="Times New Roman"/>
          <w:sz w:val="24"/>
          <w:szCs w:val="24"/>
        </w:rPr>
        <w:t xml:space="preserve">Aizsardzības pārvalde" atbilst šajā likumā lietotajam </w:t>
      </w:r>
      <w:r w:rsidR="006E129F" w:rsidRPr="006C6488">
        <w:rPr>
          <w:rFonts w:ascii="Times New Roman" w:eastAsia="Times New Roman" w:hAnsi="Times New Roman" w:cs="Times New Roman"/>
          <w:sz w:val="24"/>
          <w:szCs w:val="24"/>
        </w:rPr>
        <w:t>jēdzien</w:t>
      </w:r>
      <w:r w:rsidR="00835759" w:rsidRPr="006C6488">
        <w:rPr>
          <w:rFonts w:ascii="Times New Roman" w:eastAsia="Times New Roman" w:hAnsi="Times New Roman" w:cs="Times New Roman"/>
          <w:sz w:val="24"/>
          <w:szCs w:val="24"/>
        </w:rPr>
        <w:t>am</w:t>
      </w:r>
      <w:r w:rsidR="00F84EFD" w:rsidRPr="006C6488">
        <w:rPr>
          <w:rFonts w:ascii="Times New Roman" w:eastAsia="Times New Roman" w:hAnsi="Times New Roman" w:cs="Times New Roman"/>
          <w:sz w:val="24"/>
          <w:szCs w:val="24"/>
        </w:rPr>
        <w:t xml:space="preserve"> "</w:t>
      </w:r>
      <w:r w:rsidRPr="006C6488">
        <w:rPr>
          <w:rFonts w:ascii="Times New Roman" w:hAnsi="Times New Roman" w:cs="Times New Roman"/>
          <w:sz w:val="24"/>
          <w:szCs w:val="24"/>
          <w:lang w:eastAsia="lv-LV"/>
        </w:rPr>
        <w:t>Latvijas Bankas darbiniek</w:t>
      </w:r>
      <w:r w:rsidR="006159CA" w:rsidRPr="006C6488">
        <w:rPr>
          <w:rFonts w:ascii="Times New Roman" w:hAnsi="Times New Roman" w:cs="Times New Roman"/>
          <w:sz w:val="24"/>
          <w:szCs w:val="24"/>
          <w:lang w:eastAsia="lv-LV"/>
        </w:rPr>
        <w:t>i</w:t>
      </w:r>
      <w:r w:rsidRPr="006C6488">
        <w:rPr>
          <w:rFonts w:ascii="Times New Roman" w:hAnsi="Times New Roman" w:cs="Times New Roman"/>
          <w:sz w:val="24"/>
          <w:szCs w:val="24"/>
          <w:lang w:eastAsia="lv-LV"/>
        </w:rPr>
        <w:t>, kas nodrošina fizisko drošību</w:t>
      </w:r>
      <w:r w:rsidR="00F84EFD" w:rsidRPr="006C6488">
        <w:rPr>
          <w:rFonts w:ascii="Times New Roman" w:hAnsi="Times New Roman" w:cs="Times New Roman"/>
          <w:sz w:val="24"/>
          <w:szCs w:val="24"/>
          <w:lang w:eastAsia="lv-LV"/>
        </w:rPr>
        <w:t>"</w:t>
      </w:r>
      <w:r w:rsidR="6BF80DB1" w:rsidRPr="006C6488">
        <w:rPr>
          <w:rFonts w:ascii="Times New Roman" w:eastAsia="Times New Roman" w:hAnsi="Times New Roman" w:cs="Times New Roman"/>
          <w:sz w:val="24"/>
          <w:szCs w:val="24"/>
        </w:rPr>
        <w:t>.</w:t>
      </w:r>
    </w:p>
    <w:bookmarkEnd w:id="140"/>
    <w:p w14:paraId="1F03B19C" w14:textId="77777777" w:rsidR="00FE6481" w:rsidRPr="006C6488" w:rsidRDefault="00FE6481" w:rsidP="00FE6481">
      <w:pPr>
        <w:shd w:val="clear" w:color="auto" w:fill="FFFFFF" w:themeFill="background1"/>
        <w:spacing w:after="0" w:line="240" w:lineRule="auto"/>
        <w:jc w:val="both"/>
        <w:rPr>
          <w:rFonts w:ascii="Times New Roman" w:hAnsi="Times New Roman" w:cs="Times New Roman"/>
          <w:sz w:val="24"/>
          <w:szCs w:val="24"/>
        </w:rPr>
      </w:pPr>
    </w:p>
    <w:p w14:paraId="3DFEB89E" w14:textId="5E620001" w:rsidR="000372E1" w:rsidRPr="006C6488" w:rsidRDefault="6BF80DB1" w:rsidP="000372E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6C6488">
        <w:rPr>
          <w:rFonts w:ascii="Times New Roman" w:hAnsi="Times New Roman" w:cs="Times New Roman"/>
          <w:sz w:val="24"/>
          <w:szCs w:val="24"/>
        </w:rPr>
        <w:t xml:space="preserve">3. </w:t>
      </w:r>
      <w:r w:rsidR="000372E1" w:rsidRPr="006C6488">
        <w:rPr>
          <w:rFonts w:ascii="Times New Roman" w:hAnsi="Times New Roman" w:cs="Times New Roman"/>
          <w:sz w:val="24"/>
          <w:szCs w:val="24"/>
        </w:rPr>
        <w:t xml:space="preserve">Latvijas Bankas un </w:t>
      </w:r>
      <w:r w:rsidR="000372E1" w:rsidRPr="006C6488">
        <w:rPr>
          <w:rFonts w:ascii="Times New Roman" w:eastAsia="Times New Roman" w:hAnsi="Times New Roman" w:cs="Times New Roman"/>
          <w:sz w:val="24"/>
          <w:szCs w:val="24"/>
          <w:lang w:eastAsia="lv-LV"/>
        </w:rPr>
        <w:t xml:space="preserve">Finanšu un kapitāla tirgus komisijas </w:t>
      </w:r>
      <w:r w:rsidR="00B52C46" w:rsidRPr="006C6488">
        <w:rPr>
          <w:rFonts w:ascii="Times New Roman" w:eastAsia="Times New Roman" w:hAnsi="Times New Roman" w:cs="Times New Roman"/>
          <w:sz w:val="24"/>
          <w:szCs w:val="24"/>
          <w:lang w:eastAsia="lv-LV"/>
        </w:rPr>
        <w:t xml:space="preserve">noteikumi, </w:t>
      </w:r>
      <w:r w:rsidR="6EDF4405" w:rsidRPr="006C6488">
        <w:rPr>
          <w:rFonts w:ascii="Times New Roman" w:eastAsia="Times New Roman" w:hAnsi="Times New Roman" w:cs="Times New Roman"/>
          <w:sz w:val="24"/>
          <w:szCs w:val="24"/>
          <w:lang w:eastAsia="lv-LV"/>
        </w:rPr>
        <w:t xml:space="preserve">normatīvie </w:t>
      </w:r>
      <w:r w:rsidR="000372E1" w:rsidRPr="006C6488">
        <w:rPr>
          <w:rFonts w:ascii="Times New Roman" w:eastAsia="Times New Roman" w:hAnsi="Times New Roman" w:cs="Times New Roman"/>
          <w:sz w:val="24"/>
          <w:szCs w:val="24"/>
          <w:lang w:eastAsia="lv-LV"/>
        </w:rPr>
        <w:t>noteikumi</w:t>
      </w:r>
      <w:r w:rsidR="374FB930" w:rsidRPr="006C6488">
        <w:rPr>
          <w:rFonts w:ascii="Times New Roman" w:eastAsia="Times New Roman" w:hAnsi="Times New Roman" w:cs="Times New Roman"/>
          <w:sz w:val="24"/>
          <w:szCs w:val="24"/>
          <w:lang w:eastAsia="lv-LV"/>
        </w:rPr>
        <w:t>, ieteikumi un vadlīnijas</w:t>
      </w:r>
      <w:r w:rsidR="000372E1" w:rsidRPr="006C6488">
        <w:rPr>
          <w:rFonts w:ascii="Times New Roman" w:eastAsia="Times New Roman" w:hAnsi="Times New Roman" w:cs="Times New Roman"/>
          <w:sz w:val="24"/>
          <w:szCs w:val="24"/>
          <w:lang w:eastAsia="lv-LV"/>
        </w:rPr>
        <w:t xml:space="preserve">, kas pieņemti līdz šā likuma spēkā stāšanās dienai, piemērojami līdz dienai, kad Latvijas Banka </w:t>
      </w:r>
      <w:r w:rsidR="00CF7345" w:rsidRPr="006C6488">
        <w:rPr>
          <w:rFonts w:ascii="Times New Roman" w:eastAsia="Times New Roman" w:hAnsi="Times New Roman" w:cs="Times New Roman"/>
          <w:sz w:val="24"/>
          <w:szCs w:val="24"/>
          <w:lang w:eastAsia="lv-LV"/>
        </w:rPr>
        <w:t xml:space="preserve">apstiprina </w:t>
      </w:r>
      <w:r w:rsidR="00CF7345" w:rsidRPr="001F4D26">
        <w:rPr>
          <w:rFonts w:ascii="Times New Roman" w:hAnsi="Times New Roman" w:cs="Times New Roman"/>
          <w:sz w:val="24"/>
          <w:szCs w:val="24"/>
        </w:rPr>
        <w:t>attiecīgus noteikumus, ieteikumus vai vadlīnijas</w:t>
      </w:r>
      <w:r w:rsidR="002B112E" w:rsidRPr="006C6488">
        <w:rPr>
          <w:rFonts w:ascii="Times New Roman" w:eastAsia="Times New Roman" w:hAnsi="Times New Roman" w:cs="Times New Roman"/>
          <w:sz w:val="24"/>
          <w:szCs w:val="24"/>
          <w:lang w:eastAsia="lv-LV"/>
        </w:rPr>
        <w:t xml:space="preserve">, bet ne </w:t>
      </w:r>
      <w:r w:rsidR="0001123A" w:rsidRPr="006C6488">
        <w:rPr>
          <w:rFonts w:ascii="Times New Roman" w:eastAsia="Times New Roman" w:hAnsi="Times New Roman" w:cs="Times New Roman"/>
          <w:sz w:val="24"/>
          <w:szCs w:val="24"/>
          <w:lang w:eastAsia="lv-LV"/>
        </w:rPr>
        <w:t>ilg</w:t>
      </w:r>
      <w:r w:rsidR="002B112E" w:rsidRPr="006C6488">
        <w:rPr>
          <w:rFonts w:ascii="Times New Roman" w:eastAsia="Times New Roman" w:hAnsi="Times New Roman" w:cs="Times New Roman"/>
          <w:sz w:val="24"/>
          <w:szCs w:val="24"/>
          <w:lang w:eastAsia="lv-LV"/>
        </w:rPr>
        <w:t>āk kā līdz 2024. gada 31. decembrim</w:t>
      </w:r>
      <w:r w:rsidR="000372E1" w:rsidRPr="006C6488">
        <w:rPr>
          <w:rFonts w:ascii="Times New Roman" w:eastAsia="Times New Roman" w:hAnsi="Times New Roman" w:cs="Times New Roman"/>
          <w:sz w:val="24"/>
          <w:szCs w:val="24"/>
          <w:lang w:eastAsia="lv-LV"/>
        </w:rPr>
        <w:t>.</w:t>
      </w:r>
      <w:bookmarkStart w:id="141" w:name="_Hlk46508686"/>
      <w:bookmarkEnd w:id="141"/>
    </w:p>
    <w:p w14:paraId="7CD1C464" w14:textId="77777777" w:rsidR="000372E1" w:rsidRPr="006C6488" w:rsidRDefault="000372E1" w:rsidP="00912988">
      <w:pPr>
        <w:spacing w:after="0" w:line="240" w:lineRule="auto"/>
        <w:jc w:val="both"/>
        <w:rPr>
          <w:rFonts w:ascii="Times New Roman" w:hAnsi="Times New Roman" w:cs="Times New Roman"/>
          <w:sz w:val="24"/>
          <w:szCs w:val="24"/>
        </w:rPr>
      </w:pPr>
    </w:p>
    <w:p w14:paraId="7D4ADEEB" w14:textId="3904E9AA" w:rsidR="00C224FC" w:rsidRPr="006C6488" w:rsidRDefault="002F0D56" w:rsidP="58FCB2A8">
      <w:pPr>
        <w:spacing w:after="0" w:line="240" w:lineRule="auto"/>
        <w:jc w:val="both"/>
        <w:rPr>
          <w:rFonts w:ascii="Times New Roman" w:hAnsi="Times New Roman" w:cs="Times New Roman"/>
          <w:i/>
          <w:iCs/>
          <w:sz w:val="24"/>
          <w:szCs w:val="24"/>
        </w:rPr>
      </w:pPr>
      <w:r w:rsidRPr="006C6488">
        <w:rPr>
          <w:rFonts w:ascii="Times New Roman" w:eastAsia="Times New Roman" w:hAnsi="Times New Roman" w:cs="Times New Roman"/>
          <w:sz w:val="24"/>
          <w:szCs w:val="24"/>
          <w:lang w:eastAsia="lv-LV"/>
        </w:rPr>
        <w:t>4</w:t>
      </w:r>
      <w:r w:rsidR="66DEDFCD" w:rsidRPr="006C6488">
        <w:rPr>
          <w:rFonts w:ascii="Times New Roman" w:eastAsia="Times New Roman" w:hAnsi="Times New Roman" w:cs="Times New Roman"/>
          <w:sz w:val="24"/>
          <w:szCs w:val="24"/>
          <w:lang w:eastAsia="lv-LV"/>
        </w:rPr>
        <w:t xml:space="preserve">. </w:t>
      </w:r>
      <w:r w:rsidR="00C224FC" w:rsidRPr="006C6488">
        <w:rPr>
          <w:rFonts w:ascii="Times New Roman" w:hAnsi="Times New Roman" w:cs="Times New Roman"/>
          <w:sz w:val="24"/>
          <w:szCs w:val="24"/>
        </w:rPr>
        <w:t xml:space="preserve">Latvijas Banka ir Finanšu un kapitāla tirgus komisijas mantas, finanšu līdzekļu, tiesību un saistību pārņēmēja saskaņā ar </w:t>
      </w:r>
      <w:r w:rsidR="00B7293F" w:rsidRPr="006C6488">
        <w:rPr>
          <w:rFonts w:ascii="Times New Roman" w:hAnsi="Times New Roman" w:cs="Times New Roman"/>
          <w:sz w:val="24"/>
          <w:szCs w:val="24"/>
        </w:rPr>
        <w:t>Latvijas Bankas padomes apstiprināto</w:t>
      </w:r>
      <w:r w:rsidR="3A3A86F8" w:rsidRPr="006C6488">
        <w:rPr>
          <w:rFonts w:ascii="Times New Roman" w:hAnsi="Times New Roman" w:cs="Times New Roman"/>
          <w:sz w:val="24"/>
          <w:szCs w:val="24"/>
        </w:rPr>
        <w:t xml:space="preserve"> Finanšu un kapitāla tirgus komisijas </w:t>
      </w:r>
      <w:r w:rsidR="00C224FC" w:rsidRPr="006C6488">
        <w:rPr>
          <w:rFonts w:ascii="Times New Roman" w:hAnsi="Times New Roman" w:cs="Times New Roman"/>
          <w:sz w:val="24"/>
          <w:szCs w:val="24"/>
        </w:rPr>
        <w:t xml:space="preserve">pievienošanas </w:t>
      </w:r>
      <w:r w:rsidR="6ED37AB7" w:rsidRPr="006C6488">
        <w:rPr>
          <w:rFonts w:ascii="Times New Roman" w:hAnsi="Times New Roman" w:cs="Times New Roman"/>
          <w:sz w:val="24"/>
          <w:szCs w:val="24"/>
        </w:rPr>
        <w:t xml:space="preserve">Latvijas Bankai </w:t>
      </w:r>
      <w:r w:rsidR="00C224FC" w:rsidRPr="006C6488">
        <w:rPr>
          <w:rFonts w:ascii="Times New Roman" w:hAnsi="Times New Roman" w:cs="Times New Roman"/>
          <w:sz w:val="24"/>
          <w:szCs w:val="24"/>
        </w:rPr>
        <w:t>plānu</w:t>
      </w:r>
      <w:r w:rsidR="00C224FC" w:rsidRPr="006C6488">
        <w:rPr>
          <w:rFonts w:ascii="Times New Roman" w:hAnsi="Times New Roman" w:cs="Times New Roman"/>
          <w:i/>
          <w:iCs/>
          <w:sz w:val="24"/>
          <w:szCs w:val="24"/>
        </w:rPr>
        <w:t>.</w:t>
      </w:r>
    </w:p>
    <w:p w14:paraId="6C9DD03E" w14:textId="77777777" w:rsidR="00C224FC" w:rsidRPr="006C6488" w:rsidRDefault="00C224FC" w:rsidP="00912988">
      <w:pPr>
        <w:spacing w:after="0" w:line="240" w:lineRule="auto"/>
        <w:jc w:val="both"/>
        <w:rPr>
          <w:rFonts w:ascii="Times New Roman" w:hAnsi="Times New Roman" w:cs="Times New Roman"/>
          <w:sz w:val="24"/>
          <w:szCs w:val="24"/>
        </w:rPr>
      </w:pPr>
    </w:p>
    <w:p w14:paraId="6FC55052" w14:textId="72C236B6" w:rsidR="00CB0F3B" w:rsidRPr="006C6488" w:rsidRDefault="00043DDF" w:rsidP="00CB0F3B">
      <w:pPr>
        <w:spacing w:after="0" w:line="240" w:lineRule="auto"/>
        <w:jc w:val="both"/>
        <w:rPr>
          <w:rFonts w:ascii="Times New Roman" w:hAnsi="Times New Roman" w:cs="Times New Roman"/>
          <w:sz w:val="24"/>
          <w:szCs w:val="24"/>
          <w:lang w:eastAsia="lv-LV"/>
        </w:rPr>
      </w:pPr>
      <w:r w:rsidRPr="006C6488">
        <w:rPr>
          <w:rFonts w:ascii="Times New Roman" w:hAnsi="Times New Roman" w:cs="Times New Roman"/>
          <w:sz w:val="24"/>
          <w:szCs w:val="24"/>
        </w:rPr>
        <w:t>5</w:t>
      </w:r>
      <w:r w:rsidR="00137326" w:rsidRPr="006C6488">
        <w:rPr>
          <w:rFonts w:ascii="Times New Roman" w:hAnsi="Times New Roman" w:cs="Times New Roman"/>
          <w:sz w:val="24"/>
          <w:szCs w:val="24"/>
        </w:rPr>
        <w:t>.</w:t>
      </w:r>
      <w:r w:rsidR="00C22603" w:rsidRPr="006C6488">
        <w:rPr>
          <w:rFonts w:ascii="Times New Roman" w:eastAsia="Times New Roman" w:hAnsi="Times New Roman" w:cs="Times New Roman"/>
          <w:sz w:val="24"/>
          <w:szCs w:val="24"/>
        </w:rPr>
        <w:t xml:space="preserve"> Finanšu un kapitāla</w:t>
      </w:r>
      <w:r w:rsidR="1B646655" w:rsidRPr="006C6488">
        <w:rPr>
          <w:rFonts w:ascii="Times New Roman" w:eastAsia="Times New Roman" w:hAnsi="Times New Roman" w:cs="Times New Roman"/>
          <w:sz w:val="24"/>
          <w:szCs w:val="24"/>
        </w:rPr>
        <w:t xml:space="preserve"> tirgus</w:t>
      </w:r>
      <w:r w:rsidR="00C22603" w:rsidRPr="006C6488">
        <w:rPr>
          <w:rFonts w:ascii="Times New Roman" w:eastAsia="Times New Roman" w:hAnsi="Times New Roman" w:cs="Times New Roman"/>
          <w:sz w:val="24"/>
          <w:szCs w:val="24"/>
        </w:rPr>
        <w:t xml:space="preserve"> komisijas pievienošanas Latvijas Bankai</w:t>
      </w:r>
      <w:r w:rsidR="00C22603" w:rsidRPr="006C6488">
        <w:rPr>
          <w:rFonts w:ascii="Times New Roman" w:hAnsi="Times New Roman" w:cs="Times New Roman"/>
          <w:sz w:val="24"/>
          <w:szCs w:val="24"/>
        </w:rPr>
        <w:t xml:space="preserve"> brīdī esošo </w:t>
      </w:r>
      <w:r w:rsidR="00C22603" w:rsidRPr="006C6488">
        <w:rPr>
          <w:rFonts w:ascii="Times New Roman" w:hAnsi="Times New Roman" w:cs="Times New Roman"/>
          <w:sz w:val="24"/>
          <w:szCs w:val="24"/>
          <w:lang w:eastAsia="lv-LV"/>
        </w:rPr>
        <w:t>Finanšu un kapitāla</w:t>
      </w:r>
      <w:r w:rsidR="2C2B98AE" w:rsidRPr="006C6488">
        <w:rPr>
          <w:rFonts w:ascii="Times New Roman" w:hAnsi="Times New Roman" w:cs="Times New Roman"/>
          <w:sz w:val="24"/>
          <w:szCs w:val="24"/>
          <w:lang w:eastAsia="lv-LV"/>
        </w:rPr>
        <w:t xml:space="preserve"> tirgus</w:t>
      </w:r>
      <w:r w:rsidR="00C22603" w:rsidRPr="006C6488">
        <w:rPr>
          <w:rFonts w:ascii="Times New Roman" w:hAnsi="Times New Roman" w:cs="Times New Roman"/>
          <w:sz w:val="24"/>
          <w:szCs w:val="24"/>
          <w:lang w:eastAsia="lv-LV"/>
        </w:rPr>
        <w:t xml:space="preserve"> komisijas aktīvu</w:t>
      </w:r>
      <w:r w:rsidR="32EE95E8" w:rsidRPr="006C6488">
        <w:rPr>
          <w:rFonts w:ascii="Times New Roman" w:hAnsi="Times New Roman" w:cs="Times New Roman"/>
          <w:sz w:val="24"/>
          <w:szCs w:val="24"/>
          <w:lang w:eastAsia="lv-LV"/>
        </w:rPr>
        <w:t xml:space="preserve"> un saistību starpību</w:t>
      </w:r>
      <w:r w:rsidR="00C22603" w:rsidRPr="006C6488">
        <w:rPr>
          <w:rFonts w:ascii="Times New Roman" w:hAnsi="Times New Roman" w:cs="Times New Roman"/>
          <w:sz w:val="24"/>
          <w:szCs w:val="24"/>
          <w:lang w:eastAsia="lv-LV"/>
        </w:rPr>
        <w:t xml:space="preserve"> </w:t>
      </w:r>
      <w:r w:rsidRPr="006C6488">
        <w:rPr>
          <w:rFonts w:ascii="Times New Roman" w:hAnsi="Times New Roman" w:cs="Times New Roman"/>
          <w:sz w:val="24"/>
          <w:szCs w:val="24"/>
          <w:lang w:eastAsia="lv-LV"/>
        </w:rPr>
        <w:t xml:space="preserve">- </w:t>
      </w:r>
      <w:r w:rsidR="00C22603" w:rsidRPr="006C6488">
        <w:rPr>
          <w:rFonts w:ascii="Times New Roman" w:hAnsi="Times New Roman" w:cs="Times New Roman"/>
          <w:sz w:val="24"/>
          <w:szCs w:val="24"/>
          <w:lang w:eastAsia="lv-LV"/>
        </w:rPr>
        <w:t>tīros aktīvus</w:t>
      </w:r>
      <w:r w:rsidRPr="006C6488">
        <w:rPr>
          <w:rFonts w:ascii="Times New Roman" w:hAnsi="Times New Roman" w:cs="Times New Roman"/>
          <w:sz w:val="24"/>
          <w:szCs w:val="24"/>
          <w:lang w:eastAsia="lv-LV"/>
        </w:rPr>
        <w:t xml:space="preserve"> -</w:t>
      </w:r>
      <w:r w:rsidR="00C22603" w:rsidRPr="006C6488">
        <w:rPr>
          <w:rFonts w:ascii="Times New Roman" w:hAnsi="Times New Roman" w:cs="Times New Roman"/>
          <w:sz w:val="24"/>
          <w:szCs w:val="24"/>
          <w:lang w:eastAsia="lv-LV"/>
        </w:rPr>
        <w:t xml:space="preserve"> Latvijas Bankas padomes noteiktajā kārtībā un apjomā izmanto šādi:</w:t>
      </w:r>
    </w:p>
    <w:p w14:paraId="1B65BEFF" w14:textId="77777777" w:rsidR="00CB0F3B" w:rsidRPr="006C6488" w:rsidRDefault="00CB0F3B" w:rsidP="00CB0F3B">
      <w:pPr>
        <w:spacing w:after="0" w:line="240" w:lineRule="auto"/>
        <w:jc w:val="both"/>
        <w:rPr>
          <w:rFonts w:ascii="Times New Roman" w:hAnsi="Times New Roman" w:cs="Times New Roman"/>
          <w:sz w:val="24"/>
          <w:szCs w:val="24"/>
          <w:lang w:eastAsia="lv-LV"/>
        </w:rPr>
      </w:pPr>
    </w:p>
    <w:p w14:paraId="48F00FE8" w14:textId="2ADBA84C" w:rsidR="00CB0F3B" w:rsidRPr="006C6488" w:rsidRDefault="301616DD" w:rsidP="00CB0F3B">
      <w:pPr>
        <w:spacing w:after="0" w:line="240" w:lineRule="auto"/>
        <w:jc w:val="both"/>
        <w:rPr>
          <w:rFonts w:ascii="Times New Roman" w:hAnsi="Times New Roman" w:cs="Times New Roman"/>
          <w:sz w:val="24"/>
          <w:szCs w:val="24"/>
          <w:lang w:eastAsia="lv-LV"/>
        </w:rPr>
      </w:pPr>
      <w:r w:rsidRPr="006C6488">
        <w:rPr>
          <w:rFonts w:ascii="Times New Roman" w:hAnsi="Times New Roman" w:cs="Times New Roman"/>
          <w:sz w:val="24"/>
          <w:szCs w:val="24"/>
          <w:lang w:eastAsia="lv-LV"/>
        </w:rPr>
        <w:t xml:space="preserve">1) </w:t>
      </w:r>
      <w:r w:rsidR="3E04856D" w:rsidRPr="006C6488">
        <w:rPr>
          <w:rFonts w:ascii="Times New Roman" w:hAnsi="Times New Roman" w:cs="Times New Roman"/>
          <w:sz w:val="24"/>
          <w:szCs w:val="24"/>
          <w:lang w:eastAsia="lv-LV"/>
        </w:rPr>
        <w:t>ja tīrie aktīvi ir pozitīvi</w:t>
      </w:r>
      <w:r w:rsidR="63833A4C" w:rsidRPr="006C6488">
        <w:rPr>
          <w:rFonts w:ascii="Times New Roman" w:hAnsi="Times New Roman" w:cs="Times New Roman"/>
          <w:sz w:val="24"/>
          <w:szCs w:val="24"/>
          <w:lang w:eastAsia="lv-LV"/>
        </w:rPr>
        <w:t>,</w:t>
      </w:r>
      <w:r w:rsidR="3E04856D" w:rsidRPr="006C6488">
        <w:rPr>
          <w:rFonts w:ascii="Times New Roman" w:hAnsi="Times New Roman" w:cs="Times New Roman"/>
          <w:sz w:val="24"/>
          <w:szCs w:val="24"/>
          <w:lang w:eastAsia="lv-LV"/>
        </w:rPr>
        <w:t xml:space="preserve"> </w:t>
      </w:r>
      <w:r w:rsidR="3A8A03E0" w:rsidRPr="006C6488">
        <w:rPr>
          <w:rFonts w:ascii="Times New Roman" w:hAnsi="Times New Roman" w:cs="Times New Roman"/>
          <w:sz w:val="24"/>
          <w:szCs w:val="24"/>
          <w:lang w:eastAsia="lv-LV"/>
        </w:rPr>
        <w:t>izveido rezervi iespējamo zaudējumu atlīdzināšanai saistībā ar tiesvedībām un prasībām pret Finanšu un kapitāla</w:t>
      </w:r>
      <w:r w:rsidR="527E57CA" w:rsidRPr="006C6488">
        <w:rPr>
          <w:rFonts w:ascii="Times New Roman" w:hAnsi="Times New Roman" w:cs="Times New Roman"/>
          <w:sz w:val="24"/>
          <w:szCs w:val="24"/>
          <w:lang w:eastAsia="lv-LV"/>
        </w:rPr>
        <w:t xml:space="preserve"> tirgus</w:t>
      </w:r>
      <w:r w:rsidR="3A8A03E0" w:rsidRPr="006C6488">
        <w:rPr>
          <w:rFonts w:ascii="Times New Roman" w:hAnsi="Times New Roman" w:cs="Times New Roman"/>
          <w:sz w:val="24"/>
          <w:szCs w:val="24"/>
          <w:lang w:eastAsia="lv-LV"/>
        </w:rPr>
        <w:t xml:space="preserve"> komisiju pirms tās pievienošanas Latvijas Bankai;</w:t>
      </w:r>
    </w:p>
    <w:p w14:paraId="34264CD8" w14:textId="77777777" w:rsidR="00CB0F3B" w:rsidRPr="006C6488" w:rsidRDefault="00CB0F3B" w:rsidP="00CB0F3B">
      <w:pPr>
        <w:spacing w:after="0" w:line="240" w:lineRule="auto"/>
        <w:jc w:val="both"/>
        <w:rPr>
          <w:rFonts w:ascii="Times New Roman" w:hAnsi="Times New Roman" w:cs="Times New Roman"/>
          <w:sz w:val="24"/>
          <w:szCs w:val="24"/>
          <w:lang w:eastAsia="lv-LV"/>
        </w:rPr>
      </w:pPr>
    </w:p>
    <w:p w14:paraId="5F82012F" w14:textId="2E7299ED" w:rsidR="00C22603" w:rsidRPr="006C6488" w:rsidRDefault="5BF3F96F" w:rsidP="00CB0F3B">
      <w:pPr>
        <w:spacing w:after="0" w:line="240" w:lineRule="auto"/>
        <w:jc w:val="both"/>
        <w:rPr>
          <w:rFonts w:ascii="Times New Roman" w:hAnsi="Times New Roman" w:cs="Times New Roman"/>
          <w:sz w:val="24"/>
          <w:szCs w:val="24"/>
        </w:rPr>
      </w:pPr>
      <w:r w:rsidRPr="006C6488">
        <w:rPr>
          <w:rFonts w:ascii="Times New Roman" w:hAnsi="Times New Roman" w:cs="Times New Roman"/>
          <w:sz w:val="24"/>
          <w:szCs w:val="24"/>
          <w:lang w:eastAsia="lv-LV"/>
        </w:rPr>
        <w:t xml:space="preserve">2) </w:t>
      </w:r>
      <w:r w:rsidR="0794C2A8" w:rsidRPr="006C6488">
        <w:rPr>
          <w:rFonts w:ascii="Times New Roman" w:hAnsi="Times New Roman" w:cs="Times New Roman"/>
          <w:sz w:val="24"/>
          <w:szCs w:val="24"/>
          <w:lang w:eastAsia="lv-LV"/>
        </w:rPr>
        <w:t xml:space="preserve">atlikušos </w:t>
      </w:r>
      <w:r w:rsidR="72ADD884" w:rsidRPr="006C6488">
        <w:rPr>
          <w:rFonts w:ascii="Times New Roman" w:hAnsi="Times New Roman" w:cs="Times New Roman"/>
          <w:sz w:val="24"/>
          <w:szCs w:val="24"/>
          <w:lang w:eastAsia="lv-LV"/>
        </w:rPr>
        <w:t>tīros aktīvus,</w:t>
      </w:r>
      <w:r w:rsidR="40739D3B" w:rsidRPr="006C6488">
        <w:rPr>
          <w:rFonts w:ascii="Times New Roman" w:hAnsi="Times New Roman" w:cs="Times New Roman"/>
          <w:sz w:val="24"/>
          <w:szCs w:val="24"/>
          <w:lang w:eastAsia="lv-LV"/>
        </w:rPr>
        <w:t xml:space="preserve"> ja tie ir pozitīvi pēc šā punkta 1. apakšpunktā minētās</w:t>
      </w:r>
      <w:r w:rsidR="72ADD884" w:rsidRPr="006C6488">
        <w:rPr>
          <w:rFonts w:ascii="Times New Roman" w:hAnsi="Times New Roman" w:cs="Times New Roman"/>
          <w:sz w:val="24"/>
          <w:szCs w:val="24"/>
          <w:lang w:eastAsia="lv-LV"/>
        </w:rPr>
        <w:t xml:space="preserve"> </w:t>
      </w:r>
      <w:r w:rsidR="33677208" w:rsidRPr="006C6488">
        <w:rPr>
          <w:rFonts w:ascii="Times New Roman" w:hAnsi="Times New Roman" w:cs="Times New Roman"/>
          <w:sz w:val="24"/>
          <w:szCs w:val="24"/>
          <w:lang w:eastAsia="lv-LV"/>
        </w:rPr>
        <w:t>rezerves izveidošanas</w:t>
      </w:r>
      <w:r w:rsidR="72ADD884" w:rsidRPr="006C6488">
        <w:rPr>
          <w:rFonts w:ascii="Times New Roman" w:hAnsi="Times New Roman" w:cs="Times New Roman"/>
          <w:sz w:val="24"/>
          <w:szCs w:val="24"/>
          <w:lang w:eastAsia="lv-LV"/>
        </w:rPr>
        <w:t xml:space="preserve">, izmanto, lai </w:t>
      </w:r>
      <w:r w:rsidR="6D4864A3" w:rsidRPr="006C6488">
        <w:rPr>
          <w:rFonts w:ascii="Times New Roman" w:hAnsi="Times New Roman" w:cs="Times New Roman"/>
          <w:sz w:val="24"/>
          <w:szCs w:val="24"/>
          <w:lang w:eastAsia="lv-LV"/>
        </w:rPr>
        <w:t xml:space="preserve">turpmāk </w:t>
      </w:r>
      <w:r w:rsidR="72ADD884" w:rsidRPr="006C6488">
        <w:rPr>
          <w:rFonts w:ascii="Times New Roman" w:hAnsi="Times New Roman" w:cs="Times New Roman"/>
          <w:sz w:val="24"/>
          <w:szCs w:val="24"/>
          <w:lang w:eastAsia="lv-LV"/>
        </w:rPr>
        <w:t xml:space="preserve">samazinātu Latvijas Bankas uzraudzīto finanšu tirgus dalībnieku sedzamos Latvijas Bankas izdevumus saistībā ar finanšu tirgus un tā dalībnieku darbības regulēšanu un uzraudzību, noregulējuma </w:t>
      </w:r>
      <w:r w:rsidR="72ADD884" w:rsidRPr="006C6488">
        <w:rPr>
          <w:rFonts w:ascii="Times New Roman" w:eastAsia="Times New Roman" w:hAnsi="Times New Roman" w:cs="Times New Roman"/>
          <w:sz w:val="24"/>
          <w:szCs w:val="24"/>
          <w:lang w:eastAsia="lv-LV"/>
        </w:rPr>
        <w:t>piemērošanu</w:t>
      </w:r>
      <w:r w:rsidR="72ADD884" w:rsidRPr="006C6488">
        <w:rPr>
          <w:rFonts w:ascii="Times New Roman" w:hAnsi="Times New Roman" w:cs="Times New Roman"/>
          <w:sz w:val="24"/>
          <w:szCs w:val="24"/>
          <w:lang w:eastAsia="lv-LV"/>
        </w:rPr>
        <w:t xml:space="preserve"> un </w:t>
      </w:r>
      <w:r w:rsidR="72ADD884" w:rsidRPr="006C6488">
        <w:rPr>
          <w:rFonts w:ascii="Times New Roman" w:eastAsia="Times New Roman" w:hAnsi="Times New Roman" w:cs="Times New Roman"/>
          <w:sz w:val="24"/>
          <w:szCs w:val="24"/>
          <w:lang w:eastAsia="lv-LV"/>
        </w:rPr>
        <w:t>kompensāciju izmaksas sistēmu nodrošināšanu</w:t>
      </w:r>
      <w:r w:rsidR="3AAD45B3" w:rsidRPr="006C6488">
        <w:rPr>
          <w:rFonts w:ascii="Times New Roman" w:eastAsia="Times New Roman" w:hAnsi="Times New Roman" w:cs="Times New Roman"/>
          <w:sz w:val="24"/>
          <w:szCs w:val="24"/>
          <w:lang w:eastAsia="lv-LV"/>
        </w:rPr>
        <w:t>;</w:t>
      </w:r>
    </w:p>
    <w:p w14:paraId="437FAE02" w14:textId="48ACF606" w:rsidR="3C6BB9A3" w:rsidRPr="006C6488" w:rsidRDefault="3C6BB9A3" w:rsidP="3C6BB9A3">
      <w:pPr>
        <w:spacing w:after="0" w:line="240" w:lineRule="auto"/>
        <w:jc w:val="both"/>
        <w:rPr>
          <w:rFonts w:ascii="Times New Roman" w:eastAsia="Times New Roman" w:hAnsi="Times New Roman" w:cs="Times New Roman"/>
          <w:sz w:val="24"/>
          <w:szCs w:val="24"/>
          <w:lang w:eastAsia="lv-LV"/>
        </w:rPr>
      </w:pPr>
    </w:p>
    <w:p w14:paraId="7AECFAE5" w14:textId="47D42741" w:rsidR="00C22603" w:rsidRPr="006C6488" w:rsidRDefault="020DD86B" w:rsidP="00BD5E3F">
      <w:pPr>
        <w:spacing w:after="0" w:line="240" w:lineRule="auto"/>
        <w:jc w:val="both"/>
        <w:rPr>
          <w:rFonts w:ascii="Times New Roman" w:eastAsia="Times New Roman" w:hAnsi="Times New Roman" w:cs="Times New Roman"/>
          <w:sz w:val="24"/>
          <w:szCs w:val="24"/>
        </w:rPr>
      </w:pPr>
      <w:r w:rsidRPr="006C6488">
        <w:rPr>
          <w:rFonts w:ascii="Times New Roman" w:eastAsia="Times New Roman" w:hAnsi="Times New Roman" w:cs="Times New Roman"/>
          <w:sz w:val="24"/>
          <w:szCs w:val="24"/>
        </w:rPr>
        <w:t xml:space="preserve">3) </w:t>
      </w:r>
      <w:r w:rsidR="5F7E7F5D" w:rsidRPr="006C6488">
        <w:rPr>
          <w:rFonts w:ascii="Times New Roman" w:eastAsia="Times New Roman" w:hAnsi="Times New Roman" w:cs="Times New Roman"/>
          <w:sz w:val="24"/>
          <w:szCs w:val="24"/>
        </w:rPr>
        <w:t>ja t</w:t>
      </w:r>
      <w:r w:rsidR="2ACD716F" w:rsidRPr="006C6488">
        <w:rPr>
          <w:rFonts w:ascii="Times New Roman" w:eastAsia="Times New Roman" w:hAnsi="Times New Roman" w:cs="Times New Roman"/>
          <w:sz w:val="24"/>
          <w:szCs w:val="24"/>
        </w:rPr>
        <w:t>īr</w:t>
      </w:r>
      <w:r w:rsidR="5F7E7F5D" w:rsidRPr="006C6488">
        <w:rPr>
          <w:rFonts w:ascii="Times New Roman" w:eastAsia="Times New Roman" w:hAnsi="Times New Roman" w:cs="Times New Roman"/>
          <w:sz w:val="24"/>
          <w:szCs w:val="24"/>
        </w:rPr>
        <w:t>ie</w:t>
      </w:r>
      <w:r w:rsidR="14225CB1" w:rsidRPr="006C6488">
        <w:rPr>
          <w:rFonts w:ascii="Times New Roman" w:eastAsia="Times New Roman" w:hAnsi="Times New Roman" w:cs="Times New Roman"/>
          <w:sz w:val="24"/>
          <w:szCs w:val="24"/>
        </w:rPr>
        <w:t xml:space="preserve"> aktīvi</w:t>
      </w:r>
      <w:r w:rsidR="5F7E7F5D" w:rsidRPr="006C6488">
        <w:rPr>
          <w:rFonts w:ascii="Times New Roman" w:eastAsia="Times New Roman" w:hAnsi="Times New Roman" w:cs="Times New Roman"/>
          <w:sz w:val="24"/>
          <w:szCs w:val="24"/>
        </w:rPr>
        <w:t xml:space="preserve"> ir negatīvi vai kļūst negatīvi pēc šā punkta 1. apakšpunktā minētās rezerves izveidošanas, </w:t>
      </w:r>
      <w:r w:rsidR="7730DEBF" w:rsidRPr="006C6488">
        <w:rPr>
          <w:rFonts w:ascii="Times New Roman" w:eastAsia="Times New Roman" w:hAnsi="Times New Roman" w:cs="Times New Roman"/>
          <w:sz w:val="24"/>
          <w:szCs w:val="24"/>
        </w:rPr>
        <w:t xml:space="preserve">tos </w:t>
      </w:r>
      <w:r w:rsidR="5F7E7F5D" w:rsidRPr="006C6488">
        <w:rPr>
          <w:rFonts w:ascii="Times New Roman" w:eastAsia="Times New Roman" w:hAnsi="Times New Roman" w:cs="Times New Roman"/>
          <w:sz w:val="24"/>
          <w:szCs w:val="24"/>
        </w:rPr>
        <w:t xml:space="preserve">sedz, </w:t>
      </w:r>
      <w:r w:rsidR="2CBFF2BA" w:rsidRPr="006C6488">
        <w:rPr>
          <w:rFonts w:ascii="Times New Roman" w:eastAsia="Times New Roman" w:hAnsi="Times New Roman" w:cs="Times New Roman"/>
          <w:sz w:val="24"/>
          <w:szCs w:val="24"/>
        </w:rPr>
        <w:t xml:space="preserve">attiecīgi </w:t>
      </w:r>
      <w:r w:rsidR="0B2E4FCD" w:rsidRPr="006C6488">
        <w:rPr>
          <w:rFonts w:ascii="Times New Roman" w:eastAsia="Times New Roman" w:hAnsi="Times New Roman" w:cs="Times New Roman"/>
          <w:sz w:val="24"/>
          <w:szCs w:val="24"/>
        </w:rPr>
        <w:t xml:space="preserve">turpmāk </w:t>
      </w:r>
      <w:r w:rsidR="5F7E7F5D" w:rsidRPr="006C6488">
        <w:rPr>
          <w:rFonts w:ascii="Times New Roman" w:eastAsia="Times New Roman" w:hAnsi="Times New Roman" w:cs="Times New Roman"/>
          <w:sz w:val="24"/>
          <w:szCs w:val="24"/>
        </w:rPr>
        <w:t>palielinot Latvijas Bankas uzraudzīto finanšu tirgus dalībnieku sedzamos Latvijas Bankas izdevumus saistībā ar finanšu tirgus un tā dalībnieku darbības regulēšanu un uzraudzību, noregulējuma piemērošanu un kompensāciju izmaksas sistēmu nodrošināšanu.</w:t>
      </w:r>
      <w:r w:rsidR="26870B7B" w:rsidRPr="006C6488">
        <w:rPr>
          <w:rFonts w:ascii="Times New Roman" w:eastAsia="Times New Roman" w:hAnsi="Times New Roman" w:cs="Times New Roman"/>
          <w:sz w:val="24"/>
          <w:szCs w:val="24"/>
        </w:rPr>
        <w:t xml:space="preserve"> </w:t>
      </w:r>
    </w:p>
    <w:p w14:paraId="0F2690B1" w14:textId="42A68538" w:rsidR="00C22603" w:rsidRPr="006C6488" w:rsidRDefault="00C22603" w:rsidP="3A01488B">
      <w:pPr>
        <w:spacing w:after="0" w:line="240" w:lineRule="auto"/>
        <w:jc w:val="both"/>
        <w:rPr>
          <w:rFonts w:ascii="Times New Roman" w:hAnsi="Times New Roman" w:cs="Times New Roman"/>
          <w:sz w:val="24"/>
          <w:szCs w:val="24"/>
        </w:rPr>
      </w:pPr>
    </w:p>
    <w:p w14:paraId="03599F34" w14:textId="651AA605" w:rsidR="0027401A" w:rsidRPr="006C6488" w:rsidRDefault="0064471B" w:rsidP="0027401A">
      <w:pPr>
        <w:spacing w:after="0" w:line="240" w:lineRule="auto"/>
        <w:jc w:val="both"/>
        <w:rPr>
          <w:rFonts w:ascii="Times New Roman" w:eastAsia="Times New Roman" w:hAnsi="Times New Roman" w:cs="Times New Roman"/>
          <w:sz w:val="24"/>
          <w:szCs w:val="24"/>
        </w:rPr>
      </w:pPr>
      <w:r w:rsidRPr="006C6488">
        <w:rPr>
          <w:rFonts w:ascii="Times New Roman" w:hAnsi="Times New Roman" w:cs="Times New Roman"/>
          <w:sz w:val="24"/>
          <w:szCs w:val="24"/>
        </w:rPr>
        <w:t>6</w:t>
      </w:r>
      <w:r w:rsidR="0027401A" w:rsidRPr="006C6488">
        <w:rPr>
          <w:rFonts w:ascii="Times New Roman" w:hAnsi="Times New Roman" w:cs="Times New Roman"/>
          <w:sz w:val="24"/>
          <w:szCs w:val="24"/>
        </w:rPr>
        <w:t xml:space="preserve">. </w:t>
      </w:r>
      <w:r w:rsidR="0027401A" w:rsidRPr="006C6488">
        <w:rPr>
          <w:rFonts w:ascii="Times New Roman" w:hAnsi="Times New Roman" w:cs="Times New Roman"/>
          <w:sz w:val="24"/>
          <w:szCs w:val="24"/>
          <w:lang w:eastAsia="lv-LV"/>
        </w:rPr>
        <w:t xml:space="preserve">Zaudējumu saistībā ar </w:t>
      </w:r>
      <w:r w:rsidR="00DD4258" w:rsidRPr="006C6488">
        <w:rPr>
          <w:rFonts w:ascii="Times New Roman" w:hAnsi="Times New Roman" w:cs="Times New Roman"/>
          <w:sz w:val="24"/>
          <w:szCs w:val="24"/>
          <w:lang w:eastAsia="lv-LV"/>
        </w:rPr>
        <w:t xml:space="preserve">prasījumiem </w:t>
      </w:r>
      <w:r w:rsidR="00FA4EB9" w:rsidRPr="006C6488">
        <w:rPr>
          <w:rFonts w:ascii="Times New Roman" w:hAnsi="Times New Roman" w:cs="Times New Roman"/>
          <w:sz w:val="24"/>
          <w:szCs w:val="24"/>
          <w:lang w:eastAsia="lv-LV"/>
        </w:rPr>
        <w:t>pa</w:t>
      </w:r>
      <w:r w:rsidR="0027401A" w:rsidRPr="006C6488">
        <w:rPr>
          <w:rFonts w:ascii="Times New Roman" w:hAnsi="Times New Roman" w:cs="Times New Roman"/>
          <w:sz w:val="24"/>
          <w:szCs w:val="24"/>
          <w:lang w:eastAsia="lv-LV"/>
        </w:rPr>
        <w:t>r Finanšu un kapitāla tirgus komisij</w:t>
      </w:r>
      <w:r w:rsidR="00FA4EB9" w:rsidRPr="006C6488">
        <w:rPr>
          <w:rFonts w:ascii="Times New Roman" w:hAnsi="Times New Roman" w:cs="Times New Roman"/>
          <w:sz w:val="24"/>
          <w:szCs w:val="24"/>
          <w:lang w:eastAsia="lv-LV"/>
        </w:rPr>
        <w:t>as</w:t>
      </w:r>
      <w:r w:rsidR="0027401A" w:rsidRPr="006C6488">
        <w:rPr>
          <w:rFonts w:ascii="Times New Roman" w:hAnsi="Times New Roman" w:cs="Times New Roman"/>
          <w:sz w:val="24"/>
          <w:szCs w:val="24"/>
          <w:lang w:eastAsia="lv-LV"/>
        </w:rPr>
        <w:t xml:space="preserve"> </w:t>
      </w:r>
      <w:r w:rsidR="00385311" w:rsidRPr="006C6488">
        <w:rPr>
          <w:rFonts w:ascii="Times New Roman" w:hAnsi="Times New Roman" w:cs="Times New Roman"/>
          <w:sz w:val="24"/>
          <w:szCs w:val="24"/>
          <w:lang w:eastAsia="lv-LV"/>
        </w:rPr>
        <w:t xml:space="preserve">lēmumiem un </w:t>
      </w:r>
      <w:r w:rsidR="00F33226" w:rsidRPr="006C6488">
        <w:rPr>
          <w:rFonts w:ascii="Times New Roman" w:hAnsi="Times New Roman" w:cs="Times New Roman"/>
          <w:sz w:val="24"/>
          <w:szCs w:val="24"/>
          <w:lang w:eastAsia="lv-LV"/>
        </w:rPr>
        <w:t>rīcību</w:t>
      </w:r>
      <w:r w:rsidR="0027401A" w:rsidRPr="006C6488">
        <w:rPr>
          <w:rFonts w:ascii="Times New Roman" w:hAnsi="Times New Roman" w:cs="Times New Roman"/>
          <w:sz w:val="24"/>
          <w:szCs w:val="24"/>
          <w:lang w:eastAsia="lv-LV"/>
        </w:rPr>
        <w:t xml:space="preserve"> pirms </w:t>
      </w:r>
      <w:r w:rsidR="00FA4EB9" w:rsidRPr="006C6488">
        <w:rPr>
          <w:rFonts w:ascii="Times New Roman" w:hAnsi="Times New Roman" w:cs="Times New Roman"/>
          <w:sz w:val="24"/>
          <w:szCs w:val="24"/>
          <w:lang w:eastAsia="lv-LV"/>
        </w:rPr>
        <w:t>tās</w:t>
      </w:r>
      <w:r w:rsidR="0027401A" w:rsidRPr="006C6488">
        <w:rPr>
          <w:rFonts w:ascii="Times New Roman" w:hAnsi="Times New Roman" w:cs="Times New Roman"/>
          <w:sz w:val="24"/>
          <w:szCs w:val="24"/>
          <w:lang w:eastAsia="lv-LV"/>
        </w:rPr>
        <w:t xml:space="preserve"> </w:t>
      </w:r>
      <w:r w:rsidR="00385311" w:rsidRPr="006C6488">
        <w:rPr>
          <w:rFonts w:ascii="Times New Roman" w:hAnsi="Times New Roman" w:cs="Times New Roman"/>
          <w:sz w:val="24"/>
          <w:szCs w:val="24"/>
          <w:lang w:eastAsia="lv-LV"/>
        </w:rPr>
        <w:t xml:space="preserve">pievienošanas </w:t>
      </w:r>
      <w:r w:rsidR="0027401A" w:rsidRPr="006C6488">
        <w:rPr>
          <w:rFonts w:ascii="Times New Roman" w:hAnsi="Times New Roman" w:cs="Times New Roman"/>
          <w:sz w:val="24"/>
          <w:szCs w:val="24"/>
          <w:lang w:eastAsia="lv-LV"/>
        </w:rPr>
        <w:t xml:space="preserve">Latvijas Bankai, kas atklājušies </w:t>
      </w:r>
      <w:r w:rsidR="00385311" w:rsidRPr="006C6488">
        <w:rPr>
          <w:rFonts w:ascii="Times New Roman" w:hAnsi="Times New Roman" w:cs="Times New Roman"/>
          <w:sz w:val="24"/>
          <w:szCs w:val="24"/>
          <w:lang w:eastAsia="lv-LV"/>
        </w:rPr>
        <w:t xml:space="preserve">vai radušies </w:t>
      </w:r>
      <w:r w:rsidR="0027401A" w:rsidRPr="006C6488">
        <w:rPr>
          <w:rFonts w:ascii="Times New Roman" w:hAnsi="Times New Roman" w:cs="Times New Roman"/>
          <w:sz w:val="24"/>
          <w:szCs w:val="24"/>
          <w:lang w:eastAsia="lv-LV"/>
        </w:rPr>
        <w:t xml:space="preserve">pēc Finanšu un kapitāla tirgus komisijas pievienošanas Latvijas Bankai un kuriem nav izveidota </w:t>
      </w:r>
      <w:r w:rsidR="00DD4258" w:rsidRPr="006C6488">
        <w:rPr>
          <w:rFonts w:ascii="Times New Roman" w:hAnsi="Times New Roman" w:cs="Times New Roman"/>
          <w:sz w:val="24"/>
          <w:szCs w:val="24"/>
          <w:lang w:eastAsia="lv-LV"/>
        </w:rPr>
        <w:t xml:space="preserve">šā likuma pārejas noteikumu </w:t>
      </w:r>
      <w:r w:rsidR="00792916" w:rsidRPr="006C6488">
        <w:rPr>
          <w:rFonts w:ascii="Times New Roman" w:hAnsi="Times New Roman" w:cs="Times New Roman"/>
          <w:sz w:val="24"/>
          <w:szCs w:val="24"/>
          <w:lang w:eastAsia="lv-LV"/>
        </w:rPr>
        <w:t>5</w:t>
      </w:r>
      <w:r w:rsidR="00DD4258" w:rsidRPr="006C6488">
        <w:rPr>
          <w:rFonts w:ascii="Times New Roman" w:hAnsi="Times New Roman" w:cs="Times New Roman"/>
          <w:sz w:val="24"/>
          <w:szCs w:val="24"/>
          <w:lang w:eastAsia="lv-LV"/>
        </w:rPr>
        <w:t>.</w:t>
      </w:r>
      <w:r w:rsidR="0027401A" w:rsidRPr="006C6488">
        <w:rPr>
          <w:rFonts w:ascii="Times New Roman" w:hAnsi="Times New Roman" w:cs="Times New Roman"/>
          <w:sz w:val="24"/>
          <w:szCs w:val="24"/>
          <w:lang w:eastAsia="lv-LV"/>
        </w:rPr>
        <w:t xml:space="preserve"> punkta</w:t>
      </w:r>
      <w:r w:rsidR="0027401A" w:rsidRPr="006C6488">
        <w:rPr>
          <w:rFonts w:ascii="Times New Roman" w:eastAsia="Times New Roman" w:hAnsi="Times New Roman" w:cs="Times New Roman"/>
          <w:sz w:val="24"/>
          <w:szCs w:val="24"/>
        </w:rPr>
        <w:t xml:space="preserve"> 1. apakšpunktā minētā rezerve, atlīdzinājumu izmaksā no valsts budžeta. </w:t>
      </w:r>
    </w:p>
    <w:p w14:paraId="1CA50FBE" w14:textId="77777777" w:rsidR="0027401A" w:rsidRPr="006C6488" w:rsidRDefault="0027401A" w:rsidP="00900D75">
      <w:pPr>
        <w:spacing w:after="0" w:line="240" w:lineRule="auto"/>
        <w:jc w:val="both"/>
        <w:rPr>
          <w:rFonts w:ascii="Times New Roman" w:hAnsi="Times New Roman" w:cs="Times New Roman"/>
          <w:sz w:val="24"/>
          <w:szCs w:val="24"/>
        </w:rPr>
      </w:pPr>
    </w:p>
    <w:p w14:paraId="1556A9CB" w14:textId="4E67C54B" w:rsidR="009842A3" w:rsidRPr="006C6488" w:rsidRDefault="0064471B" w:rsidP="00900D75">
      <w:pPr>
        <w:spacing w:after="0" w:line="240" w:lineRule="auto"/>
        <w:jc w:val="both"/>
        <w:rPr>
          <w:rFonts w:ascii="Times New Roman" w:hAnsi="Times New Roman" w:cs="Times New Roman"/>
          <w:sz w:val="24"/>
          <w:szCs w:val="24"/>
        </w:rPr>
      </w:pPr>
      <w:r w:rsidRPr="006C6488">
        <w:rPr>
          <w:rFonts w:ascii="Times New Roman" w:hAnsi="Times New Roman" w:cs="Times New Roman"/>
          <w:sz w:val="24"/>
          <w:szCs w:val="24"/>
        </w:rPr>
        <w:t>7</w:t>
      </w:r>
      <w:r w:rsidR="00C22603" w:rsidRPr="006C6488">
        <w:rPr>
          <w:rFonts w:ascii="Times New Roman" w:hAnsi="Times New Roman" w:cs="Times New Roman"/>
          <w:sz w:val="24"/>
          <w:szCs w:val="24"/>
        </w:rPr>
        <w:t xml:space="preserve">. </w:t>
      </w:r>
      <w:r w:rsidR="6AB2CA7B" w:rsidRPr="006C6488">
        <w:rPr>
          <w:rFonts w:ascii="Times New Roman" w:eastAsia="Times New Roman" w:hAnsi="Times New Roman" w:cs="Times New Roman"/>
          <w:sz w:val="24"/>
          <w:szCs w:val="24"/>
        </w:rPr>
        <w:t xml:space="preserve"> Finanšu un kapitāla tirgus komisijas 2022. gada finanšu </w:t>
      </w:r>
      <w:r w:rsidR="5157DB64" w:rsidRPr="006C6488">
        <w:rPr>
          <w:rFonts w:ascii="Times New Roman" w:eastAsia="Times New Roman" w:hAnsi="Times New Roman" w:cs="Times New Roman"/>
          <w:sz w:val="24"/>
          <w:szCs w:val="24"/>
        </w:rPr>
        <w:t xml:space="preserve">pārskatus </w:t>
      </w:r>
      <w:r w:rsidR="6AB2CA7B" w:rsidRPr="006C6488">
        <w:rPr>
          <w:rFonts w:ascii="Times New Roman" w:eastAsia="Times New Roman" w:hAnsi="Times New Roman" w:cs="Times New Roman"/>
          <w:sz w:val="24"/>
          <w:szCs w:val="24"/>
        </w:rPr>
        <w:t xml:space="preserve">un gada pārskatu apstiprina Latvijas Bankas padome. </w:t>
      </w:r>
      <w:bookmarkStart w:id="142" w:name="pn5"/>
      <w:bookmarkStart w:id="143" w:name="p-712073"/>
      <w:bookmarkEnd w:id="142"/>
      <w:bookmarkEnd w:id="143"/>
    </w:p>
    <w:p w14:paraId="0FE7C6CD" w14:textId="3759E353" w:rsidR="005D36B7" w:rsidRPr="006C6488" w:rsidRDefault="005D36B7" w:rsidP="00900D75">
      <w:pPr>
        <w:spacing w:after="0" w:line="240" w:lineRule="auto"/>
        <w:jc w:val="both"/>
        <w:rPr>
          <w:rFonts w:ascii="Times New Roman" w:hAnsi="Times New Roman" w:cs="Times New Roman"/>
          <w:sz w:val="24"/>
          <w:szCs w:val="24"/>
        </w:rPr>
      </w:pPr>
    </w:p>
    <w:p w14:paraId="0E72B30F" w14:textId="4F0C462C" w:rsidR="00900D75" w:rsidRPr="006C6488" w:rsidRDefault="0064471B" w:rsidP="007D7119">
      <w:pPr>
        <w:shd w:val="clear" w:color="auto" w:fill="FFFFFF"/>
        <w:spacing w:after="0" w:line="240" w:lineRule="auto"/>
        <w:jc w:val="both"/>
        <w:rPr>
          <w:rFonts w:ascii="Times New Roman" w:hAnsi="Times New Roman" w:cs="Times New Roman"/>
          <w:sz w:val="24"/>
          <w:szCs w:val="24"/>
        </w:rPr>
      </w:pPr>
      <w:r w:rsidRPr="006C6488">
        <w:rPr>
          <w:rFonts w:ascii="Times New Roman" w:hAnsi="Times New Roman" w:cs="Times New Roman"/>
          <w:sz w:val="24"/>
          <w:szCs w:val="24"/>
        </w:rPr>
        <w:lastRenderedPageBreak/>
        <w:t>8</w:t>
      </w:r>
      <w:r w:rsidR="0027401A" w:rsidRPr="006C6488">
        <w:rPr>
          <w:rFonts w:ascii="Times New Roman" w:hAnsi="Times New Roman" w:cs="Times New Roman"/>
          <w:sz w:val="24"/>
          <w:szCs w:val="24"/>
        </w:rPr>
        <w:t xml:space="preserve">. </w:t>
      </w:r>
      <w:r w:rsidR="007D7119" w:rsidRPr="006C6488">
        <w:rPr>
          <w:rFonts w:ascii="Times New Roman" w:hAnsi="Times New Roman" w:cs="Times New Roman"/>
          <w:sz w:val="24"/>
          <w:szCs w:val="24"/>
        </w:rPr>
        <w:t>Š</w:t>
      </w:r>
      <w:r w:rsidR="00900D75" w:rsidRPr="006C6488">
        <w:rPr>
          <w:rFonts w:ascii="Times New Roman" w:hAnsi="Times New Roman" w:cs="Times New Roman"/>
          <w:sz w:val="24"/>
          <w:szCs w:val="24"/>
        </w:rPr>
        <w:t xml:space="preserve">ā likuma </w:t>
      </w:r>
      <w:r w:rsidR="006C6488" w:rsidRPr="006C6488">
        <w:rPr>
          <w:rFonts w:ascii="Times New Roman" w:hAnsi="Times New Roman" w:cs="Times New Roman"/>
          <w:sz w:val="24"/>
          <w:szCs w:val="24"/>
        </w:rPr>
        <w:t>13.</w:t>
      </w:r>
      <w:r w:rsidR="00900D75" w:rsidRPr="006C6488">
        <w:rPr>
          <w:rFonts w:ascii="Times New Roman" w:hAnsi="Times New Roman" w:cs="Times New Roman"/>
          <w:sz w:val="24"/>
          <w:szCs w:val="24"/>
        </w:rPr>
        <w:t xml:space="preserve"> panta trešajā daļā </w:t>
      </w:r>
      <w:r w:rsidR="007D7119" w:rsidRPr="006C6488">
        <w:rPr>
          <w:rFonts w:ascii="Times New Roman" w:hAnsi="Times New Roman" w:cs="Times New Roman"/>
          <w:sz w:val="24"/>
          <w:szCs w:val="24"/>
        </w:rPr>
        <w:t xml:space="preserve">ietverto regulējumu </w:t>
      </w:r>
      <w:r w:rsidR="00900D75" w:rsidRPr="006C6488">
        <w:rPr>
          <w:rFonts w:ascii="Times New Roman" w:hAnsi="Times New Roman" w:cs="Times New Roman"/>
          <w:sz w:val="24"/>
          <w:szCs w:val="24"/>
        </w:rPr>
        <w:t xml:space="preserve">attiecībā uz </w:t>
      </w:r>
      <w:r w:rsidR="007D7119" w:rsidRPr="006C6488">
        <w:rPr>
          <w:rFonts w:ascii="Times New Roman" w:hAnsi="Times New Roman" w:cs="Times New Roman"/>
          <w:sz w:val="24"/>
          <w:szCs w:val="24"/>
        </w:rPr>
        <w:t>Latvijas Bankas padomes locekļu pārvēlēšanas amatā ierobežojumu, ka v</w:t>
      </w:r>
      <w:r w:rsidR="007D7119" w:rsidRPr="002C3DB4">
        <w:rPr>
          <w:rFonts w:ascii="Times New Roman" w:eastAsia="Times New Roman" w:hAnsi="Times New Roman" w:cs="Times New Roman"/>
          <w:sz w:val="24"/>
          <w:szCs w:val="24"/>
          <w:lang w:eastAsia="lv-LV"/>
        </w:rPr>
        <w:t xml:space="preserve">iena un tā pati persona var būt par Latvijas Bankas padomes locekli ne vairāk kā divus termiņus pēc kārtas, </w:t>
      </w:r>
      <w:r w:rsidR="00900D75" w:rsidRPr="006C6488">
        <w:rPr>
          <w:rFonts w:ascii="Times New Roman" w:hAnsi="Times New Roman" w:cs="Times New Roman"/>
          <w:sz w:val="24"/>
          <w:szCs w:val="24"/>
        </w:rPr>
        <w:t xml:space="preserve">piemēro </w:t>
      </w:r>
      <w:r w:rsidR="00290A17" w:rsidRPr="006C6488">
        <w:rPr>
          <w:rFonts w:ascii="Times New Roman" w:hAnsi="Times New Roman" w:cs="Times New Roman"/>
          <w:sz w:val="24"/>
          <w:szCs w:val="24"/>
        </w:rPr>
        <w:t xml:space="preserve">tiem Latvijas Bankas padomes locekļiem, kurus Saeima ievēl amatā pēc šā likuma spēkā stāšanās. </w:t>
      </w:r>
    </w:p>
    <w:p w14:paraId="48FB7CD2" w14:textId="77777777" w:rsidR="00792916" w:rsidRPr="006C6488" w:rsidRDefault="00792916" w:rsidP="007D7119">
      <w:pPr>
        <w:shd w:val="clear" w:color="auto" w:fill="FFFFFF"/>
        <w:spacing w:after="0" w:line="240" w:lineRule="auto"/>
        <w:jc w:val="both"/>
        <w:rPr>
          <w:rFonts w:ascii="Times New Roman" w:hAnsi="Times New Roman" w:cs="Times New Roman"/>
          <w:sz w:val="24"/>
          <w:szCs w:val="24"/>
        </w:rPr>
      </w:pPr>
    </w:p>
    <w:p w14:paraId="13AA8B8F" w14:textId="27065B76" w:rsidR="00900D75" w:rsidRPr="006C6488" w:rsidRDefault="00C34542" w:rsidP="00900D75">
      <w:pPr>
        <w:spacing w:after="0" w:line="240" w:lineRule="auto"/>
        <w:jc w:val="both"/>
        <w:rPr>
          <w:rFonts w:ascii="Times New Roman" w:hAnsi="Times New Roman" w:cs="Times New Roman"/>
          <w:sz w:val="24"/>
          <w:szCs w:val="24"/>
        </w:rPr>
      </w:pPr>
      <w:r w:rsidRPr="006C6488">
        <w:rPr>
          <w:rFonts w:ascii="Times New Roman" w:hAnsi="Times New Roman" w:cs="Times New Roman"/>
          <w:sz w:val="24"/>
          <w:szCs w:val="24"/>
        </w:rPr>
        <w:t>9</w:t>
      </w:r>
      <w:r w:rsidR="003964EC" w:rsidRPr="006C6488">
        <w:rPr>
          <w:rFonts w:ascii="Times New Roman" w:hAnsi="Times New Roman" w:cs="Times New Roman"/>
          <w:sz w:val="24"/>
          <w:szCs w:val="24"/>
        </w:rPr>
        <w:t xml:space="preserve">. </w:t>
      </w:r>
      <w:r w:rsidR="0003636B" w:rsidRPr="006C6488">
        <w:rPr>
          <w:rFonts w:ascii="Times New Roman" w:hAnsi="Times New Roman" w:cs="Times New Roman"/>
          <w:sz w:val="24"/>
          <w:szCs w:val="24"/>
        </w:rPr>
        <w:t xml:space="preserve">Finanšu un kapitāla tirgus komisijas amatpersonām un darbiniekiem, kuriem </w:t>
      </w:r>
      <w:r w:rsidR="0003636B" w:rsidRPr="006C6488">
        <w:rPr>
          <w:rFonts w:ascii="Times New Roman" w:hAnsi="Times New Roman" w:cs="Times New Roman"/>
          <w:sz w:val="24"/>
          <w:szCs w:val="24"/>
        </w:rPr>
        <w:br/>
        <w:t>2022. gada 31. decembrī ir spēkā esoša speciālā atļauja pieejai valsts noslēpumam un kuri ar 2023. gada 1. janvāri tiek pārcelti darbā Latvijas Bankā, attiecīgā speciālā atļauja pieejai valsts noslēpumam paliek spēkā līdz tajā norādītajam termiņam, bet ne ilgāk kā līdz 2023. gada 31. decembrim.</w:t>
      </w:r>
    </w:p>
    <w:p w14:paraId="39EF7C95" w14:textId="77777777" w:rsidR="005570D0" w:rsidRPr="006C6488" w:rsidRDefault="005570D0" w:rsidP="00900D75">
      <w:pPr>
        <w:spacing w:after="0" w:line="240" w:lineRule="auto"/>
        <w:jc w:val="both"/>
        <w:rPr>
          <w:rFonts w:ascii="Times New Roman" w:hAnsi="Times New Roman" w:cs="Times New Roman"/>
          <w:sz w:val="24"/>
          <w:szCs w:val="24"/>
        </w:rPr>
      </w:pPr>
    </w:p>
    <w:p w14:paraId="141BD685" w14:textId="344234FB" w:rsidR="007F4461" w:rsidRPr="006C6488" w:rsidRDefault="007F4461" w:rsidP="007A2E84">
      <w:pPr>
        <w:spacing w:after="0" w:line="240" w:lineRule="auto"/>
        <w:rPr>
          <w:rFonts w:ascii="Times New Roman" w:hAnsi="Times New Roman" w:cs="Times New Roman"/>
          <w:sz w:val="24"/>
          <w:szCs w:val="24"/>
        </w:rPr>
      </w:pPr>
      <w:r w:rsidRPr="006C6488">
        <w:rPr>
          <w:rFonts w:ascii="Times New Roman" w:hAnsi="Times New Roman" w:cs="Times New Roman"/>
          <w:sz w:val="24"/>
          <w:szCs w:val="24"/>
        </w:rPr>
        <w:t>Likums stājas spēkā 20</w:t>
      </w:r>
      <w:r w:rsidR="05A114FE" w:rsidRPr="006C6488">
        <w:rPr>
          <w:rFonts w:ascii="Times New Roman" w:hAnsi="Times New Roman" w:cs="Times New Roman"/>
          <w:sz w:val="24"/>
          <w:szCs w:val="24"/>
        </w:rPr>
        <w:t>23</w:t>
      </w:r>
      <w:r w:rsidRPr="006C6488">
        <w:rPr>
          <w:rFonts w:ascii="Times New Roman" w:hAnsi="Times New Roman" w:cs="Times New Roman"/>
          <w:sz w:val="24"/>
          <w:szCs w:val="24"/>
        </w:rPr>
        <w:t xml:space="preserve">. gada 1. </w:t>
      </w:r>
      <w:r w:rsidR="19A85A10" w:rsidRPr="006C6488">
        <w:rPr>
          <w:rFonts w:ascii="Times New Roman" w:hAnsi="Times New Roman" w:cs="Times New Roman"/>
          <w:sz w:val="24"/>
          <w:szCs w:val="24"/>
        </w:rPr>
        <w:t>janvārī</w:t>
      </w:r>
      <w:r w:rsidRPr="006C6488">
        <w:rPr>
          <w:rFonts w:ascii="Times New Roman" w:hAnsi="Times New Roman" w:cs="Times New Roman"/>
          <w:sz w:val="24"/>
          <w:szCs w:val="24"/>
        </w:rPr>
        <w:t>.</w:t>
      </w:r>
    </w:p>
    <w:p w14:paraId="6AF75387" w14:textId="2D4C53C9" w:rsidR="00DB0F55" w:rsidRPr="006C6488" w:rsidRDefault="00DB0F55" w:rsidP="007A2E84">
      <w:pPr>
        <w:spacing w:after="0" w:line="240" w:lineRule="auto"/>
        <w:rPr>
          <w:rFonts w:ascii="Times New Roman" w:hAnsi="Times New Roman" w:cs="Times New Roman"/>
          <w:sz w:val="24"/>
          <w:szCs w:val="24"/>
        </w:rPr>
      </w:pPr>
    </w:p>
    <w:p w14:paraId="643715AB" w14:textId="30471E2F" w:rsidR="00DB0F55" w:rsidRPr="006C6488" w:rsidRDefault="00DB0F55" w:rsidP="007A2E84">
      <w:pPr>
        <w:spacing w:after="0" w:line="240" w:lineRule="auto"/>
        <w:rPr>
          <w:rFonts w:ascii="Times New Roman" w:hAnsi="Times New Roman" w:cs="Times New Roman"/>
          <w:sz w:val="24"/>
          <w:szCs w:val="24"/>
        </w:rPr>
      </w:pPr>
    </w:p>
    <w:p w14:paraId="335DBB7B" w14:textId="2DEE1F52" w:rsidR="00DB0F55" w:rsidRPr="006C6488" w:rsidRDefault="00DB0F55" w:rsidP="007A2E84">
      <w:pPr>
        <w:spacing w:after="0" w:line="240" w:lineRule="auto"/>
        <w:rPr>
          <w:rFonts w:ascii="Times New Roman" w:hAnsi="Times New Roman" w:cs="Times New Roman"/>
          <w:sz w:val="24"/>
          <w:szCs w:val="24"/>
        </w:rPr>
      </w:pPr>
    </w:p>
    <w:p w14:paraId="23346B20" w14:textId="2CFE7867" w:rsidR="00DB0F55" w:rsidRPr="006C6488" w:rsidRDefault="00DB0F55" w:rsidP="007A2E84">
      <w:pPr>
        <w:spacing w:after="0" w:line="240" w:lineRule="auto"/>
        <w:rPr>
          <w:rFonts w:ascii="Times New Roman" w:hAnsi="Times New Roman" w:cs="Times New Roman"/>
          <w:sz w:val="24"/>
          <w:szCs w:val="24"/>
        </w:rPr>
      </w:pPr>
    </w:p>
    <w:p w14:paraId="5EF6D0E9" w14:textId="77777777" w:rsidR="00DB0F55" w:rsidRPr="006C6488" w:rsidRDefault="00DB0F55" w:rsidP="00DB0F55">
      <w:pPr>
        <w:tabs>
          <w:tab w:val="left" w:pos="6237"/>
        </w:tabs>
        <w:spacing w:after="0" w:line="240" w:lineRule="auto"/>
        <w:ind w:firstLine="720"/>
        <w:rPr>
          <w:rFonts w:ascii="Times New Roman" w:eastAsia="Calibri" w:hAnsi="Times New Roman" w:cs="Times New Roman"/>
          <w:sz w:val="28"/>
          <w:szCs w:val="28"/>
        </w:rPr>
      </w:pPr>
      <w:r w:rsidRPr="006C6488">
        <w:rPr>
          <w:rFonts w:ascii="Times New Roman" w:eastAsia="Calibri" w:hAnsi="Times New Roman" w:cs="Times New Roman"/>
          <w:sz w:val="28"/>
          <w:szCs w:val="28"/>
        </w:rPr>
        <w:t>Finanšu ministrs</w:t>
      </w:r>
      <w:r w:rsidRPr="006C6488">
        <w:rPr>
          <w:rFonts w:ascii="Times New Roman" w:eastAsia="Calibri" w:hAnsi="Times New Roman" w:cs="Times New Roman"/>
          <w:sz w:val="28"/>
          <w:szCs w:val="28"/>
        </w:rPr>
        <w:tab/>
      </w:r>
      <w:r w:rsidRPr="006C6488">
        <w:rPr>
          <w:rFonts w:ascii="Times New Roman" w:eastAsia="Calibri" w:hAnsi="Times New Roman" w:cs="Times New Roman"/>
          <w:sz w:val="28"/>
          <w:szCs w:val="28"/>
        </w:rPr>
        <w:tab/>
      </w:r>
      <w:r w:rsidRPr="006C6488">
        <w:rPr>
          <w:rFonts w:ascii="Times New Roman" w:eastAsia="Calibri" w:hAnsi="Times New Roman" w:cs="Times New Roman"/>
          <w:sz w:val="28"/>
          <w:szCs w:val="28"/>
        </w:rPr>
        <w:tab/>
        <w:t>J. Reirs</w:t>
      </w:r>
    </w:p>
    <w:p w14:paraId="3DB95948" w14:textId="77777777" w:rsidR="00DB0F55" w:rsidRPr="006C6488" w:rsidRDefault="00DB0F55" w:rsidP="00DB0F55">
      <w:pPr>
        <w:spacing w:after="0" w:line="240" w:lineRule="auto"/>
        <w:ind w:firstLine="720"/>
        <w:rPr>
          <w:rFonts w:ascii="Times New Roman" w:eastAsia="Calibri" w:hAnsi="Times New Roman" w:cs="Times New Roman"/>
          <w:sz w:val="28"/>
          <w:szCs w:val="28"/>
        </w:rPr>
      </w:pPr>
    </w:p>
    <w:p w14:paraId="0AA2E272" w14:textId="77777777" w:rsidR="00DB0F55" w:rsidRPr="006C6488" w:rsidRDefault="00DB0F55" w:rsidP="00DB0F55">
      <w:pPr>
        <w:spacing w:after="0" w:line="240" w:lineRule="auto"/>
        <w:ind w:firstLine="720"/>
        <w:rPr>
          <w:rFonts w:ascii="Times New Roman" w:eastAsia="Calibri" w:hAnsi="Times New Roman" w:cs="Times New Roman"/>
          <w:sz w:val="28"/>
          <w:szCs w:val="28"/>
        </w:rPr>
      </w:pPr>
    </w:p>
    <w:p w14:paraId="25D5E73D" w14:textId="77777777" w:rsidR="00DB0F55" w:rsidRPr="006C6488" w:rsidRDefault="00DB0F55" w:rsidP="00DB0F55">
      <w:pPr>
        <w:tabs>
          <w:tab w:val="left" w:pos="6237"/>
        </w:tabs>
        <w:spacing w:after="0" w:line="240" w:lineRule="auto"/>
        <w:ind w:firstLine="720"/>
        <w:rPr>
          <w:rFonts w:ascii="Times New Roman" w:eastAsia="Calibri" w:hAnsi="Times New Roman" w:cs="Times New Roman"/>
          <w:sz w:val="28"/>
          <w:szCs w:val="28"/>
        </w:rPr>
      </w:pPr>
    </w:p>
    <w:p w14:paraId="1A14CF00"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2B56038D"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1DD2F5D1"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412D123E"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79219AA7"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1936F979" w14:textId="77777777" w:rsidR="00DB0F55" w:rsidRPr="006C6488" w:rsidRDefault="00DB0F55" w:rsidP="00DB0F55">
      <w:pPr>
        <w:tabs>
          <w:tab w:val="left" w:pos="6237"/>
        </w:tabs>
        <w:spacing w:after="0" w:line="240" w:lineRule="auto"/>
        <w:rPr>
          <w:rFonts w:ascii="Times New Roman" w:eastAsia="Calibri" w:hAnsi="Times New Roman" w:cs="Times New Roman"/>
          <w:sz w:val="24"/>
          <w:szCs w:val="28"/>
        </w:rPr>
      </w:pPr>
    </w:p>
    <w:p w14:paraId="6D0D53B9" w14:textId="77777777" w:rsidR="00DB0F55" w:rsidRPr="006C6488" w:rsidRDefault="00DB0F55" w:rsidP="00DB0F55">
      <w:pPr>
        <w:tabs>
          <w:tab w:val="left" w:pos="6237"/>
        </w:tabs>
        <w:spacing w:after="0" w:line="240" w:lineRule="auto"/>
        <w:rPr>
          <w:rFonts w:ascii="Times New Roman" w:eastAsia="Calibri" w:hAnsi="Times New Roman" w:cs="Times New Roman"/>
          <w:sz w:val="20"/>
          <w:szCs w:val="20"/>
        </w:rPr>
      </w:pPr>
      <w:r w:rsidRPr="006C6488">
        <w:rPr>
          <w:rFonts w:ascii="Times New Roman" w:eastAsia="Calibri" w:hAnsi="Times New Roman" w:cs="Times New Roman"/>
          <w:sz w:val="20"/>
          <w:szCs w:val="20"/>
        </w:rPr>
        <w:t>Posuma, 67022803</w:t>
      </w:r>
    </w:p>
    <w:p w14:paraId="3351C5F6" w14:textId="77777777" w:rsidR="00DB0F55" w:rsidRPr="006C6488" w:rsidRDefault="00E54D4E" w:rsidP="00DB0F55">
      <w:pPr>
        <w:tabs>
          <w:tab w:val="left" w:pos="6237"/>
        </w:tabs>
        <w:spacing w:after="0" w:line="240" w:lineRule="auto"/>
        <w:rPr>
          <w:rFonts w:ascii="Times New Roman" w:eastAsia="Calibri" w:hAnsi="Times New Roman" w:cs="Times New Roman"/>
          <w:sz w:val="20"/>
          <w:szCs w:val="20"/>
        </w:rPr>
      </w:pPr>
      <w:hyperlink r:id="rId11" w:history="1">
        <w:r w:rsidR="00DB0F55" w:rsidRPr="006C6488">
          <w:rPr>
            <w:rFonts w:ascii="Times New Roman" w:eastAsia="Calibri" w:hAnsi="Times New Roman" w:cs="Times New Roman"/>
            <w:sz w:val="20"/>
            <w:szCs w:val="20"/>
            <w:u w:val="single"/>
          </w:rPr>
          <w:t>Ilze.Posuma@bank.lv</w:t>
        </w:r>
      </w:hyperlink>
    </w:p>
    <w:p w14:paraId="63243B9E" w14:textId="77777777" w:rsidR="00DB0F55" w:rsidRPr="002C3DB4" w:rsidRDefault="00DB0F55" w:rsidP="00DB0F55">
      <w:pPr>
        <w:tabs>
          <w:tab w:val="left" w:pos="6237"/>
        </w:tabs>
        <w:spacing w:after="0" w:line="240" w:lineRule="auto"/>
        <w:rPr>
          <w:rFonts w:ascii="Times New Roman" w:eastAsia="Calibri" w:hAnsi="Times New Roman" w:cs="Times New Roman"/>
          <w:sz w:val="20"/>
          <w:szCs w:val="20"/>
        </w:rPr>
      </w:pPr>
    </w:p>
    <w:p w14:paraId="001000A8" w14:textId="77777777" w:rsidR="00DB0F55" w:rsidRPr="006C6488" w:rsidRDefault="00DB0F55" w:rsidP="00DB0F55">
      <w:pPr>
        <w:tabs>
          <w:tab w:val="left" w:pos="6237"/>
        </w:tabs>
        <w:spacing w:after="0" w:line="240" w:lineRule="auto"/>
        <w:rPr>
          <w:rFonts w:ascii="Times New Roman" w:eastAsia="Calibri" w:hAnsi="Times New Roman" w:cs="Times New Roman"/>
          <w:sz w:val="20"/>
          <w:szCs w:val="20"/>
        </w:rPr>
      </w:pPr>
      <w:r w:rsidRPr="002C3DB4">
        <w:rPr>
          <w:rFonts w:ascii="Times New Roman" w:eastAsia="Calibri" w:hAnsi="Times New Roman" w:cs="Times New Roman"/>
          <w:sz w:val="20"/>
          <w:szCs w:val="20"/>
        </w:rPr>
        <w:t>Cerbulis, 67774817</w:t>
      </w:r>
    </w:p>
    <w:p w14:paraId="00F5E1DC" w14:textId="77777777" w:rsidR="00DB0F55" w:rsidRPr="006C6488" w:rsidRDefault="00E54D4E" w:rsidP="00DB0F55">
      <w:pPr>
        <w:tabs>
          <w:tab w:val="left" w:pos="6237"/>
        </w:tabs>
        <w:spacing w:after="0" w:line="240" w:lineRule="auto"/>
        <w:rPr>
          <w:rFonts w:ascii="Times New Roman" w:eastAsia="Calibri" w:hAnsi="Times New Roman" w:cs="Times New Roman"/>
          <w:sz w:val="20"/>
          <w:szCs w:val="20"/>
        </w:rPr>
      </w:pPr>
      <w:hyperlink r:id="rId12" w:history="1">
        <w:r w:rsidR="00DB0F55" w:rsidRPr="006C6488">
          <w:rPr>
            <w:rStyle w:val="Hyperlink"/>
            <w:rFonts w:ascii="Times New Roman" w:eastAsia="Calibri" w:hAnsi="Times New Roman" w:cs="Times New Roman"/>
            <w:color w:val="auto"/>
            <w:sz w:val="20"/>
            <w:szCs w:val="20"/>
          </w:rPr>
          <w:t>Guntis.Cerbulis@fktk.lv</w:t>
        </w:r>
      </w:hyperlink>
      <w:r w:rsidR="00DB0F55" w:rsidRPr="006C6488">
        <w:rPr>
          <w:rFonts w:ascii="Times New Roman" w:eastAsia="Calibri" w:hAnsi="Times New Roman" w:cs="Times New Roman"/>
          <w:sz w:val="20"/>
          <w:szCs w:val="20"/>
        </w:rPr>
        <w:t xml:space="preserve"> </w:t>
      </w:r>
    </w:p>
    <w:p w14:paraId="73E66A92" w14:textId="77777777" w:rsidR="00DB0F55" w:rsidRPr="00B66393" w:rsidRDefault="00DB0F55" w:rsidP="00DB0F55">
      <w:pPr>
        <w:tabs>
          <w:tab w:val="left" w:pos="6237"/>
        </w:tabs>
        <w:spacing w:after="0" w:line="240" w:lineRule="auto"/>
        <w:rPr>
          <w:rFonts w:ascii="Times New Roman" w:eastAsia="Calibri" w:hAnsi="Times New Roman" w:cs="Times New Roman"/>
          <w:sz w:val="20"/>
          <w:szCs w:val="20"/>
        </w:rPr>
      </w:pPr>
    </w:p>
    <w:p w14:paraId="69934CA1" w14:textId="77777777" w:rsidR="00DB0F55" w:rsidRPr="002C3DB4" w:rsidRDefault="00DB0F55" w:rsidP="00DB0F55">
      <w:pPr>
        <w:tabs>
          <w:tab w:val="left" w:pos="6237"/>
        </w:tabs>
        <w:spacing w:after="0" w:line="240" w:lineRule="auto"/>
        <w:rPr>
          <w:rFonts w:ascii="Times New Roman" w:eastAsia="Calibri" w:hAnsi="Times New Roman" w:cs="Times New Roman"/>
          <w:sz w:val="20"/>
          <w:szCs w:val="20"/>
        </w:rPr>
      </w:pPr>
      <w:r w:rsidRPr="002C3DB4">
        <w:rPr>
          <w:rFonts w:ascii="Times New Roman" w:eastAsia="Calibri" w:hAnsi="Times New Roman" w:cs="Times New Roman"/>
          <w:sz w:val="20"/>
          <w:szCs w:val="20"/>
        </w:rPr>
        <w:t>Jenerte, 67095502</w:t>
      </w:r>
    </w:p>
    <w:p w14:paraId="52EFA6D0" w14:textId="77777777" w:rsidR="00DB0F55" w:rsidRPr="006C6488" w:rsidRDefault="00E54D4E" w:rsidP="00DB0F55">
      <w:pPr>
        <w:tabs>
          <w:tab w:val="left" w:pos="6237"/>
        </w:tabs>
        <w:spacing w:after="0" w:line="240" w:lineRule="auto"/>
        <w:rPr>
          <w:rFonts w:ascii="Times New Roman" w:eastAsia="Calibri" w:hAnsi="Times New Roman" w:cs="Times New Roman"/>
          <w:sz w:val="20"/>
          <w:szCs w:val="20"/>
        </w:rPr>
      </w:pPr>
      <w:hyperlink r:id="rId13" w:history="1">
        <w:r w:rsidR="00DB0F55" w:rsidRPr="006C6488">
          <w:rPr>
            <w:rFonts w:ascii="Times New Roman" w:eastAsia="Calibri" w:hAnsi="Times New Roman" w:cs="Times New Roman"/>
            <w:sz w:val="20"/>
            <w:szCs w:val="20"/>
            <w:u w:val="single"/>
          </w:rPr>
          <w:t>Liene.Jenerte@fm.gov.lv</w:t>
        </w:r>
      </w:hyperlink>
      <w:r w:rsidR="00DB0F55" w:rsidRPr="006C6488">
        <w:rPr>
          <w:rFonts w:ascii="Times New Roman" w:eastAsia="Calibri" w:hAnsi="Times New Roman" w:cs="Times New Roman"/>
          <w:sz w:val="20"/>
          <w:szCs w:val="20"/>
        </w:rPr>
        <w:t xml:space="preserve"> </w:t>
      </w:r>
    </w:p>
    <w:p w14:paraId="4EDF49BC" w14:textId="77777777" w:rsidR="00DB0F55" w:rsidRPr="002C3DB4" w:rsidRDefault="00DB0F55" w:rsidP="00DB0F55">
      <w:pPr>
        <w:spacing w:after="0" w:line="240" w:lineRule="auto"/>
        <w:rPr>
          <w:rFonts w:ascii="Times New Roman" w:hAnsi="Times New Roman" w:cs="Times New Roman"/>
          <w:sz w:val="24"/>
          <w:szCs w:val="24"/>
        </w:rPr>
      </w:pPr>
    </w:p>
    <w:p w14:paraId="395DCFB9" w14:textId="77777777" w:rsidR="00DB0F55" w:rsidRPr="002C3DB4" w:rsidRDefault="00DB0F55" w:rsidP="007A2E84">
      <w:pPr>
        <w:spacing w:after="0" w:line="240" w:lineRule="auto"/>
        <w:rPr>
          <w:rFonts w:ascii="Times New Roman" w:hAnsi="Times New Roman" w:cs="Times New Roman"/>
          <w:sz w:val="24"/>
          <w:szCs w:val="24"/>
        </w:rPr>
      </w:pPr>
    </w:p>
    <w:sectPr w:rsidR="00DB0F55" w:rsidRPr="002C3DB4" w:rsidSect="007365B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C8C6" w14:textId="77777777" w:rsidR="00D24C99" w:rsidRDefault="00D24C99" w:rsidP="007365B7">
      <w:pPr>
        <w:spacing w:after="0" w:line="240" w:lineRule="auto"/>
      </w:pPr>
      <w:r>
        <w:separator/>
      </w:r>
    </w:p>
  </w:endnote>
  <w:endnote w:type="continuationSeparator" w:id="0">
    <w:p w14:paraId="41551E52" w14:textId="77777777" w:rsidR="00D24C99" w:rsidRDefault="00D24C99" w:rsidP="007365B7">
      <w:pPr>
        <w:spacing w:after="0" w:line="240" w:lineRule="auto"/>
      </w:pPr>
      <w:r>
        <w:continuationSeparator/>
      </w:r>
    </w:p>
  </w:endnote>
  <w:endnote w:type="continuationNotice" w:id="1">
    <w:p w14:paraId="33D212E5" w14:textId="77777777" w:rsidR="00D24C99" w:rsidRDefault="00D24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charset w:val="00"/>
    <w:family w:val="auto"/>
    <w:pitch w:val="variable"/>
    <w:sig w:usb0="800002EF" w:usb1="1000E0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5144" w14:textId="77777777" w:rsidR="00953599" w:rsidRDefault="0095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33" w:type="dxa"/>
      <w:tblInd w:w="-426" w:type="dxa"/>
      <w:tblLayout w:type="fixed"/>
      <w:tblLook w:val="06A0" w:firstRow="1" w:lastRow="0" w:firstColumn="1" w:lastColumn="0" w:noHBand="1" w:noVBand="1"/>
    </w:tblPr>
    <w:tblGrid>
      <w:gridCol w:w="3970"/>
      <w:gridCol w:w="1994"/>
      <w:gridCol w:w="2769"/>
    </w:tblGrid>
    <w:tr w:rsidR="00D24C99" w:rsidRPr="00DB0F55" w14:paraId="4F469135" w14:textId="77777777" w:rsidTr="00DB0F55">
      <w:tc>
        <w:tcPr>
          <w:tcW w:w="3970" w:type="dxa"/>
        </w:tcPr>
        <w:p w14:paraId="54F5DB2F" w14:textId="33963614" w:rsidR="00D24C99" w:rsidRPr="00DB0F55" w:rsidRDefault="00D24C99" w:rsidP="00E5383B">
          <w:pPr>
            <w:pStyle w:val="Header"/>
            <w:ind w:left="-115"/>
            <w:rPr>
              <w:rFonts w:ascii="Times New Roman" w:hAnsi="Times New Roman" w:cs="Times New Roman"/>
              <w:sz w:val="24"/>
              <w:szCs w:val="24"/>
            </w:rPr>
          </w:pPr>
          <w:r w:rsidRPr="00DB0F55">
            <w:rPr>
              <w:rFonts w:ascii="Times New Roman" w:hAnsi="Times New Roman" w:cs="Times New Roman"/>
              <w:sz w:val="24"/>
              <w:szCs w:val="24"/>
            </w:rPr>
            <w:t>FMLik_</w:t>
          </w:r>
          <w:r>
            <w:rPr>
              <w:rFonts w:ascii="Times New Roman" w:hAnsi="Times New Roman" w:cs="Times New Roman"/>
              <w:sz w:val="24"/>
              <w:szCs w:val="24"/>
            </w:rPr>
            <w:t>1</w:t>
          </w:r>
          <w:r w:rsidR="00953599">
            <w:rPr>
              <w:rFonts w:ascii="Times New Roman" w:hAnsi="Times New Roman" w:cs="Times New Roman"/>
              <w:sz w:val="24"/>
              <w:szCs w:val="24"/>
            </w:rPr>
            <w:t>6</w:t>
          </w:r>
          <w:r w:rsidRPr="00DB0F55">
            <w:rPr>
              <w:rFonts w:ascii="Times New Roman" w:hAnsi="Times New Roman" w:cs="Times New Roman"/>
              <w:sz w:val="24"/>
              <w:szCs w:val="24"/>
            </w:rPr>
            <w:t>1220_LB_likums</w:t>
          </w:r>
        </w:p>
      </w:tc>
      <w:tc>
        <w:tcPr>
          <w:tcW w:w="1994" w:type="dxa"/>
        </w:tcPr>
        <w:p w14:paraId="151CA4AA" w14:textId="2CEA4AFB" w:rsidR="00D24C99" w:rsidRPr="00DB0F55" w:rsidRDefault="00D24C99" w:rsidP="00E5383B">
          <w:pPr>
            <w:pStyle w:val="Header"/>
            <w:jc w:val="center"/>
            <w:rPr>
              <w:sz w:val="24"/>
              <w:szCs w:val="24"/>
            </w:rPr>
          </w:pPr>
        </w:p>
      </w:tc>
      <w:tc>
        <w:tcPr>
          <w:tcW w:w="2769" w:type="dxa"/>
        </w:tcPr>
        <w:p w14:paraId="61A602DC" w14:textId="111B6E5E" w:rsidR="00D24C99" w:rsidRPr="00DB0F55" w:rsidRDefault="00D24C99" w:rsidP="00E5383B">
          <w:pPr>
            <w:pStyle w:val="Header"/>
            <w:ind w:right="-115"/>
            <w:jc w:val="right"/>
            <w:rPr>
              <w:sz w:val="24"/>
              <w:szCs w:val="24"/>
            </w:rPr>
          </w:pPr>
        </w:p>
      </w:tc>
    </w:tr>
  </w:tbl>
  <w:p w14:paraId="687A4E01" w14:textId="22431565" w:rsidR="00D24C99" w:rsidRPr="00DB0F55" w:rsidRDefault="00D24C99" w:rsidP="005543C5">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07" w:type="dxa"/>
      <w:tblLayout w:type="fixed"/>
      <w:tblLook w:val="06A0" w:firstRow="1" w:lastRow="0" w:firstColumn="1" w:lastColumn="0" w:noHBand="1" w:noVBand="1"/>
    </w:tblPr>
    <w:tblGrid>
      <w:gridCol w:w="3402"/>
      <w:gridCol w:w="2136"/>
      <w:gridCol w:w="2769"/>
    </w:tblGrid>
    <w:tr w:rsidR="00D24C99" w:rsidRPr="00DB0F55" w14:paraId="147F9AD7" w14:textId="77777777" w:rsidTr="00DB0F55">
      <w:tc>
        <w:tcPr>
          <w:tcW w:w="3402" w:type="dxa"/>
        </w:tcPr>
        <w:p w14:paraId="7A749083" w14:textId="5161F1C7" w:rsidR="00D24C99" w:rsidRPr="00DB0F55" w:rsidRDefault="00D24C99" w:rsidP="00E5383B">
          <w:pPr>
            <w:pStyle w:val="Header"/>
            <w:ind w:left="-115"/>
            <w:rPr>
              <w:rFonts w:ascii="Times New Roman" w:hAnsi="Times New Roman" w:cs="Times New Roman"/>
              <w:sz w:val="24"/>
              <w:szCs w:val="24"/>
            </w:rPr>
          </w:pPr>
          <w:r w:rsidRPr="00DB0F55">
            <w:rPr>
              <w:rFonts w:ascii="Times New Roman" w:hAnsi="Times New Roman" w:cs="Times New Roman"/>
              <w:sz w:val="24"/>
              <w:szCs w:val="24"/>
            </w:rPr>
            <w:t>FMLik_</w:t>
          </w:r>
          <w:r>
            <w:rPr>
              <w:rFonts w:ascii="Times New Roman" w:hAnsi="Times New Roman" w:cs="Times New Roman"/>
              <w:sz w:val="24"/>
              <w:szCs w:val="24"/>
            </w:rPr>
            <w:t>1</w:t>
          </w:r>
          <w:r w:rsidR="00953599">
            <w:rPr>
              <w:rFonts w:ascii="Times New Roman" w:hAnsi="Times New Roman" w:cs="Times New Roman"/>
              <w:sz w:val="24"/>
              <w:szCs w:val="24"/>
            </w:rPr>
            <w:t>6</w:t>
          </w:r>
          <w:r w:rsidRPr="00DB0F55">
            <w:rPr>
              <w:rFonts w:ascii="Times New Roman" w:hAnsi="Times New Roman" w:cs="Times New Roman"/>
              <w:sz w:val="24"/>
              <w:szCs w:val="24"/>
            </w:rPr>
            <w:t>1220_LB_likums</w:t>
          </w:r>
        </w:p>
      </w:tc>
      <w:tc>
        <w:tcPr>
          <w:tcW w:w="2136" w:type="dxa"/>
        </w:tcPr>
        <w:p w14:paraId="6F426BE4" w14:textId="48044394" w:rsidR="00D24C99" w:rsidRPr="00DB0F55" w:rsidRDefault="00D24C99" w:rsidP="00E5383B">
          <w:pPr>
            <w:pStyle w:val="Header"/>
            <w:jc w:val="center"/>
            <w:rPr>
              <w:sz w:val="18"/>
              <w:szCs w:val="18"/>
            </w:rPr>
          </w:pPr>
        </w:p>
      </w:tc>
      <w:tc>
        <w:tcPr>
          <w:tcW w:w="2769" w:type="dxa"/>
        </w:tcPr>
        <w:p w14:paraId="6B456CB6" w14:textId="0F9EF402" w:rsidR="00D24C99" w:rsidRPr="00DB0F55" w:rsidRDefault="00D24C99" w:rsidP="00E5383B">
          <w:pPr>
            <w:pStyle w:val="Header"/>
            <w:ind w:right="-115"/>
            <w:jc w:val="right"/>
            <w:rPr>
              <w:sz w:val="18"/>
              <w:szCs w:val="18"/>
            </w:rPr>
          </w:pPr>
        </w:p>
      </w:tc>
    </w:tr>
  </w:tbl>
  <w:p w14:paraId="7EE03C0D" w14:textId="4C23E45A" w:rsidR="00D24C99" w:rsidRPr="00DB0F55" w:rsidRDefault="00D24C99" w:rsidP="00E538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994C" w14:textId="77777777" w:rsidR="00D24C99" w:rsidRDefault="00D24C99" w:rsidP="007365B7">
      <w:pPr>
        <w:spacing w:after="0" w:line="240" w:lineRule="auto"/>
      </w:pPr>
      <w:r>
        <w:separator/>
      </w:r>
    </w:p>
  </w:footnote>
  <w:footnote w:type="continuationSeparator" w:id="0">
    <w:p w14:paraId="42631416" w14:textId="77777777" w:rsidR="00D24C99" w:rsidRDefault="00D24C99" w:rsidP="007365B7">
      <w:pPr>
        <w:spacing w:after="0" w:line="240" w:lineRule="auto"/>
      </w:pPr>
      <w:r>
        <w:continuationSeparator/>
      </w:r>
    </w:p>
  </w:footnote>
  <w:footnote w:type="continuationNotice" w:id="1">
    <w:p w14:paraId="0836551F" w14:textId="77777777" w:rsidR="00D24C99" w:rsidRDefault="00D24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7AE1" w14:textId="77777777" w:rsidR="00953599" w:rsidRDefault="0095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8595312"/>
      <w:docPartObj>
        <w:docPartGallery w:val="Page Numbers (Top of Page)"/>
        <w:docPartUnique/>
      </w:docPartObj>
    </w:sdtPr>
    <w:sdtEndPr/>
    <w:sdtContent>
      <w:p w14:paraId="15F6857E" w14:textId="59DC261E" w:rsidR="00D24C99" w:rsidRPr="00404E83" w:rsidRDefault="00D24C99" w:rsidP="00A919F3">
        <w:pPr>
          <w:pStyle w:val="Header"/>
          <w:jc w:val="center"/>
          <w:rPr>
            <w:rFonts w:ascii="Times New Roman" w:hAnsi="Times New Roman" w:cs="Times New Roman"/>
          </w:rPr>
        </w:pPr>
        <w:r w:rsidRPr="001C067C">
          <w:rPr>
            <w:rFonts w:ascii="Times New Roman" w:hAnsi="Times New Roman" w:cs="Times New Roman"/>
          </w:rPr>
          <w:fldChar w:fldCharType="begin"/>
        </w:r>
        <w:r w:rsidRPr="001C067C">
          <w:rPr>
            <w:rFonts w:ascii="Times New Roman" w:hAnsi="Times New Roman" w:cs="Times New Roman"/>
          </w:rPr>
          <w:instrText>PAGE   \* MERGEFORMAT</w:instrText>
        </w:r>
        <w:r w:rsidRPr="001C067C">
          <w:rPr>
            <w:rFonts w:ascii="Times New Roman" w:hAnsi="Times New Roman" w:cs="Times New Roman"/>
          </w:rPr>
          <w:fldChar w:fldCharType="separate"/>
        </w:r>
        <w:r w:rsidRPr="001C067C">
          <w:rPr>
            <w:rFonts w:ascii="Times New Roman" w:hAnsi="Times New Roman" w:cs="Times New Roman"/>
          </w:rPr>
          <w:t>2</w:t>
        </w:r>
        <w:r w:rsidRPr="001C067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91B7" w14:textId="23966796" w:rsidR="00D24C99" w:rsidRPr="00F7722C" w:rsidRDefault="00D24C99" w:rsidP="00F7722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3EA"/>
    <w:multiLevelType w:val="hybridMultilevel"/>
    <w:tmpl w:val="F4309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53A84"/>
    <w:multiLevelType w:val="hybridMultilevel"/>
    <w:tmpl w:val="FFFFFFFF"/>
    <w:lvl w:ilvl="0" w:tplc="4AF88CA0">
      <w:start w:val="1"/>
      <w:numFmt w:val="decimal"/>
      <w:lvlText w:val="%1."/>
      <w:lvlJc w:val="left"/>
      <w:pPr>
        <w:ind w:left="720" w:hanging="360"/>
      </w:pPr>
    </w:lvl>
    <w:lvl w:ilvl="1" w:tplc="6B04E230">
      <w:start w:val="1"/>
      <w:numFmt w:val="lowerLetter"/>
      <w:lvlText w:val="%2."/>
      <w:lvlJc w:val="left"/>
      <w:pPr>
        <w:ind w:left="1440" w:hanging="360"/>
      </w:pPr>
    </w:lvl>
    <w:lvl w:ilvl="2" w:tplc="E730D6BA">
      <w:start w:val="1"/>
      <w:numFmt w:val="lowerRoman"/>
      <w:lvlText w:val="%3."/>
      <w:lvlJc w:val="right"/>
      <w:pPr>
        <w:ind w:left="2160" w:hanging="180"/>
      </w:pPr>
    </w:lvl>
    <w:lvl w:ilvl="3" w:tplc="14182B9C">
      <w:start w:val="1"/>
      <w:numFmt w:val="decimal"/>
      <w:lvlText w:val="%4."/>
      <w:lvlJc w:val="left"/>
      <w:pPr>
        <w:ind w:left="2880" w:hanging="360"/>
      </w:pPr>
    </w:lvl>
    <w:lvl w:ilvl="4" w:tplc="8256B7A2">
      <w:start w:val="1"/>
      <w:numFmt w:val="lowerLetter"/>
      <w:lvlText w:val="%5."/>
      <w:lvlJc w:val="left"/>
      <w:pPr>
        <w:ind w:left="3600" w:hanging="360"/>
      </w:pPr>
    </w:lvl>
    <w:lvl w:ilvl="5" w:tplc="5622BDBA">
      <w:start w:val="1"/>
      <w:numFmt w:val="lowerRoman"/>
      <w:lvlText w:val="%6."/>
      <w:lvlJc w:val="right"/>
      <w:pPr>
        <w:ind w:left="4320" w:hanging="180"/>
      </w:pPr>
    </w:lvl>
    <w:lvl w:ilvl="6" w:tplc="0BD66F14">
      <w:start w:val="1"/>
      <w:numFmt w:val="decimal"/>
      <w:lvlText w:val="%7."/>
      <w:lvlJc w:val="left"/>
      <w:pPr>
        <w:ind w:left="5040" w:hanging="360"/>
      </w:pPr>
    </w:lvl>
    <w:lvl w:ilvl="7" w:tplc="E2A8C674">
      <w:start w:val="1"/>
      <w:numFmt w:val="lowerLetter"/>
      <w:lvlText w:val="%8."/>
      <w:lvlJc w:val="left"/>
      <w:pPr>
        <w:ind w:left="5760" w:hanging="360"/>
      </w:pPr>
    </w:lvl>
    <w:lvl w:ilvl="8" w:tplc="FA1EFD2A">
      <w:start w:val="1"/>
      <w:numFmt w:val="lowerRoman"/>
      <w:lvlText w:val="%9."/>
      <w:lvlJc w:val="right"/>
      <w:pPr>
        <w:ind w:left="6480" w:hanging="180"/>
      </w:pPr>
    </w:lvl>
  </w:abstractNum>
  <w:abstractNum w:abstractNumId="2" w15:restartNumberingAfterBreak="0">
    <w:nsid w:val="0B0459D9"/>
    <w:multiLevelType w:val="hybridMultilevel"/>
    <w:tmpl w:val="BBA40164"/>
    <w:lvl w:ilvl="0" w:tplc="76BCA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6B4BB1"/>
    <w:multiLevelType w:val="hybridMultilevel"/>
    <w:tmpl w:val="93F24DF0"/>
    <w:lvl w:ilvl="0" w:tplc="AA5AB120">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4" w15:restartNumberingAfterBreak="0">
    <w:nsid w:val="2FA500BF"/>
    <w:multiLevelType w:val="hybridMultilevel"/>
    <w:tmpl w:val="FFA646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27528"/>
    <w:multiLevelType w:val="hybridMultilevel"/>
    <w:tmpl w:val="D8EEA1BC"/>
    <w:lvl w:ilvl="0" w:tplc="E4DEA4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8A7A90"/>
    <w:multiLevelType w:val="hybridMultilevel"/>
    <w:tmpl w:val="A01CD66C"/>
    <w:lvl w:ilvl="0" w:tplc="2076A3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BB7D32"/>
    <w:multiLevelType w:val="multilevel"/>
    <w:tmpl w:val="12188A86"/>
    <w:lvl w:ilvl="0">
      <w:start w:val="1"/>
      <w:numFmt w:val="decimal"/>
      <w:pStyle w:val="NApunkts1"/>
      <w:suff w:val="space"/>
      <w:lvlText w:val="%1."/>
      <w:lvlJc w:val="left"/>
      <w:pPr>
        <w:ind w:left="360" w:hanging="360"/>
      </w:pPr>
    </w:lvl>
    <w:lvl w:ilvl="1">
      <w:start w:val="1"/>
      <w:numFmt w:val="decimal"/>
      <w:pStyle w:val="NApunkts2"/>
      <w:suff w:val="space"/>
      <w:lvlText w:val="%1.%2."/>
      <w:lvlJc w:val="left"/>
      <w:pPr>
        <w:ind w:left="0" w:firstLine="0"/>
      </w:pPr>
    </w:lvl>
    <w:lvl w:ilvl="2">
      <w:start w:val="1"/>
      <w:numFmt w:val="decimal"/>
      <w:pStyle w:val="NApunkts3"/>
      <w:suff w:val="space"/>
      <w:lvlText w:val="%1.%2.%3."/>
      <w:lvlJc w:val="left"/>
      <w:pPr>
        <w:ind w:left="0" w:firstLine="0"/>
      </w:pPr>
    </w:lvl>
    <w:lvl w:ilvl="3">
      <w:start w:val="1"/>
      <w:numFmt w:val="decimal"/>
      <w:pStyle w:val="NApunkts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70517"/>
    <w:multiLevelType w:val="hybridMultilevel"/>
    <w:tmpl w:val="F7A89160"/>
    <w:lvl w:ilvl="0" w:tplc="1E72842C">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9" w15:restartNumberingAfterBreak="0">
    <w:nsid w:val="5D4C734A"/>
    <w:multiLevelType w:val="hybridMultilevel"/>
    <w:tmpl w:val="5422F6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B06777"/>
    <w:multiLevelType w:val="hybridMultilevel"/>
    <w:tmpl w:val="32FEC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0E1311"/>
    <w:multiLevelType w:val="hybridMultilevel"/>
    <w:tmpl w:val="2DFED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B957D5"/>
    <w:multiLevelType w:val="hybridMultilevel"/>
    <w:tmpl w:val="2A988F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0"/>
  </w:num>
  <w:num w:numId="5">
    <w:abstractNumId w:val="4"/>
  </w:num>
  <w:num w:numId="6">
    <w:abstractNumId w:val="6"/>
  </w:num>
  <w:num w:numId="7">
    <w:abstractNumId w:val="2"/>
  </w:num>
  <w:num w:numId="8">
    <w:abstractNumId w:val="9"/>
  </w:num>
  <w:num w:numId="9">
    <w:abstractNumId w:val="10"/>
  </w:num>
  <w:num w:numId="10">
    <w:abstractNumId w:val="12"/>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5"/>
    <w:rsid w:val="000000A5"/>
    <w:rsid w:val="00000785"/>
    <w:rsid w:val="0000139A"/>
    <w:rsid w:val="0000145E"/>
    <w:rsid w:val="00001A52"/>
    <w:rsid w:val="00001A60"/>
    <w:rsid w:val="00001CF2"/>
    <w:rsid w:val="00002027"/>
    <w:rsid w:val="00002C8E"/>
    <w:rsid w:val="00002CA8"/>
    <w:rsid w:val="00002EDD"/>
    <w:rsid w:val="000032FF"/>
    <w:rsid w:val="000033EB"/>
    <w:rsid w:val="0000347C"/>
    <w:rsid w:val="00003D35"/>
    <w:rsid w:val="00003D8E"/>
    <w:rsid w:val="0000425B"/>
    <w:rsid w:val="00004A17"/>
    <w:rsid w:val="00004D37"/>
    <w:rsid w:val="00004E6B"/>
    <w:rsid w:val="00004F4C"/>
    <w:rsid w:val="00005601"/>
    <w:rsid w:val="00005CF5"/>
    <w:rsid w:val="000074F9"/>
    <w:rsid w:val="000078B5"/>
    <w:rsid w:val="00007BDB"/>
    <w:rsid w:val="00007CFF"/>
    <w:rsid w:val="00010AFF"/>
    <w:rsid w:val="00010D1B"/>
    <w:rsid w:val="0001123A"/>
    <w:rsid w:val="0001182B"/>
    <w:rsid w:val="00012419"/>
    <w:rsid w:val="00012540"/>
    <w:rsid w:val="00012AB5"/>
    <w:rsid w:val="00012FF0"/>
    <w:rsid w:val="000147F3"/>
    <w:rsid w:val="000148D1"/>
    <w:rsid w:val="000149BA"/>
    <w:rsid w:val="00014C59"/>
    <w:rsid w:val="0001541F"/>
    <w:rsid w:val="00015E1A"/>
    <w:rsid w:val="00016384"/>
    <w:rsid w:val="00017016"/>
    <w:rsid w:val="000173A6"/>
    <w:rsid w:val="00017B3C"/>
    <w:rsid w:val="00017D66"/>
    <w:rsid w:val="000201E8"/>
    <w:rsid w:val="00020835"/>
    <w:rsid w:val="00020E59"/>
    <w:rsid w:val="000211D6"/>
    <w:rsid w:val="00021202"/>
    <w:rsid w:val="00021A8C"/>
    <w:rsid w:val="00021B33"/>
    <w:rsid w:val="00021D2A"/>
    <w:rsid w:val="000224FD"/>
    <w:rsid w:val="000236F8"/>
    <w:rsid w:val="00023BCD"/>
    <w:rsid w:val="00024327"/>
    <w:rsid w:val="00024E14"/>
    <w:rsid w:val="00025694"/>
    <w:rsid w:val="00025A1E"/>
    <w:rsid w:val="00026668"/>
    <w:rsid w:val="000277B6"/>
    <w:rsid w:val="000277EA"/>
    <w:rsid w:val="000302D9"/>
    <w:rsid w:val="00031206"/>
    <w:rsid w:val="0003146D"/>
    <w:rsid w:val="00031783"/>
    <w:rsid w:val="000349F2"/>
    <w:rsid w:val="00035071"/>
    <w:rsid w:val="00035932"/>
    <w:rsid w:val="0003636B"/>
    <w:rsid w:val="00036B4C"/>
    <w:rsid w:val="000372E1"/>
    <w:rsid w:val="00037868"/>
    <w:rsid w:val="000378DD"/>
    <w:rsid w:val="00037C2C"/>
    <w:rsid w:val="00037F3D"/>
    <w:rsid w:val="00040083"/>
    <w:rsid w:val="0004115C"/>
    <w:rsid w:val="0004131A"/>
    <w:rsid w:val="0004147B"/>
    <w:rsid w:val="00041E56"/>
    <w:rsid w:val="00042293"/>
    <w:rsid w:val="00042F35"/>
    <w:rsid w:val="00043701"/>
    <w:rsid w:val="000438D8"/>
    <w:rsid w:val="00043BC5"/>
    <w:rsid w:val="00043DDF"/>
    <w:rsid w:val="000453C6"/>
    <w:rsid w:val="00045769"/>
    <w:rsid w:val="000458A5"/>
    <w:rsid w:val="00045AAF"/>
    <w:rsid w:val="0004643B"/>
    <w:rsid w:val="00046D57"/>
    <w:rsid w:val="00046DB4"/>
    <w:rsid w:val="000473A1"/>
    <w:rsid w:val="00047668"/>
    <w:rsid w:val="00047A56"/>
    <w:rsid w:val="00047ED3"/>
    <w:rsid w:val="00050032"/>
    <w:rsid w:val="00050072"/>
    <w:rsid w:val="00050074"/>
    <w:rsid w:val="000502D0"/>
    <w:rsid w:val="00050791"/>
    <w:rsid w:val="000514BE"/>
    <w:rsid w:val="00051A08"/>
    <w:rsid w:val="0005225B"/>
    <w:rsid w:val="000525B1"/>
    <w:rsid w:val="00052A57"/>
    <w:rsid w:val="00052BE4"/>
    <w:rsid w:val="00052F47"/>
    <w:rsid w:val="00052FDC"/>
    <w:rsid w:val="000531A4"/>
    <w:rsid w:val="00053680"/>
    <w:rsid w:val="00053C6D"/>
    <w:rsid w:val="000540B3"/>
    <w:rsid w:val="000545C7"/>
    <w:rsid w:val="000546F0"/>
    <w:rsid w:val="00054A47"/>
    <w:rsid w:val="00054E53"/>
    <w:rsid w:val="0005550A"/>
    <w:rsid w:val="000565A8"/>
    <w:rsid w:val="00056D11"/>
    <w:rsid w:val="00060C62"/>
    <w:rsid w:val="00061169"/>
    <w:rsid w:val="00061FFB"/>
    <w:rsid w:val="0006221B"/>
    <w:rsid w:val="0006271C"/>
    <w:rsid w:val="0006362A"/>
    <w:rsid w:val="000638B7"/>
    <w:rsid w:val="00063A2E"/>
    <w:rsid w:val="00063B16"/>
    <w:rsid w:val="000642C6"/>
    <w:rsid w:val="00064674"/>
    <w:rsid w:val="0006555C"/>
    <w:rsid w:val="00065B25"/>
    <w:rsid w:val="00065CD5"/>
    <w:rsid w:val="00067351"/>
    <w:rsid w:val="0007037C"/>
    <w:rsid w:val="00070DAE"/>
    <w:rsid w:val="0007141F"/>
    <w:rsid w:val="0007164B"/>
    <w:rsid w:val="00071FAC"/>
    <w:rsid w:val="0007250C"/>
    <w:rsid w:val="00072932"/>
    <w:rsid w:val="000730CA"/>
    <w:rsid w:val="00073B0B"/>
    <w:rsid w:val="00074BD0"/>
    <w:rsid w:val="00074E3B"/>
    <w:rsid w:val="0007631D"/>
    <w:rsid w:val="000765D1"/>
    <w:rsid w:val="000774AD"/>
    <w:rsid w:val="00077C9D"/>
    <w:rsid w:val="0008029A"/>
    <w:rsid w:val="00080905"/>
    <w:rsid w:val="00080B70"/>
    <w:rsid w:val="00080D7E"/>
    <w:rsid w:val="00081B1E"/>
    <w:rsid w:val="00082CFD"/>
    <w:rsid w:val="00084614"/>
    <w:rsid w:val="00084D67"/>
    <w:rsid w:val="00085506"/>
    <w:rsid w:val="0008558C"/>
    <w:rsid w:val="00085A25"/>
    <w:rsid w:val="00085C13"/>
    <w:rsid w:val="000863F2"/>
    <w:rsid w:val="0008680B"/>
    <w:rsid w:val="00086820"/>
    <w:rsid w:val="00087719"/>
    <w:rsid w:val="00087CB0"/>
    <w:rsid w:val="00087F77"/>
    <w:rsid w:val="00090567"/>
    <w:rsid w:val="00092557"/>
    <w:rsid w:val="000926A8"/>
    <w:rsid w:val="00092AAC"/>
    <w:rsid w:val="00092B1E"/>
    <w:rsid w:val="00093534"/>
    <w:rsid w:val="00093DA8"/>
    <w:rsid w:val="0009425E"/>
    <w:rsid w:val="00094A05"/>
    <w:rsid w:val="0009516B"/>
    <w:rsid w:val="00095DBC"/>
    <w:rsid w:val="000968A5"/>
    <w:rsid w:val="00096DE1"/>
    <w:rsid w:val="0009750B"/>
    <w:rsid w:val="00097919"/>
    <w:rsid w:val="000A03F8"/>
    <w:rsid w:val="000A1092"/>
    <w:rsid w:val="000A249C"/>
    <w:rsid w:val="000A25BF"/>
    <w:rsid w:val="000A26E1"/>
    <w:rsid w:val="000A2818"/>
    <w:rsid w:val="000A2CAC"/>
    <w:rsid w:val="000A30D3"/>
    <w:rsid w:val="000A3371"/>
    <w:rsid w:val="000A35F8"/>
    <w:rsid w:val="000A3A3B"/>
    <w:rsid w:val="000A3ADD"/>
    <w:rsid w:val="000A3D2C"/>
    <w:rsid w:val="000A4365"/>
    <w:rsid w:val="000A4541"/>
    <w:rsid w:val="000A47F0"/>
    <w:rsid w:val="000A4D9E"/>
    <w:rsid w:val="000A6B6D"/>
    <w:rsid w:val="000A7357"/>
    <w:rsid w:val="000A73EE"/>
    <w:rsid w:val="000A7C31"/>
    <w:rsid w:val="000A7D10"/>
    <w:rsid w:val="000B00D6"/>
    <w:rsid w:val="000B05F0"/>
    <w:rsid w:val="000B072F"/>
    <w:rsid w:val="000B1DC8"/>
    <w:rsid w:val="000B2DA0"/>
    <w:rsid w:val="000B337F"/>
    <w:rsid w:val="000B53B4"/>
    <w:rsid w:val="000B592F"/>
    <w:rsid w:val="000B5A92"/>
    <w:rsid w:val="000B5A96"/>
    <w:rsid w:val="000B5C85"/>
    <w:rsid w:val="000B5DAE"/>
    <w:rsid w:val="000B5DF4"/>
    <w:rsid w:val="000B75BD"/>
    <w:rsid w:val="000C074B"/>
    <w:rsid w:val="000C1CAF"/>
    <w:rsid w:val="000C2C19"/>
    <w:rsid w:val="000C37C0"/>
    <w:rsid w:val="000C3E35"/>
    <w:rsid w:val="000C4EB6"/>
    <w:rsid w:val="000C54C5"/>
    <w:rsid w:val="000C5FAD"/>
    <w:rsid w:val="000C7896"/>
    <w:rsid w:val="000C7C16"/>
    <w:rsid w:val="000D0206"/>
    <w:rsid w:val="000D0774"/>
    <w:rsid w:val="000D1867"/>
    <w:rsid w:val="000D1CEC"/>
    <w:rsid w:val="000D22DA"/>
    <w:rsid w:val="000D2BE6"/>
    <w:rsid w:val="000D3398"/>
    <w:rsid w:val="000D4333"/>
    <w:rsid w:val="000D45A7"/>
    <w:rsid w:val="000D46E9"/>
    <w:rsid w:val="000D48D1"/>
    <w:rsid w:val="000D55D3"/>
    <w:rsid w:val="000D5B80"/>
    <w:rsid w:val="000D5BED"/>
    <w:rsid w:val="000D6553"/>
    <w:rsid w:val="000D6DA7"/>
    <w:rsid w:val="000D7613"/>
    <w:rsid w:val="000E119D"/>
    <w:rsid w:val="000E2DF6"/>
    <w:rsid w:val="000E3EEF"/>
    <w:rsid w:val="000E782C"/>
    <w:rsid w:val="000E7EEA"/>
    <w:rsid w:val="000E7FC4"/>
    <w:rsid w:val="000F0068"/>
    <w:rsid w:val="000F00F7"/>
    <w:rsid w:val="000F0865"/>
    <w:rsid w:val="000F0996"/>
    <w:rsid w:val="000F0E42"/>
    <w:rsid w:val="000F1A42"/>
    <w:rsid w:val="000F25F5"/>
    <w:rsid w:val="000F3091"/>
    <w:rsid w:val="000F36E4"/>
    <w:rsid w:val="000F3AD8"/>
    <w:rsid w:val="000F405B"/>
    <w:rsid w:val="000F44F7"/>
    <w:rsid w:val="000F4648"/>
    <w:rsid w:val="000F4714"/>
    <w:rsid w:val="000F52CA"/>
    <w:rsid w:val="000F601D"/>
    <w:rsid w:val="000F6246"/>
    <w:rsid w:val="000F6398"/>
    <w:rsid w:val="000F6B2C"/>
    <w:rsid w:val="000F7013"/>
    <w:rsid w:val="000F743C"/>
    <w:rsid w:val="000F79E6"/>
    <w:rsid w:val="000F7A34"/>
    <w:rsid w:val="000F7C58"/>
    <w:rsid w:val="00100299"/>
    <w:rsid w:val="00100684"/>
    <w:rsid w:val="00100A59"/>
    <w:rsid w:val="00101DC1"/>
    <w:rsid w:val="001022A7"/>
    <w:rsid w:val="00103765"/>
    <w:rsid w:val="00103D76"/>
    <w:rsid w:val="00103EA7"/>
    <w:rsid w:val="001043E8"/>
    <w:rsid w:val="00104D52"/>
    <w:rsid w:val="00105ADB"/>
    <w:rsid w:val="00106606"/>
    <w:rsid w:val="00106C7B"/>
    <w:rsid w:val="00106C90"/>
    <w:rsid w:val="00107A7C"/>
    <w:rsid w:val="00110C1D"/>
    <w:rsid w:val="00110D9C"/>
    <w:rsid w:val="00111832"/>
    <w:rsid w:val="0011232A"/>
    <w:rsid w:val="00112A1D"/>
    <w:rsid w:val="00112A7A"/>
    <w:rsid w:val="00113693"/>
    <w:rsid w:val="00116194"/>
    <w:rsid w:val="0011651C"/>
    <w:rsid w:val="00116692"/>
    <w:rsid w:val="00116A3D"/>
    <w:rsid w:val="00116EF7"/>
    <w:rsid w:val="00117322"/>
    <w:rsid w:val="00117734"/>
    <w:rsid w:val="001179C6"/>
    <w:rsid w:val="00120A72"/>
    <w:rsid w:val="00120A74"/>
    <w:rsid w:val="00120DEB"/>
    <w:rsid w:val="001214DD"/>
    <w:rsid w:val="001217E1"/>
    <w:rsid w:val="00121AF6"/>
    <w:rsid w:val="00121DE1"/>
    <w:rsid w:val="00122050"/>
    <w:rsid w:val="001223A7"/>
    <w:rsid w:val="00122D9C"/>
    <w:rsid w:val="001231FF"/>
    <w:rsid w:val="0012336F"/>
    <w:rsid w:val="001234BA"/>
    <w:rsid w:val="001238DB"/>
    <w:rsid w:val="00123FF0"/>
    <w:rsid w:val="001240AC"/>
    <w:rsid w:val="00124258"/>
    <w:rsid w:val="001250D0"/>
    <w:rsid w:val="0012541A"/>
    <w:rsid w:val="00125C42"/>
    <w:rsid w:val="00125EFD"/>
    <w:rsid w:val="0012641A"/>
    <w:rsid w:val="0012651D"/>
    <w:rsid w:val="001271AA"/>
    <w:rsid w:val="00127B93"/>
    <w:rsid w:val="00127E36"/>
    <w:rsid w:val="001306D5"/>
    <w:rsid w:val="00130C52"/>
    <w:rsid w:val="00131158"/>
    <w:rsid w:val="00131C07"/>
    <w:rsid w:val="0013221E"/>
    <w:rsid w:val="0013278E"/>
    <w:rsid w:val="0013333E"/>
    <w:rsid w:val="00133910"/>
    <w:rsid w:val="00134694"/>
    <w:rsid w:val="00135060"/>
    <w:rsid w:val="00135AD1"/>
    <w:rsid w:val="00135DBA"/>
    <w:rsid w:val="00135DDF"/>
    <w:rsid w:val="001367A1"/>
    <w:rsid w:val="001367A5"/>
    <w:rsid w:val="00136A47"/>
    <w:rsid w:val="00137326"/>
    <w:rsid w:val="0013763E"/>
    <w:rsid w:val="00137838"/>
    <w:rsid w:val="00140218"/>
    <w:rsid w:val="00140BE9"/>
    <w:rsid w:val="00140E9A"/>
    <w:rsid w:val="00142007"/>
    <w:rsid w:val="0014214E"/>
    <w:rsid w:val="0014299E"/>
    <w:rsid w:val="001436BD"/>
    <w:rsid w:val="001438DD"/>
    <w:rsid w:val="00145074"/>
    <w:rsid w:val="0014521F"/>
    <w:rsid w:val="00145642"/>
    <w:rsid w:val="00145AD1"/>
    <w:rsid w:val="00146103"/>
    <w:rsid w:val="00146592"/>
    <w:rsid w:val="0014789B"/>
    <w:rsid w:val="00147CE0"/>
    <w:rsid w:val="001503C8"/>
    <w:rsid w:val="00153005"/>
    <w:rsid w:val="001530D0"/>
    <w:rsid w:val="001534DA"/>
    <w:rsid w:val="00154021"/>
    <w:rsid w:val="001541B2"/>
    <w:rsid w:val="0015495E"/>
    <w:rsid w:val="00154F4E"/>
    <w:rsid w:val="001551B8"/>
    <w:rsid w:val="001553F1"/>
    <w:rsid w:val="00155A47"/>
    <w:rsid w:val="00156600"/>
    <w:rsid w:val="00156B83"/>
    <w:rsid w:val="00156BB0"/>
    <w:rsid w:val="0015782F"/>
    <w:rsid w:val="00157AED"/>
    <w:rsid w:val="0016042C"/>
    <w:rsid w:val="00161097"/>
    <w:rsid w:val="00161712"/>
    <w:rsid w:val="00162DBF"/>
    <w:rsid w:val="0016333A"/>
    <w:rsid w:val="001633B6"/>
    <w:rsid w:val="001637BE"/>
    <w:rsid w:val="00163ED8"/>
    <w:rsid w:val="00163EE7"/>
    <w:rsid w:val="00163F1B"/>
    <w:rsid w:val="00164036"/>
    <w:rsid w:val="00164238"/>
    <w:rsid w:val="00164C04"/>
    <w:rsid w:val="001653D7"/>
    <w:rsid w:val="00165CB9"/>
    <w:rsid w:val="00166491"/>
    <w:rsid w:val="001667F2"/>
    <w:rsid w:val="00166C49"/>
    <w:rsid w:val="001671DF"/>
    <w:rsid w:val="001673F0"/>
    <w:rsid w:val="00167D9B"/>
    <w:rsid w:val="00170CC4"/>
    <w:rsid w:val="00171A6B"/>
    <w:rsid w:val="00171D70"/>
    <w:rsid w:val="00171F74"/>
    <w:rsid w:val="00172258"/>
    <w:rsid w:val="00173D1A"/>
    <w:rsid w:val="00175223"/>
    <w:rsid w:val="00175756"/>
    <w:rsid w:val="00176001"/>
    <w:rsid w:val="00180502"/>
    <w:rsid w:val="0018057F"/>
    <w:rsid w:val="00180932"/>
    <w:rsid w:val="00180C7B"/>
    <w:rsid w:val="00181483"/>
    <w:rsid w:val="00181C27"/>
    <w:rsid w:val="00181F6C"/>
    <w:rsid w:val="00182939"/>
    <w:rsid w:val="00183015"/>
    <w:rsid w:val="00183134"/>
    <w:rsid w:val="00184087"/>
    <w:rsid w:val="00184D9D"/>
    <w:rsid w:val="00185ADB"/>
    <w:rsid w:val="00185B81"/>
    <w:rsid w:val="00186B1E"/>
    <w:rsid w:val="001870D7"/>
    <w:rsid w:val="00187A1D"/>
    <w:rsid w:val="00187CD5"/>
    <w:rsid w:val="0019008D"/>
    <w:rsid w:val="00191E5B"/>
    <w:rsid w:val="00193AAE"/>
    <w:rsid w:val="00194570"/>
    <w:rsid w:val="00194630"/>
    <w:rsid w:val="00194EEC"/>
    <w:rsid w:val="0019539A"/>
    <w:rsid w:val="00195580"/>
    <w:rsid w:val="00196385"/>
    <w:rsid w:val="00196547"/>
    <w:rsid w:val="00196ACC"/>
    <w:rsid w:val="00196FA2"/>
    <w:rsid w:val="0019763E"/>
    <w:rsid w:val="00197851"/>
    <w:rsid w:val="001A00C4"/>
    <w:rsid w:val="001A0DA0"/>
    <w:rsid w:val="001A127F"/>
    <w:rsid w:val="001A148F"/>
    <w:rsid w:val="001A1C15"/>
    <w:rsid w:val="001A2345"/>
    <w:rsid w:val="001A24B7"/>
    <w:rsid w:val="001A29B4"/>
    <w:rsid w:val="001A2B33"/>
    <w:rsid w:val="001A2BFD"/>
    <w:rsid w:val="001A32EF"/>
    <w:rsid w:val="001A3958"/>
    <w:rsid w:val="001A3E84"/>
    <w:rsid w:val="001A46D3"/>
    <w:rsid w:val="001A54FD"/>
    <w:rsid w:val="001A57C0"/>
    <w:rsid w:val="001A60DD"/>
    <w:rsid w:val="001A67F3"/>
    <w:rsid w:val="001A7A4B"/>
    <w:rsid w:val="001B086E"/>
    <w:rsid w:val="001B09A5"/>
    <w:rsid w:val="001B0B9B"/>
    <w:rsid w:val="001B3816"/>
    <w:rsid w:val="001B4AD8"/>
    <w:rsid w:val="001B512D"/>
    <w:rsid w:val="001B577F"/>
    <w:rsid w:val="001B5981"/>
    <w:rsid w:val="001B6309"/>
    <w:rsid w:val="001B64DF"/>
    <w:rsid w:val="001B6AEF"/>
    <w:rsid w:val="001B6F07"/>
    <w:rsid w:val="001C0199"/>
    <w:rsid w:val="001C0234"/>
    <w:rsid w:val="001C0676"/>
    <w:rsid w:val="001C067C"/>
    <w:rsid w:val="001C0AC7"/>
    <w:rsid w:val="001C0E39"/>
    <w:rsid w:val="001C15BE"/>
    <w:rsid w:val="001C193C"/>
    <w:rsid w:val="001C2575"/>
    <w:rsid w:val="001C2912"/>
    <w:rsid w:val="001C2C1F"/>
    <w:rsid w:val="001C34F7"/>
    <w:rsid w:val="001C3DEC"/>
    <w:rsid w:val="001C41FE"/>
    <w:rsid w:val="001C4486"/>
    <w:rsid w:val="001C4498"/>
    <w:rsid w:val="001C4AB3"/>
    <w:rsid w:val="001C4D19"/>
    <w:rsid w:val="001C5E3F"/>
    <w:rsid w:val="001C674B"/>
    <w:rsid w:val="001C74C3"/>
    <w:rsid w:val="001C7926"/>
    <w:rsid w:val="001C7B45"/>
    <w:rsid w:val="001D058D"/>
    <w:rsid w:val="001D137B"/>
    <w:rsid w:val="001D13ED"/>
    <w:rsid w:val="001D16A4"/>
    <w:rsid w:val="001D1D88"/>
    <w:rsid w:val="001D2E03"/>
    <w:rsid w:val="001D3AD9"/>
    <w:rsid w:val="001D3B3F"/>
    <w:rsid w:val="001D4651"/>
    <w:rsid w:val="001D46E9"/>
    <w:rsid w:val="001D4770"/>
    <w:rsid w:val="001D4F84"/>
    <w:rsid w:val="001D61D4"/>
    <w:rsid w:val="001D654F"/>
    <w:rsid w:val="001D7113"/>
    <w:rsid w:val="001D719E"/>
    <w:rsid w:val="001D736F"/>
    <w:rsid w:val="001D76EB"/>
    <w:rsid w:val="001E0211"/>
    <w:rsid w:val="001E05B6"/>
    <w:rsid w:val="001E0897"/>
    <w:rsid w:val="001E0D56"/>
    <w:rsid w:val="001E10A8"/>
    <w:rsid w:val="001E148B"/>
    <w:rsid w:val="001E17DB"/>
    <w:rsid w:val="001E1DE7"/>
    <w:rsid w:val="001E2084"/>
    <w:rsid w:val="001E2D6F"/>
    <w:rsid w:val="001E38CC"/>
    <w:rsid w:val="001E3CC6"/>
    <w:rsid w:val="001E3ED0"/>
    <w:rsid w:val="001E3FEF"/>
    <w:rsid w:val="001E4038"/>
    <w:rsid w:val="001E46E4"/>
    <w:rsid w:val="001E4D17"/>
    <w:rsid w:val="001E5863"/>
    <w:rsid w:val="001E599E"/>
    <w:rsid w:val="001E5D4E"/>
    <w:rsid w:val="001E7A32"/>
    <w:rsid w:val="001F04D1"/>
    <w:rsid w:val="001F09CA"/>
    <w:rsid w:val="001F0E38"/>
    <w:rsid w:val="001F1A3B"/>
    <w:rsid w:val="001F22C5"/>
    <w:rsid w:val="001F4D26"/>
    <w:rsid w:val="001F4EB2"/>
    <w:rsid w:val="001F5062"/>
    <w:rsid w:val="001F7131"/>
    <w:rsid w:val="001F787D"/>
    <w:rsid w:val="001F7A2A"/>
    <w:rsid w:val="001F7C41"/>
    <w:rsid w:val="00200F81"/>
    <w:rsid w:val="00201B6E"/>
    <w:rsid w:val="00201BFD"/>
    <w:rsid w:val="0020221F"/>
    <w:rsid w:val="0020226A"/>
    <w:rsid w:val="002029CD"/>
    <w:rsid w:val="00203008"/>
    <w:rsid w:val="002035B5"/>
    <w:rsid w:val="002038A0"/>
    <w:rsid w:val="002040CF"/>
    <w:rsid w:val="002041F8"/>
    <w:rsid w:val="002052E4"/>
    <w:rsid w:val="002064DC"/>
    <w:rsid w:val="0020762E"/>
    <w:rsid w:val="002103D8"/>
    <w:rsid w:val="002119B9"/>
    <w:rsid w:val="00212599"/>
    <w:rsid w:val="002131D1"/>
    <w:rsid w:val="00213DC5"/>
    <w:rsid w:val="00214032"/>
    <w:rsid w:val="0021426C"/>
    <w:rsid w:val="00214818"/>
    <w:rsid w:val="00214EE2"/>
    <w:rsid w:val="002152DE"/>
    <w:rsid w:val="00215617"/>
    <w:rsid w:val="00215DA8"/>
    <w:rsid w:val="00216088"/>
    <w:rsid w:val="0021638E"/>
    <w:rsid w:val="002167D4"/>
    <w:rsid w:val="002167EF"/>
    <w:rsid w:val="00216E99"/>
    <w:rsid w:val="00220CA6"/>
    <w:rsid w:val="00221127"/>
    <w:rsid w:val="0022137F"/>
    <w:rsid w:val="002216E6"/>
    <w:rsid w:val="00221D75"/>
    <w:rsid w:val="00221E09"/>
    <w:rsid w:val="00222ACF"/>
    <w:rsid w:val="00222DDF"/>
    <w:rsid w:val="002230CA"/>
    <w:rsid w:val="00223C9A"/>
    <w:rsid w:val="00223CAA"/>
    <w:rsid w:val="00224AFD"/>
    <w:rsid w:val="00224BC5"/>
    <w:rsid w:val="00226E43"/>
    <w:rsid w:val="00226E96"/>
    <w:rsid w:val="0023164F"/>
    <w:rsid w:val="00231FCB"/>
    <w:rsid w:val="00232CC9"/>
    <w:rsid w:val="002339A7"/>
    <w:rsid w:val="00233CE1"/>
    <w:rsid w:val="0023482C"/>
    <w:rsid w:val="00234F15"/>
    <w:rsid w:val="00235023"/>
    <w:rsid w:val="0023532E"/>
    <w:rsid w:val="002354E2"/>
    <w:rsid w:val="00236FC0"/>
    <w:rsid w:val="002370FD"/>
    <w:rsid w:val="002372A8"/>
    <w:rsid w:val="00237A06"/>
    <w:rsid w:val="0024013E"/>
    <w:rsid w:val="00240335"/>
    <w:rsid w:val="00240A33"/>
    <w:rsid w:val="00241515"/>
    <w:rsid w:val="00241685"/>
    <w:rsid w:val="00241BD4"/>
    <w:rsid w:val="0024238C"/>
    <w:rsid w:val="002425CE"/>
    <w:rsid w:val="0024276A"/>
    <w:rsid w:val="00242B88"/>
    <w:rsid w:val="00243FE6"/>
    <w:rsid w:val="002443DD"/>
    <w:rsid w:val="00244425"/>
    <w:rsid w:val="00244489"/>
    <w:rsid w:val="00244B0E"/>
    <w:rsid w:val="0024514E"/>
    <w:rsid w:val="002471BA"/>
    <w:rsid w:val="00250C7E"/>
    <w:rsid w:val="002512E8"/>
    <w:rsid w:val="00251AF9"/>
    <w:rsid w:val="002522BD"/>
    <w:rsid w:val="002529B2"/>
    <w:rsid w:val="0025491D"/>
    <w:rsid w:val="0025545D"/>
    <w:rsid w:val="00255646"/>
    <w:rsid w:val="0025631C"/>
    <w:rsid w:val="00256326"/>
    <w:rsid w:val="0025646F"/>
    <w:rsid w:val="00256754"/>
    <w:rsid w:val="00257200"/>
    <w:rsid w:val="002572C8"/>
    <w:rsid w:val="0026079F"/>
    <w:rsid w:val="00260898"/>
    <w:rsid w:val="002610A3"/>
    <w:rsid w:val="00261568"/>
    <w:rsid w:val="002616D3"/>
    <w:rsid w:val="0026178E"/>
    <w:rsid w:val="002623DC"/>
    <w:rsid w:val="00262A6C"/>
    <w:rsid w:val="00262B46"/>
    <w:rsid w:val="00265289"/>
    <w:rsid w:val="002654AD"/>
    <w:rsid w:val="00265CD1"/>
    <w:rsid w:val="0026614A"/>
    <w:rsid w:val="00267015"/>
    <w:rsid w:val="0026749E"/>
    <w:rsid w:val="00267745"/>
    <w:rsid w:val="002678D5"/>
    <w:rsid w:val="00270171"/>
    <w:rsid w:val="0027162D"/>
    <w:rsid w:val="00271A00"/>
    <w:rsid w:val="00273235"/>
    <w:rsid w:val="002739D6"/>
    <w:rsid w:val="0027401A"/>
    <w:rsid w:val="002743C9"/>
    <w:rsid w:val="002748A7"/>
    <w:rsid w:val="002749F3"/>
    <w:rsid w:val="0027542D"/>
    <w:rsid w:val="00275864"/>
    <w:rsid w:val="002761ED"/>
    <w:rsid w:val="00276482"/>
    <w:rsid w:val="00276E91"/>
    <w:rsid w:val="002772CF"/>
    <w:rsid w:val="00277BAD"/>
    <w:rsid w:val="00277F81"/>
    <w:rsid w:val="00277FDC"/>
    <w:rsid w:val="00280091"/>
    <w:rsid w:val="0028064C"/>
    <w:rsid w:val="002809B5"/>
    <w:rsid w:val="00280DEB"/>
    <w:rsid w:val="00281027"/>
    <w:rsid w:val="002819B1"/>
    <w:rsid w:val="00281B2D"/>
    <w:rsid w:val="00282152"/>
    <w:rsid w:val="0028250A"/>
    <w:rsid w:val="0028250B"/>
    <w:rsid w:val="00282A4C"/>
    <w:rsid w:val="002845A3"/>
    <w:rsid w:val="00285B61"/>
    <w:rsid w:val="00285BA7"/>
    <w:rsid w:val="00285E2B"/>
    <w:rsid w:val="00286673"/>
    <w:rsid w:val="00286730"/>
    <w:rsid w:val="00286BD6"/>
    <w:rsid w:val="00286F02"/>
    <w:rsid w:val="00287050"/>
    <w:rsid w:val="002873C1"/>
    <w:rsid w:val="00287554"/>
    <w:rsid w:val="002901CC"/>
    <w:rsid w:val="00290344"/>
    <w:rsid w:val="00290A17"/>
    <w:rsid w:val="002918FF"/>
    <w:rsid w:val="00291D1A"/>
    <w:rsid w:val="00292364"/>
    <w:rsid w:val="002926C6"/>
    <w:rsid w:val="00294272"/>
    <w:rsid w:val="002951E2"/>
    <w:rsid w:val="00295C60"/>
    <w:rsid w:val="00295F2B"/>
    <w:rsid w:val="00296663"/>
    <w:rsid w:val="0029683F"/>
    <w:rsid w:val="00296C43"/>
    <w:rsid w:val="00296DC1"/>
    <w:rsid w:val="00296E39"/>
    <w:rsid w:val="002970B7"/>
    <w:rsid w:val="00297255"/>
    <w:rsid w:val="002A0B57"/>
    <w:rsid w:val="002A1349"/>
    <w:rsid w:val="002A14B4"/>
    <w:rsid w:val="002A2A7C"/>
    <w:rsid w:val="002A2AAE"/>
    <w:rsid w:val="002A35B0"/>
    <w:rsid w:val="002A3FF8"/>
    <w:rsid w:val="002A4BD6"/>
    <w:rsid w:val="002A537A"/>
    <w:rsid w:val="002A5BDF"/>
    <w:rsid w:val="002A6411"/>
    <w:rsid w:val="002A6AD3"/>
    <w:rsid w:val="002A6BB0"/>
    <w:rsid w:val="002A6C84"/>
    <w:rsid w:val="002A70DA"/>
    <w:rsid w:val="002A71FD"/>
    <w:rsid w:val="002A7C2D"/>
    <w:rsid w:val="002B112E"/>
    <w:rsid w:val="002B1F55"/>
    <w:rsid w:val="002B2B04"/>
    <w:rsid w:val="002B32C7"/>
    <w:rsid w:val="002B34A5"/>
    <w:rsid w:val="002B3695"/>
    <w:rsid w:val="002B3E0E"/>
    <w:rsid w:val="002B3F05"/>
    <w:rsid w:val="002B4271"/>
    <w:rsid w:val="002B4BE4"/>
    <w:rsid w:val="002B66AE"/>
    <w:rsid w:val="002B6C44"/>
    <w:rsid w:val="002B78B3"/>
    <w:rsid w:val="002C1718"/>
    <w:rsid w:val="002C18AD"/>
    <w:rsid w:val="002C2E4D"/>
    <w:rsid w:val="002C2F6C"/>
    <w:rsid w:val="002C3DB4"/>
    <w:rsid w:val="002C4D8F"/>
    <w:rsid w:val="002C5395"/>
    <w:rsid w:val="002C5DC8"/>
    <w:rsid w:val="002C6498"/>
    <w:rsid w:val="002C7B56"/>
    <w:rsid w:val="002C7DEC"/>
    <w:rsid w:val="002C7E3E"/>
    <w:rsid w:val="002C7FE1"/>
    <w:rsid w:val="002D06B3"/>
    <w:rsid w:val="002D25B6"/>
    <w:rsid w:val="002D3062"/>
    <w:rsid w:val="002D3BEA"/>
    <w:rsid w:val="002D3C7A"/>
    <w:rsid w:val="002D4450"/>
    <w:rsid w:val="002D4D65"/>
    <w:rsid w:val="002D52B5"/>
    <w:rsid w:val="002D53B4"/>
    <w:rsid w:val="002D68F9"/>
    <w:rsid w:val="002D6F80"/>
    <w:rsid w:val="002D75A8"/>
    <w:rsid w:val="002D769C"/>
    <w:rsid w:val="002D7818"/>
    <w:rsid w:val="002D783F"/>
    <w:rsid w:val="002E028F"/>
    <w:rsid w:val="002E0718"/>
    <w:rsid w:val="002E0A39"/>
    <w:rsid w:val="002E0DCF"/>
    <w:rsid w:val="002E0F1A"/>
    <w:rsid w:val="002E0F6E"/>
    <w:rsid w:val="002E19DD"/>
    <w:rsid w:val="002E2096"/>
    <w:rsid w:val="002E22CD"/>
    <w:rsid w:val="002E2526"/>
    <w:rsid w:val="002E2849"/>
    <w:rsid w:val="002E3898"/>
    <w:rsid w:val="002E3977"/>
    <w:rsid w:val="002E3BB9"/>
    <w:rsid w:val="002E4753"/>
    <w:rsid w:val="002E4A20"/>
    <w:rsid w:val="002E4C6C"/>
    <w:rsid w:val="002E7427"/>
    <w:rsid w:val="002E7458"/>
    <w:rsid w:val="002E75A6"/>
    <w:rsid w:val="002E779B"/>
    <w:rsid w:val="002E78F5"/>
    <w:rsid w:val="002E7C32"/>
    <w:rsid w:val="002F0C20"/>
    <w:rsid w:val="002F0D56"/>
    <w:rsid w:val="002F21F4"/>
    <w:rsid w:val="002F24A4"/>
    <w:rsid w:val="002F2705"/>
    <w:rsid w:val="002F2D05"/>
    <w:rsid w:val="002F2EF2"/>
    <w:rsid w:val="002F3C27"/>
    <w:rsid w:val="002F3E4D"/>
    <w:rsid w:val="002F40BD"/>
    <w:rsid w:val="002F4560"/>
    <w:rsid w:val="002F4B4F"/>
    <w:rsid w:val="002F50FF"/>
    <w:rsid w:val="002F5298"/>
    <w:rsid w:val="002F5C1D"/>
    <w:rsid w:val="002F5ECE"/>
    <w:rsid w:val="002F664F"/>
    <w:rsid w:val="002F70D1"/>
    <w:rsid w:val="002F7724"/>
    <w:rsid w:val="003009E0"/>
    <w:rsid w:val="00301B30"/>
    <w:rsid w:val="003024D3"/>
    <w:rsid w:val="003024D4"/>
    <w:rsid w:val="003025C1"/>
    <w:rsid w:val="00302A4C"/>
    <w:rsid w:val="00302FF9"/>
    <w:rsid w:val="003034A5"/>
    <w:rsid w:val="0030363C"/>
    <w:rsid w:val="00303A26"/>
    <w:rsid w:val="00303FEF"/>
    <w:rsid w:val="003043F3"/>
    <w:rsid w:val="00304640"/>
    <w:rsid w:val="00305C43"/>
    <w:rsid w:val="00305EF8"/>
    <w:rsid w:val="0030639F"/>
    <w:rsid w:val="00306BF1"/>
    <w:rsid w:val="00306F32"/>
    <w:rsid w:val="00307F2B"/>
    <w:rsid w:val="0031056B"/>
    <w:rsid w:val="00310688"/>
    <w:rsid w:val="00310E1B"/>
    <w:rsid w:val="003120D4"/>
    <w:rsid w:val="00312AAE"/>
    <w:rsid w:val="00313327"/>
    <w:rsid w:val="0031372E"/>
    <w:rsid w:val="00313988"/>
    <w:rsid w:val="00314C63"/>
    <w:rsid w:val="00314CB4"/>
    <w:rsid w:val="003150BA"/>
    <w:rsid w:val="00316E6B"/>
    <w:rsid w:val="00316E87"/>
    <w:rsid w:val="00316F52"/>
    <w:rsid w:val="00316FAE"/>
    <w:rsid w:val="0032004A"/>
    <w:rsid w:val="00320740"/>
    <w:rsid w:val="003216A1"/>
    <w:rsid w:val="00321AC9"/>
    <w:rsid w:val="00321C77"/>
    <w:rsid w:val="00322340"/>
    <w:rsid w:val="0032253C"/>
    <w:rsid w:val="00322580"/>
    <w:rsid w:val="00322974"/>
    <w:rsid w:val="00322A37"/>
    <w:rsid w:val="00323869"/>
    <w:rsid w:val="00323D1F"/>
    <w:rsid w:val="003245D5"/>
    <w:rsid w:val="003245F9"/>
    <w:rsid w:val="00324706"/>
    <w:rsid w:val="00324A42"/>
    <w:rsid w:val="00324DF9"/>
    <w:rsid w:val="0032579E"/>
    <w:rsid w:val="00326111"/>
    <w:rsid w:val="003265F2"/>
    <w:rsid w:val="00326610"/>
    <w:rsid w:val="00326B7F"/>
    <w:rsid w:val="00326D1A"/>
    <w:rsid w:val="0032764A"/>
    <w:rsid w:val="003278C9"/>
    <w:rsid w:val="00327E59"/>
    <w:rsid w:val="003303F9"/>
    <w:rsid w:val="00330509"/>
    <w:rsid w:val="0033054D"/>
    <w:rsid w:val="00330640"/>
    <w:rsid w:val="00330F9B"/>
    <w:rsid w:val="00331089"/>
    <w:rsid w:val="00331C4E"/>
    <w:rsid w:val="00332A08"/>
    <w:rsid w:val="00332A0E"/>
    <w:rsid w:val="00332D71"/>
    <w:rsid w:val="00334CB5"/>
    <w:rsid w:val="00334E72"/>
    <w:rsid w:val="00335CF3"/>
    <w:rsid w:val="00337130"/>
    <w:rsid w:val="00337C1E"/>
    <w:rsid w:val="003410C3"/>
    <w:rsid w:val="003422BC"/>
    <w:rsid w:val="00342848"/>
    <w:rsid w:val="00342EE1"/>
    <w:rsid w:val="003437A3"/>
    <w:rsid w:val="00343A72"/>
    <w:rsid w:val="00343D16"/>
    <w:rsid w:val="003461A3"/>
    <w:rsid w:val="00346273"/>
    <w:rsid w:val="003472D6"/>
    <w:rsid w:val="0034757B"/>
    <w:rsid w:val="00347650"/>
    <w:rsid w:val="00347D5D"/>
    <w:rsid w:val="00350F0E"/>
    <w:rsid w:val="00351466"/>
    <w:rsid w:val="00351B7F"/>
    <w:rsid w:val="00351C1C"/>
    <w:rsid w:val="00351E69"/>
    <w:rsid w:val="003520A7"/>
    <w:rsid w:val="00352DC0"/>
    <w:rsid w:val="00353214"/>
    <w:rsid w:val="00353635"/>
    <w:rsid w:val="00353B7F"/>
    <w:rsid w:val="00353E06"/>
    <w:rsid w:val="00354500"/>
    <w:rsid w:val="00354F5E"/>
    <w:rsid w:val="003550F7"/>
    <w:rsid w:val="003562A4"/>
    <w:rsid w:val="00356B72"/>
    <w:rsid w:val="00356CC6"/>
    <w:rsid w:val="003572E9"/>
    <w:rsid w:val="00360040"/>
    <w:rsid w:val="00360165"/>
    <w:rsid w:val="003606EA"/>
    <w:rsid w:val="00360A96"/>
    <w:rsid w:val="00360D0D"/>
    <w:rsid w:val="00361520"/>
    <w:rsid w:val="003615CF"/>
    <w:rsid w:val="00361A85"/>
    <w:rsid w:val="00361CE4"/>
    <w:rsid w:val="00361F0A"/>
    <w:rsid w:val="003620F1"/>
    <w:rsid w:val="003621F4"/>
    <w:rsid w:val="00362D42"/>
    <w:rsid w:val="00363418"/>
    <w:rsid w:val="00364879"/>
    <w:rsid w:val="00364B8E"/>
    <w:rsid w:val="00364ED0"/>
    <w:rsid w:val="0036592E"/>
    <w:rsid w:val="003659CC"/>
    <w:rsid w:val="003662DF"/>
    <w:rsid w:val="0036640A"/>
    <w:rsid w:val="003667D9"/>
    <w:rsid w:val="00366FE7"/>
    <w:rsid w:val="003670C3"/>
    <w:rsid w:val="00367374"/>
    <w:rsid w:val="00367A49"/>
    <w:rsid w:val="003709B3"/>
    <w:rsid w:val="00371454"/>
    <w:rsid w:val="003716AD"/>
    <w:rsid w:val="003720A1"/>
    <w:rsid w:val="003722D6"/>
    <w:rsid w:val="00372FB9"/>
    <w:rsid w:val="003738B0"/>
    <w:rsid w:val="00374057"/>
    <w:rsid w:val="003743C9"/>
    <w:rsid w:val="00375210"/>
    <w:rsid w:val="0037543D"/>
    <w:rsid w:val="003757D7"/>
    <w:rsid w:val="00376966"/>
    <w:rsid w:val="00376C95"/>
    <w:rsid w:val="003774BE"/>
    <w:rsid w:val="00377E20"/>
    <w:rsid w:val="0038053E"/>
    <w:rsid w:val="00380EAE"/>
    <w:rsid w:val="0038141B"/>
    <w:rsid w:val="00381D92"/>
    <w:rsid w:val="00381F3C"/>
    <w:rsid w:val="00382215"/>
    <w:rsid w:val="003824D6"/>
    <w:rsid w:val="0038251F"/>
    <w:rsid w:val="0038375B"/>
    <w:rsid w:val="003848E4"/>
    <w:rsid w:val="00385298"/>
    <w:rsid w:val="00385311"/>
    <w:rsid w:val="00386363"/>
    <w:rsid w:val="00386726"/>
    <w:rsid w:val="00387D5F"/>
    <w:rsid w:val="0039003C"/>
    <w:rsid w:val="003902A8"/>
    <w:rsid w:val="00390A2E"/>
    <w:rsid w:val="00390BAE"/>
    <w:rsid w:val="003913E2"/>
    <w:rsid w:val="0039259F"/>
    <w:rsid w:val="003925F7"/>
    <w:rsid w:val="00392967"/>
    <w:rsid w:val="00392975"/>
    <w:rsid w:val="0039324D"/>
    <w:rsid w:val="0039410D"/>
    <w:rsid w:val="00394221"/>
    <w:rsid w:val="003947AF"/>
    <w:rsid w:val="00394B72"/>
    <w:rsid w:val="003955BB"/>
    <w:rsid w:val="0039567B"/>
    <w:rsid w:val="00395842"/>
    <w:rsid w:val="00396317"/>
    <w:rsid w:val="003964EC"/>
    <w:rsid w:val="00397209"/>
    <w:rsid w:val="00397692"/>
    <w:rsid w:val="00397D97"/>
    <w:rsid w:val="003A1321"/>
    <w:rsid w:val="003A1E6B"/>
    <w:rsid w:val="003A1F11"/>
    <w:rsid w:val="003A21EF"/>
    <w:rsid w:val="003A2902"/>
    <w:rsid w:val="003A4782"/>
    <w:rsid w:val="003A49E9"/>
    <w:rsid w:val="003A4D31"/>
    <w:rsid w:val="003A4DA8"/>
    <w:rsid w:val="003A5CD4"/>
    <w:rsid w:val="003A6C9D"/>
    <w:rsid w:val="003A79BE"/>
    <w:rsid w:val="003B0D54"/>
    <w:rsid w:val="003B1A73"/>
    <w:rsid w:val="003B2ABC"/>
    <w:rsid w:val="003B2FB4"/>
    <w:rsid w:val="003B345A"/>
    <w:rsid w:val="003B35F7"/>
    <w:rsid w:val="003B3D70"/>
    <w:rsid w:val="003B4E02"/>
    <w:rsid w:val="003B549D"/>
    <w:rsid w:val="003B57D7"/>
    <w:rsid w:val="003B5C89"/>
    <w:rsid w:val="003B6501"/>
    <w:rsid w:val="003B6762"/>
    <w:rsid w:val="003B6BC3"/>
    <w:rsid w:val="003B7265"/>
    <w:rsid w:val="003B737F"/>
    <w:rsid w:val="003B7480"/>
    <w:rsid w:val="003B7B4C"/>
    <w:rsid w:val="003B7BB1"/>
    <w:rsid w:val="003C0CB9"/>
    <w:rsid w:val="003C13E6"/>
    <w:rsid w:val="003C1A88"/>
    <w:rsid w:val="003C1B1E"/>
    <w:rsid w:val="003C2B45"/>
    <w:rsid w:val="003C2FB8"/>
    <w:rsid w:val="003C321E"/>
    <w:rsid w:val="003C3340"/>
    <w:rsid w:val="003C411B"/>
    <w:rsid w:val="003C4657"/>
    <w:rsid w:val="003C470B"/>
    <w:rsid w:val="003C5314"/>
    <w:rsid w:val="003C5C8F"/>
    <w:rsid w:val="003C5F6B"/>
    <w:rsid w:val="003C5FF4"/>
    <w:rsid w:val="003C64D5"/>
    <w:rsid w:val="003D12CD"/>
    <w:rsid w:val="003D136A"/>
    <w:rsid w:val="003D1C63"/>
    <w:rsid w:val="003D1FDE"/>
    <w:rsid w:val="003D29BC"/>
    <w:rsid w:val="003D3323"/>
    <w:rsid w:val="003D3439"/>
    <w:rsid w:val="003D365E"/>
    <w:rsid w:val="003D3CF2"/>
    <w:rsid w:val="003D4676"/>
    <w:rsid w:val="003D5ADE"/>
    <w:rsid w:val="003D5FCD"/>
    <w:rsid w:val="003D60E5"/>
    <w:rsid w:val="003D64E8"/>
    <w:rsid w:val="003D65E1"/>
    <w:rsid w:val="003D7BDE"/>
    <w:rsid w:val="003E02D0"/>
    <w:rsid w:val="003E0603"/>
    <w:rsid w:val="003E06B7"/>
    <w:rsid w:val="003E1088"/>
    <w:rsid w:val="003E14B7"/>
    <w:rsid w:val="003E1B41"/>
    <w:rsid w:val="003E1FA1"/>
    <w:rsid w:val="003E22E3"/>
    <w:rsid w:val="003E26D4"/>
    <w:rsid w:val="003E2901"/>
    <w:rsid w:val="003E327E"/>
    <w:rsid w:val="003E329E"/>
    <w:rsid w:val="003E332A"/>
    <w:rsid w:val="003E3F9A"/>
    <w:rsid w:val="003E460B"/>
    <w:rsid w:val="003E471C"/>
    <w:rsid w:val="003E4F17"/>
    <w:rsid w:val="003E563F"/>
    <w:rsid w:val="003E60F5"/>
    <w:rsid w:val="003E696E"/>
    <w:rsid w:val="003E6AF9"/>
    <w:rsid w:val="003E710A"/>
    <w:rsid w:val="003E769F"/>
    <w:rsid w:val="003E79AD"/>
    <w:rsid w:val="003E7CA2"/>
    <w:rsid w:val="003F1918"/>
    <w:rsid w:val="003F2887"/>
    <w:rsid w:val="003F2D1E"/>
    <w:rsid w:val="003F3A75"/>
    <w:rsid w:val="003F4892"/>
    <w:rsid w:val="003F4B80"/>
    <w:rsid w:val="003F55AB"/>
    <w:rsid w:val="003F57F4"/>
    <w:rsid w:val="003F5CF2"/>
    <w:rsid w:val="003F5D82"/>
    <w:rsid w:val="003F67A1"/>
    <w:rsid w:val="003F6BF1"/>
    <w:rsid w:val="003F7158"/>
    <w:rsid w:val="003F71BF"/>
    <w:rsid w:val="003F7EB4"/>
    <w:rsid w:val="00400189"/>
    <w:rsid w:val="004005AF"/>
    <w:rsid w:val="00400CBF"/>
    <w:rsid w:val="00401200"/>
    <w:rsid w:val="00401B63"/>
    <w:rsid w:val="00402407"/>
    <w:rsid w:val="004025DB"/>
    <w:rsid w:val="004025EB"/>
    <w:rsid w:val="00402A5F"/>
    <w:rsid w:val="00403AA7"/>
    <w:rsid w:val="004044DD"/>
    <w:rsid w:val="00404CCA"/>
    <w:rsid w:val="00404D45"/>
    <w:rsid w:val="00404E83"/>
    <w:rsid w:val="004050A5"/>
    <w:rsid w:val="004055C8"/>
    <w:rsid w:val="004057B9"/>
    <w:rsid w:val="004060DA"/>
    <w:rsid w:val="00406C63"/>
    <w:rsid w:val="00407A69"/>
    <w:rsid w:val="00407A97"/>
    <w:rsid w:val="00407B41"/>
    <w:rsid w:val="00410E0A"/>
    <w:rsid w:val="004118C1"/>
    <w:rsid w:val="00411A2C"/>
    <w:rsid w:val="00412171"/>
    <w:rsid w:val="00413630"/>
    <w:rsid w:val="00413900"/>
    <w:rsid w:val="00414266"/>
    <w:rsid w:val="004147CC"/>
    <w:rsid w:val="00414A2D"/>
    <w:rsid w:val="00415079"/>
    <w:rsid w:val="0041525D"/>
    <w:rsid w:val="004157B6"/>
    <w:rsid w:val="00415A50"/>
    <w:rsid w:val="00415C98"/>
    <w:rsid w:val="00416602"/>
    <w:rsid w:val="0041677B"/>
    <w:rsid w:val="004167C4"/>
    <w:rsid w:val="00417A58"/>
    <w:rsid w:val="00420138"/>
    <w:rsid w:val="00420948"/>
    <w:rsid w:val="00420A35"/>
    <w:rsid w:val="00421150"/>
    <w:rsid w:val="00421DDC"/>
    <w:rsid w:val="004222BB"/>
    <w:rsid w:val="00422E16"/>
    <w:rsid w:val="004239CC"/>
    <w:rsid w:val="00423AFF"/>
    <w:rsid w:val="00424498"/>
    <w:rsid w:val="0042560E"/>
    <w:rsid w:val="00425FEA"/>
    <w:rsid w:val="00426419"/>
    <w:rsid w:val="00426847"/>
    <w:rsid w:val="00426CE3"/>
    <w:rsid w:val="00427154"/>
    <w:rsid w:val="00427DF5"/>
    <w:rsid w:val="00427FCA"/>
    <w:rsid w:val="004308EA"/>
    <w:rsid w:val="00430B33"/>
    <w:rsid w:val="0043119D"/>
    <w:rsid w:val="004318B8"/>
    <w:rsid w:val="004321AF"/>
    <w:rsid w:val="004322E7"/>
    <w:rsid w:val="00433C6D"/>
    <w:rsid w:val="00433ECF"/>
    <w:rsid w:val="00433F14"/>
    <w:rsid w:val="00434CC8"/>
    <w:rsid w:val="00434D2F"/>
    <w:rsid w:val="00434F09"/>
    <w:rsid w:val="0043551B"/>
    <w:rsid w:val="004356D8"/>
    <w:rsid w:val="004358F7"/>
    <w:rsid w:val="0043696C"/>
    <w:rsid w:val="00436B83"/>
    <w:rsid w:val="00436F58"/>
    <w:rsid w:val="0043728E"/>
    <w:rsid w:val="00437A2D"/>
    <w:rsid w:val="004400A0"/>
    <w:rsid w:val="00440AE3"/>
    <w:rsid w:val="0044190F"/>
    <w:rsid w:val="00441A13"/>
    <w:rsid w:val="00442766"/>
    <w:rsid w:val="00442B6B"/>
    <w:rsid w:val="00443535"/>
    <w:rsid w:val="004436E0"/>
    <w:rsid w:val="00443870"/>
    <w:rsid w:val="004439E8"/>
    <w:rsid w:val="00443A94"/>
    <w:rsid w:val="00444CE4"/>
    <w:rsid w:val="00445C56"/>
    <w:rsid w:val="00446D35"/>
    <w:rsid w:val="004471F1"/>
    <w:rsid w:val="004476DB"/>
    <w:rsid w:val="0044771D"/>
    <w:rsid w:val="00447DCC"/>
    <w:rsid w:val="00447DF8"/>
    <w:rsid w:val="00450044"/>
    <w:rsid w:val="0045022E"/>
    <w:rsid w:val="004502FC"/>
    <w:rsid w:val="0045044E"/>
    <w:rsid w:val="0045072E"/>
    <w:rsid w:val="00450EBE"/>
    <w:rsid w:val="00450FD4"/>
    <w:rsid w:val="00451B99"/>
    <w:rsid w:val="0045247B"/>
    <w:rsid w:val="004525CE"/>
    <w:rsid w:val="0045344D"/>
    <w:rsid w:val="004538B4"/>
    <w:rsid w:val="004539EF"/>
    <w:rsid w:val="00453EE6"/>
    <w:rsid w:val="0045400D"/>
    <w:rsid w:val="004553EA"/>
    <w:rsid w:val="00455552"/>
    <w:rsid w:val="004561E3"/>
    <w:rsid w:val="004570C8"/>
    <w:rsid w:val="0045755D"/>
    <w:rsid w:val="00457C70"/>
    <w:rsid w:val="004600C0"/>
    <w:rsid w:val="00460A55"/>
    <w:rsid w:val="004618D8"/>
    <w:rsid w:val="00462FFD"/>
    <w:rsid w:val="00463057"/>
    <w:rsid w:val="004631EF"/>
    <w:rsid w:val="00463398"/>
    <w:rsid w:val="00463507"/>
    <w:rsid w:val="004636AB"/>
    <w:rsid w:val="00463EBA"/>
    <w:rsid w:val="00464502"/>
    <w:rsid w:val="00464A2E"/>
    <w:rsid w:val="004650F3"/>
    <w:rsid w:val="0046569C"/>
    <w:rsid w:val="00466767"/>
    <w:rsid w:val="00466868"/>
    <w:rsid w:val="00466AA7"/>
    <w:rsid w:val="00467312"/>
    <w:rsid w:val="0046745E"/>
    <w:rsid w:val="00467922"/>
    <w:rsid w:val="00467F77"/>
    <w:rsid w:val="004706E5"/>
    <w:rsid w:val="00470AB3"/>
    <w:rsid w:val="0047104A"/>
    <w:rsid w:val="00471A49"/>
    <w:rsid w:val="00471CB4"/>
    <w:rsid w:val="0047218C"/>
    <w:rsid w:val="00473602"/>
    <w:rsid w:val="00473E73"/>
    <w:rsid w:val="00473EC1"/>
    <w:rsid w:val="00473F75"/>
    <w:rsid w:val="0047413A"/>
    <w:rsid w:val="004748EB"/>
    <w:rsid w:val="004753C4"/>
    <w:rsid w:val="00475B0B"/>
    <w:rsid w:val="00475DEA"/>
    <w:rsid w:val="00475F6F"/>
    <w:rsid w:val="00476851"/>
    <w:rsid w:val="0047694F"/>
    <w:rsid w:val="00476DB4"/>
    <w:rsid w:val="00477116"/>
    <w:rsid w:val="00477A44"/>
    <w:rsid w:val="00480620"/>
    <w:rsid w:val="00480937"/>
    <w:rsid w:val="00480C2F"/>
    <w:rsid w:val="0048106B"/>
    <w:rsid w:val="004811E6"/>
    <w:rsid w:val="00481A49"/>
    <w:rsid w:val="004828AC"/>
    <w:rsid w:val="00483D14"/>
    <w:rsid w:val="0048459D"/>
    <w:rsid w:val="00484CF7"/>
    <w:rsid w:val="00485866"/>
    <w:rsid w:val="00485937"/>
    <w:rsid w:val="00485CC1"/>
    <w:rsid w:val="00485EA8"/>
    <w:rsid w:val="00486666"/>
    <w:rsid w:val="00486809"/>
    <w:rsid w:val="00487C3C"/>
    <w:rsid w:val="00487C4E"/>
    <w:rsid w:val="004901E5"/>
    <w:rsid w:val="00491DDB"/>
    <w:rsid w:val="00492FD9"/>
    <w:rsid w:val="004930F3"/>
    <w:rsid w:val="00493874"/>
    <w:rsid w:val="00493F20"/>
    <w:rsid w:val="00494012"/>
    <w:rsid w:val="00494D39"/>
    <w:rsid w:val="0049570E"/>
    <w:rsid w:val="00495B0A"/>
    <w:rsid w:val="00496C5E"/>
    <w:rsid w:val="00497184"/>
    <w:rsid w:val="004977B5"/>
    <w:rsid w:val="004A0799"/>
    <w:rsid w:val="004A1884"/>
    <w:rsid w:val="004A1C24"/>
    <w:rsid w:val="004A25AD"/>
    <w:rsid w:val="004A27BC"/>
    <w:rsid w:val="004A2EF0"/>
    <w:rsid w:val="004A2F29"/>
    <w:rsid w:val="004A3CE8"/>
    <w:rsid w:val="004A44FC"/>
    <w:rsid w:val="004A56D9"/>
    <w:rsid w:val="004A6111"/>
    <w:rsid w:val="004A64BB"/>
    <w:rsid w:val="004A65E4"/>
    <w:rsid w:val="004A6829"/>
    <w:rsid w:val="004A7678"/>
    <w:rsid w:val="004A7BDC"/>
    <w:rsid w:val="004B0007"/>
    <w:rsid w:val="004B1218"/>
    <w:rsid w:val="004B13E7"/>
    <w:rsid w:val="004B1511"/>
    <w:rsid w:val="004B1675"/>
    <w:rsid w:val="004B1E03"/>
    <w:rsid w:val="004B1FD9"/>
    <w:rsid w:val="004B23C4"/>
    <w:rsid w:val="004B2B31"/>
    <w:rsid w:val="004B37F7"/>
    <w:rsid w:val="004B3E42"/>
    <w:rsid w:val="004B51F4"/>
    <w:rsid w:val="004B53BB"/>
    <w:rsid w:val="004B56D1"/>
    <w:rsid w:val="004B676E"/>
    <w:rsid w:val="004B686F"/>
    <w:rsid w:val="004B6CB6"/>
    <w:rsid w:val="004B6D26"/>
    <w:rsid w:val="004B6E91"/>
    <w:rsid w:val="004B6F16"/>
    <w:rsid w:val="004B7248"/>
    <w:rsid w:val="004B72A0"/>
    <w:rsid w:val="004C0220"/>
    <w:rsid w:val="004C0946"/>
    <w:rsid w:val="004C1E1F"/>
    <w:rsid w:val="004C2320"/>
    <w:rsid w:val="004C27E0"/>
    <w:rsid w:val="004C2BB4"/>
    <w:rsid w:val="004C2BEA"/>
    <w:rsid w:val="004C3831"/>
    <w:rsid w:val="004C38A8"/>
    <w:rsid w:val="004C3A51"/>
    <w:rsid w:val="004C43B1"/>
    <w:rsid w:val="004C45FC"/>
    <w:rsid w:val="004C4CFE"/>
    <w:rsid w:val="004C5C4B"/>
    <w:rsid w:val="004C5C9B"/>
    <w:rsid w:val="004C5CCE"/>
    <w:rsid w:val="004C5CDF"/>
    <w:rsid w:val="004C5E7A"/>
    <w:rsid w:val="004C6431"/>
    <w:rsid w:val="004C79BF"/>
    <w:rsid w:val="004C7E30"/>
    <w:rsid w:val="004C9550"/>
    <w:rsid w:val="004D01FD"/>
    <w:rsid w:val="004D0A0E"/>
    <w:rsid w:val="004D0E6F"/>
    <w:rsid w:val="004D2E0C"/>
    <w:rsid w:val="004D3409"/>
    <w:rsid w:val="004D3736"/>
    <w:rsid w:val="004D3C70"/>
    <w:rsid w:val="004D3EA8"/>
    <w:rsid w:val="004D5557"/>
    <w:rsid w:val="004D595A"/>
    <w:rsid w:val="004D5E9C"/>
    <w:rsid w:val="004D6086"/>
    <w:rsid w:val="004D6975"/>
    <w:rsid w:val="004D6DAD"/>
    <w:rsid w:val="004D7219"/>
    <w:rsid w:val="004D7938"/>
    <w:rsid w:val="004D7BF2"/>
    <w:rsid w:val="004E0465"/>
    <w:rsid w:val="004E0772"/>
    <w:rsid w:val="004E1FCD"/>
    <w:rsid w:val="004E246C"/>
    <w:rsid w:val="004E2536"/>
    <w:rsid w:val="004E27AD"/>
    <w:rsid w:val="004E2F8A"/>
    <w:rsid w:val="004E3741"/>
    <w:rsid w:val="004E3907"/>
    <w:rsid w:val="004E539A"/>
    <w:rsid w:val="004E5532"/>
    <w:rsid w:val="004E55A3"/>
    <w:rsid w:val="004E5985"/>
    <w:rsid w:val="004E69A9"/>
    <w:rsid w:val="004E6E20"/>
    <w:rsid w:val="004E73ED"/>
    <w:rsid w:val="004E73F1"/>
    <w:rsid w:val="004E7603"/>
    <w:rsid w:val="004F136E"/>
    <w:rsid w:val="004F17D8"/>
    <w:rsid w:val="004F1F0A"/>
    <w:rsid w:val="004F22FA"/>
    <w:rsid w:val="004F2888"/>
    <w:rsid w:val="004F2F61"/>
    <w:rsid w:val="004F3023"/>
    <w:rsid w:val="004F3146"/>
    <w:rsid w:val="004F4AE0"/>
    <w:rsid w:val="004F7BAF"/>
    <w:rsid w:val="005003C2"/>
    <w:rsid w:val="00500B4D"/>
    <w:rsid w:val="005012C9"/>
    <w:rsid w:val="00501734"/>
    <w:rsid w:val="005024D0"/>
    <w:rsid w:val="005029FD"/>
    <w:rsid w:val="00502D71"/>
    <w:rsid w:val="00502DD6"/>
    <w:rsid w:val="00503041"/>
    <w:rsid w:val="00503398"/>
    <w:rsid w:val="00503556"/>
    <w:rsid w:val="00503ADC"/>
    <w:rsid w:val="00503EBA"/>
    <w:rsid w:val="0050468A"/>
    <w:rsid w:val="00505A8C"/>
    <w:rsid w:val="00505BFF"/>
    <w:rsid w:val="005068F1"/>
    <w:rsid w:val="00506DBF"/>
    <w:rsid w:val="005070FA"/>
    <w:rsid w:val="00507654"/>
    <w:rsid w:val="0051054C"/>
    <w:rsid w:val="0051092D"/>
    <w:rsid w:val="00510FBA"/>
    <w:rsid w:val="00511D4E"/>
    <w:rsid w:val="005129CE"/>
    <w:rsid w:val="00512A21"/>
    <w:rsid w:val="00512E4D"/>
    <w:rsid w:val="00513041"/>
    <w:rsid w:val="005133E1"/>
    <w:rsid w:val="005136B7"/>
    <w:rsid w:val="00513B03"/>
    <w:rsid w:val="00513D07"/>
    <w:rsid w:val="00514594"/>
    <w:rsid w:val="00514E86"/>
    <w:rsid w:val="005150C7"/>
    <w:rsid w:val="00515217"/>
    <w:rsid w:val="0051524C"/>
    <w:rsid w:val="005156A3"/>
    <w:rsid w:val="005158AD"/>
    <w:rsid w:val="00515C13"/>
    <w:rsid w:val="005177E1"/>
    <w:rsid w:val="00522BEB"/>
    <w:rsid w:val="00522FB3"/>
    <w:rsid w:val="00523A04"/>
    <w:rsid w:val="005241CE"/>
    <w:rsid w:val="005245C4"/>
    <w:rsid w:val="00525209"/>
    <w:rsid w:val="005253AD"/>
    <w:rsid w:val="00525537"/>
    <w:rsid w:val="0052579E"/>
    <w:rsid w:val="00526F1E"/>
    <w:rsid w:val="00527120"/>
    <w:rsid w:val="00527457"/>
    <w:rsid w:val="00527482"/>
    <w:rsid w:val="00527A01"/>
    <w:rsid w:val="0053048E"/>
    <w:rsid w:val="00530DB7"/>
    <w:rsid w:val="00532631"/>
    <w:rsid w:val="0053283F"/>
    <w:rsid w:val="005328D1"/>
    <w:rsid w:val="0053302E"/>
    <w:rsid w:val="0053319F"/>
    <w:rsid w:val="005331FA"/>
    <w:rsid w:val="00533696"/>
    <w:rsid w:val="0053409D"/>
    <w:rsid w:val="005340E5"/>
    <w:rsid w:val="00534583"/>
    <w:rsid w:val="00534AC9"/>
    <w:rsid w:val="00534E02"/>
    <w:rsid w:val="00534FA3"/>
    <w:rsid w:val="005350BF"/>
    <w:rsid w:val="00536DA6"/>
    <w:rsid w:val="00537138"/>
    <w:rsid w:val="005371F3"/>
    <w:rsid w:val="005377EA"/>
    <w:rsid w:val="0053796B"/>
    <w:rsid w:val="00537F64"/>
    <w:rsid w:val="005402E8"/>
    <w:rsid w:val="005413CE"/>
    <w:rsid w:val="00541F9E"/>
    <w:rsid w:val="00542B1D"/>
    <w:rsid w:val="005430E1"/>
    <w:rsid w:val="00543CF7"/>
    <w:rsid w:val="00543E5A"/>
    <w:rsid w:val="0054421C"/>
    <w:rsid w:val="00546019"/>
    <w:rsid w:val="00546152"/>
    <w:rsid w:val="005464FF"/>
    <w:rsid w:val="005474DA"/>
    <w:rsid w:val="00547833"/>
    <w:rsid w:val="00547A10"/>
    <w:rsid w:val="005500AF"/>
    <w:rsid w:val="00550250"/>
    <w:rsid w:val="0055038C"/>
    <w:rsid w:val="0055053F"/>
    <w:rsid w:val="00551D18"/>
    <w:rsid w:val="00552C7F"/>
    <w:rsid w:val="0055306F"/>
    <w:rsid w:val="00553365"/>
    <w:rsid w:val="00553F7C"/>
    <w:rsid w:val="0055424E"/>
    <w:rsid w:val="005543C5"/>
    <w:rsid w:val="00554715"/>
    <w:rsid w:val="0055522A"/>
    <w:rsid w:val="0055594C"/>
    <w:rsid w:val="00556575"/>
    <w:rsid w:val="005570D0"/>
    <w:rsid w:val="0055759F"/>
    <w:rsid w:val="00557D4D"/>
    <w:rsid w:val="0056043A"/>
    <w:rsid w:val="005605B8"/>
    <w:rsid w:val="005609CB"/>
    <w:rsid w:val="00560E7D"/>
    <w:rsid w:val="00562EC6"/>
    <w:rsid w:val="005633D9"/>
    <w:rsid w:val="005634C8"/>
    <w:rsid w:val="00563A40"/>
    <w:rsid w:val="005643E1"/>
    <w:rsid w:val="005647C2"/>
    <w:rsid w:val="00564D80"/>
    <w:rsid w:val="00564EB4"/>
    <w:rsid w:val="005650A4"/>
    <w:rsid w:val="00565872"/>
    <w:rsid w:val="00565B86"/>
    <w:rsid w:val="00565D07"/>
    <w:rsid w:val="00566100"/>
    <w:rsid w:val="00566183"/>
    <w:rsid w:val="0056684C"/>
    <w:rsid w:val="0057021E"/>
    <w:rsid w:val="00570662"/>
    <w:rsid w:val="0057081C"/>
    <w:rsid w:val="00570C74"/>
    <w:rsid w:val="00571466"/>
    <w:rsid w:val="00571544"/>
    <w:rsid w:val="00572499"/>
    <w:rsid w:val="005726E7"/>
    <w:rsid w:val="00572B4F"/>
    <w:rsid w:val="00576DDC"/>
    <w:rsid w:val="0057708E"/>
    <w:rsid w:val="005772C2"/>
    <w:rsid w:val="00577453"/>
    <w:rsid w:val="00577871"/>
    <w:rsid w:val="0058018B"/>
    <w:rsid w:val="0058087D"/>
    <w:rsid w:val="00580CD0"/>
    <w:rsid w:val="0058113B"/>
    <w:rsid w:val="00581163"/>
    <w:rsid w:val="005825AD"/>
    <w:rsid w:val="00582A4C"/>
    <w:rsid w:val="00583157"/>
    <w:rsid w:val="00583977"/>
    <w:rsid w:val="00584444"/>
    <w:rsid w:val="005857EA"/>
    <w:rsid w:val="00585842"/>
    <w:rsid w:val="00586366"/>
    <w:rsid w:val="0058658D"/>
    <w:rsid w:val="00586B11"/>
    <w:rsid w:val="00586B30"/>
    <w:rsid w:val="00587D82"/>
    <w:rsid w:val="0059054E"/>
    <w:rsid w:val="00590667"/>
    <w:rsid w:val="00591180"/>
    <w:rsid w:val="00592A2C"/>
    <w:rsid w:val="00592B76"/>
    <w:rsid w:val="005930A5"/>
    <w:rsid w:val="00593710"/>
    <w:rsid w:val="0059495F"/>
    <w:rsid w:val="00594E06"/>
    <w:rsid w:val="00595129"/>
    <w:rsid w:val="00596310"/>
    <w:rsid w:val="0059650F"/>
    <w:rsid w:val="005A0666"/>
    <w:rsid w:val="005A0C68"/>
    <w:rsid w:val="005A18DE"/>
    <w:rsid w:val="005A1B62"/>
    <w:rsid w:val="005A1D74"/>
    <w:rsid w:val="005A28AD"/>
    <w:rsid w:val="005A32BF"/>
    <w:rsid w:val="005A345B"/>
    <w:rsid w:val="005A4495"/>
    <w:rsid w:val="005A495C"/>
    <w:rsid w:val="005A4B4A"/>
    <w:rsid w:val="005A5FE1"/>
    <w:rsid w:val="005A6702"/>
    <w:rsid w:val="005B01CC"/>
    <w:rsid w:val="005B06A1"/>
    <w:rsid w:val="005B15F7"/>
    <w:rsid w:val="005B16CB"/>
    <w:rsid w:val="005B1716"/>
    <w:rsid w:val="005B1954"/>
    <w:rsid w:val="005B26FB"/>
    <w:rsid w:val="005B2BD6"/>
    <w:rsid w:val="005B2C9D"/>
    <w:rsid w:val="005B2ED8"/>
    <w:rsid w:val="005B39FA"/>
    <w:rsid w:val="005B4B46"/>
    <w:rsid w:val="005B4C87"/>
    <w:rsid w:val="005B504B"/>
    <w:rsid w:val="005B5516"/>
    <w:rsid w:val="005B60E6"/>
    <w:rsid w:val="005B6181"/>
    <w:rsid w:val="005B6E36"/>
    <w:rsid w:val="005B71AD"/>
    <w:rsid w:val="005B76A0"/>
    <w:rsid w:val="005B7838"/>
    <w:rsid w:val="005B7CE5"/>
    <w:rsid w:val="005B7DC7"/>
    <w:rsid w:val="005C0043"/>
    <w:rsid w:val="005C088D"/>
    <w:rsid w:val="005C0B34"/>
    <w:rsid w:val="005C0E99"/>
    <w:rsid w:val="005C0FA3"/>
    <w:rsid w:val="005C435B"/>
    <w:rsid w:val="005C5BDE"/>
    <w:rsid w:val="005C61EF"/>
    <w:rsid w:val="005C6728"/>
    <w:rsid w:val="005C6AE2"/>
    <w:rsid w:val="005C6D9A"/>
    <w:rsid w:val="005C701A"/>
    <w:rsid w:val="005C7338"/>
    <w:rsid w:val="005C79C9"/>
    <w:rsid w:val="005C7FE4"/>
    <w:rsid w:val="005C7FF0"/>
    <w:rsid w:val="005D0C37"/>
    <w:rsid w:val="005D0F1E"/>
    <w:rsid w:val="005D287A"/>
    <w:rsid w:val="005D2EA8"/>
    <w:rsid w:val="005D36B7"/>
    <w:rsid w:val="005D4294"/>
    <w:rsid w:val="005D49AA"/>
    <w:rsid w:val="005D53DA"/>
    <w:rsid w:val="005D5618"/>
    <w:rsid w:val="005D5C34"/>
    <w:rsid w:val="005D71CF"/>
    <w:rsid w:val="005D74BE"/>
    <w:rsid w:val="005D76BD"/>
    <w:rsid w:val="005E08D6"/>
    <w:rsid w:val="005E272F"/>
    <w:rsid w:val="005E3154"/>
    <w:rsid w:val="005E35AE"/>
    <w:rsid w:val="005E39D4"/>
    <w:rsid w:val="005E3B46"/>
    <w:rsid w:val="005E3EC9"/>
    <w:rsid w:val="005E4044"/>
    <w:rsid w:val="005E418C"/>
    <w:rsid w:val="005E4294"/>
    <w:rsid w:val="005E459E"/>
    <w:rsid w:val="005E4732"/>
    <w:rsid w:val="005E6E0D"/>
    <w:rsid w:val="005E7FDF"/>
    <w:rsid w:val="005F02E3"/>
    <w:rsid w:val="005F1120"/>
    <w:rsid w:val="005F1C32"/>
    <w:rsid w:val="005F1ECA"/>
    <w:rsid w:val="005F20CD"/>
    <w:rsid w:val="005F2149"/>
    <w:rsid w:val="005F22CE"/>
    <w:rsid w:val="005F2788"/>
    <w:rsid w:val="005F3000"/>
    <w:rsid w:val="005F33C5"/>
    <w:rsid w:val="005F3617"/>
    <w:rsid w:val="005F373F"/>
    <w:rsid w:val="005F3909"/>
    <w:rsid w:val="005F3B17"/>
    <w:rsid w:val="005F4DF0"/>
    <w:rsid w:val="005F58C0"/>
    <w:rsid w:val="005F5939"/>
    <w:rsid w:val="005F66C0"/>
    <w:rsid w:val="005F69C3"/>
    <w:rsid w:val="005F7004"/>
    <w:rsid w:val="005F713B"/>
    <w:rsid w:val="005F7E6F"/>
    <w:rsid w:val="006001B2"/>
    <w:rsid w:val="006003F7"/>
    <w:rsid w:val="0060132A"/>
    <w:rsid w:val="006013BC"/>
    <w:rsid w:val="0060178A"/>
    <w:rsid w:val="00601AA4"/>
    <w:rsid w:val="006027E7"/>
    <w:rsid w:val="00602B6F"/>
    <w:rsid w:val="00604EF3"/>
    <w:rsid w:val="00605779"/>
    <w:rsid w:val="00605872"/>
    <w:rsid w:val="0060598D"/>
    <w:rsid w:val="0060663C"/>
    <w:rsid w:val="00606928"/>
    <w:rsid w:val="00606B87"/>
    <w:rsid w:val="00606FA0"/>
    <w:rsid w:val="00607534"/>
    <w:rsid w:val="00607A62"/>
    <w:rsid w:val="00610546"/>
    <w:rsid w:val="00610919"/>
    <w:rsid w:val="00610E80"/>
    <w:rsid w:val="006111AC"/>
    <w:rsid w:val="00611688"/>
    <w:rsid w:val="00611A35"/>
    <w:rsid w:val="00611B63"/>
    <w:rsid w:val="006120ED"/>
    <w:rsid w:val="00612852"/>
    <w:rsid w:val="00612CCD"/>
    <w:rsid w:val="00612D1C"/>
    <w:rsid w:val="00613E1E"/>
    <w:rsid w:val="0061452B"/>
    <w:rsid w:val="00614875"/>
    <w:rsid w:val="00614D38"/>
    <w:rsid w:val="00614D75"/>
    <w:rsid w:val="006159CA"/>
    <w:rsid w:val="00616024"/>
    <w:rsid w:val="00616A57"/>
    <w:rsid w:val="00616ACB"/>
    <w:rsid w:val="00616BF7"/>
    <w:rsid w:val="00616E48"/>
    <w:rsid w:val="006179BB"/>
    <w:rsid w:val="00620040"/>
    <w:rsid w:val="00620347"/>
    <w:rsid w:val="00620521"/>
    <w:rsid w:val="00622385"/>
    <w:rsid w:val="00622C0B"/>
    <w:rsid w:val="00622C30"/>
    <w:rsid w:val="00623740"/>
    <w:rsid w:val="00623CA5"/>
    <w:rsid w:val="00624812"/>
    <w:rsid w:val="00624827"/>
    <w:rsid w:val="00624B7B"/>
    <w:rsid w:val="0062570A"/>
    <w:rsid w:val="006258FF"/>
    <w:rsid w:val="00626F69"/>
    <w:rsid w:val="006274FF"/>
    <w:rsid w:val="006300F0"/>
    <w:rsid w:val="006304CE"/>
    <w:rsid w:val="00630B3D"/>
    <w:rsid w:val="006318DA"/>
    <w:rsid w:val="00632DC8"/>
    <w:rsid w:val="006332E8"/>
    <w:rsid w:val="00633509"/>
    <w:rsid w:val="006359D9"/>
    <w:rsid w:val="0063614E"/>
    <w:rsid w:val="00636357"/>
    <w:rsid w:val="006400C0"/>
    <w:rsid w:val="00640797"/>
    <w:rsid w:val="00641433"/>
    <w:rsid w:val="006415DE"/>
    <w:rsid w:val="0064181B"/>
    <w:rsid w:val="00641F0B"/>
    <w:rsid w:val="006421F6"/>
    <w:rsid w:val="00642BF8"/>
    <w:rsid w:val="00642C8C"/>
    <w:rsid w:val="00643F09"/>
    <w:rsid w:val="006440B9"/>
    <w:rsid w:val="0064471B"/>
    <w:rsid w:val="006465CF"/>
    <w:rsid w:val="006467F3"/>
    <w:rsid w:val="00646C2E"/>
    <w:rsid w:val="00646DF6"/>
    <w:rsid w:val="0065097F"/>
    <w:rsid w:val="00650CE4"/>
    <w:rsid w:val="00651A8E"/>
    <w:rsid w:val="00652067"/>
    <w:rsid w:val="00652B18"/>
    <w:rsid w:val="00653176"/>
    <w:rsid w:val="0065348C"/>
    <w:rsid w:val="00653F7C"/>
    <w:rsid w:val="00654C4B"/>
    <w:rsid w:val="00656307"/>
    <w:rsid w:val="0065630B"/>
    <w:rsid w:val="0065651F"/>
    <w:rsid w:val="00657979"/>
    <w:rsid w:val="006601CF"/>
    <w:rsid w:val="00660224"/>
    <w:rsid w:val="00661163"/>
    <w:rsid w:val="00661538"/>
    <w:rsid w:val="006615F4"/>
    <w:rsid w:val="00661703"/>
    <w:rsid w:val="006622AA"/>
    <w:rsid w:val="00662AD1"/>
    <w:rsid w:val="00662AE7"/>
    <w:rsid w:val="0066343B"/>
    <w:rsid w:val="006643E0"/>
    <w:rsid w:val="00665131"/>
    <w:rsid w:val="006659E7"/>
    <w:rsid w:val="00665DC0"/>
    <w:rsid w:val="0066664D"/>
    <w:rsid w:val="0066667F"/>
    <w:rsid w:val="00667B39"/>
    <w:rsid w:val="006703DB"/>
    <w:rsid w:val="00670AED"/>
    <w:rsid w:val="006711E5"/>
    <w:rsid w:val="006729EC"/>
    <w:rsid w:val="00673672"/>
    <w:rsid w:val="00673980"/>
    <w:rsid w:val="00673DE6"/>
    <w:rsid w:val="00674941"/>
    <w:rsid w:val="006750B6"/>
    <w:rsid w:val="006755F3"/>
    <w:rsid w:val="006763E9"/>
    <w:rsid w:val="00676478"/>
    <w:rsid w:val="0067648D"/>
    <w:rsid w:val="00677B08"/>
    <w:rsid w:val="00677B2F"/>
    <w:rsid w:val="0068069C"/>
    <w:rsid w:val="00680787"/>
    <w:rsid w:val="00680897"/>
    <w:rsid w:val="00680E52"/>
    <w:rsid w:val="0068153F"/>
    <w:rsid w:val="00681AA0"/>
    <w:rsid w:val="00681E9A"/>
    <w:rsid w:val="006830B2"/>
    <w:rsid w:val="0068353D"/>
    <w:rsid w:val="00683C2E"/>
    <w:rsid w:val="00685168"/>
    <w:rsid w:val="00686383"/>
    <w:rsid w:val="006870D8"/>
    <w:rsid w:val="00687206"/>
    <w:rsid w:val="00687442"/>
    <w:rsid w:val="00687C0C"/>
    <w:rsid w:val="00690548"/>
    <w:rsid w:val="006913AF"/>
    <w:rsid w:val="006914B6"/>
    <w:rsid w:val="006914BE"/>
    <w:rsid w:val="0069154A"/>
    <w:rsid w:val="006916C4"/>
    <w:rsid w:val="006917AD"/>
    <w:rsid w:val="006918F8"/>
    <w:rsid w:val="00691B1E"/>
    <w:rsid w:val="00691DFF"/>
    <w:rsid w:val="00692BAB"/>
    <w:rsid w:val="00692C97"/>
    <w:rsid w:val="00693D53"/>
    <w:rsid w:val="00694880"/>
    <w:rsid w:val="00694C12"/>
    <w:rsid w:val="0069544C"/>
    <w:rsid w:val="00696C29"/>
    <w:rsid w:val="00697ACC"/>
    <w:rsid w:val="006A16E1"/>
    <w:rsid w:val="006A16F3"/>
    <w:rsid w:val="006A19F4"/>
    <w:rsid w:val="006A1A00"/>
    <w:rsid w:val="006A1E63"/>
    <w:rsid w:val="006A1FEC"/>
    <w:rsid w:val="006A2B38"/>
    <w:rsid w:val="006A3371"/>
    <w:rsid w:val="006A3966"/>
    <w:rsid w:val="006A3C05"/>
    <w:rsid w:val="006A4B65"/>
    <w:rsid w:val="006A54D9"/>
    <w:rsid w:val="006A5E5F"/>
    <w:rsid w:val="006A6CA6"/>
    <w:rsid w:val="006A720C"/>
    <w:rsid w:val="006A738C"/>
    <w:rsid w:val="006A7932"/>
    <w:rsid w:val="006A7A7C"/>
    <w:rsid w:val="006A7FAC"/>
    <w:rsid w:val="006B09E4"/>
    <w:rsid w:val="006B0E6F"/>
    <w:rsid w:val="006B1229"/>
    <w:rsid w:val="006B1A16"/>
    <w:rsid w:val="006B1B9D"/>
    <w:rsid w:val="006B2CB9"/>
    <w:rsid w:val="006B359D"/>
    <w:rsid w:val="006B41B3"/>
    <w:rsid w:val="006B4973"/>
    <w:rsid w:val="006B4AEA"/>
    <w:rsid w:val="006B6B27"/>
    <w:rsid w:val="006B76D8"/>
    <w:rsid w:val="006C04EF"/>
    <w:rsid w:val="006C092C"/>
    <w:rsid w:val="006C0DEF"/>
    <w:rsid w:val="006C0FBA"/>
    <w:rsid w:val="006C151C"/>
    <w:rsid w:val="006C2DB8"/>
    <w:rsid w:val="006C39F2"/>
    <w:rsid w:val="006C48DF"/>
    <w:rsid w:val="006C4C63"/>
    <w:rsid w:val="006C5147"/>
    <w:rsid w:val="006C59CF"/>
    <w:rsid w:val="006C5BF3"/>
    <w:rsid w:val="006C5D1D"/>
    <w:rsid w:val="006C6205"/>
    <w:rsid w:val="006C62AE"/>
    <w:rsid w:val="006C6488"/>
    <w:rsid w:val="006C6C6B"/>
    <w:rsid w:val="006C72CD"/>
    <w:rsid w:val="006C7752"/>
    <w:rsid w:val="006C7E45"/>
    <w:rsid w:val="006D01F7"/>
    <w:rsid w:val="006D0875"/>
    <w:rsid w:val="006D0C00"/>
    <w:rsid w:val="006D0E57"/>
    <w:rsid w:val="006D10D5"/>
    <w:rsid w:val="006D1A0D"/>
    <w:rsid w:val="006D1E47"/>
    <w:rsid w:val="006D2019"/>
    <w:rsid w:val="006D22E9"/>
    <w:rsid w:val="006D327C"/>
    <w:rsid w:val="006D382F"/>
    <w:rsid w:val="006D3B63"/>
    <w:rsid w:val="006D4AE2"/>
    <w:rsid w:val="006D4C80"/>
    <w:rsid w:val="006D5AA1"/>
    <w:rsid w:val="006D5B42"/>
    <w:rsid w:val="006D6326"/>
    <w:rsid w:val="006D6914"/>
    <w:rsid w:val="006D69D1"/>
    <w:rsid w:val="006D7C7A"/>
    <w:rsid w:val="006E0C76"/>
    <w:rsid w:val="006E129F"/>
    <w:rsid w:val="006E1B9B"/>
    <w:rsid w:val="006E21F1"/>
    <w:rsid w:val="006E297D"/>
    <w:rsid w:val="006E5691"/>
    <w:rsid w:val="006E6088"/>
    <w:rsid w:val="006E6E0B"/>
    <w:rsid w:val="006E7A77"/>
    <w:rsid w:val="006F046D"/>
    <w:rsid w:val="006F21F8"/>
    <w:rsid w:val="006F241E"/>
    <w:rsid w:val="006F2CC8"/>
    <w:rsid w:val="006F2D74"/>
    <w:rsid w:val="006F31B9"/>
    <w:rsid w:val="006F40CA"/>
    <w:rsid w:val="006F4836"/>
    <w:rsid w:val="006F5263"/>
    <w:rsid w:val="006F54C9"/>
    <w:rsid w:val="006F5651"/>
    <w:rsid w:val="006F5B9A"/>
    <w:rsid w:val="006F5FD1"/>
    <w:rsid w:val="006F6375"/>
    <w:rsid w:val="006F6F00"/>
    <w:rsid w:val="006F702F"/>
    <w:rsid w:val="006F7C05"/>
    <w:rsid w:val="006F7D65"/>
    <w:rsid w:val="006F7D94"/>
    <w:rsid w:val="006F7E63"/>
    <w:rsid w:val="0070032F"/>
    <w:rsid w:val="007003F9"/>
    <w:rsid w:val="00700CC9"/>
    <w:rsid w:val="00701A58"/>
    <w:rsid w:val="00701FC8"/>
    <w:rsid w:val="0070277F"/>
    <w:rsid w:val="00702D54"/>
    <w:rsid w:val="00703247"/>
    <w:rsid w:val="00703537"/>
    <w:rsid w:val="007037EC"/>
    <w:rsid w:val="007039B4"/>
    <w:rsid w:val="00703CA9"/>
    <w:rsid w:val="00704209"/>
    <w:rsid w:val="00705873"/>
    <w:rsid w:val="007058E2"/>
    <w:rsid w:val="0070664A"/>
    <w:rsid w:val="007068D3"/>
    <w:rsid w:val="00706C7B"/>
    <w:rsid w:val="00706E03"/>
    <w:rsid w:val="0070D6EA"/>
    <w:rsid w:val="00710214"/>
    <w:rsid w:val="0071147E"/>
    <w:rsid w:val="0071192F"/>
    <w:rsid w:val="00711A03"/>
    <w:rsid w:val="007122BC"/>
    <w:rsid w:val="00712B36"/>
    <w:rsid w:val="007132A1"/>
    <w:rsid w:val="00713AEB"/>
    <w:rsid w:val="00713EF9"/>
    <w:rsid w:val="007147A3"/>
    <w:rsid w:val="007147AC"/>
    <w:rsid w:val="00715538"/>
    <w:rsid w:val="00717801"/>
    <w:rsid w:val="00720135"/>
    <w:rsid w:val="00720D50"/>
    <w:rsid w:val="007213BC"/>
    <w:rsid w:val="007218C9"/>
    <w:rsid w:val="00721BFF"/>
    <w:rsid w:val="00721FAC"/>
    <w:rsid w:val="00722621"/>
    <w:rsid w:val="0072285F"/>
    <w:rsid w:val="00723082"/>
    <w:rsid w:val="0072312D"/>
    <w:rsid w:val="00723448"/>
    <w:rsid w:val="007244C5"/>
    <w:rsid w:val="00724625"/>
    <w:rsid w:val="00724910"/>
    <w:rsid w:val="0072565B"/>
    <w:rsid w:val="00725C53"/>
    <w:rsid w:val="007270C4"/>
    <w:rsid w:val="00727B60"/>
    <w:rsid w:val="00727E75"/>
    <w:rsid w:val="00727F7E"/>
    <w:rsid w:val="0073056B"/>
    <w:rsid w:val="00730C29"/>
    <w:rsid w:val="00731614"/>
    <w:rsid w:val="007316B6"/>
    <w:rsid w:val="0073176D"/>
    <w:rsid w:val="00732782"/>
    <w:rsid w:val="00732B20"/>
    <w:rsid w:val="00732CA1"/>
    <w:rsid w:val="00734403"/>
    <w:rsid w:val="00734410"/>
    <w:rsid w:val="00735DF6"/>
    <w:rsid w:val="007365B7"/>
    <w:rsid w:val="007367E7"/>
    <w:rsid w:val="00736CE5"/>
    <w:rsid w:val="00737069"/>
    <w:rsid w:val="007372E0"/>
    <w:rsid w:val="00737A58"/>
    <w:rsid w:val="00737DD4"/>
    <w:rsid w:val="0074077E"/>
    <w:rsid w:val="00740A30"/>
    <w:rsid w:val="00740B2D"/>
    <w:rsid w:val="00740CE1"/>
    <w:rsid w:val="00740F1A"/>
    <w:rsid w:val="00741A95"/>
    <w:rsid w:val="0074219A"/>
    <w:rsid w:val="0074234C"/>
    <w:rsid w:val="00742507"/>
    <w:rsid w:val="00742A39"/>
    <w:rsid w:val="00742BCB"/>
    <w:rsid w:val="00742C74"/>
    <w:rsid w:val="00742E2A"/>
    <w:rsid w:val="00743108"/>
    <w:rsid w:val="00743235"/>
    <w:rsid w:val="00743459"/>
    <w:rsid w:val="00743628"/>
    <w:rsid w:val="00743977"/>
    <w:rsid w:val="00744537"/>
    <w:rsid w:val="00744D52"/>
    <w:rsid w:val="007456FB"/>
    <w:rsid w:val="00745789"/>
    <w:rsid w:val="00745E4C"/>
    <w:rsid w:val="00745F17"/>
    <w:rsid w:val="007461D7"/>
    <w:rsid w:val="00746587"/>
    <w:rsid w:val="007467AB"/>
    <w:rsid w:val="007469BA"/>
    <w:rsid w:val="007479A0"/>
    <w:rsid w:val="007501D2"/>
    <w:rsid w:val="00751278"/>
    <w:rsid w:val="007521F6"/>
    <w:rsid w:val="00752357"/>
    <w:rsid w:val="0075256E"/>
    <w:rsid w:val="0075443C"/>
    <w:rsid w:val="00755B42"/>
    <w:rsid w:val="0075694F"/>
    <w:rsid w:val="00757553"/>
    <w:rsid w:val="0075764A"/>
    <w:rsid w:val="00757D56"/>
    <w:rsid w:val="007600A9"/>
    <w:rsid w:val="00760568"/>
    <w:rsid w:val="00760B92"/>
    <w:rsid w:val="00760C30"/>
    <w:rsid w:val="00760DFD"/>
    <w:rsid w:val="00760F9C"/>
    <w:rsid w:val="007615F2"/>
    <w:rsid w:val="007620B2"/>
    <w:rsid w:val="00762F76"/>
    <w:rsid w:val="00763CA3"/>
    <w:rsid w:val="0076434C"/>
    <w:rsid w:val="007649E6"/>
    <w:rsid w:val="00764D3E"/>
    <w:rsid w:val="00764F5A"/>
    <w:rsid w:val="007651F3"/>
    <w:rsid w:val="00765810"/>
    <w:rsid w:val="00766832"/>
    <w:rsid w:val="00767080"/>
    <w:rsid w:val="007673B9"/>
    <w:rsid w:val="00767EE3"/>
    <w:rsid w:val="007702D2"/>
    <w:rsid w:val="007706A2"/>
    <w:rsid w:val="00770967"/>
    <w:rsid w:val="007712B9"/>
    <w:rsid w:val="00773454"/>
    <w:rsid w:val="00773636"/>
    <w:rsid w:val="00773B35"/>
    <w:rsid w:val="0077410C"/>
    <w:rsid w:val="00774654"/>
    <w:rsid w:val="00774E6A"/>
    <w:rsid w:val="00774FA6"/>
    <w:rsid w:val="00775174"/>
    <w:rsid w:val="00776453"/>
    <w:rsid w:val="0077660F"/>
    <w:rsid w:val="007767E9"/>
    <w:rsid w:val="00776CCA"/>
    <w:rsid w:val="00776DD6"/>
    <w:rsid w:val="00776F53"/>
    <w:rsid w:val="00776FA9"/>
    <w:rsid w:val="00776FAE"/>
    <w:rsid w:val="007773A8"/>
    <w:rsid w:val="00777F27"/>
    <w:rsid w:val="007802CF"/>
    <w:rsid w:val="00780A47"/>
    <w:rsid w:val="00780AEF"/>
    <w:rsid w:val="00781978"/>
    <w:rsid w:val="007824BC"/>
    <w:rsid w:val="0078415D"/>
    <w:rsid w:val="007848C4"/>
    <w:rsid w:val="00784B6C"/>
    <w:rsid w:val="007854AB"/>
    <w:rsid w:val="00785E09"/>
    <w:rsid w:val="0078601D"/>
    <w:rsid w:val="00786860"/>
    <w:rsid w:val="007869D3"/>
    <w:rsid w:val="007901D2"/>
    <w:rsid w:val="007903B2"/>
    <w:rsid w:val="007907B0"/>
    <w:rsid w:val="00791027"/>
    <w:rsid w:val="00791250"/>
    <w:rsid w:val="00791585"/>
    <w:rsid w:val="007916B1"/>
    <w:rsid w:val="00791C10"/>
    <w:rsid w:val="00792297"/>
    <w:rsid w:val="00792704"/>
    <w:rsid w:val="00792916"/>
    <w:rsid w:val="00792CED"/>
    <w:rsid w:val="00792DA4"/>
    <w:rsid w:val="0079339E"/>
    <w:rsid w:val="007936DC"/>
    <w:rsid w:val="00794546"/>
    <w:rsid w:val="00794696"/>
    <w:rsid w:val="00794C10"/>
    <w:rsid w:val="00795579"/>
    <w:rsid w:val="007955EC"/>
    <w:rsid w:val="00795CAA"/>
    <w:rsid w:val="00795EB3"/>
    <w:rsid w:val="00795EE2"/>
    <w:rsid w:val="007962E9"/>
    <w:rsid w:val="00796530"/>
    <w:rsid w:val="00796C19"/>
    <w:rsid w:val="007972C2"/>
    <w:rsid w:val="00797C61"/>
    <w:rsid w:val="00797E37"/>
    <w:rsid w:val="007A0778"/>
    <w:rsid w:val="007A132D"/>
    <w:rsid w:val="007A1628"/>
    <w:rsid w:val="007A1A24"/>
    <w:rsid w:val="007A2543"/>
    <w:rsid w:val="007A257C"/>
    <w:rsid w:val="007A270B"/>
    <w:rsid w:val="007A2BB5"/>
    <w:rsid w:val="007A2E84"/>
    <w:rsid w:val="007A2FC6"/>
    <w:rsid w:val="007A337C"/>
    <w:rsid w:val="007A34FA"/>
    <w:rsid w:val="007A56D3"/>
    <w:rsid w:val="007A594D"/>
    <w:rsid w:val="007A5E77"/>
    <w:rsid w:val="007A611B"/>
    <w:rsid w:val="007A6532"/>
    <w:rsid w:val="007A70D8"/>
    <w:rsid w:val="007A78C7"/>
    <w:rsid w:val="007B1583"/>
    <w:rsid w:val="007B1748"/>
    <w:rsid w:val="007B26A7"/>
    <w:rsid w:val="007B29A0"/>
    <w:rsid w:val="007B3665"/>
    <w:rsid w:val="007B3D98"/>
    <w:rsid w:val="007B4299"/>
    <w:rsid w:val="007B4C8C"/>
    <w:rsid w:val="007B58F3"/>
    <w:rsid w:val="007B5C63"/>
    <w:rsid w:val="007B5F89"/>
    <w:rsid w:val="007B66D8"/>
    <w:rsid w:val="007B67A7"/>
    <w:rsid w:val="007B6B04"/>
    <w:rsid w:val="007B7139"/>
    <w:rsid w:val="007B74BC"/>
    <w:rsid w:val="007B78A5"/>
    <w:rsid w:val="007C042B"/>
    <w:rsid w:val="007C0594"/>
    <w:rsid w:val="007C1311"/>
    <w:rsid w:val="007C18DC"/>
    <w:rsid w:val="007C2710"/>
    <w:rsid w:val="007C2ED2"/>
    <w:rsid w:val="007C3521"/>
    <w:rsid w:val="007C3F84"/>
    <w:rsid w:val="007C4FBD"/>
    <w:rsid w:val="007C5219"/>
    <w:rsid w:val="007C5652"/>
    <w:rsid w:val="007C579A"/>
    <w:rsid w:val="007C5877"/>
    <w:rsid w:val="007C5953"/>
    <w:rsid w:val="007C6374"/>
    <w:rsid w:val="007C71DA"/>
    <w:rsid w:val="007C7E29"/>
    <w:rsid w:val="007D04CE"/>
    <w:rsid w:val="007D0E96"/>
    <w:rsid w:val="007D2308"/>
    <w:rsid w:val="007D24E4"/>
    <w:rsid w:val="007D2A2D"/>
    <w:rsid w:val="007D3391"/>
    <w:rsid w:val="007D3F7B"/>
    <w:rsid w:val="007D45FE"/>
    <w:rsid w:val="007D480B"/>
    <w:rsid w:val="007D54AE"/>
    <w:rsid w:val="007D5A47"/>
    <w:rsid w:val="007D6097"/>
    <w:rsid w:val="007D6342"/>
    <w:rsid w:val="007D65DA"/>
    <w:rsid w:val="007D7119"/>
    <w:rsid w:val="007D7143"/>
    <w:rsid w:val="007D7385"/>
    <w:rsid w:val="007E041C"/>
    <w:rsid w:val="007E0535"/>
    <w:rsid w:val="007E112B"/>
    <w:rsid w:val="007E1173"/>
    <w:rsid w:val="007E16F6"/>
    <w:rsid w:val="007E215E"/>
    <w:rsid w:val="007E26AF"/>
    <w:rsid w:val="007E2B52"/>
    <w:rsid w:val="007E2D63"/>
    <w:rsid w:val="007E3D5A"/>
    <w:rsid w:val="007E46DB"/>
    <w:rsid w:val="007E4915"/>
    <w:rsid w:val="007E54A8"/>
    <w:rsid w:val="007E5CCC"/>
    <w:rsid w:val="007E60E8"/>
    <w:rsid w:val="007E6C2B"/>
    <w:rsid w:val="007E7025"/>
    <w:rsid w:val="007E78CE"/>
    <w:rsid w:val="007F01E2"/>
    <w:rsid w:val="007F0532"/>
    <w:rsid w:val="007F07AA"/>
    <w:rsid w:val="007F245C"/>
    <w:rsid w:val="007F2720"/>
    <w:rsid w:val="007F2B3F"/>
    <w:rsid w:val="007F337B"/>
    <w:rsid w:val="007F37CB"/>
    <w:rsid w:val="007F4461"/>
    <w:rsid w:val="007F547C"/>
    <w:rsid w:val="007F5860"/>
    <w:rsid w:val="007F590A"/>
    <w:rsid w:val="007F68CB"/>
    <w:rsid w:val="007F7D7E"/>
    <w:rsid w:val="00803936"/>
    <w:rsid w:val="00803AFF"/>
    <w:rsid w:val="00803DF2"/>
    <w:rsid w:val="00804061"/>
    <w:rsid w:val="0080435F"/>
    <w:rsid w:val="008045E3"/>
    <w:rsid w:val="0080472E"/>
    <w:rsid w:val="00805057"/>
    <w:rsid w:val="00805647"/>
    <w:rsid w:val="00806146"/>
    <w:rsid w:val="00807343"/>
    <w:rsid w:val="008079B7"/>
    <w:rsid w:val="008101CD"/>
    <w:rsid w:val="008103E3"/>
    <w:rsid w:val="00810852"/>
    <w:rsid w:val="008142B4"/>
    <w:rsid w:val="0081556C"/>
    <w:rsid w:val="00815AA5"/>
    <w:rsid w:val="00815C2E"/>
    <w:rsid w:val="008165E7"/>
    <w:rsid w:val="0081674C"/>
    <w:rsid w:val="008170BF"/>
    <w:rsid w:val="008172DD"/>
    <w:rsid w:val="008177A8"/>
    <w:rsid w:val="00820539"/>
    <w:rsid w:val="00820575"/>
    <w:rsid w:val="00820627"/>
    <w:rsid w:val="008209A3"/>
    <w:rsid w:val="00820BCF"/>
    <w:rsid w:val="00822B20"/>
    <w:rsid w:val="0082341B"/>
    <w:rsid w:val="00824CAF"/>
    <w:rsid w:val="00824E8F"/>
    <w:rsid w:val="008252C7"/>
    <w:rsid w:val="008259B2"/>
    <w:rsid w:val="00826337"/>
    <w:rsid w:val="00826621"/>
    <w:rsid w:val="00826ADE"/>
    <w:rsid w:val="00826C31"/>
    <w:rsid w:val="008278F7"/>
    <w:rsid w:val="00827FBA"/>
    <w:rsid w:val="0083080B"/>
    <w:rsid w:val="0083095A"/>
    <w:rsid w:val="00831329"/>
    <w:rsid w:val="00831913"/>
    <w:rsid w:val="00831CB8"/>
    <w:rsid w:val="00831CCC"/>
    <w:rsid w:val="00831F57"/>
    <w:rsid w:val="00832AB2"/>
    <w:rsid w:val="00832D16"/>
    <w:rsid w:val="00832D29"/>
    <w:rsid w:val="00833F08"/>
    <w:rsid w:val="00834382"/>
    <w:rsid w:val="00834501"/>
    <w:rsid w:val="00834DDA"/>
    <w:rsid w:val="00835759"/>
    <w:rsid w:val="00835D71"/>
    <w:rsid w:val="00835E2C"/>
    <w:rsid w:val="0083710A"/>
    <w:rsid w:val="00840C5C"/>
    <w:rsid w:val="00840F9E"/>
    <w:rsid w:val="00841885"/>
    <w:rsid w:val="008418F3"/>
    <w:rsid w:val="00842750"/>
    <w:rsid w:val="00842D76"/>
    <w:rsid w:val="0084562D"/>
    <w:rsid w:val="0084587C"/>
    <w:rsid w:val="0084591E"/>
    <w:rsid w:val="0084656E"/>
    <w:rsid w:val="00847358"/>
    <w:rsid w:val="00847935"/>
    <w:rsid w:val="00847C49"/>
    <w:rsid w:val="00851364"/>
    <w:rsid w:val="00851F1B"/>
    <w:rsid w:val="0085240B"/>
    <w:rsid w:val="00852BB5"/>
    <w:rsid w:val="008533F5"/>
    <w:rsid w:val="00853D35"/>
    <w:rsid w:val="00854E55"/>
    <w:rsid w:val="00855DAD"/>
    <w:rsid w:val="00856B7B"/>
    <w:rsid w:val="00856C76"/>
    <w:rsid w:val="00857289"/>
    <w:rsid w:val="00857AF6"/>
    <w:rsid w:val="008603A3"/>
    <w:rsid w:val="00860CEC"/>
    <w:rsid w:val="0086211F"/>
    <w:rsid w:val="00862CDB"/>
    <w:rsid w:val="0086374C"/>
    <w:rsid w:val="00863A9B"/>
    <w:rsid w:val="008645B2"/>
    <w:rsid w:val="0086592D"/>
    <w:rsid w:val="00865F64"/>
    <w:rsid w:val="00865FE4"/>
    <w:rsid w:val="008664EB"/>
    <w:rsid w:val="00867A07"/>
    <w:rsid w:val="00867EFC"/>
    <w:rsid w:val="00870077"/>
    <w:rsid w:val="0087089F"/>
    <w:rsid w:val="00870E12"/>
    <w:rsid w:val="008716F9"/>
    <w:rsid w:val="00871A01"/>
    <w:rsid w:val="0087218B"/>
    <w:rsid w:val="00872506"/>
    <w:rsid w:val="00872C5C"/>
    <w:rsid w:val="00873C44"/>
    <w:rsid w:val="008742BD"/>
    <w:rsid w:val="008752FB"/>
    <w:rsid w:val="00875D77"/>
    <w:rsid w:val="008761DB"/>
    <w:rsid w:val="00876E23"/>
    <w:rsid w:val="00877675"/>
    <w:rsid w:val="00880204"/>
    <w:rsid w:val="0088038B"/>
    <w:rsid w:val="00881EB2"/>
    <w:rsid w:val="00882742"/>
    <w:rsid w:val="00882F08"/>
    <w:rsid w:val="00883CB3"/>
    <w:rsid w:val="00884545"/>
    <w:rsid w:val="00884B63"/>
    <w:rsid w:val="00884DB1"/>
    <w:rsid w:val="0088528A"/>
    <w:rsid w:val="00885293"/>
    <w:rsid w:val="00885C60"/>
    <w:rsid w:val="00885CD2"/>
    <w:rsid w:val="00885DE5"/>
    <w:rsid w:val="008862B2"/>
    <w:rsid w:val="008862C1"/>
    <w:rsid w:val="00886A5B"/>
    <w:rsid w:val="00887295"/>
    <w:rsid w:val="00887332"/>
    <w:rsid w:val="00887C89"/>
    <w:rsid w:val="00890431"/>
    <w:rsid w:val="00891110"/>
    <w:rsid w:val="008912C0"/>
    <w:rsid w:val="00891517"/>
    <w:rsid w:val="0089266C"/>
    <w:rsid w:val="00892F4C"/>
    <w:rsid w:val="0089337B"/>
    <w:rsid w:val="00893723"/>
    <w:rsid w:val="00893812"/>
    <w:rsid w:val="00893B35"/>
    <w:rsid w:val="00894D16"/>
    <w:rsid w:val="008962FE"/>
    <w:rsid w:val="0089661E"/>
    <w:rsid w:val="0089674D"/>
    <w:rsid w:val="008979CD"/>
    <w:rsid w:val="008A06B5"/>
    <w:rsid w:val="008A183B"/>
    <w:rsid w:val="008A230D"/>
    <w:rsid w:val="008A2783"/>
    <w:rsid w:val="008A4752"/>
    <w:rsid w:val="008A4B7E"/>
    <w:rsid w:val="008A4ED6"/>
    <w:rsid w:val="008A5105"/>
    <w:rsid w:val="008A59F5"/>
    <w:rsid w:val="008A5A05"/>
    <w:rsid w:val="008A5B45"/>
    <w:rsid w:val="008A607F"/>
    <w:rsid w:val="008A6B9D"/>
    <w:rsid w:val="008A771A"/>
    <w:rsid w:val="008B0777"/>
    <w:rsid w:val="008B0F68"/>
    <w:rsid w:val="008B1D9F"/>
    <w:rsid w:val="008B2124"/>
    <w:rsid w:val="008B2373"/>
    <w:rsid w:val="008B2418"/>
    <w:rsid w:val="008B2815"/>
    <w:rsid w:val="008B3C89"/>
    <w:rsid w:val="008B40D1"/>
    <w:rsid w:val="008B44F7"/>
    <w:rsid w:val="008B4F7E"/>
    <w:rsid w:val="008B593B"/>
    <w:rsid w:val="008B63DD"/>
    <w:rsid w:val="008B667D"/>
    <w:rsid w:val="008B6D12"/>
    <w:rsid w:val="008B6F32"/>
    <w:rsid w:val="008B7443"/>
    <w:rsid w:val="008B7981"/>
    <w:rsid w:val="008B7BA8"/>
    <w:rsid w:val="008B7E73"/>
    <w:rsid w:val="008C0146"/>
    <w:rsid w:val="008C046D"/>
    <w:rsid w:val="008C0B73"/>
    <w:rsid w:val="008C13B9"/>
    <w:rsid w:val="008C2762"/>
    <w:rsid w:val="008C27AA"/>
    <w:rsid w:val="008C391C"/>
    <w:rsid w:val="008C424F"/>
    <w:rsid w:val="008C4A5B"/>
    <w:rsid w:val="008C57D8"/>
    <w:rsid w:val="008C5EB4"/>
    <w:rsid w:val="008C6257"/>
    <w:rsid w:val="008C6391"/>
    <w:rsid w:val="008C6664"/>
    <w:rsid w:val="008C6688"/>
    <w:rsid w:val="008C6B71"/>
    <w:rsid w:val="008C70C4"/>
    <w:rsid w:val="008C7352"/>
    <w:rsid w:val="008D036D"/>
    <w:rsid w:val="008D1C5C"/>
    <w:rsid w:val="008D225B"/>
    <w:rsid w:val="008D2860"/>
    <w:rsid w:val="008D30AC"/>
    <w:rsid w:val="008D3611"/>
    <w:rsid w:val="008D36B0"/>
    <w:rsid w:val="008D38E0"/>
    <w:rsid w:val="008D3DA1"/>
    <w:rsid w:val="008D3F04"/>
    <w:rsid w:val="008D41E3"/>
    <w:rsid w:val="008D4581"/>
    <w:rsid w:val="008D59BC"/>
    <w:rsid w:val="008D5C77"/>
    <w:rsid w:val="008D681A"/>
    <w:rsid w:val="008D6E96"/>
    <w:rsid w:val="008D730C"/>
    <w:rsid w:val="008E04E6"/>
    <w:rsid w:val="008E0CD0"/>
    <w:rsid w:val="008E1C12"/>
    <w:rsid w:val="008E22FF"/>
    <w:rsid w:val="008E2F83"/>
    <w:rsid w:val="008E3536"/>
    <w:rsid w:val="008E4499"/>
    <w:rsid w:val="008E45D9"/>
    <w:rsid w:val="008E471E"/>
    <w:rsid w:val="008E49C8"/>
    <w:rsid w:val="008E4FFF"/>
    <w:rsid w:val="008E55B3"/>
    <w:rsid w:val="008E5D66"/>
    <w:rsid w:val="008E6ED0"/>
    <w:rsid w:val="008E7DC6"/>
    <w:rsid w:val="008F0160"/>
    <w:rsid w:val="008F054B"/>
    <w:rsid w:val="008F07DA"/>
    <w:rsid w:val="008F1A09"/>
    <w:rsid w:val="008F2FC6"/>
    <w:rsid w:val="008F4922"/>
    <w:rsid w:val="008F5703"/>
    <w:rsid w:val="008F5A13"/>
    <w:rsid w:val="008F5DC6"/>
    <w:rsid w:val="008F6076"/>
    <w:rsid w:val="008F610B"/>
    <w:rsid w:val="008F6DF2"/>
    <w:rsid w:val="008F6DF7"/>
    <w:rsid w:val="008F720E"/>
    <w:rsid w:val="008F769F"/>
    <w:rsid w:val="009003B1"/>
    <w:rsid w:val="009005A8"/>
    <w:rsid w:val="00900D75"/>
    <w:rsid w:val="00900E83"/>
    <w:rsid w:val="00900F83"/>
    <w:rsid w:val="00901B5C"/>
    <w:rsid w:val="0090200F"/>
    <w:rsid w:val="0090253F"/>
    <w:rsid w:val="00902959"/>
    <w:rsid w:val="00902B4C"/>
    <w:rsid w:val="00902B77"/>
    <w:rsid w:val="009039DD"/>
    <w:rsid w:val="0090444C"/>
    <w:rsid w:val="00904665"/>
    <w:rsid w:val="00904738"/>
    <w:rsid w:val="00904A55"/>
    <w:rsid w:val="00904C59"/>
    <w:rsid w:val="00904F0E"/>
    <w:rsid w:val="00905389"/>
    <w:rsid w:val="00905918"/>
    <w:rsid w:val="0090613C"/>
    <w:rsid w:val="009063BF"/>
    <w:rsid w:val="009063DD"/>
    <w:rsid w:val="00906E7A"/>
    <w:rsid w:val="00910770"/>
    <w:rsid w:val="00911C99"/>
    <w:rsid w:val="00912268"/>
    <w:rsid w:val="009128D9"/>
    <w:rsid w:val="00912988"/>
    <w:rsid w:val="009135AF"/>
    <w:rsid w:val="00913E69"/>
    <w:rsid w:val="00914138"/>
    <w:rsid w:val="0091426C"/>
    <w:rsid w:val="00914B14"/>
    <w:rsid w:val="00914DF0"/>
    <w:rsid w:val="00915CB7"/>
    <w:rsid w:val="00915E4C"/>
    <w:rsid w:val="00915F34"/>
    <w:rsid w:val="0091650A"/>
    <w:rsid w:val="00916516"/>
    <w:rsid w:val="00916F34"/>
    <w:rsid w:val="00917086"/>
    <w:rsid w:val="009174B0"/>
    <w:rsid w:val="00917BDB"/>
    <w:rsid w:val="00920A91"/>
    <w:rsid w:val="009214F4"/>
    <w:rsid w:val="00922433"/>
    <w:rsid w:val="00922AA5"/>
    <w:rsid w:val="00922BF8"/>
    <w:rsid w:val="009230E9"/>
    <w:rsid w:val="009233C1"/>
    <w:rsid w:val="0092370F"/>
    <w:rsid w:val="00924880"/>
    <w:rsid w:val="009258CE"/>
    <w:rsid w:val="00926DC0"/>
    <w:rsid w:val="009272C6"/>
    <w:rsid w:val="009275F7"/>
    <w:rsid w:val="00927798"/>
    <w:rsid w:val="00927BCA"/>
    <w:rsid w:val="00927C50"/>
    <w:rsid w:val="00927E51"/>
    <w:rsid w:val="0093019C"/>
    <w:rsid w:val="009304F1"/>
    <w:rsid w:val="00931611"/>
    <w:rsid w:val="009316D5"/>
    <w:rsid w:val="009317DF"/>
    <w:rsid w:val="00931D85"/>
    <w:rsid w:val="00931DA9"/>
    <w:rsid w:val="00931DF1"/>
    <w:rsid w:val="00932F04"/>
    <w:rsid w:val="009332FE"/>
    <w:rsid w:val="009333B4"/>
    <w:rsid w:val="009355EA"/>
    <w:rsid w:val="00936286"/>
    <w:rsid w:val="009369A2"/>
    <w:rsid w:val="00936BE4"/>
    <w:rsid w:val="00937629"/>
    <w:rsid w:val="00937C0C"/>
    <w:rsid w:val="00940582"/>
    <w:rsid w:val="00940BAD"/>
    <w:rsid w:val="0094121F"/>
    <w:rsid w:val="009425BE"/>
    <w:rsid w:val="00943067"/>
    <w:rsid w:val="009430A9"/>
    <w:rsid w:val="00943539"/>
    <w:rsid w:val="00943564"/>
    <w:rsid w:val="00943984"/>
    <w:rsid w:val="00943D58"/>
    <w:rsid w:val="009441ED"/>
    <w:rsid w:val="009442F8"/>
    <w:rsid w:val="00944529"/>
    <w:rsid w:val="00944F0D"/>
    <w:rsid w:val="009454A7"/>
    <w:rsid w:val="0094599D"/>
    <w:rsid w:val="00946C26"/>
    <w:rsid w:val="00946CF7"/>
    <w:rsid w:val="00946F11"/>
    <w:rsid w:val="00947824"/>
    <w:rsid w:val="00950520"/>
    <w:rsid w:val="0095147F"/>
    <w:rsid w:val="00951521"/>
    <w:rsid w:val="00951967"/>
    <w:rsid w:val="009526E7"/>
    <w:rsid w:val="00953599"/>
    <w:rsid w:val="00954A95"/>
    <w:rsid w:val="00954C77"/>
    <w:rsid w:val="00955364"/>
    <w:rsid w:val="0095542A"/>
    <w:rsid w:val="009556CE"/>
    <w:rsid w:val="0095591B"/>
    <w:rsid w:val="00955A99"/>
    <w:rsid w:val="00955ED7"/>
    <w:rsid w:val="0095648B"/>
    <w:rsid w:val="00957FF1"/>
    <w:rsid w:val="00960785"/>
    <w:rsid w:val="00961BDC"/>
    <w:rsid w:val="00961D34"/>
    <w:rsid w:val="00962017"/>
    <w:rsid w:val="00962683"/>
    <w:rsid w:val="00962962"/>
    <w:rsid w:val="00962AD9"/>
    <w:rsid w:val="00962CFC"/>
    <w:rsid w:val="00963059"/>
    <w:rsid w:val="0096402D"/>
    <w:rsid w:val="0096421A"/>
    <w:rsid w:val="00964225"/>
    <w:rsid w:val="00964A6C"/>
    <w:rsid w:val="00965161"/>
    <w:rsid w:val="009653C4"/>
    <w:rsid w:val="00965581"/>
    <w:rsid w:val="009658DB"/>
    <w:rsid w:val="0096618E"/>
    <w:rsid w:val="00966427"/>
    <w:rsid w:val="009668DA"/>
    <w:rsid w:val="00966FF7"/>
    <w:rsid w:val="009672E7"/>
    <w:rsid w:val="00967AE5"/>
    <w:rsid w:val="009703E7"/>
    <w:rsid w:val="009708D6"/>
    <w:rsid w:val="00970F54"/>
    <w:rsid w:val="00971039"/>
    <w:rsid w:val="00971107"/>
    <w:rsid w:val="00971C61"/>
    <w:rsid w:val="00972D76"/>
    <w:rsid w:val="009733C7"/>
    <w:rsid w:val="009743C4"/>
    <w:rsid w:val="0097486B"/>
    <w:rsid w:val="00974A18"/>
    <w:rsid w:val="00975680"/>
    <w:rsid w:val="009758B3"/>
    <w:rsid w:val="00975995"/>
    <w:rsid w:val="00976068"/>
    <w:rsid w:val="009766BC"/>
    <w:rsid w:val="0097675E"/>
    <w:rsid w:val="00976984"/>
    <w:rsid w:val="00976D62"/>
    <w:rsid w:val="00977229"/>
    <w:rsid w:val="009774EA"/>
    <w:rsid w:val="009775BA"/>
    <w:rsid w:val="00977A11"/>
    <w:rsid w:val="00980D41"/>
    <w:rsid w:val="00980E33"/>
    <w:rsid w:val="00982195"/>
    <w:rsid w:val="0098230B"/>
    <w:rsid w:val="00982402"/>
    <w:rsid w:val="009827B4"/>
    <w:rsid w:val="00982AC1"/>
    <w:rsid w:val="009835E1"/>
    <w:rsid w:val="0098410B"/>
    <w:rsid w:val="009842A3"/>
    <w:rsid w:val="009842B2"/>
    <w:rsid w:val="00984336"/>
    <w:rsid w:val="0098437B"/>
    <w:rsid w:val="00984A42"/>
    <w:rsid w:val="00984F96"/>
    <w:rsid w:val="009862F6"/>
    <w:rsid w:val="009872E1"/>
    <w:rsid w:val="009873E2"/>
    <w:rsid w:val="009875D9"/>
    <w:rsid w:val="00990A40"/>
    <w:rsid w:val="00990FE9"/>
    <w:rsid w:val="00991127"/>
    <w:rsid w:val="0099190E"/>
    <w:rsid w:val="00992A59"/>
    <w:rsid w:val="00992EE1"/>
    <w:rsid w:val="00993F14"/>
    <w:rsid w:val="00993F31"/>
    <w:rsid w:val="00994082"/>
    <w:rsid w:val="00994091"/>
    <w:rsid w:val="00994539"/>
    <w:rsid w:val="009957A7"/>
    <w:rsid w:val="009968B6"/>
    <w:rsid w:val="0099757C"/>
    <w:rsid w:val="00997BAA"/>
    <w:rsid w:val="009A0B49"/>
    <w:rsid w:val="009A0BC3"/>
    <w:rsid w:val="009A0E07"/>
    <w:rsid w:val="009A1880"/>
    <w:rsid w:val="009A24D8"/>
    <w:rsid w:val="009A25A9"/>
    <w:rsid w:val="009A2D84"/>
    <w:rsid w:val="009A3FF0"/>
    <w:rsid w:val="009A43D4"/>
    <w:rsid w:val="009A4466"/>
    <w:rsid w:val="009A47BD"/>
    <w:rsid w:val="009A4E3D"/>
    <w:rsid w:val="009A4E7D"/>
    <w:rsid w:val="009A6EC0"/>
    <w:rsid w:val="009A7581"/>
    <w:rsid w:val="009A76C8"/>
    <w:rsid w:val="009B16D2"/>
    <w:rsid w:val="009B175B"/>
    <w:rsid w:val="009B2E25"/>
    <w:rsid w:val="009B449A"/>
    <w:rsid w:val="009B4827"/>
    <w:rsid w:val="009B4E91"/>
    <w:rsid w:val="009B5254"/>
    <w:rsid w:val="009B57F8"/>
    <w:rsid w:val="009B5F19"/>
    <w:rsid w:val="009B712C"/>
    <w:rsid w:val="009B7158"/>
    <w:rsid w:val="009B79EF"/>
    <w:rsid w:val="009C063C"/>
    <w:rsid w:val="009C1F62"/>
    <w:rsid w:val="009C2310"/>
    <w:rsid w:val="009C2973"/>
    <w:rsid w:val="009C3E20"/>
    <w:rsid w:val="009C4234"/>
    <w:rsid w:val="009C5401"/>
    <w:rsid w:val="009C579C"/>
    <w:rsid w:val="009C6554"/>
    <w:rsid w:val="009C75B7"/>
    <w:rsid w:val="009C77FD"/>
    <w:rsid w:val="009C7CD4"/>
    <w:rsid w:val="009C7DB2"/>
    <w:rsid w:val="009D088D"/>
    <w:rsid w:val="009D149D"/>
    <w:rsid w:val="009D1B32"/>
    <w:rsid w:val="009D2598"/>
    <w:rsid w:val="009D2D5F"/>
    <w:rsid w:val="009D32F2"/>
    <w:rsid w:val="009D44C0"/>
    <w:rsid w:val="009D46A7"/>
    <w:rsid w:val="009D4825"/>
    <w:rsid w:val="009D5308"/>
    <w:rsid w:val="009D530D"/>
    <w:rsid w:val="009D610C"/>
    <w:rsid w:val="009D6D04"/>
    <w:rsid w:val="009D7121"/>
    <w:rsid w:val="009D7585"/>
    <w:rsid w:val="009D76BB"/>
    <w:rsid w:val="009D7905"/>
    <w:rsid w:val="009E02FA"/>
    <w:rsid w:val="009E03AE"/>
    <w:rsid w:val="009E0DFF"/>
    <w:rsid w:val="009E1093"/>
    <w:rsid w:val="009E20E7"/>
    <w:rsid w:val="009E210A"/>
    <w:rsid w:val="009E33AF"/>
    <w:rsid w:val="009E355B"/>
    <w:rsid w:val="009E42A3"/>
    <w:rsid w:val="009E4922"/>
    <w:rsid w:val="009E4E40"/>
    <w:rsid w:val="009E6957"/>
    <w:rsid w:val="009E7834"/>
    <w:rsid w:val="009E7B73"/>
    <w:rsid w:val="009F0709"/>
    <w:rsid w:val="009F0AB5"/>
    <w:rsid w:val="009F0D16"/>
    <w:rsid w:val="009F17D7"/>
    <w:rsid w:val="009F25E7"/>
    <w:rsid w:val="009F2829"/>
    <w:rsid w:val="009F2BFD"/>
    <w:rsid w:val="009F3F19"/>
    <w:rsid w:val="009F45D9"/>
    <w:rsid w:val="009F4ACD"/>
    <w:rsid w:val="009F55CE"/>
    <w:rsid w:val="009F5A6A"/>
    <w:rsid w:val="009F729B"/>
    <w:rsid w:val="009F756E"/>
    <w:rsid w:val="009F798C"/>
    <w:rsid w:val="009F79EF"/>
    <w:rsid w:val="00A002B9"/>
    <w:rsid w:val="00A007F9"/>
    <w:rsid w:val="00A0115D"/>
    <w:rsid w:val="00A01D3F"/>
    <w:rsid w:val="00A01DBA"/>
    <w:rsid w:val="00A01F2F"/>
    <w:rsid w:val="00A023DD"/>
    <w:rsid w:val="00A02A9C"/>
    <w:rsid w:val="00A02DEA"/>
    <w:rsid w:val="00A03021"/>
    <w:rsid w:val="00A038A9"/>
    <w:rsid w:val="00A03BA0"/>
    <w:rsid w:val="00A03DB1"/>
    <w:rsid w:val="00A03F11"/>
    <w:rsid w:val="00A040DE"/>
    <w:rsid w:val="00A052B4"/>
    <w:rsid w:val="00A05924"/>
    <w:rsid w:val="00A07185"/>
    <w:rsid w:val="00A074ED"/>
    <w:rsid w:val="00A075F6"/>
    <w:rsid w:val="00A07700"/>
    <w:rsid w:val="00A07D83"/>
    <w:rsid w:val="00A07E2A"/>
    <w:rsid w:val="00A11269"/>
    <w:rsid w:val="00A11A48"/>
    <w:rsid w:val="00A11C93"/>
    <w:rsid w:val="00A12349"/>
    <w:rsid w:val="00A127A0"/>
    <w:rsid w:val="00A129CE"/>
    <w:rsid w:val="00A12C4F"/>
    <w:rsid w:val="00A14197"/>
    <w:rsid w:val="00A15B4E"/>
    <w:rsid w:val="00A15BB5"/>
    <w:rsid w:val="00A15E14"/>
    <w:rsid w:val="00A15FF4"/>
    <w:rsid w:val="00A16B0C"/>
    <w:rsid w:val="00A175CE"/>
    <w:rsid w:val="00A17FA7"/>
    <w:rsid w:val="00A20AB0"/>
    <w:rsid w:val="00A21101"/>
    <w:rsid w:val="00A2121A"/>
    <w:rsid w:val="00A2125B"/>
    <w:rsid w:val="00A254E9"/>
    <w:rsid w:val="00A255C0"/>
    <w:rsid w:val="00A25AA1"/>
    <w:rsid w:val="00A26095"/>
    <w:rsid w:val="00A2616D"/>
    <w:rsid w:val="00A26245"/>
    <w:rsid w:val="00A26492"/>
    <w:rsid w:val="00A269E0"/>
    <w:rsid w:val="00A26E91"/>
    <w:rsid w:val="00A27B4D"/>
    <w:rsid w:val="00A3038C"/>
    <w:rsid w:val="00A30A34"/>
    <w:rsid w:val="00A311B5"/>
    <w:rsid w:val="00A316F4"/>
    <w:rsid w:val="00A31DD8"/>
    <w:rsid w:val="00A344AC"/>
    <w:rsid w:val="00A34534"/>
    <w:rsid w:val="00A35329"/>
    <w:rsid w:val="00A35B3E"/>
    <w:rsid w:val="00A35E26"/>
    <w:rsid w:val="00A366F7"/>
    <w:rsid w:val="00A369E5"/>
    <w:rsid w:val="00A36A51"/>
    <w:rsid w:val="00A4067C"/>
    <w:rsid w:val="00A40822"/>
    <w:rsid w:val="00A409C0"/>
    <w:rsid w:val="00A40DFB"/>
    <w:rsid w:val="00A4212B"/>
    <w:rsid w:val="00A4234C"/>
    <w:rsid w:val="00A426A8"/>
    <w:rsid w:val="00A42766"/>
    <w:rsid w:val="00A4302E"/>
    <w:rsid w:val="00A430E5"/>
    <w:rsid w:val="00A434BF"/>
    <w:rsid w:val="00A4358E"/>
    <w:rsid w:val="00A435C4"/>
    <w:rsid w:val="00A43731"/>
    <w:rsid w:val="00A438E4"/>
    <w:rsid w:val="00A44D0F"/>
    <w:rsid w:val="00A44E45"/>
    <w:rsid w:val="00A4584A"/>
    <w:rsid w:val="00A45B24"/>
    <w:rsid w:val="00A46019"/>
    <w:rsid w:val="00A46325"/>
    <w:rsid w:val="00A4640A"/>
    <w:rsid w:val="00A46833"/>
    <w:rsid w:val="00A46B37"/>
    <w:rsid w:val="00A46BB4"/>
    <w:rsid w:val="00A46E17"/>
    <w:rsid w:val="00A47DAF"/>
    <w:rsid w:val="00A47DC3"/>
    <w:rsid w:val="00A50089"/>
    <w:rsid w:val="00A500E2"/>
    <w:rsid w:val="00A513DD"/>
    <w:rsid w:val="00A51465"/>
    <w:rsid w:val="00A51D41"/>
    <w:rsid w:val="00A52F25"/>
    <w:rsid w:val="00A53387"/>
    <w:rsid w:val="00A54E7A"/>
    <w:rsid w:val="00A54EEC"/>
    <w:rsid w:val="00A553FE"/>
    <w:rsid w:val="00A55820"/>
    <w:rsid w:val="00A55C69"/>
    <w:rsid w:val="00A563C4"/>
    <w:rsid w:val="00A57A55"/>
    <w:rsid w:val="00A57AF9"/>
    <w:rsid w:val="00A57C4E"/>
    <w:rsid w:val="00A57E76"/>
    <w:rsid w:val="00A57F04"/>
    <w:rsid w:val="00A6021A"/>
    <w:rsid w:val="00A605DC"/>
    <w:rsid w:val="00A61855"/>
    <w:rsid w:val="00A619FF"/>
    <w:rsid w:val="00A624CE"/>
    <w:rsid w:val="00A627A4"/>
    <w:rsid w:val="00A62BFB"/>
    <w:rsid w:val="00A62E88"/>
    <w:rsid w:val="00A63865"/>
    <w:rsid w:val="00A63C9B"/>
    <w:rsid w:val="00A647B4"/>
    <w:rsid w:val="00A64B8B"/>
    <w:rsid w:val="00A6518B"/>
    <w:rsid w:val="00A6536E"/>
    <w:rsid w:val="00A65CF3"/>
    <w:rsid w:val="00A65D2F"/>
    <w:rsid w:val="00A665A4"/>
    <w:rsid w:val="00A66CB3"/>
    <w:rsid w:val="00A67675"/>
    <w:rsid w:val="00A70E4B"/>
    <w:rsid w:val="00A710CB"/>
    <w:rsid w:val="00A7119B"/>
    <w:rsid w:val="00A721F3"/>
    <w:rsid w:val="00A72333"/>
    <w:rsid w:val="00A7248D"/>
    <w:rsid w:val="00A72DBA"/>
    <w:rsid w:val="00A73A57"/>
    <w:rsid w:val="00A73B46"/>
    <w:rsid w:val="00A747A1"/>
    <w:rsid w:val="00A74857"/>
    <w:rsid w:val="00A74B34"/>
    <w:rsid w:val="00A74E7E"/>
    <w:rsid w:val="00A74E7F"/>
    <w:rsid w:val="00A75566"/>
    <w:rsid w:val="00A75669"/>
    <w:rsid w:val="00A75D6E"/>
    <w:rsid w:val="00A76917"/>
    <w:rsid w:val="00A770AD"/>
    <w:rsid w:val="00A7787B"/>
    <w:rsid w:val="00A77FCA"/>
    <w:rsid w:val="00A80464"/>
    <w:rsid w:val="00A80A73"/>
    <w:rsid w:val="00A80D15"/>
    <w:rsid w:val="00A8108A"/>
    <w:rsid w:val="00A81423"/>
    <w:rsid w:val="00A8216B"/>
    <w:rsid w:val="00A82780"/>
    <w:rsid w:val="00A8324B"/>
    <w:rsid w:val="00A8342C"/>
    <w:rsid w:val="00A840B5"/>
    <w:rsid w:val="00A847BA"/>
    <w:rsid w:val="00A86F8C"/>
    <w:rsid w:val="00A87681"/>
    <w:rsid w:val="00A878D6"/>
    <w:rsid w:val="00A87936"/>
    <w:rsid w:val="00A87E61"/>
    <w:rsid w:val="00A900BA"/>
    <w:rsid w:val="00A90866"/>
    <w:rsid w:val="00A919F3"/>
    <w:rsid w:val="00A91A9C"/>
    <w:rsid w:val="00A91D43"/>
    <w:rsid w:val="00A92D61"/>
    <w:rsid w:val="00A93488"/>
    <w:rsid w:val="00A93D00"/>
    <w:rsid w:val="00A93FFD"/>
    <w:rsid w:val="00A947AE"/>
    <w:rsid w:val="00A94A00"/>
    <w:rsid w:val="00A94CF6"/>
    <w:rsid w:val="00A95453"/>
    <w:rsid w:val="00A9639F"/>
    <w:rsid w:val="00A96429"/>
    <w:rsid w:val="00A9706D"/>
    <w:rsid w:val="00AA03FB"/>
    <w:rsid w:val="00AA0B48"/>
    <w:rsid w:val="00AA0D61"/>
    <w:rsid w:val="00AA1A13"/>
    <w:rsid w:val="00AA203F"/>
    <w:rsid w:val="00AA2720"/>
    <w:rsid w:val="00AA2C52"/>
    <w:rsid w:val="00AA3293"/>
    <w:rsid w:val="00AA40F6"/>
    <w:rsid w:val="00AA48AF"/>
    <w:rsid w:val="00AA4A8E"/>
    <w:rsid w:val="00AA4AB2"/>
    <w:rsid w:val="00AA6960"/>
    <w:rsid w:val="00AA6B3E"/>
    <w:rsid w:val="00AA6F08"/>
    <w:rsid w:val="00AA6F3E"/>
    <w:rsid w:val="00AA70E7"/>
    <w:rsid w:val="00AA7422"/>
    <w:rsid w:val="00AA75B2"/>
    <w:rsid w:val="00AA7CD2"/>
    <w:rsid w:val="00AB008E"/>
    <w:rsid w:val="00AB09E6"/>
    <w:rsid w:val="00AB16B1"/>
    <w:rsid w:val="00AB1908"/>
    <w:rsid w:val="00AB1C45"/>
    <w:rsid w:val="00AB2953"/>
    <w:rsid w:val="00AB2EE7"/>
    <w:rsid w:val="00AB32DC"/>
    <w:rsid w:val="00AB37F5"/>
    <w:rsid w:val="00AB39A4"/>
    <w:rsid w:val="00AB436A"/>
    <w:rsid w:val="00AB43B5"/>
    <w:rsid w:val="00AB4770"/>
    <w:rsid w:val="00AB55D3"/>
    <w:rsid w:val="00AB5BF0"/>
    <w:rsid w:val="00AB68DE"/>
    <w:rsid w:val="00AB71A5"/>
    <w:rsid w:val="00AB7CCC"/>
    <w:rsid w:val="00AC065C"/>
    <w:rsid w:val="00AC07A0"/>
    <w:rsid w:val="00AC0BDF"/>
    <w:rsid w:val="00AC0D60"/>
    <w:rsid w:val="00AC1660"/>
    <w:rsid w:val="00AC17B1"/>
    <w:rsid w:val="00AC220F"/>
    <w:rsid w:val="00AC26CD"/>
    <w:rsid w:val="00AC28E9"/>
    <w:rsid w:val="00AC2BC2"/>
    <w:rsid w:val="00AC3452"/>
    <w:rsid w:val="00AC38CF"/>
    <w:rsid w:val="00AC39AD"/>
    <w:rsid w:val="00AC3B6F"/>
    <w:rsid w:val="00AC3FFB"/>
    <w:rsid w:val="00AC4339"/>
    <w:rsid w:val="00AC447E"/>
    <w:rsid w:val="00AC4774"/>
    <w:rsid w:val="00AC4A91"/>
    <w:rsid w:val="00AC53D5"/>
    <w:rsid w:val="00AC53DF"/>
    <w:rsid w:val="00AC57B3"/>
    <w:rsid w:val="00AC686B"/>
    <w:rsid w:val="00AC6FF5"/>
    <w:rsid w:val="00AC797B"/>
    <w:rsid w:val="00AD076D"/>
    <w:rsid w:val="00AD0BC1"/>
    <w:rsid w:val="00AD0CB1"/>
    <w:rsid w:val="00AD130F"/>
    <w:rsid w:val="00AD14EB"/>
    <w:rsid w:val="00AD184C"/>
    <w:rsid w:val="00AD1C91"/>
    <w:rsid w:val="00AD2277"/>
    <w:rsid w:val="00AD25FA"/>
    <w:rsid w:val="00AD2D87"/>
    <w:rsid w:val="00AD3D1F"/>
    <w:rsid w:val="00AD4927"/>
    <w:rsid w:val="00AD67E7"/>
    <w:rsid w:val="00AD6A84"/>
    <w:rsid w:val="00AD6E98"/>
    <w:rsid w:val="00AD73E0"/>
    <w:rsid w:val="00AD7F8B"/>
    <w:rsid w:val="00AE0562"/>
    <w:rsid w:val="00AE0997"/>
    <w:rsid w:val="00AE0D08"/>
    <w:rsid w:val="00AE1263"/>
    <w:rsid w:val="00AE1B10"/>
    <w:rsid w:val="00AE2059"/>
    <w:rsid w:val="00AE2382"/>
    <w:rsid w:val="00AE2935"/>
    <w:rsid w:val="00AE3BD7"/>
    <w:rsid w:val="00AE3FCE"/>
    <w:rsid w:val="00AE4496"/>
    <w:rsid w:val="00AE5436"/>
    <w:rsid w:val="00AE79EC"/>
    <w:rsid w:val="00AE7D3E"/>
    <w:rsid w:val="00AF037B"/>
    <w:rsid w:val="00AF09AF"/>
    <w:rsid w:val="00AF0B53"/>
    <w:rsid w:val="00AF2CBF"/>
    <w:rsid w:val="00AF2F62"/>
    <w:rsid w:val="00AF39DB"/>
    <w:rsid w:val="00AF39FF"/>
    <w:rsid w:val="00AF46FE"/>
    <w:rsid w:val="00AF4B9D"/>
    <w:rsid w:val="00AF4BD9"/>
    <w:rsid w:val="00AF6BD9"/>
    <w:rsid w:val="00AF7271"/>
    <w:rsid w:val="00AF75F1"/>
    <w:rsid w:val="00B00007"/>
    <w:rsid w:val="00B00424"/>
    <w:rsid w:val="00B0051B"/>
    <w:rsid w:val="00B007E7"/>
    <w:rsid w:val="00B00FFA"/>
    <w:rsid w:val="00B016DC"/>
    <w:rsid w:val="00B01AB0"/>
    <w:rsid w:val="00B039BB"/>
    <w:rsid w:val="00B0411B"/>
    <w:rsid w:val="00B04A49"/>
    <w:rsid w:val="00B04C63"/>
    <w:rsid w:val="00B04D2A"/>
    <w:rsid w:val="00B04D50"/>
    <w:rsid w:val="00B059FA"/>
    <w:rsid w:val="00B05DA6"/>
    <w:rsid w:val="00B06378"/>
    <w:rsid w:val="00B06913"/>
    <w:rsid w:val="00B06D6D"/>
    <w:rsid w:val="00B0711B"/>
    <w:rsid w:val="00B07B60"/>
    <w:rsid w:val="00B100DD"/>
    <w:rsid w:val="00B10B1C"/>
    <w:rsid w:val="00B11043"/>
    <w:rsid w:val="00B11883"/>
    <w:rsid w:val="00B1275A"/>
    <w:rsid w:val="00B12EDB"/>
    <w:rsid w:val="00B1304B"/>
    <w:rsid w:val="00B138AA"/>
    <w:rsid w:val="00B14452"/>
    <w:rsid w:val="00B159A6"/>
    <w:rsid w:val="00B15CA4"/>
    <w:rsid w:val="00B16EC3"/>
    <w:rsid w:val="00B1729B"/>
    <w:rsid w:val="00B2072D"/>
    <w:rsid w:val="00B21380"/>
    <w:rsid w:val="00B21C09"/>
    <w:rsid w:val="00B21DFB"/>
    <w:rsid w:val="00B226A8"/>
    <w:rsid w:val="00B241CF"/>
    <w:rsid w:val="00B2635C"/>
    <w:rsid w:val="00B3061D"/>
    <w:rsid w:val="00B30774"/>
    <w:rsid w:val="00B30E07"/>
    <w:rsid w:val="00B30E99"/>
    <w:rsid w:val="00B31292"/>
    <w:rsid w:val="00B318DE"/>
    <w:rsid w:val="00B32D50"/>
    <w:rsid w:val="00B34039"/>
    <w:rsid w:val="00B34170"/>
    <w:rsid w:val="00B3441F"/>
    <w:rsid w:val="00B3497E"/>
    <w:rsid w:val="00B34A09"/>
    <w:rsid w:val="00B35C30"/>
    <w:rsid w:val="00B36075"/>
    <w:rsid w:val="00B360D6"/>
    <w:rsid w:val="00B363E7"/>
    <w:rsid w:val="00B36C10"/>
    <w:rsid w:val="00B378D3"/>
    <w:rsid w:val="00B400A4"/>
    <w:rsid w:val="00B40198"/>
    <w:rsid w:val="00B405AA"/>
    <w:rsid w:val="00B41786"/>
    <w:rsid w:val="00B41D6E"/>
    <w:rsid w:val="00B4335F"/>
    <w:rsid w:val="00B43BCB"/>
    <w:rsid w:val="00B43CBD"/>
    <w:rsid w:val="00B4407A"/>
    <w:rsid w:val="00B44212"/>
    <w:rsid w:val="00B44A23"/>
    <w:rsid w:val="00B44B66"/>
    <w:rsid w:val="00B450B6"/>
    <w:rsid w:val="00B458FD"/>
    <w:rsid w:val="00B45E47"/>
    <w:rsid w:val="00B45EF0"/>
    <w:rsid w:val="00B45F59"/>
    <w:rsid w:val="00B47326"/>
    <w:rsid w:val="00B47CAE"/>
    <w:rsid w:val="00B5033F"/>
    <w:rsid w:val="00B503A9"/>
    <w:rsid w:val="00B50E7D"/>
    <w:rsid w:val="00B5114A"/>
    <w:rsid w:val="00B51315"/>
    <w:rsid w:val="00B5162F"/>
    <w:rsid w:val="00B51921"/>
    <w:rsid w:val="00B51960"/>
    <w:rsid w:val="00B51CF6"/>
    <w:rsid w:val="00B5235A"/>
    <w:rsid w:val="00B52C46"/>
    <w:rsid w:val="00B52CBF"/>
    <w:rsid w:val="00B531AA"/>
    <w:rsid w:val="00B53695"/>
    <w:rsid w:val="00B54B05"/>
    <w:rsid w:val="00B55A60"/>
    <w:rsid w:val="00B5697F"/>
    <w:rsid w:val="00B56F7D"/>
    <w:rsid w:val="00B576EC"/>
    <w:rsid w:val="00B57844"/>
    <w:rsid w:val="00B57BB4"/>
    <w:rsid w:val="00B60077"/>
    <w:rsid w:val="00B61746"/>
    <w:rsid w:val="00B618C2"/>
    <w:rsid w:val="00B61A57"/>
    <w:rsid w:val="00B61B28"/>
    <w:rsid w:val="00B628CA"/>
    <w:rsid w:val="00B62BD5"/>
    <w:rsid w:val="00B63881"/>
    <w:rsid w:val="00B639DE"/>
    <w:rsid w:val="00B640AF"/>
    <w:rsid w:val="00B651AB"/>
    <w:rsid w:val="00B66393"/>
    <w:rsid w:val="00B669D6"/>
    <w:rsid w:val="00B66A12"/>
    <w:rsid w:val="00B66E38"/>
    <w:rsid w:val="00B66ED6"/>
    <w:rsid w:val="00B6787D"/>
    <w:rsid w:val="00B679DF"/>
    <w:rsid w:val="00B67E6F"/>
    <w:rsid w:val="00B7032E"/>
    <w:rsid w:val="00B70590"/>
    <w:rsid w:val="00B7098C"/>
    <w:rsid w:val="00B70B74"/>
    <w:rsid w:val="00B71425"/>
    <w:rsid w:val="00B71B18"/>
    <w:rsid w:val="00B71C29"/>
    <w:rsid w:val="00B7293F"/>
    <w:rsid w:val="00B72FB5"/>
    <w:rsid w:val="00B73269"/>
    <w:rsid w:val="00B7365E"/>
    <w:rsid w:val="00B73A4C"/>
    <w:rsid w:val="00B73E36"/>
    <w:rsid w:val="00B74047"/>
    <w:rsid w:val="00B74647"/>
    <w:rsid w:val="00B74844"/>
    <w:rsid w:val="00B7491E"/>
    <w:rsid w:val="00B74E26"/>
    <w:rsid w:val="00B75273"/>
    <w:rsid w:val="00B76C7E"/>
    <w:rsid w:val="00B77C94"/>
    <w:rsid w:val="00B80507"/>
    <w:rsid w:val="00B80AC6"/>
    <w:rsid w:val="00B80C9C"/>
    <w:rsid w:val="00B80F62"/>
    <w:rsid w:val="00B81452"/>
    <w:rsid w:val="00B81526"/>
    <w:rsid w:val="00B817E5"/>
    <w:rsid w:val="00B81AC6"/>
    <w:rsid w:val="00B81C13"/>
    <w:rsid w:val="00B8286E"/>
    <w:rsid w:val="00B82B2F"/>
    <w:rsid w:val="00B83123"/>
    <w:rsid w:val="00B84840"/>
    <w:rsid w:val="00B852EB"/>
    <w:rsid w:val="00B85B69"/>
    <w:rsid w:val="00B8622A"/>
    <w:rsid w:val="00B86792"/>
    <w:rsid w:val="00B86AA5"/>
    <w:rsid w:val="00B86BB6"/>
    <w:rsid w:val="00B86FDE"/>
    <w:rsid w:val="00B87862"/>
    <w:rsid w:val="00B87A14"/>
    <w:rsid w:val="00B87D2E"/>
    <w:rsid w:val="00B900BB"/>
    <w:rsid w:val="00B90733"/>
    <w:rsid w:val="00B90CCF"/>
    <w:rsid w:val="00B90D75"/>
    <w:rsid w:val="00B91668"/>
    <w:rsid w:val="00B91B0F"/>
    <w:rsid w:val="00B92B50"/>
    <w:rsid w:val="00B9322C"/>
    <w:rsid w:val="00B9392D"/>
    <w:rsid w:val="00B94438"/>
    <w:rsid w:val="00B94B1F"/>
    <w:rsid w:val="00B95603"/>
    <w:rsid w:val="00B962F7"/>
    <w:rsid w:val="00B970EA"/>
    <w:rsid w:val="00B97327"/>
    <w:rsid w:val="00B9740C"/>
    <w:rsid w:val="00B9764E"/>
    <w:rsid w:val="00B97697"/>
    <w:rsid w:val="00B976BE"/>
    <w:rsid w:val="00BA0373"/>
    <w:rsid w:val="00BA04D8"/>
    <w:rsid w:val="00BA0638"/>
    <w:rsid w:val="00BA0D81"/>
    <w:rsid w:val="00BA148D"/>
    <w:rsid w:val="00BA1B3F"/>
    <w:rsid w:val="00BA1DF4"/>
    <w:rsid w:val="00BA2139"/>
    <w:rsid w:val="00BA23C2"/>
    <w:rsid w:val="00BA248A"/>
    <w:rsid w:val="00BA2B98"/>
    <w:rsid w:val="00BA2C13"/>
    <w:rsid w:val="00BA2DDF"/>
    <w:rsid w:val="00BA2E30"/>
    <w:rsid w:val="00BA3345"/>
    <w:rsid w:val="00BA3C27"/>
    <w:rsid w:val="00BA4551"/>
    <w:rsid w:val="00BA4644"/>
    <w:rsid w:val="00BA55F9"/>
    <w:rsid w:val="00BA5CD2"/>
    <w:rsid w:val="00BA636E"/>
    <w:rsid w:val="00BA65D8"/>
    <w:rsid w:val="00BA6940"/>
    <w:rsid w:val="00BA6D8E"/>
    <w:rsid w:val="00BA7FCD"/>
    <w:rsid w:val="00BB0518"/>
    <w:rsid w:val="00BB05B7"/>
    <w:rsid w:val="00BB0893"/>
    <w:rsid w:val="00BB099D"/>
    <w:rsid w:val="00BB0E1B"/>
    <w:rsid w:val="00BB0FBF"/>
    <w:rsid w:val="00BB0FD5"/>
    <w:rsid w:val="00BB1A9F"/>
    <w:rsid w:val="00BB1C86"/>
    <w:rsid w:val="00BB210A"/>
    <w:rsid w:val="00BB2A84"/>
    <w:rsid w:val="00BB3A31"/>
    <w:rsid w:val="00BB3B24"/>
    <w:rsid w:val="00BB404A"/>
    <w:rsid w:val="00BB4508"/>
    <w:rsid w:val="00BB51DA"/>
    <w:rsid w:val="00BB53E7"/>
    <w:rsid w:val="00BB62D4"/>
    <w:rsid w:val="00BB65E9"/>
    <w:rsid w:val="00BB6A36"/>
    <w:rsid w:val="00BB71C6"/>
    <w:rsid w:val="00BB79AC"/>
    <w:rsid w:val="00BC0D26"/>
    <w:rsid w:val="00BC13B4"/>
    <w:rsid w:val="00BC221C"/>
    <w:rsid w:val="00BC402C"/>
    <w:rsid w:val="00BC4123"/>
    <w:rsid w:val="00BC440E"/>
    <w:rsid w:val="00BC465C"/>
    <w:rsid w:val="00BC46EC"/>
    <w:rsid w:val="00BC547E"/>
    <w:rsid w:val="00BC5C03"/>
    <w:rsid w:val="00BC6420"/>
    <w:rsid w:val="00BC67DA"/>
    <w:rsid w:val="00BC709E"/>
    <w:rsid w:val="00BD1480"/>
    <w:rsid w:val="00BD1732"/>
    <w:rsid w:val="00BD1888"/>
    <w:rsid w:val="00BD1960"/>
    <w:rsid w:val="00BD1A4C"/>
    <w:rsid w:val="00BD3746"/>
    <w:rsid w:val="00BD3928"/>
    <w:rsid w:val="00BD4319"/>
    <w:rsid w:val="00BD4939"/>
    <w:rsid w:val="00BD4B8D"/>
    <w:rsid w:val="00BD501F"/>
    <w:rsid w:val="00BD5924"/>
    <w:rsid w:val="00BD5AE5"/>
    <w:rsid w:val="00BD5D38"/>
    <w:rsid w:val="00BD5E3F"/>
    <w:rsid w:val="00BD6A43"/>
    <w:rsid w:val="00BD6F22"/>
    <w:rsid w:val="00BE00FC"/>
    <w:rsid w:val="00BE01A4"/>
    <w:rsid w:val="00BE01A6"/>
    <w:rsid w:val="00BE0B12"/>
    <w:rsid w:val="00BE0B31"/>
    <w:rsid w:val="00BE112A"/>
    <w:rsid w:val="00BE2426"/>
    <w:rsid w:val="00BE2AB2"/>
    <w:rsid w:val="00BE31C8"/>
    <w:rsid w:val="00BE376B"/>
    <w:rsid w:val="00BE41F3"/>
    <w:rsid w:val="00BE5E08"/>
    <w:rsid w:val="00BE7403"/>
    <w:rsid w:val="00BE7839"/>
    <w:rsid w:val="00BE7E24"/>
    <w:rsid w:val="00BF03EA"/>
    <w:rsid w:val="00BF08D2"/>
    <w:rsid w:val="00BF0E69"/>
    <w:rsid w:val="00BF1376"/>
    <w:rsid w:val="00BF2BD5"/>
    <w:rsid w:val="00BF3730"/>
    <w:rsid w:val="00BF3F99"/>
    <w:rsid w:val="00BF4E04"/>
    <w:rsid w:val="00BF567F"/>
    <w:rsid w:val="00BF5D3C"/>
    <w:rsid w:val="00BF605B"/>
    <w:rsid w:val="00BF60CC"/>
    <w:rsid w:val="00BF68BB"/>
    <w:rsid w:val="00BF6ACC"/>
    <w:rsid w:val="00BF766D"/>
    <w:rsid w:val="00BF7AF9"/>
    <w:rsid w:val="00C00911"/>
    <w:rsid w:val="00C00BFB"/>
    <w:rsid w:val="00C01395"/>
    <w:rsid w:val="00C02308"/>
    <w:rsid w:val="00C0315A"/>
    <w:rsid w:val="00C045F0"/>
    <w:rsid w:val="00C0493E"/>
    <w:rsid w:val="00C04ACA"/>
    <w:rsid w:val="00C04B30"/>
    <w:rsid w:val="00C05286"/>
    <w:rsid w:val="00C10F10"/>
    <w:rsid w:val="00C1124A"/>
    <w:rsid w:val="00C12828"/>
    <w:rsid w:val="00C136A8"/>
    <w:rsid w:val="00C1396B"/>
    <w:rsid w:val="00C14324"/>
    <w:rsid w:val="00C1495A"/>
    <w:rsid w:val="00C14EED"/>
    <w:rsid w:val="00C15161"/>
    <w:rsid w:val="00C15C38"/>
    <w:rsid w:val="00C1636B"/>
    <w:rsid w:val="00C1662B"/>
    <w:rsid w:val="00C16716"/>
    <w:rsid w:val="00C17A7E"/>
    <w:rsid w:val="00C20396"/>
    <w:rsid w:val="00C2059B"/>
    <w:rsid w:val="00C21612"/>
    <w:rsid w:val="00C21F9C"/>
    <w:rsid w:val="00C224FC"/>
    <w:rsid w:val="00C22603"/>
    <w:rsid w:val="00C22E26"/>
    <w:rsid w:val="00C22FB5"/>
    <w:rsid w:val="00C23A39"/>
    <w:rsid w:val="00C24C9A"/>
    <w:rsid w:val="00C24CFD"/>
    <w:rsid w:val="00C25710"/>
    <w:rsid w:val="00C25BC3"/>
    <w:rsid w:val="00C2636C"/>
    <w:rsid w:val="00C268F3"/>
    <w:rsid w:val="00C272E4"/>
    <w:rsid w:val="00C27856"/>
    <w:rsid w:val="00C27B7C"/>
    <w:rsid w:val="00C27F20"/>
    <w:rsid w:val="00C30D6F"/>
    <w:rsid w:val="00C3120A"/>
    <w:rsid w:val="00C31E45"/>
    <w:rsid w:val="00C31E65"/>
    <w:rsid w:val="00C31E7E"/>
    <w:rsid w:val="00C3230B"/>
    <w:rsid w:val="00C3318F"/>
    <w:rsid w:val="00C33846"/>
    <w:rsid w:val="00C34542"/>
    <w:rsid w:val="00C34958"/>
    <w:rsid w:val="00C34ACE"/>
    <w:rsid w:val="00C34E9A"/>
    <w:rsid w:val="00C35851"/>
    <w:rsid w:val="00C36442"/>
    <w:rsid w:val="00C366DD"/>
    <w:rsid w:val="00C36BF0"/>
    <w:rsid w:val="00C36FCE"/>
    <w:rsid w:val="00C37C39"/>
    <w:rsid w:val="00C40480"/>
    <w:rsid w:val="00C40D34"/>
    <w:rsid w:val="00C41F9D"/>
    <w:rsid w:val="00C429C8"/>
    <w:rsid w:val="00C43A95"/>
    <w:rsid w:val="00C43B0A"/>
    <w:rsid w:val="00C44433"/>
    <w:rsid w:val="00C45F05"/>
    <w:rsid w:val="00C4659D"/>
    <w:rsid w:val="00C468A1"/>
    <w:rsid w:val="00C50216"/>
    <w:rsid w:val="00C50A42"/>
    <w:rsid w:val="00C50DA5"/>
    <w:rsid w:val="00C51E13"/>
    <w:rsid w:val="00C52F89"/>
    <w:rsid w:val="00C536B0"/>
    <w:rsid w:val="00C5372D"/>
    <w:rsid w:val="00C53A96"/>
    <w:rsid w:val="00C543DB"/>
    <w:rsid w:val="00C56830"/>
    <w:rsid w:val="00C60671"/>
    <w:rsid w:val="00C60BE6"/>
    <w:rsid w:val="00C61164"/>
    <w:rsid w:val="00C61440"/>
    <w:rsid w:val="00C6285B"/>
    <w:rsid w:val="00C6299A"/>
    <w:rsid w:val="00C62A62"/>
    <w:rsid w:val="00C637A1"/>
    <w:rsid w:val="00C63DA6"/>
    <w:rsid w:val="00C65098"/>
    <w:rsid w:val="00C65240"/>
    <w:rsid w:val="00C6580B"/>
    <w:rsid w:val="00C66196"/>
    <w:rsid w:val="00C66400"/>
    <w:rsid w:val="00C66671"/>
    <w:rsid w:val="00C67296"/>
    <w:rsid w:val="00C678F1"/>
    <w:rsid w:val="00C7002B"/>
    <w:rsid w:val="00C71C54"/>
    <w:rsid w:val="00C72397"/>
    <w:rsid w:val="00C729F3"/>
    <w:rsid w:val="00C72A32"/>
    <w:rsid w:val="00C72F35"/>
    <w:rsid w:val="00C73C13"/>
    <w:rsid w:val="00C7433E"/>
    <w:rsid w:val="00C75DC3"/>
    <w:rsid w:val="00C76873"/>
    <w:rsid w:val="00C76A3E"/>
    <w:rsid w:val="00C77716"/>
    <w:rsid w:val="00C77AF5"/>
    <w:rsid w:val="00C77FD3"/>
    <w:rsid w:val="00C8031F"/>
    <w:rsid w:val="00C8033D"/>
    <w:rsid w:val="00C80D2D"/>
    <w:rsid w:val="00C81364"/>
    <w:rsid w:val="00C81FA6"/>
    <w:rsid w:val="00C82E46"/>
    <w:rsid w:val="00C8317E"/>
    <w:rsid w:val="00C831F7"/>
    <w:rsid w:val="00C843F0"/>
    <w:rsid w:val="00C844DE"/>
    <w:rsid w:val="00C84ACA"/>
    <w:rsid w:val="00C851B9"/>
    <w:rsid w:val="00C85C1A"/>
    <w:rsid w:val="00C85C8C"/>
    <w:rsid w:val="00C86A2A"/>
    <w:rsid w:val="00C86B1C"/>
    <w:rsid w:val="00C87BB6"/>
    <w:rsid w:val="00C901D1"/>
    <w:rsid w:val="00C90508"/>
    <w:rsid w:val="00C9079B"/>
    <w:rsid w:val="00C90BE5"/>
    <w:rsid w:val="00C9116D"/>
    <w:rsid w:val="00C91897"/>
    <w:rsid w:val="00C91E91"/>
    <w:rsid w:val="00C91F12"/>
    <w:rsid w:val="00C924B7"/>
    <w:rsid w:val="00C9291E"/>
    <w:rsid w:val="00C92A71"/>
    <w:rsid w:val="00C92DEE"/>
    <w:rsid w:val="00C9392C"/>
    <w:rsid w:val="00C946B5"/>
    <w:rsid w:val="00C953E1"/>
    <w:rsid w:val="00C955E0"/>
    <w:rsid w:val="00C9610B"/>
    <w:rsid w:val="00C96608"/>
    <w:rsid w:val="00C96714"/>
    <w:rsid w:val="00C967FA"/>
    <w:rsid w:val="00CA067B"/>
    <w:rsid w:val="00CA0690"/>
    <w:rsid w:val="00CA081B"/>
    <w:rsid w:val="00CA0884"/>
    <w:rsid w:val="00CA0A33"/>
    <w:rsid w:val="00CA0A96"/>
    <w:rsid w:val="00CA0AEC"/>
    <w:rsid w:val="00CA0CCC"/>
    <w:rsid w:val="00CA0D03"/>
    <w:rsid w:val="00CA0DE2"/>
    <w:rsid w:val="00CA12F9"/>
    <w:rsid w:val="00CA3BB8"/>
    <w:rsid w:val="00CA3BE1"/>
    <w:rsid w:val="00CA3F2D"/>
    <w:rsid w:val="00CA40B4"/>
    <w:rsid w:val="00CA5EFD"/>
    <w:rsid w:val="00CA680F"/>
    <w:rsid w:val="00CA7D29"/>
    <w:rsid w:val="00CB00A6"/>
    <w:rsid w:val="00CB0371"/>
    <w:rsid w:val="00CB0AB3"/>
    <w:rsid w:val="00CB0F3B"/>
    <w:rsid w:val="00CB12AB"/>
    <w:rsid w:val="00CB13F1"/>
    <w:rsid w:val="00CB142C"/>
    <w:rsid w:val="00CB1CB4"/>
    <w:rsid w:val="00CB2224"/>
    <w:rsid w:val="00CB29BD"/>
    <w:rsid w:val="00CB2A70"/>
    <w:rsid w:val="00CB309F"/>
    <w:rsid w:val="00CB4582"/>
    <w:rsid w:val="00CB4B5D"/>
    <w:rsid w:val="00CB513D"/>
    <w:rsid w:val="00CB5262"/>
    <w:rsid w:val="00CB5635"/>
    <w:rsid w:val="00CB64AF"/>
    <w:rsid w:val="00CB70ED"/>
    <w:rsid w:val="00CB7904"/>
    <w:rsid w:val="00CC093B"/>
    <w:rsid w:val="00CC12B5"/>
    <w:rsid w:val="00CC12CF"/>
    <w:rsid w:val="00CC1674"/>
    <w:rsid w:val="00CC1A08"/>
    <w:rsid w:val="00CC1B1A"/>
    <w:rsid w:val="00CC1DE1"/>
    <w:rsid w:val="00CC2697"/>
    <w:rsid w:val="00CC2F44"/>
    <w:rsid w:val="00CC3226"/>
    <w:rsid w:val="00CC36A6"/>
    <w:rsid w:val="00CC38AE"/>
    <w:rsid w:val="00CC3CBE"/>
    <w:rsid w:val="00CC4433"/>
    <w:rsid w:val="00CC4626"/>
    <w:rsid w:val="00CC573E"/>
    <w:rsid w:val="00CC622C"/>
    <w:rsid w:val="00CC63B4"/>
    <w:rsid w:val="00CC70F0"/>
    <w:rsid w:val="00CC70FC"/>
    <w:rsid w:val="00CC710F"/>
    <w:rsid w:val="00CC7969"/>
    <w:rsid w:val="00CC7B2F"/>
    <w:rsid w:val="00CC7D8A"/>
    <w:rsid w:val="00CC7F55"/>
    <w:rsid w:val="00CD009C"/>
    <w:rsid w:val="00CD05A4"/>
    <w:rsid w:val="00CD1018"/>
    <w:rsid w:val="00CD1134"/>
    <w:rsid w:val="00CD182A"/>
    <w:rsid w:val="00CD2E07"/>
    <w:rsid w:val="00CD2FF6"/>
    <w:rsid w:val="00CD3405"/>
    <w:rsid w:val="00CD3E7F"/>
    <w:rsid w:val="00CD46F3"/>
    <w:rsid w:val="00CD49AB"/>
    <w:rsid w:val="00CD524E"/>
    <w:rsid w:val="00CD53B8"/>
    <w:rsid w:val="00CD546B"/>
    <w:rsid w:val="00CD6506"/>
    <w:rsid w:val="00CD710D"/>
    <w:rsid w:val="00CD7459"/>
    <w:rsid w:val="00CD7478"/>
    <w:rsid w:val="00CD75C5"/>
    <w:rsid w:val="00CD7708"/>
    <w:rsid w:val="00CE06BC"/>
    <w:rsid w:val="00CE127B"/>
    <w:rsid w:val="00CE2938"/>
    <w:rsid w:val="00CE2B64"/>
    <w:rsid w:val="00CE3AA7"/>
    <w:rsid w:val="00CE3F23"/>
    <w:rsid w:val="00CE4F5A"/>
    <w:rsid w:val="00CE56CB"/>
    <w:rsid w:val="00CE590B"/>
    <w:rsid w:val="00CE6B9C"/>
    <w:rsid w:val="00CE6C8F"/>
    <w:rsid w:val="00CE6D56"/>
    <w:rsid w:val="00CE7B28"/>
    <w:rsid w:val="00CF0214"/>
    <w:rsid w:val="00CF04C2"/>
    <w:rsid w:val="00CF0B1E"/>
    <w:rsid w:val="00CF1328"/>
    <w:rsid w:val="00CF1473"/>
    <w:rsid w:val="00CF1616"/>
    <w:rsid w:val="00CF1618"/>
    <w:rsid w:val="00CF2547"/>
    <w:rsid w:val="00CF3298"/>
    <w:rsid w:val="00CF3BE8"/>
    <w:rsid w:val="00CF3CE1"/>
    <w:rsid w:val="00CF3F24"/>
    <w:rsid w:val="00CF42B5"/>
    <w:rsid w:val="00CF51E7"/>
    <w:rsid w:val="00CF5C8D"/>
    <w:rsid w:val="00CF7345"/>
    <w:rsid w:val="00CF7623"/>
    <w:rsid w:val="00D00808"/>
    <w:rsid w:val="00D01371"/>
    <w:rsid w:val="00D02296"/>
    <w:rsid w:val="00D02EBF"/>
    <w:rsid w:val="00D03E0D"/>
    <w:rsid w:val="00D03F9E"/>
    <w:rsid w:val="00D0408A"/>
    <w:rsid w:val="00D04976"/>
    <w:rsid w:val="00D04E7D"/>
    <w:rsid w:val="00D05BF5"/>
    <w:rsid w:val="00D05C4C"/>
    <w:rsid w:val="00D064CD"/>
    <w:rsid w:val="00D0665E"/>
    <w:rsid w:val="00D06868"/>
    <w:rsid w:val="00D070BF"/>
    <w:rsid w:val="00D07B72"/>
    <w:rsid w:val="00D10916"/>
    <w:rsid w:val="00D11530"/>
    <w:rsid w:val="00D1234B"/>
    <w:rsid w:val="00D12E7E"/>
    <w:rsid w:val="00D13838"/>
    <w:rsid w:val="00D13EFC"/>
    <w:rsid w:val="00D14013"/>
    <w:rsid w:val="00D1465D"/>
    <w:rsid w:val="00D14D29"/>
    <w:rsid w:val="00D1561D"/>
    <w:rsid w:val="00D1592B"/>
    <w:rsid w:val="00D16B35"/>
    <w:rsid w:val="00D17EAE"/>
    <w:rsid w:val="00D20093"/>
    <w:rsid w:val="00D20D8B"/>
    <w:rsid w:val="00D219E5"/>
    <w:rsid w:val="00D229F5"/>
    <w:rsid w:val="00D22F5F"/>
    <w:rsid w:val="00D235EB"/>
    <w:rsid w:val="00D24C34"/>
    <w:rsid w:val="00D24C99"/>
    <w:rsid w:val="00D24F07"/>
    <w:rsid w:val="00D25CCC"/>
    <w:rsid w:val="00D26095"/>
    <w:rsid w:val="00D26510"/>
    <w:rsid w:val="00D268C4"/>
    <w:rsid w:val="00D26D7F"/>
    <w:rsid w:val="00D272DD"/>
    <w:rsid w:val="00D27360"/>
    <w:rsid w:val="00D27BB1"/>
    <w:rsid w:val="00D27D76"/>
    <w:rsid w:val="00D30873"/>
    <w:rsid w:val="00D3090C"/>
    <w:rsid w:val="00D309AA"/>
    <w:rsid w:val="00D30BFD"/>
    <w:rsid w:val="00D3186F"/>
    <w:rsid w:val="00D319B6"/>
    <w:rsid w:val="00D31D36"/>
    <w:rsid w:val="00D31E70"/>
    <w:rsid w:val="00D3436D"/>
    <w:rsid w:val="00D343BB"/>
    <w:rsid w:val="00D34C19"/>
    <w:rsid w:val="00D3501D"/>
    <w:rsid w:val="00D352BE"/>
    <w:rsid w:val="00D35E78"/>
    <w:rsid w:val="00D404BA"/>
    <w:rsid w:val="00D407C7"/>
    <w:rsid w:val="00D40D77"/>
    <w:rsid w:val="00D41015"/>
    <w:rsid w:val="00D413CB"/>
    <w:rsid w:val="00D4182D"/>
    <w:rsid w:val="00D42E13"/>
    <w:rsid w:val="00D43114"/>
    <w:rsid w:val="00D4352D"/>
    <w:rsid w:val="00D437B2"/>
    <w:rsid w:val="00D43818"/>
    <w:rsid w:val="00D43B63"/>
    <w:rsid w:val="00D444BE"/>
    <w:rsid w:val="00D44EEE"/>
    <w:rsid w:val="00D45674"/>
    <w:rsid w:val="00D45F2D"/>
    <w:rsid w:val="00D4609F"/>
    <w:rsid w:val="00D461F6"/>
    <w:rsid w:val="00D46AEF"/>
    <w:rsid w:val="00D46B0D"/>
    <w:rsid w:val="00D4724D"/>
    <w:rsid w:val="00D4796D"/>
    <w:rsid w:val="00D500DB"/>
    <w:rsid w:val="00D501CA"/>
    <w:rsid w:val="00D50DAF"/>
    <w:rsid w:val="00D50EE2"/>
    <w:rsid w:val="00D5162D"/>
    <w:rsid w:val="00D51738"/>
    <w:rsid w:val="00D52625"/>
    <w:rsid w:val="00D52A78"/>
    <w:rsid w:val="00D5391E"/>
    <w:rsid w:val="00D544E0"/>
    <w:rsid w:val="00D54571"/>
    <w:rsid w:val="00D54F02"/>
    <w:rsid w:val="00D55E5C"/>
    <w:rsid w:val="00D56453"/>
    <w:rsid w:val="00D56924"/>
    <w:rsid w:val="00D56AE4"/>
    <w:rsid w:val="00D57F22"/>
    <w:rsid w:val="00D606E1"/>
    <w:rsid w:val="00D60C2E"/>
    <w:rsid w:val="00D617DD"/>
    <w:rsid w:val="00D61F15"/>
    <w:rsid w:val="00D620CC"/>
    <w:rsid w:val="00D62179"/>
    <w:rsid w:val="00D6221A"/>
    <w:rsid w:val="00D62A87"/>
    <w:rsid w:val="00D62FC8"/>
    <w:rsid w:val="00D6315D"/>
    <w:rsid w:val="00D63236"/>
    <w:rsid w:val="00D6324E"/>
    <w:rsid w:val="00D645D2"/>
    <w:rsid w:val="00D647FC"/>
    <w:rsid w:val="00D64D68"/>
    <w:rsid w:val="00D65DC5"/>
    <w:rsid w:val="00D66189"/>
    <w:rsid w:val="00D662F7"/>
    <w:rsid w:val="00D663A3"/>
    <w:rsid w:val="00D663D3"/>
    <w:rsid w:val="00D669BA"/>
    <w:rsid w:val="00D66E17"/>
    <w:rsid w:val="00D679C0"/>
    <w:rsid w:val="00D70307"/>
    <w:rsid w:val="00D70314"/>
    <w:rsid w:val="00D704BF"/>
    <w:rsid w:val="00D70B8E"/>
    <w:rsid w:val="00D71385"/>
    <w:rsid w:val="00D71D67"/>
    <w:rsid w:val="00D71D7B"/>
    <w:rsid w:val="00D7240E"/>
    <w:rsid w:val="00D72C26"/>
    <w:rsid w:val="00D73777"/>
    <w:rsid w:val="00D74AF5"/>
    <w:rsid w:val="00D74EEF"/>
    <w:rsid w:val="00D7518E"/>
    <w:rsid w:val="00D76530"/>
    <w:rsid w:val="00D779CE"/>
    <w:rsid w:val="00D77AC9"/>
    <w:rsid w:val="00D77D08"/>
    <w:rsid w:val="00D800F0"/>
    <w:rsid w:val="00D80A5A"/>
    <w:rsid w:val="00D80E2B"/>
    <w:rsid w:val="00D811EF"/>
    <w:rsid w:val="00D81855"/>
    <w:rsid w:val="00D821B9"/>
    <w:rsid w:val="00D82CDF"/>
    <w:rsid w:val="00D82DD6"/>
    <w:rsid w:val="00D83226"/>
    <w:rsid w:val="00D83DA7"/>
    <w:rsid w:val="00D8405E"/>
    <w:rsid w:val="00D84A0B"/>
    <w:rsid w:val="00D8573C"/>
    <w:rsid w:val="00D87972"/>
    <w:rsid w:val="00D87C9A"/>
    <w:rsid w:val="00D9070A"/>
    <w:rsid w:val="00D90D9E"/>
    <w:rsid w:val="00D90E3D"/>
    <w:rsid w:val="00D910D8"/>
    <w:rsid w:val="00D914E2"/>
    <w:rsid w:val="00D925AE"/>
    <w:rsid w:val="00D92A2C"/>
    <w:rsid w:val="00D93022"/>
    <w:rsid w:val="00D931FD"/>
    <w:rsid w:val="00D940FA"/>
    <w:rsid w:val="00D94606"/>
    <w:rsid w:val="00D94676"/>
    <w:rsid w:val="00D9557F"/>
    <w:rsid w:val="00D955C9"/>
    <w:rsid w:val="00D961E4"/>
    <w:rsid w:val="00D96ABE"/>
    <w:rsid w:val="00D96DD3"/>
    <w:rsid w:val="00D97FA3"/>
    <w:rsid w:val="00DA037A"/>
    <w:rsid w:val="00DA090E"/>
    <w:rsid w:val="00DA0BBB"/>
    <w:rsid w:val="00DA0E5F"/>
    <w:rsid w:val="00DA1009"/>
    <w:rsid w:val="00DA1204"/>
    <w:rsid w:val="00DA15B9"/>
    <w:rsid w:val="00DA165B"/>
    <w:rsid w:val="00DA1733"/>
    <w:rsid w:val="00DA1AB0"/>
    <w:rsid w:val="00DA1DF4"/>
    <w:rsid w:val="00DA277B"/>
    <w:rsid w:val="00DA2819"/>
    <w:rsid w:val="00DA2985"/>
    <w:rsid w:val="00DA2A21"/>
    <w:rsid w:val="00DA2FAF"/>
    <w:rsid w:val="00DA416F"/>
    <w:rsid w:val="00DA47AC"/>
    <w:rsid w:val="00DA5B1D"/>
    <w:rsid w:val="00DA5F45"/>
    <w:rsid w:val="00DA6355"/>
    <w:rsid w:val="00DA6737"/>
    <w:rsid w:val="00DA6E7F"/>
    <w:rsid w:val="00DA7DC7"/>
    <w:rsid w:val="00DA7F45"/>
    <w:rsid w:val="00DB0AC1"/>
    <w:rsid w:val="00DB0F55"/>
    <w:rsid w:val="00DB11FE"/>
    <w:rsid w:val="00DB1B93"/>
    <w:rsid w:val="00DB3496"/>
    <w:rsid w:val="00DB38B2"/>
    <w:rsid w:val="00DB4575"/>
    <w:rsid w:val="00DB47DD"/>
    <w:rsid w:val="00DB4DDA"/>
    <w:rsid w:val="00DB4DDC"/>
    <w:rsid w:val="00DB57BD"/>
    <w:rsid w:val="00DB5E40"/>
    <w:rsid w:val="00DB6585"/>
    <w:rsid w:val="00DB750E"/>
    <w:rsid w:val="00DB7EB5"/>
    <w:rsid w:val="00DC03B9"/>
    <w:rsid w:val="00DC0E87"/>
    <w:rsid w:val="00DC0FA2"/>
    <w:rsid w:val="00DC10D9"/>
    <w:rsid w:val="00DC1773"/>
    <w:rsid w:val="00DC2299"/>
    <w:rsid w:val="00DC2BC9"/>
    <w:rsid w:val="00DC2D89"/>
    <w:rsid w:val="00DC2FA7"/>
    <w:rsid w:val="00DC2FC0"/>
    <w:rsid w:val="00DC41FC"/>
    <w:rsid w:val="00DC666D"/>
    <w:rsid w:val="00DC696F"/>
    <w:rsid w:val="00DC6B41"/>
    <w:rsid w:val="00DC7887"/>
    <w:rsid w:val="00DC7AF0"/>
    <w:rsid w:val="00DC7BE2"/>
    <w:rsid w:val="00DD08F4"/>
    <w:rsid w:val="00DD09E3"/>
    <w:rsid w:val="00DD0E08"/>
    <w:rsid w:val="00DD1516"/>
    <w:rsid w:val="00DD1DFF"/>
    <w:rsid w:val="00DD1F1C"/>
    <w:rsid w:val="00DD32BE"/>
    <w:rsid w:val="00DD3569"/>
    <w:rsid w:val="00DD3700"/>
    <w:rsid w:val="00DD3862"/>
    <w:rsid w:val="00DD3C74"/>
    <w:rsid w:val="00DD4258"/>
    <w:rsid w:val="00DD4AD4"/>
    <w:rsid w:val="00DD51B3"/>
    <w:rsid w:val="00DD5622"/>
    <w:rsid w:val="00DD5C5F"/>
    <w:rsid w:val="00DD612A"/>
    <w:rsid w:val="00DD763B"/>
    <w:rsid w:val="00DD7B04"/>
    <w:rsid w:val="00DE01F5"/>
    <w:rsid w:val="00DE03EB"/>
    <w:rsid w:val="00DE0F54"/>
    <w:rsid w:val="00DE1052"/>
    <w:rsid w:val="00DE33B6"/>
    <w:rsid w:val="00DE39C2"/>
    <w:rsid w:val="00DE3C68"/>
    <w:rsid w:val="00DE4D22"/>
    <w:rsid w:val="00DE540C"/>
    <w:rsid w:val="00DE6724"/>
    <w:rsid w:val="00DE67D3"/>
    <w:rsid w:val="00DE6C2E"/>
    <w:rsid w:val="00DE6D7F"/>
    <w:rsid w:val="00DE763C"/>
    <w:rsid w:val="00DE7A48"/>
    <w:rsid w:val="00DE7E02"/>
    <w:rsid w:val="00DF052A"/>
    <w:rsid w:val="00DF1242"/>
    <w:rsid w:val="00DF1938"/>
    <w:rsid w:val="00DF1B61"/>
    <w:rsid w:val="00DF1D6D"/>
    <w:rsid w:val="00DF2018"/>
    <w:rsid w:val="00DF29C0"/>
    <w:rsid w:val="00DF2BF3"/>
    <w:rsid w:val="00DF31CA"/>
    <w:rsid w:val="00DF455D"/>
    <w:rsid w:val="00DF49A4"/>
    <w:rsid w:val="00DF49BD"/>
    <w:rsid w:val="00DF4BBC"/>
    <w:rsid w:val="00DF4E3B"/>
    <w:rsid w:val="00DF5298"/>
    <w:rsid w:val="00DF55CC"/>
    <w:rsid w:val="00DF569C"/>
    <w:rsid w:val="00DF7025"/>
    <w:rsid w:val="00E00244"/>
    <w:rsid w:val="00E0171A"/>
    <w:rsid w:val="00E01730"/>
    <w:rsid w:val="00E027C8"/>
    <w:rsid w:val="00E02846"/>
    <w:rsid w:val="00E02A73"/>
    <w:rsid w:val="00E03142"/>
    <w:rsid w:val="00E034FD"/>
    <w:rsid w:val="00E03E0D"/>
    <w:rsid w:val="00E03EBF"/>
    <w:rsid w:val="00E043A2"/>
    <w:rsid w:val="00E05378"/>
    <w:rsid w:val="00E05495"/>
    <w:rsid w:val="00E05646"/>
    <w:rsid w:val="00E06017"/>
    <w:rsid w:val="00E06064"/>
    <w:rsid w:val="00E06C73"/>
    <w:rsid w:val="00E074A5"/>
    <w:rsid w:val="00E102D1"/>
    <w:rsid w:val="00E10627"/>
    <w:rsid w:val="00E11359"/>
    <w:rsid w:val="00E120F7"/>
    <w:rsid w:val="00E12AEC"/>
    <w:rsid w:val="00E12FBE"/>
    <w:rsid w:val="00E130BE"/>
    <w:rsid w:val="00E1321C"/>
    <w:rsid w:val="00E132A0"/>
    <w:rsid w:val="00E136AB"/>
    <w:rsid w:val="00E13941"/>
    <w:rsid w:val="00E1429B"/>
    <w:rsid w:val="00E1434C"/>
    <w:rsid w:val="00E15BA5"/>
    <w:rsid w:val="00E15F82"/>
    <w:rsid w:val="00E16253"/>
    <w:rsid w:val="00E16773"/>
    <w:rsid w:val="00E200A6"/>
    <w:rsid w:val="00E20451"/>
    <w:rsid w:val="00E20A33"/>
    <w:rsid w:val="00E20AF5"/>
    <w:rsid w:val="00E2147A"/>
    <w:rsid w:val="00E22130"/>
    <w:rsid w:val="00E235BC"/>
    <w:rsid w:val="00E23882"/>
    <w:rsid w:val="00E23B71"/>
    <w:rsid w:val="00E2620A"/>
    <w:rsid w:val="00E270E3"/>
    <w:rsid w:val="00E30FBF"/>
    <w:rsid w:val="00E31687"/>
    <w:rsid w:val="00E3262F"/>
    <w:rsid w:val="00E32724"/>
    <w:rsid w:val="00E32AE3"/>
    <w:rsid w:val="00E32CF6"/>
    <w:rsid w:val="00E346C9"/>
    <w:rsid w:val="00E34F8F"/>
    <w:rsid w:val="00E35602"/>
    <w:rsid w:val="00E35AB5"/>
    <w:rsid w:val="00E36367"/>
    <w:rsid w:val="00E36614"/>
    <w:rsid w:val="00E36D46"/>
    <w:rsid w:val="00E373F0"/>
    <w:rsid w:val="00E4001E"/>
    <w:rsid w:val="00E40397"/>
    <w:rsid w:val="00E40921"/>
    <w:rsid w:val="00E41385"/>
    <w:rsid w:val="00E41571"/>
    <w:rsid w:val="00E41A94"/>
    <w:rsid w:val="00E41AF6"/>
    <w:rsid w:val="00E4259E"/>
    <w:rsid w:val="00E435AD"/>
    <w:rsid w:val="00E439E3"/>
    <w:rsid w:val="00E43BD4"/>
    <w:rsid w:val="00E44143"/>
    <w:rsid w:val="00E444C7"/>
    <w:rsid w:val="00E44B7D"/>
    <w:rsid w:val="00E44D06"/>
    <w:rsid w:val="00E45906"/>
    <w:rsid w:val="00E45BAC"/>
    <w:rsid w:val="00E45F1D"/>
    <w:rsid w:val="00E46622"/>
    <w:rsid w:val="00E46856"/>
    <w:rsid w:val="00E4694B"/>
    <w:rsid w:val="00E46F78"/>
    <w:rsid w:val="00E476DE"/>
    <w:rsid w:val="00E509FD"/>
    <w:rsid w:val="00E512B2"/>
    <w:rsid w:val="00E513EA"/>
    <w:rsid w:val="00E52439"/>
    <w:rsid w:val="00E53548"/>
    <w:rsid w:val="00E53743"/>
    <w:rsid w:val="00E5383B"/>
    <w:rsid w:val="00E54D3E"/>
    <w:rsid w:val="00E54D4E"/>
    <w:rsid w:val="00E5659D"/>
    <w:rsid w:val="00E56906"/>
    <w:rsid w:val="00E60C44"/>
    <w:rsid w:val="00E60C53"/>
    <w:rsid w:val="00E61F93"/>
    <w:rsid w:val="00E620EA"/>
    <w:rsid w:val="00E624D1"/>
    <w:rsid w:val="00E62D24"/>
    <w:rsid w:val="00E63545"/>
    <w:rsid w:val="00E6384E"/>
    <w:rsid w:val="00E639B2"/>
    <w:rsid w:val="00E642E9"/>
    <w:rsid w:val="00E6449C"/>
    <w:rsid w:val="00E65250"/>
    <w:rsid w:val="00E65865"/>
    <w:rsid w:val="00E65903"/>
    <w:rsid w:val="00E65B93"/>
    <w:rsid w:val="00E66EE6"/>
    <w:rsid w:val="00E67C65"/>
    <w:rsid w:val="00E67DAA"/>
    <w:rsid w:val="00E67F89"/>
    <w:rsid w:val="00E713FA"/>
    <w:rsid w:val="00E715E5"/>
    <w:rsid w:val="00E7441F"/>
    <w:rsid w:val="00E74673"/>
    <w:rsid w:val="00E74C68"/>
    <w:rsid w:val="00E75208"/>
    <w:rsid w:val="00E75424"/>
    <w:rsid w:val="00E762BA"/>
    <w:rsid w:val="00E76846"/>
    <w:rsid w:val="00E768EF"/>
    <w:rsid w:val="00E769E9"/>
    <w:rsid w:val="00E76BA0"/>
    <w:rsid w:val="00E76C9A"/>
    <w:rsid w:val="00E77061"/>
    <w:rsid w:val="00E772B1"/>
    <w:rsid w:val="00E77EB4"/>
    <w:rsid w:val="00E80308"/>
    <w:rsid w:val="00E80629"/>
    <w:rsid w:val="00E80D04"/>
    <w:rsid w:val="00E81C37"/>
    <w:rsid w:val="00E82798"/>
    <w:rsid w:val="00E82806"/>
    <w:rsid w:val="00E8291A"/>
    <w:rsid w:val="00E82CFC"/>
    <w:rsid w:val="00E82E40"/>
    <w:rsid w:val="00E82FC8"/>
    <w:rsid w:val="00E831F7"/>
    <w:rsid w:val="00E844AB"/>
    <w:rsid w:val="00E84D51"/>
    <w:rsid w:val="00E85384"/>
    <w:rsid w:val="00E855B2"/>
    <w:rsid w:val="00E8563B"/>
    <w:rsid w:val="00E866F0"/>
    <w:rsid w:val="00E86731"/>
    <w:rsid w:val="00E90677"/>
    <w:rsid w:val="00E907B5"/>
    <w:rsid w:val="00E90C13"/>
    <w:rsid w:val="00E9226A"/>
    <w:rsid w:val="00E92D6F"/>
    <w:rsid w:val="00E92E2E"/>
    <w:rsid w:val="00E942A3"/>
    <w:rsid w:val="00E949C6"/>
    <w:rsid w:val="00E94C5C"/>
    <w:rsid w:val="00E94DFC"/>
    <w:rsid w:val="00E9701A"/>
    <w:rsid w:val="00E972C3"/>
    <w:rsid w:val="00E97364"/>
    <w:rsid w:val="00E975E7"/>
    <w:rsid w:val="00E97898"/>
    <w:rsid w:val="00E979F0"/>
    <w:rsid w:val="00EA007F"/>
    <w:rsid w:val="00EA05C2"/>
    <w:rsid w:val="00EA10AB"/>
    <w:rsid w:val="00EA1410"/>
    <w:rsid w:val="00EA1B8C"/>
    <w:rsid w:val="00EA240E"/>
    <w:rsid w:val="00EA250F"/>
    <w:rsid w:val="00EA3F05"/>
    <w:rsid w:val="00EA47F5"/>
    <w:rsid w:val="00EA484D"/>
    <w:rsid w:val="00EA4D10"/>
    <w:rsid w:val="00EA5239"/>
    <w:rsid w:val="00EA5450"/>
    <w:rsid w:val="00EA59A6"/>
    <w:rsid w:val="00EA5CD4"/>
    <w:rsid w:val="00EA71ED"/>
    <w:rsid w:val="00EA7B67"/>
    <w:rsid w:val="00EB0627"/>
    <w:rsid w:val="00EB0AB5"/>
    <w:rsid w:val="00EB0B84"/>
    <w:rsid w:val="00EB1627"/>
    <w:rsid w:val="00EB1AEF"/>
    <w:rsid w:val="00EB1FBE"/>
    <w:rsid w:val="00EB20F4"/>
    <w:rsid w:val="00EB2217"/>
    <w:rsid w:val="00EB3168"/>
    <w:rsid w:val="00EB3230"/>
    <w:rsid w:val="00EB3C47"/>
    <w:rsid w:val="00EB4037"/>
    <w:rsid w:val="00EB46AA"/>
    <w:rsid w:val="00EB4AFB"/>
    <w:rsid w:val="00EB6088"/>
    <w:rsid w:val="00EB6650"/>
    <w:rsid w:val="00EB693E"/>
    <w:rsid w:val="00EB6BEA"/>
    <w:rsid w:val="00EB78C0"/>
    <w:rsid w:val="00EB7EB3"/>
    <w:rsid w:val="00EC01D4"/>
    <w:rsid w:val="00EC101C"/>
    <w:rsid w:val="00EC1735"/>
    <w:rsid w:val="00EC1A6D"/>
    <w:rsid w:val="00EC1C9D"/>
    <w:rsid w:val="00EC20EF"/>
    <w:rsid w:val="00EC2D9E"/>
    <w:rsid w:val="00EC3006"/>
    <w:rsid w:val="00EC392C"/>
    <w:rsid w:val="00EC3C92"/>
    <w:rsid w:val="00EC4D3E"/>
    <w:rsid w:val="00EC4F06"/>
    <w:rsid w:val="00EC5E45"/>
    <w:rsid w:val="00EC6773"/>
    <w:rsid w:val="00EC75CA"/>
    <w:rsid w:val="00ED1068"/>
    <w:rsid w:val="00ED13CA"/>
    <w:rsid w:val="00ED16AA"/>
    <w:rsid w:val="00ED2466"/>
    <w:rsid w:val="00ED25E0"/>
    <w:rsid w:val="00ED2ACD"/>
    <w:rsid w:val="00ED2B36"/>
    <w:rsid w:val="00ED2D46"/>
    <w:rsid w:val="00ED3177"/>
    <w:rsid w:val="00ED370F"/>
    <w:rsid w:val="00ED3E60"/>
    <w:rsid w:val="00ED3EB8"/>
    <w:rsid w:val="00ED44A5"/>
    <w:rsid w:val="00ED5438"/>
    <w:rsid w:val="00ED6D2C"/>
    <w:rsid w:val="00ED71CF"/>
    <w:rsid w:val="00ED76E5"/>
    <w:rsid w:val="00EE05A4"/>
    <w:rsid w:val="00EE0F55"/>
    <w:rsid w:val="00EE1241"/>
    <w:rsid w:val="00EE2AC1"/>
    <w:rsid w:val="00EE38B9"/>
    <w:rsid w:val="00EE3E0D"/>
    <w:rsid w:val="00EE47E6"/>
    <w:rsid w:val="00EE4945"/>
    <w:rsid w:val="00EE56DC"/>
    <w:rsid w:val="00EE5FC5"/>
    <w:rsid w:val="00EE604A"/>
    <w:rsid w:val="00EE63D5"/>
    <w:rsid w:val="00EE6A6C"/>
    <w:rsid w:val="00EE6FE4"/>
    <w:rsid w:val="00EE71B7"/>
    <w:rsid w:val="00EE7B28"/>
    <w:rsid w:val="00EF04F5"/>
    <w:rsid w:val="00EF1943"/>
    <w:rsid w:val="00EF31F3"/>
    <w:rsid w:val="00EF388B"/>
    <w:rsid w:val="00EF40B9"/>
    <w:rsid w:val="00EF40CF"/>
    <w:rsid w:val="00EF433D"/>
    <w:rsid w:val="00EF4350"/>
    <w:rsid w:val="00EF4C7C"/>
    <w:rsid w:val="00EF50FA"/>
    <w:rsid w:val="00EF59AE"/>
    <w:rsid w:val="00EF62E3"/>
    <w:rsid w:val="00EF63A9"/>
    <w:rsid w:val="00EF69BF"/>
    <w:rsid w:val="00EF711A"/>
    <w:rsid w:val="00EF76BD"/>
    <w:rsid w:val="00F00195"/>
    <w:rsid w:val="00F00C66"/>
    <w:rsid w:val="00F0156F"/>
    <w:rsid w:val="00F0213A"/>
    <w:rsid w:val="00F02226"/>
    <w:rsid w:val="00F02231"/>
    <w:rsid w:val="00F025AE"/>
    <w:rsid w:val="00F02857"/>
    <w:rsid w:val="00F03340"/>
    <w:rsid w:val="00F03526"/>
    <w:rsid w:val="00F04651"/>
    <w:rsid w:val="00F0559B"/>
    <w:rsid w:val="00F0693B"/>
    <w:rsid w:val="00F06A3B"/>
    <w:rsid w:val="00F06B59"/>
    <w:rsid w:val="00F1001E"/>
    <w:rsid w:val="00F10654"/>
    <w:rsid w:val="00F10717"/>
    <w:rsid w:val="00F10E9D"/>
    <w:rsid w:val="00F113F9"/>
    <w:rsid w:val="00F11C52"/>
    <w:rsid w:val="00F11D92"/>
    <w:rsid w:val="00F121A3"/>
    <w:rsid w:val="00F12E9D"/>
    <w:rsid w:val="00F12F53"/>
    <w:rsid w:val="00F1342E"/>
    <w:rsid w:val="00F140BA"/>
    <w:rsid w:val="00F142E5"/>
    <w:rsid w:val="00F15625"/>
    <w:rsid w:val="00F16642"/>
    <w:rsid w:val="00F16DDB"/>
    <w:rsid w:val="00F16FC5"/>
    <w:rsid w:val="00F17219"/>
    <w:rsid w:val="00F176A9"/>
    <w:rsid w:val="00F2051D"/>
    <w:rsid w:val="00F20E4E"/>
    <w:rsid w:val="00F210BC"/>
    <w:rsid w:val="00F21281"/>
    <w:rsid w:val="00F228F1"/>
    <w:rsid w:val="00F22F87"/>
    <w:rsid w:val="00F24392"/>
    <w:rsid w:val="00F2450E"/>
    <w:rsid w:val="00F246FB"/>
    <w:rsid w:val="00F2522D"/>
    <w:rsid w:val="00F2568C"/>
    <w:rsid w:val="00F2691A"/>
    <w:rsid w:val="00F26BDF"/>
    <w:rsid w:val="00F26FAB"/>
    <w:rsid w:val="00F27414"/>
    <w:rsid w:val="00F274C2"/>
    <w:rsid w:val="00F279A7"/>
    <w:rsid w:val="00F30227"/>
    <w:rsid w:val="00F3199A"/>
    <w:rsid w:val="00F31EA1"/>
    <w:rsid w:val="00F32ABF"/>
    <w:rsid w:val="00F330EC"/>
    <w:rsid w:val="00F33223"/>
    <w:rsid w:val="00F33226"/>
    <w:rsid w:val="00F35465"/>
    <w:rsid w:val="00F354EE"/>
    <w:rsid w:val="00F36669"/>
    <w:rsid w:val="00F36F77"/>
    <w:rsid w:val="00F379C4"/>
    <w:rsid w:val="00F37D1B"/>
    <w:rsid w:val="00F4013C"/>
    <w:rsid w:val="00F4040D"/>
    <w:rsid w:val="00F407F1"/>
    <w:rsid w:val="00F41096"/>
    <w:rsid w:val="00F4239A"/>
    <w:rsid w:val="00F4281B"/>
    <w:rsid w:val="00F437CC"/>
    <w:rsid w:val="00F43802"/>
    <w:rsid w:val="00F43A51"/>
    <w:rsid w:val="00F43C98"/>
    <w:rsid w:val="00F44FC9"/>
    <w:rsid w:val="00F45003"/>
    <w:rsid w:val="00F47535"/>
    <w:rsid w:val="00F47778"/>
    <w:rsid w:val="00F506E1"/>
    <w:rsid w:val="00F51211"/>
    <w:rsid w:val="00F520E1"/>
    <w:rsid w:val="00F523DA"/>
    <w:rsid w:val="00F531C0"/>
    <w:rsid w:val="00F535B4"/>
    <w:rsid w:val="00F53BED"/>
    <w:rsid w:val="00F54CE8"/>
    <w:rsid w:val="00F54FAA"/>
    <w:rsid w:val="00F55527"/>
    <w:rsid w:val="00F55A41"/>
    <w:rsid w:val="00F55D96"/>
    <w:rsid w:val="00F56A80"/>
    <w:rsid w:val="00F60147"/>
    <w:rsid w:val="00F6063E"/>
    <w:rsid w:val="00F6167F"/>
    <w:rsid w:val="00F618F9"/>
    <w:rsid w:val="00F61C2E"/>
    <w:rsid w:val="00F62A1F"/>
    <w:rsid w:val="00F62CE4"/>
    <w:rsid w:val="00F6340B"/>
    <w:rsid w:val="00F637F8"/>
    <w:rsid w:val="00F63BE4"/>
    <w:rsid w:val="00F63DA0"/>
    <w:rsid w:val="00F649F9"/>
    <w:rsid w:val="00F64F3D"/>
    <w:rsid w:val="00F64FB0"/>
    <w:rsid w:val="00F654CD"/>
    <w:rsid w:val="00F66058"/>
    <w:rsid w:val="00F66E4D"/>
    <w:rsid w:val="00F67C84"/>
    <w:rsid w:val="00F67D9E"/>
    <w:rsid w:val="00F7013C"/>
    <w:rsid w:val="00F703EA"/>
    <w:rsid w:val="00F70C7C"/>
    <w:rsid w:val="00F71533"/>
    <w:rsid w:val="00F71774"/>
    <w:rsid w:val="00F71A6D"/>
    <w:rsid w:val="00F72548"/>
    <w:rsid w:val="00F72605"/>
    <w:rsid w:val="00F73A3E"/>
    <w:rsid w:val="00F73D96"/>
    <w:rsid w:val="00F74C53"/>
    <w:rsid w:val="00F75C9A"/>
    <w:rsid w:val="00F7722C"/>
    <w:rsid w:val="00F77330"/>
    <w:rsid w:val="00F7746A"/>
    <w:rsid w:val="00F77989"/>
    <w:rsid w:val="00F77F83"/>
    <w:rsid w:val="00F80270"/>
    <w:rsid w:val="00F8143C"/>
    <w:rsid w:val="00F819EA"/>
    <w:rsid w:val="00F81CA1"/>
    <w:rsid w:val="00F821C2"/>
    <w:rsid w:val="00F824BD"/>
    <w:rsid w:val="00F8284A"/>
    <w:rsid w:val="00F842C8"/>
    <w:rsid w:val="00F84EFD"/>
    <w:rsid w:val="00F86E81"/>
    <w:rsid w:val="00F87059"/>
    <w:rsid w:val="00F871C2"/>
    <w:rsid w:val="00F90109"/>
    <w:rsid w:val="00F9022A"/>
    <w:rsid w:val="00F90670"/>
    <w:rsid w:val="00F90E12"/>
    <w:rsid w:val="00F90E9F"/>
    <w:rsid w:val="00F918B6"/>
    <w:rsid w:val="00F92260"/>
    <w:rsid w:val="00F926B4"/>
    <w:rsid w:val="00F9275B"/>
    <w:rsid w:val="00F92E9C"/>
    <w:rsid w:val="00F9310A"/>
    <w:rsid w:val="00F934E3"/>
    <w:rsid w:val="00F938F8"/>
    <w:rsid w:val="00F93A07"/>
    <w:rsid w:val="00F94924"/>
    <w:rsid w:val="00F94B60"/>
    <w:rsid w:val="00F95770"/>
    <w:rsid w:val="00F958E7"/>
    <w:rsid w:val="00F967B8"/>
    <w:rsid w:val="00F96F9D"/>
    <w:rsid w:val="00F9720B"/>
    <w:rsid w:val="00F9784D"/>
    <w:rsid w:val="00FA01B2"/>
    <w:rsid w:val="00FA01E2"/>
    <w:rsid w:val="00FA021F"/>
    <w:rsid w:val="00FA03CF"/>
    <w:rsid w:val="00FA055D"/>
    <w:rsid w:val="00FA07D1"/>
    <w:rsid w:val="00FA11FB"/>
    <w:rsid w:val="00FA136C"/>
    <w:rsid w:val="00FA1491"/>
    <w:rsid w:val="00FA1C89"/>
    <w:rsid w:val="00FA1CF1"/>
    <w:rsid w:val="00FA1E34"/>
    <w:rsid w:val="00FA220A"/>
    <w:rsid w:val="00FA24BC"/>
    <w:rsid w:val="00FA275A"/>
    <w:rsid w:val="00FA2BD3"/>
    <w:rsid w:val="00FA2DE2"/>
    <w:rsid w:val="00FA3EF1"/>
    <w:rsid w:val="00FA4732"/>
    <w:rsid w:val="00FA4EB9"/>
    <w:rsid w:val="00FA57AD"/>
    <w:rsid w:val="00FA5D2F"/>
    <w:rsid w:val="00FA5EEB"/>
    <w:rsid w:val="00FA6971"/>
    <w:rsid w:val="00FA699C"/>
    <w:rsid w:val="00FA723B"/>
    <w:rsid w:val="00FA7A4F"/>
    <w:rsid w:val="00FA7E44"/>
    <w:rsid w:val="00FB08BB"/>
    <w:rsid w:val="00FB0CA6"/>
    <w:rsid w:val="00FB0FDB"/>
    <w:rsid w:val="00FB1537"/>
    <w:rsid w:val="00FB1E6E"/>
    <w:rsid w:val="00FB21A1"/>
    <w:rsid w:val="00FB2842"/>
    <w:rsid w:val="00FB3426"/>
    <w:rsid w:val="00FB3AB5"/>
    <w:rsid w:val="00FB47AA"/>
    <w:rsid w:val="00FB6055"/>
    <w:rsid w:val="00FB630D"/>
    <w:rsid w:val="00FB6B1F"/>
    <w:rsid w:val="00FB704F"/>
    <w:rsid w:val="00FB76C7"/>
    <w:rsid w:val="00FB7747"/>
    <w:rsid w:val="00FB77AD"/>
    <w:rsid w:val="00FB7C68"/>
    <w:rsid w:val="00FB7CB5"/>
    <w:rsid w:val="00FC0495"/>
    <w:rsid w:val="00FC0FDD"/>
    <w:rsid w:val="00FC20BA"/>
    <w:rsid w:val="00FC29FF"/>
    <w:rsid w:val="00FC379B"/>
    <w:rsid w:val="00FC3FAA"/>
    <w:rsid w:val="00FC48B3"/>
    <w:rsid w:val="00FC4BC5"/>
    <w:rsid w:val="00FC4F6D"/>
    <w:rsid w:val="00FC502B"/>
    <w:rsid w:val="00FC50A3"/>
    <w:rsid w:val="00FC51FA"/>
    <w:rsid w:val="00FC65AF"/>
    <w:rsid w:val="00FC674A"/>
    <w:rsid w:val="00FC6ACD"/>
    <w:rsid w:val="00FC6D8F"/>
    <w:rsid w:val="00FC78CF"/>
    <w:rsid w:val="00FC7A5C"/>
    <w:rsid w:val="00FD0F8B"/>
    <w:rsid w:val="00FD2494"/>
    <w:rsid w:val="00FD24AA"/>
    <w:rsid w:val="00FD2B6F"/>
    <w:rsid w:val="00FD333C"/>
    <w:rsid w:val="00FD3415"/>
    <w:rsid w:val="00FD3878"/>
    <w:rsid w:val="00FD397C"/>
    <w:rsid w:val="00FD441A"/>
    <w:rsid w:val="00FD4796"/>
    <w:rsid w:val="00FD50DC"/>
    <w:rsid w:val="00FD5675"/>
    <w:rsid w:val="00FD5798"/>
    <w:rsid w:val="00FD63F0"/>
    <w:rsid w:val="00FD6A73"/>
    <w:rsid w:val="00FD7A5F"/>
    <w:rsid w:val="00FE0EFD"/>
    <w:rsid w:val="00FE144F"/>
    <w:rsid w:val="00FE18EB"/>
    <w:rsid w:val="00FE1E73"/>
    <w:rsid w:val="00FE27C3"/>
    <w:rsid w:val="00FE30A6"/>
    <w:rsid w:val="00FE3B2D"/>
    <w:rsid w:val="00FE3B42"/>
    <w:rsid w:val="00FE3BA0"/>
    <w:rsid w:val="00FE3BBA"/>
    <w:rsid w:val="00FE4255"/>
    <w:rsid w:val="00FE5145"/>
    <w:rsid w:val="00FE5449"/>
    <w:rsid w:val="00FE5C9A"/>
    <w:rsid w:val="00FE63D4"/>
    <w:rsid w:val="00FE6481"/>
    <w:rsid w:val="00FE6BD8"/>
    <w:rsid w:val="00FE6EAF"/>
    <w:rsid w:val="00FE732B"/>
    <w:rsid w:val="00FE773B"/>
    <w:rsid w:val="00FE7C3C"/>
    <w:rsid w:val="00FE7C8C"/>
    <w:rsid w:val="00FF00CF"/>
    <w:rsid w:val="00FF025C"/>
    <w:rsid w:val="00FF052E"/>
    <w:rsid w:val="00FF0751"/>
    <w:rsid w:val="00FF0DD9"/>
    <w:rsid w:val="00FF1A76"/>
    <w:rsid w:val="00FF1C2D"/>
    <w:rsid w:val="00FF2CFA"/>
    <w:rsid w:val="00FF3CD5"/>
    <w:rsid w:val="00FF3E62"/>
    <w:rsid w:val="00FF4D3A"/>
    <w:rsid w:val="00FF4E9C"/>
    <w:rsid w:val="00FF5D96"/>
    <w:rsid w:val="00FF65B4"/>
    <w:rsid w:val="00FF6A97"/>
    <w:rsid w:val="00FF7062"/>
    <w:rsid w:val="00FF79AD"/>
    <w:rsid w:val="01133D28"/>
    <w:rsid w:val="0126BC62"/>
    <w:rsid w:val="01524DCC"/>
    <w:rsid w:val="01540117"/>
    <w:rsid w:val="01845D4F"/>
    <w:rsid w:val="01860BE6"/>
    <w:rsid w:val="018B5616"/>
    <w:rsid w:val="01B1AD02"/>
    <w:rsid w:val="01BC045B"/>
    <w:rsid w:val="01F97BC1"/>
    <w:rsid w:val="020049AA"/>
    <w:rsid w:val="020DD86B"/>
    <w:rsid w:val="02665401"/>
    <w:rsid w:val="0280B91C"/>
    <w:rsid w:val="02A00A01"/>
    <w:rsid w:val="02C64AF1"/>
    <w:rsid w:val="02D4E28C"/>
    <w:rsid w:val="02D83C8B"/>
    <w:rsid w:val="02DF2FA6"/>
    <w:rsid w:val="02F09309"/>
    <w:rsid w:val="030E1E27"/>
    <w:rsid w:val="03237874"/>
    <w:rsid w:val="0334C22F"/>
    <w:rsid w:val="033733F5"/>
    <w:rsid w:val="033C75C8"/>
    <w:rsid w:val="038590B6"/>
    <w:rsid w:val="03A44AFA"/>
    <w:rsid w:val="03B00409"/>
    <w:rsid w:val="03D9BBE8"/>
    <w:rsid w:val="03F7DFA1"/>
    <w:rsid w:val="041EFA66"/>
    <w:rsid w:val="0423B555"/>
    <w:rsid w:val="04417AC2"/>
    <w:rsid w:val="0444FC7F"/>
    <w:rsid w:val="0451AA5A"/>
    <w:rsid w:val="04625088"/>
    <w:rsid w:val="0472534D"/>
    <w:rsid w:val="047DCC09"/>
    <w:rsid w:val="0488D909"/>
    <w:rsid w:val="04907AB1"/>
    <w:rsid w:val="049D4BBA"/>
    <w:rsid w:val="0505FDE9"/>
    <w:rsid w:val="053B92F6"/>
    <w:rsid w:val="057213C6"/>
    <w:rsid w:val="05757BFA"/>
    <w:rsid w:val="05802703"/>
    <w:rsid w:val="05973550"/>
    <w:rsid w:val="05A114FE"/>
    <w:rsid w:val="05BE6E16"/>
    <w:rsid w:val="05E2F644"/>
    <w:rsid w:val="060797ED"/>
    <w:rsid w:val="06223B76"/>
    <w:rsid w:val="06259C81"/>
    <w:rsid w:val="0627ED36"/>
    <w:rsid w:val="06337310"/>
    <w:rsid w:val="0654AACA"/>
    <w:rsid w:val="066CA7F8"/>
    <w:rsid w:val="06976D1B"/>
    <w:rsid w:val="06A392DB"/>
    <w:rsid w:val="06C31E3B"/>
    <w:rsid w:val="06D9EE45"/>
    <w:rsid w:val="06DD6D65"/>
    <w:rsid w:val="06DF0665"/>
    <w:rsid w:val="06E988ED"/>
    <w:rsid w:val="07285C7B"/>
    <w:rsid w:val="072B64F9"/>
    <w:rsid w:val="07435BCD"/>
    <w:rsid w:val="074603E9"/>
    <w:rsid w:val="074E9FA9"/>
    <w:rsid w:val="076E249B"/>
    <w:rsid w:val="077460A9"/>
    <w:rsid w:val="077B1B78"/>
    <w:rsid w:val="0784E993"/>
    <w:rsid w:val="0788403E"/>
    <w:rsid w:val="07896748"/>
    <w:rsid w:val="0794C2A8"/>
    <w:rsid w:val="07979672"/>
    <w:rsid w:val="07E73654"/>
    <w:rsid w:val="07F3E547"/>
    <w:rsid w:val="0861B435"/>
    <w:rsid w:val="086F232F"/>
    <w:rsid w:val="087D2B77"/>
    <w:rsid w:val="089885B7"/>
    <w:rsid w:val="08B1629B"/>
    <w:rsid w:val="08CBAE72"/>
    <w:rsid w:val="08D11DF4"/>
    <w:rsid w:val="08F3FDBF"/>
    <w:rsid w:val="08F55178"/>
    <w:rsid w:val="09046D7C"/>
    <w:rsid w:val="090CC3F0"/>
    <w:rsid w:val="09324376"/>
    <w:rsid w:val="09436806"/>
    <w:rsid w:val="09485423"/>
    <w:rsid w:val="0949DAAB"/>
    <w:rsid w:val="094AD098"/>
    <w:rsid w:val="09A483F1"/>
    <w:rsid w:val="09ABB494"/>
    <w:rsid w:val="09B02C97"/>
    <w:rsid w:val="09F29940"/>
    <w:rsid w:val="09FF6D3F"/>
    <w:rsid w:val="0A06B6B7"/>
    <w:rsid w:val="0A0B2B31"/>
    <w:rsid w:val="0A191121"/>
    <w:rsid w:val="0A29594E"/>
    <w:rsid w:val="0A2977CF"/>
    <w:rsid w:val="0A4C508C"/>
    <w:rsid w:val="0A559274"/>
    <w:rsid w:val="0A5E2469"/>
    <w:rsid w:val="0A5EE124"/>
    <w:rsid w:val="0A6FEFA8"/>
    <w:rsid w:val="0A7953C0"/>
    <w:rsid w:val="0A928179"/>
    <w:rsid w:val="0AC9062C"/>
    <w:rsid w:val="0AD1504D"/>
    <w:rsid w:val="0AF0BF40"/>
    <w:rsid w:val="0B11BBDF"/>
    <w:rsid w:val="0B2E4FCD"/>
    <w:rsid w:val="0B4F105C"/>
    <w:rsid w:val="0B57FC65"/>
    <w:rsid w:val="0B8CB21F"/>
    <w:rsid w:val="0BC0151B"/>
    <w:rsid w:val="0BDDEEC8"/>
    <w:rsid w:val="0C252C74"/>
    <w:rsid w:val="0C2653A7"/>
    <w:rsid w:val="0C2FB098"/>
    <w:rsid w:val="0C4E412E"/>
    <w:rsid w:val="0C540FBB"/>
    <w:rsid w:val="0C6B59F0"/>
    <w:rsid w:val="0C71C4C6"/>
    <w:rsid w:val="0CF05C3D"/>
    <w:rsid w:val="0CFBF1B5"/>
    <w:rsid w:val="0D106EEF"/>
    <w:rsid w:val="0D126994"/>
    <w:rsid w:val="0D1A3809"/>
    <w:rsid w:val="0D3F2BBA"/>
    <w:rsid w:val="0D59481C"/>
    <w:rsid w:val="0D71628A"/>
    <w:rsid w:val="0D8089D6"/>
    <w:rsid w:val="0D850E8C"/>
    <w:rsid w:val="0D9F1F23"/>
    <w:rsid w:val="0DCE0FBC"/>
    <w:rsid w:val="0DE56350"/>
    <w:rsid w:val="0DF98AB6"/>
    <w:rsid w:val="0E07EB0C"/>
    <w:rsid w:val="0E0809BB"/>
    <w:rsid w:val="0E0FE414"/>
    <w:rsid w:val="0E22D25B"/>
    <w:rsid w:val="0E345FFA"/>
    <w:rsid w:val="0E5448B3"/>
    <w:rsid w:val="0E5D7B48"/>
    <w:rsid w:val="0E5E3DDA"/>
    <w:rsid w:val="0E77B3FA"/>
    <w:rsid w:val="0E7C745E"/>
    <w:rsid w:val="0E8C2849"/>
    <w:rsid w:val="0E90EF0E"/>
    <w:rsid w:val="0E972F22"/>
    <w:rsid w:val="0ED76DD3"/>
    <w:rsid w:val="0F023D31"/>
    <w:rsid w:val="0F026796"/>
    <w:rsid w:val="0F37D984"/>
    <w:rsid w:val="0F5766D2"/>
    <w:rsid w:val="0F9E1311"/>
    <w:rsid w:val="0FB5DD6F"/>
    <w:rsid w:val="0FBA5DCA"/>
    <w:rsid w:val="0FD1BB0E"/>
    <w:rsid w:val="0FE2FC5F"/>
    <w:rsid w:val="0FF0B1E8"/>
    <w:rsid w:val="101C0448"/>
    <w:rsid w:val="104EDAFE"/>
    <w:rsid w:val="107FC041"/>
    <w:rsid w:val="108985B2"/>
    <w:rsid w:val="10A8FABD"/>
    <w:rsid w:val="10BF6A88"/>
    <w:rsid w:val="11382B09"/>
    <w:rsid w:val="1141D9FE"/>
    <w:rsid w:val="1146EAB5"/>
    <w:rsid w:val="115FE87B"/>
    <w:rsid w:val="1190A893"/>
    <w:rsid w:val="1191971D"/>
    <w:rsid w:val="11D29B53"/>
    <w:rsid w:val="11E21724"/>
    <w:rsid w:val="11E91C73"/>
    <w:rsid w:val="11FFE66D"/>
    <w:rsid w:val="1233C9BD"/>
    <w:rsid w:val="123D33E3"/>
    <w:rsid w:val="1244FD26"/>
    <w:rsid w:val="124B1CE6"/>
    <w:rsid w:val="127A36A7"/>
    <w:rsid w:val="127EC16D"/>
    <w:rsid w:val="128B39DA"/>
    <w:rsid w:val="12A3A71B"/>
    <w:rsid w:val="12A55EDC"/>
    <w:rsid w:val="12B03EBE"/>
    <w:rsid w:val="130E985C"/>
    <w:rsid w:val="132D71DB"/>
    <w:rsid w:val="132DEB45"/>
    <w:rsid w:val="133F9C2D"/>
    <w:rsid w:val="1357ACAF"/>
    <w:rsid w:val="136334BD"/>
    <w:rsid w:val="1376F9E8"/>
    <w:rsid w:val="1399B3D5"/>
    <w:rsid w:val="13AAE5E2"/>
    <w:rsid w:val="13C1397E"/>
    <w:rsid w:val="13CEF824"/>
    <w:rsid w:val="14225CB1"/>
    <w:rsid w:val="142995C0"/>
    <w:rsid w:val="14375A25"/>
    <w:rsid w:val="143C06CF"/>
    <w:rsid w:val="145DE328"/>
    <w:rsid w:val="146F3F63"/>
    <w:rsid w:val="147B6109"/>
    <w:rsid w:val="148F992C"/>
    <w:rsid w:val="14AC406B"/>
    <w:rsid w:val="14C0FAD1"/>
    <w:rsid w:val="14D7BD4D"/>
    <w:rsid w:val="15214C5E"/>
    <w:rsid w:val="1526537F"/>
    <w:rsid w:val="154A8F85"/>
    <w:rsid w:val="154E0341"/>
    <w:rsid w:val="156B20C0"/>
    <w:rsid w:val="156BBD01"/>
    <w:rsid w:val="15873A6F"/>
    <w:rsid w:val="159EAE9C"/>
    <w:rsid w:val="15A35452"/>
    <w:rsid w:val="15C532B7"/>
    <w:rsid w:val="15C99ECA"/>
    <w:rsid w:val="1601A9ED"/>
    <w:rsid w:val="16092E37"/>
    <w:rsid w:val="1612B4AA"/>
    <w:rsid w:val="164A3263"/>
    <w:rsid w:val="1684AD54"/>
    <w:rsid w:val="168DCCEC"/>
    <w:rsid w:val="1697E8FC"/>
    <w:rsid w:val="16A6D292"/>
    <w:rsid w:val="16AAEA65"/>
    <w:rsid w:val="16B9ADBD"/>
    <w:rsid w:val="16CA27A8"/>
    <w:rsid w:val="16CAEAD4"/>
    <w:rsid w:val="16D1271A"/>
    <w:rsid w:val="16E101D2"/>
    <w:rsid w:val="16F3FDFC"/>
    <w:rsid w:val="17435F7D"/>
    <w:rsid w:val="1744E1E5"/>
    <w:rsid w:val="174563E8"/>
    <w:rsid w:val="174B21FC"/>
    <w:rsid w:val="178B8B56"/>
    <w:rsid w:val="178F8067"/>
    <w:rsid w:val="17930E81"/>
    <w:rsid w:val="17AF657D"/>
    <w:rsid w:val="17E1626F"/>
    <w:rsid w:val="17EA616B"/>
    <w:rsid w:val="1812E405"/>
    <w:rsid w:val="182060F2"/>
    <w:rsid w:val="185988AE"/>
    <w:rsid w:val="185FDF20"/>
    <w:rsid w:val="1861383C"/>
    <w:rsid w:val="186667EA"/>
    <w:rsid w:val="18C25603"/>
    <w:rsid w:val="18E53A90"/>
    <w:rsid w:val="18ECA458"/>
    <w:rsid w:val="1920CEE9"/>
    <w:rsid w:val="19300FC0"/>
    <w:rsid w:val="1938949D"/>
    <w:rsid w:val="1944641A"/>
    <w:rsid w:val="194671E6"/>
    <w:rsid w:val="1947C1C3"/>
    <w:rsid w:val="19874372"/>
    <w:rsid w:val="19A85A10"/>
    <w:rsid w:val="19C05122"/>
    <w:rsid w:val="19D3EAFD"/>
    <w:rsid w:val="19EA0259"/>
    <w:rsid w:val="1A07938B"/>
    <w:rsid w:val="1A0F77CD"/>
    <w:rsid w:val="1A19A931"/>
    <w:rsid w:val="1A621F13"/>
    <w:rsid w:val="1A9E3351"/>
    <w:rsid w:val="1ACC4A3A"/>
    <w:rsid w:val="1B1D2C8E"/>
    <w:rsid w:val="1B279184"/>
    <w:rsid w:val="1B487906"/>
    <w:rsid w:val="1B646655"/>
    <w:rsid w:val="1B7C73F3"/>
    <w:rsid w:val="1B7E71B1"/>
    <w:rsid w:val="1B868CB2"/>
    <w:rsid w:val="1BAA407F"/>
    <w:rsid w:val="1BC1E732"/>
    <w:rsid w:val="1BCC4E9A"/>
    <w:rsid w:val="1BD0B0EE"/>
    <w:rsid w:val="1BE4FB9A"/>
    <w:rsid w:val="1BF74D77"/>
    <w:rsid w:val="1BFB7BBC"/>
    <w:rsid w:val="1C339423"/>
    <w:rsid w:val="1C398C04"/>
    <w:rsid w:val="1C789181"/>
    <w:rsid w:val="1C7D43A6"/>
    <w:rsid w:val="1C983BD9"/>
    <w:rsid w:val="1CA66FB6"/>
    <w:rsid w:val="1CAA37F0"/>
    <w:rsid w:val="1CB2B6D2"/>
    <w:rsid w:val="1CBCBE3F"/>
    <w:rsid w:val="1CD0BC8A"/>
    <w:rsid w:val="1CFD8045"/>
    <w:rsid w:val="1D692516"/>
    <w:rsid w:val="1D7A116B"/>
    <w:rsid w:val="1D86E9F8"/>
    <w:rsid w:val="1DBCB719"/>
    <w:rsid w:val="1DD6A40E"/>
    <w:rsid w:val="1DE5F34A"/>
    <w:rsid w:val="1DF6BEAA"/>
    <w:rsid w:val="1DFBE655"/>
    <w:rsid w:val="1E2DCE45"/>
    <w:rsid w:val="1E31B52D"/>
    <w:rsid w:val="1E442F33"/>
    <w:rsid w:val="1E554E86"/>
    <w:rsid w:val="1E74B242"/>
    <w:rsid w:val="1EA0EC00"/>
    <w:rsid w:val="1EB4FF8D"/>
    <w:rsid w:val="1EBF8308"/>
    <w:rsid w:val="1EDB5C8C"/>
    <w:rsid w:val="1F0585A5"/>
    <w:rsid w:val="1F17AD8C"/>
    <w:rsid w:val="1F39D78E"/>
    <w:rsid w:val="1F6B8783"/>
    <w:rsid w:val="1F7D6B95"/>
    <w:rsid w:val="1F999AF5"/>
    <w:rsid w:val="1FAFB4AF"/>
    <w:rsid w:val="1FEE1EB4"/>
    <w:rsid w:val="2021760C"/>
    <w:rsid w:val="204473B4"/>
    <w:rsid w:val="204F3CF5"/>
    <w:rsid w:val="20528AAB"/>
    <w:rsid w:val="2056CEFB"/>
    <w:rsid w:val="206358FE"/>
    <w:rsid w:val="207A9B8A"/>
    <w:rsid w:val="20A9EE01"/>
    <w:rsid w:val="20B8F147"/>
    <w:rsid w:val="20C8CD30"/>
    <w:rsid w:val="21149B84"/>
    <w:rsid w:val="2135F474"/>
    <w:rsid w:val="213DA1AB"/>
    <w:rsid w:val="21469C23"/>
    <w:rsid w:val="216B633E"/>
    <w:rsid w:val="219381FB"/>
    <w:rsid w:val="219DFD86"/>
    <w:rsid w:val="21A6AC50"/>
    <w:rsid w:val="21CE5011"/>
    <w:rsid w:val="21D54DCB"/>
    <w:rsid w:val="21FA9C66"/>
    <w:rsid w:val="2223BB21"/>
    <w:rsid w:val="2228D73F"/>
    <w:rsid w:val="222C2BB3"/>
    <w:rsid w:val="223154B1"/>
    <w:rsid w:val="224AC063"/>
    <w:rsid w:val="22509A59"/>
    <w:rsid w:val="2263328A"/>
    <w:rsid w:val="229615F1"/>
    <w:rsid w:val="22AC3A8E"/>
    <w:rsid w:val="22B05439"/>
    <w:rsid w:val="22C4D24A"/>
    <w:rsid w:val="22E4EFC7"/>
    <w:rsid w:val="22E506BC"/>
    <w:rsid w:val="230B1C10"/>
    <w:rsid w:val="231BE8C6"/>
    <w:rsid w:val="233B0437"/>
    <w:rsid w:val="2341A192"/>
    <w:rsid w:val="23762F0B"/>
    <w:rsid w:val="2381DE45"/>
    <w:rsid w:val="238641FE"/>
    <w:rsid w:val="238C0AD1"/>
    <w:rsid w:val="23974E40"/>
    <w:rsid w:val="2398F3A2"/>
    <w:rsid w:val="2410D4E1"/>
    <w:rsid w:val="24494B1F"/>
    <w:rsid w:val="24535DBF"/>
    <w:rsid w:val="24565F6E"/>
    <w:rsid w:val="2491BC60"/>
    <w:rsid w:val="2499597D"/>
    <w:rsid w:val="24B8E410"/>
    <w:rsid w:val="24BC4633"/>
    <w:rsid w:val="24F96B87"/>
    <w:rsid w:val="24FE201A"/>
    <w:rsid w:val="25092458"/>
    <w:rsid w:val="2515E03A"/>
    <w:rsid w:val="254741B5"/>
    <w:rsid w:val="25609EB5"/>
    <w:rsid w:val="25D327B9"/>
    <w:rsid w:val="25FFE1B2"/>
    <w:rsid w:val="261FAEC8"/>
    <w:rsid w:val="2667D8FE"/>
    <w:rsid w:val="267F7DCB"/>
    <w:rsid w:val="26855C30"/>
    <w:rsid w:val="26870B7B"/>
    <w:rsid w:val="26875D01"/>
    <w:rsid w:val="26A76878"/>
    <w:rsid w:val="26C90E06"/>
    <w:rsid w:val="26D17038"/>
    <w:rsid w:val="26DB111F"/>
    <w:rsid w:val="26DEA93A"/>
    <w:rsid w:val="26FF00E5"/>
    <w:rsid w:val="2713BE8E"/>
    <w:rsid w:val="2715067C"/>
    <w:rsid w:val="271E115B"/>
    <w:rsid w:val="27298554"/>
    <w:rsid w:val="2776CB25"/>
    <w:rsid w:val="278CBD29"/>
    <w:rsid w:val="27C90855"/>
    <w:rsid w:val="27CF9C2A"/>
    <w:rsid w:val="2804288E"/>
    <w:rsid w:val="281E3FA5"/>
    <w:rsid w:val="281FB88D"/>
    <w:rsid w:val="2822B584"/>
    <w:rsid w:val="2825DCE5"/>
    <w:rsid w:val="28772614"/>
    <w:rsid w:val="28974324"/>
    <w:rsid w:val="28BD68A5"/>
    <w:rsid w:val="28C49A31"/>
    <w:rsid w:val="290A426C"/>
    <w:rsid w:val="2928AF1A"/>
    <w:rsid w:val="2966358C"/>
    <w:rsid w:val="296B2DFA"/>
    <w:rsid w:val="296CAE90"/>
    <w:rsid w:val="297C3E26"/>
    <w:rsid w:val="297F2CC9"/>
    <w:rsid w:val="298556E5"/>
    <w:rsid w:val="29AD0694"/>
    <w:rsid w:val="29B5481B"/>
    <w:rsid w:val="29D5AF20"/>
    <w:rsid w:val="29EBCCDC"/>
    <w:rsid w:val="2A0EFC9A"/>
    <w:rsid w:val="2A146ED1"/>
    <w:rsid w:val="2A3D5359"/>
    <w:rsid w:val="2A7B749D"/>
    <w:rsid w:val="2A7D82FF"/>
    <w:rsid w:val="2A81BC4D"/>
    <w:rsid w:val="2A9A7F48"/>
    <w:rsid w:val="2AA26730"/>
    <w:rsid w:val="2AADAB85"/>
    <w:rsid w:val="2AB2EB34"/>
    <w:rsid w:val="2ACAFD43"/>
    <w:rsid w:val="2ACD716F"/>
    <w:rsid w:val="2ADD6D10"/>
    <w:rsid w:val="2AE2B552"/>
    <w:rsid w:val="2AFCD3A5"/>
    <w:rsid w:val="2B15B179"/>
    <w:rsid w:val="2B16E16F"/>
    <w:rsid w:val="2B2214B5"/>
    <w:rsid w:val="2B3AAF58"/>
    <w:rsid w:val="2B4C07F8"/>
    <w:rsid w:val="2B598684"/>
    <w:rsid w:val="2B6873CA"/>
    <w:rsid w:val="2B745582"/>
    <w:rsid w:val="2B90ED3D"/>
    <w:rsid w:val="2B9A78ED"/>
    <w:rsid w:val="2BC49130"/>
    <w:rsid w:val="2BFD3A8F"/>
    <w:rsid w:val="2C18E12E"/>
    <w:rsid w:val="2C279643"/>
    <w:rsid w:val="2C2B98AE"/>
    <w:rsid w:val="2C49D652"/>
    <w:rsid w:val="2C5B2555"/>
    <w:rsid w:val="2C748D9B"/>
    <w:rsid w:val="2C84D7AF"/>
    <w:rsid w:val="2C89F8A4"/>
    <w:rsid w:val="2CBFF2BA"/>
    <w:rsid w:val="2CCAC869"/>
    <w:rsid w:val="2CD7073E"/>
    <w:rsid w:val="2CD98351"/>
    <w:rsid w:val="2CFCD742"/>
    <w:rsid w:val="2D04E882"/>
    <w:rsid w:val="2D3B59A3"/>
    <w:rsid w:val="2D9D1A93"/>
    <w:rsid w:val="2DA0AF41"/>
    <w:rsid w:val="2DB9B1AF"/>
    <w:rsid w:val="2DDF7CE8"/>
    <w:rsid w:val="2DE19CD2"/>
    <w:rsid w:val="2E07DE14"/>
    <w:rsid w:val="2E080A58"/>
    <w:rsid w:val="2E21B4FA"/>
    <w:rsid w:val="2E2943D1"/>
    <w:rsid w:val="2E939245"/>
    <w:rsid w:val="2EA03D5C"/>
    <w:rsid w:val="2EBE85EC"/>
    <w:rsid w:val="2EBF7AC9"/>
    <w:rsid w:val="2EC30BB3"/>
    <w:rsid w:val="2ECE79C1"/>
    <w:rsid w:val="2EDC6E7F"/>
    <w:rsid w:val="2EEB502F"/>
    <w:rsid w:val="2EF3C4CB"/>
    <w:rsid w:val="2F1A310D"/>
    <w:rsid w:val="2F1B45D6"/>
    <w:rsid w:val="2F22EBA7"/>
    <w:rsid w:val="2F340FD9"/>
    <w:rsid w:val="2F5D7739"/>
    <w:rsid w:val="2F683EAA"/>
    <w:rsid w:val="2F7BE6C6"/>
    <w:rsid w:val="2F935DF9"/>
    <w:rsid w:val="2FC3FB36"/>
    <w:rsid w:val="2FCA2A0B"/>
    <w:rsid w:val="2FCAD2BF"/>
    <w:rsid w:val="2FE95EE0"/>
    <w:rsid w:val="2FF9AC41"/>
    <w:rsid w:val="3000D29D"/>
    <w:rsid w:val="30114734"/>
    <w:rsid w:val="301616DD"/>
    <w:rsid w:val="3023021A"/>
    <w:rsid w:val="303136C0"/>
    <w:rsid w:val="3041B45F"/>
    <w:rsid w:val="308188F3"/>
    <w:rsid w:val="30A0228C"/>
    <w:rsid w:val="30B53B96"/>
    <w:rsid w:val="30B5DFBF"/>
    <w:rsid w:val="30C16EF5"/>
    <w:rsid w:val="3115B88B"/>
    <w:rsid w:val="31196154"/>
    <w:rsid w:val="3158C2E5"/>
    <w:rsid w:val="31646891"/>
    <w:rsid w:val="3182ABAE"/>
    <w:rsid w:val="318FD563"/>
    <w:rsid w:val="31CA237E"/>
    <w:rsid w:val="31D9F66C"/>
    <w:rsid w:val="321AD195"/>
    <w:rsid w:val="322A6D74"/>
    <w:rsid w:val="3255FB82"/>
    <w:rsid w:val="3273C87A"/>
    <w:rsid w:val="327DF79A"/>
    <w:rsid w:val="3282CF5B"/>
    <w:rsid w:val="32A53E08"/>
    <w:rsid w:val="32A8B65E"/>
    <w:rsid w:val="32B05CF6"/>
    <w:rsid w:val="32B92864"/>
    <w:rsid w:val="32C8BAB6"/>
    <w:rsid w:val="32CC8236"/>
    <w:rsid w:val="32EE95E8"/>
    <w:rsid w:val="330BAE4E"/>
    <w:rsid w:val="333E90D5"/>
    <w:rsid w:val="33480F99"/>
    <w:rsid w:val="334EE51C"/>
    <w:rsid w:val="335E923D"/>
    <w:rsid w:val="33677208"/>
    <w:rsid w:val="336857D5"/>
    <w:rsid w:val="3386A99F"/>
    <w:rsid w:val="33B79449"/>
    <w:rsid w:val="33BEF59F"/>
    <w:rsid w:val="344592B6"/>
    <w:rsid w:val="34874E08"/>
    <w:rsid w:val="34A4E6A3"/>
    <w:rsid w:val="3507EE7C"/>
    <w:rsid w:val="3514D67D"/>
    <w:rsid w:val="352369C3"/>
    <w:rsid w:val="3551A1C5"/>
    <w:rsid w:val="3555965E"/>
    <w:rsid w:val="3572228C"/>
    <w:rsid w:val="358727AA"/>
    <w:rsid w:val="35994C17"/>
    <w:rsid w:val="35A1E856"/>
    <w:rsid w:val="35CD7AA3"/>
    <w:rsid w:val="35F28713"/>
    <w:rsid w:val="35F99E0A"/>
    <w:rsid w:val="36099343"/>
    <w:rsid w:val="362A8EC2"/>
    <w:rsid w:val="363DEB70"/>
    <w:rsid w:val="3675F436"/>
    <w:rsid w:val="36981E1A"/>
    <w:rsid w:val="369C6C0F"/>
    <w:rsid w:val="36A5749C"/>
    <w:rsid w:val="36AC7CF8"/>
    <w:rsid w:val="36B040F4"/>
    <w:rsid w:val="36C81320"/>
    <w:rsid w:val="370B5E75"/>
    <w:rsid w:val="373D0DFF"/>
    <w:rsid w:val="374DBE0E"/>
    <w:rsid w:val="374FB930"/>
    <w:rsid w:val="3791C8D4"/>
    <w:rsid w:val="3797710A"/>
    <w:rsid w:val="379ABB66"/>
    <w:rsid w:val="38045B44"/>
    <w:rsid w:val="381AEE84"/>
    <w:rsid w:val="3830313B"/>
    <w:rsid w:val="385B1C90"/>
    <w:rsid w:val="38748F8F"/>
    <w:rsid w:val="3876248C"/>
    <w:rsid w:val="38B6325E"/>
    <w:rsid w:val="38F43719"/>
    <w:rsid w:val="3918FE99"/>
    <w:rsid w:val="3920A82C"/>
    <w:rsid w:val="39360925"/>
    <w:rsid w:val="394BD3EF"/>
    <w:rsid w:val="39559D2E"/>
    <w:rsid w:val="397E5E1F"/>
    <w:rsid w:val="39A3A816"/>
    <w:rsid w:val="39A6679C"/>
    <w:rsid w:val="39C8BECD"/>
    <w:rsid w:val="39DD58D6"/>
    <w:rsid w:val="39E685AC"/>
    <w:rsid w:val="3A01488B"/>
    <w:rsid w:val="3A14A597"/>
    <w:rsid w:val="3A3A86F8"/>
    <w:rsid w:val="3A60E216"/>
    <w:rsid w:val="3A75ADC7"/>
    <w:rsid w:val="3A8A03E0"/>
    <w:rsid w:val="3AAD45B3"/>
    <w:rsid w:val="3B165699"/>
    <w:rsid w:val="3B69AB51"/>
    <w:rsid w:val="3B86C1F7"/>
    <w:rsid w:val="3B9A4100"/>
    <w:rsid w:val="3BC4BA1C"/>
    <w:rsid w:val="3BE4AB71"/>
    <w:rsid w:val="3BF0F7C3"/>
    <w:rsid w:val="3BF765BB"/>
    <w:rsid w:val="3C5CF0CD"/>
    <w:rsid w:val="3C6BB9A3"/>
    <w:rsid w:val="3CD148B2"/>
    <w:rsid w:val="3CEF8BDA"/>
    <w:rsid w:val="3CF6BF21"/>
    <w:rsid w:val="3D134E73"/>
    <w:rsid w:val="3D2BDE98"/>
    <w:rsid w:val="3D3718B7"/>
    <w:rsid w:val="3D561572"/>
    <w:rsid w:val="3D771A75"/>
    <w:rsid w:val="3DB22CF2"/>
    <w:rsid w:val="3DCA98AC"/>
    <w:rsid w:val="3DD64E7F"/>
    <w:rsid w:val="3E04856D"/>
    <w:rsid w:val="3E256DAC"/>
    <w:rsid w:val="3E2A171A"/>
    <w:rsid w:val="3E325B11"/>
    <w:rsid w:val="3E744B7C"/>
    <w:rsid w:val="3E84D5BB"/>
    <w:rsid w:val="3ED6FC57"/>
    <w:rsid w:val="3F164638"/>
    <w:rsid w:val="3F1A2631"/>
    <w:rsid w:val="3F77280A"/>
    <w:rsid w:val="3FBA1437"/>
    <w:rsid w:val="4011C235"/>
    <w:rsid w:val="403BCEF4"/>
    <w:rsid w:val="403F260E"/>
    <w:rsid w:val="404B0C45"/>
    <w:rsid w:val="4057B1A1"/>
    <w:rsid w:val="405BCDFD"/>
    <w:rsid w:val="40739D3B"/>
    <w:rsid w:val="4098BB1A"/>
    <w:rsid w:val="40C40333"/>
    <w:rsid w:val="40C64A8C"/>
    <w:rsid w:val="41279024"/>
    <w:rsid w:val="41685EC7"/>
    <w:rsid w:val="418C96BD"/>
    <w:rsid w:val="4192EC77"/>
    <w:rsid w:val="41AE8CDD"/>
    <w:rsid w:val="41B18846"/>
    <w:rsid w:val="41BF2BB5"/>
    <w:rsid w:val="41CBE003"/>
    <w:rsid w:val="41E4DF82"/>
    <w:rsid w:val="41E8A02A"/>
    <w:rsid w:val="41FF7BD8"/>
    <w:rsid w:val="42017835"/>
    <w:rsid w:val="424540A9"/>
    <w:rsid w:val="4275D4C0"/>
    <w:rsid w:val="429205EA"/>
    <w:rsid w:val="42953524"/>
    <w:rsid w:val="4299CB8A"/>
    <w:rsid w:val="42A731EC"/>
    <w:rsid w:val="432C6B6A"/>
    <w:rsid w:val="4355D3F8"/>
    <w:rsid w:val="436BA726"/>
    <w:rsid w:val="43809375"/>
    <w:rsid w:val="43B4D627"/>
    <w:rsid w:val="43B6276E"/>
    <w:rsid w:val="43EA6224"/>
    <w:rsid w:val="43ED9B80"/>
    <w:rsid w:val="43FE5024"/>
    <w:rsid w:val="44046F58"/>
    <w:rsid w:val="443424FE"/>
    <w:rsid w:val="4438887B"/>
    <w:rsid w:val="444120B4"/>
    <w:rsid w:val="44532AC4"/>
    <w:rsid w:val="4496367E"/>
    <w:rsid w:val="44AD5489"/>
    <w:rsid w:val="44E00C1F"/>
    <w:rsid w:val="44FFD6FE"/>
    <w:rsid w:val="450E9528"/>
    <w:rsid w:val="4518547E"/>
    <w:rsid w:val="4521AB07"/>
    <w:rsid w:val="4538736D"/>
    <w:rsid w:val="453B7E87"/>
    <w:rsid w:val="4544104B"/>
    <w:rsid w:val="4551EBB8"/>
    <w:rsid w:val="45566602"/>
    <w:rsid w:val="45802247"/>
    <w:rsid w:val="459223D4"/>
    <w:rsid w:val="45B86E1A"/>
    <w:rsid w:val="45D53D2D"/>
    <w:rsid w:val="45F88CBF"/>
    <w:rsid w:val="4605C142"/>
    <w:rsid w:val="461F5DDD"/>
    <w:rsid w:val="463B0C78"/>
    <w:rsid w:val="464A2305"/>
    <w:rsid w:val="466FFC5F"/>
    <w:rsid w:val="467C63AC"/>
    <w:rsid w:val="4688550B"/>
    <w:rsid w:val="46A88F51"/>
    <w:rsid w:val="46CAEC85"/>
    <w:rsid w:val="46CDC0BB"/>
    <w:rsid w:val="46D9F5EE"/>
    <w:rsid w:val="46DD3E7B"/>
    <w:rsid w:val="47197840"/>
    <w:rsid w:val="473AB3CD"/>
    <w:rsid w:val="4741B63F"/>
    <w:rsid w:val="477BCF88"/>
    <w:rsid w:val="477F3E07"/>
    <w:rsid w:val="478EE494"/>
    <w:rsid w:val="47B9F024"/>
    <w:rsid w:val="47CCE972"/>
    <w:rsid w:val="47D99DCB"/>
    <w:rsid w:val="480188B5"/>
    <w:rsid w:val="48781496"/>
    <w:rsid w:val="48AB609D"/>
    <w:rsid w:val="48BB8AB7"/>
    <w:rsid w:val="48C5A7BA"/>
    <w:rsid w:val="48F14FE8"/>
    <w:rsid w:val="492DAB6D"/>
    <w:rsid w:val="4938AB60"/>
    <w:rsid w:val="494D8807"/>
    <w:rsid w:val="495E88FA"/>
    <w:rsid w:val="4966271A"/>
    <w:rsid w:val="496C7A05"/>
    <w:rsid w:val="497E8675"/>
    <w:rsid w:val="498B0323"/>
    <w:rsid w:val="498BABB0"/>
    <w:rsid w:val="499B1315"/>
    <w:rsid w:val="49FDDED8"/>
    <w:rsid w:val="4A1FDFC9"/>
    <w:rsid w:val="4A31909C"/>
    <w:rsid w:val="4A358583"/>
    <w:rsid w:val="4A4918F5"/>
    <w:rsid w:val="4AA78B6F"/>
    <w:rsid w:val="4ABA871A"/>
    <w:rsid w:val="4AFE652B"/>
    <w:rsid w:val="4B1F148A"/>
    <w:rsid w:val="4B57EBED"/>
    <w:rsid w:val="4B923C4B"/>
    <w:rsid w:val="4B945AA7"/>
    <w:rsid w:val="4B98EAA8"/>
    <w:rsid w:val="4BC05836"/>
    <w:rsid w:val="4BFED6DB"/>
    <w:rsid w:val="4C6BAECE"/>
    <w:rsid w:val="4C720250"/>
    <w:rsid w:val="4C784F10"/>
    <w:rsid w:val="4C81902C"/>
    <w:rsid w:val="4CDA9B25"/>
    <w:rsid w:val="4CE16822"/>
    <w:rsid w:val="4CF1A96D"/>
    <w:rsid w:val="4CF8F49E"/>
    <w:rsid w:val="4D003292"/>
    <w:rsid w:val="4D09D62F"/>
    <w:rsid w:val="4D4EBDAC"/>
    <w:rsid w:val="4D6C4D01"/>
    <w:rsid w:val="4D804FF8"/>
    <w:rsid w:val="4DB5B8B8"/>
    <w:rsid w:val="4DE4AF9C"/>
    <w:rsid w:val="4E0123ED"/>
    <w:rsid w:val="4E3EC9D0"/>
    <w:rsid w:val="4E5CE2DC"/>
    <w:rsid w:val="4E7C514B"/>
    <w:rsid w:val="4E7DF195"/>
    <w:rsid w:val="4E92F4FA"/>
    <w:rsid w:val="4E9D12CC"/>
    <w:rsid w:val="4EC93ED4"/>
    <w:rsid w:val="4ED48C38"/>
    <w:rsid w:val="4EE231DB"/>
    <w:rsid w:val="4EFE5671"/>
    <w:rsid w:val="4F0B1AAB"/>
    <w:rsid w:val="4F3BBD2B"/>
    <w:rsid w:val="4F459A9C"/>
    <w:rsid w:val="4F5CF29A"/>
    <w:rsid w:val="4F6CF2BF"/>
    <w:rsid w:val="4FB24F2D"/>
    <w:rsid w:val="5002785D"/>
    <w:rsid w:val="500536C5"/>
    <w:rsid w:val="5008AE3C"/>
    <w:rsid w:val="501099DA"/>
    <w:rsid w:val="50237C11"/>
    <w:rsid w:val="502E1920"/>
    <w:rsid w:val="509B6E4A"/>
    <w:rsid w:val="50B747EF"/>
    <w:rsid w:val="50D6C858"/>
    <w:rsid w:val="5106D58C"/>
    <w:rsid w:val="51079880"/>
    <w:rsid w:val="5117980A"/>
    <w:rsid w:val="51453851"/>
    <w:rsid w:val="514E65FD"/>
    <w:rsid w:val="5157DB64"/>
    <w:rsid w:val="515F87E5"/>
    <w:rsid w:val="517E3415"/>
    <w:rsid w:val="518FFC66"/>
    <w:rsid w:val="51B02868"/>
    <w:rsid w:val="51BC550A"/>
    <w:rsid w:val="51BF2643"/>
    <w:rsid w:val="5208051B"/>
    <w:rsid w:val="52348150"/>
    <w:rsid w:val="523B4556"/>
    <w:rsid w:val="524DDF4C"/>
    <w:rsid w:val="527503BC"/>
    <w:rsid w:val="527E57CA"/>
    <w:rsid w:val="5281F594"/>
    <w:rsid w:val="528C249B"/>
    <w:rsid w:val="52B38C98"/>
    <w:rsid w:val="52D9F3A7"/>
    <w:rsid w:val="52F24E2C"/>
    <w:rsid w:val="52F95E18"/>
    <w:rsid w:val="5305F61D"/>
    <w:rsid w:val="531A0BE7"/>
    <w:rsid w:val="5335C2DF"/>
    <w:rsid w:val="5351AB58"/>
    <w:rsid w:val="5373CCF2"/>
    <w:rsid w:val="537516EA"/>
    <w:rsid w:val="53C43BF3"/>
    <w:rsid w:val="53D1AEB3"/>
    <w:rsid w:val="53D8309C"/>
    <w:rsid w:val="53DC492F"/>
    <w:rsid w:val="5437755F"/>
    <w:rsid w:val="544E9891"/>
    <w:rsid w:val="545A6722"/>
    <w:rsid w:val="54789881"/>
    <w:rsid w:val="54C205ED"/>
    <w:rsid w:val="550C2DE4"/>
    <w:rsid w:val="555CCEBF"/>
    <w:rsid w:val="555CF6F3"/>
    <w:rsid w:val="5570C761"/>
    <w:rsid w:val="559148C4"/>
    <w:rsid w:val="55BD0C62"/>
    <w:rsid w:val="55C058A3"/>
    <w:rsid w:val="55D31F2B"/>
    <w:rsid w:val="55DC23A4"/>
    <w:rsid w:val="55E8B0A4"/>
    <w:rsid w:val="5642A181"/>
    <w:rsid w:val="5668CF5D"/>
    <w:rsid w:val="567D22ED"/>
    <w:rsid w:val="56941FDF"/>
    <w:rsid w:val="56F71101"/>
    <w:rsid w:val="57016247"/>
    <w:rsid w:val="5707C1E6"/>
    <w:rsid w:val="570E9A55"/>
    <w:rsid w:val="572B070F"/>
    <w:rsid w:val="574F9C4F"/>
    <w:rsid w:val="5751F270"/>
    <w:rsid w:val="575E15E3"/>
    <w:rsid w:val="5773D448"/>
    <w:rsid w:val="579FA945"/>
    <w:rsid w:val="57B29107"/>
    <w:rsid w:val="57BA3A24"/>
    <w:rsid w:val="57D85C06"/>
    <w:rsid w:val="57F7BD54"/>
    <w:rsid w:val="581E6ADB"/>
    <w:rsid w:val="584F2D45"/>
    <w:rsid w:val="58519BF0"/>
    <w:rsid w:val="5860C8F7"/>
    <w:rsid w:val="586DCABF"/>
    <w:rsid w:val="586DE3EB"/>
    <w:rsid w:val="58767C5B"/>
    <w:rsid w:val="5891B414"/>
    <w:rsid w:val="58C71EC1"/>
    <w:rsid w:val="58CB31AB"/>
    <w:rsid w:val="58E4EE67"/>
    <w:rsid w:val="58FCB2A8"/>
    <w:rsid w:val="5941BBC5"/>
    <w:rsid w:val="5957CF83"/>
    <w:rsid w:val="595DECF1"/>
    <w:rsid w:val="5966CEE4"/>
    <w:rsid w:val="598D4E56"/>
    <w:rsid w:val="59AA93B6"/>
    <w:rsid w:val="59D2FF49"/>
    <w:rsid w:val="59D671CE"/>
    <w:rsid w:val="59F944DF"/>
    <w:rsid w:val="5A094F8D"/>
    <w:rsid w:val="5A1395D8"/>
    <w:rsid w:val="5A4980DF"/>
    <w:rsid w:val="5A5876D7"/>
    <w:rsid w:val="5A623E12"/>
    <w:rsid w:val="5A7A7D3E"/>
    <w:rsid w:val="5A808EE4"/>
    <w:rsid w:val="5A84AED7"/>
    <w:rsid w:val="5A87135C"/>
    <w:rsid w:val="5AA59474"/>
    <w:rsid w:val="5AA8E83E"/>
    <w:rsid w:val="5AE92953"/>
    <w:rsid w:val="5B05B0D2"/>
    <w:rsid w:val="5B111F18"/>
    <w:rsid w:val="5B6612DB"/>
    <w:rsid w:val="5B757560"/>
    <w:rsid w:val="5B7BED16"/>
    <w:rsid w:val="5B86978C"/>
    <w:rsid w:val="5B91820B"/>
    <w:rsid w:val="5BCA1521"/>
    <w:rsid w:val="5BD8BCC2"/>
    <w:rsid w:val="5BF3F96F"/>
    <w:rsid w:val="5BFF3011"/>
    <w:rsid w:val="5C203E22"/>
    <w:rsid w:val="5C408AA1"/>
    <w:rsid w:val="5CB27F18"/>
    <w:rsid w:val="5CB90F33"/>
    <w:rsid w:val="5CE0CC6D"/>
    <w:rsid w:val="5CF0A7FC"/>
    <w:rsid w:val="5D0314D1"/>
    <w:rsid w:val="5D05503F"/>
    <w:rsid w:val="5D2B0456"/>
    <w:rsid w:val="5D2FE50E"/>
    <w:rsid w:val="5D5B2667"/>
    <w:rsid w:val="5D656847"/>
    <w:rsid w:val="5D749371"/>
    <w:rsid w:val="5D7C5121"/>
    <w:rsid w:val="5D99B20E"/>
    <w:rsid w:val="5DAC8FEC"/>
    <w:rsid w:val="5DAD62BD"/>
    <w:rsid w:val="5DB0B419"/>
    <w:rsid w:val="5DD9B08B"/>
    <w:rsid w:val="5DDDCA90"/>
    <w:rsid w:val="5DEC3D93"/>
    <w:rsid w:val="5DF33219"/>
    <w:rsid w:val="5E002A7B"/>
    <w:rsid w:val="5E0DD3A9"/>
    <w:rsid w:val="5E397FFF"/>
    <w:rsid w:val="5E49DA38"/>
    <w:rsid w:val="5E5C3E4B"/>
    <w:rsid w:val="5E7B6E68"/>
    <w:rsid w:val="5EC64251"/>
    <w:rsid w:val="5EF62ECC"/>
    <w:rsid w:val="5F1512F0"/>
    <w:rsid w:val="5F257EF1"/>
    <w:rsid w:val="5F2E3A3C"/>
    <w:rsid w:val="5F41BB8C"/>
    <w:rsid w:val="5F530B00"/>
    <w:rsid w:val="5F65084F"/>
    <w:rsid w:val="5F7E7F5D"/>
    <w:rsid w:val="5FD4CAD5"/>
    <w:rsid w:val="5FEF5051"/>
    <w:rsid w:val="5FFA932F"/>
    <w:rsid w:val="602FD0FD"/>
    <w:rsid w:val="603252CD"/>
    <w:rsid w:val="606D96E7"/>
    <w:rsid w:val="6081EF90"/>
    <w:rsid w:val="608D817F"/>
    <w:rsid w:val="60B0B848"/>
    <w:rsid w:val="60BA0C42"/>
    <w:rsid w:val="60DB2590"/>
    <w:rsid w:val="60E6B41B"/>
    <w:rsid w:val="60ED8F14"/>
    <w:rsid w:val="61497645"/>
    <w:rsid w:val="6159CBDB"/>
    <w:rsid w:val="6174E60C"/>
    <w:rsid w:val="6187ABD0"/>
    <w:rsid w:val="61A07C7A"/>
    <w:rsid w:val="61ADF80E"/>
    <w:rsid w:val="61B5D535"/>
    <w:rsid w:val="61BED1FF"/>
    <w:rsid w:val="61F3BC68"/>
    <w:rsid w:val="6208D2DF"/>
    <w:rsid w:val="620AA541"/>
    <w:rsid w:val="62225E6D"/>
    <w:rsid w:val="6224FE72"/>
    <w:rsid w:val="6231D7C7"/>
    <w:rsid w:val="623FF72B"/>
    <w:rsid w:val="6263612D"/>
    <w:rsid w:val="627E5CBE"/>
    <w:rsid w:val="62986869"/>
    <w:rsid w:val="62BCEA72"/>
    <w:rsid w:val="62C4C07A"/>
    <w:rsid w:val="62DF204D"/>
    <w:rsid w:val="62E9165C"/>
    <w:rsid w:val="62F823C1"/>
    <w:rsid w:val="6303CCD6"/>
    <w:rsid w:val="630947DE"/>
    <w:rsid w:val="63178D5D"/>
    <w:rsid w:val="632F692B"/>
    <w:rsid w:val="634A13C8"/>
    <w:rsid w:val="634B0EED"/>
    <w:rsid w:val="6360171C"/>
    <w:rsid w:val="636AFEE3"/>
    <w:rsid w:val="6373F6A1"/>
    <w:rsid w:val="63833A4C"/>
    <w:rsid w:val="63893BFB"/>
    <w:rsid w:val="63CEA253"/>
    <w:rsid w:val="640E2086"/>
    <w:rsid w:val="6422B47C"/>
    <w:rsid w:val="643FEA06"/>
    <w:rsid w:val="644C63B9"/>
    <w:rsid w:val="6477144C"/>
    <w:rsid w:val="647B1C96"/>
    <w:rsid w:val="648C261D"/>
    <w:rsid w:val="6493D919"/>
    <w:rsid w:val="64E0586F"/>
    <w:rsid w:val="64F2FB3F"/>
    <w:rsid w:val="653C1711"/>
    <w:rsid w:val="6551E766"/>
    <w:rsid w:val="6575F94B"/>
    <w:rsid w:val="65A0FE0C"/>
    <w:rsid w:val="65D21416"/>
    <w:rsid w:val="65D591E9"/>
    <w:rsid w:val="65FAEFC2"/>
    <w:rsid w:val="661EBC64"/>
    <w:rsid w:val="66402321"/>
    <w:rsid w:val="6681990D"/>
    <w:rsid w:val="668EE0AF"/>
    <w:rsid w:val="66C5BFAD"/>
    <w:rsid w:val="66D49059"/>
    <w:rsid w:val="66DEDFCD"/>
    <w:rsid w:val="66E5DF59"/>
    <w:rsid w:val="66EEE314"/>
    <w:rsid w:val="6719C927"/>
    <w:rsid w:val="671E0C44"/>
    <w:rsid w:val="673AAC0C"/>
    <w:rsid w:val="674F9A90"/>
    <w:rsid w:val="67516F6A"/>
    <w:rsid w:val="675B31A0"/>
    <w:rsid w:val="677E05FE"/>
    <w:rsid w:val="67C813AC"/>
    <w:rsid w:val="67D8784F"/>
    <w:rsid w:val="67DB6B51"/>
    <w:rsid w:val="67E07112"/>
    <w:rsid w:val="67E657F5"/>
    <w:rsid w:val="68136477"/>
    <w:rsid w:val="68156275"/>
    <w:rsid w:val="6824812E"/>
    <w:rsid w:val="6844606F"/>
    <w:rsid w:val="68605DA4"/>
    <w:rsid w:val="687804F9"/>
    <w:rsid w:val="687C7525"/>
    <w:rsid w:val="687D75AA"/>
    <w:rsid w:val="68992AA2"/>
    <w:rsid w:val="68A9D399"/>
    <w:rsid w:val="68B48BE5"/>
    <w:rsid w:val="68B7A136"/>
    <w:rsid w:val="68E02268"/>
    <w:rsid w:val="68F92206"/>
    <w:rsid w:val="69175DE3"/>
    <w:rsid w:val="69202341"/>
    <w:rsid w:val="692DB6D6"/>
    <w:rsid w:val="693C509E"/>
    <w:rsid w:val="695B9A93"/>
    <w:rsid w:val="6991B8D3"/>
    <w:rsid w:val="69A77FA5"/>
    <w:rsid w:val="69CF6F2A"/>
    <w:rsid w:val="69D2EDD0"/>
    <w:rsid w:val="69DAAC28"/>
    <w:rsid w:val="69F1F442"/>
    <w:rsid w:val="69FFA113"/>
    <w:rsid w:val="6A3B099F"/>
    <w:rsid w:val="6A49C5E5"/>
    <w:rsid w:val="6A509469"/>
    <w:rsid w:val="6A719421"/>
    <w:rsid w:val="6A780B5D"/>
    <w:rsid w:val="6A81C31B"/>
    <w:rsid w:val="6A9945E1"/>
    <w:rsid w:val="6AA9873D"/>
    <w:rsid w:val="6AB2CA7B"/>
    <w:rsid w:val="6AB7F7CD"/>
    <w:rsid w:val="6ACA3A04"/>
    <w:rsid w:val="6AD8B47F"/>
    <w:rsid w:val="6B10706F"/>
    <w:rsid w:val="6B16AEDB"/>
    <w:rsid w:val="6B1A569B"/>
    <w:rsid w:val="6B28DE79"/>
    <w:rsid w:val="6B35880C"/>
    <w:rsid w:val="6B4B24C3"/>
    <w:rsid w:val="6B5A30A5"/>
    <w:rsid w:val="6B8F8B53"/>
    <w:rsid w:val="6B9E8174"/>
    <w:rsid w:val="6BA787E6"/>
    <w:rsid w:val="6BB70C01"/>
    <w:rsid w:val="6BC75F3C"/>
    <w:rsid w:val="6BEC4592"/>
    <w:rsid w:val="6BF123E5"/>
    <w:rsid w:val="6BF4FBBD"/>
    <w:rsid w:val="6BF80DB1"/>
    <w:rsid w:val="6BFF2B3C"/>
    <w:rsid w:val="6C0CDAF5"/>
    <w:rsid w:val="6C0F0955"/>
    <w:rsid w:val="6C0F166F"/>
    <w:rsid w:val="6C34A654"/>
    <w:rsid w:val="6C373D61"/>
    <w:rsid w:val="6C37E820"/>
    <w:rsid w:val="6C3B7661"/>
    <w:rsid w:val="6C79AF82"/>
    <w:rsid w:val="6C85A194"/>
    <w:rsid w:val="6C9CB570"/>
    <w:rsid w:val="6CAD3EB1"/>
    <w:rsid w:val="6CB8A7D6"/>
    <w:rsid w:val="6CC3D3EE"/>
    <w:rsid w:val="6CF47463"/>
    <w:rsid w:val="6CF58730"/>
    <w:rsid w:val="6D11B7D3"/>
    <w:rsid w:val="6D15BBC0"/>
    <w:rsid w:val="6D2B7574"/>
    <w:rsid w:val="6D4864A3"/>
    <w:rsid w:val="6D5C1874"/>
    <w:rsid w:val="6D80DF97"/>
    <w:rsid w:val="6D869F70"/>
    <w:rsid w:val="6D90E05B"/>
    <w:rsid w:val="6D932288"/>
    <w:rsid w:val="6DB4FA5A"/>
    <w:rsid w:val="6DB88C69"/>
    <w:rsid w:val="6DDCE6FD"/>
    <w:rsid w:val="6E0EBBD1"/>
    <w:rsid w:val="6E23062F"/>
    <w:rsid w:val="6E875CCA"/>
    <w:rsid w:val="6E88A3E0"/>
    <w:rsid w:val="6EA86AD0"/>
    <w:rsid w:val="6EBB2A0D"/>
    <w:rsid w:val="6ED1FF2C"/>
    <w:rsid w:val="6ED21769"/>
    <w:rsid w:val="6ED30DEF"/>
    <w:rsid w:val="6ED37AB7"/>
    <w:rsid w:val="6EDF4405"/>
    <w:rsid w:val="6EE355C6"/>
    <w:rsid w:val="6F0EC081"/>
    <w:rsid w:val="6F0F41F4"/>
    <w:rsid w:val="6F5115A2"/>
    <w:rsid w:val="6F5CC10D"/>
    <w:rsid w:val="6F9A74C6"/>
    <w:rsid w:val="6FA16D66"/>
    <w:rsid w:val="6FCA813E"/>
    <w:rsid w:val="6FCF3C19"/>
    <w:rsid w:val="6FDF2C0B"/>
    <w:rsid w:val="6FFE3734"/>
    <w:rsid w:val="70203FCF"/>
    <w:rsid w:val="70444477"/>
    <w:rsid w:val="709F5000"/>
    <w:rsid w:val="70E105A6"/>
    <w:rsid w:val="70F16D10"/>
    <w:rsid w:val="70F5EED6"/>
    <w:rsid w:val="70F860B8"/>
    <w:rsid w:val="7101430C"/>
    <w:rsid w:val="710EC187"/>
    <w:rsid w:val="712067E4"/>
    <w:rsid w:val="714257F1"/>
    <w:rsid w:val="718A7277"/>
    <w:rsid w:val="71C5B404"/>
    <w:rsid w:val="71C5E5CF"/>
    <w:rsid w:val="7209488F"/>
    <w:rsid w:val="724F07A5"/>
    <w:rsid w:val="7269EFF2"/>
    <w:rsid w:val="72777D73"/>
    <w:rsid w:val="728D3BD3"/>
    <w:rsid w:val="72A37BCE"/>
    <w:rsid w:val="72AA2214"/>
    <w:rsid w:val="72ADD884"/>
    <w:rsid w:val="72E340EC"/>
    <w:rsid w:val="731F3F95"/>
    <w:rsid w:val="73428713"/>
    <w:rsid w:val="7348430C"/>
    <w:rsid w:val="73A474A9"/>
    <w:rsid w:val="73B9B7A8"/>
    <w:rsid w:val="7409708E"/>
    <w:rsid w:val="7419EE11"/>
    <w:rsid w:val="7463603E"/>
    <w:rsid w:val="749BB6D5"/>
    <w:rsid w:val="74A5E62C"/>
    <w:rsid w:val="74C0E1A5"/>
    <w:rsid w:val="74EE5B37"/>
    <w:rsid w:val="7559E9A5"/>
    <w:rsid w:val="757913E2"/>
    <w:rsid w:val="75B85B5E"/>
    <w:rsid w:val="75CC2000"/>
    <w:rsid w:val="75E67E45"/>
    <w:rsid w:val="75EB47BE"/>
    <w:rsid w:val="7604486C"/>
    <w:rsid w:val="7618A671"/>
    <w:rsid w:val="76209AD4"/>
    <w:rsid w:val="763B656F"/>
    <w:rsid w:val="768B3AC8"/>
    <w:rsid w:val="7693F3FE"/>
    <w:rsid w:val="76DCB92D"/>
    <w:rsid w:val="76E574A7"/>
    <w:rsid w:val="76FFF9CB"/>
    <w:rsid w:val="7711A664"/>
    <w:rsid w:val="771C1F98"/>
    <w:rsid w:val="772E0851"/>
    <w:rsid w:val="7730DEBF"/>
    <w:rsid w:val="77470EA8"/>
    <w:rsid w:val="774F1854"/>
    <w:rsid w:val="7776975B"/>
    <w:rsid w:val="77914223"/>
    <w:rsid w:val="77AFCA8C"/>
    <w:rsid w:val="781A1914"/>
    <w:rsid w:val="782E5D52"/>
    <w:rsid w:val="783FDE62"/>
    <w:rsid w:val="78443092"/>
    <w:rsid w:val="7852AB4F"/>
    <w:rsid w:val="78585E20"/>
    <w:rsid w:val="785D0C4A"/>
    <w:rsid w:val="7872B660"/>
    <w:rsid w:val="788C9BAF"/>
    <w:rsid w:val="78AE2B34"/>
    <w:rsid w:val="78BB85E1"/>
    <w:rsid w:val="78E63F31"/>
    <w:rsid w:val="78F0A371"/>
    <w:rsid w:val="7901D076"/>
    <w:rsid w:val="792F20BD"/>
    <w:rsid w:val="792FD0C8"/>
    <w:rsid w:val="7941B15B"/>
    <w:rsid w:val="79AFBA44"/>
    <w:rsid w:val="79B76830"/>
    <w:rsid w:val="79C04515"/>
    <w:rsid w:val="79DAF8A2"/>
    <w:rsid w:val="79E89CCC"/>
    <w:rsid w:val="79EED679"/>
    <w:rsid w:val="7A0A24E3"/>
    <w:rsid w:val="7A1A2061"/>
    <w:rsid w:val="7A28C529"/>
    <w:rsid w:val="7A2D4861"/>
    <w:rsid w:val="7A441959"/>
    <w:rsid w:val="7A79D2C7"/>
    <w:rsid w:val="7A89F2DF"/>
    <w:rsid w:val="7AB71B2D"/>
    <w:rsid w:val="7AC87627"/>
    <w:rsid w:val="7AE055AC"/>
    <w:rsid w:val="7AF880FB"/>
    <w:rsid w:val="7AFD5121"/>
    <w:rsid w:val="7B06EF9D"/>
    <w:rsid w:val="7B3907A8"/>
    <w:rsid w:val="7B51A03C"/>
    <w:rsid w:val="7B7732AF"/>
    <w:rsid w:val="7B7A0EDC"/>
    <w:rsid w:val="7B82A060"/>
    <w:rsid w:val="7B880DD6"/>
    <w:rsid w:val="7B998470"/>
    <w:rsid w:val="7B9D32CF"/>
    <w:rsid w:val="7BAEA41D"/>
    <w:rsid w:val="7BC221AE"/>
    <w:rsid w:val="7BC40492"/>
    <w:rsid w:val="7BCBA060"/>
    <w:rsid w:val="7C099050"/>
    <w:rsid w:val="7C34D551"/>
    <w:rsid w:val="7C3E3FDB"/>
    <w:rsid w:val="7C438AA4"/>
    <w:rsid w:val="7C7682AE"/>
    <w:rsid w:val="7CA8B3EF"/>
    <w:rsid w:val="7CD67946"/>
    <w:rsid w:val="7CDC42BE"/>
    <w:rsid w:val="7D0DAF9A"/>
    <w:rsid w:val="7D1427F1"/>
    <w:rsid w:val="7D31A41C"/>
    <w:rsid w:val="7D351DF9"/>
    <w:rsid w:val="7D3DE10B"/>
    <w:rsid w:val="7D49F505"/>
    <w:rsid w:val="7D4DE52D"/>
    <w:rsid w:val="7D86A21D"/>
    <w:rsid w:val="7DA0E191"/>
    <w:rsid w:val="7DB6DB6D"/>
    <w:rsid w:val="7DF0F94D"/>
    <w:rsid w:val="7DFB1A06"/>
    <w:rsid w:val="7E09B554"/>
    <w:rsid w:val="7E100C03"/>
    <w:rsid w:val="7E2A242D"/>
    <w:rsid w:val="7E5D6337"/>
    <w:rsid w:val="7E746F1D"/>
    <w:rsid w:val="7E932FD1"/>
    <w:rsid w:val="7E93A1B7"/>
    <w:rsid w:val="7EB87F83"/>
    <w:rsid w:val="7F02726D"/>
    <w:rsid w:val="7F166964"/>
    <w:rsid w:val="7F2837E7"/>
    <w:rsid w:val="7F5C153D"/>
    <w:rsid w:val="7F7548DD"/>
    <w:rsid w:val="7F8FD622"/>
    <w:rsid w:val="7F93A634"/>
    <w:rsid w:val="7FC620CD"/>
    <w:rsid w:val="7FD3D49F"/>
    <w:rsid w:val="7FE2516B"/>
    <w:rsid w:val="7FE2A3FB"/>
    <w:rsid w:val="7FE793F8"/>
    <w:rsid w:val="7FEDE3E9"/>
    <w:rsid w:val="7FF20535"/>
    <w:rsid w:val="7FF8E9C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7BDC9D"/>
  <w15:chartTrackingRefBased/>
  <w15:docId w15:val="{AA7DBB14-75D2-4D94-9CC8-CE3481FB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D3"/>
    <w:rPr>
      <w:rFonts w:ascii="Segoe UI" w:hAnsi="Segoe UI" w:cs="Segoe UI"/>
      <w:sz w:val="18"/>
      <w:szCs w:val="18"/>
    </w:rPr>
  </w:style>
  <w:style w:type="paragraph" w:styleId="CommentText">
    <w:name w:val="annotation text"/>
    <w:basedOn w:val="Normal"/>
    <w:link w:val="CommentTextChar"/>
    <w:uiPriority w:val="99"/>
    <w:rsid w:val="006A5E5F"/>
    <w:pPr>
      <w:tabs>
        <w:tab w:val="left" w:pos="284"/>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5E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5E5F"/>
    <w:rPr>
      <w:sz w:val="16"/>
      <w:szCs w:val="16"/>
    </w:rPr>
  </w:style>
  <w:style w:type="paragraph" w:styleId="CommentSubject">
    <w:name w:val="annotation subject"/>
    <w:basedOn w:val="CommentText"/>
    <w:next w:val="CommentText"/>
    <w:link w:val="CommentSubjectChar"/>
    <w:uiPriority w:val="99"/>
    <w:semiHidden/>
    <w:unhideWhenUsed/>
    <w:rsid w:val="00A26E91"/>
    <w:pPr>
      <w:tabs>
        <w:tab w:val="clear" w:pos="284"/>
      </w:tabs>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91"/>
    <w:rPr>
      <w:rFonts w:ascii="Times New Roman" w:eastAsia="Times New Roman" w:hAnsi="Times New Roman" w:cs="Times New Roman"/>
      <w:b/>
      <w:bCs/>
      <w:sz w:val="20"/>
      <w:szCs w:val="20"/>
    </w:rPr>
  </w:style>
  <w:style w:type="paragraph" w:styleId="Revision">
    <w:name w:val="Revision"/>
    <w:hidden/>
    <w:uiPriority w:val="99"/>
    <w:semiHidden/>
    <w:rsid w:val="0069154A"/>
    <w:pPr>
      <w:spacing w:after="0" w:line="240" w:lineRule="auto"/>
    </w:pPr>
  </w:style>
  <w:style w:type="paragraph" w:customStyle="1" w:styleId="tv213">
    <w:name w:val="tv213"/>
    <w:basedOn w:val="Normal"/>
    <w:rsid w:val="002A3F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F702F"/>
    <w:rPr>
      <w:color w:val="0563C1" w:themeColor="hyperlink"/>
      <w:u w:val="single"/>
    </w:rPr>
  </w:style>
  <w:style w:type="character" w:styleId="UnresolvedMention">
    <w:name w:val="Unresolved Mention"/>
    <w:basedOn w:val="DefaultParagraphFont"/>
    <w:uiPriority w:val="99"/>
    <w:semiHidden/>
    <w:unhideWhenUsed/>
    <w:rsid w:val="006F702F"/>
    <w:rPr>
      <w:color w:val="605E5C"/>
      <w:shd w:val="clear" w:color="auto" w:fill="E1DFDD"/>
    </w:rPr>
  </w:style>
  <w:style w:type="paragraph" w:customStyle="1" w:styleId="tv2132">
    <w:name w:val="tv2132"/>
    <w:basedOn w:val="Normal"/>
    <w:rsid w:val="009E355B"/>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736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65B7"/>
  </w:style>
  <w:style w:type="paragraph" w:styleId="Footer">
    <w:name w:val="footer"/>
    <w:basedOn w:val="Normal"/>
    <w:link w:val="FooterChar"/>
    <w:uiPriority w:val="99"/>
    <w:unhideWhenUsed/>
    <w:rsid w:val="00736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65B7"/>
  </w:style>
  <w:style w:type="paragraph" w:customStyle="1" w:styleId="CM1">
    <w:name w:val="CM1"/>
    <w:basedOn w:val="Normal"/>
    <w:next w:val="Normal"/>
    <w:uiPriority w:val="99"/>
    <w:rsid w:val="0039003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9003C"/>
    <w:pPr>
      <w:autoSpaceDE w:val="0"/>
      <w:autoSpaceDN w:val="0"/>
      <w:adjustRightInd w:val="0"/>
      <w:spacing w:after="0" w:line="240" w:lineRule="auto"/>
    </w:pPr>
    <w:rPr>
      <w:rFonts w:ascii="EUAlbertina" w:hAnsi="EUAlbertina"/>
      <w:sz w:val="24"/>
      <w:szCs w:val="24"/>
    </w:rPr>
  </w:style>
  <w:style w:type="paragraph" w:customStyle="1" w:styleId="Default">
    <w:name w:val="Default"/>
    <w:rsid w:val="00457C70"/>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366FE7"/>
    <w:rPr>
      <w:i/>
      <w:iCs/>
    </w:rPr>
  </w:style>
  <w:style w:type="paragraph" w:styleId="NormalWeb">
    <w:name w:val="Normal (Web)"/>
    <w:basedOn w:val="Normal"/>
    <w:uiPriority w:val="99"/>
    <w:semiHidden/>
    <w:unhideWhenUsed/>
    <w:rsid w:val="00FA1E34"/>
    <w:pPr>
      <w:spacing w:after="158"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72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2312D"/>
    <w:rPr>
      <w:rFonts w:ascii="Courier New" w:eastAsia="Times New Roman" w:hAnsi="Courier New" w:cs="Courier New"/>
      <w:sz w:val="20"/>
      <w:szCs w:val="20"/>
      <w:lang w:eastAsia="lv-LV"/>
    </w:rPr>
  </w:style>
  <w:style w:type="paragraph" w:customStyle="1" w:styleId="CM4">
    <w:name w:val="CM4"/>
    <w:basedOn w:val="Default"/>
    <w:next w:val="Default"/>
    <w:uiPriority w:val="99"/>
    <w:rsid w:val="00C02308"/>
    <w:rPr>
      <w:rFonts w:cstheme="minorBidi"/>
      <w:color w:val="auto"/>
    </w:rPr>
  </w:style>
  <w:style w:type="character" w:customStyle="1" w:styleId="st1">
    <w:name w:val="st1"/>
    <w:basedOn w:val="DefaultParagraphFont"/>
    <w:rsid w:val="00287050"/>
  </w:style>
  <w:style w:type="paragraph" w:styleId="ListParagraph">
    <w:name w:val="List Paragraph"/>
    <w:basedOn w:val="Normal"/>
    <w:uiPriority w:val="34"/>
    <w:qFormat/>
    <w:rsid w:val="00C44433"/>
    <w:pPr>
      <w:ind w:left="720"/>
      <w:contextualSpacing/>
    </w:pPr>
  </w:style>
  <w:style w:type="paragraph" w:customStyle="1" w:styleId="mt-translation">
    <w:name w:val="mt-translation"/>
    <w:basedOn w:val="Normal"/>
    <w:rsid w:val="00195580"/>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195580"/>
  </w:style>
  <w:style w:type="character" w:customStyle="1" w:styleId="word">
    <w:name w:val="word"/>
    <w:basedOn w:val="DefaultParagraphFont"/>
    <w:rsid w:val="0019558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61A85"/>
  </w:style>
  <w:style w:type="paragraph" w:customStyle="1" w:styleId="paragraph">
    <w:name w:val="paragraph"/>
    <w:basedOn w:val="Normal"/>
    <w:rsid w:val="005844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584444"/>
  </w:style>
  <w:style w:type="character" w:customStyle="1" w:styleId="NApunkts1Rakstz">
    <w:name w:val="NA punkts 1 Rakstz."/>
    <w:basedOn w:val="DefaultParagraphFont"/>
    <w:link w:val="NApunkts1"/>
    <w:locked/>
    <w:rsid w:val="00944F0D"/>
    <w:rPr>
      <w:rFonts w:ascii="Calibri" w:hAnsi="Calibri" w:cs="Calibri"/>
      <w:sz w:val="24"/>
      <w:szCs w:val="24"/>
    </w:rPr>
  </w:style>
  <w:style w:type="paragraph" w:customStyle="1" w:styleId="NApunkts1">
    <w:name w:val="NA punkts 1"/>
    <w:basedOn w:val="Normal"/>
    <w:link w:val="NApunkts1Rakstz"/>
    <w:rsid w:val="00944F0D"/>
    <w:pPr>
      <w:numPr>
        <w:numId w:val="12"/>
      </w:numPr>
      <w:spacing w:before="240" w:after="0" w:line="240" w:lineRule="auto"/>
      <w:ind w:left="0" w:firstLine="0"/>
      <w:jc w:val="both"/>
    </w:pPr>
    <w:rPr>
      <w:rFonts w:ascii="Calibri" w:hAnsi="Calibri" w:cs="Calibri"/>
      <w:sz w:val="24"/>
      <w:szCs w:val="24"/>
    </w:rPr>
  </w:style>
  <w:style w:type="paragraph" w:customStyle="1" w:styleId="NApunkts2">
    <w:name w:val="NA punkts 2"/>
    <w:basedOn w:val="Normal"/>
    <w:rsid w:val="00944F0D"/>
    <w:pPr>
      <w:numPr>
        <w:ilvl w:val="1"/>
        <w:numId w:val="12"/>
      </w:numPr>
      <w:spacing w:after="0" w:line="240" w:lineRule="auto"/>
      <w:jc w:val="both"/>
    </w:pPr>
    <w:rPr>
      <w:rFonts w:ascii="Times New Roman" w:hAnsi="Times New Roman" w:cs="Times New Roman"/>
      <w:sz w:val="24"/>
      <w:szCs w:val="24"/>
      <w:lang w:eastAsia="lv-LV"/>
    </w:rPr>
  </w:style>
  <w:style w:type="paragraph" w:customStyle="1" w:styleId="NApunkts3">
    <w:name w:val="NA punkts 3"/>
    <w:basedOn w:val="Normal"/>
    <w:rsid w:val="00944F0D"/>
    <w:pPr>
      <w:numPr>
        <w:ilvl w:val="2"/>
        <w:numId w:val="12"/>
      </w:numPr>
      <w:spacing w:after="0" w:line="240" w:lineRule="auto"/>
      <w:jc w:val="both"/>
    </w:pPr>
    <w:rPr>
      <w:rFonts w:ascii="Times New Roman" w:hAnsi="Times New Roman" w:cs="Times New Roman"/>
      <w:sz w:val="24"/>
      <w:szCs w:val="24"/>
      <w:lang w:eastAsia="lv-LV"/>
    </w:rPr>
  </w:style>
  <w:style w:type="paragraph" w:customStyle="1" w:styleId="NApunkts4">
    <w:name w:val="NA punkts 4"/>
    <w:basedOn w:val="Normal"/>
    <w:rsid w:val="00944F0D"/>
    <w:pPr>
      <w:numPr>
        <w:ilvl w:val="3"/>
        <w:numId w:val="12"/>
      </w:numPr>
      <w:spacing w:after="0" w:line="240" w:lineRule="auto"/>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209">
      <w:bodyDiv w:val="1"/>
      <w:marLeft w:val="0"/>
      <w:marRight w:val="0"/>
      <w:marTop w:val="0"/>
      <w:marBottom w:val="0"/>
      <w:divBdr>
        <w:top w:val="none" w:sz="0" w:space="0" w:color="auto"/>
        <w:left w:val="none" w:sz="0" w:space="0" w:color="auto"/>
        <w:bottom w:val="none" w:sz="0" w:space="0" w:color="auto"/>
        <w:right w:val="none" w:sz="0" w:space="0" w:color="auto"/>
      </w:divBdr>
      <w:divsChild>
        <w:div w:id="1450780501">
          <w:marLeft w:val="0"/>
          <w:marRight w:val="0"/>
          <w:marTop w:val="0"/>
          <w:marBottom w:val="0"/>
          <w:divBdr>
            <w:top w:val="none" w:sz="0" w:space="0" w:color="auto"/>
            <w:left w:val="none" w:sz="0" w:space="0" w:color="auto"/>
            <w:bottom w:val="none" w:sz="0" w:space="0" w:color="auto"/>
            <w:right w:val="none" w:sz="0" w:space="0" w:color="auto"/>
          </w:divBdr>
          <w:divsChild>
            <w:div w:id="2082678282">
              <w:marLeft w:val="0"/>
              <w:marRight w:val="0"/>
              <w:marTop w:val="0"/>
              <w:marBottom w:val="0"/>
              <w:divBdr>
                <w:top w:val="none" w:sz="0" w:space="0" w:color="auto"/>
                <w:left w:val="none" w:sz="0" w:space="0" w:color="auto"/>
                <w:bottom w:val="none" w:sz="0" w:space="0" w:color="auto"/>
                <w:right w:val="none" w:sz="0" w:space="0" w:color="auto"/>
              </w:divBdr>
              <w:divsChild>
                <w:div w:id="140927503">
                  <w:marLeft w:val="0"/>
                  <w:marRight w:val="0"/>
                  <w:marTop w:val="0"/>
                  <w:marBottom w:val="0"/>
                  <w:divBdr>
                    <w:top w:val="none" w:sz="0" w:space="0" w:color="auto"/>
                    <w:left w:val="none" w:sz="0" w:space="0" w:color="auto"/>
                    <w:bottom w:val="none" w:sz="0" w:space="0" w:color="auto"/>
                    <w:right w:val="none" w:sz="0" w:space="0" w:color="auto"/>
                  </w:divBdr>
                  <w:divsChild>
                    <w:div w:id="736324592">
                      <w:marLeft w:val="0"/>
                      <w:marRight w:val="0"/>
                      <w:marTop w:val="0"/>
                      <w:marBottom w:val="0"/>
                      <w:divBdr>
                        <w:top w:val="none" w:sz="0" w:space="0" w:color="auto"/>
                        <w:left w:val="none" w:sz="0" w:space="0" w:color="auto"/>
                        <w:bottom w:val="none" w:sz="0" w:space="0" w:color="auto"/>
                        <w:right w:val="none" w:sz="0" w:space="0" w:color="auto"/>
                      </w:divBdr>
                      <w:divsChild>
                        <w:div w:id="1739788948">
                          <w:marLeft w:val="0"/>
                          <w:marRight w:val="0"/>
                          <w:marTop w:val="0"/>
                          <w:marBottom w:val="0"/>
                          <w:divBdr>
                            <w:top w:val="none" w:sz="0" w:space="0" w:color="auto"/>
                            <w:left w:val="none" w:sz="0" w:space="0" w:color="auto"/>
                            <w:bottom w:val="none" w:sz="0" w:space="0" w:color="auto"/>
                            <w:right w:val="none" w:sz="0" w:space="0" w:color="auto"/>
                          </w:divBdr>
                          <w:divsChild>
                            <w:div w:id="9071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0218">
      <w:bodyDiv w:val="1"/>
      <w:marLeft w:val="0"/>
      <w:marRight w:val="0"/>
      <w:marTop w:val="0"/>
      <w:marBottom w:val="0"/>
      <w:divBdr>
        <w:top w:val="none" w:sz="0" w:space="0" w:color="auto"/>
        <w:left w:val="none" w:sz="0" w:space="0" w:color="auto"/>
        <w:bottom w:val="none" w:sz="0" w:space="0" w:color="auto"/>
        <w:right w:val="none" w:sz="0" w:space="0" w:color="auto"/>
      </w:divBdr>
    </w:div>
    <w:div w:id="45223607">
      <w:bodyDiv w:val="1"/>
      <w:marLeft w:val="0"/>
      <w:marRight w:val="0"/>
      <w:marTop w:val="0"/>
      <w:marBottom w:val="0"/>
      <w:divBdr>
        <w:top w:val="none" w:sz="0" w:space="0" w:color="auto"/>
        <w:left w:val="none" w:sz="0" w:space="0" w:color="auto"/>
        <w:bottom w:val="none" w:sz="0" w:space="0" w:color="auto"/>
        <w:right w:val="none" w:sz="0" w:space="0" w:color="auto"/>
      </w:divBdr>
    </w:div>
    <w:div w:id="74519407">
      <w:bodyDiv w:val="1"/>
      <w:marLeft w:val="0"/>
      <w:marRight w:val="0"/>
      <w:marTop w:val="0"/>
      <w:marBottom w:val="0"/>
      <w:divBdr>
        <w:top w:val="none" w:sz="0" w:space="0" w:color="auto"/>
        <w:left w:val="none" w:sz="0" w:space="0" w:color="auto"/>
        <w:bottom w:val="none" w:sz="0" w:space="0" w:color="auto"/>
        <w:right w:val="none" w:sz="0" w:space="0" w:color="auto"/>
      </w:divBdr>
    </w:div>
    <w:div w:id="113137027">
      <w:bodyDiv w:val="1"/>
      <w:marLeft w:val="0"/>
      <w:marRight w:val="0"/>
      <w:marTop w:val="0"/>
      <w:marBottom w:val="0"/>
      <w:divBdr>
        <w:top w:val="none" w:sz="0" w:space="0" w:color="auto"/>
        <w:left w:val="none" w:sz="0" w:space="0" w:color="auto"/>
        <w:bottom w:val="none" w:sz="0" w:space="0" w:color="auto"/>
        <w:right w:val="none" w:sz="0" w:space="0" w:color="auto"/>
      </w:divBdr>
    </w:div>
    <w:div w:id="149250740">
      <w:bodyDiv w:val="1"/>
      <w:marLeft w:val="0"/>
      <w:marRight w:val="0"/>
      <w:marTop w:val="0"/>
      <w:marBottom w:val="0"/>
      <w:divBdr>
        <w:top w:val="none" w:sz="0" w:space="0" w:color="auto"/>
        <w:left w:val="none" w:sz="0" w:space="0" w:color="auto"/>
        <w:bottom w:val="none" w:sz="0" w:space="0" w:color="auto"/>
        <w:right w:val="none" w:sz="0" w:space="0" w:color="auto"/>
      </w:divBdr>
      <w:divsChild>
        <w:div w:id="28071887">
          <w:marLeft w:val="0"/>
          <w:marRight w:val="0"/>
          <w:marTop w:val="0"/>
          <w:marBottom w:val="0"/>
          <w:divBdr>
            <w:top w:val="none" w:sz="0" w:space="0" w:color="auto"/>
            <w:left w:val="none" w:sz="0" w:space="0" w:color="auto"/>
            <w:bottom w:val="none" w:sz="0" w:space="0" w:color="auto"/>
            <w:right w:val="none" w:sz="0" w:space="0" w:color="auto"/>
          </w:divBdr>
        </w:div>
        <w:div w:id="61300223">
          <w:marLeft w:val="0"/>
          <w:marRight w:val="0"/>
          <w:marTop w:val="0"/>
          <w:marBottom w:val="0"/>
          <w:divBdr>
            <w:top w:val="none" w:sz="0" w:space="0" w:color="auto"/>
            <w:left w:val="none" w:sz="0" w:space="0" w:color="auto"/>
            <w:bottom w:val="none" w:sz="0" w:space="0" w:color="auto"/>
            <w:right w:val="none" w:sz="0" w:space="0" w:color="auto"/>
          </w:divBdr>
        </w:div>
        <w:div w:id="72898090">
          <w:marLeft w:val="0"/>
          <w:marRight w:val="0"/>
          <w:marTop w:val="400"/>
          <w:marBottom w:val="0"/>
          <w:divBdr>
            <w:top w:val="none" w:sz="0" w:space="0" w:color="auto"/>
            <w:left w:val="none" w:sz="0" w:space="0" w:color="auto"/>
            <w:bottom w:val="none" w:sz="0" w:space="0" w:color="auto"/>
            <w:right w:val="none" w:sz="0" w:space="0" w:color="auto"/>
          </w:divBdr>
        </w:div>
        <w:div w:id="103115409">
          <w:marLeft w:val="0"/>
          <w:marRight w:val="0"/>
          <w:marTop w:val="400"/>
          <w:marBottom w:val="0"/>
          <w:divBdr>
            <w:top w:val="none" w:sz="0" w:space="0" w:color="auto"/>
            <w:left w:val="none" w:sz="0" w:space="0" w:color="auto"/>
            <w:bottom w:val="none" w:sz="0" w:space="0" w:color="auto"/>
            <w:right w:val="none" w:sz="0" w:space="0" w:color="auto"/>
          </w:divBdr>
        </w:div>
        <w:div w:id="138766026">
          <w:marLeft w:val="0"/>
          <w:marRight w:val="0"/>
          <w:marTop w:val="0"/>
          <w:marBottom w:val="0"/>
          <w:divBdr>
            <w:top w:val="none" w:sz="0" w:space="0" w:color="auto"/>
            <w:left w:val="none" w:sz="0" w:space="0" w:color="auto"/>
            <w:bottom w:val="none" w:sz="0" w:space="0" w:color="auto"/>
            <w:right w:val="none" w:sz="0" w:space="0" w:color="auto"/>
          </w:divBdr>
        </w:div>
        <w:div w:id="147988878">
          <w:marLeft w:val="0"/>
          <w:marRight w:val="0"/>
          <w:marTop w:val="400"/>
          <w:marBottom w:val="0"/>
          <w:divBdr>
            <w:top w:val="none" w:sz="0" w:space="0" w:color="auto"/>
            <w:left w:val="none" w:sz="0" w:space="0" w:color="auto"/>
            <w:bottom w:val="none" w:sz="0" w:space="0" w:color="auto"/>
            <w:right w:val="none" w:sz="0" w:space="0" w:color="auto"/>
          </w:divBdr>
        </w:div>
        <w:div w:id="177892074">
          <w:marLeft w:val="0"/>
          <w:marRight w:val="0"/>
          <w:marTop w:val="400"/>
          <w:marBottom w:val="0"/>
          <w:divBdr>
            <w:top w:val="none" w:sz="0" w:space="0" w:color="auto"/>
            <w:left w:val="none" w:sz="0" w:space="0" w:color="auto"/>
            <w:bottom w:val="none" w:sz="0" w:space="0" w:color="auto"/>
            <w:right w:val="none" w:sz="0" w:space="0" w:color="auto"/>
          </w:divBdr>
        </w:div>
        <w:div w:id="243414906">
          <w:marLeft w:val="0"/>
          <w:marRight w:val="0"/>
          <w:marTop w:val="0"/>
          <w:marBottom w:val="0"/>
          <w:divBdr>
            <w:top w:val="none" w:sz="0" w:space="0" w:color="auto"/>
            <w:left w:val="none" w:sz="0" w:space="0" w:color="auto"/>
            <w:bottom w:val="none" w:sz="0" w:space="0" w:color="auto"/>
            <w:right w:val="none" w:sz="0" w:space="0" w:color="auto"/>
          </w:divBdr>
        </w:div>
        <w:div w:id="263076546">
          <w:marLeft w:val="0"/>
          <w:marRight w:val="0"/>
          <w:marTop w:val="0"/>
          <w:marBottom w:val="0"/>
          <w:divBdr>
            <w:top w:val="none" w:sz="0" w:space="0" w:color="auto"/>
            <w:left w:val="none" w:sz="0" w:space="0" w:color="auto"/>
            <w:bottom w:val="none" w:sz="0" w:space="0" w:color="auto"/>
            <w:right w:val="none" w:sz="0" w:space="0" w:color="auto"/>
          </w:divBdr>
        </w:div>
        <w:div w:id="464008360">
          <w:marLeft w:val="0"/>
          <w:marRight w:val="0"/>
          <w:marTop w:val="0"/>
          <w:marBottom w:val="0"/>
          <w:divBdr>
            <w:top w:val="none" w:sz="0" w:space="0" w:color="auto"/>
            <w:left w:val="none" w:sz="0" w:space="0" w:color="auto"/>
            <w:bottom w:val="none" w:sz="0" w:space="0" w:color="auto"/>
            <w:right w:val="none" w:sz="0" w:space="0" w:color="auto"/>
          </w:divBdr>
        </w:div>
        <w:div w:id="487018249">
          <w:marLeft w:val="0"/>
          <w:marRight w:val="0"/>
          <w:marTop w:val="0"/>
          <w:marBottom w:val="0"/>
          <w:divBdr>
            <w:top w:val="none" w:sz="0" w:space="0" w:color="auto"/>
            <w:left w:val="none" w:sz="0" w:space="0" w:color="auto"/>
            <w:bottom w:val="none" w:sz="0" w:space="0" w:color="auto"/>
            <w:right w:val="none" w:sz="0" w:space="0" w:color="auto"/>
          </w:divBdr>
        </w:div>
        <w:div w:id="488331032">
          <w:marLeft w:val="0"/>
          <w:marRight w:val="0"/>
          <w:marTop w:val="0"/>
          <w:marBottom w:val="0"/>
          <w:divBdr>
            <w:top w:val="none" w:sz="0" w:space="0" w:color="auto"/>
            <w:left w:val="none" w:sz="0" w:space="0" w:color="auto"/>
            <w:bottom w:val="none" w:sz="0" w:space="0" w:color="auto"/>
            <w:right w:val="none" w:sz="0" w:space="0" w:color="auto"/>
          </w:divBdr>
        </w:div>
        <w:div w:id="491680149">
          <w:marLeft w:val="0"/>
          <w:marRight w:val="0"/>
          <w:marTop w:val="0"/>
          <w:marBottom w:val="567"/>
          <w:divBdr>
            <w:top w:val="none" w:sz="0" w:space="0" w:color="auto"/>
            <w:left w:val="none" w:sz="0" w:space="0" w:color="auto"/>
            <w:bottom w:val="none" w:sz="0" w:space="0" w:color="auto"/>
            <w:right w:val="none" w:sz="0" w:space="0" w:color="auto"/>
          </w:divBdr>
        </w:div>
        <w:div w:id="532620652">
          <w:marLeft w:val="0"/>
          <w:marRight w:val="0"/>
          <w:marTop w:val="0"/>
          <w:marBottom w:val="0"/>
          <w:divBdr>
            <w:top w:val="none" w:sz="0" w:space="0" w:color="auto"/>
            <w:left w:val="none" w:sz="0" w:space="0" w:color="auto"/>
            <w:bottom w:val="none" w:sz="0" w:space="0" w:color="auto"/>
            <w:right w:val="none" w:sz="0" w:space="0" w:color="auto"/>
          </w:divBdr>
        </w:div>
        <w:div w:id="561407247">
          <w:marLeft w:val="0"/>
          <w:marRight w:val="0"/>
          <w:marTop w:val="0"/>
          <w:marBottom w:val="0"/>
          <w:divBdr>
            <w:top w:val="none" w:sz="0" w:space="0" w:color="auto"/>
            <w:left w:val="none" w:sz="0" w:space="0" w:color="auto"/>
            <w:bottom w:val="none" w:sz="0" w:space="0" w:color="auto"/>
            <w:right w:val="none" w:sz="0" w:space="0" w:color="auto"/>
          </w:divBdr>
        </w:div>
        <w:div w:id="569312028">
          <w:marLeft w:val="0"/>
          <w:marRight w:val="0"/>
          <w:marTop w:val="0"/>
          <w:marBottom w:val="0"/>
          <w:divBdr>
            <w:top w:val="none" w:sz="0" w:space="0" w:color="auto"/>
            <w:left w:val="none" w:sz="0" w:space="0" w:color="auto"/>
            <w:bottom w:val="none" w:sz="0" w:space="0" w:color="auto"/>
            <w:right w:val="none" w:sz="0" w:space="0" w:color="auto"/>
          </w:divBdr>
        </w:div>
        <w:div w:id="620654130">
          <w:marLeft w:val="0"/>
          <w:marRight w:val="0"/>
          <w:marTop w:val="480"/>
          <w:marBottom w:val="240"/>
          <w:divBdr>
            <w:top w:val="none" w:sz="0" w:space="0" w:color="auto"/>
            <w:left w:val="none" w:sz="0" w:space="0" w:color="auto"/>
            <w:bottom w:val="none" w:sz="0" w:space="0" w:color="auto"/>
            <w:right w:val="none" w:sz="0" w:space="0" w:color="auto"/>
          </w:divBdr>
        </w:div>
        <w:div w:id="664478861">
          <w:marLeft w:val="0"/>
          <w:marRight w:val="0"/>
          <w:marTop w:val="0"/>
          <w:marBottom w:val="0"/>
          <w:divBdr>
            <w:top w:val="none" w:sz="0" w:space="0" w:color="auto"/>
            <w:left w:val="none" w:sz="0" w:space="0" w:color="auto"/>
            <w:bottom w:val="none" w:sz="0" w:space="0" w:color="auto"/>
            <w:right w:val="none" w:sz="0" w:space="0" w:color="auto"/>
          </w:divBdr>
        </w:div>
        <w:div w:id="700865804">
          <w:marLeft w:val="0"/>
          <w:marRight w:val="0"/>
          <w:marTop w:val="400"/>
          <w:marBottom w:val="0"/>
          <w:divBdr>
            <w:top w:val="none" w:sz="0" w:space="0" w:color="auto"/>
            <w:left w:val="none" w:sz="0" w:space="0" w:color="auto"/>
            <w:bottom w:val="none" w:sz="0" w:space="0" w:color="auto"/>
            <w:right w:val="none" w:sz="0" w:space="0" w:color="auto"/>
          </w:divBdr>
        </w:div>
        <w:div w:id="743458111">
          <w:marLeft w:val="0"/>
          <w:marRight w:val="0"/>
          <w:marTop w:val="400"/>
          <w:marBottom w:val="0"/>
          <w:divBdr>
            <w:top w:val="none" w:sz="0" w:space="0" w:color="auto"/>
            <w:left w:val="none" w:sz="0" w:space="0" w:color="auto"/>
            <w:bottom w:val="none" w:sz="0" w:space="0" w:color="auto"/>
            <w:right w:val="none" w:sz="0" w:space="0" w:color="auto"/>
          </w:divBdr>
        </w:div>
        <w:div w:id="757486186">
          <w:marLeft w:val="0"/>
          <w:marRight w:val="0"/>
          <w:marTop w:val="0"/>
          <w:marBottom w:val="0"/>
          <w:divBdr>
            <w:top w:val="none" w:sz="0" w:space="0" w:color="auto"/>
            <w:left w:val="none" w:sz="0" w:space="0" w:color="auto"/>
            <w:bottom w:val="none" w:sz="0" w:space="0" w:color="auto"/>
            <w:right w:val="none" w:sz="0" w:space="0" w:color="auto"/>
          </w:divBdr>
        </w:div>
        <w:div w:id="769163027">
          <w:marLeft w:val="0"/>
          <w:marRight w:val="0"/>
          <w:marTop w:val="0"/>
          <w:marBottom w:val="0"/>
          <w:divBdr>
            <w:top w:val="none" w:sz="0" w:space="0" w:color="auto"/>
            <w:left w:val="none" w:sz="0" w:space="0" w:color="auto"/>
            <w:bottom w:val="none" w:sz="0" w:space="0" w:color="auto"/>
            <w:right w:val="none" w:sz="0" w:space="0" w:color="auto"/>
          </w:divBdr>
        </w:div>
        <w:div w:id="862939947">
          <w:marLeft w:val="0"/>
          <w:marRight w:val="0"/>
          <w:marTop w:val="0"/>
          <w:marBottom w:val="0"/>
          <w:divBdr>
            <w:top w:val="none" w:sz="0" w:space="0" w:color="auto"/>
            <w:left w:val="none" w:sz="0" w:space="0" w:color="auto"/>
            <w:bottom w:val="none" w:sz="0" w:space="0" w:color="auto"/>
            <w:right w:val="none" w:sz="0" w:space="0" w:color="auto"/>
          </w:divBdr>
        </w:div>
        <w:div w:id="863254052">
          <w:marLeft w:val="0"/>
          <w:marRight w:val="0"/>
          <w:marTop w:val="0"/>
          <w:marBottom w:val="0"/>
          <w:divBdr>
            <w:top w:val="none" w:sz="0" w:space="0" w:color="auto"/>
            <w:left w:val="none" w:sz="0" w:space="0" w:color="auto"/>
            <w:bottom w:val="none" w:sz="0" w:space="0" w:color="auto"/>
            <w:right w:val="none" w:sz="0" w:space="0" w:color="auto"/>
          </w:divBdr>
        </w:div>
        <w:div w:id="866917108">
          <w:marLeft w:val="0"/>
          <w:marRight w:val="0"/>
          <w:marTop w:val="0"/>
          <w:marBottom w:val="0"/>
          <w:divBdr>
            <w:top w:val="none" w:sz="0" w:space="0" w:color="auto"/>
            <w:left w:val="none" w:sz="0" w:space="0" w:color="auto"/>
            <w:bottom w:val="none" w:sz="0" w:space="0" w:color="auto"/>
            <w:right w:val="none" w:sz="0" w:space="0" w:color="auto"/>
          </w:divBdr>
        </w:div>
        <w:div w:id="893155573">
          <w:marLeft w:val="0"/>
          <w:marRight w:val="0"/>
          <w:marTop w:val="0"/>
          <w:marBottom w:val="0"/>
          <w:divBdr>
            <w:top w:val="none" w:sz="0" w:space="0" w:color="auto"/>
            <w:left w:val="none" w:sz="0" w:space="0" w:color="auto"/>
            <w:bottom w:val="none" w:sz="0" w:space="0" w:color="auto"/>
            <w:right w:val="none" w:sz="0" w:space="0" w:color="auto"/>
          </w:divBdr>
        </w:div>
        <w:div w:id="903639235">
          <w:marLeft w:val="0"/>
          <w:marRight w:val="0"/>
          <w:marTop w:val="0"/>
          <w:marBottom w:val="0"/>
          <w:divBdr>
            <w:top w:val="none" w:sz="0" w:space="0" w:color="auto"/>
            <w:left w:val="none" w:sz="0" w:space="0" w:color="auto"/>
            <w:bottom w:val="none" w:sz="0" w:space="0" w:color="auto"/>
            <w:right w:val="none" w:sz="0" w:space="0" w:color="auto"/>
          </w:divBdr>
        </w:div>
        <w:div w:id="937525046">
          <w:marLeft w:val="0"/>
          <w:marRight w:val="0"/>
          <w:marTop w:val="0"/>
          <w:marBottom w:val="0"/>
          <w:divBdr>
            <w:top w:val="none" w:sz="0" w:space="0" w:color="auto"/>
            <w:left w:val="none" w:sz="0" w:space="0" w:color="auto"/>
            <w:bottom w:val="none" w:sz="0" w:space="0" w:color="auto"/>
            <w:right w:val="none" w:sz="0" w:space="0" w:color="auto"/>
          </w:divBdr>
        </w:div>
        <w:div w:id="938872104">
          <w:marLeft w:val="0"/>
          <w:marRight w:val="0"/>
          <w:marTop w:val="0"/>
          <w:marBottom w:val="0"/>
          <w:divBdr>
            <w:top w:val="none" w:sz="0" w:space="0" w:color="auto"/>
            <w:left w:val="none" w:sz="0" w:space="0" w:color="auto"/>
            <w:bottom w:val="none" w:sz="0" w:space="0" w:color="auto"/>
            <w:right w:val="none" w:sz="0" w:space="0" w:color="auto"/>
          </w:divBdr>
        </w:div>
        <w:div w:id="987977804">
          <w:marLeft w:val="0"/>
          <w:marRight w:val="0"/>
          <w:marTop w:val="0"/>
          <w:marBottom w:val="0"/>
          <w:divBdr>
            <w:top w:val="none" w:sz="0" w:space="0" w:color="auto"/>
            <w:left w:val="none" w:sz="0" w:space="0" w:color="auto"/>
            <w:bottom w:val="none" w:sz="0" w:space="0" w:color="auto"/>
            <w:right w:val="none" w:sz="0" w:space="0" w:color="auto"/>
          </w:divBdr>
        </w:div>
        <w:div w:id="1041785585">
          <w:marLeft w:val="0"/>
          <w:marRight w:val="0"/>
          <w:marTop w:val="0"/>
          <w:marBottom w:val="0"/>
          <w:divBdr>
            <w:top w:val="none" w:sz="0" w:space="0" w:color="auto"/>
            <w:left w:val="none" w:sz="0" w:space="0" w:color="auto"/>
            <w:bottom w:val="none" w:sz="0" w:space="0" w:color="auto"/>
            <w:right w:val="none" w:sz="0" w:space="0" w:color="auto"/>
          </w:divBdr>
        </w:div>
        <w:div w:id="1103452098">
          <w:marLeft w:val="0"/>
          <w:marRight w:val="0"/>
          <w:marTop w:val="0"/>
          <w:marBottom w:val="0"/>
          <w:divBdr>
            <w:top w:val="none" w:sz="0" w:space="0" w:color="auto"/>
            <w:left w:val="none" w:sz="0" w:space="0" w:color="auto"/>
            <w:bottom w:val="none" w:sz="0" w:space="0" w:color="auto"/>
            <w:right w:val="none" w:sz="0" w:space="0" w:color="auto"/>
          </w:divBdr>
        </w:div>
        <w:div w:id="1117219630">
          <w:marLeft w:val="0"/>
          <w:marRight w:val="0"/>
          <w:marTop w:val="0"/>
          <w:marBottom w:val="0"/>
          <w:divBdr>
            <w:top w:val="none" w:sz="0" w:space="0" w:color="auto"/>
            <w:left w:val="none" w:sz="0" w:space="0" w:color="auto"/>
            <w:bottom w:val="none" w:sz="0" w:space="0" w:color="auto"/>
            <w:right w:val="none" w:sz="0" w:space="0" w:color="auto"/>
          </w:divBdr>
        </w:div>
        <w:div w:id="1147358981">
          <w:marLeft w:val="0"/>
          <w:marRight w:val="0"/>
          <w:marTop w:val="0"/>
          <w:marBottom w:val="0"/>
          <w:divBdr>
            <w:top w:val="none" w:sz="0" w:space="0" w:color="auto"/>
            <w:left w:val="none" w:sz="0" w:space="0" w:color="auto"/>
            <w:bottom w:val="none" w:sz="0" w:space="0" w:color="auto"/>
            <w:right w:val="none" w:sz="0" w:space="0" w:color="auto"/>
          </w:divBdr>
        </w:div>
        <w:div w:id="1167399747">
          <w:marLeft w:val="0"/>
          <w:marRight w:val="0"/>
          <w:marTop w:val="0"/>
          <w:marBottom w:val="0"/>
          <w:divBdr>
            <w:top w:val="none" w:sz="0" w:space="0" w:color="auto"/>
            <w:left w:val="none" w:sz="0" w:space="0" w:color="auto"/>
            <w:bottom w:val="none" w:sz="0" w:space="0" w:color="auto"/>
            <w:right w:val="none" w:sz="0" w:space="0" w:color="auto"/>
          </w:divBdr>
        </w:div>
        <w:div w:id="1176263239">
          <w:marLeft w:val="0"/>
          <w:marRight w:val="0"/>
          <w:marTop w:val="0"/>
          <w:marBottom w:val="0"/>
          <w:divBdr>
            <w:top w:val="none" w:sz="0" w:space="0" w:color="auto"/>
            <w:left w:val="none" w:sz="0" w:space="0" w:color="auto"/>
            <w:bottom w:val="none" w:sz="0" w:space="0" w:color="auto"/>
            <w:right w:val="none" w:sz="0" w:space="0" w:color="auto"/>
          </w:divBdr>
        </w:div>
        <w:div w:id="1194341297">
          <w:marLeft w:val="0"/>
          <w:marRight w:val="0"/>
          <w:marTop w:val="0"/>
          <w:marBottom w:val="0"/>
          <w:divBdr>
            <w:top w:val="none" w:sz="0" w:space="0" w:color="auto"/>
            <w:left w:val="none" w:sz="0" w:space="0" w:color="auto"/>
            <w:bottom w:val="none" w:sz="0" w:space="0" w:color="auto"/>
            <w:right w:val="none" w:sz="0" w:space="0" w:color="auto"/>
          </w:divBdr>
        </w:div>
        <w:div w:id="1261715845">
          <w:marLeft w:val="0"/>
          <w:marRight w:val="0"/>
          <w:marTop w:val="0"/>
          <w:marBottom w:val="0"/>
          <w:divBdr>
            <w:top w:val="none" w:sz="0" w:space="0" w:color="auto"/>
            <w:left w:val="none" w:sz="0" w:space="0" w:color="auto"/>
            <w:bottom w:val="none" w:sz="0" w:space="0" w:color="auto"/>
            <w:right w:val="none" w:sz="0" w:space="0" w:color="auto"/>
          </w:divBdr>
        </w:div>
        <w:div w:id="1292781107">
          <w:marLeft w:val="0"/>
          <w:marRight w:val="0"/>
          <w:marTop w:val="0"/>
          <w:marBottom w:val="0"/>
          <w:divBdr>
            <w:top w:val="none" w:sz="0" w:space="0" w:color="auto"/>
            <w:left w:val="none" w:sz="0" w:space="0" w:color="auto"/>
            <w:bottom w:val="none" w:sz="0" w:space="0" w:color="auto"/>
            <w:right w:val="none" w:sz="0" w:space="0" w:color="auto"/>
          </w:divBdr>
        </w:div>
        <w:div w:id="1313413726">
          <w:marLeft w:val="0"/>
          <w:marRight w:val="0"/>
          <w:marTop w:val="0"/>
          <w:marBottom w:val="0"/>
          <w:divBdr>
            <w:top w:val="none" w:sz="0" w:space="0" w:color="auto"/>
            <w:left w:val="none" w:sz="0" w:space="0" w:color="auto"/>
            <w:bottom w:val="none" w:sz="0" w:space="0" w:color="auto"/>
            <w:right w:val="none" w:sz="0" w:space="0" w:color="auto"/>
          </w:divBdr>
        </w:div>
        <w:div w:id="1317683787">
          <w:marLeft w:val="0"/>
          <w:marRight w:val="0"/>
          <w:marTop w:val="0"/>
          <w:marBottom w:val="0"/>
          <w:divBdr>
            <w:top w:val="none" w:sz="0" w:space="0" w:color="auto"/>
            <w:left w:val="none" w:sz="0" w:space="0" w:color="auto"/>
            <w:bottom w:val="none" w:sz="0" w:space="0" w:color="auto"/>
            <w:right w:val="none" w:sz="0" w:space="0" w:color="auto"/>
          </w:divBdr>
        </w:div>
        <w:div w:id="1353725575">
          <w:marLeft w:val="0"/>
          <w:marRight w:val="0"/>
          <w:marTop w:val="400"/>
          <w:marBottom w:val="0"/>
          <w:divBdr>
            <w:top w:val="none" w:sz="0" w:space="0" w:color="auto"/>
            <w:left w:val="none" w:sz="0" w:space="0" w:color="auto"/>
            <w:bottom w:val="none" w:sz="0" w:space="0" w:color="auto"/>
            <w:right w:val="none" w:sz="0" w:space="0" w:color="auto"/>
          </w:divBdr>
        </w:div>
        <w:div w:id="1384713285">
          <w:marLeft w:val="0"/>
          <w:marRight w:val="0"/>
          <w:marTop w:val="0"/>
          <w:marBottom w:val="0"/>
          <w:divBdr>
            <w:top w:val="none" w:sz="0" w:space="0" w:color="auto"/>
            <w:left w:val="none" w:sz="0" w:space="0" w:color="auto"/>
            <w:bottom w:val="none" w:sz="0" w:space="0" w:color="auto"/>
            <w:right w:val="none" w:sz="0" w:space="0" w:color="auto"/>
          </w:divBdr>
        </w:div>
        <w:div w:id="1412042573">
          <w:marLeft w:val="0"/>
          <w:marRight w:val="0"/>
          <w:marTop w:val="0"/>
          <w:marBottom w:val="0"/>
          <w:divBdr>
            <w:top w:val="none" w:sz="0" w:space="0" w:color="auto"/>
            <w:left w:val="none" w:sz="0" w:space="0" w:color="auto"/>
            <w:bottom w:val="none" w:sz="0" w:space="0" w:color="auto"/>
            <w:right w:val="none" w:sz="0" w:space="0" w:color="auto"/>
          </w:divBdr>
        </w:div>
        <w:div w:id="1426342618">
          <w:marLeft w:val="0"/>
          <w:marRight w:val="0"/>
          <w:marTop w:val="0"/>
          <w:marBottom w:val="0"/>
          <w:divBdr>
            <w:top w:val="none" w:sz="0" w:space="0" w:color="auto"/>
            <w:left w:val="none" w:sz="0" w:space="0" w:color="auto"/>
            <w:bottom w:val="none" w:sz="0" w:space="0" w:color="auto"/>
            <w:right w:val="none" w:sz="0" w:space="0" w:color="auto"/>
          </w:divBdr>
        </w:div>
        <w:div w:id="1440248974">
          <w:marLeft w:val="0"/>
          <w:marRight w:val="0"/>
          <w:marTop w:val="0"/>
          <w:marBottom w:val="0"/>
          <w:divBdr>
            <w:top w:val="none" w:sz="0" w:space="0" w:color="auto"/>
            <w:left w:val="none" w:sz="0" w:space="0" w:color="auto"/>
            <w:bottom w:val="none" w:sz="0" w:space="0" w:color="auto"/>
            <w:right w:val="none" w:sz="0" w:space="0" w:color="auto"/>
          </w:divBdr>
        </w:div>
        <w:div w:id="1443576278">
          <w:marLeft w:val="0"/>
          <w:marRight w:val="0"/>
          <w:marTop w:val="0"/>
          <w:marBottom w:val="0"/>
          <w:divBdr>
            <w:top w:val="none" w:sz="0" w:space="0" w:color="auto"/>
            <w:left w:val="none" w:sz="0" w:space="0" w:color="auto"/>
            <w:bottom w:val="none" w:sz="0" w:space="0" w:color="auto"/>
            <w:right w:val="none" w:sz="0" w:space="0" w:color="auto"/>
          </w:divBdr>
        </w:div>
        <w:div w:id="1471752374">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1564559531">
          <w:marLeft w:val="0"/>
          <w:marRight w:val="0"/>
          <w:marTop w:val="0"/>
          <w:marBottom w:val="0"/>
          <w:divBdr>
            <w:top w:val="none" w:sz="0" w:space="0" w:color="auto"/>
            <w:left w:val="none" w:sz="0" w:space="0" w:color="auto"/>
            <w:bottom w:val="none" w:sz="0" w:space="0" w:color="auto"/>
            <w:right w:val="none" w:sz="0" w:space="0" w:color="auto"/>
          </w:divBdr>
        </w:div>
        <w:div w:id="1580673007">
          <w:marLeft w:val="0"/>
          <w:marRight w:val="0"/>
          <w:marTop w:val="0"/>
          <w:marBottom w:val="0"/>
          <w:divBdr>
            <w:top w:val="none" w:sz="0" w:space="0" w:color="auto"/>
            <w:left w:val="none" w:sz="0" w:space="0" w:color="auto"/>
            <w:bottom w:val="none" w:sz="0" w:space="0" w:color="auto"/>
            <w:right w:val="none" w:sz="0" w:space="0" w:color="auto"/>
          </w:divBdr>
        </w:div>
        <w:div w:id="1631327542">
          <w:marLeft w:val="0"/>
          <w:marRight w:val="0"/>
          <w:marTop w:val="0"/>
          <w:marBottom w:val="0"/>
          <w:divBdr>
            <w:top w:val="none" w:sz="0" w:space="0" w:color="auto"/>
            <w:left w:val="none" w:sz="0" w:space="0" w:color="auto"/>
            <w:bottom w:val="none" w:sz="0" w:space="0" w:color="auto"/>
            <w:right w:val="none" w:sz="0" w:space="0" w:color="auto"/>
          </w:divBdr>
        </w:div>
        <w:div w:id="1658419424">
          <w:marLeft w:val="0"/>
          <w:marRight w:val="0"/>
          <w:marTop w:val="0"/>
          <w:marBottom w:val="0"/>
          <w:divBdr>
            <w:top w:val="none" w:sz="0" w:space="0" w:color="auto"/>
            <w:left w:val="none" w:sz="0" w:space="0" w:color="auto"/>
            <w:bottom w:val="none" w:sz="0" w:space="0" w:color="auto"/>
            <w:right w:val="none" w:sz="0" w:space="0" w:color="auto"/>
          </w:divBdr>
        </w:div>
        <w:div w:id="1666664465">
          <w:marLeft w:val="0"/>
          <w:marRight w:val="0"/>
          <w:marTop w:val="0"/>
          <w:marBottom w:val="0"/>
          <w:divBdr>
            <w:top w:val="none" w:sz="0" w:space="0" w:color="auto"/>
            <w:left w:val="none" w:sz="0" w:space="0" w:color="auto"/>
            <w:bottom w:val="none" w:sz="0" w:space="0" w:color="auto"/>
            <w:right w:val="none" w:sz="0" w:space="0" w:color="auto"/>
          </w:divBdr>
        </w:div>
        <w:div w:id="1685474354">
          <w:marLeft w:val="0"/>
          <w:marRight w:val="0"/>
          <w:marTop w:val="0"/>
          <w:marBottom w:val="0"/>
          <w:divBdr>
            <w:top w:val="none" w:sz="0" w:space="0" w:color="auto"/>
            <w:left w:val="none" w:sz="0" w:space="0" w:color="auto"/>
            <w:bottom w:val="none" w:sz="0" w:space="0" w:color="auto"/>
            <w:right w:val="none" w:sz="0" w:space="0" w:color="auto"/>
          </w:divBdr>
        </w:div>
        <w:div w:id="1841893401">
          <w:marLeft w:val="0"/>
          <w:marRight w:val="0"/>
          <w:marTop w:val="0"/>
          <w:marBottom w:val="0"/>
          <w:divBdr>
            <w:top w:val="none" w:sz="0" w:space="0" w:color="auto"/>
            <w:left w:val="none" w:sz="0" w:space="0" w:color="auto"/>
            <w:bottom w:val="none" w:sz="0" w:space="0" w:color="auto"/>
            <w:right w:val="none" w:sz="0" w:space="0" w:color="auto"/>
          </w:divBdr>
        </w:div>
        <w:div w:id="1881235528">
          <w:marLeft w:val="0"/>
          <w:marRight w:val="0"/>
          <w:marTop w:val="0"/>
          <w:marBottom w:val="0"/>
          <w:divBdr>
            <w:top w:val="none" w:sz="0" w:space="0" w:color="auto"/>
            <w:left w:val="none" w:sz="0" w:space="0" w:color="auto"/>
            <w:bottom w:val="none" w:sz="0" w:space="0" w:color="auto"/>
            <w:right w:val="none" w:sz="0" w:space="0" w:color="auto"/>
          </w:divBdr>
        </w:div>
        <w:div w:id="1899247603">
          <w:marLeft w:val="0"/>
          <w:marRight w:val="0"/>
          <w:marTop w:val="0"/>
          <w:marBottom w:val="0"/>
          <w:divBdr>
            <w:top w:val="none" w:sz="0" w:space="0" w:color="auto"/>
            <w:left w:val="none" w:sz="0" w:space="0" w:color="auto"/>
            <w:bottom w:val="none" w:sz="0" w:space="0" w:color="auto"/>
            <w:right w:val="none" w:sz="0" w:space="0" w:color="auto"/>
          </w:divBdr>
        </w:div>
        <w:div w:id="1918007891">
          <w:marLeft w:val="0"/>
          <w:marRight w:val="0"/>
          <w:marTop w:val="0"/>
          <w:marBottom w:val="0"/>
          <w:divBdr>
            <w:top w:val="none" w:sz="0" w:space="0" w:color="auto"/>
            <w:left w:val="none" w:sz="0" w:space="0" w:color="auto"/>
            <w:bottom w:val="none" w:sz="0" w:space="0" w:color="auto"/>
            <w:right w:val="none" w:sz="0" w:space="0" w:color="auto"/>
          </w:divBdr>
        </w:div>
        <w:div w:id="1942301390">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400"/>
          <w:marBottom w:val="0"/>
          <w:divBdr>
            <w:top w:val="none" w:sz="0" w:space="0" w:color="auto"/>
            <w:left w:val="none" w:sz="0" w:space="0" w:color="auto"/>
            <w:bottom w:val="none" w:sz="0" w:space="0" w:color="auto"/>
            <w:right w:val="none" w:sz="0" w:space="0" w:color="auto"/>
          </w:divBdr>
        </w:div>
        <w:div w:id="1981155870">
          <w:marLeft w:val="0"/>
          <w:marRight w:val="0"/>
          <w:marTop w:val="0"/>
          <w:marBottom w:val="0"/>
          <w:divBdr>
            <w:top w:val="none" w:sz="0" w:space="0" w:color="auto"/>
            <w:left w:val="none" w:sz="0" w:space="0" w:color="auto"/>
            <w:bottom w:val="none" w:sz="0" w:space="0" w:color="auto"/>
            <w:right w:val="none" w:sz="0" w:space="0" w:color="auto"/>
          </w:divBdr>
        </w:div>
        <w:div w:id="2003315001">
          <w:marLeft w:val="0"/>
          <w:marRight w:val="0"/>
          <w:marTop w:val="0"/>
          <w:marBottom w:val="0"/>
          <w:divBdr>
            <w:top w:val="none" w:sz="0" w:space="0" w:color="auto"/>
            <w:left w:val="none" w:sz="0" w:space="0" w:color="auto"/>
            <w:bottom w:val="none" w:sz="0" w:space="0" w:color="auto"/>
            <w:right w:val="none" w:sz="0" w:space="0" w:color="auto"/>
          </w:divBdr>
        </w:div>
        <w:div w:id="2063484655">
          <w:marLeft w:val="0"/>
          <w:marRight w:val="0"/>
          <w:marTop w:val="0"/>
          <w:marBottom w:val="0"/>
          <w:divBdr>
            <w:top w:val="none" w:sz="0" w:space="0" w:color="auto"/>
            <w:left w:val="none" w:sz="0" w:space="0" w:color="auto"/>
            <w:bottom w:val="none" w:sz="0" w:space="0" w:color="auto"/>
            <w:right w:val="none" w:sz="0" w:space="0" w:color="auto"/>
          </w:divBdr>
        </w:div>
        <w:div w:id="2112822803">
          <w:marLeft w:val="0"/>
          <w:marRight w:val="0"/>
          <w:marTop w:val="0"/>
          <w:marBottom w:val="0"/>
          <w:divBdr>
            <w:top w:val="none" w:sz="0" w:space="0" w:color="auto"/>
            <w:left w:val="none" w:sz="0" w:space="0" w:color="auto"/>
            <w:bottom w:val="none" w:sz="0" w:space="0" w:color="auto"/>
            <w:right w:val="none" w:sz="0" w:space="0" w:color="auto"/>
          </w:divBdr>
        </w:div>
      </w:divsChild>
    </w:div>
    <w:div w:id="202718547">
      <w:bodyDiv w:val="1"/>
      <w:marLeft w:val="0"/>
      <w:marRight w:val="0"/>
      <w:marTop w:val="0"/>
      <w:marBottom w:val="0"/>
      <w:divBdr>
        <w:top w:val="none" w:sz="0" w:space="0" w:color="auto"/>
        <w:left w:val="none" w:sz="0" w:space="0" w:color="auto"/>
        <w:bottom w:val="none" w:sz="0" w:space="0" w:color="auto"/>
        <w:right w:val="none" w:sz="0" w:space="0" w:color="auto"/>
      </w:divBdr>
    </w:div>
    <w:div w:id="242490423">
      <w:bodyDiv w:val="1"/>
      <w:marLeft w:val="0"/>
      <w:marRight w:val="0"/>
      <w:marTop w:val="0"/>
      <w:marBottom w:val="0"/>
      <w:divBdr>
        <w:top w:val="none" w:sz="0" w:space="0" w:color="auto"/>
        <w:left w:val="none" w:sz="0" w:space="0" w:color="auto"/>
        <w:bottom w:val="none" w:sz="0" w:space="0" w:color="auto"/>
        <w:right w:val="none" w:sz="0" w:space="0" w:color="auto"/>
      </w:divBdr>
      <w:divsChild>
        <w:div w:id="2101290287">
          <w:marLeft w:val="0"/>
          <w:marRight w:val="0"/>
          <w:marTop w:val="0"/>
          <w:marBottom w:val="0"/>
          <w:divBdr>
            <w:top w:val="none" w:sz="0" w:space="0" w:color="auto"/>
            <w:left w:val="none" w:sz="0" w:space="0" w:color="auto"/>
            <w:bottom w:val="none" w:sz="0" w:space="0" w:color="auto"/>
            <w:right w:val="none" w:sz="0" w:space="0" w:color="auto"/>
          </w:divBdr>
          <w:divsChild>
            <w:div w:id="235632271">
              <w:marLeft w:val="0"/>
              <w:marRight w:val="0"/>
              <w:marTop w:val="0"/>
              <w:marBottom w:val="0"/>
              <w:divBdr>
                <w:top w:val="none" w:sz="0" w:space="0" w:color="auto"/>
                <w:left w:val="none" w:sz="0" w:space="0" w:color="auto"/>
                <w:bottom w:val="none" w:sz="0" w:space="0" w:color="auto"/>
                <w:right w:val="none" w:sz="0" w:space="0" w:color="auto"/>
              </w:divBdr>
              <w:divsChild>
                <w:div w:id="1594316723">
                  <w:marLeft w:val="0"/>
                  <w:marRight w:val="0"/>
                  <w:marTop w:val="0"/>
                  <w:marBottom w:val="0"/>
                  <w:divBdr>
                    <w:top w:val="none" w:sz="0" w:space="0" w:color="auto"/>
                    <w:left w:val="none" w:sz="0" w:space="0" w:color="auto"/>
                    <w:bottom w:val="none" w:sz="0" w:space="0" w:color="auto"/>
                    <w:right w:val="none" w:sz="0" w:space="0" w:color="auto"/>
                  </w:divBdr>
                  <w:divsChild>
                    <w:div w:id="1556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1725">
      <w:bodyDiv w:val="1"/>
      <w:marLeft w:val="0"/>
      <w:marRight w:val="0"/>
      <w:marTop w:val="0"/>
      <w:marBottom w:val="0"/>
      <w:divBdr>
        <w:top w:val="none" w:sz="0" w:space="0" w:color="auto"/>
        <w:left w:val="none" w:sz="0" w:space="0" w:color="auto"/>
        <w:bottom w:val="none" w:sz="0" w:space="0" w:color="auto"/>
        <w:right w:val="none" w:sz="0" w:space="0" w:color="auto"/>
      </w:divBdr>
    </w:div>
    <w:div w:id="296224244">
      <w:bodyDiv w:val="1"/>
      <w:marLeft w:val="0"/>
      <w:marRight w:val="0"/>
      <w:marTop w:val="0"/>
      <w:marBottom w:val="0"/>
      <w:divBdr>
        <w:top w:val="none" w:sz="0" w:space="0" w:color="auto"/>
        <w:left w:val="none" w:sz="0" w:space="0" w:color="auto"/>
        <w:bottom w:val="none" w:sz="0" w:space="0" w:color="auto"/>
        <w:right w:val="none" w:sz="0" w:space="0" w:color="auto"/>
      </w:divBdr>
    </w:div>
    <w:div w:id="297341004">
      <w:bodyDiv w:val="1"/>
      <w:marLeft w:val="0"/>
      <w:marRight w:val="0"/>
      <w:marTop w:val="0"/>
      <w:marBottom w:val="0"/>
      <w:divBdr>
        <w:top w:val="none" w:sz="0" w:space="0" w:color="auto"/>
        <w:left w:val="none" w:sz="0" w:space="0" w:color="auto"/>
        <w:bottom w:val="none" w:sz="0" w:space="0" w:color="auto"/>
        <w:right w:val="none" w:sz="0" w:space="0" w:color="auto"/>
      </w:divBdr>
      <w:divsChild>
        <w:div w:id="294682296">
          <w:marLeft w:val="0"/>
          <w:marRight w:val="0"/>
          <w:marTop w:val="0"/>
          <w:marBottom w:val="0"/>
          <w:divBdr>
            <w:top w:val="none" w:sz="0" w:space="0" w:color="auto"/>
            <w:left w:val="none" w:sz="0" w:space="0" w:color="auto"/>
            <w:bottom w:val="none" w:sz="0" w:space="0" w:color="auto"/>
            <w:right w:val="none" w:sz="0" w:space="0" w:color="auto"/>
          </w:divBdr>
          <w:divsChild>
            <w:div w:id="1007093747">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1075785680">
                      <w:marLeft w:val="0"/>
                      <w:marRight w:val="0"/>
                      <w:marTop w:val="0"/>
                      <w:marBottom w:val="0"/>
                      <w:divBdr>
                        <w:top w:val="none" w:sz="0" w:space="0" w:color="auto"/>
                        <w:left w:val="none" w:sz="0" w:space="0" w:color="auto"/>
                        <w:bottom w:val="none" w:sz="0" w:space="0" w:color="auto"/>
                        <w:right w:val="none" w:sz="0" w:space="0" w:color="auto"/>
                      </w:divBdr>
                      <w:divsChild>
                        <w:div w:id="116535454">
                          <w:marLeft w:val="0"/>
                          <w:marRight w:val="0"/>
                          <w:marTop w:val="0"/>
                          <w:marBottom w:val="0"/>
                          <w:divBdr>
                            <w:top w:val="none" w:sz="0" w:space="0" w:color="auto"/>
                            <w:left w:val="none" w:sz="0" w:space="0" w:color="auto"/>
                            <w:bottom w:val="none" w:sz="0" w:space="0" w:color="auto"/>
                            <w:right w:val="none" w:sz="0" w:space="0" w:color="auto"/>
                          </w:divBdr>
                          <w:divsChild>
                            <w:div w:id="7149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8642">
      <w:bodyDiv w:val="1"/>
      <w:marLeft w:val="0"/>
      <w:marRight w:val="0"/>
      <w:marTop w:val="0"/>
      <w:marBottom w:val="0"/>
      <w:divBdr>
        <w:top w:val="none" w:sz="0" w:space="0" w:color="auto"/>
        <w:left w:val="none" w:sz="0" w:space="0" w:color="auto"/>
        <w:bottom w:val="none" w:sz="0" w:space="0" w:color="auto"/>
        <w:right w:val="none" w:sz="0" w:space="0" w:color="auto"/>
      </w:divBdr>
      <w:divsChild>
        <w:div w:id="889223390">
          <w:marLeft w:val="0"/>
          <w:marRight w:val="0"/>
          <w:marTop w:val="0"/>
          <w:marBottom w:val="0"/>
          <w:divBdr>
            <w:top w:val="none" w:sz="0" w:space="0" w:color="auto"/>
            <w:left w:val="none" w:sz="0" w:space="0" w:color="auto"/>
            <w:bottom w:val="none" w:sz="0" w:space="0" w:color="auto"/>
            <w:right w:val="none" w:sz="0" w:space="0" w:color="auto"/>
          </w:divBdr>
          <w:divsChild>
            <w:div w:id="989091087">
              <w:marLeft w:val="0"/>
              <w:marRight w:val="0"/>
              <w:marTop w:val="0"/>
              <w:marBottom w:val="0"/>
              <w:divBdr>
                <w:top w:val="none" w:sz="0" w:space="0" w:color="auto"/>
                <w:left w:val="none" w:sz="0" w:space="0" w:color="auto"/>
                <w:bottom w:val="none" w:sz="0" w:space="0" w:color="auto"/>
                <w:right w:val="none" w:sz="0" w:space="0" w:color="auto"/>
              </w:divBdr>
              <w:divsChild>
                <w:div w:id="643200310">
                  <w:marLeft w:val="0"/>
                  <w:marRight w:val="0"/>
                  <w:marTop w:val="0"/>
                  <w:marBottom w:val="0"/>
                  <w:divBdr>
                    <w:top w:val="none" w:sz="0" w:space="0" w:color="auto"/>
                    <w:left w:val="none" w:sz="0" w:space="0" w:color="auto"/>
                    <w:bottom w:val="none" w:sz="0" w:space="0" w:color="auto"/>
                    <w:right w:val="none" w:sz="0" w:space="0" w:color="auto"/>
                  </w:divBdr>
                  <w:divsChild>
                    <w:div w:id="1846171245">
                      <w:marLeft w:val="0"/>
                      <w:marRight w:val="0"/>
                      <w:marTop w:val="0"/>
                      <w:marBottom w:val="0"/>
                      <w:divBdr>
                        <w:top w:val="none" w:sz="0" w:space="0" w:color="auto"/>
                        <w:left w:val="none" w:sz="0" w:space="0" w:color="auto"/>
                        <w:bottom w:val="none" w:sz="0" w:space="0" w:color="auto"/>
                        <w:right w:val="none" w:sz="0" w:space="0" w:color="auto"/>
                      </w:divBdr>
                      <w:divsChild>
                        <w:div w:id="385298508">
                          <w:marLeft w:val="0"/>
                          <w:marRight w:val="0"/>
                          <w:marTop w:val="0"/>
                          <w:marBottom w:val="0"/>
                          <w:divBdr>
                            <w:top w:val="none" w:sz="0" w:space="0" w:color="auto"/>
                            <w:left w:val="none" w:sz="0" w:space="0" w:color="auto"/>
                            <w:bottom w:val="none" w:sz="0" w:space="0" w:color="auto"/>
                            <w:right w:val="none" w:sz="0" w:space="0" w:color="auto"/>
                          </w:divBdr>
                          <w:divsChild>
                            <w:div w:id="378474000">
                              <w:marLeft w:val="2700"/>
                              <w:marRight w:val="3960"/>
                              <w:marTop w:val="0"/>
                              <w:marBottom w:val="0"/>
                              <w:divBdr>
                                <w:top w:val="none" w:sz="0" w:space="0" w:color="auto"/>
                                <w:left w:val="none" w:sz="0" w:space="0" w:color="auto"/>
                                <w:bottom w:val="none" w:sz="0" w:space="0" w:color="auto"/>
                                <w:right w:val="none" w:sz="0" w:space="0" w:color="auto"/>
                              </w:divBdr>
                              <w:divsChild>
                                <w:div w:id="1252619259">
                                  <w:marLeft w:val="0"/>
                                  <w:marRight w:val="0"/>
                                  <w:marTop w:val="0"/>
                                  <w:marBottom w:val="0"/>
                                  <w:divBdr>
                                    <w:top w:val="none" w:sz="0" w:space="0" w:color="auto"/>
                                    <w:left w:val="none" w:sz="0" w:space="0" w:color="auto"/>
                                    <w:bottom w:val="none" w:sz="0" w:space="0" w:color="auto"/>
                                    <w:right w:val="none" w:sz="0" w:space="0" w:color="auto"/>
                                  </w:divBdr>
                                  <w:divsChild>
                                    <w:div w:id="1133213516">
                                      <w:marLeft w:val="0"/>
                                      <w:marRight w:val="0"/>
                                      <w:marTop w:val="0"/>
                                      <w:marBottom w:val="0"/>
                                      <w:divBdr>
                                        <w:top w:val="none" w:sz="0" w:space="0" w:color="auto"/>
                                        <w:left w:val="none" w:sz="0" w:space="0" w:color="auto"/>
                                        <w:bottom w:val="none" w:sz="0" w:space="0" w:color="auto"/>
                                        <w:right w:val="none" w:sz="0" w:space="0" w:color="auto"/>
                                      </w:divBdr>
                                      <w:divsChild>
                                        <w:div w:id="863902650">
                                          <w:marLeft w:val="0"/>
                                          <w:marRight w:val="0"/>
                                          <w:marTop w:val="0"/>
                                          <w:marBottom w:val="0"/>
                                          <w:divBdr>
                                            <w:top w:val="none" w:sz="0" w:space="0" w:color="auto"/>
                                            <w:left w:val="none" w:sz="0" w:space="0" w:color="auto"/>
                                            <w:bottom w:val="none" w:sz="0" w:space="0" w:color="auto"/>
                                            <w:right w:val="none" w:sz="0" w:space="0" w:color="auto"/>
                                          </w:divBdr>
                                          <w:divsChild>
                                            <w:div w:id="101997172">
                                              <w:marLeft w:val="0"/>
                                              <w:marRight w:val="0"/>
                                              <w:marTop w:val="90"/>
                                              <w:marBottom w:val="0"/>
                                              <w:divBdr>
                                                <w:top w:val="none" w:sz="0" w:space="0" w:color="auto"/>
                                                <w:left w:val="none" w:sz="0" w:space="0" w:color="auto"/>
                                                <w:bottom w:val="none" w:sz="0" w:space="0" w:color="auto"/>
                                                <w:right w:val="none" w:sz="0" w:space="0" w:color="auto"/>
                                              </w:divBdr>
                                              <w:divsChild>
                                                <w:div w:id="1614822304">
                                                  <w:marLeft w:val="0"/>
                                                  <w:marRight w:val="0"/>
                                                  <w:marTop w:val="0"/>
                                                  <w:marBottom w:val="420"/>
                                                  <w:divBdr>
                                                    <w:top w:val="none" w:sz="0" w:space="0" w:color="auto"/>
                                                    <w:left w:val="none" w:sz="0" w:space="0" w:color="auto"/>
                                                    <w:bottom w:val="none" w:sz="0" w:space="0" w:color="auto"/>
                                                    <w:right w:val="none" w:sz="0" w:space="0" w:color="auto"/>
                                                  </w:divBdr>
                                                  <w:divsChild>
                                                    <w:div w:id="415177185">
                                                      <w:marLeft w:val="0"/>
                                                      <w:marRight w:val="0"/>
                                                      <w:marTop w:val="0"/>
                                                      <w:marBottom w:val="0"/>
                                                      <w:divBdr>
                                                        <w:top w:val="none" w:sz="0" w:space="0" w:color="auto"/>
                                                        <w:left w:val="none" w:sz="0" w:space="0" w:color="auto"/>
                                                        <w:bottom w:val="none" w:sz="0" w:space="0" w:color="auto"/>
                                                        <w:right w:val="none" w:sz="0" w:space="0" w:color="auto"/>
                                                      </w:divBdr>
                                                      <w:divsChild>
                                                        <w:div w:id="372854513">
                                                          <w:marLeft w:val="0"/>
                                                          <w:marRight w:val="0"/>
                                                          <w:marTop w:val="0"/>
                                                          <w:marBottom w:val="0"/>
                                                          <w:divBdr>
                                                            <w:top w:val="none" w:sz="0" w:space="0" w:color="auto"/>
                                                            <w:left w:val="none" w:sz="0" w:space="0" w:color="auto"/>
                                                            <w:bottom w:val="none" w:sz="0" w:space="0" w:color="auto"/>
                                                            <w:right w:val="none" w:sz="0" w:space="0" w:color="auto"/>
                                                          </w:divBdr>
                                                          <w:divsChild>
                                                            <w:div w:id="1422412729">
                                                              <w:marLeft w:val="0"/>
                                                              <w:marRight w:val="0"/>
                                                              <w:marTop w:val="0"/>
                                                              <w:marBottom w:val="0"/>
                                                              <w:divBdr>
                                                                <w:top w:val="none" w:sz="0" w:space="0" w:color="auto"/>
                                                                <w:left w:val="none" w:sz="0" w:space="0" w:color="auto"/>
                                                                <w:bottom w:val="none" w:sz="0" w:space="0" w:color="auto"/>
                                                                <w:right w:val="none" w:sz="0" w:space="0" w:color="auto"/>
                                                              </w:divBdr>
                                                              <w:divsChild>
                                                                <w:div w:id="1692222150">
                                                                  <w:marLeft w:val="0"/>
                                                                  <w:marRight w:val="0"/>
                                                                  <w:marTop w:val="0"/>
                                                                  <w:marBottom w:val="0"/>
                                                                  <w:divBdr>
                                                                    <w:top w:val="none" w:sz="0" w:space="0" w:color="auto"/>
                                                                    <w:left w:val="none" w:sz="0" w:space="0" w:color="auto"/>
                                                                    <w:bottom w:val="none" w:sz="0" w:space="0" w:color="auto"/>
                                                                    <w:right w:val="none" w:sz="0" w:space="0" w:color="auto"/>
                                                                  </w:divBdr>
                                                                  <w:divsChild>
                                                                    <w:div w:id="1513841850">
                                                                      <w:marLeft w:val="0"/>
                                                                      <w:marRight w:val="0"/>
                                                                      <w:marTop w:val="0"/>
                                                                      <w:marBottom w:val="0"/>
                                                                      <w:divBdr>
                                                                        <w:top w:val="none" w:sz="0" w:space="0" w:color="auto"/>
                                                                        <w:left w:val="none" w:sz="0" w:space="0" w:color="auto"/>
                                                                        <w:bottom w:val="none" w:sz="0" w:space="0" w:color="auto"/>
                                                                        <w:right w:val="none" w:sz="0" w:space="0" w:color="auto"/>
                                                                      </w:divBdr>
                                                                      <w:divsChild>
                                                                        <w:div w:id="1705910600">
                                                                          <w:marLeft w:val="0"/>
                                                                          <w:marRight w:val="0"/>
                                                                          <w:marTop w:val="0"/>
                                                                          <w:marBottom w:val="0"/>
                                                                          <w:divBdr>
                                                                            <w:top w:val="none" w:sz="0" w:space="0" w:color="auto"/>
                                                                            <w:left w:val="none" w:sz="0" w:space="0" w:color="auto"/>
                                                                            <w:bottom w:val="none" w:sz="0" w:space="0" w:color="auto"/>
                                                                            <w:right w:val="none" w:sz="0" w:space="0" w:color="auto"/>
                                                                          </w:divBdr>
                                                                          <w:divsChild>
                                                                            <w:div w:id="1055663343">
                                                                              <w:marLeft w:val="0"/>
                                                                              <w:marRight w:val="0"/>
                                                                              <w:marTop w:val="0"/>
                                                                              <w:marBottom w:val="0"/>
                                                                              <w:divBdr>
                                                                                <w:top w:val="none" w:sz="0" w:space="0" w:color="auto"/>
                                                                                <w:left w:val="none" w:sz="0" w:space="0" w:color="auto"/>
                                                                                <w:bottom w:val="none" w:sz="0" w:space="0" w:color="auto"/>
                                                                                <w:right w:val="none" w:sz="0" w:space="0" w:color="auto"/>
                                                                              </w:divBdr>
                                                                              <w:divsChild>
                                                                                <w:div w:id="338771817">
                                                                                  <w:marLeft w:val="0"/>
                                                                                  <w:marRight w:val="0"/>
                                                                                  <w:marTop w:val="0"/>
                                                                                  <w:marBottom w:val="0"/>
                                                                                  <w:divBdr>
                                                                                    <w:top w:val="none" w:sz="0" w:space="0" w:color="auto"/>
                                                                                    <w:left w:val="none" w:sz="0" w:space="0" w:color="auto"/>
                                                                                    <w:bottom w:val="none" w:sz="0" w:space="0" w:color="auto"/>
                                                                                    <w:right w:val="none" w:sz="0" w:space="0" w:color="auto"/>
                                                                                  </w:divBdr>
                                                                                  <w:divsChild>
                                                                                    <w:div w:id="162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29970">
      <w:bodyDiv w:val="1"/>
      <w:marLeft w:val="0"/>
      <w:marRight w:val="0"/>
      <w:marTop w:val="0"/>
      <w:marBottom w:val="0"/>
      <w:divBdr>
        <w:top w:val="none" w:sz="0" w:space="0" w:color="auto"/>
        <w:left w:val="none" w:sz="0" w:space="0" w:color="auto"/>
        <w:bottom w:val="none" w:sz="0" w:space="0" w:color="auto"/>
        <w:right w:val="none" w:sz="0" w:space="0" w:color="auto"/>
      </w:divBdr>
      <w:divsChild>
        <w:div w:id="1169250944">
          <w:marLeft w:val="0"/>
          <w:marRight w:val="0"/>
          <w:marTop w:val="0"/>
          <w:marBottom w:val="0"/>
          <w:divBdr>
            <w:top w:val="none" w:sz="0" w:space="0" w:color="auto"/>
            <w:left w:val="none" w:sz="0" w:space="0" w:color="auto"/>
            <w:bottom w:val="none" w:sz="0" w:space="0" w:color="auto"/>
            <w:right w:val="none" w:sz="0" w:space="0" w:color="auto"/>
          </w:divBdr>
          <w:divsChild>
            <w:div w:id="370226622">
              <w:marLeft w:val="0"/>
              <w:marRight w:val="0"/>
              <w:marTop w:val="0"/>
              <w:marBottom w:val="0"/>
              <w:divBdr>
                <w:top w:val="none" w:sz="0" w:space="0" w:color="auto"/>
                <w:left w:val="none" w:sz="0" w:space="0" w:color="auto"/>
                <w:bottom w:val="none" w:sz="0" w:space="0" w:color="auto"/>
                <w:right w:val="none" w:sz="0" w:space="0" w:color="auto"/>
              </w:divBdr>
              <w:divsChild>
                <w:div w:id="1239628828">
                  <w:marLeft w:val="0"/>
                  <w:marRight w:val="0"/>
                  <w:marTop w:val="0"/>
                  <w:marBottom w:val="0"/>
                  <w:divBdr>
                    <w:top w:val="none" w:sz="0" w:space="0" w:color="auto"/>
                    <w:left w:val="none" w:sz="0" w:space="0" w:color="auto"/>
                    <w:bottom w:val="none" w:sz="0" w:space="0" w:color="auto"/>
                    <w:right w:val="none" w:sz="0" w:space="0" w:color="auto"/>
                  </w:divBdr>
                  <w:divsChild>
                    <w:div w:id="210114947">
                      <w:marLeft w:val="0"/>
                      <w:marRight w:val="0"/>
                      <w:marTop w:val="0"/>
                      <w:marBottom w:val="0"/>
                      <w:divBdr>
                        <w:top w:val="none" w:sz="0" w:space="0" w:color="auto"/>
                        <w:left w:val="none" w:sz="0" w:space="0" w:color="auto"/>
                        <w:bottom w:val="none" w:sz="0" w:space="0" w:color="auto"/>
                        <w:right w:val="none" w:sz="0" w:space="0" w:color="auto"/>
                      </w:divBdr>
                      <w:divsChild>
                        <w:div w:id="1555653365">
                          <w:marLeft w:val="0"/>
                          <w:marRight w:val="0"/>
                          <w:marTop w:val="0"/>
                          <w:marBottom w:val="0"/>
                          <w:divBdr>
                            <w:top w:val="none" w:sz="0" w:space="0" w:color="auto"/>
                            <w:left w:val="none" w:sz="0" w:space="0" w:color="auto"/>
                            <w:bottom w:val="none" w:sz="0" w:space="0" w:color="auto"/>
                            <w:right w:val="none" w:sz="0" w:space="0" w:color="auto"/>
                          </w:divBdr>
                          <w:divsChild>
                            <w:div w:id="1161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48516">
      <w:bodyDiv w:val="1"/>
      <w:marLeft w:val="0"/>
      <w:marRight w:val="0"/>
      <w:marTop w:val="0"/>
      <w:marBottom w:val="0"/>
      <w:divBdr>
        <w:top w:val="none" w:sz="0" w:space="0" w:color="auto"/>
        <w:left w:val="none" w:sz="0" w:space="0" w:color="auto"/>
        <w:bottom w:val="none" w:sz="0" w:space="0" w:color="auto"/>
        <w:right w:val="none" w:sz="0" w:space="0" w:color="auto"/>
      </w:divBdr>
    </w:div>
    <w:div w:id="513034958">
      <w:bodyDiv w:val="1"/>
      <w:marLeft w:val="0"/>
      <w:marRight w:val="0"/>
      <w:marTop w:val="0"/>
      <w:marBottom w:val="0"/>
      <w:divBdr>
        <w:top w:val="none" w:sz="0" w:space="0" w:color="auto"/>
        <w:left w:val="none" w:sz="0" w:space="0" w:color="auto"/>
        <w:bottom w:val="none" w:sz="0" w:space="0" w:color="auto"/>
        <w:right w:val="none" w:sz="0" w:space="0" w:color="auto"/>
      </w:divBdr>
    </w:div>
    <w:div w:id="516390759">
      <w:bodyDiv w:val="1"/>
      <w:marLeft w:val="0"/>
      <w:marRight w:val="0"/>
      <w:marTop w:val="0"/>
      <w:marBottom w:val="0"/>
      <w:divBdr>
        <w:top w:val="none" w:sz="0" w:space="0" w:color="auto"/>
        <w:left w:val="none" w:sz="0" w:space="0" w:color="auto"/>
        <w:bottom w:val="none" w:sz="0" w:space="0" w:color="auto"/>
        <w:right w:val="none" w:sz="0" w:space="0" w:color="auto"/>
      </w:divBdr>
    </w:div>
    <w:div w:id="592789410">
      <w:bodyDiv w:val="1"/>
      <w:marLeft w:val="0"/>
      <w:marRight w:val="0"/>
      <w:marTop w:val="0"/>
      <w:marBottom w:val="0"/>
      <w:divBdr>
        <w:top w:val="none" w:sz="0" w:space="0" w:color="auto"/>
        <w:left w:val="none" w:sz="0" w:space="0" w:color="auto"/>
        <w:bottom w:val="none" w:sz="0" w:space="0" w:color="auto"/>
        <w:right w:val="none" w:sz="0" w:space="0" w:color="auto"/>
      </w:divBdr>
      <w:divsChild>
        <w:div w:id="1776897551">
          <w:marLeft w:val="0"/>
          <w:marRight w:val="0"/>
          <w:marTop w:val="0"/>
          <w:marBottom w:val="0"/>
          <w:divBdr>
            <w:top w:val="none" w:sz="0" w:space="0" w:color="auto"/>
            <w:left w:val="none" w:sz="0" w:space="0" w:color="auto"/>
            <w:bottom w:val="none" w:sz="0" w:space="0" w:color="auto"/>
            <w:right w:val="none" w:sz="0" w:space="0" w:color="auto"/>
          </w:divBdr>
          <w:divsChild>
            <w:div w:id="1305237623">
              <w:marLeft w:val="0"/>
              <w:marRight w:val="0"/>
              <w:marTop w:val="0"/>
              <w:marBottom w:val="0"/>
              <w:divBdr>
                <w:top w:val="none" w:sz="0" w:space="0" w:color="auto"/>
                <w:left w:val="none" w:sz="0" w:space="0" w:color="auto"/>
                <w:bottom w:val="none" w:sz="0" w:space="0" w:color="auto"/>
                <w:right w:val="none" w:sz="0" w:space="0" w:color="auto"/>
              </w:divBdr>
              <w:divsChild>
                <w:div w:id="300308318">
                  <w:marLeft w:val="0"/>
                  <w:marRight w:val="0"/>
                  <w:marTop w:val="0"/>
                  <w:marBottom w:val="0"/>
                  <w:divBdr>
                    <w:top w:val="none" w:sz="0" w:space="0" w:color="auto"/>
                    <w:left w:val="none" w:sz="0" w:space="0" w:color="auto"/>
                    <w:bottom w:val="none" w:sz="0" w:space="0" w:color="auto"/>
                    <w:right w:val="none" w:sz="0" w:space="0" w:color="auto"/>
                  </w:divBdr>
                  <w:divsChild>
                    <w:div w:id="800420812">
                      <w:marLeft w:val="0"/>
                      <w:marRight w:val="0"/>
                      <w:marTop w:val="0"/>
                      <w:marBottom w:val="0"/>
                      <w:divBdr>
                        <w:top w:val="none" w:sz="0" w:space="0" w:color="auto"/>
                        <w:left w:val="none" w:sz="0" w:space="0" w:color="auto"/>
                        <w:bottom w:val="none" w:sz="0" w:space="0" w:color="auto"/>
                        <w:right w:val="none" w:sz="0" w:space="0" w:color="auto"/>
                      </w:divBdr>
                      <w:divsChild>
                        <w:div w:id="640114347">
                          <w:marLeft w:val="0"/>
                          <w:marRight w:val="0"/>
                          <w:marTop w:val="0"/>
                          <w:marBottom w:val="0"/>
                          <w:divBdr>
                            <w:top w:val="none" w:sz="0" w:space="0" w:color="auto"/>
                            <w:left w:val="none" w:sz="0" w:space="0" w:color="auto"/>
                            <w:bottom w:val="none" w:sz="0" w:space="0" w:color="auto"/>
                            <w:right w:val="none" w:sz="0" w:space="0" w:color="auto"/>
                          </w:divBdr>
                          <w:divsChild>
                            <w:div w:id="2869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0095">
      <w:bodyDiv w:val="1"/>
      <w:marLeft w:val="0"/>
      <w:marRight w:val="0"/>
      <w:marTop w:val="0"/>
      <w:marBottom w:val="0"/>
      <w:divBdr>
        <w:top w:val="none" w:sz="0" w:space="0" w:color="auto"/>
        <w:left w:val="none" w:sz="0" w:space="0" w:color="auto"/>
        <w:bottom w:val="none" w:sz="0" w:space="0" w:color="auto"/>
        <w:right w:val="none" w:sz="0" w:space="0" w:color="auto"/>
      </w:divBdr>
      <w:divsChild>
        <w:div w:id="2049137237">
          <w:marLeft w:val="0"/>
          <w:marRight w:val="0"/>
          <w:marTop w:val="0"/>
          <w:marBottom w:val="0"/>
          <w:divBdr>
            <w:top w:val="none" w:sz="0" w:space="0" w:color="auto"/>
            <w:left w:val="none" w:sz="0" w:space="0" w:color="auto"/>
            <w:bottom w:val="none" w:sz="0" w:space="0" w:color="auto"/>
            <w:right w:val="none" w:sz="0" w:space="0" w:color="auto"/>
          </w:divBdr>
          <w:divsChild>
            <w:div w:id="754743301">
              <w:marLeft w:val="0"/>
              <w:marRight w:val="0"/>
              <w:marTop w:val="0"/>
              <w:marBottom w:val="0"/>
              <w:divBdr>
                <w:top w:val="none" w:sz="0" w:space="0" w:color="auto"/>
                <w:left w:val="none" w:sz="0" w:space="0" w:color="auto"/>
                <w:bottom w:val="none" w:sz="0" w:space="0" w:color="auto"/>
                <w:right w:val="none" w:sz="0" w:space="0" w:color="auto"/>
              </w:divBdr>
              <w:divsChild>
                <w:div w:id="382099274">
                  <w:marLeft w:val="0"/>
                  <w:marRight w:val="0"/>
                  <w:marTop w:val="0"/>
                  <w:marBottom w:val="0"/>
                  <w:divBdr>
                    <w:top w:val="none" w:sz="0" w:space="0" w:color="auto"/>
                    <w:left w:val="none" w:sz="0" w:space="0" w:color="auto"/>
                    <w:bottom w:val="none" w:sz="0" w:space="0" w:color="auto"/>
                    <w:right w:val="none" w:sz="0" w:space="0" w:color="auto"/>
                  </w:divBdr>
                  <w:divsChild>
                    <w:div w:id="594170459">
                      <w:marLeft w:val="0"/>
                      <w:marRight w:val="0"/>
                      <w:marTop w:val="0"/>
                      <w:marBottom w:val="0"/>
                      <w:divBdr>
                        <w:top w:val="none" w:sz="0" w:space="0" w:color="auto"/>
                        <w:left w:val="none" w:sz="0" w:space="0" w:color="auto"/>
                        <w:bottom w:val="none" w:sz="0" w:space="0" w:color="auto"/>
                        <w:right w:val="none" w:sz="0" w:space="0" w:color="auto"/>
                      </w:divBdr>
                      <w:divsChild>
                        <w:div w:id="687953425">
                          <w:marLeft w:val="0"/>
                          <w:marRight w:val="0"/>
                          <w:marTop w:val="0"/>
                          <w:marBottom w:val="0"/>
                          <w:divBdr>
                            <w:top w:val="none" w:sz="0" w:space="0" w:color="auto"/>
                            <w:left w:val="none" w:sz="0" w:space="0" w:color="auto"/>
                            <w:bottom w:val="none" w:sz="0" w:space="0" w:color="auto"/>
                            <w:right w:val="none" w:sz="0" w:space="0" w:color="auto"/>
                          </w:divBdr>
                          <w:divsChild>
                            <w:div w:id="10333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0518">
      <w:bodyDiv w:val="1"/>
      <w:marLeft w:val="0"/>
      <w:marRight w:val="0"/>
      <w:marTop w:val="0"/>
      <w:marBottom w:val="0"/>
      <w:divBdr>
        <w:top w:val="none" w:sz="0" w:space="0" w:color="auto"/>
        <w:left w:val="none" w:sz="0" w:space="0" w:color="auto"/>
        <w:bottom w:val="none" w:sz="0" w:space="0" w:color="auto"/>
        <w:right w:val="none" w:sz="0" w:space="0" w:color="auto"/>
      </w:divBdr>
    </w:div>
    <w:div w:id="641275172">
      <w:bodyDiv w:val="1"/>
      <w:marLeft w:val="0"/>
      <w:marRight w:val="0"/>
      <w:marTop w:val="0"/>
      <w:marBottom w:val="0"/>
      <w:divBdr>
        <w:top w:val="none" w:sz="0" w:space="0" w:color="auto"/>
        <w:left w:val="none" w:sz="0" w:space="0" w:color="auto"/>
        <w:bottom w:val="none" w:sz="0" w:space="0" w:color="auto"/>
        <w:right w:val="none" w:sz="0" w:space="0" w:color="auto"/>
      </w:divBdr>
    </w:div>
    <w:div w:id="666978570">
      <w:bodyDiv w:val="1"/>
      <w:marLeft w:val="0"/>
      <w:marRight w:val="0"/>
      <w:marTop w:val="0"/>
      <w:marBottom w:val="0"/>
      <w:divBdr>
        <w:top w:val="none" w:sz="0" w:space="0" w:color="auto"/>
        <w:left w:val="none" w:sz="0" w:space="0" w:color="auto"/>
        <w:bottom w:val="none" w:sz="0" w:space="0" w:color="auto"/>
        <w:right w:val="none" w:sz="0" w:space="0" w:color="auto"/>
      </w:divBdr>
      <w:divsChild>
        <w:div w:id="1386098716">
          <w:marLeft w:val="0"/>
          <w:marRight w:val="0"/>
          <w:marTop w:val="0"/>
          <w:marBottom w:val="0"/>
          <w:divBdr>
            <w:top w:val="none" w:sz="0" w:space="0" w:color="auto"/>
            <w:left w:val="none" w:sz="0" w:space="0" w:color="auto"/>
            <w:bottom w:val="none" w:sz="0" w:space="0" w:color="auto"/>
            <w:right w:val="none" w:sz="0" w:space="0" w:color="auto"/>
          </w:divBdr>
          <w:divsChild>
            <w:div w:id="602304962">
              <w:marLeft w:val="0"/>
              <w:marRight w:val="0"/>
              <w:marTop w:val="0"/>
              <w:marBottom w:val="0"/>
              <w:divBdr>
                <w:top w:val="none" w:sz="0" w:space="0" w:color="auto"/>
                <w:left w:val="none" w:sz="0" w:space="0" w:color="auto"/>
                <w:bottom w:val="none" w:sz="0" w:space="0" w:color="auto"/>
                <w:right w:val="none" w:sz="0" w:space="0" w:color="auto"/>
              </w:divBdr>
              <w:divsChild>
                <w:div w:id="165756855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1736005667">
                          <w:marLeft w:val="0"/>
                          <w:marRight w:val="0"/>
                          <w:marTop w:val="0"/>
                          <w:marBottom w:val="0"/>
                          <w:divBdr>
                            <w:top w:val="none" w:sz="0" w:space="0" w:color="auto"/>
                            <w:left w:val="none" w:sz="0" w:space="0" w:color="auto"/>
                            <w:bottom w:val="none" w:sz="0" w:space="0" w:color="auto"/>
                            <w:right w:val="none" w:sz="0" w:space="0" w:color="auto"/>
                          </w:divBdr>
                          <w:divsChild>
                            <w:div w:id="1916550778">
                              <w:marLeft w:val="2700"/>
                              <w:marRight w:val="3960"/>
                              <w:marTop w:val="0"/>
                              <w:marBottom w:val="0"/>
                              <w:divBdr>
                                <w:top w:val="none" w:sz="0" w:space="0" w:color="auto"/>
                                <w:left w:val="none" w:sz="0" w:space="0" w:color="auto"/>
                                <w:bottom w:val="none" w:sz="0" w:space="0" w:color="auto"/>
                                <w:right w:val="none" w:sz="0" w:space="0" w:color="auto"/>
                              </w:divBdr>
                              <w:divsChild>
                                <w:div w:id="1011221664">
                                  <w:marLeft w:val="0"/>
                                  <w:marRight w:val="0"/>
                                  <w:marTop w:val="0"/>
                                  <w:marBottom w:val="0"/>
                                  <w:divBdr>
                                    <w:top w:val="none" w:sz="0" w:space="0" w:color="auto"/>
                                    <w:left w:val="none" w:sz="0" w:space="0" w:color="auto"/>
                                    <w:bottom w:val="none" w:sz="0" w:space="0" w:color="auto"/>
                                    <w:right w:val="none" w:sz="0" w:space="0" w:color="auto"/>
                                  </w:divBdr>
                                  <w:divsChild>
                                    <w:div w:id="2083869810">
                                      <w:marLeft w:val="0"/>
                                      <w:marRight w:val="0"/>
                                      <w:marTop w:val="0"/>
                                      <w:marBottom w:val="0"/>
                                      <w:divBdr>
                                        <w:top w:val="none" w:sz="0" w:space="0" w:color="auto"/>
                                        <w:left w:val="none" w:sz="0" w:space="0" w:color="auto"/>
                                        <w:bottom w:val="none" w:sz="0" w:space="0" w:color="auto"/>
                                        <w:right w:val="none" w:sz="0" w:space="0" w:color="auto"/>
                                      </w:divBdr>
                                      <w:divsChild>
                                        <w:div w:id="1521747675">
                                          <w:marLeft w:val="0"/>
                                          <w:marRight w:val="0"/>
                                          <w:marTop w:val="0"/>
                                          <w:marBottom w:val="0"/>
                                          <w:divBdr>
                                            <w:top w:val="none" w:sz="0" w:space="0" w:color="auto"/>
                                            <w:left w:val="none" w:sz="0" w:space="0" w:color="auto"/>
                                            <w:bottom w:val="none" w:sz="0" w:space="0" w:color="auto"/>
                                            <w:right w:val="none" w:sz="0" w:space="0" w:color="auto"/>
                                          </w:divBdr>
                                          <w:divsChild>
                                            <w:div w:id="1472019709">
                                              <w:marLeft w:val="0"/>
                                              <w:marRight w:val="0"/>
                                              <w:marTop w:val="90"/>
                                              <w:marBottom w:val="0"/>
                                              <w:divBdr>
                                                <w:top w:val="none" w:sz="0" w:space="0" w:color="auto"/>
                                                <w:left w:val="none" w:sz="0" w:space="0" w:color="auto"/>
                                                <w:bottom w:val="none" w:sz="0" w:space="0" w:color="auto"/>
                                                <w:right w:val="none" w:sz="0" w:space="0" w:color="auto"/>
                                              </w:divBdr>
                                              <w:divsChild>
                                                <w:div w:id="1406565193">
                                                  <w:marLeft w:val="0"/>
                                                  <w:marRight w:val="0"/>
                                                  <w:marTop w:val="0"/>
                                                  <w:marBottom w:val="420"/>
                                                  <w:divBdr>
                                                    <w:top w:val="none" w:sz="0" w:space="0" w:color="auto"/>
                                                    <w:left w:val="none" w:sz="0" w:space="0" w:color="auto"/>
                                                    <w:bottom w:val="none" w:sz="0" w:space="0" w:color="auto"/>
                                                    <w:right w:val="none" w:sz="0" w:space="0" w:color="auto"/>
                                                  </w:divBdr>
                                                  <w:divsChild>
                                                    <w:div w:id="2089495120">
                                                      <w:marLeft w:val="0"/>
                                                      <w:marRight w:val="0"/>
                                                      <w:marTop w:val="0"/>
                                                      <w:marBottom w:val="0"/>
                                                      <w:divBdr>
                                                        <w:top w:val="none" w:sz="0" w:space="0" w:color="auto"/>
                                                        <w:left w:val="none" w:sz="0" w:space="0" w:color="auto"/>
                                                        <w:bottom w:val="none" w:sz="0" w:space="0" w:color="auto"/>
                                                        <w:right w:val="none" w:sz="0" w:space="0" w:color="auto"/>
                                                      </w:divBdr>
                                                      <w:divsChild>
                                                        <w:div w:id="169416148">
                                                          <w:marLeft w:val="0"/>
                                                          <w:marRight w:val="0"/>
                                                          <w:marTop w:val="0"/>
                                                          <w:marBottom w:val="0"/>
                                                          <w:divBdr>
                                                            <w:top w:val="none" w:sz="0" w:space="0" w:color="auto"/>
                                                            <w:left w:val="none" w:sz="0" w:space="0" w:color="auto"/>
                                                            <w:bottom w:val="none" w:sz="0" w:space="0" w:color="auto"/>
                                                            <w:right w:val="none" w:sz="0" w:space="0" w:color="auto"/>
                                                          </w:divBdr>
                                                          <w:divsChild>
                                                            <w:div w:id="1411658232">
                                                              <w:marLeft w:val="0"/>
                                                              <w:marRight w:val="0"/>
                                                              <w:marTop w:val="0"/>
                                                              <w:marBottom w:val="0"/>
                                                              <w:divBdr>
                                                                <w:top w:val="none" w:sz="0" w:space="0" w:color="auto"/>
                                                                <w:left w:val="none" w:sz="0" w:space="0" w:color="auto"/>
                                                                <w:bottom w:val="none" w:sz="0" w:space="0" w:color="auto"/>
                                                                <w:right w:val="none" w:sz="0" w:space="0" w:color="auto"/>
                                                              </w:divBdr>
                                                              <w:divsChild>
                                                                <w:div w:id="1489978762">
                                                                  <w:marLeft w:val="0"/>
                                                                  <w:marRight w:val="0"/>
                                                                  <w:marTop w:val="0"/>
                                                                  <w:marBottom w:val="0"/>
                                                                  <w:divBdr>
                                                                    <w:top w:val="none" w:sz="0" w:space="0" w:color="auto"/>
                                                                    <w:left w:val="none" w:sz="0" w:space="0" w:color="auto"/>
                                                                    <w:bottom w:val="none" w:sz="0" w:space="0" w:color="auto"/>
                                                                    <w:right w:val="none" w:sz="0" w:space="0" w:color="auto"/>
                                                                  </w:divBdr>
                                                                  <w:divsChild>
                                                                    <w:div w:id="616135544">
                                                                      <w:marLeft w:val="0"/>
                                                                      <w:marRight w:val="0"/>
                                                                      <w:marTop w:val="0"/>
                                                                      <w:marBottom w:val="0"/>
                                                                      <w:divBdr>
                                                                        <w:top w:val="none" w:sz="0" w:space="0" w:color="auto"/>
                                                                        <w:left w:val="none" w:sz="0" w:space="0" w:color="auto"/>
                                                                        <w:bottom w:val="none" w:sz="0" w:space="0" w:color="auto"/>
                                                                        <w:right w:val="none" w:sz="0" w:space="0" w:color="auto"/>
                                                                      </w:divBdr>
                                                                      <w:divsChild>
                                                                        <w:div w:id="1869565908">
                                                                          <w:marLeft w:val="0"/>
                                                                          <w:marRight w:val="0"/>
                                                                          <w:marTop w:val="0"/>
                                                                          <w:marBottom w:val="0"/>
                                                                          <w:divBdr>
                                                                            <w:top w:val="none" w:sz="0" w:space="0" w:color="auto"/>
                                                                            <w:left w:val="none" w:sz="0" w:space="0" w:color="auto"/>
                                                                            <w:bottom w:val="none" w:sz="0" w:space="0" w:color="auto"/>
                                                                            <w:right w:val="none" w:sz="0" w:space="0" w:color="auto"/>
                                                                          </w:divBdr>
                                                                          <w:divsChild>
                                                                            <w:div w:id="1876194895">
                                                                              <w:marLeft w:val="0"/>
                                                                              <w:marRight w:val="0"/>
                                                                              <w:marTop w:val="0"/>
                                                                              <w:marBottom w:val="0"/>
                                                                              <w:divBdr>
                                                                                <w:top w:val="none" w:sz="0" w:space="0" w:color="auto"/>
                                                                                <w:left w:val="none" w:sz="0" w:space="0" w:color="auto"/>
                                                                                <w:bottom w:val="none" w:sz="0" w:space="0" w:color="auto"/>
                                                                                <w:right w:val="none" w:sz="0" w:space="0" w:color="auto"/>
                                                                              </w:divBdr>
                                                                              <w:divsChild>
                                                                                <w:div w:id="1748381155">
                                                                                  <w:marLeft w:val="0"/>
                                                                                  <w:marRight w:val="0"/>
                                                                                  <w:marTop w:val="0"/>
                                                                                  <w:marBottom w:val="0"/>
                                                                                  <w:divBdr>
                                                                                    <w:top w:val="none" w:sz="0" w:space="0" w:color="auto"/>
                                                                                    <w:left w:val="none" w:sz="0" w:space="0" w:color="auto"/>
                                                                                    <w:bottom w:val="none" w:sz="0" w:space="0" w:color="auto"/>
                                                                                    <w:right w:val="none" w:sz="0" w:space="0" w:color="auto"/>
                                                                                  </w:divBdr>
                                                                                  <w:divsChild>
                                                                                    <w:div w:id="13051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50720">
      <w:bodyDiv w:val="1"/>
      <w:marLeft w:val="0"/>
      <w:marRight w:val="0"/>
      <w:marTop w:val="0"/>
      <w:marBottom w:val="0"/>
      <w:divBdr>
        <w:top w:val="none" w:sz="0" w:space="0" w:color="auto"/>
        <w:left w:val="none" w:sz="0" w:space="0" w:color="auto"/>
        <w:bottom w:val="none" w:sz="0" w:space="0" w:color="auto"/>
        <w:right w:val="none" w:sz="0" w:space="0" w:color="auto"/>
      </w:divBdr>
      <w:divsChild>
        <w:div w:id="1325428408">
          <w:marLeft w:val="0"/>
          <w:marRight w:val="0"/>
          <w:marTop w:val="0"/>
          <w:marBottom w:val="0"/>
          <w:divBdr>
            <w:top w:val="none" w:sz="0" w:space="0" w:color="auto"/>
            <w:left w:val="none" w:sz="0" w:space="0" w:color="auto"/>
            <w:bottom w:val="none" w:sz="0" w:space="0" w:color="auto"/>
            <w:right w:val="none" w:sz="0" w:space="0" w:color="auto"/>
          </w:divBdr>
          <w:divsChild>
            <w:div w:id="470709525">
              <w:marLeft w:val="0"/>
              <w:marRight w:val="0"/>
              <w:marTop w:val="0"/>
              <w:marBottom w:val="0"/>
              <w:divBdr>
                <w:top w:val="none" w:sz="0" w:space="0" w:color="auto"/>
                <w:left w:val="none" w:sz="0" w:space="0" w:color="auto"/>
                <w:bottom w:val="none" w:sz="0" w:space="0" w:color="auto"/>
                <w:right w:val="none" w:sz="0" w:space="0" w:color="auto"/>
              </w:divBdr>
              <w:divsChild>
                <w:div w:id="1938949922">
                  <w:marLeft w:val="0"/>
                  <w:marRight w:val="0"/>
                  <w:marTop w:val="0"/>
                  <w:marBottom w:val="0"/>
                  <w:divBdr>
                    <w:top w:val="none" w:sz="0" w:space="0" w:color="auto"/>
                    <w:left w:val="none" w:sz="0" w:space="0" w:color="auto"/>
                    <w:bottom w:val="none" w:sz="0" w:space="0" w:color="auto"/>
                    <w:right w:val="none" w:sz="0" w:space="0" w:color="auto"/>
                  </w:divBdr>
                  <w:divsChild>
                    <w:div w:id="1222209553">
                      <w:marLeft w:val="0"/>
                      <w:marRight w:val="0"/>
                      <w:marTop w:val="0"/>
                      <w:marBottom w:val="0"/>
                      <w:divBdr>
                        <w:top w:val="none" w:sz="0" w:space="0" w:color="auto"/>
                        <w:left w:val="none" w:sz="0" w:space="0" w:color="auto"/>
                        <w:bottom w:val="none" w:sz="0" w:space="0" w:color="auto"/>
                        <w:right w:val="none" w:sz="0" w:space="0" w:color="auto"/>
                      </w:divBdr>
                      <w:divsChild>
                        <w:div w:id="245186566">
                          <w:marLeft w:val="0"/>
                          <w:marRight w:val="0"/>
                          <w:marTop w:val="0"/>
                          <w:marBottom w:val="0"/>
                          <w:divBdr>
                            <w:top w:val="none" w:sz="0" w:space="0" w:color="auto"/>
                            <w:left w:val="none" w:sz="0" w:space="0" w:color="auto"/>
                            <w:bottom w:val="none" w:sz="0" w:space="0" w:color="auto"/>
                            <w:right w:val="none" w:sz="0" w:space="0" w:color="auto"/>
                          </w:divBdr>
                          <w:divsChild>
                            <w:div w:id="358897540">
                              <w:marLeft w:val="2700"/>
                              <w:marRight w:val="3960"/>
                              <w:marTop w:val="0"/>
                              <w:marBottom w:val="0"/>
                              <w:divBdr>
                                <w:top w:val="none" w:sz="0" w:space="0" w:color="auto"/>
                                <w:left w:val="none" w:sz="0" w:space="0" w:color="auto"/>
                                <w:bottom w:val="none" w:sz="0" w:space="0" w:color="auto"/>
                                <w:right w:val="none" w:sz="0" w:space="0" w:color="auto"/>
                              </w:divBdr>
                              <w:divsChild>
                                <w:div w:id="1668704901">
                                  <w:marLeft w:val="0"/>
                                  <w:marRight w:val="0"/>
                                  <w:marTop w:val="0"/>
                                  <w:marBottom w:val="0"/>
                                  <w:divBdr>
                                    <w:top w:val="none" w:sz="0" w:space="0" w:color="auto"/>
                                    <w:left w:val="none" w:sz="0" w:space="0" w:color="auto"/>
                                    <w:bottom w:val="none" w:sz="0" w:space="0" w:color="auto"/>
                                    <w:right w:val="none" w:sz="0" w:space="0" w:color="auto"/>
                                  </w:divBdr>
                                  <w:divsChild>
                                    <w:div w:id="199586139">
                                      <w:marLeft w:val="0"/>
                                      <w:marRight w:val="0"/>
                                      <w:marTop w:val="0"/>
                                      <w:marBottom w:val="0"/>
                                      <w:divBdr>
                                        <w:top w:val="none" w:sz="0" w:space="0" w:color="auto"/>
                                        <w:left w:val="none" w:sz="0" w:space="0" w:color="auto"/>
                                        <w:bottom w:val="none" w:sz="0" w:space="0" w:color="auto"/>
                                        <w:right w:val="none" w:sz="0" w:space="0" w:color="auto"/>
                                      </w:divBdr>
                                      <w:divsChild>
                                        <w:div w:id="1709839385">
                                          <w:marLeft w:val="0"/>
                                          <w:marRight w:val="0"/>
                                          <w:marTop w:val="0"/>
                                          <w:marBottom w:val="0"/>
                                          <w:divBdr>
                                            <w:top w:val="none" w:sz="0" w:space="0" w:color="auto"/>
                                            <w:left w:val="none" w:sz="0" w:space="0" w:color="auto"/>
                                            <w:bottom w:val="none" w:sz="0" w:space="0" w:color="auto"/>
                                            <w:right w:val="none" w:sz="0" w:space="0" w:color="auto"/>
                                          </w:divBdr>
                                          <w:divsChild>
                                            <w:div w:id="92285901">
                                              <w:marLeft w:val="0"/>
                                              <w:marRight w:val="0"/>
                                              <w:marTop w:val="90"/>
                                              <w:marBottom w:val="0"/>
                                              <w:divBdr>
                                                <w:top w:val="none" w:sz="0" w:space="0" w:color="auto"/>
                                                <w:left w:val="none" w:sz="0" w:space="0" w:color="auto"/>
                                                <w:bottom w:val="none" w:sz="0" w:space="0" w:color="auto"/>
                                                <w:right w:val="none" w:sz="0" w:space="0" w:color="auto"/>
                                              </w:divBdr>
                                              <w:divsChild>
                                                <w:div w:id="266274286">
                                                  <w:marLeft w:val="0"/>
                                                  <w:marRight w:val="0"/>
                                                  <w:marTop w:val="0"/>
                                                  <w:marBottom w:val="420"/>
                                                  <w:divBdr>
                                                    <w:top w:val="none" w:sz="0" w:space="0" w:color="auto"/>
                                                    <w:left w:val="none" w:sz="0" w:space="0" w:color="auto"/>
                                                    <w:bottom w:val="none" w:sz="0" w:space="0" w:color="auto"/>
                                                    <w:right w:val="none" w:sz="0" w:space="0" w:color="auto"/>
                                                  </w:divBdr>
                                                  <w:divsChild>
                                                    <w:div w:id="2001763404">
                                                      <w:marLeft w:val="0"/>
                                                      <w:marRight w:val="0"/>
                                                      <w:marTop w:val="0"/>
                                                      <w:marBottom w:val="0"/>
                                                      <w:divBdr>
                                                        <w:top w:val="none" w:sz="0" w:space="0" w:color="auto"/>
                                                        <w:left w:val="none" w:sz="0" w:space="0" w:color="auto"/>
                                                        <w:bottom w:val="none" w:sz="0" w:space="0" w:color="auto"/>
                                                        <w:right w:val="none" w:sz="0" w:space="0" w:color="auto"/>
                                                      </w:divBdr>
                                                      <w:divsChild>
                                                        <w:div w:id="1927686256">
                                                          <w:marLeft w:val="0"/>
                                                          <w:marRight w:val="0"/>
                                                          <w:marTop w:val="0"/>
                                                          <w:marBottom w:val="0"/>
                                                          <w:divBdr>
                                                            <w:top w:val="none" w:sz="0" w:space="0" w:color="auto"/>
                                                            <w:left w:val="none" w:sz="0" w:space="0" w:color="auto"/>
                                                            <w:bottom w:val="none" w:sz="0" w:space="0" w:color="auto"/>
                                                            <w:right w:val="none" w:sz="0" w:space="0" w:color="auto"/>
                                                          </w:divBdr>
                                                          <w:divsChild>
                                                            <w:div w:id="2128353982">
                                                              <w:marLeft w:val="0"/>
                                                              <w:marRight w:val="0"/>
                                                              <w:marTop w:val="0"/>
                                                              <w:marBottom w:val="0"/>
                                                              <w:divBdr>
                                                                <w:top w:val="none" w:sz="0" w:space="0" w:color="auto"/>
                                                                <w:left w:val="none" w:sz="0" w:space="0" w:color="auto"/>
                                                                <w:bottom w:val="none" w:sz="0" w:space="0" w:color="auto"/>
                                                                <w:right w:val="none" w:sz="0" w:space="0" w:color="auto"/>
                                                              </w:divBdr>
                                                              <w:divsChild>
                                                                <w:div w:id="1088502908">
                                                                  <w:marLeft w:val="0"/>
                                                                  <w:marRight w:val="0"/>
                                                                  <w:marTop w:val="0"/>
                                                                  <w:marBottom w:val="0"/>
                                                                  <w:divBdr>
                                                                    <w:top w:val="none" w:sz="0" w:space="0" w:color="auto"/>
                                                                    <w:left w:val="none" w:sz="0" w:space="0" w:color="auto"/>
                                                                    <w:bottom w:val="none" w:sz="0" w:space="0" w:color="auto"/>
                                                                    <w:right w:val="none" w:sz="0" w:space="0" w:color="auto"/>
                                                                  </w:divBdr>
                                                                  <w:divsChild>
                                                                    <w:div w:id="319192244">
                                                                      <w:marLeft w:val="0"/>
                                                                      <w:marRight w:val="0"/>
                                                                      <w:marTop w:val="0"/>
                                                                      <w:marBottom w:val="0"/>
                                                                      <w:divBdr>
                                                                        <w:top w:val="none" w:sz="0" w:space="0" w:color="auto"/>
                                                                        <w:left w:val="none" w:sz="0" w:space="0" w:color="auto"/>
                                                                        <w:bottom w:val="none" w:sz="0" w:space="0" w:color="auto"/>
                                                                        <w:right w:val="none" w:sz="0" w:space="0" w:color="auto"/>
                                                                      </w:divBdr>
                                                                      <w:divsChild>
                                                                        <w:div w:id="2007896476">
                                                                          <w:marLeft w:val="0"/>
                                                                          <w:marRight w:val="0"/>
                                                                          <w:marTop w:val="0"/>
                                                                          <w:marBottom w:val="0"/>
                                                                          <w:divBdr>
                                                                            <w:top w:val="none" w:sz="0" w:space="0" w:color="auto"/>
                                                                            <w:left w:val="none" w:sz="0" w:space="0" w:color="auto"/>
                                                                            <w:bottom w:val="none" w:sz="0" w:space="0" w:color="auto"/>
                                                                            <w:right w:val="none" w:sz="0" w:space="0" w:color="auto"/>
                                                                          </w:divBdr>
                                                                          <w:divsChild>
                                                                            <w:div w:id="394087976">
                                                                              <w:marLeft w:val="0"/>
                                                                              <w:marRight w:val="0"/>
                                                                              <w:marTop w:val="0"/>
                                                                              <w:marBottom w:val="0"/>
                                                                              <w:divBdr>
                                                                                <w:top w:val="none" w:sz="0" w:space="0" w:color="auto"/>
                                                                                <w:left w:val="none" w:sz="0" w:space="0" w:color="auto"/>
                                                                                <w:bottom w:val="none" w:sz="0" w:space="0" w:color="auto"/>
                                                                                <w:right w:val="none" w:sz="0" w:space="0" w:color="auto"/>
                                                                              </w:divBdr>
                                                                              <w:divsChild>
                                                                                <w:div w:id="1820459576">
                                                                                  <w:marLeft w:val="0"/>
                                                                                  <w:marRight w:val="0"/>
                                                                                  <w:marTop w:val="0"/>
                                                                                  <w:marBottom w:val="0"/>
                                                                                  <w:divBdr>
                                                                                    <w:top w:val="none" w:sz="0" w:space="0" w:color="auto"/>
                                                                                    <w:left w:val="none" w:sz="0" w:space="0" w:color="auto"/>
                                                                                    <w:bottom w:val="none" w:sz="0" w:space="0" w:color="auto"/>
                                                                                    <w:right w:val="none" w:sz="0" w:space="0" w:color="auto"/>
                                                                                  </w:divBdr>
                                                                                  <w:divsChild>
                                                                                    <w:div w:id="4874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15293">
      <w:bodyDiv w:val="1"/>
      <w:marLeft w:val="0"/>
      <w:marRight w:val="0"/>
      <w:marTop w:val="0"/>
      <w:marBottom w:val="0"/>
      <w:divBdr>
        <w:top w:val="none" w:sz="0" w:space="0" w:color="auto"/>
        <w:left w:val="none" w:sz="0" w:space="0" w:color="auto"/>
        <w:bottom w:val="none" w:sz="0" w:space="0" w:color="auto"/>
        <w:right w:val="none" w:sz="0" w:space="0" w:color="auto"/>
      </w:divBdr>
      <w:divsChild>
        <w:div w:id="776171185">
          <w:marLeft w:val="0"/>
          <w:marRight w:val="0"/>
          <w:marTop w:val="0"/>
          <w:marBottom w:val="0"/>
          <w:divBdr>
            <w:top w:val="none" w:sz="0" w:space="0" w:color="auto"/>
            <w:left w:val="none" w:sz="0" w:space="0" w:color="auto"/>
            <w:bottom w:val="none" w:sz="0" w:space="0" w:color="auto"/>
            <w:right w:val="none" w:sz="0" w:space="0" w:color="auto"/>
          </w:divBdr>
          <w:divsChild>
            <w:div w:id="1763868372">
              <w:marLeft w:val="0"/>
              <w:marRight w:val="0"/>
              <w:marTop w:val="0"/>
              <w:marBottom w:val="0"/>
              <w:divBdr>
                <w:top w:val="none" w:sz="0" w:space="0" w:color="auto"/>
                <w:left w:val="none" w:sz="0" w:space="0" w:color="auto"/>
                <w:bottom w:val="none" w:sz="0" w:space="0" w:color="auto"/>
                <w:right w:val="none" w:sz="0" w:space="0" w:color="auto"/>
              </w:divBdr>
              <w:divsChild>
                <w:div w:id="1273704984">
                  <w:marLeft w:val="0"/>
                  <w:marRight w:val="0"/>
                  <w:marTop w:val="0"/>
                  <w:marBottom w:val="0"/>
                  <w:divBdr>
                    <w:top w:val="none" w:sz="0" w:space="0" w:color="auto"/>
                    <w:left w:val="none" w:sz="0" w:space="0" w:color="auto"/>
                    <w:bottom w:val="none" w:sz="0" w:space="0" w:color="auto"/>
                    <w:right w:val="none" w:sz="0" w:space="0" w:color="auto"/>
                  </w:divBdr>
                  <w:divsChild>
                    <w:div w:id="713578798">
                      <w:marLeft w:val="0"/>
                      <w:marRight w:val="0"/>
                      <w:marTop w:val="0"/>
                      <w:marBottom w:val="0"/>
                      <w:divBdr>
                        <w:top w:val="none" w:sz="0" w:space="0" w:color="auto"/>
                        <w:left w:val="none" w:sz="0" w:space="0" w:color="auto"/>
                        <w:bottom w:val="none" w:sz="0" w:space="0" w:color="auto"/>
                        <w:right w:val="none" w:sz="0" w:space="0" w:color="auto"/>
                      </w:divBdr>
                      <w:divsChild>
                        <w:div w:id="1103189709">
                          <w:marLeft w:val="0"/>
                          <w:marRight w:val="0"/>
                          <w:marTop w:val="0"/>
                          <w:marBottom w:val="0"/>
                          <w:divBdr>
                            <w:top w:val="none" w:sz="0" w:space="0" w:color="auto"/>
                            <w:left w:val="none" w:sz="0" w:space="0" w:color="auto"/>
                            <w:bottom w:val="none" w:sz="0" w:space="0" w:color="auto"/>
                            <w:right w:val="none" w:sz="0" w:space="0" w:color="auto"/>
                          </w:divBdr>
                          <w:divsChild>
                            <w:div w:id="807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16">
      <w:bodyDiv w:val="1"/>
      <w:marLeft w:val="0"/>
      <w:marRight w:val="0"/>
      <w:marTop w:val="0"/>
      <w:marBottom w:val="0"/>
      <w:divBdr>
        <w:top w:val="none" w:sz="0" w:space="0" w:color="auto"/>
        <w:left w:val="none" w:sz="0" w:space="0" w:color="auto"/>
        <w:bottom w:val="none" w:sz="0" w:space="0" w:color="auto"/>
        <w:right w:val="none" w:sz="0" w:space="0" w:color="auto"/>
      </w:divBdr>
      <w:divsChild>
        <w:div w:id="942765112">
          <w:marLeft w:val="0"/>
          <w:marRight w:val="0"/>
          <w:marTop w:val="0"/>
          <w:marBottom w:val="0"/>
          <w:divBdr>
            <w:top w:val="none" w:sz="0" w:space="0" w:color="auto"/>
            <w:left w:val="none" w:sz="0" w:space="0" w:color="auto"/>
            <w:bottom w:val="none" w:sz="0" w:space="0" w:color="auto"/>
            <w:right w:val="none" w:sz="0" w:space="0" w:color="auto"/>
          </w:divBdr>
          <w:divsChild>
            <w:div w:id="1046490277">
              <w:marLeft w:val="0"/>
              <w:marRight w:val="0"/>
              <w:marTop w:val="0"/>
              <w:marBottom w:val="0"/>
              <w:divBdr>
                <w:top w:val="none" w:sz="0" w:space="0" w:color="auto"/>
                <w:left w:val="none" w:sz="0" w:space="0" w:color="auto"/>
                <w:bottom w:val="none" w:sz="0" w:space="0" w:color="auto"/>
                <w:right w:val="none" w:sz="0" w:space="0" w:color="auto"/>
              </w:divBdr>
              <w:divsChild>
                <w:div w:id="2064331414">
                  <w:marLeft w:val="0"/>
                  <w:marRight w:val="0"/>
                  <w:marTop w:val="0"/>
                  <w:marBottom w:val="0"/>
                  <w:divBdr>
                    <w:top w:val="none" w:sz="0" w:space="0" w:color="auto"/>
                    <w:left w:val="none" w:sz="0" w:space="0" w:color="auto"/>
                    <w:bottom w:val="none" w:sz="0" w:space="0" w:color="auto"/>
                    <w:right w:val="none" w:sz="0" w:space="0" w:color="auto"/>
                  </w:divBdr>
                  <w:divsChild>
                    <w:div w:id="139227771">
                      <w:marLeft w:val="0"/>
                      <w:marRight w:val="0"/>
                      <w:marTop w:val="0"/>
                      <w:marBottom w:val="0"/>
                      <w:divBdr>
                        <w:top w:val="none" w:sz="0" w:space="0" w:color="auto"/>
                        <w:left w:val="none" w:sz="0" w:space="0" w:color="auto"/>
                        <w:bottom w:val="none" w:sz="0" w:space="0" w:color="auto"/>
                        <w:right w:val="none" w:sz="0" w:space="0" w:color="auto"/>
                      </w:divBdr>
                      <w:divsChild>
                        <w:div w:id="671416644">
                          <w:marLeft w:val="0"/>
                          <w:marRight w:val="0"/>
                          <w:marTop w:val="0"/>
                          <w:marBottom w:val="0"/>
                          <w:divBdr>
                            <w:top w:val="none" w:sz="0" w:space="0" w:color="auto"/>
                            <w:left w:val="none" w:sz="0" w:space="0" w:color="auto"/>
                            <w:bottom w:val="none" w:sz="0" w:space="0" w:color="auto"/>
                            <w:right w:val="none" w:sz="0" w:space="0" w:color="auto"/>
                          </w:divBdr>
                          <w:divsChild>
                            <w:div w:id="9791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78580">
      <w:bodyDiv w:val="1"/>
      <w:marLeft w:val="0"/>
      <w:marRight w:val="0"/>
      <w:marTop w:val="0"/>
      <w:marBottom w:val="0"/>
      <w:divBdr>
        <w:top w:val="none" w:sz="0" w:space="0" w:color="auto"/>
        <w:left w:val="none" w:sz="0" w:space="0" w:color="auto"/>
        <w:bottom w:val="none" w:sz="0" w:space="0" w:color="auto"/>
        <w:right w:val="none" w:sz="0" w:space="0" w:color="auto"/>
      </w:divBdr>
    </w:div>
    <w:div w:id="927155963">
      <w:bodyDiv w:val="1"/>
      <w:marLeft w:val="0"/>
      <w:marRight w:val="0"/>
      <w:marTop w:val="0"/>
      <w:marBottom w:val="0"/>
      <w:divBdr>
        <w:top w:val="none" w:sz="0" w:space="0" w:color="auto"/>
        <w:left w:val="none" w:sz="0" w:space="0" w:color="auto"/>
        <w:bottom w:val="none" w:sz="0" w:space="0" w:color="auto"/>
        <w:right w:val="none" w:sz="0" w:space="0" w:color="auto"/>
      </w:divBdr>
    </w:div>
    <w:div w:id="931400439">
      <w:bodyDiv w:val="1"/>
      <w:marLeft w:val="0"/>
      <w:marRight w:val="0"/>
      <w:marTop w:val="0"/>
      <w:marBottom w:val="0"/>
      <w:divBdr>
        <w:top w:val="none" w:sz="0" w:space="0" w:color="auto"/>
        <w:left w:val="none" w:sz="0" w:space="0" w:color="auto"/>
        <w:bottom w:val="none" w:sz="0" w:space="0" w:color="auto"/>
        <w:right w:val="none" w:sz="0" w:space="0" w:color="auto"/>
      </w:divBdr>
      <w:divsChild>
        <w:div w:id="66148083">
          <w:marLeft w:val="0"/>
          <w:marRight w:val="0"/>
          <w:marTop w:val="0"/>
          <w:marBottom w:val="0"/>
          <w:divBdr>
            <w:top w:val="none" w:sz="0" w:space="0" w:color="auto"/>
            <w:left w:val="none" w:sz="0" w:space="0" w:color="auto"/>
            <w:bottom w:val="none" w:sz="0" w:space="0" w:color="auto"/>
            <w:right w:val="none" w:sz="0" w:space="0" w:color="auto"/>
          </w:divBdr>
          <w:divsChild>
            <w:div w:id="819081239">
              <w:marLeft w:val="0"/>
              <w:marRight w:val="0"/>
              <w:marTop w:val="0"/>
              <w:marBottom w:val="0"/>
              <w:divBdr>
                <w:top w:val="none" w:sz="0" w:space="0" w:color="auto"/>
                <w:left w:val="none" w:sz="0" w:space="0" w:color="auto"/>
                <w:bottom w:val="none" w:sz="0" w:space="0" w:color="auto"/>
                <w:right w:val="none" w:sz="0" w:space="0" w:color="auto"/>
              </w:divBdr>
              <w:divsChild>
                <w:div w:id="1307468134">
                  <w:marLeft w:val="0"/>
                  <w:marRight w:val="0"/>
                  <w:marTop w:val="0"/>
                  <w:marBottom w:val="0"/>
                  <w:divBdr>
                    <w:top w:val="none" w:sz="0" w:space="0" w:color="auto"/>
                    <w:left w:val="none" w:sz="0" w:space="0" w:color="auto"/>
                    <w:bottom w:val="none" w:sz="0" w:space="0" w:color="auto"/>
                    <w:right w:val="none" w:sz="0" w:space="0" w:color="auto"/>
                  </w:divBdr>
                  <w:divsChild>
                    <w:div w:id="1816141595">
                      <w:marLeft w:val="0"/>
                      <w:marRight w:val="0"/>
                      <w:marTop w:val="0"/>
                      <w:marBottom w:val="0"/>
                      <w:divBdr>
                        <w:top w:val="none" w:sz="0" w:space="0" w:color="auto"/>
                        <w:left w:val="none" w:sz="0" w:space="0" w:color="auto"/>
                        <w:bottom w:val="none" w:sz="0" w:space="0" w:color="auto"/>
                        <w:right w:val="none" w:sz="0" w:space="0" w:color="auto"/>
                      </w:divBdr>
                      <w:divsChild>
                        <w:div w:id="629475821">
                          <w:marLeft w:val="0"/>
                          <w:marRight w:val="0"/>
                          <w:marTop w:val="0"/>
                          <w:marBottom w:val="0"/>
                          <w:divBdr>
                            <w:top w:val="none" w:sz="0" w:space="0" w:color="auto"/>
                            <w:left w:val="none" w:sz="0" w:space="0" w:color="auto"/>
                            <w:bottom w:val="none" w:sz="0" w:space="0" w:color="auto"/>
                            <w:right w:val="none" w:sz="0" w:space="0" w:color="auto"/>
                          </w:divBdr>
                          <w:divsChild>
                            <w:div w:id="899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180">
      <w:bodyDiv w:val="1"/>
      <w:marLeft w:val="0"/>
      <w:marRight w:val="0"/>
      <w:marTop w:val="0"/>
      <w:marBottom w:val="0"/>
      <w:divBdr>
        <w:top w:val="none" w:sz="0" w:space="0" w:color="auto"/>
        <w:left w:val="none" w:sz="0" w:space="0" w:color="auto"/>
        <w:bottom w:val="none" w:sz="0" w:space="0" w:color="auto"/>
        <w:right w:val="none" w:sz="0" w:space="0" w:color="auto"/>
      </w:divBdr>
    </w:div>
    <w:div w:id="992178484">
      <w:bodyDiv w:val="1"/>
      <w:marLeft w:val="0"/>
      <w:marRight w:val="0"/>
      <w:marTop w:val="0"/>
      <w:marBottom w:val="0"/>
      <w:divBdr>
        <w:top w:val="none" w:sz="0" w:space="0" w:color="auto"/>
        <w:left w:val="none" w:sz="0" w:space="0" w:color="auto"/>
        <w:bottom w:val="none" w:sz="0" w:space="0" w:color="auto"/>
        <w:right w:val="none" w:sz="0" w:space="0" w:color="auto"/>
      </w:divBdr>
    </w:div>
    <w:div w:id="1010720190">
      <w:bodyDiv w:val="1"/>
      <w:marLeft w:val="0"/>
      <w:marRight w:val="0"/>
      <w:marTop w:val="0"/>
      <w:marBottom w:val="0"/>
      <w:divBdr>
        <w:top w:val="none" w:sz="0" w:space="0" w:color="auto"/>
        <w:left w:val="none" w:sz="0" w:space="0" w:color="auto"/>
        <w:bottom w:val="none" w:sz="0" w:space="0" w:color="auto"/>
        <w:right w:val="none" w:sz="0" w:space="0" w:color="auto"/>
      </w:divBdr>
      <w:divsChild>
        <w:div w:id="15933464">
          <w:marLeft w:val="0"/>
          <w:marRight w:val="0"/>
          <w:marTop w:val="0"/>
          <w:marBottom w:val="0"/>
          <w:divBdr>
            <w:top w:val="none" w:sz="0" w:space="0" w:color="auto"/>
            <w:left w:val="none" w:sz="0" w:space="0" w:color="auto"/>
            <w:bottom w:val="none" w:sz="0" w:space="0" w:color="auto"/>
            <w:right w:val="none" w:sz="0" w:space="0" w:color="auto"/>
          </w:divBdr>
          <w:divsChild>
            <w:div w:id="904220918">
              <w:marLeft w:val="0"/>
              <w:marRight w:val="0"/>
              <w:marTop w:val="0"/>
              <w:marBottom w:val="0"/>
              <w:divBdr>
                <w:top w:val="none" w:sz="0" w:space="0" w:color="auto"/>
                <w:left w:val="none" w:sz="0" w:space="0" w:color="auto"/>
                <w:bottom w:val="none" w:sz="0" w:space="0" w:color="auto"/>
                <w:right w:val="none" w:sz="0" w:space="0" w:color="auto"/>
              </w:divBdr>
              <w:divsChild>
                <w:div w:id="122427151">
                  <w:marLeft w:val="0"/>
                  <w:marRight w:val="0"/>
                  <w:marTop w:val="0"/>
                  <w:marBottom w:val="0"/>
                  <w:divBdr>
                    <w:top w:val="none" w:sz="0" w:space="0" w:color="auto"/>
                    <w:left w:val="none" w:sz="0" w:space="0" w:color="auto"/>
                    <w:bottom w:val="none" w:sz="0" w:space="0" w:color="auto"/>
                    <w:right w:val="none" w:sz="0" w:space="0" w:color="auto"/>
                  </w:divBdr>
                  <w:divsChild>
                    <w:div w:id="1165588869">
                      <w:marLeft w:val="0"/>
                      <w:marRight w:val="0"/>
                      <w:marTop w:val="0"/>
                      <w:marBottom w:val="0"/>
                      <w:divBdr>
                        <w:top w:val="none" w:sz="0" w:space="0" w:color="auto"/>
                        <w:left w:val="none" w:sz="0" w:space="0" w:color="auto"/>
                        <w:bottom w:val="none" w:sz="0" w:space="0" w:color="auto"/>
                        <w:right w:val="none" w:sz="0" w:space="0" w:color="auto"/>
                      </w:divBdr>
                      <w:divsChild>
                        <w:div w:id="92016449">
                          <w:marLeft w:val="0"/>
                          <w:marRight w:val="0"/>
                          <w:marTop w:val="0"/>
                          <w:marBottom w:val="0"/>
                          <w:divBdr>
                            <w:top w:val="none" w:sz="0" w:space="0" w:color="auto"/>
                            <w:left w:val="none" w:sz="0" w:space="0" w:color="auto"/>
                            <w:bottom w:val="none" w:sz="0" w:space="0" w:color="auto"/>
                            <w:right w:val="none" w:sz="0" w:space="0" w:color="auto"/>
                          </w:divBdr>
                          <w:divsChild>
                            <w:div w:id="55666178">
                              <w:marLeft w:val="2700"/>
                              <w:marRight w:val="3960"/>
                              <w:marTop w:val="0"/>
                              <w:marBottom w:val="0"/>
                              <w:divBdr>
                                <w:top w:val="none" w:sz="0" w:space="0" w:color="auto"/>
                                <w:left w:val="none" w:sz="0" w:space="0" w:color="auto"/>
                                <w:bottom w:val="none" w:sz="0" w:space="0" w:color="auto"/>
                                <w:right w:val="none" w:sz="0" w:space="0" w:color="auto"/>
                              </w:divBdr>
                              <w:divsChild>
                                <w:div w:id="448858099">
                                  <w:marLeft w:val="0"/>
                                  <w:marRight w:val="0"/>
                                  <w:marTop w:val="0"/>
                                  <w:marBottom w:val="0"/>
                                  <w:divBdr>
                                    <w:top w:val="none" w:sz="0" w:space="0" w:color="auto"/>
                                    <w:left w:val="none" w:sz="0" w:space="0" w:color="auto"/>
                                    <w:bottom w:val="none" w:sz="0" w:space="0" w:color="auto"/>
                                    <w:right w:val="none" w:sz="0" w:space="0" w:color="auto"/>
                                  </w:divBdr>
                                  <w:divsChild>
                                    <w:div w:id="216939274">
                                      <w:marLeft w:val="0"/>
                                      <w:marRight w:val="0"/>
                                      <w:marTop w:val="0"/>
                                      <w:marBottom w:val="0"/>
                                      <w:divBdr>
                                        <w:top w:val="none" w:sz="0" w:space="0" w:color="auto"/>
                                        <w:left w:val="none" w:sz="0" w:space="0" w:color="auto"/>
                                        <w:bottom w:val="none" w:sz="0" w:space="0" w:color="auto"/>
                                        <w:right w:val="none" w:sz="0" w:space="0" w:color="auto"/>
                                      </w:divBdr>
                                      <w:divsChild>
                                        <w:div w:id="1595670929">
                                          <w:marLeft w:val="0"/>
                                          <w:marRight w:val="0"/>
                                          <w:marTop w:val="0"/>
                                          <w:marBottom w:val="0"/>
                                          <w:divBdr>
                                            <w:top w:val="none" w:sz="0" w:space="0" w:color="auto"/>
                                            <w:left w:val="none" w:sz="0" w:space="0" w:color="auto"/>
                                            <w:bottom w:val="none" w:sz="0" w:space="0" w:color="auto"/>
                                            <w:right w:val="none" w:sz="0" w:space="0" w:color="auto"/>
                                          </w:divBdr>
                                          <w:divsChild>
                                            <w:div w:id="1715037704">
                                              <w:marLeft w:val="0"/>
                                              <w:marRight w:val="0"/>
                                              <w:marTop w:val="90"/>
                                              <w:marBottom w:val="0"/>
                                              <w:divBdr>
                                                <w:top w:val="none" w:sz="0" w:space="0" w:color="auto"/>
                                                <w:left w:val="none" w:sz="0" w:space="0" w:color="auto"/>
                                                <w:bottom w:val="none" w:sz="0" w:space="0" w:color="auto"/>
                                                <w:right w:val="none" w:sz="0" w:space="0" w:color="auto"/>
                                              </w:divBdr>
                                              <w:divsChild>
                                                <w:div w:id="1844777454">
                                                  <w:marLeft w:val="0"/>
                                                  <w:marRight w:val="0"/>
                                                  <w:marTop w:val="0"/>
                                                  <w:marBottom w:val="420"/>
                                                  <w:divBdr>
                                                    <w:top w:val="none" w:sz="0" w:space="0" w:color="auto"/>
                                                    <w:left w:val="none" w:sz="0" w:space="0" w:color="auto"/>
                                                    <w:bottom w:val="none" w:sz="0" w:space="0" w:color="auto"/>
                                                    <w:right w:val="none" w:sz="0" w:space="0" w:color="auto"/>
                                                  </w:divBdr>
                                                  <w:divsChild>
                                                    <w:div w:id="1673029248">
                                                      <w:marLeft w:val="0"/>
                                                      <w:marRight w:val="0"/>
                                                      <w:marTop w:val="0"/>
                                                      <w:marBottom w:val="0"/>
                                                      <w:divBdr>
                                                        <w:top w:val="none" w:sz="0" w:space="0" w:color="auto"/>
                                                        <w:left w:val="none" w:sz="0" w:space="0" w:color="auto"/>
                                                        <w:bottom w:val="none" w:sz="0" w:space="0" w:color="auto"/>
                                                        <w:right w:val="none" w:sz="0" w:space="0" w:color="auto"/>
                                                      </w:divBdr>
                                                      <w:divsChild>
                                                        <w:div w:id="841433655">
                                                          <w:marLeft w:val="0"/>
                                                          <w:marRight w:val="0"/>
                                                          <w:marTop w:val="0"/>
                                                          <w:marBottom w:val="0"/>
                                                          <w:divBdr>
                                                            <w:top w:val="none" w:sz="0" w:space="0" w:color="auto"/>
                                                            <w:left w:val="none" w:sz="0" w:space="0" w:color="auto"/>
                                                            <w:bottom w:val="none" w:sz="0" w:space="0" w:color="auto"/>
                                                            <w:right w:val="none" w:sz="0" w:space="0" w:color="auto"/>
                                                          </w:divBdr>
                                                          <w:divsChild>
                                                            <w:div w:id="1200583679">
                                                              <w:marLeft w:val="0"/>
                                                              <w:marRight w:val="0"/>
                                                              <w:marTop w:val="0"/>
                                                              <w:marBottom w:val="0"/>
                                                              <w:divBdr>
                                                                <w:top w:val="none" w:sz="0" w:space="0" w:color="auto"/>
                                                                <w:left w:val="none" w:sz="0" w:space="0" w:color="auto"/>
                                                                <w:bottom w:val="none" w:sz="0" w:space="0" w:color="auto"/>
                                                                <w:right w:val="none" w:sz="0" w:space="0" w:color="auto"/>
                                                              </w:divBdr>
                                                              <w:divsChild>
                                                                <w:div w:id="352346634">
                                                                  <w:marLeft w:val="0"/>
                                                                  <w:marRight w:val="0"/>
                                                                  <w:marTop w:val="0"/>
                                                                  <w:marBottom w:val="0"/>
                                                                  <w:divBdr>
                                                                    <w:top w:val="none" w:sz="0" w:space="0" w:color="auto"/>
                                                                    <w:left w:val="none" w:sz="0" w:space="0" w:color="auto"/>
                                                                    <w:bottom w:val="none" w:sz="0" w:space="0" w:color="auto"/>
                                                                    <w:right w:val="none" w:sz="0" w:space="0" w:color="auto"/>
                                                                  </w:divBdr>
                                                                  <w:divsChild>
                                                                    <w:div w:id="977758039">
                                                                      <w:marLeft w:val="0"/>
                                                                      <w:marRight w:val="0"/>
                                                                      <w:marTop w:val="0"/>
                                                                      <w:marBottom w:val="0"/>
                                                                      <w:divBdr>
                                                                        <w:top w:val="none" w:sz="0" w:space="0" w:color="auto"/>
                                                                        <w:left w:val="none" w:sz="0" w:space="0" w:color="auto"/>
                                                                        <w:bottom w:val="none" w:sz="0" w:space="0" w:color="auto"/>
                                                                        <w:right w:val="none" w:sz="0" w:space="0" w:color="auto"/>
                                                                      </w:divBdr>
                                                                      <w:divsChild>
                                                                        <w:div w:id="2122457412">
                                                                          <w:marLeft w:val="0"/>
                                                                          <w:marRight w:val="0"/>
                                                                          <w:marTop w:val="0"/>
                                                                          <w:marBottom w:val="0"/>
                                                                          <w:divBdr>
                                                                            <w:top w:val="none" w:sz="0" w:space="0" w:color="auto"/>
                                                                            <w:left w:val="none" w:sz="0" w:space="0" w:color="auto"/>
                                                                            <w:bottom w:val="none" w:sz="0" w:space="0" w:color="auto"/>
                                                                            <w:right w:val="none" w:sz="0" w:space="0" w:color="auto"/>
                                                                          </w:divBdr>
                                                                          <w:divsChild>
                                                                            <w:div w:id="1727217235">
                                                                              <w:marLeft w:val="0"/>
                                                                              <w:marRight w:val="0"/>
                                                                              <w:marTop w:val="0"/>
                                                                              <w:marBottom w:val="0"/>
                                                                              <w:divBdr>
                                                                                <w:top w:val="none" w:sz="0" w:space="0" w:color="auto"/>
                                                                                <w:left w:val="none" w:sz="0" w:space="0" w:color="auto"/>
                                                                                <w:bottom w:val="none" w:sz="0" w:space="0" w:color="auto"/>
                                                                                <w:right w:val="none" w:sz="0" w:space="0" w:color="auto"/>
                                                                              </w:divBdr>
                                                                              <w:divsChild>
                                                                                <w:div w:id="724067935">
                                                                                  <w:marLeft w:val="0"/>
                                                                                  <w:marRight w:val="0"/>
                                                                                  <w:marTop w:val="0"/>
                                                                                  <w:marBottom w:val="0"/>
                                                                                  <w:divBdr>
                                                                                    <w:top w:val="none" w:sz="0" w:space="0" w:color="auto"/>
                                                                                    <w:left w:val="none" w:sz="0" w:space="0" w:color="auto"/>
                                                                                    <w:bottom w:val="none" w:sz="0" w:space="0" w:color="auto"/>
                                                                                    <w:right w:val="none" w:sz="0" w:space="0" w:color="auto"/>
                                                                                  </w:divBdr>
                                                                                  <w:divsChild>
                                                                                    <w:div w:id="1716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97970">
      <w:bodyDiv w:val="1"/>
      <w:marLeft w:val="0"/>
      <w:marRight w:val="0"/>
      <w:marTop w:val="0"/>
      <w:marBottom w:val="0"/>
      <w:divBdr>
        <w:top w:val="none" w:sz="0" w:space="0" w:color="auto"/>
        <w:left w:val="none" w:sz="0" w:space="0" w:color="auto"/>
        <w:bottom w:val="none" w:sz="0" w:space="0" w:color="auto"/>
        <w:right w:val="none" w:sz="0" w:space="0" w:color="auto"/>
      </w:divBdr>
    </w:div>
    <w:div w:id="1022636012">
      <w:bodyDiv w:val="1"/>
      <w:marLeft w:val="0"/>
      <w:marRight w:val="0"/>
      <w:marTop w:val="0"/>
      <w:marBottom w:val="0"/>
      <w:divBdr>
        <w:top w:val="none" w:sz="0" w:space="0" w:color="auto"/>
        <w:left w:val="none" w:sz="0" w:space="0" w:color="auto"/>
        <w:bottom w:val="none" w:sz="0" w:space="0" w:color="auto"/>
        <w:right w:val="none" w:sz="0" w:space="0" w:color="auto"/>
      </w:divBdr>
      <w:divsChild>
        <w:div w:id="1844592279">
          <w:marLeft w:val="0"/>
          <w:marRight w:val="0"/>
          <w:marTop w:val="0"/>
          <w:marBottom w:val="0"/>
          <w:divBdr>
            <w:top w:val="none" w:sz="0" w:space="0" w:color="auto"/>
            <w:left w:val="none" w:sz="0" w:space="0" w:color="auto"/>
            <w:bottom w:val="none" w:sz="0" w:space="0" w:color="auto"/>
            <w:right w:val="none" w:sz="0" w:space="0" w:color="auto"/>
          </w:divBdr>
          <w:divsChild>
            <w:div w:id="1964655357">
              <w:marLeft w:val="0"/>
              <w:marRight w:val="0"/>
              <w:marTop w:val="0"/>
              <w:marBottom w:val="0"/>
              <w:divBdr>
                <w:top w:val="none" w:sz="0" w:space="0" w:color="auto"/>
                <w:left w:val="none" w:sz="0" w:space="0" w:color="auto"/>
                <w:bottom w:val="none" w:sz="0" w:space="0" w:color="auto"/>
                <w:right w:val="none" w:sz="0" w:space="0" w:color="auto"/>
              </w:divBdr>
              <w:divsChild>
                <w:div w:id="1365406701">
                  <w:marLeft w:val="0"/>
                  <w:marRight w:val="0"/>
                  <w:marTop w:val="0"/>
                  <w:marBottom w:val="0"/>
                  <w:divBdr>
                    <w:top w:val="none" w:sz="0" w:space="0" w:color="auto"/>
                    <w:left w:val="none" w:sz="0" w:space="0" w:color="auto"/>
                    <w:bottom w:val="none" w:sz="0" w:space="0" w:color="auto"/>
                    <w:right w:val="none" w:sz="0" w:space="0" w:color="auto"/>
                  </w:divBdr>
                  <w:divsChild>
                    <w:div w:id="507184828">
                      <w:marLeft w:val="0"/>
                      <w:marRight w:val="0"/>
                      <w:marTop w:val="0"/>
                      <w:marBottom w:val="0"/>
                      <w:divBdr>
                        <w:top w:val="none" w:sz="0" w:space="0" w:color="auto"/>
                        <w:left w:val="none" w:sz="0" w:space="0" w:color="auto"/>
                        <w:bottom w:val="none" w:sz="0" w:space="0" w:color="auto"/>
                        <w:right w:val="none" w:sz="0" w:space="0" w:color="auto"/>
                      </w:divBdr>
                      <w:divsChild>
                        <w:div w:id="645748208">
                          <w:marLeft w:val="0"/>
                          <w:marRight w:val="0"/>
                          <w:marTop w:val="0"/>
                          <w:marBottom w:val="0"/>
                          <w:divBdr>
                            <w:top w:val="none" w:sz="0" w:space="0" w:color="auto"/>
                            <w:left w:val="none" w:sz="0" w:space="0" w:color="auto"/>
                            <w:bottom w:val="none" w:sz="0" w:space="0" w:color="auto"/>
                            <w:right w:val="none" w:sz="0" w:space="0" w:color="auto"/>
                          </w:divBdr>
                          <w:divsChild>
                            <w:div w:id="10764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5631">
      <w:bodyDiv w:val="1"/>
      <w:marLeft w:val="0"/>
      <w:marRight w:val="0"/>
      <w:marTop w:val="0"/>
      <w:marBottom w:val="0"/>
      <w:divBdr>
        <w:top w:val="none" w:sz="0" w:space="0" w:color="auto"/>
        <w:left w:val="none" w:sz="0" w:space="0" w:color="auto"/>
        <w:bottom w:val="none" w:sz="0" w:space="0" w:color="auto"/>
        <w:right w:val="none" w:sz="0" w:space="0" w:color="auto"/>
      </w:divBdr>
    </w:div>
    <w:div w:id="1057127837">
      <w:bodyDiv w:val="1"/>
      <w:marLeft w:val="0"/>
      <w:marRight w:val="0"/>
      <w:marTop w:val="0"/>
      <w:marBottom w:val="0"/>
      <w:divBdr>
        <w:top w:val="none" w:sz="0" w:space="0" w:color="auto"/>
        <w:left w:val="none" w:sz="0" w:space="0" w:color="auto"/>
        <w:bottom w:val="none" w:sz="0" w:space="0" w:color="auto"/>
        <w:right w:val="none" w:sz="0" w:space="0" w:color="auto"/>
      </w:divBdr>
    </w:div>
    <w:div w:id="1152138824">
      <w:bodyDiv w:val="1"/>
      <w:marLeft w:val="0"/>
      <w:marRight w:val="0"/>
      <w:marTop w:val="0"/>
      <w:marBottom w:val="0"/>
      <w:divBdr>
        <w:top w:val="none" w:sz="0" w:space="0" w:color="auto"/>
        <w:left w:val="none" w:sz="0" w:space="0" w:color="auto"/>
        <w:bottom w:val="none" w:sz="0" w:space="0" w:color="auto"/>
        <w:right w:val="none" w:sz="0" w:space="0" w:color="auto"/>
      </w:divBdr>
    </w:div>
    <w:div w:id="1154486593">
      <w:bodyDiv w:val="1"/>
      <w:marLeft w:val="0"/>
      <w:marRight w:val="0"/>
      <w:marTop w:val="0"/>
      <w:marBottom w:val="0"/>
      <w:divBdr>
        <w:top w:val="none" w:sz="0" w:space="0" w:color="auto"/>
        <w:left w:val="none" w:sz="0" w:space="0" w:color="auto"/>
        <w:bottom w:val="none" w:sz="0" w:space="0" w:color="auto"/>
        <w:right w:val="none" w:sz="0" w:space="0" w:color="auto"/>
      </w:divBdr>
    </w:div>
    <w:div w:id="1172640367">
      <w:bodyDiv w:val="1"/>
      <w:marLeft w:val="0"/>
      <w:marRight w:val="0"/>
      <w:marTop w:val="0"/>
      <w:marBottom w:val="0"/>
      <w:divBdr>
        <w:top w:val="none" w:sz="0" w:space="0" w:color="auto"/>
        <w:left w:val="none" w:sz="0" w:space="0" w:color="auto"/>
        <w:bottom w:val="none" w:sz="0" w:space="0" w:color="auto"/>
        <w:right w:val="none" w:sz="0" w:space="0" w:color="auto"/>
      </w:divBdr>
    </w:div>
    <w:div w:id="1179589388">
      <w:bodyDiv w:val="1"/>
      <w:marLeft w:val="0"/>
      <w:marRight w:val="0"/>
      <w:marTop w:val="0"/>
      <w:marBottom w:val="0"/>
      <w:divBdr>
        <w:top w:val="none" w:sz="0" w:space="0" w:color="auto"/>
        <w:left w:val="none" w:sz="0" w:space="0" w:color="auto"/>
        <w:bottom w:val="none" w:sz="0" w:space="0" w:color="auto"/>
        <w:right w:val="none" w:sz="0" w:space="0" w:color="auto"/>
      </w:divBdr>
      <w:divsChild>
        <w:div w:id="1564415056">
          <w:marLeft w:val="0"/>
          <w:marRight w:val="0"/>
          <w:marTop w:val="0"/>
          <w:marBottom w:val="0"/>
          <w:divBdr>
            <w:top w:val="none" w:sz="0" w:space="0" w:color="auto"/>
            <w:left w:val="none" w:sz="0" w:space="0" w:color="auto"/>
            <w:bottom w:val="none" w:sz="0" w:space="0" w:color="auto"/>
            <w:right w:val="none" w:sz="0" w:space="0" w:color="auto"/>
          </w:divBdr>
          <w:divsChild>
            <w:div w:id="117993896">
              <w:marLeft w:val="0"/>
              <w:marRight w:val="0"/>
              <w:marTop w:val="0"/>
              <w:marBottom w:val="0"/>
              <w:divBdr>
                <w:top w:val="none" w:sz="0" w:space="0" w:color="auto"/>
                <w:left w:val="none" w:sz="0" w:space="0" w:color="auto"/>
                <w:bottom w:val="none" w:sz="0" w:space="0" w:color="auto"/>
                <w:right w:val="none" w:sz="0" w:space="0" w:color="auto"/>
              </w:divBdr>
              <w:divsChild>
                <w:div w:id="646207861">
                  <w:marLeft w:val="0"/>
                  <w:marRight w:val="0"/>
                  <w:marTop w:val="0"/>
                  <w:marBottom w:val="0"/>
                  <w:divBdr>
                    <w:top w:val="none" w:sz="0" w:space="0" w:color="auto"/>
                    <w:left w:val="none" w:sz="0" w:space="0" w:color="auto"/>
                    <w:bottom w:val="none" w:sz="0" w:space="0" w:color="auto"/>
                    <w:right w:val="none" w:sz="0" w:space="0" w:color="auto"/>
                  </w:divBdr>
                  <w:divsChild>
                    <w:div w:id="67895824">
                      <w:marLeft w:val="0"/>
                      <w:marRight w:val="0"/>
                      <w:marTop w:val="0"/>
                      <w:marBottom w:val="0"/>
                      <w:divBdr>
                        <w:top w:val="none" w:sz="0" w:space="0" w:color="auto"/>
                        <w:left w:val="none" w:sz="0" w:space="0" w:color="auto"/>
                        <w:bottom w:val="none" w:sz="0" w:space="0" w:color="auto"/>
                        <w:right w:val="none" w:sz="0" w:space="0" w:color="auto"/>
                      </w:divBdr>
                      <w:divsChild>
                        <w:div w:id="1561671203">
                          <w:marLeft w:val="0"/>
                          <w:marRight w:val="0"/>
                          <w:marTop w:val="0"/>
                          <w:marBottom w:val="0"/>
                          <w:divBdr>
                            <w:top w:val="none" w:sz="0" w:space="0" w:color="auto"/>
                            <w:left w:val="none" w:sz="0" w:space="0" w:color="auto"/>
                            <w:bottom w:val="none" w:sz="0" w:space="0" w:color="auto"/>
                            <w:right w:val="none" w:sz="0" w:space="0" w:color="auto"/>
                          </w:divBdr>
                          <w:divsChild>
                            <w:div w:id="215510046">
                              <w:marLeft w:val="2700"/>
                              <w:marRight w:val="3960"/>
                              <w:marTop w:val="0"/>
                              <w:marBottom w:val="0"/>
                              <w:divBdr>
                                <w:top w:val="none" w:sz="0" w:space="0" w:color="auto"/>
                                <w:left w:val="none" w:sz="0" w:space="0" w:color="auto"/>
                                <w:bottom w:val="none" w:sz="0" w:space="0" w:color="auto"/>
                                <w:right w:val="none" w:sz="0" w:space="0" w:color="auto"/>
                              </w:divBdr>
                              <w:divsChild>
                                <w:div w:id="234095530">
                                  <w:marLeft w:val="0"/>
                                  <w:marRight w:val="0"/>
                                  <w:marTop w:val="0"/>
                                  <w:marBottom w:val="0"/>
                                  <w:divBdr>
                                    <w:top w:val="none" w:sz="0" w:space="0" w:color="auto"/>
                                    <w:left w:val="none" w:sz="0" w:space="0" w:color="auto"/>
                                    <w:bottom w:val="none" w:sz="0" w:space="0" w:color="auto"/>
                                    <w:right w:val="none" w:sz="0" w:space="0" w:color="auto"/>
                                  </w:divBdr>
                                  <w:divsChild>
                                    <w:div w:id="213740422">
                                      <w:marLeft w:val="0"/>
                                      <w:marRight w:val="0"/>
                                      <w:marTop w:val="0"/>
                                      <w:marBottom w:val="0"/>
                                      <w:divBdr>
                                        <w:top w:val="none" w:sz="0" w:space="0" w:color="auto"/>
                                        <w:left w:val="none" w:sz="0" w:space="0" w:color="auto"/>
                                        <w:bottom w:val="none" w:sz="0" w:space="0" w:color="auto"/>
                                        <w:right w:val="none" w:sz="0" w:space="0" w:color="auto"/>
                                      </w:divBdr>
                                      <w:divsChild>
                                        <w:div w:id="1269511208">
                                          <w:marLeft w:val="0"/>
                                          <w:marRight w:val="0"/>
                                          <w:marTop w:val="0"/>
                                          <w:marBottom w:val="0"/>
                                          <w:divBdr>
                                            <w:top w:val="none" w:sz="0" w:space="0" w:color="auto"/>
                                            <w:left w:val="none" w:sz="0" w:space="0" w:color="auto"/>
                                            <w:bottom w:val="none" w:sz="0" w:space="0" w:color="auto"/>
                                            <w:right w:val="none" w:sz="0" w:space="0" w:color="auto"/>
                                          </w:divBdr>
                                          <w:divsChild>
                                            <w:div w:id="396512947">
                                              <w:marLeft w:val="0"/>
                                              <w:marRight w:val="0"/>
                                              <w:marTop w:val="90"/>
                                              <w:marBottom w:val="0"/>
                                              <w:divBdr>
                                                <w:top w:val="none" w:sz="0" w:space="0" w:color="auto"/>
                                                <w:left w:val="none" w:sz="0" w:space="0" w:color="auto"/>
                                                <w:bottom w:val="none" w:sz="0" w:space="0" w:color="auto"/>
                                                <w:right w:val="none" w:sz="0" w:space="0" w:color="auto"/>
                                              </w:divBdr>
                                              <w:divsChild>
                                                <w:div w:id="1457409861">
                                                  <w:marLeft w:val="0"/>
                                                  <w:marRight w:val="0"/>
                                                  <w:marTop w:val="0"/>
                                                  <w:marBottom w:val="420"/>
                                                  <w:divBdr>
                                                    <w:top w:val="none" w:sz="0" w:space="0" w:color="auto"/>
                                                    <w:left w:val="none" w:sz="0" w:space="0" w:color="auto"/>
                                                    <w:bottom w:val="none" w:sz="0" w:space="0" w:color="auto"/>
                                                    <w:right w:val="none" w:sz="0" w:space="0" w:color="auto"/>
                                                  </w:divBdr>
                                                  <w:divsChild>
                                                    <w:div w:id="1743603956">
                                                      <w:marLeft w:val="0"/>
                                                      <w:marRight w:val="0"/>
                                                      <w:marTop w:val="0"/>
                                                      <w:marBottom w:val="0"/>
                                                      <w:divBdr>
                                                        <w:top w:val="none" w:sz="0" w:space="0" w:color="auto"/>
                                                        <w:left w:val="none" w:sz="0" w:space="0" w:color="auto"/>
                                                        <w:bottom w:val="none" w:sz="0" w:space="0" w:color="auto"/>
                                                        <w:right w:val="none" w:sz="0" w:space="0" w:color="auto"/>
                                                      </w:divBdr>
                                                      <w:divsChild>
                                                        <w:div w:id="1819103037">
                                                          <w:marLeft w:val="0"/>
                                                          <w:marRight w:val="0"/>
                                                          <w:marTop w:val="0"/>
                                                          <w:marBottom w:val="0"/>
                                                          <w:divBdr>
                                                            <w:top w:val="none" w:sz="0" w:space="0" w:color="auto"/>
                                                            <w:left w:val="none" w:sz="0" w:space="0" w:color="auto"/>
                                                            <w:bottom w:val="none" w:sz="0" w:space="0" w:color="auto"/>
                                                            <w:right w:val="none" w:sz="0" w:space="0" w:color="auto"/>
                                                          </w:divBdr>
                                                          <w:divsChild>
                                                            <w:div w:id="1672683078">
                                                              <w:marLeft w:val="0"/>
                                                              <w:marRight w:val="0"/>
                                                              <w:marTop w:val="0"/>
                                                              <w:marBottom w:val="0"/>
                                                              <w:divBdr>
                                                                <w:top w:val="none" w:sz="0" w:space="0" w:color="auto"/>
                                                                <w:left w:val="none" w:sz="0" w:space="0" w:color="auto"/>
                                                                <w:bottom w:val="none" w:sz="0" w:space="0" w:color="auto"/>
                                                                <w:right w:val="none" w:sz="0" w:space="0" w:color="auto"/>
                                                              </w:divBdr>
                                                              <w:divsChild>
                                                                <w:div w:id="1279876909">
                                                                  <w:marLeft w:val="0"/>
                                                                  <w:marRight w:val="0"/>
                                                                  <w:marTop w:val="0"/>
                                                                  <w:marBottom w:val="0"/>
                                                                  <w:divBdr>
                                                                    <w:top w:val="none" w:sz="0" w:space="0" w:color="auto"/>
                                                                    <w:left w:val="none" w:sz="0" w:space="0" w:color="auto"/>
                                                                    <w:bottom w:val="none" w:sz="0" w:space="0" w:color="auto"/>
                                                                    <w:right w:val="none" w:sz="0" w:space="0" w:color="auto"/>
                                                                  </w:divBdr>
                                                                  <w:divsChild>
                                                                    <w:div w:id="356350743">
                                                                      <w:marLeft w:val="0"/>
                                                                      <w:marRight w:val="0"/>
                                                                      <w:marTop w:val="0"/>
                                                                      <w:marBottom w:val="0"/>
                                                                      <w:divBdr>
                                                                        <w:top w:val="none" w:sz="0" w:space="0" w:color="auto"/>
                                                                        <w:left w:val="none" w:sz="0" w:space="0" w:color="auto"/>
                                                                        <w:bottom w:val="none" w:sz="0" w:space="0" w:color="auto"/>
                                                                        <w:right w:val="none" w:sz="0" w:space="0" w:color="auto"/>
                                                                      </w:divBdr>
                                                                      <w:divsChild>
                                                                        <w:div w:id="1143890568">
                                                                          <w:marLeft w:val="0"/>
                                                                          <w:marRight w:val="0"/>
                                                                          <w:marTop w:val="0"/>
                                                                          <w:marBottom w:val="0"/>
                                                                          <w:divBdr>
                                                                            <w:top w:val="none" w:sz="0" w:space="0" w:color="auto"/>
                                                                            <w:left w:val="none" w:sz="0" w:space="0" w:color="auto"/>
                                                                            <w:bottom w:val="none" w:sz="0" w:space="0" w:color="auto"/>
                                                                            <w:right w:val="none" w:sz="0" w:space="0" w:color="auto"/>
                                                                          </w:divBdr>
                                                                          <w:divsChild>
                                                                            <w:div w:id="300811870">
                                                                              <w:marLeft w:val="0"/>
                                                                              <w:marRight w:val="0"/>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400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839578">
      <w:bodyDiv w:val="1"/>
      <w:marLeft w:val="0"/>
      <w:marRight w:val="0"/>
      <w:marTop w:val="0"/>
      <w:marBottom w:val="0"/>
      <w:divBdr>
        <w:top w:val="none" w:sz="0" w:space="0" w:color="auto"/>
        <w:left w:val="none" w:sz="0" w:space="0" w:color="auto"/>
        <w:bottom w:val="none" w:sz="0" w:space="0" w:color="auto"/>
        <w:right w:val="none" w:sz="0" w:space="0" w:color="auto"/>
      </w:divBdr>
      <w:divsChild>
        <w:div w:id="417941761">
          <w:marLeft w:val="0"/>
          <w:marRight w:val="0"/>
          <w:marTop w:val="0"/>
          <w:marBottom w:val="0"/>
          <w:divBdr>
            <w:top w:val="none" w:sz="0" w:space="0" w:color="auto"/>
            <w:left w:val="none" w:sz="0" w:space="0" w:color="auto"/>
            <w:bottom w:val="none" w:sz="0" w:space="0" w:color="auto"/>
            <w:right w:val="none" w:sz="0" w:space="0" w:color="auto"/>
          </w:divBdr>
          <w:divsChild>
            <w:div w:id="335576197">
              <w:marLeft w:val="0"/>
              <w:marRight w:val="0"/>
              <w:marTop w:val="0"/>
              <w:marBottom w:val="0"/>
              <w:divBdr>
                <w:top w:val="none" w:sz="0" w:space="0" w:color="auto"/>
                <w:left w:val="none" w:sz="0" w:space="0" w:color="auto"/>
                <w:bottom w:val="none" w:sz="0" w:space="0" w:color="auto"/>
                <w:right w:val="none" w:sz="0" w:space="0" w:color="auto"/>
              </w:divBdr>
              <w:divsChild>
                <w:div w:id="270359474">
                  <w:marLeft w:val="0"/>
                  <w:marRight w:val="0"/>
                  <w:marTop w:val="0"/>
                  <w:marBottom w:val="0"/>
                  <w:divBdr>
                    <w:top w:val="none" w:sz="0" w:space="0" w:color="auto"/>
                    <w:left w:val="none" w:sz="0" w:space="0" w:color="auto"/>
                    <w:bottom w:val="none" w:sz="0" w:space="0" w:color="auto"/>
                    <w:right w:val="none" w:sz="0" w:space="0" w:color="auto"/>
                  </w:divBdr>
                  <w:divsChild>
                    <w:div w:id="162353532">
                      <w:marLeft w:val="0"/>
                      <w:marRight w:val="0"/>
                      <w:marTop w:val="0"/>
                      <w:marBottom w:val="0"/>
                      <w:divBdr>
                        <w:top w:val="none" w:sz="0" w:space="0" w:color="auto"/>
                        <w:left w:val="none" w:sz="0" w:space="0" w:color="auto"/>
                        <w:bottom w:val="none" w:sz="0" w:space="0" w:color="auto"/>
                        <w:right w:val="none" w:sz="0" w:space="0" w:color="auto"/>
                      </w:divBdr>
                      <w:divsChild>
                        <w:div w:id="1656954178">
                          <w:marLeft w:val="0"/>
                          <w:marRight w:val="0"/>
                          <w:marTop w:val="0"/>
                          <w:marBottom w:val="0"/>
                          <w:divBdr>
                            <w:top w:val="none" w:sz="0" w:space="0" w:color="auto"/>
                            <w:left w:val="none" w:sz="0" w:space="0" w:color="auto"/>
                            <w:bottom w:val="none" w:sz="0" w:space="0" w:color="auto"/>
                            <w:right w:val="none" w:sz="0" w:space="0" w:color="auto"/>
                          </w:divBdr>
                          <w:divsChild>
                            <w:div w:id="523983000">
                              <w:marLeft w:val="0"/>
                              <w:marRight w:val="0"/>
                              <w:marTop w:val="0"/>
                              <w:marBottom w:val="0"/>
                              <w:divBdr>
                                <w:top w:val="none" w:sz="0" w:space="0" w:color="auto"/>
                                <w:left w:val="none" w:sz="0" w:space="0" w:color="auto"/>
                                <w:bottom w:val="none" w:sz="0" w:space="0" w:color="auto"/>
                                <w:right w:val="none" w:sz="0" w:space="0" w:color="auto"/>
                              </w:divBdr>
                              <w:divsChild>
                                <w:div w:id="507061298">
                                  <w:marLeft w:val="0"/>
                                  <w:marRight w:val="0"/>
                                  <w:marTop w:val="0"/>
                                  <w:marBottom w:val="0"/>
                                  <w:divBdr>
                                    <w:top w:val="none" w:sz="0" w:space="0" w:color="auto"/>
                                    <w:left w:val="none" w:sz="0" w:space="0" w:color="auto"/>
                                    <w:bottom w:val="none" w:sz="0" w:space="0" w:color="auto"/>
                                    <w:right w:val="none" w:sz="0" w:space="0" w:color="auto"/>
                                  </w:divBdr>
                                  <w:divsChild>
                                    <w:div w:id="44571537">
                                      <w:marLeft w:val="0"/>
                                      <w:marRight w:val="0"/>
                                      <w:marTop w:val="0"/>
                                      <w:marBottom w:val="0"/>
                                      <w:divBdr>
                                        <w:top w:val="none" w:sz="0" w:space="0" w:color="auto"/>
                                        <w:left w:val="none" w:sz="0" w:space="0" w:color="auto"/>
                                        <w:bottom w:val="none" w:sz="0" w:space="0" w:color="auto"/>
                                        <w:right w:val="none" w:sz="0" w:space="0" w:color="auto"/>
                                      </w:divBdr>
                                      <w:divsChild>
                                        <w:div w:id="77140830">
                                          <w:marLeft w:val="0"/>
                                          <w:marRight w:val="0"/>
                                          <w:marTop w:val="0"/>
                                          <w:marBottom w:val="0"/>
                                          <w:divBdr>
                                            <w:top w:val="none" w:sz="0" w:space="0" w:color="auto"/>
                                            <w:left w:val="none" w:sz="0" w:space="0" w:color="auto"/>
                                            <w:bottom w:val="none" w:sz="0" w:space="0" w:color="auto"/>
                                            <w:right w:val="none" w:sz="0" w:space="0" w:color="auto"/>
                                          </w:divBdr>
                                          <w:divsChild>
                                            <w:div w:id="558983732">
                                              <w:marLeft w:val="0"/>
                                              <w:marRight w:val="0"/>
                                              <w:marTop w:val="0"/>
                                              <w:marBottom w:val="0"/>
                                              <w:divBdr>
                                                <w:top w:val="none" w:sz="0" w:space="0" w:color="auto"/>
                                                <w:left w:val="none" w:sz="0" w:space="0" w:color="auto"/>
                                                <w:bottom w:val="none" w:sz="0" w:space="0" w:color="auto"/>
                                                <w:right w:val="none" w:sz="0" w:space="0" w:color="auto"/>
                                              </w:divBdr>
                                              <w:divsChild>
                                                <w:div w:id="1595476096">
                                                  <w:marLeft w:val="0"/>
                                                  <w:marRight w:val="0"/>
                                                  <w:marTop w:val="0"/>
                                                  <w:marBottom w:val="0"/>
                                                  <w:divBdr>
                                                    <w:top w:val="none" w:sz="0" w:space="0" w:color="auto"/>
                                                    <w:left w:val="none" w:sz="0" w:space="0" w:color="auto"/>
                                                    <w:bottom w:val="none" w:sz="0" w:space="0" w:color="auto"/>
                                                    <w:right w:val="none" w:sz="0" w:space="0" w:color="auto"/>
                                                  </w:divBdr>
                                                  <w:divsChild>
                                                    <w:div w:id="1259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9732">
                                          <w:marLeft w:val="0"/>
                                          <w:marRight w:val="0"/>
                                          <w:marTop w:val="0"/>
                                          <w:marBottom w:val="0"/>
                                          <w:divBdr>
                                            <w:top w:val="none" w:sz="0" w:space="0" w:color="auto"/>
                                            <w:left w:val="none" w:sz="0" w:space="0" w:color="auto"/>
                                            <w:bottom w:val="none" w:sz="0" w:space="0" w:color="auto"/>
                                            <w:right w:val="none" w:sz="0" w:space="0" w:color="auto"/>
                                          </w:divBdr>
                                          <w:divsChild>
                                            <w:div w:id="1382051087">
                                              <w:marLeft w:val="0"/>
                                              <w:marRight w:val="0"/>
                                              <w:marTop w:val="0"/>
                                              <w:marBottom w:val="0"/>
                                              <w:divBdr>
                                                <w:top w:val="none" w:sz="0" w:space="0" w:color="auto"/>
                                                <w:left w:val="none" w:sz="0" w:space="0" w:color="auto"/>
                                                <w:bottom w:val="none" w:sz="0" w:space="0" w:color="auto"/>
                                                <w:right w:val="none" w:sz="0" w:space="0" w:color="auto"/>
                                              </w:divBdr>
                                              <w:divsChild>
                                                <w:div w:id="1597907057">
                                                  <w:marLeft w:val="0"/>
                                                  <w:marRight w:val="0"/>
                                                  <w:marTop w:val="0"/>
                                                  <w:marBottom w:val="450"/>
                                                  <w:divBdr>
                                                    <w:top w:val="none" w:sz="0" w:space="0" w:color="auto"/>
                                                    <w:left w:val="none" w:sz="0" w:space="0" w:color="auto"/>
                                                    <w:bottom w:val="none" w:sz="0" w:space="0" w:color="auto"/>
                                                    <w:right w:val="none" w:sz="0" w:space="0" w:color="auto"/>
                                                  </w:divBdr>
                                                  <w:divsChild>
                                                    <w:div w:id="2144805259">
                                                      <w:marLeft w:val="0"/>
                                                      <w:marRight w:val="0"/>
                                                      <w:marTop w:val="0"/>
                                                      <w:marBottom w:val="0"/>
                                                      <w:divBdr>
                                                        <w:top w:val="none" w:sz="0" w:space="0" w:color="auto"/>
                                                        <w:left w:val="none" w:sz="0" w:space="0" w:color="auto"/>
                                                        <w:bottom w:val="none" w:sz="0" w:space="0" w:color="auto"/>
                                                        <w:right w:val="none" w:sz="0" w:space="0" w:color="auto"/>
                                                      </w:divBdr>
                                                      <w:divsChild>
                                                        <w:div w:id="1167525848">
                                                          <w:marLeft w:val="0"/>
                                                          <w:marRight w:val="0"/>
                                                          <w:marTop w:val="0"/>
                                                          <w:marBottom w:val="0"/>
                                                          <w:divBdr>
                                                            <w:top w:val="none" w:sz="0" w:space="0" w:color="auto"/>
                                                            <w:left w:val="none" w:sz="0" w:space="0" w:color="auto"/>
                                                            <w:bottom w:val="none" w:sz="0" w:space="0" w:color="auto"/>
                                                            <w:right w:val="none" w:sz="0" w:space="0" w:color="auto"/>
                                                          </w:divBdr>
                                                          <w:divsChild>
                                                            <w:div w:id="24722231">
                                                              <w:marLeft w:val="0"/>
                                                              <w:marRight w:val="0"/>
                                                              <w:marTop w:val="0"/>
                                                              <w:marBottom w:val="0"/>
                                                              <w:divBdr>
                                                                <w:top w:val="none" w:sz="0" w:space="0" w:color="auto"/>
                                                                <w:left w:val="none" w:sz="0" w:space="0" w:color="auto"/>
                                                                <w:bottom w:val="none" w:sz="0" w:space="0" w:color="auto"/>
                                                                <w:right w:val="none" w:sz="0" w:space="0" w:color="auto"/>
                                                              </w:divBdr>
                                                              <w:divsChild>
                                                                <w:div w:id="1141926786">
                                                                  <w:marLeft w:val="0"/>
                                                                  <w:marRight w:val="0"/>
                                                                  <w:marTop w:val="0"/>
                                                                  <w:marBottom w:val="0"/>
                                                                  <w:divBdr>
                                                                    <w:top w:val="none" w:sz="0" w:space="0" w:color="auto"/>
                                                                    <w:left w:val="none" w:sz="0" w:space="0" w:color="auto"/>
                                                                    <w:bottom w:val="none" w:sz="0" w:space="0" w:color="auto"/>
                                                                    <w:right w:val="none" w:sz="0" w:space="0" w:color="auto"/>
                                                                  </w:divBdr>
                                                                  <w:divsChild>
                                                                    <w:div w:id="723066740">
                                                                      <w:marLeft w:val="0"/>
                                                                      <w:marRight w:val="0"/>
                                                                      <w:marTop w:val="0"/>
                                                                      <w:marBottom w:val="0"/>
                                                                      <w:divBdr>
                                                                        <w:top w:val="none" w:sz="0" w:space="0" w:color="auto"/>
                                                                        <w:left w:val="none" w:sz="0" w:space="0" w:color="auto"/>
                                                                        <w:bottom w:val="none" w:sz="0" w:space="0" w:color="auto"/>
                                                                        <w:right w:val="none" w:sz="0" w:space="0" w:color="auto"/>
                                                                      </w:divBdr>
                                                                      <w:divsChild>
                                                                        <w:div w:id="516627245">
                                                                          <w:marLeft w:val="0"/>
                                                                          <w:marRight w:val="0"/>
                                                                          <w:marTop w:val="0"/>
                                                                          <w:marBottom w:val="0"/>
                                                                          <w:divBdr>
                                                                            <w:top w:val="none" w:sz="0" w:space="0" w:color="auto"/>
                                                                            <w:left w:val="none" w:sz="0" w:space="0" w:color="auto"/>
                                                                            <w:bottom w:val="none" w:sz="0" w:space="0" w:color="auto"/>
                                                                            <w:right w:val="none" w:sz="0" w:space="0" w:color="auto"/>
                                                                          </w:divBdr>
                                                                          <w:divsChild>
                                                                            <w:div w:id="44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78382">
                                                  <w:marLeft w:val="0"/>
                                                  <w:marRight w:val="0"/>
                                                  <w:marTop w:val="0"/>
                                                  <w:marBottom w:val="450"/>
                                                  <w:divBdr>
                                                    <w:top w:val="none" w:sz="0" w:space="0" w:color="auto"/>
                                                    <w:left w:val="none" w:sz="0" w:space="0" w:color="auto"/>
                                                    <w:bottom w:val="none" w:sz="0" w:space="0" w:color="auto"/>
                                                    <w:right w:val="none" w:sz="0" w:space="0" w:color="auto"/>
                                                  </w:divBdr>
                                                  <w:divsChild>
                                                    <w:div w:id="627780353">
                                                      <w:marLeft w:val="0"/>
                                                      <w:marRight w:val="0"/>
                                                      <w:marTop w:val="0"/>
                                                      <w:marBottom w:val="0"/>
                                                      <w:divBdr>
                                                        <w:top w:val="none" w:sz="0" w:space="0" w:color="auto"/>
                                                        <w:left w:val="none" w:sz="0" w:space="0" w:color="auto"/>
                                                        <w:bottom w:val="none" w:sz="0" w:space="0" w:color="auto"/>
                                                        <w:right w:val="none" w:sz="0" w:space="0" w:color="auto"/>
                                                      </w:divBdr>
                                                      <w:divsChild>
                                                        <w:div w:id="6030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723890">
                  <w:marLeft w:val="0"/>
                  <w:marRight w:val="0"/>
                  <w:marTop w:val="0"/>
                  <w:marBottom w:val="0"/>
                  <w:divBdr>
                    <w:top w:val="none" w:sz="0" w:space="0" w:color="auto"/>
                    <w:left w:val="none" w:sz="0" w:space="0" w:color="auto"/>
                    <w:bottom w:val="none" w:sz="0" w:space="0" w:color="auto"/>
                    <w:right w:val="none" w:sz="0" w:space="0" w:color="auto"/>
                  </w:divBdr>
                  <w:divsChild>
                    <w:div w:id="683634791">
                      <w:marLeft w:val="0"/>
                      <w:marRight w:val="0"/>
                      <w:marTop w:val="0"/>
                      <w:marBottom w:val="0"/>
                      <w:divBdr>
                        <w:top w:val="none" w:sz="0" w:space="0" w:color="auto"/>
                        <w:left w:val="none" w:sz="0" w:space="0" w:color="auto"/>
                        <w:bottom w:val="none" w:sz="0" w:space="0" w:color="auto"/>
                        <w:right w:val="none" w:sz="0" w:space="0" w:color="auto"/>
                      </w:divBdr>
                      <w:divsChild>
                        <w:div w:id="399794978">
                          <w:marLeft w:val="0"/>
                          <w:marRight w:val="0"/>
                          <w:marTop w:val="0"/>
                          <w:marBottom w:val="0"/>
                          <w:divBdr>
                            <w:top w:val="none" w:sz="0" w:space="0" w:color="auto"/>
                            <w:left w:val="none" w:sz="0" w:space="0" w:color="auto"/>
                            <w:bottom w:val="none" w:sz="0" w:space="0" w:color="auto"/>
                            <w:right w:val="none" w:sz="0" w:space="0" w:color="auto"/>
                          </w:divBdr>
                          <w:divsChild>
                            <w:div w:id="1426456823">
                              <w:marLeft w:val="0"/>
                              <w:marRight w:val="0"/>
                              <w:marTop w:val="0"/>
                              <w:marBottom w:val="0"/>
                              <w:divBdr>
                                <w:top w:val="none" w:sz="0" w:space="0" w:color="auto"/>
                                <w:left w:val="none" w:sz="0" w:space="0" w:color="auto"/>
                                <w:bottom w:val="none" w:sz="0" w:space="0" w:color="auto"/>
                                <w:right w:val="none" w:sz="0" w:space="0" w:color="auto"/>
                              </w:divBdr>
                              <w:divsChild>
                                <w:div w:id="1297880194">
                                  <w:marLeft w:val="0"/>
                                  <w:marRight w:val="0"/>
                                  <w:marTop w:val="0"/>
                                  <w:marBottom w:val="0"/>
                                  <w:divBdr>
                                    <w:top w:val="none" w:sz="0" w:space="0" w:color="auto"/>
                                    <w:left w:val="none" w:sz="0" w:space="0" w:color="auto"/>
                                    <w:bottom w:val="none" w:sz="0" w:space="0" w:color="auto"/>
                                    <w:right w:val="none" w:sz="0" w:space="0" w:color="auto"/>
                                  </w:divBdr>
                                  <w:divsChild>
                                    <w:div w:id="864364452">
                                      <w:marLeft w:val="0"/>
                                      <w:marRight w:val="0"/>
                                      <w:marTop w:val="0"/>
                                      <w:marBottom w:val="0"/>
                                      <w:divBdr>
                                        <w:top w:val="none" w:sz="0" w:space="0" w:color="auto"/>
                                        <w:left w:val="none" w:sz="0" w:space="0" w:color="auto"/>
                                        <w:bottom w:val="none" w:sz="0" w:space="0" w:color="auto"/>
                                        <w:right w:val="none" w:sz="0" w:space="0" w:color="auto"/>
                                      </w:divBdr>
                                      <w:divsChild>
                                        <w:div w:id="272132605">
                                          <w:marLeft w:val="0"/>
                                          <w:marRight w:val="0"/>
                                          <w:marTop w:val="0"/>
                                          <w:marBottom w:val="450"/>
                                          <w:divBdr>
                                            <w:top w:val="none" w:sz="0" w:space="0" w:color="auto"/>
                                            <w:left w:val="none" w:sz="0" w:space="0" w:color="auto"/>
                                            <w:bottom w:val="none" w:sz="0" w:space="0" w:color="auto"/>
                                            <w:right w:val="none" w:sz="0" w:space="0" w:color="auto"/>
                                          </w:divBdr>
                                          <w:divsChild>
                                            <w:div w:id="1731658929">
                                              <w:marLeft w:val="0"/>
                                              <w:marRight w:val="0"/>
                                              <w:marTop w:val="0"/>
                                              <w:marBottom w:val="0"/>
                                              <w:divBdr>
                                                <w:top w:val="none" w:sz="0" w:space="0" w:color="auto"/>
                                                <w:left w:val="none" w:sz="0" w:space="0" w:color="auto"/>
                                                <w:bottom w:val="none" w:sz="0" w:space="0" w:color="auto"/>
                                                <w:right w:val="none" w:sz="0" w:space="0" w:color="auto"/>
                                              </w:divBdr>
                                              <w:divsChild>
                                                <w:div w:id="686442060">
                                                  <w:marLeft w:val="0"/>
                                                  <w:marRight w:val="0"/>
                                                  <w:marTop w:val="0"/>
                                                  <w:marBottom w:val="0"/>
                                                  <w:divBdr>
                                                    <w:top w:val="none" w:sz="0" w:space="0" w:color="auto"/>
                                                    <w:left w:val="none" w:sz="0" w:space="0" w:color="auto"/>
                                                    <w:bottom w:val="none" w:sz="0" w:space="0" w:color="auto"/>
                                                    <w:right w:val="none" w:sz="0" w:space="0" w:color="auto"/>
                                                  </w:divBdr>
                                                  <w:divsChild>
                                                    <w:div w:id="1003896143">
                                                      <w:marLeft w:val="0"/>
                                                      <w:marRight w:val="0"/>
                                                      <w:marTop w:val="0"/>
                                                      <w:marBottom w:val="0"/>
                                                      <w:divBdr>
                                                        <w:top w:val="none" w:sz="0" w:space="0" w:color="auto"/>
                                                        <w:left w:val="none" w:sz="0" w:space="0" w:color="auto"/>
                                                        <w:bottom w:val="none" w:sz="0" w:space="0" w:color="auto"/>
                                                        <w:right w:val="none" w:sz="0" w:space="0" w:color="auto"/>
                                                      </w:divBdr>
                                                    </w:div>
                                                    <w:div w:id="1260215207">
                                                      <w:marLeft w:val="0"/>
                                                      <w:marRight w:val="0"/>
                                                      <w:marTop w:val="0"/>
                                                      <w:marBottom w:val="0"/>
                                                      <w:divBdr>
                                                        <w:top w:val="none" w:sz="0" w:space="0" w:color="auto"/>
                                                        <w:left w:val="none" w:sz="0" w:space="0" w:color="auto"/>
                                                        <w:bottom w:val="none" w:sz="0" w:space="0" w:color="auto"/>
                                                        <w:right w:val="none" w:sz="0" w:space="0" w:color="auto"/>
                                                      </w:divBdr>
                                                    </w:div>
                                                    <w:div w:id="1587113933">
                                                      <w:marLeft w:val="0"/>
                                                      <w:marRight w:val="0"/>
                                                      <w:marTop w:val="0"/>
                                                      <w:marBottom w:val="0"/>
                                                      <w:divBdr>
                                                        <w:top w:val="none" w:sz="0" w:space="0" w:color="auto"/>
                                                        <w:left w:val="none" w:sz="0" w:space="0" w:color="auto"/>
                                                        <w:bottom w:val="none" w:sz="0" w:space="0" w:color="auto"/>
                                                        <w:right w:val="none" w:sz="0" w:space="0" w:color="auto"/>
                                                      </w:divBdr>
                                                    </w:div>
                                                    <w:div w:id="1865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80980">
                          <w:marLeft w:val="0"/>
                          <w:marRight w:val="0"/>
                          <w:marTop w:val="0"/>
                          <w:marBottom w:val="0"/>
                          <w:divBdr>
                            <w:top w:val="none" w:sz="0" w:space="0" w:color="auto"/>
                            <w:left w:val="none" w:sz="0" w:space="0" w:color="auto"/>
                            <w:bottom w:val="none" w:sz="0" w:space="0" w:color="auto"/>
                            <w:right w:val="none" w:sz="0" w:space="0" w:color="auto"/>
                          </w:divBdr>
                          <w:divsChild>
                            <w:div w:id="1916276777">
                              <w:marLeft w:val="0"/>
                              <w:marRight w:val="0"/>
                              <w:marTop w:val="0"/>
                              <w:marBottom w:val="0"/>
                              <w:divBdr>
                                <w:top w:val="none" w:sz="0" w:space="0" w:color="auto"/>
                                <w:left w:val="none" w:sz="0" w:space="0" w:color="auto"/>
                                <w:bottom w:val="none" w:sz="0" w:space="0" w:color="auto"/>
                                <w:right w:val="none" w:sz="0" w:space="0" w:color="auto"/>
                              </w:divBdr>
                              <w:divsChild>
                                <w:div w:id="681513835">
                                  <w:marLeft w:val="0"/>
                                  <w:marRight w:val="0"/>
                                  <w:marTop w:val="0"/>
                                  <w:marBottom w:val="0"/>
                                  <w:divBdr>
                                    <w:top w:val="none" w:sz="0" w:space="0" w:color="auto"/>
                                    <w:left w:val="none" w:sz="0" w:space="0" w:color="auto"/>
                                    <w:bottom w:val="none" w:sz="0" w:space="0" w:color="auto"/>
                                    <w:right w:val="none" w:sz="0" w:space="0" w:color="auto"/>
                                  </w:divBdr>
                                  <w:divsChild>
                                    <w:div w:id="1242831848">
                                      <w:marLeft w:val="0"/>
                                      <w:marRight w:val="0"/>
                                      <w:marTop w:val="0"/>
                                      <w:marBottom w:val="0"/>
                                      <w:divBdr>
                                        <w:top w:val="none" w:sz="0" w:space="0" w:color="auto"/>
                                        <w:left w:val="none" w:sz="0" w:space="0" w:color="auto"/>
                                        <w:bottom w:val="none" w:sz="0" w:space="0" w:color="auto"/>
                                        <w:right w:val="none" w:sz="0" w:space="0" w:color="auto"/>
                                      </w:divBdr>
                                      <w:divsChild>
                                        <w:div w:id="1069419106">
                                          <w:marLeft w:val="0"/>
                                          <w:marRight w:val="0"/>
                                          <w:marTop w:val="0"/>
                                          <w:marBottom w:val="0"/>
                                          <w:divBdr>
                                            <w:top w:val="none" w:sz="0" w:space="0" w:color="auto"/>
                                            <w:left w:val="none" w:sz="0" w:space="0" w:color="auto"/>
                                            <w:bottom w:val="none" w:sz="0" w:space="0" w:color="auto"/>
                                            <w:right w:val="none" w:sz="0" w:space="0" w:color="auto"/>
                                          </w:divBdr>
                                          <w:divsChild>
                                            <w:div w:id="1723864390">
                                              <w:marLeft w:val="0"/>
                                              <w:marRight w:val="0"/>
                                              <w:marTop w:val="0"/>
                                              <w:marBottom w:val="0"/>
                                              <w:divBdr>
                                                <w:top w:val="none" w:sz="0" w:space="0" w:color="auto"/>
                                                <w:left w:val="none" w:sz="0" w:space="0" w:color="auto"/>
                                                <w:bottom w:val="none" w:sz="0" w:space="0" w:color="auto"/>
                                                <w:right w:val="none" w:sz="0" w:space="0" w:color="auto"/>
                                              </w:divBdr>
                                              <w:divsChild>
                                                <w:div w:id="16154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12705">
          <w:marLeft w:val="0"/>
          <w:marRight w:val="0"/>
          <w:marTop w:val="0"/>
          <w:marBottom w:val="0"/>
          <w:divBdr>
            <w:top w:val="none" w:sz="0" w:space="0" w:color="auto"/>
            <w:left w:val="none" w:sz="0" w:space="0" w:color="auto"/>
            <w:bottom w:val="none" w:sz="0" w:space="0" w:color="auto"/>
            <w:right w:val="none" w:sz="0" w:space="0" w:color="auto"/>
          </w:divBdr>
        </w:div>
      </w:divsChild>
    </w:div>
    <w:div w:id="1203009220">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sChild>
        <w:div w:id="1898274077">
          <w:marLeft w:val="0"/>
          <w:marRight w:val="0"/>
          <w:marTop w:val="0"/>
          <w:marBottom w:val="0"/>
          <w:divBdr>
            <w:top w:val="none" w:sz="0" w:space="0" w:color="auto"/>
            <w:left w:val="none" w:sz="0" w:space="0" w:color="auto"/>
            <w:bottom w:val="none" w:sz="0" w:space="0" w:color="auto"/>
            <w:right w:val="none" w:sz="0" w:space="0" w:color="auto"/>
          </w:divBdr>
          <w:divsChild>
            <w:div w:id="1932354790">
              <w:marLeft w:val="0"/>
              <w:marRight w:val="0"/>
              <w:marTop w:val="0"/>
              <w:marBottom w:val="0"/>
              <w:divBdr>
                <w:top w:val="none" w:sz="0" w:space="0" w:color="auto"/>
                <w:left w:val="none" w:sz="0" w:space="0" w:color="auto"/>
                <w:bottom w:val="none" w:sz="0" w:space="0" w:color="auto"/>
                <w:right w:val="none" w:sz="0" w:space="0" w:color="auto"/>
              </w:divBdr>
              <w:divsChild>
                <w:div w:id="1376350469">
                  <w:marLeft w:val="0"/>
                  <w:marRight w:val="0"/>
                  <w:marTop w:val="0"/>
                  <w:marBottom w:val="0"/>
                  <w:divBdr>
                    <w:top w:val="none" w:sz="0" w:space="0" w:color="auto"/>
                    <w:left w:val="none" w:sz="0" w:space="0" w:color="auto"/>
                    <w:bottom w:val="none" w:sz="0" w:space="0" w:color="auto"/>
                    <w:right w:val="none" w:sz="0" w:space="0" w:color="auto"/>
                  </w:divBdr>
                  <w:divsChild>
                    <w:div w:id="378358741">
                      <w:marLeft w:val="0"/>
                      <w:marRight w:val="0"/>
                      <w:marTop w:val="0"/>
                      <w:marBottom w:val="0"/>
                      <w:divBdr>
                        <w:top w:val="none" w:sz="0" w:space="0" w:color="auto"/>
                        <w:left w:val="none" w:sz="0" w:space="0" w:color="auto"/>
                        <w:bottom w:val="none" w:sz="0" w:space="0" w:color="auto"/>
                        <w:right w:val="none" w:sz="0" w:space="0" w:color="auto"/>
                      </w:divBdr>
                      <w:divsChild>
                        <w:div w:id="412973149">
                          <w:marLeft w:val="0"/>
                          <w:marRight w:val="0"/>
                          <w:marTop w:val="0"/>
                          <w:marBottom w:val="0"/>
                          <w:divBdr>
                            <w:top w:val="none" w:sz="0" w:space="0" w:color="auto"/>
                            <w:left w:val="none" w:sz="0" w:space="0" w:color="auto"/>
                            <w:bottom w:val="none" w:sz="0" w:space="0" w:color="auto"/>
                            <w:right w:val="none" w:sz="0" w:space="0" w:color="auto"/>
                          </w:divBdr>
                          <w:divsChild>
                            <w:div w:id="1021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49884">
      <w:bodyDiv w:val="1"/>
      <w:marLeft w:val="0"/>
      <w:marRight w:val="0"/>
      <w:marTop w:val="0"/>
      <w:marBottom w:val="0"/>
      <w:divBdr>
        <w:top w:val="none" w:sz="0" w:space="0" w:color="auto"/>
        <w:left w:val="none" w:sz="0" w:space="0" w:color="auto"/>
        <w:bottom w:val="none" w:sz="0" w:space="0" w:color="auto"/>
        <w:right w:val="none" w:sz="0" w:space="0" w:color="auto"/>
      </w:divBdr>
      <w:divsChild>
        <w:div w:id="671638604">
          <w:marLeft w:val="0"/>
          <w:marRight w:val="0"/>
          <w:marTop w:val="0"/>
          <w:marBottom w:val="0"/>
          <w:divBdr>
            <w:top w:val="none" w:sz="0" w:space="0" w:color="auto"/>
            <w:left w:val="none" w:sz="0" w:space="0" w:color="auto"/>
            <w:bottom w:val="none" w:sz="0" w:space="0" w:color="auto"/>
            <w:right w:val="none" w:sz="0" w:space="0" w:color="auto"/>
          </w:divBdr>
          <w:divsChild>
            <w:div w:id="900411083">
              <w:marLeft w:val="0"/>
              <w:marRight w:val="0"/>
              <w:marTop w:val="0"/>
              <w:marBottom w:val="0"/>
              <w:divBdr>
                <w:top w:val="none" w:sz="0" w:space="0" w:color="auto"/>
                <w:left w:val="none" w:sz="0" w:space="0" w:color="auto"/>
                <w:bottom w:val="none" w:sz="0" w:space="0" w:color="auto"/>
                <w:right w:val="none" w:sz="0" w:space="0" w:color="auto"/>
              </w:divBdr>
              <w:divsChild>
                <w:div w:id="1783960011">
                  <w:marLeft w:val="0"/>
                  <w:marRight w:val="0"/>
                  <w:marTop w:val="0"/>
                  <w:marBottom w:val="0"/>
                  <w:divBdr>
                    <w:top w:val="none" w:sz="0" w:space="0" w:color="auto"/>
                    <w:left w:val="none" w:sz="0" w:space="0" w:color="auto"/>
                    <w:bottom w:val="none" w:sz="0" w:space="0" w:color="auto"/>
                    <w:right w:val="none" w:sz="0" w:space="0" w:color="auto"/>
                  </w:divBdr>
                  <w:divsChild>
                    <w:div w:id="526063627">
                      <w:marLeft w:val="0"/>
                      <w:marRight w:val="0"/>
                      <w:marTop w:val="0"/>
                      <w:marBottom w:val="0"/>
                      <w:divBdr>
                        <w:top w:val="none" w:sz="0" w:space="0" w:color="auto"/>
                        <w:left w:val="none" w:sz="0" w:space="0" w:color="auto"/>
                        <w:bottom w:val="none" w:sz="0" w:space="0" w:color="auto"/>
                        <w:right w:val="none" w:sz="0" w:space="0" w:color="auto"/>
                      </w:divBdr>
                      <w:divsChild>
                        <w:div w:id="1092052007">
                          <w:marLeft w:val="0"/>
                          <w:marRight w:val="0"/>
                          <w:marTop w:val="0"/>
                          <w:marBottom w:val="0"/>
                          <w:divBdr>
                            <w:top w:val="none" w:sz="0" w:space="0" w:color="auto"/>
                            <w:left w:val="none" w:sz="0" w:space="0" w:color="auto"/>
                            <w:bottom w:val="none" w:sz="0" w:space="0" w:color="auto"/>
                            <w:right w:val="none" w:sz="0" w:space="0" w:color="auto"/>
                          </w:divBdr>
                          <w:divsChild>
                            <w:div w:id="2215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20932">
      <w:bodyDiv w:val="1"/>
      <w:marLeft w:val="0"/>
      <w:marRight w:val="0"/>
      <w:marTop w:val="0"/>
      <w:marBottom w:val="0"/>
      <w:divBdr>
        <w:top w:val="none" w:sz="0" w:space="0" w:color="auto"/>
        <w:left w:val="none" w:sz="0" w:space="0" w:color="auto"/>
        <w:bottom w:val="none" w:sz="0" w:space="0" w:color="auto"/>
        <w:right w:val="none" w:sz="0" w:space="0" w:color="auto"/>
      </w:divBdr>
    </w:div>
    <w:div w:id="1443184367">
      <w:bodyDiv w:val="1"/>
      <w:marLeft w:val="0"/>
      <w:marRight w:val="0"/>
      <w:marTop w:val="0"/>
      <w:marBottom w:val="0"/>
      <w:divBdr>
        <w:top w:val="none" w:sz="0" w:space="0" w:color="auto"/>
        <w:left w:val="none" w:sz="0" w:space="0" w:color="auto"/>
        <w:bottom w:val="none" w:sz="0" w:space="0" w:color="auto"/>
        <w:right w:val="none" w:sz="0" w:space="0" w:color="auto"/>
      </w:divBdr>
    </w:div>
    <w:div w:id="1495800274">
      <w:bodyDiv w:val="1"/>
      <w:marLeft w:val="0"/>
      <w:marRight w:val="0"/>
      <w:marTop w:val="0"/>
      <w:marBottom w:val="0"/>
      <w:divBdr>
        <w:top w:val="none" w:sz="0" w:space="0" w:color="auto"/>
        <w:left w:val="none" w:sz="0" w:space="0" w:color="auto"/>
        <w:bottom w:val="none" w:sz="0" w:space="0" w:color="auto"/>
        <w:right w:val="none" w:sz="0" w:space="0" w:color="auto"/>
      </w:divBdr>
      <w:divsChild>
        <w:div w:id="1355109304">
          <w:marLeft w:val="0"/>
          <w:marRight w:val="0"/>
          <w:marTop w:val="0"/>
          <w:marBottom w:val="0"/>
          <w:divBdr>
            <w:top w:val="none" w:sz="0" w:space="0" w:color="auto"/>
            <w:left w:val="none" w:sz="0" w:space="0" w:color="auto"/>
            <w:bottom w:val="none" w:sz="0" w:space="0" w:color="auto"/>
            <w:right w:val="none" w:sz="0" w:space="0" w:color="auto"/>
          </w:divBdr>
          <w:divsChild>
            <w:div w:id="1554273288">
              <w:marLeft w:val="0"/>
              <w:marRight w:val="0"/>
              <w:marTop w:val="0"/>
              <w:marBottom w:val="0"/>
              <w:divBdr>
                <w:top w:val="none" w:sz="0" w:space="0" w:color="auto"/>
                <w:left w:val="none" w:sz="0" w:space="0" w:color="auto"/>
                <w:bottom w:val="none" w:sz="0" w:space="0" w:color="auto"/>
                <w:right w:val="none" w:sz="0" w:space="0" w:color="auto"/>
              </w:divBdr>
              <w:divsChild>
                <w:div w:id="204563892">
                  <w:marLeft w:val="0"/>
                  <w:marRight w:val="0"/>
                  <w:marTop w:val="0"/>
                  <w:marBottom w:val="0"/>
                  <w:divBdr>
                    <w:top w:val="none" w:sz="0" w:space="0" w:color="auto"/>
                    <w:left w:val="none" w:sz="0" w:space="0" w:color="auto"/>
                    <w:bottom w:val="none" w:sz="0" w:space="0" w:color="auto"/>
                    <w:right w:val="none" w:sz="0" w:space="0" w:color="auto"/>
                  </w:divBdr>
                  <w:divsChild>
                    <w:div w:id="1627079952">
                      <w:marLeft w:val="0"/>
                      <w:marRight w:val="0"/>
                      <w:marTop w:val="0"/>
                      <w:marBottom w:val="0"/>
                      <w:divBdr>
                        <w:top w:val="none" w:sz="0" w:space="0" w:color="auto"/>
                        <w:left w:val="none" w:sz="0" w:space="0" w:color="auto"/>
                        <w:bottom w:val="none" w:sz="0" w:space="0" w:color="auto"/>
                        <w:right w:val="none" w:sz="0" w:space="0" w:color="auto"/>
                      </w:divBdr>
                      <w:divsChild>
                        <w:div w:id="995954064">
                          <w:marLeft w:val="0"/>
                          <w:marRight w:val="0"/>
                          <w:marTop w:val="0"/>
                          <w:marBottom w:val="0"/>
                          <w:divBdr>
                            <w:top w:val="none" w:sz="0" w:space="0" w:color="auto"/>
                            <w:left w:val="none" w:sz="0" w:space="0" w:color="auto"/>
                            <w:bottom w:val="none" w:sz="0" w:space="0" w:color="auto"/>
                            <w:right w:val="none" w:sz="0" w:space="0" w:color="auto"/>
                          </w:divBdr>
                          <w:divsChild>
                            <w:div w:id="989291395">
                              <w:marLeft w:val="0"/>
                              <w:marRight w:val="0"/>
                              <w:marTop w:val="0"/>
                              <w:marBottom w:val="0"/>
                              <w:divBdr>
                                <w:top w:val="none" w:sz="0" w:space="0" w:color="auto"/>
                                <w:left w:val="none" w:sz="0" w:space="0" w:color="auto"/>
                                <w:bottom w:val="none" w:sz="0" w:space="0" w:color="auto"/>
                                <w:right w:val="none" w:sz="0" w:space="0" w:color="auto"/>
                              </w:divBdr>
                              <w:divsChild>
                                <w:div w:id="399058488">
                                  <w:marLeft w:val="0"/>
                                  <w:marRight w:val="0"/>
                                  <w:marTop w:val="0"/>
                                  <w:marBottom w:val="0"/>
                                  <w:divBdr>
                                    <w:top w:val="none" w:sz="0" w:space="0" w:color="auto"/>
                                    <w:left w:val="none" w:sz="0" w:space="0" w:color="auto"/>
                                    <w:bottom w:val="none" w:sz="0" w:space="0" w:color="auto"/>
                                    <w:right w:val="none" w:sz="0" w:space="0" w:color="auto"/>
                                  </w:divBdr>
                                  <w:divsChild>
                                    <w:div w:id="909118042">
                                      <w:marLeft w:val="0"/>
                                      <w:marRight w:val="0"/>
                                      <w:marTop w:val="0"/>
                                      <w:marBottom w:val="0"/>
                                      <w:divBdr>
                                        <w:top w:val="none" w:sz="0" w:space="0" w:color="auto"/>
                                        <w:left w:val="none" w:sz="0" w:space="0" w:color="auto"/>
                                        <w:bottom w:val="none" w:sz="0" w:space="0" w:color="auto"/>
                                        <w:right w:val="none" w:sz="0" w:space="0" w:color="auto"/>
                                      </w:divBdr>
                                      <w:divsChild>
                                        <w:div w:id="450326103">
                                          <w:marLeft w:val="0"/>
                                          <w:marRight w:val="0"/>
                                          <w:marTop w:val="0"/>
                                          <w:marBottom w:val="0"/>
                                          <w:divBdr>
                                            <w:top w:val="none" w:sz="0" w:space="0" w:color="auto"/>
                                            <w:left w:val="none" w:sz="0" w:space="0" w:color="auto"/>
                                            <w:bottom w:val="none" w:sz="0" w:space="0" w:color="auto"/>
                                            <w:right w:val="none" w:sz="0" w:space="0" w:color="auto"/>
                                          </w:divBdr>
                                          <w:divsChild>
                                            <w:div w:id="1939948886">
                                              <w:marLeft w:val="0"/>
                                              <w:marRight w:val="0"/>
                                              <w:marTop w:val="0"/>
                                              <w:marBottom w:val="0"/>
                                              <w:divBdr>
                                                <w:top w:val="none" w:sz="0" w:space="0" w:color="auto"/>
                                                <w:left w:val="none" w:sz="0" w:space="0" w:color="auto"/>
                                                <w:bottom w:val="none" w:sz="0" w:space="0" w:color="auto"/>
                                                <w:right w:val="none" w:sz="0" w:space="0" w:color="auto"/>
                                              </w:divBdr>
                                              <w:divsChild>
                                                <w:div w:id="219707480">
                                                  <w:marLeft w:val="0"/>
                                                  <w:marRight w:val="0"/>
                                                  <w:marTop w:val="0"/>
                                                  <w:marBottom w:val="450"/>
                                                  <w:divBdr>
                                                    <w:top w:val="none" w:sz="0" w:space="0" w:color="auto"/>
                                                    <w:left w:val="none" w:sz="0" w:space="0" w:color="auto"/>
                                                    <w:bottom w:val="none" w:sz="0" w:space="0" w:color="auto"/>
                                                    <w:right w:val="none" w:sz="0" w:space="0" w:color="auto"/>
                                                  </w:divBdr>
                                                  <w:divsChild>
                                                    <w:div w:id="1786805988">
                                                      <w:marLeft w:val="0"/>
                                                      <w:marRight w:val="0"/>
                                                      <w:marTop w:val="0"/>
                                                      <w:marBottom w:val="0"/>
                                                      <w:divBdr>
                                                        <w:top w:val="none" w:sz="0" w:space="0" w:color="auto"/>
                                                        <w:left w:val="none" w:sz="0" w:space="0" w:color="auto"/>
                                                        <w:bottom w:val="none" w:sz="0" w:space="0" w:color="auto"/>
                                                        <w:right w:val="none" w:sz="0" w:space="0" w:color="auto"/>
                                                      </w:divBdr>
                                                      <w:divsChild>
                                                        <w:div w:id="229773683">
                                                          <w:marLeft w:val="0"/>
                                                          <w:marRight w:val="0"/>
                                                          <w:marTop w:val="0"/>
                                                          <w:marBottom w:val="0"/>
                                                          <w:divBdr>
                                                            <w:top w:val="none" w:sz="0" w:space="0" w:color="auto"/>
                                                            <w:left w:val="none" w:sz="0" w:space="0" w:color="auto"/>
                                                            <w:bottom w:val="none" w:sz="0" w:space="0" w:color="auto"/>
                                                            <w:right w:val="none" w:sz="0" w:space="0" w:color="auto"/>
                                                          </w:divBdr>
                                                          <w:divsChild>
                                                            <w:div w:id="448813856">
                                                              <w:marLeft w:val="0"/>
                                                              <w:marRight w:val="0"/>
                                                              <w:marTop w:val="0"/>
                                                              <w:marBottom w:val="0"/>
                                                              <w:divBdr>
                                                                <w:top w:val="none" w:sz="0" w:space="0" w:color="auto"/>
                                                                <w:left w:val="none" w:sz="0" w:space="0" w:color="auto"/>
                                                                <w:bottom w:val="none" w:sz="0" w:space="0" w:color="auto"/>
                                                                <w:right w:val="none" w:sz="0" w:space="0" w:color="auto"/>
                                                              </w:divBdr>
                                                              <w:divsChild>
                                                                <w:div w:id="1562016410">
                                                                  <w:marLeft w:val="0"/>
                                                                  <w:marRight w:val="0"/>
                                                                  <w:marTop w:val="0"/>
                                                                  <w:marBottom w:val="0"/>
                                                                  <w:divBdr>
                                                                    <w:top w:val="none" w:sz="0" w:space="0" w:color="auto"/>
                                                                    <w:left w:val="none" w:sz="0" w:space="0" w:color="auto"/>
                                                                    <w:bottom w:val="none" w:sz="0" w:space="0" w:color="auto"/>
                                                                    <w:right w:val="none" w:sz="0" w:space="0" w:color="auto"/>
                                                                  </w:divBdr>
                                                                  <w:divsChild>
                                                                    <w:div w:id="87972753">
                                                                      <w:marLeft w:val="0"/>
                                                                      <w:marRight w:val="0"/>
                                                                      <w:marTop w:val="0"/>
                                                                      <w:marBottom w:val="0"/>
                                                                      <w:divBdr>
                                                                        <w:top w:val="none" w:sz="0" w:space="0" w:color="auto"/>
                                                                        <w:left w:val="none" w:sz="0" w:space="0" w:color="auto"/>
                                                                        <w:bottom w:val="none" w:sz="0" w:space="0" w:color="auto"/>
                                                                        <w:right w:val="none" w:sz="0" w:space="0" w:color="auto"/>
                                                                      </w:divBdr>
                                                                      <w:divsChild>
                                                                        <w:div w:id="253442729">
                                                                          <w:marLeft w:val="0"/>
                                                                          <w:marRight w:val="0"/>
                                                                          <w:marTop w:val="0"/>
                                                                          <w:marBottom w:val="0"/>
                                                                          <w:divBdr>
                                                                            <w:top w:val="none" w:sz="0" w:space="0" w:color="auto"/>
                                                                            <w:left w:val="none" w:sz="0" w:space="0" w:color="auto"/>
                                                                            <w:bottom w:val="none" w:sz="0" w:space="0" w:color="auto"/>
                                                                            <w:right w:val="none" w:sz="0" w:space="0" w:color="auto"/>
                                                                          </w:divBdr>
                                                                          <w:divsChild>
                                                                            <w:div w:id="1440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307537">
      <w:bodyDiv w:val="1"/>
      <w:marLeft w:val="0"/>
      <w:marRight w:val="0"/>
      <w:marTop w:val="0"/>
      <w:marBottom w:val="0"/>
      <w:divBdr>
        <w:top w:val="none" w:sz="0" w:space="0" w:color="auto"/>
        <w:left w:val="none" w:sz="0" w:space="0" w:color="auto"/>
        <w:bottom w:val="none" w:sz="0" w:space="0" w:color="auto"/>
        <w:right w:val="none" w:sz="0" w:space="0" w:color="auto"/>
      </w:divBdr>
    </w:div>
    <w:div w:id="1536456195">
      <w:bodyDiv w:val="1"/>
      <w:marLeft w:val="0"/>
      <w:marRight w:val="0"/>
      <w:marTop w:val="0"/>
      <w:marBottom w:val="0"/>
      <w:divBdr>
        <w:top w:val="none" w:sz="0" w:space="0" w:color="auto"/>
        <w:left w:val="none" w:sz="0" w:space="0" w:color="auto"/>
        <w:bottom w:val="none" w:sz="0" w:space="0" w:color="auto"/>
        <w:right w:val="none" w:sz="0" w:space="0" w:color="auto"/>
      </w:divBdr>
    </w:div>
    <w:div w:id="1566524913">
      <w:bodyDiv w:val="1"/>
      <w:marLeft w:val="0"/>
      <w:marRight w:val="0"/>
      <w:marTop w:val="0"/>
      <w:marBottom w:val="0"/>
      <w:divBdr>
        <w:top w:val="none" w:sz="0" w:space="0" w:color="auto"/>
        <w:left w:val="none" w:sz="0" w:space="0" w:color="auto"/>
        <w:bottom w:val="none" w:sz="0" w:space="0" w:color="auto"/>
        <w:right w:val="none" w:sz="0" w:space="0" w:color="auto"/>
      </w:divBdr>
      <w:divsChild>
        <w:div w:id="1729842347">
          <w:marLeft w:val="0"/>
          <w:marRight w:val="0"/>
          <w:marTop w:val="0"/>
          <w:marBottom w:val="0"/>
          <w:divBdr>
            <w:top w:val="none" w:sz="0" w:space="0" w:color="auto"/>
            <w:left w:val="none" w:sz="0" w:space="0" w:color="auto"/>
            <w:bottom w:val="none" w:sz="0" w:space="0" w:color="auto"/>
            <w:right w:val="none" w:sz="0" w:space="0" w:color="auto"/>
          </w:divBdr>
          <w:divsChild>
            <w:div w:id="135034000">
              <w:marLeft w:val="0"/>
              <w:marRight w:val="0"/>
              <w:marTop w:val="0"/>
              <w:marBottom w:val="0"/>
              <w:divBdr>
                <w:top w:val="none" w:sz="0" w:space="0" w:color="auto"/>
                <w:left w:val="none" w:sz="0" w:space="0" w:color="auto"/>
                <w:bottom w:val="none" w:sz="0" w:space="0" w:color="auto"/>
                <w:right w:val="none" w:sz="0" w:space="0" w:color="auto"/>
              </w:divBdr>
              <w:divsChild>
                <w:div w:id="1484543719">
                  <w:marLeft w:val="0"/>
                  <w:marRight w:val="0"/>
                  <w:marTop w:val="0"/>
                  <w:marBottom w:val="0"/>
                  <w:divBdr>
                    <w:top w:val="none" w:sz="0" w:space="0" w:color="auto"/>
                    <w:left w:val="none" w:sz="0" w:space="0" w:color="auto"/>
                    <w:bottom w:val="none" w:sz="0" w:space="0" w:color="auto"/>
                    <w:right w:val="none" w:sz="0" w:space="0" w:color="auto"/>
                  </w:divBdr>
                  <w:divsChild>
                    <w:div w:id="1245795520">
                      <w:marLeft w:val="0"/>
                      <w:marRight w:val="0"/>
                      <w:marTop w:val="0"/>
                      <w:marBottom w:val="0"/>
                      <w:divBdr>
                        <w:top w:val="none" w:sz="0" w:space="0" w:color="auto"/>
                        <w:left w:val="none" w:sz="0" w:space="0" w:color="auto"/>
                        <w:bottom w:val="none" w:sz="0" w:space="0" w:color="auto"/>
                        <w:right w:val="none" w:sz="0" w:space="0" w:color="auto"/>
                      </w:divBdr>
                      <w:divsChild>
                        <w:div w:id="2121992444">
                          <w:marLeft w:val="0"/>
                          <w:marRight w:val="0"/>
                          <w:marTop w:val="0"/>
                          <w:marBottom w:val="0"/>
                          <w:divBdr>
                            <w:top w:val="none" w:sz="0" w:space="0" w:color="auto"/>
                            <w:left w:val="none" w:sz="0" w:space="0" w:color="auto"/>
                            <w:bottom w:val="none" w:sz="0" w:space="0" w:color="auto"/>
                            <w:right w:val="none" w:sz="0" w:space="0" w:color="auto"/>
                          </w:divBdr>
                          <w:divsChild>
                            <w:div w:id="1770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9587">
      <w:bodyDiv w:val="1"/>
      <w:marLeft w:val="0"/>
      <w:marRight w:val="0"/>
      <w:marTop w:val="0"/>
      <w:marBottom w:val="0"/>
      <w:divBdr>
        <w:top w:val="none" w:sz="0" w:space="0" w:color="auto"/>
        <w:left w:val="none" w:sz="0" w:space="0" w:color="auto"/>
        <w:bottom w:val="none" w:sz="0" w:space="0" w:color="auto"/>
        <w:right w:val="none" w:sz="0" w:space="0" w:color="auto"/>
      </w:divBdr>
    </w:div>
    <w:div w:id="1600214884">
      <w:bodyDiv w:val="1"/>
      <w:marLeft w:val="0"/>
      <w:marRight w:val="0"/>
      <w:marTop w:val="0"/>
      <w:marBottom w:val="0"/>
      <w:divBdr>
        <w:top w:val="none" w:sz="0" w:space="0" w:color="auto"/>
        <w:left w:val="none" w:sz="0" w:space="0" w:color="auto"/>
        <w:bottom w:val="none" w:sz="0" w:space="0" w:color="auto"/>
        <w:right w:val="none" w:sz="0" w:space="0" w:color="auto"/>
      </w:divBdr>
      <w:divsChild>
        <w:div w:id="65686526">
          <w:marLeft w:val="0"/>
          <w:marRight w:val="0"/>
          <w:marTop w:val="0"/>
          <w:marBottom w:val="0"/>
          <w:divBdr>
            <w:top w:val="none" w:sz="0" w:space="0" w:color="auto"/>
            <w:left w:val="none" w:sz="0" w:space="0" w:color="auto"/>
            <w:bottom w:val="none" w:sz="0" w:space="0" w:color="auto"/>
            <w:right w:val="none" w:sz="0" w:space="0" w:color="auto"/>
          </w:divBdr>
          <w:divsChild>
            <w:div w:id="313686211">
              <w:marLeft w:val="0"/>
              <w:marRight w:val="0"/>
              <w:marTop w:val="0"/>
              <w:marBottom w:val="0"/>
              <w:divBdr>
                <w:top w:val="none" w:sz="0" w:space="0" w:color="auto"/>
                <w:left w:val="none" w:sz="0" w:space="0" w:color="auto"/>
                <w:bottom w:val="none" w:sz="0" w:space="0" w:color="auto"/>
                <w:right w:val="none" w:sz="0" w:space="0" w:color="auto"/>
              </w:divBdr>
              <w:divsChild>
                <w:div w:id="1245147137">
                  <w:marLeft w:val="0"/>
                  <w:marRight w:val="0"/>
                  <w:marTop w:val="0"/>
                  <w:marBottom w:val="0"/>
                  <w:divBdr>
                    <w:top w:val="none" w:sz="0" w:space="0" w:color="auto"/>
                    <w:left w:val="none" w:sz="0" w:space="0" w:color="auto"/>
                    <w:bottom w:val="none" w:sz="0" w:space="0" w:color="auto"/>
                    <w:right w:val="none" w:sz="0" w:space="0" w:color="auto"/>
                  </w:divBdr>
                  <w:divsChild>
                    <w:div w:id="145050424">
                      <w:marLeft w:val="0"/>
                      <w:marRight w:val="0"/>
                      <w:marTop w:val="0"/>
                      <w:marBottom w:val="0"/>
                      <w:divBdr>
                        <w:top w:val="none" w:sz="0" w:space="0" w:color="auto"/>
                        <w:left w:val="none" w:sz="0" w:space="0" w:color="auto"/>
                        <w:bottom w:val="none" w:sz="0" w:space="0" w:color="auto"/>
                        <w:right w:val="none" w:sz="0" w:space="0" w:color="auto"/>
                      </w:divBdr>
                      <w:divsChild>
                        <w:div w:id="1158959208">
                          <w:marLeft w:val="0"/>
                          <w:marRight w:val="0"/>
                          <w:marTop w:val="0"/>
                          <w:marBottom w:val="0"/>
                          <w:divBdr>
                            <w:top w:val="none" w:sz="0" w:space="0" w:color="auto"/>
                            <w:left w:val="none" w:sz="0" w:space="0" w:color="auto"/>
                            <w:bottom w:val="none" w:sz="0" w:space="0" w:color="auto"/>
                            <w:right w:val="none" w:sz="0" w:space="0" w:color="auto"/>
                          </w:divBdr>
                          <w:divsChild>
                            <w:div w:id="1727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45638">
      <w:bodyDiv w:val="1"/>
      <w:marLeft w:val="0"/>
      <w:marRight w:val="0"/>
      <w:marTop w:val="0"/>
      <w:marBottom w:val="0"/>
      <w:divBdr>
        <w:top w:val="none" w:sz="0" w:space="0" w:color="auto"/>
        <w:left w:val="none" w:sz="0" w:space="0" w:color="auto"/>
        <w:bottom w:val="none" w:sz="0" w:space="0" w:color="auto"/>
        <w:right w:val="none" w:sz="0" w:space="0" w:color="auto"/>
      </w:divBdr>
      <w:divsChild>
        <w:div w:id="1917400560">
          <w:marLeft w:val="0"/>
          <w:marRight w:val="0"/>
          <w:marTop w:val="0"/>
          <w:marBottom w:val="0"/>
          <w:divBdr>
            <w:top w:val="none" w:sz="0" w:space="0" w:color="auto"/>
            <w:left w:val="none" w:sz="0" w:space="0" w:color="auto"/>
            <w:bottom w:val="none" w:sz="0" w:space="0" w:color="auto"/>
            <w:right w:val="none" w:sz="0" w:space="0" w:color="auto"/>
          </w:divBdr>
          <w:divsChild>
            <w:div w:id="64038627">
              <w:marLeft w:val="0"/>
              <w:marRight w:val="0"/>
              <w:marTop w:val="0"/>
              <w:marBottom w:val="0"/>
              <w:divBdr>
                <w:top w:val="none" w:sz="0" w:space="0" w:color="auto"/>
                <w:left w:val="none" w:sz="0" w:space="0" w:color="auto"/>
                <w:bottom w:val="none" w:sz="0" w:space="0" w:color="auto"/>
                <w:right w:val="none" w:sz="0" w:space="0" w:color="auto"/>
              </w:divBdr>
              <w:divsChild>
                <w:div w:id="2001695492">
                  <w:marLeft w:val="0"/>
                  <w:marRight w:val="0"/>
                  <w:marTop w:val="0"/>
                  <w:marBottom w:val="0"/>
                  <w:divBdr>
                    <w:top w:val="none" w:sz="0" w:space="0" w:color="auto"/>
                    <w:left w:val="none" w:sz="0" w:space="0" w:color="auto"/>
                    <w:bottom w:val="none" w:sz="0" w:space="0" w:color="auto"/>
                    <w:right w:val="none" w:sz="0" w:space="0" w:color="auto"/>
                  </w:divBdr>
                  <w:divsChild>
                    <w:div w:id="568077431">
                      <w:marLeft w:val="-360"/>
                      <w:marRight w:val="-360"/>
                      <w:marTop w:val="0"/>
                      <w:marBottom w:val="0"/>
                      <w:divBdr>
                        <w:top w:val="none" w:sz="0" w:space="0" w:color="auto"/>
                        <w:left w:val="none" w:sz="0" w:space="0" w:color="auto"/>
                        <w:bottom w:val="none" w:sz="0" w:space="0" w:color="auto"/>
                        <w:right w:val="none" w:sz="0" w:space="0" w:color="auto"/>
                      </w:divBdr>
                      <w:divsChild>
                        <w:div w:id="2077047783">
                          <w:marLeft w:val="0"/>
                          <w:marRight w:val="0"/>
                          <w:marTop w:val="0"/>
                          <w:marBottom w:val="0"/>
                          <w:divBdr>
                            <w:top w:val="none" w:sz="0" w:space="0" w:color="auto"/>
                            <w:left w:val="none" w:sz="0" w:space="0" w:color="auto"/>
                            <w:bottom w:val="none" w:sz="0" w:space="0" w:color="auto"/>
                            <w:right w:val="none" w:sz="0" w:space="0" w:color="auto"/>
                          </w:divBdr>
                          <w:divsChild>
                            <w:div w:id="1004434804">
                              <w:marLeft w:val="0"/>
                              <w:marRight w:val="0"/>
                              <w:marTop w:val="0"/>
                              <w:marBottom w:val="0"/>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6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06803">
      <w:bodyDiv w:val="1"/>
      <w:marLeft w:val="0"/>
      <w:marRight w:val="0"/>
      <w:marTop w:val="0"/>
      <w:marBottom w:val="0"/>
      <w:divBdr>
        <w:top w:val="none" w:sz="0" w:space="0" w:color="auto"/>
        <w:left w:val="none" w:sz="0" w:space="0" w:color="auto"/>
        <w:bottom w:val="none" w:sz="0" w:space="0" w:color="auto"/>
        <w:right w:val="none" w:sz="0" w:space="0" w:color="auto"/>
      </w:divBdr>
    </w:div>
    <w:div w:id="1673675892">
      <w:bodyDiv w:val="1"/>
      <w:marLeft w:val="0"/>
      <w:marRight w:val="0"/>
      <w:marTop w:val="0"/>
      <w:marBottom w:val="0"/>
      <w:divBdr>
        <w:top w:val="none" w:sz="0" w:space="0" w:color="auto"/>
        <w:left w:val="none" w:sz="0" w:space="0" w:color="auto"/>
        <w:bottom w:val="none" w:sz="0" w:space="0" w:color="auto"/>
        <w:right w:val="none" w:sz="0" w:space="0" w:color="auto"/>
      </w:divBdr>
    </w:div>
    <w:div w:id="1746564870">
      <w:bodyDiv w:val="1"/>
      <w:marLeft w:val="0"/>
      <w:marRight w:val="0"/>
      <w:marTop w:val="0"/>
      <w:marBottom w:val="0"/>
      <w:divBdr>
        <w:top w:val="none" w:sz="0" w:space="0" w:color="auto"/>
        <w:left w:val="none" w:sz="0" w:space="0" w:color="auto"/>
        <w:bottom w:val="none" w:sz="0" w:space="0" w:color="auto"/>
        <w:right w:val="none" w:sz="0" w:space="0" w:color="auto"/>
      </w:divBdr>
    </w:div>
    <w:div w:id="1888955783">
      <w:bodyDiv w:val="1"/>
      <w:marLeft w:val="0"/>
      <w:marRight w:val="0"/>
      <w:marTop w:val="0"/>
      <w:marBottom w:val="0"/>
      <w:divBdr>
        <w:top w:val="none" w:sz="0" w:space="0" w:color="auto"/>
        <w:left w:val="none" w:sz="0" w:space="0" w:color="auto"/>
        <w:bottom w:val="none" w:sz="0" w:space="0" w:color="auto"/>
        <w:right w:val="none" w:sz="0" w:space="0" w:color="auto"/>
      </w:divBdr>
    </w:div>
    <w:div w:id="1889490564">
      <w:bodyDiv w:val="1"/>
      <w:marLeft w:val="0"/>
      <w:marRight w:val="0"/>
      <w:marTop w:val="0"/>
      <w:marBottom w:val="0"/>
      <w:divBdr>
        <w:top w:val="none" w:sz="0" w:space="0" w:color="auto"/>
        <w:left w:val="none" w:sz="0" w:space="0" w:color="auto"/>
        <w:bottom w:val="none" w:sz="0" w:space="0" w:color="auto"/>
        <w:right w:val="none" w:sz="0" w:space="0" w:color="auto"/>
      </w:divBdr>
    </w:div>
    <w:div w:id="1971738748">
      <w:bodyDiv w:val="1"/>
      <w:marLeft w:val="0"/>
      <w:marRight w:val="0"/>
      <w:marTop w:val="0"/>
      <w:marBottom w:val="0"/>
      <w:divBdr>
        <w:top w:val="none" w:sz="0" w:space="0" w:color="auto"/>
        <w:left w:val="none" w:sz="0" w:space="0" w:color="auto"/>
        <w:bottom w:val="none" w:sz="0" w:space="0" w:color="auto"/>
        <w:right w:val="none" w:sz="0" w:space="0" w:color="auto"/>
      </w:divBdr>
    </w:div>
    <w:div w:id="2004311993">
      <w:bodyDiv w:val="1"/>
      <w:marLeft w:val="0"/>
      <w:marRight w:val="0"/>
      <w:marTop w:val="0"/>
      <w:marBottom w:val="0"/>
      <w:divBdr>
        <w:top w:val="none" w:sz="0" w:space="0" w:color="auto"/>
        <w:left w:val="none" w:sz="0" w:space="0" w:color="auto"/>
        <w:bottom w:val="none" w:sz="0" w:space="0" w:color="auto"/>
        <w:right w:val="none" w:sz="0" w:space="0" w:color="auto"/>
      </w:divBdr>
    </w:div>
    <w:div w:id="2095976166">
      <w:bodyDiv w:val="1"/>
      <w:marLeft w:val="0"/>
      <w:marRight w:val="0"/>
      <w:marTop w:val="0"/>
      <w:marBottom w:val="0"/>
      <w:divBdr>
        <w:top w:val="none" w:sz="0" w:space="0" w:color="auto"/>
        <w:left w:val="none" w:sz="0" w:space="0" w:color="auto"/>
        <w:bottom w:val="none" w:sz="0" w:space="0" w:color="auto"/>
        <w:right w:val="none" w:sz="0" w:space="0" w:color="auto"/>
      </w:divBdr>
    </w:div>
    <w:div w:id="2100252044">
      <w:bodyDiv w:val="1"/>
      <w:marLeft w:val="0"/>
      <w:marRight w:val="0"/>
      <w:marTop w:val="0"/>
      <w:marBottom w:val="0"/>
      <w:divBdr>
        <w:top w:val="none" w:sz="0" w:space="0" w:color="auto"/>
        <w:left w:val="none" w:sz="0" w:space="0" w:color="auto"/>
        <w:bottom w:val="none" w:sz="0" w:space="0" w:color="auto"/>
        <w:right w:val="none" w:sz="0" w:space="0" w:color="auto"/>
      </w:divBdr>
    </w:div>
    <w:div w:id="2107143786">
      <w:bodyDiv w:val="1"/>
      <w:marLeft w:val="0"/>
      <w:marRight w:val="0"/>
      <w:marTop w:val="0"/>
      <w:marBottom w:val="0"/>
      <w:divBdr>
        <w:top w:val="none" w:sz="0" w:space="0" w:color="auto"/>
        <w:left w:val="none" w:sz="0" w:space="0" w:color="auto"/>
        <w:bottom w:val="none" w:sz="0" w:space="0" w:color="auto"/>
        <w:right w:val="none" w:sz="0" w:space="0" w:color="auto"/>
      </w:divBdr>
    </w:div>
    <w:div w:id="21195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Jenerte@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untis.Cerbulis@fktk.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ze.Posuma@bank.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sanemtie-dokumenti@bank.lv &amp;lt;sanemtie-dokumenti@bank.lv&amp;gt;</EmailTo>
    <EmailHeaders xmlns="http://schemas.microsoft.com/sharepoint/v4">x-sender: LBInformacija@bank.lv
x-receiver: sanemtie-dokumenti@lasis2.bank.lv
Received: from Exch16-B3.bank.lv ([172.19.1.10]) by lasis2.bank.lv over TLS secured channel with Microsoft SMTPSVC(8.5.9600.16384);
	 Fri, 4 Dec 2020 08:43:28 +0200
Received: from Exch16-B3.bank.lv (2001:67c:368:19::2:202) by Exch16-B3.bank.lv
 (2001:67c:368:19::2:202) with Microsoft SMTP Server (version=TLS1_2,
 cipher=TLS_ECDHE_RSA_WITH_AES_256_GCM_SHA384) id 15.1.1979.3; Fri, 4 Dec 2020
 08:43:23 +0200
Received: from Exch16-B3.bank.lv ([fe80::ecac:d061:863e:a0a5]) by
 Exch16-B3.bank.lv ([fe80::ecac:d061:863e:a0a5%3]) with mapi id
 15.01.1979.006; Fri, 4 Dec 2020 08:43:23 +0200
From: "LBInformacija@bank.lv" &lt;LBInformacija@bank.lv&gt;
To: "sanemtie-dokumenti@bank.lv" &lt;sanemtie-dokumenti@bank.lv&gt;
CC: "LBInformacija@bank.lv" &lt;LBInformacija@bank.lv&gt;, Ieva Pilsetniece
	&lt;Ieva.Pilsetniece@bank.lv&gt;, Svetlana Petrovska &lt;Svetlana.Petrovska@bank.lv&gt;
Subject: =?windows-1257?Q?FW:_Par_likumprojektu_elektronisku_saska=F2o=F0anu?=
Thread-Topic: =?windows-1257?Q?Par_likumprojektu_elektronisku_saska=F2o=F0anu?=
Thread-Index: AdbJhi6H/fgkTdrWQMmQyPeJCyl2rgACEDPwAB6DS6A=
Importance: high
X-Priority: 1
Date: Fri, 4 Dec 2020 06:43:23 +0000
Message-ID: &lt;b39a9bf64b9b4d7fb6d6cb6966f9dc30@bank.lv&gt;
References: &lt;HE1PR0202MB26844A0572CD5F88E8D199B1B7F20@HE1PR0202MB2684.eurprd02.prod.outlook.com&gt;
 &lt;HE1PR02MB31307B0C18A23ACB9F94662FD8F20@HE1PR02MB3130.eurprd02.prod.outlook.com&gt;
In-Reply-To: &lt;HE1PR02MB31307B0C18A23ACB9F94662FD8F20@HE1PR02MB3130.eurprd02.prod.outlook.com&gt;
Accept-Language: lv-LV, en-US
Content-Language: lv-LV
X-MS-Has-Attach: yes
X-MS-TNEF-Correlator:
dlp-product: dlpe-windows
dlp-version: 11.5.0.60
dlp-reaction: no-action
x-ms-exchange-messagesentrepresentingtype: 1
x-originating-ip: [172.16.105.1]
Content-Type: multipart/mixed;
	boundary="_014_b39a9bf64b9b4d7fb6d6cb6966f9dc30banklv_"
MIME-Version: 1.0
X-Auto-Response-Suppress: DR, OOF, AutoReply
Return-Path: LBInformacija@bank.lv
X-OriginalArrivalTime: 04 Dec 2020 06:43:28.0537 (UTC) FILETIME=[C60E1890:01D6CA08]
</EmailHeaders>
    <EmailSender xmlns="http://schemas.microsoft.com/sharepoint/v3">&lt;a href="mailto:LBInformacija@bank.lv"&gt;LBInformacija@bank.lv&lt;/a&gt;</EmailSender>
    <EmailFrom xmlns="http://schemas.microsoft.com/sharepoint/v3">LBInformacija@bank.lv &lt;LBInformacija@bank.lv&gt;</EmailFrom>
    <EmailSubject xmlns="http://schemas.microsoft.com/sharepoint/v3">FW: Par likumprojektu elektronisku saskaņošanu</EmailSubject>
    <EmailCc xmlns="http://schemas.microsoft.com/sharepoint/v3">LBInformacija@bank.lv &amp;lt;LBInformacija@bank.lv&amp;gt;; Ieva Pilsetniece &amp;lt;Ieva.Pilsetniece@bank.lv&amp;gt;; Svetlana Petrovska &amp;lt;Svetlana.Petrovska@bank.lv&amp;gt;</EmailC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C7B02717CABF4642B147DD28166A01CF" ma:contentTypeVersion="6" ma:contentTypeDescription="Izveidot jaunu dokumentu." ma:contentTypeScope="" ma:versionID="6386bf402a2b1fc009a26f6a40d9a57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a216046661aec35e65e81fe4dd1548c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pasta sūtītājs" ma:hidden="true" ma:internalName="EmailSender">
      <xsd:simpleType>
        <xsd:restriction base="dms:Note">
          <xsd:maxLength value="255"/>
        </xsd:restriction>
      </xsd:simpleType>
    </xsd:element>
    <xsd:element name="EmailTo" ma:index="9" nillable="true" ma:displayName="E-pasta adresāts" ma:hidden="true" ma:internalName="EmailTo">
      <xsd:simpleType>
        <xsd:restriction base="dms:Note">
          <xsd:maxLength value="255"/>
        </xsd:restriction>
      </xsd:simpleType>
    </xsd:element>
    <xsd:element name="EmailCc" ma:index="10" nillable="true" ma:displayName="E-pasta kopijas saņēmējs" ma:hidden="true" ma:internalName="EmailCc">
      <xsd:simpleType>
        <xsd:restriction base="dms:Note">
          <xsd:maxLength value="255"/>
        </xsd:restriction>
      </xsd:simpleType>
    </xsd:element>
    <xsd:element name="EmailFrom" ma:index="11" nillable="true" ma:displayName="E-pasta sūtītājs" ma:hidden="true" ma:internalName="EmailFrom">
      <xsd:simpleType>
        <xsd:restriction base="dms:Text"/>
      </xsd:simpleType>
    </xsd:element>
    <xsd:element name="EmailSubject" ma:index="12" nillable="true" ma:displayName="E-pasta tēma"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pasta ziņojumu iesākumi"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CDC81-3AFF-450C-9477-1516B01AF3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6E87C79-0D3A-4F18-BBFA-50EF97B8AE81}">
  <ds:schemaRefs>
    <ds:schemaRef ds:uri="http://schemas.microsoft.com/sharepoint/v3/contenttype/forms"/>
  </ds:schemaRefs>
</ds:datastoreItem>
</file>

<file path=customXml/itemProps3.xml><?xml version="1.0" encoding="utf-8"?>
<ds:datastoreItem xmlns:ds="http://schemas.openxmlformats.org/officeDocument/2006/customXml" ds:itemID="{67A6188D-678E-4455-8081-940789FF8B8D}">
  <ds:schemaRefs>
    <ds:schemaRef ds:uri="http://schemas.openxmlformats.org/officeDocument/2006/bibliography"/>
  </ds:schemaRefs>
</ds:datastoreItem>
</file>

<file path=customXml/itemProps4.xml><?xml version="1.0" encoding="utf-8"?>
<ds:datastoreItem xmlns:ds="http://schemas.openxmlformats.org/officeDocument/2006/customXml" ds:itemID="{7054FFB0-29E0-4715-9F21-9ED2E128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11251</Words>
  <Characters>77073</Characters>
  <Application>Microsoft Office Word</Application>
  <DocSecurity>4</DocSecurity>
  <Lines>25691</Lines>
  <Paragraphs>6794</Paragraphs>
  <ScaleCrop>false</ScaleCrop>
  <HeadingPairs>
    <vt:vector size="2" baseType="variant">
      <vt:variant>
        <vt:lpstr>Nosaukums</vt:lpstr>
      </vt:variant>
      <vt:variant>
        <vt:i4>1</vt:i4>
      </vt:variant>
    </vt:vector>
  </HeadingPairs>
  <TitlesOfParts>
    <vt:vector size="1" baseType="lpstr">
      <vt:lpstr>Likumprojekts "Latvijas Bankas likums"</vt:lpstr>
    </vt:vector>
  </TitlesOfParts>
  <Company>Latvijas Banka</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"Latvijas Bankas likums"</dc:title>
  <dc:subject/>
  <dc:creator>Ilze Posuma</dc:creator>
  <cp:keywords/>
  <dc:description>Posuma, 67022803_x000d_
Ilze.Posuma@bank.lv_x000d_
</dc:description>
  <cp:lastModifiedBy>Liene Jenerte</cp:lastModifiedBy>
  <cp:revision>2</cp:revision>
  <cp:lastPrinted>2020-11-17T11:50:00Z</cp:lastPrinted>
  <dcterms:created xsi:type="dcterms:W3CDTF">2020-12-16T14:22:00Z</dcterms:created>
  <dcterms:modified xsi:type="dcterms:W3CDTF">2020-12-16T14:22:00Z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0x010100C7B02717CABF4642B147DD28166A01CF</vt:lpwstr>
  </property>
</Properties>
</file>