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6443" w14:textId="0ADF04AF" w:rsidR="00470EE7" w:rsidRPr="00E02F00" w:rsidRDefault="00375985" w:rsidP="00470EE7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lv-LV"/>
        </w:rPr>
        <w:t>6</w:t>
      </w:r>
      <w:r w:rsidR="00470EE7" w:rsidRPr="00E02F00">
        <w:rPr>
          <w:sz w:val="28"/>
          <w:szCs w:val="28"/>
          <w:shd w:val="clear" w:color="auto" w:fill="FFFFFF"/>
          <w:lang w:val="lv-LV"/>
        </w:rPr>
        <w:t>. pielikums</w:t>
      </w:r>
      <w:r w:rsidR="00470EE7" w:rsidRPr="00E02F0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25E45242" w14:textId="164ABF20" w:rsidR="00470EE7" w:rsidRDefault="00AC2C7E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  <w:r w:rsidR="00470EE7" w:rsidRPr="00E02F00">
        <w:rPr>
          <w:rFonts w:ascii="Times New Roman" w:eastAsia="Times New Roman" w:hAnsi="Times New Roman" w:cs="Times New Roman"/>
          <w:sz w:val="28"/>
          <w:szCs w:val="28"/>
        </w:rPr>
        <w:t xml:space="preserve">.gada ___.___________ </w:t>
      </w:r>
    </w:p>
    <w:p w14:paraId="43346FD7" w14:textId="77777777" w:rsidR="00470EE7" w:rsidRPr="00E02F00" w:rsidRDefault="00470EE7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F00"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00000003" w14:textId="77777777" w:rsidR="002C1916" w:rsidRPr="00E7693A" w:rsidRDefault="002C1916">
      <w:pPr>
        <w:spacing w:after="0" w:line="240" w:lineRule="auto"/>
        <w:jc w:val="both"/>
        <w:rPr>
          <w:sz w:val="28"/>
          <w:szCs w:val="28"/>
        </w:rPr>
      </w:pPr>
    </w:p>
    <w:p w14:paraId="2A13693F" w14:textId="4EC21F3B" w:rsidR="0039423F" w:rsidRDefault="00AC2C7E" w:rsidP="00B937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“Latvijas mācība” programmas </w:t>
      </w:r>
      <w:r w:rsidR="0069089C">
        <w:rPr>
          <w:rFonts w:ascii="Times New Roman" w:eastAsia="Times New Roman" w:hAnsi="Times New Roman" w:cs="Times New Roman"/>
          <w:b/>
          <w:sz w:val="28"/>
          <w:szCs w:val="28"/>
        </w:rPr>
        <w:t xml:space="preserve">paraugs vidējās 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izglītības pakā</w:t>
      </w:r>
      <w:r w:rsidR="00C6281C" w:rsidRPr="00E20EF3">
        <w:rPr>
          <w:rFonts w:ascii="Times New Roman" w:eastAsia="Times New Roman" w:hAnsi="Times New Roman" w:cs="Times New Roman"/>
          <w:b/>
          <w:sz w:val="28"/>
          <w:szCs w:val="28"/>
        </w:rPr>
        <w:t>pei</w:t>
      </w:r>
    </w:p>
    <w:p w14:paraId="7CA2E3BC" w14:textId="77777777" w:rsidR="008626C4" w:rsidRPr="00B937AF" w:rsidRDefault="008626C4" w:rsidP="00A90D2E">
      <w:pPr>
        <w:pStyle w:val="NoSpacing"/>
      </w:pPr>
    </w:p>
    <w:p w14:paraId="1007AE4B" w14:textId="7A550BB1" w:rsidR="008626C4" w:rsidRPr="002E0576" w:rsidRDefault="002D6B5C" w:rsidP="008626C4">
      <w:pPr>
        <w:pStyle w:val="ListParagraph"/>
        <w:numPr>
          <w:ilvl w:val="0"/>
          <w:numId w:val="5"/>
        </w:numPr>
        <w:jc w:val="center"/>
      </w:pP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54AAE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2BAE7206" w14:textId="2BAEFC98" w:rsidR="008626C4" w:rsidRDefault="008626C4" w:rsidP="00A90D2E">
      <w:pPr>
        <w:pStyle w:val="NoSpacing"/>
      </w:pPr>
    </w:p>
    <w:p w14:paraId="7C2AA933" w14:textId="00DC6C6C" w:rsidR="008634FB" w:rsidRDefault="00B937AF" w:rsidP="00B937AF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Mācību priekšmeta “Latvijas mācība”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programmas saturu 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apguves plānotos 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 rezultātus (turpmāk – sasniedzamie rezultāti) vidējās izglī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ības pakāpē nosaka </w:t>
      </w:r>
      <w:r w:rsidRPr="0072305B">
        <w:rPr>
          <w:rFonts w:ascii="Times New Roman" w:eastAsia="Times New Roman" w:hAnsi="Times New Roman" w:cs="Times New Roman"/>
          <w:sz w:val="28"/>
          <w:szCs w:val="28"/>
        </w:rPr>
        <w:t>mācību priekšme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“Latvijas mācība” vadlīnijas (turpmāk – vadlīnijas). </w:t>
      </w:r>
    </w:p>
    <w:p w14:paraId="70BC234B" w14:textId="77777777" w:rsidR="008626C4" w:rsidRPr="00B937AF" w:rsidRDefault="008626C4" w:rsidP="00A90D2E">
      <w:pPr>
        <w:pStyle w:val="NoSpacing"/>
      </w:pPr>
    </w:p>
    <w:p w14:paraId="54D5EADB" w14:textId="77777777" w:rsidR="00B937AF" w:rsidRDefault="00B937AF" w:rsidP="00B937AF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2953038E" w14:textId="77777777" w:rsidR="008626C4" w:rsidRPr="00284F55" w:rsidRDefault="008626C4" w:rsidP="00B937AF">
      <w:pPr>
        <w:pStyle w:val="ListParagraph"/>
        <w:jc w:val="center"/>
        <w:rPr>
          <w:highlight w:val="white"/>
        </w:rPr>
      </w:pPr>
    </w:p>
    <w:p w14:paraId="2D9FC633" w14:textId="29F19127" w:rsidR="00B937AF" w:rsidRDefault="00B937AF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Mācību priekšmeta programmu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 izglītojamiem vecumā līdz 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gadiem vai pielāgo vadlīnijās noteiktos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>skolas īstenotās starptautiska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izglītojamā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vecumposmam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368EB" w14:textId="26F82B82" w:rsidR="00B937AF" w:rsidRDefault="00B937AF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programmas īstenošanai paredz ne mazāk kā trīs </w:t>
      </w:r>
      <w:r w:rsidRPr="006E3242">
        <w:rPr>
          <w:rFonts w:ascii="Times New Roman" w:eastAsia="Times New Roman" w:hAnsi="Times New Roman" w:cs="Times New Roman"/>
          <w:sz w:val="28"/>
          <w:szCs w:val="28"/>
        </w:rPr>
        <w:t>mācību stundas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nedēļā visa mācību gada garumā katru mācību gadu. Mācību stundas un mācību gada ilgums atbilst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īstenotās starptautiskas izglītības programmas nosacījumiem.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7D5CE9C4" w14:textId="24BDA79D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sz w:val="28"/>
          <w:szCs w:val="28"/>
        </w:rPr>
        <w:t>programmā sasniedzamos rezultātus:</w:t>
      </w:r>
    </w:p>
    <w:p w14:paraId="708101B5" w14:textId="77777777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 plāno un īsteno no vieglākā un vienkāršākā uz grūtāko un sarežģītāko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15C66A" w14:textId="4342FE96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 individualizē atbilstoši izglītojamā spējām un vajadzībām, izmanto viņa pieredzi, veicina ieinteresētību un aktīvu mācīšanos darot. </w:t>
      </w:r>
    </w:p>
    <w:p w14:paraId="7C2D99E1" w14:textId="77777777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9418" w14:textId="38E380CE" w:rsidR="00B937AF" w:rsidRDefault="00B937AF" w:rsidP="00B937A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4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kola m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 xml:space="preserve">īsteno kā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vienotu veselumu, kā 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>atsevi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šķus satura komponentus vai tos daļēji 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>integrējot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skolas 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starptautiskas izglītības programmas mācību priekšmetos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E2639" w14:textId="16CE7E27" w:rsidR="002C0974" w:rsidRDefault="00B937AF" w:rsidP="002C09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M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>ācību priekšmeta satura komponentu Latvijas vēsture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un kultūra un 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 xml:space="preserve">Latvijas daba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un ģeogrāfija 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 xml:space="preserve">sasniedzamo rezultātu apguvi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skola var 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>integrē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īstenotās starptautiskas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 xml:space="preserve"> izglītības programmas mācību priekšmetos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, mācību priekšmeta programmā norādot integrētos sasniedzamos rezultātus, klasi un starptautiskas izglītības programmas mācību priekšmetu, kurā sasniedzamais rezultāts tiek integrēts. </w:t>
      </w:r>
    </w:p>
    <w:p w14:paraId="0645283B" w14:textId="0ACA5E29" w:rsidR="00B937AF" w:rsidRDefault="00B937AF" w:rsidP="006B4A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Latvijas vēsture un kultūra un Latvijas daba un ģeogrāfija apguvi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skola īsteno 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>latviešu valodā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 xml:space="preserve">latviešu un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starptautiskās skolas īstenotās starptautiska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>s izglītības programmas apgūstamajā mācību valodā, izmantojot mācību satura un valodas apguves integrēto pieeju.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Mācību priekšmeta programmā norāda īstenošanas veidu un valodu.</w:t>
      </w:r>
    </w:p>
    <w:p w14:paraId="26250B1E" w14:textId="108B0305" w:rsidR="00B937AF" w:rsidRDefault="00B937AF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vadlīnijās noteiktā latviešu valodas mācību satura komponenta sasniedzamos rezultātus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var neīstenot vai aizstāt ar tiem sasniedzamajiem rezultātiem, kas noteikti valodu mācību jomā noteikumos par vispārējās vidējās izglītības standartu un vispārējās vidējās izglītības programmu paraugiem. </w:t>
      </w:r>
    </w:p>
    <w:p w14:paraId="36B70D24" w14:textId="49B10DAF" w:rsidR="00B937AF" w:rsidRDefault="00B937AF" w:rsidP="006A2C8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diagnosticē izglītojamā latviešu valodas prasmju līmeni un mācīšanās vajadzības, sniedz atbalstu un nodrošina </w:t>
      </w:r>
      <w:r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mācību satura apguvi.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 izglītojamais mācības uzsāk vēlāk nekā mācību gada sākumā, pedagogs 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plāno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 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277FDF6B" w14:textId="0C7A5C23" w:rsidR="00B937AF" w:rsidRDefault="00761ABE" w:rsidP="00B937AF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B937AF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B937AF" w:rsidRPr="006F7096">
        <w:rPr>
          <w:rFonts w:ascii="Times New Roman" w:eastAsia="Times New Roman" w:hAnsi="Times New Roman" w:cs="Times New Roman"/>
          <w:sz w:val="28"/>
          <w:szCs w:val="28"/>
        </w:rPr>
        <w:t>ārpus mācību slodzes organizētajos pasākumos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AACE54" w14:textId="77777777" w:rsidR="00B937AF" w:rsidRDefault="00B937AF" w:rsidP="00B93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A7124" w14:textId="580C9372" w:rsidR="00B937AF" w:rsidRDefault="00B937AF" w:rsidP="00B937A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ab/>
      </w:r>
      <w:r w:rsidR="00761ABE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2C8F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pedagogs </w:t>
      </w:r>
      <w:r w:rsidR="006A2C8F" w:rsidRPr="00FC61A4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>daudzveidīgas mācību un audzināšanas darba formas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metodes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 un mācību līdzekļus. </w:t>
      </w:r>
    </w:p>
    <w:p w14:paraId="39933909" w14:textId="2E223D6F" w:rsidR="00B937AF" w:rsidRPr="00F237FE" w:rsidRDefault="00761ABE" w:rsidP="00B937A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37AF">
        <w:rPr>
          <w:rFonts w:ascii="Times New Roman" w:hAnsi="Times New Roman" w:cs="Times New Roman"/>
          <w:sz w:val="28"/>
          <w:szCs w:val="28"/>
        </w:rPr>
        <w:t>.</w:t>
      </w:r>
      <w:r w:rsidR="008626C4">
        <w:rPr>
          <w:rFonts w:ascii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B937AF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B937AF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noteikumos par izglītojamo audzināšanas vadlīnijām </w:t>
      </w:r>
      <w:r w:rsidR="00B937AF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B937AF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B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rganizē svinīgus pasākumus, sagaidot valsts svētkus – Latvijas Republikas Neatkarības atjaunošanas dienu 4. maijā un Latvijas Republikas proklamēšanas dienu 18. novembrī, kā arī </w:t>
      </w:r>
      <w:r w:rsidR="00B937AF">
        <w:rPr>
          <w:rFonts w:ascii="Times New Roman" w:hAnsi="Times New Roman" w:cs="Times New Roman"/>
          <w:sz w:val="28"/>
          <w:szCs w:val="28"/>
        </w:rPr>
        <w:t xml:space="preserve">organizē pasākumus vai iesaistās valsts organizētās aktivitātēs, kas sekmē izpratni un attieksmes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veidošanos pret notikumiem, kas saistīti ar likumā </w:t>
      </w:r>
      <w:r w:rsidR="00B937AF" w:rsidRPr="00F237FE">
        <w:rPr>
          <w:rFonts w:ascii="Times New Roman" w:hAnsi="Times New Roman" w:cs="Times New Roman"/>
          <w:sz w:val="28"/>
          <w:szCs w:val="28"/>
        </w:rPr>
        <w:t>“</w:t>
      </w:r>
      <w:hyperlink r:id="rId8" w:tgtFrame="_blank" w:history="1">
        <w:r w:rsidR="00B937AF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B937AF" w:rsidRPr="00F237FE">
        <w:rPr>
          <w:rFonts w:ascii="Times New Roman" w:hAnsi="Times New Roman" w:cs="Times New Roman"/>
          <w:sz w:val="28"/>
          <w:szCs w:val="28"/>
        </w:rPr>
        <w:t>” noteiktajām svētku, atceres un atzīmējamām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 pēc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ieskatiem. </w:t>
      </w:r>
    </w:p>
    <w:p w14:paraId="5FFFE8A2" w14:textId="54957689" w:rsidR="00B937AF" w:rsidRDefault="00761ABE" w:rsidP="00B937A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kolā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redzamā vietā, nodrošinot cieņpilnu attieksmi, novieto Latvijas Republikas karogu un lielo valsts ģerboni, kā arī Latvijas Republikas himnas tekstu</w:t>
      </w:r>
      <w:r w:rsidR="00B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06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valsts prezidenta ģīmetni. </w:t>
      </w:r>
    </w:p>
    <w:p w14:paraId="60EF5C17" w14:textId="59D1E21F" w:rsidR="00B937AF" w:rsidRDefault="00761ABE" w:rsidP="00B937A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B937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skolā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izpilda likumā “</w:t>
      </w:r>
      <w:hyperlink r:id="rId9" w:tgtFrame="_blank" w:history="1">
        <w:r w:rsidR="00B937AF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noteiktajā kārtībā un gadījumos, kā arī mācību gada sākumā, izglītības posma vai pakāpes noslēguma pasākumā,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skolas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skolai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pasākumos.</w:t>
      </w:r>
    </w:p>
    <w:p w14:paraId="0314ADCC" w14:textId="77777777" w:rsidR="008626C4" w:rsidRPr="00B937AF" w:rsidRDefault="008626C4" w:rsidP="00A90D2E">
      <w:pPr>
        <w:pStyle w:val="NoSpacing"/>
        <w:rPr>
          <w:shd w:val="clear" w:color="auto" w:fill="FFFFFF"/>
        </w:rPr>
      </w:pPr>
    </w:p>
    <w:p w14:paraId="59ACD591" w14:textId="77777777" w:rsidR="00B937AF" w:rsidRDefault="00B937AF" w:rsidP="00B9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Mācību snieguma vērtēšana </w:t>
      </w:r>
    </w:p>
    <w:p w14:paraId="4B5C270D" w14:textId="77777777" w:rsidR="008626C4" w:rsidRPr="00A90D2E" w:rsidRDefault="008626C4" w:rsidP="00A90D2E">
      <w:pPr>
        <w:pStyle w:val="NoSpacing"/>
      </w:pPr>
    </w:p>
    <w:p w14:paraId="5689F524" w14:textId="63DCA443" w:rsidR="00B937AF" w:rsidRDefault="00761ABE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937AF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programmas apguvē pedagogs vērtē atbilstoši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8626C4" w:rsidRPr="008626C4">
        <w:rPr>
          <w:rFonts w:ascii="Times New Roman" w:eastAsia="Times New Roman" w:hAnsi="Times New Roman" w:cs="Times New Roman"/>
          <w:sz w:val="28"/>
          <w:szCs w:val="28"/>
        </w:rPr>
        <w:t>īstenotās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256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noteiktajiem vērtēšanas pamatprincipiem un </w:t>
      </w:r>
      <w:r w:rsidR="00B937AF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7AF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058E3B47" w14:textId="2F8DBCBD" w:rsidR="00B937AF" w:rsidRDefault="00761ABE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B937AF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, pārbaudes darbu saturu, laiku, ilgumu</w:t>
      </w:r>
      <w:r w:rsidR="00B937AF" w:rsidRPr="00974AF1">
        <w:rPr>
          <w:rFonts w:ascii="Times New Roman" w:eastAsia="Times New Roman" w:hAnsi="Times New Roman" w:cs="Times New Roman"/>
          <w:sz w:val="28"/>
          <w:szCs w:val="28"/>
        </w:rPr>
        <w:t xml:space="preserve"> un vērtēšanas kritērijus nosaka pedagogs, ievērojot sasniedzamos rezultātus.</w:t>
      </w:r>
    </w:p>
    <w:p w14:paraId="70CCD2FA" w14:textId="77777777" w:rsidR="00A50E17" w:rsidRPr="008D3BF4" w:rsidRDefault="00A50E17" w:rsidP="00974AF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7D074C30" w14:textId="77777777" w:rsidR="00691524" w:rsidRDefault="00691524" w:rsidP="00691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1C02CE9E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D3C92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97738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Iesniedzējs:</w:t>
      </w:r>
    </w:p>
    <w:p w14:paraId="6BEF7270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5C061D62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22B9D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01F44" w14:textId="77777777" w:rsidR="00691524" w:rsidRDefault="00691524" w:rsidP="00691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696C7002" w14:textId="77777777" w:rsidR="00691524" w:rsidRDefault="00691524" w:rsidP="0069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pienākumu izpildītājs                                J. Volberts</w:t>
      </w:r>
    </w:p>
    <w:p w14:paraId="3DCFC162" w14:textId="6A7DF405" w:rsidR="00367CD3" w:rsidRDefault="00367CD3" w:rsidP="00691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67CD3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5E2A4" w14:textId="77777777" w:rsidR="00765763" w:rsidRDefault="00765763">
      <w:pPr>
        <w:spacing w:after="0" w:line="240" w:lineRule="auto"/>
      </w:pPr>
      <w:r>
        <w:separator/>
      </w:r>
    </w:p>
  </w:endnote>
  <w:endnote w:type="continuationSeparator" w:id="0">
    <w:p w14:paraId="4EC124A7" w14:textId="77777777" w:rsidR="00765763" w:rsidRDefault="0076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5DC022B3" w:rsidR="002C1916" w:rsidRPr="00E7693A" w:rsidRDefault="00602CD6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IZMNotp6_0112</w:t>
    </w:r>
    <w:r w:rsidR="008866A3" w:rsidRPr="008866A3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="00FE4EE2">
      <w:rPr>
        <w:rFonts w:ascii="Times New Roman" w:hAnsi="Times New Roman" w:cs="Times New Roman"/>
        <w:sz w:val="20"/>
        <w:szCs w:val="20"/>
      </w:rPr>
      <w:t>_starp_sk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384" w14:textId="25497BC2" w:rsidR="00B62F1B" w:rsidRPr="00B62F1B" w:rsidRDefault="00602CD6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IZMNotp6_0112</w:t>
    </w:r>
    <w:r w:rsidR="008866A3" w:rsidRPr="008866A3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="00FE4EE2">
      <w:rPr>
        <w:rFonts w:ascii="Times New Roman" w:hAnsi="Times New Roman" w:cs="Times New Roman"/>
        <w:sz w:val="20"/>
        <w:szCs w:val="20"/>
      </w:rPr>
      <w:t>_starp_sk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1B95" w14:textId="77777777" w:rsidR="00765763" w:rsidRDefault="00765763">
      <w:pPr>
        <w:spacing w:after="0" w:line="240" w:lineRule="auto"/>
      </w:pPr>
      <w:r>
        <w:separator/>
      </w:r>
    </w:p>
  </w:footnote>
  <w:footnote w:type="continuationSeparator" w:id="0">
    <w:p w14:paraId="32AB36D7" w14:textId="77777777" w:rsidR="00765763" w:rsidRDefault="0076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31519D1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B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6"/>
    <w:rsid w:val="000135F0"/>
    <w:rsid w:val="00013D98"/>
    <w:rsid w:val="000159D5"/>
    <w:rsid w:val="0006622B"/>
    <w:rsid w:val="00066D67"/>
    <w:rsid w:val="000B27BD"/>
    <w:rsid w:val="000C2AED"/>
    <w:rsid w:val="000C4D47"/>
    <w:rsid w:val="000C7A9A"/>
    <w:rsid w:val="000F1B93"/>
    <w:rsid w:val="00151252"/>
    <w:rsid w:val="00154365"/>
    <w:rsid w:val="00174BC6"/>
    <w:rsid w:val="00176B85"/>
    <w:rsid w:val="001C3286"/>
    <w:rsid w:val="001E53C2"/>
    <w:rsid w:val="00203C81"/>
    <w:rsid w:val="00273BC8"/>
    <w:rsid w:val="00284F55"/>
    <w:rsid w:val="002B295A"/>
    <w:rsid w:val="002B30A0"/>
    <w:rsid w:val="002C0974"/>
    <w:rsid w:val="002C1916"/>
    <w:rsid w:val="002C2AB5"/>
    <w:rsid w:val="002D6B5C"/>
    <w:rsid w:val="002D771A"/>
    <w:rsid w:val="002E0576"/>
    <w:rsid w:val="002F48CA"/>
    <w:rsid w:val="00347D57"/>
    <w:rsid w:val="00350E58"/>
    <w:rsid w:val="00367CD3"/>
    <w:rsid w:val="00375985"/>
    <w:rsid w:val="0039423F"/>
    <w:rsid w:val="003D7AED"/>
    <w:rsid w:val="00403C0D"/>
    <w:rsid w:val="0044125C"/>
    <w:rsid w:val="00452DC1"/>
    <w:rsid w:val="00454AAE"/>
    <w:rsid w:val="00470EE7"/>
    <w:rsid w:val="004A04D5"/>
    <w:rsid w:val="004B6F5D"/>
    <w:rsid w:val="004C34D2"/>
    <w:rsid w:val="004E2CCE"/>
    <w:rsid w:val="00525E00"/>
    <w:rsid w:val="00535DB4"/>
    <w:rsid w:val="00602CD6"/>
    <w:rsid w:val="00682F09"/>
    <w:rsid w:val="0069089C"/>
    <w:rsid w:val="00691524"/>
    <w:rsid w:val="006A2C8F"/>
    <w:rsid w:val="006B21DD"/>
    <w:rsid w:val="006B4AA1"/>
    <w:rsid w:val="006E3242"/>
    <w:rsid w:val="00741536"/>
    <w:rsid w:val="00761ABE"/>
    <w:rsid w:val="00765763"/>
    <w:rsid w:val="00771947"/>
    <w:rsid w:val="00773C28"/>
    <w:rsid w:val="007B3965"/>
    <w:rsid w:val="007E4409"/>
    <w:rsid w:val="008626C4"/>
    <w:rsid w:val="008634FB"/>
    <w:rsid w:val="008743F5"/>
    <w:rsid w:val="008866A3"/>
    <w:rsid w:val="00891CF7"/>
    <w:rsid w:val="00892BD7"/>
    <w:rsid w:val="008B42EE"/>
    <w:rsid w:val="008D3BF4"/>
    <w:rsid w:val="008F1CF7"/>
    <w:rsid w:val="00966543"/>
    <w:rsid w:val="00974AF1"/>
    <w:rsid w:val="009801AB"/>
    <w:rsid w:val="00984778"/>
    <w:rsid w:val="009B3960"/>
    <w:rsid w:val="009C6170"/>
    <w:rsid w:val="009D1B16"/>
    <w:rsid w:val="009E1716"/>
    <w:rsid w:val="00A50E17"/>
    <w:rsid w:val="00A60F90"/>
    <w:rsid w:val="00A6177F"/>
    <w:rsid w:val="00A828C8"/>
    <w:rsid w:val="00A90D2E"/>
    <w:rsid w:val="00AC2C7E"/>
    <w:rsid w:val="00AD4903"/>
    <w:rsid w:val="00AD619D"/>
    <w:rsid w:val="00B025D7"/>
    <w:rsid w:val="00B62F1B"/>
    <w:rsid w:val="00B937AF"/>
    <w:rsid w:val="00BB49DA"/>
    <w:rsid w:val="00BD664D"/>
    <w:rsid w:val="00C4332F"/>
    <w:rsid w:val="00C6281C"/>
    <w:rsid w:val="00C72193"/>
    <w:rsid w:val="00C722EF"/>
    <w:rsid w:val="00CC7C1B"/>
    <w:rsid w:val="00CE71A2"/>
    <w:rsid w:val="00CF392B"/>
    <w:rsid w:val="00D10242"/>
    <w:rsid w:val="00D54F59"/>
    <w:rsid w:val="00D81CD2"/>
    <w:rsid w:val="00DA3F3E"/>
    <w:rsid w:val="00DB1256"/>
    <w:rsid w:val="00E20EF3"/>
    <w:rsid w:val="00E61532"/>
    <w:rsid w:val="00E7693A"/>
    <w:rsid w:val="00E851B7"/>
    <w:rsid w:val="00EA000E"/>
    <w:rsid w:val="00EB72FD"/>
    <w:rsid w:val="00EF12B9"/>
    <w:rsid w:val="00F26492"/>
    <w:rsid w:val="00F3229C"/>
    <w:rsid w:val="00FB1C61"/>
    <w:rsid w:val="00FC61A4"/>
    <w:rsid w:val="00FC63E6"/>
    <w:rsid w:val="00FD552C"/>
    <w:rsid w:val="00FD7528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9FF64-0B1A-4608-AE7C-B893A87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B85"/>
    <w:pPr>
      <w:spacing w:after="0" w:line="240" w:lineRule="auto"/>
    </w:pPr>
  </w:style>
  <w:style w:type="paragraph" w:styleId="NoSpacing">
    <w:name w:val="No Spacing"/>
    <w:uiPriority w:val="1"/>
    <w:qFormat/>
    <w:rsid w:val="0086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635E-6828-4034-B3D1-BC96852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Sandra Obodova</cp:lastModifiedBy>
  <cp:revision>2</cp:revision>
  <dcterms:created xsi:type="dcterms:W3CDTF">2020-12-01T08:55:00Z</dcterms:created>
  <dcterms:modified xsi:type="dcterms:W3CDTF">2020-12-01T08:55:00Z</dcterms:modified>
</cp:coreProperties>
</file>