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E4B8" w14:textId="73812B4C" w:rsidR="00E37855" w:rsidRDefault="00BA5927" w:rsidP="00154D75">
      <w:pPr>
        <w:jc w:val="center"/>
        <w:rPr>
          <w:b/>
        </w:rPr>
      </w:pPr>
      <w:r w:rsidRPr="00BA5927">
        <w:rPr>
          <w:b/>
          <w:bCs/>
        </w:rPr>
        <w:t>Ministru kabineta rīkojuma projekta „ Par nekustamā īpašuma „Oksanas”, Stradu pagastā, Gulbenes novadā, pārņemšanu valsts īpašumā un nodošanu Gulbenes novada pašvaldības īpašumā” sākotnējās ietekmes novērtējuma ziņojums (anotācija)</w:t>
      </w:r>
    </w:p>
    <w:tbl>
      <w:tblPr>
        <w:tblStyle w:val="TableGrid"/>
        <w:tblW w:w="9714" w:type="dxa"/>
        <w:tblInd w:w="-714" w:type="dxa"/>
        <w:tblLook w:val="04A0" w:firstRow="1" w:lastRow="0" w:firstColumn="1" w:lastColumn="0" w:noHBand="0" w:noVBand="1"/>
      </w:tblPr>
      <w:tblGrid>
        <w:gridCol w:w="3119"/>
        <w:gridCol w:w="6595"/>
      </w:tblGrid>
      <w:tr w:rsidR="00154D75" w14:paraId="69EE5AB5" w14:textId="77777777" w:rsidTr="00AC74A9">
        <w:trPr>
          <w:trHeight w:val="304"/>
        </w:trPr>
        <w:tc>
          <w:tcPr>
            <w:tcW w:w="9714" w:type="dxa"/>
            <w:gridSpan w:val="2"/>
          </w:tcPr>
          <w:p w14:paraId="5B9B252F"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35E5C639" w14:textId="77777777" w:rsidTr="00AC74A9">
        <w:trPr>
          <w:trHeight w:val="444"/>
        </w:trPr>
        <w:tc>
          <w:tcPr>
            <w:tcW w:w="3119" w:type="dxa"/>
          </w:tcPr>
          <w:p w14:paraId="781ABB66" w14:textId="77777777" w:rsidR="00154D75" w:rsidRPr="0043162D" w:rsidRDefault="00154D75" w:rsidP="00AC74A9">
            <w:r>
              <w:t>Mērķis, risinājums un projekta spēkā stāšanās laiks (500 zīmes bez atstarpēm)</w:t>
            </w:r>
          </w:p>
        </w:tc>
        <w:tc>
          <w:tcPr>
            <w:tcW w:w="6595" w:type="dxa"/>
          </w:tcPr>
          <w:p w14:paraId="6C3871A6" w14:textId="376709FA" w:rsidR="00154D75" w:rsidRDefault="00154D75" w:rsidP="007306C6">
            <w:pPr>
              <w:jc w:val="both"/>
              <w:rPr>
                <w:color w:val="000000" w:themeColor="text1"/>
              </w:rPr>
            </w:pPr>
            <w:r w:rsidRPr="00681999">
              <w:rPr>
                <w:color w:val="000000" w:themeColor="text1"/>
              </w:rPr>
              <w:t>Minis</w:t>
            </w:r>
            <w:r>
              <w:rPr>
                <w:color w:val="000000" w:themeColor="text1"/>
              </w:rPr>
              <w:t>tru kabineta rīkojuma projekts “</w:t>
            </w:r>
            <w:r w:rsidR="00BA5927" w:rsidRPr="00BA5927">
              <w:rPr>
                <w:color w:val="000000" w:themeColor="text1"/>
              </w:rPr>
              <w:t>Par nekustamā īpašuma „Oksanas”, Stradu pagastā, Gulbenes novadā, pārņemšanu valsts īpašumā un nodošanu Gulbenes novada pašvaldības īpašumā</w:t>
            </w:r>
            <w:r w:rsidRPr="004C145F">
              <w:rPr>
                <w:color w:val="000000" w:themeColor="text1"/>
              </w:rPr>
              <w:t xml:space="preserve">” (turpmāk – rīkojuma projekts) paredz </w:t>
            </w:r>
            <w:r w:rsidR="007C5934">
              <w:rPr>
                <w:color w:val="000000" w:themeColor="text1"/>
              </w:rPr>
              <w:t xml:space="preserve">nekustamo īpašumu </w:t>
            </w:r>
            <w:r w:rsidR="005D40EC" w:rsidRPr="005D40EC">
              <w:rPr>
                <w:color w:val="000000" w:themeColor="text1"/>
              </w:rPr>
              <w:t>“</w:t>
            </w:r>
            <w:r w:rsidR="00BA5927">
              <w:rPr>
                <w:color w:val="000000" w:themeColor="text1"/>
              </w:rPr>
              <w:t>Oksanas</w:t>
            </w:r>
            <w:r w:rsidR="005D40EC" w:rsidRPr="005D40EC">
              <w:rPr>
                <w:color w:val="000000" w:themeColor="text1"/>
              </w:rPr>
              <w:t>”</w:t>
            </w:r>
            <w:r w:rsidR="005D40EC">
              <w:rPr>
                <w:color w:val="000000" w:themeColor="text1"/>
              </w:rPr>
              <w:t xml:space="preserve">, </w:t>
            </w:r>
            <w:r w:rsidR="00BA5927">
              <w:rPr>
                <w:color w:val="000000" w:themeColor="text1"/>
              </w:rPr>
              <w:t>Stradu</w:t>
            </w:r>
            <w:r w:rsidR="005D40EC">
              <w:rPr>
                <w:color w:val="000000" w:themeColor="text1"/>
              </w:rPr>
              <w:t xml:space="preserve"> pagastā, </w:t>
            </w:r>
            <w:r w:rsidR="00BA5927">
              <w:rPr>
                <w:color w:val="000000" w:themeColor="text1"/>
              </w:rPr>
              <w:t>Gulbenes</w:t>
            </w:r>
            <w:r w:rsidR="005D40EC">
              <w:rPr>
                <w:color w:val="000000" w:themeColor="text1"/>
              </w:rPr>
              <w:t xml:space="preserve"> novadā (</w:t>
            </w:r>
            <w:r w:rsidR="005D40EC" w:rsidRPr="005D40EC">
              <w:rPr>
                <w:color w:val="000000" w:themeColor="text1"/>
              </w:rPr>
              <w:t>kadastra Nr.</w:t>
            </w:r>
            <w:r w:rsidR="007A06C9">
              <w:rPr>
                <w:color w:val="000000" w:themeColor="text1"/>
              </w:rPr>
              <w:t> </w:t>
            </w:r>
            <w:r w:rsidR="00BA5927">
              <w:rPr>
                <w:color w:val="000000" w:themeColor="text1"/>
              </w:rPr>
              <w:t>50900050067</w:t>
            </w:r>
            <w:r w:rsidR="005D40EC">
              <w:rPr>
                <w:color w:val="000000" w:themeColor="text1"/>
              </w:rPr>
              <w:t>)</w:t>
            </w:r>
            <w:r w:rsidR="007C5934">
              <w:rPr>
                <w:color w:val="000000" w:themeColor="text1"/>
              </w:rPr>
              <w:t xml:space="preserve">, </w:t>
            </w:r>
            <w:r>
              <w:rPr>
                <w:color w:val="000000" w:themeColor="text1"/>
              </w:rPr>
              <w:t xml:space="preserve">nodot </w:t>
            </w:r>
            <w:r w:rsidR="00BA5927">
              <w:rPr>
                <w:color w:val="000000" w:themeColor="text1"/>
              </w:rPr>
              <w:t>Gulbenes</w:t>
            </w:r>
            <w:r>
              <w:rPr>
                <w:color w:val="000000" w:themeColor="text1"/>
              </w:rPr>
              <w:t xml:space="preserve"> novada pašvaldībai likuma</w:t>
            </w:r>
            <w:r w:rsidRPr="00681999">
              <w:rPr>
                <w:color w:val="000000" w:themeColor="text1"/>
              </w:rPr>
              <w:t xml:space="preserve"> „Par pašvaldībām” 15.</w:t>
            </w:r>
            <w:r w:rsidR="007A06C9">
              <w:rPr>
                <w:color w:val="000000" w:themeColor="text1"/>
              </w:rPr>
              <w:t> </w:t>
            </w:r>
            <w:r w:rsidRPr="00681999">
              <w:rPr>
                <w:color w:val="000000" w:themeColor="text1"/>
              </w:rPr>
              <w:t>pan</w:t>
            </w:r>
            <w:r w:rsidR="00BA5927">
              <w:rPr>
                <w:color w:val="000000" w:themeColor="text1"/>
              </w:rPr>
              <w:t>ta pirmajā daļā noteikto funkciju īstenošanai.</w:t>
            </w:r>
          </w:p>
          <w:p w14:paraId="34943C9B" w14:textId="4C6CDB39" w:rsidR="00F71591" w:rsidRDefault="00F71591" w:rsidP="007306C6">
            <w:pPr>
              <w:jc w:val="both"/>
              <w:rPr>
                <w:sz w:val="26"/>
                <w:szCs w:val="26"/>
              </w:rPr>
            </w:pPr>
            <w:r>
              <w:rPr>
                <w:color w:val="000000" w:themeColor="text1"/>
              </w:rPr>
              <w:t>Rīkojuma projekts stāsies spēkā tā parakstīšanas brīdī.</w:t>
            </w:r>
          </w:p>
        </w:tc>
      </w:tr>
    </w:tbl>
    <w:p w14:paraId="4AF25039"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154D75" w14:paraId="0CF5E630" w14:textId="77777777" w:rsidTr="00AC74A9">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4CFC7A8A" w14:textId="77777777" w:rsidR="00154D75" w:rsidRDefault="00154D75" w:rsidP="00AC74A9">
            <w:pPr>
              <w:pStyle w:val="naisnod"/>
              <w:spacing w:before="0" w:after="0" w:line="276" w:lineRule="auto"/>
              <w:ind w:right="-80"/>
            </w:pPr>
            <w:r>
              <w:t>I. Tiesību akta projekta izstrādes nepieciešamība</w:t>
            </w:r>
          </w:p>
        </w:tc>
      </w:tr>
      <w:tr w:rsidR="00154D75" w14:paraId="6BC79320" w14:textId="77777777" w:rsidTr="00AC74A9">
        <w:trPr>
          <w:trHeight w:val="630"/>
        </w:trPr>
        <w:tc>
          <w:tcPr>
            <w:tcW w:w="634" w:type="dxa"/>
            <w:tcBorders>
              <w:top w:val="single" w:sz="4" w:space="0" w:color="auto"/>
              <w:left w:val="single" w:sz="4" w:space="0" w:color="auto"/>
              <w:bottom w:val="single" w:sz="4" w:space="0" w:color="auto"/>
              <w:right w:val="single" w:sz="4" w:space="0" w:color="auto"/>
            </w:tcBorders>
            <w:hideMark/>
          </w:tcPr>
          <w:p w14:paraId="508C820C" w14:textId="77777777" w:rsidR="00154D75" w:rsidRDefault="00154D75" w:rsidP="00AC74A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3965F28E" w14:textId="77777777" w:rsidR="00154D75" w:rsidRDefault="00154D75" w:rsidP="00AC74A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17171684" w14:textId="1B9C1AA6" w:rsidR="00154D75" w:rsidRPr="00681999" w:rsidRDefault="00B35C05" w:rsidP="00084971">
            <w:pPr>
              <w:ind w:left="199" w:right="165"/>
              <w:jc w:val="both"/>
              <w:rPr>
                <w:color w:val="000000" w:themeColor="text1"/>
              </w:rPr>
            </w:pPr>
            <w:r>
              <w:rPr>
                <w:color w:val="000000" w:themeColor="text1"/>
              </w:rPr>
              <w:t xml:space="preserve">Latvijas Republikas </w:t>
            </w:r>
            <w:r w:rsidR="00BA5927" w:rsidRPr="00BA5927">
              <w:rPr>
                <w:color w:val="000000" w:themeColor="text1"/>
              </w:rPr>
              <w:t xml:space="preserve">Civillikuma </w:t>
            </w:r>
            <w:r>
              <w:rPr>
                <w:color w:val="000000" w:themeColor="text1"/>
              </w:rPr>
              <w:t xml:space="preserve">(turpmāk – Civillikums) </w:t>
            </w:r>
            <w:r w:rsidR="00BA5927" w:rsidRPr="00BA5927">
              <w:rPr>
                <w:color w:val="000000" w:themeColor="text1"/>
              </w:rPr>
              <w:t>417. pants, Publiskas personas mantas atsavināšanas likuma (turpmāk – Atsavināšanas likums) 42. panta pirmā daļa un 43. pants.</w:t>
            </w:r>
          </w:p>
        </w:tc>
      </w:tr>
      <w:tr w:rsidR="00154D75" w14:paraId="2A5A36E8" w14:textId="77777777" w:rsidTr="00BA5927">
        <w:trPr>
          <w:trHeight w:val="699"/>
        </w:trPr>
        <w:tc>
          <w:tcPr>
            <w:tcW w:w="634" w:type="dxa"/>
            <w:tcBorders>
              <w:top w:val="single" w:sz="4" w:space="0" w:color="auto"/>
              <w:left w:val="single" w:sz="4" w:space="0" w:color="auto"/>
              <w:bottom w:val="single" w:sz="4" w:space="0" w:color="auto"/>
              <w:right w:val="single" w:sz="4" w:space="0" w:color="auto"/>
            </w:tcBorders>
            <w:hideMark/>
          </w:tcPr>
          <w:p w14:paraId="62643646" w14:textId="77777777" w:rsidR="00154D75" w:rsidRDefault="00154D75" w:rsidP="00AC74A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08F2531C" w14:textId="6638F2D2" w:rsidR="00154D75" w:rsidRPr="001D5B99" w:rsidRDefault="00154D75" w:rsidP="00BF4A2B">
            <w:r>
              <w:t>Pašreizējā situācija un problēmas</w:t>
            </w:r>
            <w:r w:rsidRPr="001247E9">
              <w:t>, kuru risināšanai tiesību akta projekts izstrādāts, tiesiskā regulējuma mērķis un būtība</w:t>
            </w:r>
          </w:p>
        </w:tc>
        <w:tc>
          <w:tcPr>
            <w:tcW w:w="6601" w:type="dxa"/>
            <w:tcBorders>
              <w:top w:val="single" w:sz="4" w:space="0" w:color="auto"/>
              <w:left w:val="single" w:sz="4" w:space="0" w:color="auto"/>
              <w:bottom w:val="single" w:sz="4" w:space="0" w:color="auto"/>
              <w:right w:val="single" w:sz="4" w:space="0" w:color="auto"/>
            </w:tcBorders>
          </w:tcPr>
          <w:p w14:paraId="152B6AB6" w14:textId="20FF085B" w:rsidR="00BA5927" w:rsidRPr="00BA5927" w:rsidRDefault="00BA5927" w:rsidP="00BA5927">
            <w:pPr>
              <w:ind w:firstLine="720"/>
              <w:jc w:val="both"/>
              <w:rPr>
                <w:color w:val="000000" w:themeColor="text1"/>
              </w:rPr>
            </w:pPr>
            <w:r w:rsidRPr="00BA5927">
              <w:rPr>
                <w:color w:val="000000" w:themeColor="text1"/>
              </w:rPr>
              <w:t>S</w:t>
            </w:r>
            <w:r w:rsidR="003627F6">
              <w:rPr>
                <w:color w:val="000000" w:themeColor="text1"/>
              </w:rPr>
              <w:t>askaņā ar Uzņēmuma reģistra 2019</w:t>
            </w:r>
            <w:r w:rsidRPr="00BA5927">
              <w:rPr>
                <w:color w:val="000000" w:themeColor="text1"/>
              </w:rPr>
              <w:t xml:space="preserve">. gada </w:t>
            </w:r>
            <w:r w:rsidR="003627F6">
              <w:rPr>
                <w:color w:val="000000" w:themeColor="text1"/>
              </w:rPr>
              <w:t>13.februāra</w:t>
            </w:r>
            <w:r w:rsidRPr="00BA5927">
              <w:rPr>
                <w:color w:val="000000" w:themeColor="text1"/>
              </w:rPr>
              <w:t xml:space="preserve"> lēmumu Nr. </w:t>
            </w:r>
            <w:r w:rsidR="003627F6">
              <w:rPr>
                <w:color w:val="000000" w:themeColor="text1"/>
              </w:rPr>
              <w:t>6-12/19802</w:t>
            </w:r>
            <w:r w:rsidRPr="00BA5927">
              <w:rPr>
                <w:color w:val="000000" w:themeColor="text1"/>
              </w:rPr>
              <w:t xml:space="preserve"> (turpmāk – UR lēmums), ar kuru SIA „</w:t>
            </w:r>
            <w:r w:rsidR="003627F6">
              <w:rPr>
                <w:color w:val="000000" w:themeColor="text1"/>
              </w:rPr>
              <w:t>LAKTU</w:t>
            </w:r>
            <w:r w:rsidRPr="00BA5927">
              <w:rPr>
                <w:color w:val="000000" w:themeColor="text1"/>
              </w:rPr>
              <w:t xml:space="preserve">” </w:t>
            </w:r>
            <w:r w:rsidR="000A2FE2">
              <w:rPr>
                <w:color w:val="000000" w:themeColor="text1"/>
              </w:rPr>
              <w:t xml:space="preserve">(vienotais reģistrācijas Nr.50103651341) </w:t>
            </w:r>
            <w:r w:rsidRPr="00BA5927">
              <w:rPr>
                <w:color w:val="000000" w:themeColor="text1"/>
              </w:rPr>
              <w:t>izslēgts no komercreģistra, par bezmantinieka mantu atzīts nekustamais īpašums „</w:t>
            </w:r>
            <w:r w:rsidR="003627F6">
              <w:rPr>
                <w:color w:val="000000" w:themeColor="text1"/>
              </w:rPr>
              <w:t>Oksanas</w:t>
            </w:r>
            <w:r w:rsidRPr="00BA5927">
              <w:rPr>
                <w:color w:val="000000" w:themeColor="text1"/>
              </w:rPr>
              <w:t xml:space="preserve">”, </w:t>
            </w:r>
            <w:r w:rsidR="003627F6">
              <w:rPr>
                <w:color w:val="000000" w:themeColor="text1"/>
              </w:rPr>
              <w:t>Stradu</w:t>
            </w:r>
            <w:r w:rsidRPr="00BA5927">
              <w:rPr>
                <w:color w:val="000000" w:themeColor="text1"/>
              </w:rPr>
              <w:t xml:space="preserve"> pagastā, </w:t>
            </w:r>
            <w:r w:rsidR="003627F6">
              <w:rPr>
                <w:color w:val="000000" w:themeColor="text1"/>
              </w:rPr>
              <w:t>Gulbenes</w:t>
            </w:r>
            <w:r w:rsidRPr="00BA5927">
              <w:rPr>
                <w:color w:val="000000" w:themeColor="text1"/>
              </w:rPr>
              <w:t xml:space="preserve"> novadā, kadastra Nr. </w:t>
            </w:r>
            <w:r w:rsidR="003627F6">
              <w:rPr>
                <w:color w:val="000000" w:themeColor="text1"/>
              </w:rPr>
              <w:t>50900050067</w:t>
            </w:r>
            <w:r w:rsidRPr="00BA5927">
              <w:rPr>
                <w:color w:val="000000" w:themeColor="text1"/>
              </w:rPr>
              <w:t xml:space="preserve"> (turpmāk – nekustamais īpašums).</w:t>
            </w:r>
          </w:p>
          <w:p w14:paraId="3DA974A0" w14:textId="3179B30A" w:rsidR="00BA5927" w:rsidRPr="00BA5927" w:rsidRDefault="00BA5927" w:rsidP="00BA5927">
            <w:pPr>
              <w:ind w:firstLine="720"/>
              <w:jc w:val="both"/>
              <w:rPr>
                <w:color w:val="000000" w:themeColor="text1"/>
              </w:rPr>
            </w:pPr>
            <w:r w:rsidRPr="00BA5927">
              <w:rPr>
                <w:color w:val="000000" w:themeColor="text1"/>
              </w:rPr>
              <w:t xml:space="preserve">Nekustamais īpašums reģistrēts </w:t>
            </w:r>
            <w:r w:rsidR="003627F6">
              <w:rPr>
                <w:color w:val="000000" w:themeColor="text1"/>
              </w:rPr>
              <w:t>Stradu</w:t>
            </w:r>
            <w:r w:rsidRPr="00BA5927">
              <w:rPr>
                <w:color w:val="000000" w:themeColor="text1"/>
              </w:rPr>
              <w:t xml:space="preserve"> pagasta zemesgrāmatas nodalījumā Nr. </w:t>
            </w:r>
            <w:r w:rsidR="003627F6">
              <w:rPr>
                <w:color w:val="000000" w:themeColor="text1"/>
              </w:rPr>
              <w:t>100000139413</w:t>
            </w:r>
            <w:r w:rsidRPr="00BA5927">
              <w:rPr>
                <w:color w:val="000000" w:themeColor="text1"/>
              </w:rPr>
              <w:t xml:space="preserve">. </w:t>
            </w:r>
            <w:r w:rsidR="003627F6">
              <w:rPr>
                <w:color w:val="000000" w:themeColor="text1"/>
              </w:rPr>
              <w:t xml:space="preserve">Nekustamais īpašums ir 5,82 ha platībā un sastāv no trijām zemes vienībām: </w:t>
            </w:r>
            <w:r w:rsidR="003627F6">
              <w:t xml:space="preserve"> </w:t>
            </w:r>
            <w:r w:rsidR="003627F6" w:rsidRPr="003627F6">
              <w:rPr>
                <w:color w:val="000000" w:themeColor="text1"/>
              </w:rPr>
              <w:t>z</w:t>
            </w:r>
            <w:r w:rsidR="003627F6">
              <w:rPr>
                <w:color w:val="000000" w:themeColor="text1"/>
              </w:rPr>
              <w:t>emes vienība ar kadastra apzīmējumu</w:t>
            </w:r>
            <w:r w:rsidR="003627F6" w:rsidRPr="003627F6">
              <w:rPr>
                <w:color w:val="000000" w:themeColor="text1"/>
              </w:rPr>
              <w:t xml:space="preserve"> 50900050067</w:t>
            </w:r>
            <w:r w:rsidR="003627F6">
              <w:rPr>
                <w:color w:val="000000" w:themeColor="text1"/>
              </w:rPr>
              <w:t xml:space="preserve"> – 4,0 ha, zemes vienība ar kadastra apzīmējumu</w:t>
            </w:r>
            <w:r w:rsidR="003627F6" w:rsidRPr="003627F6">
              <w:rPr>
                <w:color w:val="000000" w:themeColor="text1"/>
              </w:rPr>
              <w:t xml:space="preserve"> 50900060181</w:t>
            </w:r>
            <w:r w:rsidR="003627F6">
              <w:rPr>
                <w:color w:val="000000" w:themeColor="text1"/>
              </w:rPr>
              <w:t xml:space="preserve"> – 1,0 ha un zemes vienība ar kadastra apzīmējumu </w:t>
            </w:r>
            <w:r w:rsidR="003627F6" w:rsidRPr="003627F6">
              <w:rPr>
                <w:color w:val="000000" w:themeColor="text1"/>
              </w:rPr>
              <w:t>50900060194</w:t>
            </w:r>
            <w:r w:rsidR="003627F6">
              <w:rPr>
                <w:color w:val="000000" w:themeColor="text1"/>
              </w:rPr>
              <w:t xml:space="preserve"> – 0,82 ha platībā. </w:t>
            </w:r>
            <w:r w:rsidRPr="00BA5927">
              <w:rPr>
                <w:color w:val="000000" w:themeColor="text1"/>
              </w:rPr>
              <w:t>Ņemot vērā UR lēmumu</w:t>
            </w:r>
            <w:r w:rsidR="003627F6">
              <w:rPr>
                <w:color w:val="000000" w:themeColor="text1"/>
              </w:rPr>
              <w:t xml:space="preserve"> nekustamais īpašums</w:t>
            </w:r>
            <w:r w:rsidRPr="00BA5927">
              <w:rPr>
                <w:color w:val="000000" w:themeColor="text1"/>
              </w:rPr>
              <w:t xml:space="preserve"> ir atzīstams par bezmantinieku mantu un piekrīt valstij atbilstoši Civillikuma 417. pantam, kas noteic, ka manta, kas paliek pēc juridisku personu izbeigšanās, izņemot peļņas sabiedrības, pielīdzināma bezmantinieku mantai un piekrīt valstij, ja likums, viņu dibināšanas akts vai statūti nenosaka citādi. </w:t>
            </w:r>
          </w:p>
          <w:p w14:paraId="28EBF3EB" w14:textId="188BFA65" w:rsidR="00BA5927" w:rsidRPr="00BA5927" w:rsidRDefault="00B821A2" w:rsidP="00BA5927">
            <w:pPr>
              <w:ind w:firstLine="720"/>
              <w:jc w:val="both"/>
              <w:rPr>
                <w:color w:val="000000" w:themeColor="text1"/>
              </w:rPr>
            </w:pPr>
            <w:r>
              <w:rPr>
                <w:color w:val="000000" w:themeColor="text1"/>
              </w:rPr>
              <w:t>Valsts ieņēmumu dienests ar 2020</w:t>
            </w:r>
            <w:r w:rsidR="00BA5927" w:rsidRPr="00BA5927">
              <w:rPr>
                <w:color w:val="000000" w:themeColor="text1"/>
              </w:rPr>
              <w:t xml:space="preserve">. gada </w:t>
            </w:r>
            <w:r>
              <w:rPr>
                <w:color w:val="000000" w:themeColor="text1"/>
              </w:rPr>
              <w:t>21.jūlija</w:t>
            </w:r>
            <w:r w:rsidR="00BA5927" w:rsidRPr="00BA5927">
              <w:rPr>
                <w:color w:val="000000" w:themeColor="text1"/>
              </w:rPr>
              <w:t xml:space="preserve"> valstij piekritīgās mantas pieņemšanas un nodošanas aktu Nr. </w:t>
            </w:r>
            <w:r>
              <w:rPr>
                <w:color w:val="000000" w:themeColor="text1"/>
              </w:rPr>
              <w:t>022555</w:t>
            </w:r>
            <w:r w:rsidR="00BA5927" w:rsidRPr="00BA5927">
              <w:rPr>
                <w:color w:val="000000" w:themeColor="text1"/>
              </w:rPr>
              <w:t xml:space="preserve"> ņēmis valsts uzskaitē par bezmantinieka mantu atzīto nekustamo īpašumu.</w:t>
            </w:r>
          </w:p>
          <w:p w14:paraId="7EF95762" w14:textId="77777777" w:rsidR="00BA5927" w:rsidRPr="00BA5927" w:rsidRDefault="00BA5927" w:rsidP="00BA5927">
            <w:pPr>
              <w:ind w:firstLine="720"/>
              <w:jc w:val="both"/>
              <w:rPr>
                <w:color w:val="000000" w:themeColor="text1"/>
              </w:rPr>
            </w:pPr>
            <w:r w:rsidRPr="00BA5927">
              <w:rPr>
                <w:color w:val="000000" w:themeColor="text1"/>
              </w:rPr>
              <w:t>Valsts ieņēmumu dienests, kas pieņēmis valstij piekritīgo mantu, saskaņā ar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14:paraId="3CE6B0A2" w14:textId="69747EFE" w:rsidR="007F70A3" w:rsidRPr="007F70A3" w:rsidRDefault="00DE79B8" w:rsidP="00B35C05">
            <w:pPr>
              <w:ind w:firstLine="476"/>
              <w:jc w:val="both"/>
              <w:rPr>
                <w:color w:val="000000" w:themeColor="text1"/>
              </w:rPr>
            </w:pPr>
            <w:r>
              <w:rPr>
                <w:color w:val="000000" w:themeColor="text1"/>
              </w:rPr>
              <w:lastRenderedPageBreak/>
              <w:t xml:space="preserve">  </w:t>
            </w:r>
            <w:r w:rsidR="007F70A3">
              <w:t xml:space="preserve"> </w:t>
            </w:r>
            <w:r w:rsidR="007F70A3" w:rsidRPr="007F70A3">
              <w:rPr>
                <w:color w:val="000000" w:themeColor="text1"/>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3E9A42B6" w14:textId="45369E17" w:rsidR="00BA5927" w:rsidRPr="00BA5927" w:rsidRDefault="007F70A3" w:rsidP="00DE79B8">
            <w:pPr>
              <w:jc w:val="both"/>
              <w:rPr>
                <w:color w:val="000000" w:themeColor="text1"/>
              </w:rPr>
            </w:pPr>
            <w:r w:rsidRPr="007F70A3">
              <w:rPr>
                <w:color w:val="000000" w:themeColor="text1"/>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r>
              <w:rPr>
                <w:color w:val="000000" w:themeColor="text1"/>
              </w:rPr>
              <w:t xml:space="preserve"> </w:t>
            </w:r>
            <w:r w:rsidR="00B821A2">
              <w:rPr>
                <w:color w:val="000000" w:themeColor="text1"/>
              </w:rPr>
              <w:t>Gulbenes</w:t>
            </w:r>
            <w:r w:rsidR="00BA5927" w:rsidRPr="00BA5927">
              <w:rPr>
                <w:color w:val="000000" w:themeColor="text1"/>
              </w:rPr>
              <w:t xml:space="preserve"> novada dome </w:t>
            </w:r>
            <w:r w:rsidR="00DE79B8" w:rsidRPr="00DE79B8">
              <w:rPr>
                <w:color w:val="000000" w:themeColor="text1"/>
              </w:rPr>
              <w:t xml:space="preserve">2020.gada 24.septembrī </w:t>
            </w:r>
            <w:r w:rsidR="00BA5927" w:rsidRPr="00BA5927">
              <w:rPr>
                <w:color w:val="000000" w:themeColor="text1"/>
              </w:rPr>
              <w:t xml:space="preserve">pieņēma lēmumu </w:t>
            </w:r>
            <w:r w:rsidR="00DE79B8" w:rsidRPr="00DE79B8">
              <w:rPr>
                <w:color w:val="000000" w:themeColor="text1"/>
              </w:rPr>
              <w:t xml:space="preserve"> Nr. GND/2020/760</w:t>
            </w:r>
            <w:r w:rsidR="00DE79B8">
              <w:rPr>
                <w:color w:val="000000" w:themeColor="text1"/>
              </w:rPr>
              <w:t xml:space="preserve"> </w:t>
            </w:r>
            <w:r w:rsidR="00BA5927" w:rsidRPr="00BA5927">
              <w:rPr>
                <w:color w:val="000000" w:themeColor="text1"/>
              </w:rPr>
              <w:t>(</w:t>
            </w:r>
            <w:r w:rsidR="00DE79B8">
              <w:rPr>
                <w:color w:val="000000" w:themeColor="text1"/>
              </w:rPr>
              <w:t>protokols Nr.17; 57.§</w:t>
            </w:r>
            <w:r w:rsidR="00BA5927" w:rsidRPr="00BA5927">
              <w:rPr>
                <w:color w:val="000000" w:themeColor="text1"/>
              </w:rPr>
              <w:t xml:space="preserve">) </w:t>
            </w:r>
            <w:r w:rsidR="00DE79B8">
              <w:rPr>
                <w:color w:val="000000" w:themeColor="text1"/>
              </w:rPr>
              <w:t xml:space="preserve">ar kuru nolemts pārņemt nekustamo īpašumu pašvaldības īpašumā, </w:t>
            </w:r>
            <w:r w:rsidR="00BA5927" w:rsidRPr="00BA5927">
              <w:rPr>
                <w:color w:val="000000" w:themeColor="text1"/>
              </w:rPr>
              <w:t>lai saskaņā ar likuma „Par pašvaldībām” 15. panta pirmās daļas 10. punktu to izmantotu pašvaldības autonomās funkcijas īstenošanai – sekmēt saimniecisko darbību attiecīgajā administratīvajā teritorijā un rūpēties pa</w:t>
            </w:r>
            <w:r w:rsidR="00BF4A2B">
              <w:rPr>
                <w:color w:val="000000" w:themeColor="text1"/>
              </w:rPr>
              <w:t xml:space="preserve">r bezdarba samazināšanu, lai nodotu lietošanā personiskajām palīgsaimniecībām vai lauksaimnieciskās ražošanas attīstībai. </w:t>
            </w:r>
            <w:bookmarkStart w:id="0" w:name="_GoBack"/>
            <w:bookmarkEnd w:id="0"/>
          </w:p>
          <w:p w14:paraId="58D19D4C" w14:textId="0FC7C3DF" w:rsidR="0046041D" w:rsidRDefault="0046041D" w:rsidP="00BA5927">
            <w:pPr>
              <w:ind w:firstLine="720"/>
              <w:jc w:val="both"/>
              <w:rPr>
                <w:color w:val="000000" w:themeColor="text1"/>
              </w:rPr>
            </w:pPr>
            <w:r>
              <w:t xml:space="preserve"> </w:t>
            </w:r>
            <w:r w:rsidRPr="0046041D">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2011.gada 1.februāra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365CCB0B" w14:textId="7ECEA660" w:rsidR="00BA5927" w:rsidRPr="00BA5927" w:rsidRDefault="00BA5927" w:rsidP="00BA5927">
            <w:pPr>
              <w:ind w:firstLine="720"/>
              <w:jc w:val="both"/>
              <w:rPr>
                <w:color w:val="000000" w:themeColor="text1"/>
              </w:rPr>
            </w:pPr>
            <w:r w:rsidRPr="00BA5927">
              <w:rPr>
                <w:color w:val="000000" w:themeColor="text1"/>
              </w:rPr>
              <w:t xml:space="preserve">Rīkojuma projekts paredz </w:t>
            </w:r>
            <w:r w:rsidR="00DE79B8">
              <w:rPr>
                <w:color w:val="000000" w:themeColor="text1"/>
              </w:rPr>
              <w:t>Gulbenes</w:t>
            </w:r>
            <w:r w:rsidRPr="00BA5927">
              <w:rPr>
                <w:color w:val="000000" w:themeColor="text1"/>
              </w:rPr>
              <w:t xml:space="preserve"> novada pašvaldībai saskaņā ar Atsavināšanas likuma 42. panta pirmo daļu nekustamo īpašumu izmantot minēto pašvaldības autonomo funkciju īstenošanai. </w:t>
            </w:r>
          </w:p>
          <w:p w14:paraId="20E63A44" w14:textId="77777777" w:rsidR="00BA5927" w:rsidRPr="00BA5927" w:rsidRDefault="00BA5927" w:rsidP="00BA5927">
            <w:pPr>
              <w:ind w:firstLine="720"/>
              <w:jc w:val="both"/>
              <w:rPr>
                <w:color w:val="000000" w:themeColor="text1"/>
              </w:rPr>
            </w:pPr>
            <w:r w:rsidRPr="00BA5927">
              <w:rPr>
                <w:color w:val="000000" w:themeColor="text1"/>
              </w:rPr>
              <w:t>Atsavināšanas likums nosaka kārtību, kādā nekustamais īpašums bez atlīdzības tiek nodots atpakaļ valstij, ja tas vairs netiek izmantots Rīkojuma projektā minēto funkciju īstenošanai. Saskaņā ar Atsavināšanas likuma 42. panta pirmo daļu, ja nekustamais īpašums vairs netiek izmantotas pašvaldības autonomo funkciju īstenošanai, pašvaldība šo nekustamo īpašumu bez atlīdzības nodod tai atvasinātai publiskai personai, kas šo nekustamo īpašumu nodevusi.</w:t>
            </w:r>
          </w:p>
          <w:p w14:paraId="61611A75" w14:textId="24D663B2" w:rsidR="002C3969" w:rsidRDefault="002C3969" w:rsidP="00BA5927">
            <w:pPr>
              <w:ind w:right="165"/>
              <w:jc w:val="both"/>
              <w:rPr>
                <w:color w:val="000000" w:themeColor="text1"/>
              </w:rPr>
            </w:pPr>
            <w:r>
              <w:rPr>
                <w:color w:val="000000" w:themeColor="text1"/>
              </w:rPr>
              <w:t xml:space="preserve">  Gulbenes novada pašvaldība tiek pilnvarota parakstīt nostiprinājuma lūgumu par īpašuma tiesību nostiprināšanu uz valsts vārda </w:t>
            </w:r>
            <w:r w:rsidR="00BF4A2B" w:rsidRPr="00BF4A2B">
              <w:rPr>
                <w:color w:val="000000" w:themeColor="text1"/>
              </w:rPr>
              <w:t>Vides aizsardzības un reģionālās attīstības</w:t>
            </w:r>
            <w:r w:rsidR="00BF4A2B" w:rsidRPr="00BF4A2B">
              <w:rPr>
                <w:color w:val="000000" w:themeColor="text1"/>
              </w:rPr>
              <w:t xml:space="preserve"> </w:t>
            </w:r>
            <w:r w:rsidRPr="00BF4A2B">
              <w:rPr>
                <w:color w:val="000000" w:themeColor="text1"/>
              </w:rPr>
              <w:t>ministrijas personā</w:t>
            </w:r>
            <w:r>
              <w:rPr>
                <w:color w:val="000000" w:themeColor="text1"/>
              </w:rPr>
              <w:t xml:space="preserve"> vienlaikus Gulbenes novada pašvaldības īpašuma tiesību nostiprināšanu. </w:t>
            </w:r>
            <w:r w:rsidRPr="002C3969">
              <w:rPr>
                <w:color w:val="000000" w:themeColor="text1"/>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69422A36" w14:textId="6D1BDFAE" w:rsidR="00154D75" w:rsidRPr="00681999" w:rsidRDefault="003936D0" w:rsidP="00BA5927">
            <w:pPr>
              <w:ind w:right="165"/>
              <w:jc w:val="both"/>
              <w:rPr>
                <w:color w:val="000000" w:themeColor="text1"/>
              </w:rPr>
            </w:pPr>
            <w:r>
              <w:rPr>
                <w:color w:val="000000" w:themeColor="text1"/>
              </w:rPr>
              <w:t>Gulbenes</w:t>
            </w:r>
            <w:r w:rsidR="00BA5927" w:rsidRPr="00BA5927">
              <w:rPr>
                <w:color w:val="000000" w:themeColor="text1"/>
              </w:rPr>
              <w:t xml:space="preserve"> novada domei, nostiprinot zemesgrāmatā īpašuma tiesības uz nekustamo īpašumu, vienlaikus zemesgrāmatā ir jānostiprina minētie tiesību </w:t>
            </w:r>
            <w:r w:rsidR="00BA5927" w:rsidRPr="00BA5927">
              <w:rPr>
                <w:color w:val="000000" w:themeColor="text1"/>
              </w:rPr>
              <w:lastRenderedPageBreak/>
              <w:t>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54D75" w14:paraId="50B31731" w14:textId="77777777" w:rsidTr="00AC74A9">
        <w:trPr>
          <w:trHeight w:val="712"/>
        </w:trPr>
        <w:tc>
          <w:tcPr>
            <w:tcW w:w="634" w:type="dxa"/>
            <w:tcBorders>
              <w:top w:val="single" w:sz="4" w:space="0" w:color="auto"/>
              <w:left w:val="single" w:sz="4" w:space="0" w:color="auto"/>
              <w:bottom w:val="single" w:sz="4" w:space="0" w:color="auto"/>
              <w:right w:val="single" w:sz="4" w:space="0" w:color="auto"/>
            </w:tcBorders>
            <w:hideMark/>
          </w:tcPr>
          <w:p w14:paraId="61F91B3A" w14:textId="77777777" w:rsidR="00154D75" w:rsidRDefault="00154D75" w:rsidP="00AC74A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2C965BB6" w14:textId="77777777" w:rsidR="00154D75" w:rsidRDefault="00154D75" w:rsidP="00AC74A9">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1F490E37" w14:textId="1EC3BC4F" w:rsidR="00154D75" w:rsidRDefault="00154D75" w:rsidP="00BA5927">
            <w:pPr>
              <w:pStyle w:val="FootnoteText"/>
              <w:ind w:left="195" w:right="165"/>
              <w:rPr>
                <w:sz w:val="24"/>
                <w:szCs w:val="24"/>
              </w:rPr>
            </w:pPr>
            <w:r>
              <w:rPr>
                <w:sz w:val="24"/>
                <w:szCs w:val="24"/>
              </w:rPr>
              <w:t>Vides aizsardzības un reģionālās attīstības ministrija</w:t>
            </w:r>
            <w:r w:rsidR="00742B2C">
              <w:rPr>
                <w:sz w:val="24"/>
                <w:szCs w:val="24"/>
              </w:rPr>
              <w:t xml:space="preserve"> (turpmāk – VARAM)</w:t>
            </w:r>
            <w:r>
              <w:rPr>
                <w:sz w:val="24"/>
                <w:szCs w:val="24"/>
              </w:rPr>
              <w:t xml:space="preserve">, </w:t>
            </w:r>
            <w:r w:rsidR="00BA5927">
              <w:rPr>
                <w:sz w:val="24"/>
                <w:szCs w:val="24"/>
              </w:rPr>
              <w:t>Gulbenes</w:t>
            </w:r>
            <w:r>
              <w:rPr>
                <w:sz w:val="24"/>
                <w:szCs w:val="24"/>
              </w:rPr>
              <w:t xml:space="preserve"> novada dome.</w:t>
            </w:r>
          </w:p>
        </w:tc>
      </w:tr>
      <w:tr w:rsidR="00154D75" w14:paraId="1B8E2F36" w14:textId="77777777" w:rsidTr="00AC74A9">
        <w:tc>
          <w:tcPr>
            <w:tcW w:w="634" w:type="dxa"/>
            <w:tcBorders>
              <w:top w:val="single" w:sz="4" w:space="0" w:color="auto"/>
              <w:left w:val="single" w:sz="4" w:space="0" w:color="auto"/>
              <w:bottom w:val="single" w:sz="4" w:space="0" w:color="auto"/>
              <w:right w:val="single" w:sz="4" w:space="0" w:color="auto"/>
            </w:tcBorders>
            <w:hideMark/>
          </w:tcPr>
          <w:p w14:paraId="018D8A05" w14:textId="77777777" w:rsidR="00154D75" w:rsidRDefault="00154D75" w:rsidP="00AC74A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2DF4A5C7" w14:textId="77777777" w:rsidR="00154D75" w:rsidRDefault="00154D75" w:rsidP="00AC74A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1D889378" w14:textId="4FBB6E11" w:rsidR="00154D75" w:rsidRDefault="00154D75" w:rsidP="00AC74A9">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0"/>
        <w:gridCol w:w="3236"/>
        <w:gridCol w:w="6037"/>
      </w:tblGrid>
      <w:tr w:rsidR="00154D75" w:rsidRPr="0074456C" w14:paraId="3564F153" w14:textId="77777777" w:rsidTr="00AC74A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5E6D3"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710C6007" w14:textId="77777777" w:rsidTr="00AC74A9">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C8AD604" w14:textId="77777777" w:rsidR="00154D75" w:rsidRPr="00AD6870" w:rsidRDefault="00154D75" w:rsidP="00AC74A9">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754141A0" w14:textId="77777777" w:rsidR="00154D75" w:rsidRPr="0074456C" w:rsidRDefault="00154D75" w:rsidP="00AC74A9">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637F7FCC" w14:textId="647A6A2D" w:rsidR="00154D75" w:rsidRPr="0074456C" w:rsidRDefault="00BA5927" w:rsidP="00AC74A9">
            <w:pPr>
              <w:pStyle w:val="CommentText"/>
              <w:rPr>
                <w:sz w:val="24"/>
                <w:szCs w:val="24"/>
              </w:rPr>
            </w:pPr>
            <w:r>
              <w:rPr>
                <w:sz w:val="24"/>
                <w:szCs w:val="24"/>
              </w:rPr>
              <w:t>Gulbenes</w:t>
            </w:r>
            <w:r w:rsidR="00154D75">
              <w:rPr>
                <w:sz w:val="24"/>
                <w:szCs w:val="24"/>
              </w:rPr>
              <w:t xml:space="preserve"> novada iedzīvotāji</w:t>
            </w:r>
            <w:r w:rsidR="007F70A3">
              <w:rPr>
                <w:sz w:val="24"/>
                <w:szCs w:val="24"/>
              </w:rPr>
              <w:t xml:space="preserve"> un </w:t>
            </w:r>
            <w:r w:rsidR="009263A4">
              <w:rPr>
                <w:sz w:val="24"/>
                <w:szCs w:val="24"/>
              </w:rPr>
              <w:t>komersanti</w:t>
            </w:r>
            <w:r w:rsidR="007F70A3">
              <w:rPr>
                <w:sz w:val="24"/>
                <w:szCs w:val="24"/>
              </w:rPr>
              <w:t>.</w:t>
            </w:r>
          </w:p>
          <w:p w14:paraId="2D56ABDF" w14:textId="77777777" w:rsidR="00154D75" w:rsidRPr="0074456C" w:rsidRDefault="00154D75" w:rsidP="00AC74A9"/>
        </w:tc>
      </w:tr>
      <w:tr w:rsidR="00154D75" w:rsidRPr="0074456C" w14:paraId="5C1A22BD"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2CCDA78" w14:textId="77777777" w:rsidR="00154D75" w:rsidRPr="00AD6870" w:rsidRDefault="00154D75" w:rsidP="00AC74A9">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07E5CCB1" w14:textId="77777777" w:rsidR="00154D75" w:rsidRPr="0074456C" w:rsidRDefault="00154D75" w:rsidP="00AC74A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5EA6465" w14:textId="77777777" w:rsidR="00154D75" w:rsidRPr="0074456C" w:rsidRDefault="00154D75" w:rsidP="00AC74A9">
            <w:r>
              <w:t>Projekts šo jomu neskar.</w:t>
            </w:r>
          </w:p>
        </w:tc>
      </w:tr>
      <w:tr w:rsidR="00154D75" w:rsidRPr="0074456C" w14:paraId="63C6F96E"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1B3961E" w14:textId="77777777" w:rsidR="00154D75" w:rsidRPr="00AD6870" w:rsidRDefault="00154D75" w:rsidP="00AC74A9">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193032C" w14:textId="77777777" w:rsidR="00154D75" w:rsidRPr="0074456C" w:rsidRDefault="00154D75" w:rsidP="00AC74A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4FED75A4" w14:textId="77777777" w:rsidR="00154D75" w:rsidRPr="0074456C" w:rsidRDefault="00154D75" w:rsidP="00AC74A9">
            <w:r>
              <w:t>Projekts šo jomu neskar.</w:t>
            </w:r>
          </w:p>
        </w:tc>
      </w:tr>
      <w:tr w:rsidR="00154D75" w:rsidRPr="0074456C" w14:paraId="78E5AC4B"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35BDD88" w14:textId="77777777" w:rsidR="00154D75" w:rsidRPr="00AD6870" w:rsidRDefault="00154D75" w:rsidP="00AC74A9">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564E8BD0" w14:textId="77777777" w:rsidR="00154D75" w:rsidRPr="0074456C" w:rsidRDefault="00154D75" w:rsidP="00AC74A9">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E568980" w14:textId="77777777" w:rsidR="00154D75" w:rsidRDefault="00154D75" w:rsidP="00AC74A9">
            <w:r>
              <w:t>Projekts šo jomu neskar.</w:t>
            </w:r>
          </w:p>
        </w:tc>
      </w:tr>
      <w:tr w:rsidR="00154D75" w:rsidRPr="0074456C" w14:paraId="4B225BE3" w14:textId="77777777" w:rsidTr="00AC74A9">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E0FAD50" w14:textId="77777777" w:rsidR="00154D75" w:rsidRPr="00AD6870" w:rsidRDefault="00154D75" w:rsidP="00AC74A9">
            <w:r>
              <w:t>5</w:t>
            </w:r>
            <w:r w:rsidRPr="00AD687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5A789779" w14:textId="77777777" w:rsidR="00154D75" w:rsidRPr="0074456C" w:rsidRDefault="00154D75" w:rsidP="00AC74A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5F57ECC0" w14:textId="47481EAF" w:rsidR="00154D75" w:rsidRPr="0074456C" w:rsidRDefault="00154D75" w:rsidP="00AC74A9">
            <w:pPr>
              <w:spacing w:before="100" w:beforeAutospacing="1" w:after="100" w:afterAutospacing="1" w:line="293" w:lineRule="atLeast"/>
            </w:pPr>
            <w:r w:rsidRPr="0074456C">
              <w:t>Nav</w:t>
            </w:r>
          </w:p>
        </w:tc>
      </w:tr>
    </w:tbl>
    <w:p w14:paraId="002C0104" w14:textId="77777777" w:rsidR="00154D75" w:rsidRDefault="00154D75" w:rsidP="00154D7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056"/>
        <w:gridCol w:w="1370"/>
        <w:gridCol w:w="1223"/>
        <w:gridCol w:w="1223"/>
        <w:gridCol w:w="1223"/>
      </w:tblGrid>
      <w:tr w:rsidR="00154D75" w:rsidRPr="00655F87" w14:paraId="440D3E5D" w14:textId="77777777" w:rsidTr="00AC74A9">
        <w:trPr>
          <w:trHeight w:val="360"/>
        </w:trPr>
        <w:tc>
          <w:tcPr>
            <w:tcW w:w="5000" w:type="pct"/>
            <w:gridSpan w:val="6"/>
            <w:hideMark/>
          </w:tcPr>
          <w:p w14:paraId="332F98FF" w14:textId="77777777" w:rsidR="00154D75" w:rsidRPr="00655F87" w:rsidRDefault="00154D75" w:rsidP="00AC74A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3E00246B" w14:textId="77777777" w:rsidTr="00273F65">
        <w:tc>
          <w:tcPr>
            <w:tcW w:w="1800" w:type="pct"/>
            <w:vMerge w:val="restart"/>
            <w:hideMark/>
          </w:tcPr>
          <w:p w14:paraId="4B1E41D6" w14:textId="77777777" w:rsidR="00154D75" w:rsidRPr="00655F87" w:rsidRDefault="00154D75" w:rsidP="00AC74A9">
            <w:pPr>
              <w:spacing w:before="100" w:beforeAutospacing="1" w:after="100" w:afterAutospacing="1"/>
              <w:ind w:firstLine="300"/>
              <w:jc w:val="center"/>
              <w:rPr>
                <w:b/>
                <w:bCs/>
              </w:rPr>
            </w:pPr>
            <w:r w:rsidRPr="00655F87">
              <w:rPr>
                <w:b/>
                <w:bCs/>
              </w:rPr>
              <w:t>Rādītāji</w:t>
            </w:r>
          </w:p>
        </w:tc>
        <w:tc>
          <w:tcPr>
            <w:tcW w:w="1274" w:type="pct"/>
            <w:gridSpan w:val="2"/>
            <w:vMerge w:val="restart"/>
            <w:hideMark/>
          </w:tcPr>
          <w:p w14:paraId="62D09697" w14:textId="34CDED5A" w:rsidR="00154D75" w:rsidRPr="00655F87" w:rsidRDefault="00BF4A2B" w:rsidP="00BF4A2B">
            <w:pPr>
              <w:spacing w:before="100" w:beforeAutospacing="1" w:after="100" w:afterAutospacing="1"/>
              <w:ind w:firstLine="300"/>
              <w:jc w:val="center"/>
              <w:rPr>
                <w:b/>
                <w:bCs/>
              </w:rPr>
            </w:pPr>
            <w:r>
              <w:rPr>
                <w:b/>
                <w:bCs/>
              </w:rPr>
              <w:t>20</w:t>
            </w:r>
            <w:r>
              <w:rPr>
                <w:b/>
                <w:bCs/>
              </w:rPr>
              <w:t>20</w:t>
            </w:r>
            <w:r w:rsidR="00154D75">
              <w:rPr>
                <w:b/>
                <w:bCs/>
              </w:rPr>
              <w:t>.</w:t>
            </w:r>
            <w:r w:rsidR="00154D75" w:rsidRPr="00655F87">
              <w:rPr>
                <w:b/>
                <w:bCs/>
              </w:rPr>
              <w:t>gads</w:t>
            </w:r>
          </w:p>
        </w:tc>
        <w:tc>
          <w:tcPr>
            <w:tcW w:w="1927" w:type="pct"/>
            <w:gridSpan w:val="3"/>
            <w:hideMark/>
          </w:tcPr>
          <w:p w14:paraId="772E159D" w14:textId="77777777" w:rsidR="00154D75" w:rsidRPr="00655F87" w:rsidRDefault="00154D75" w:rsidP="00AC74A9">
            <w:pPr>
              <w:spacing w:before="100" w:beforeAutospacing="1" w:after="100" w:afterAutospacing="1"/>
              <w:ind w:firstLine="300"/>
              <w:jc w:val="center"/>
            </w:pPr>
            <w:r w:rsidRPr="00655F87">
              <w:t>Turpmākie trīs gadi (</w:t>
            </w:r>
            <w:r w:rsidRPr="00655F87">
              <w:rPr>
                <w:i/>
                <w:iCs/>
              </w:rPr>
              <w:t>euro</w:t>
            </w:r>
            <w:r w:rsidRPr="00655F87">
              <w:t>)</w:t>
            </w:r>
          </w:p>
        </w:tc>
      </w:tr>
      <w:tr w:rsidR="00154D75" w:rsidRPr="00655F87" w14:paraId="59173E53" w14:textId="77777777" w:rsidTr="00273F65">
        <w:tc>
          <w:tcPr>
            <w:tcW w:w="1800" w:type="pct"/>
            <w:vMerge/>
            <w:hideMark/>
          </w:tcPr>
          <w:p w14:paraId="2681E46E" w14:textId="77777777" w:rsidR="00154D75" w:rsidRPr="00655F87" w:rsidRDefault="00154D75" w:rsidP="00AC74A9">
            <w:pPr>
              <w:rPr>
                <w:b/>
                <w:bCs/>
              </w:rPr>
            </w:pPr>
          </w:p>
        </w:tc>
        <w:tc>
          <w:tcPr>
            <w:tcW w:w="0" w:type="auto"/>
            <w:gridSpan w:val="2"/>
            <w:vMerge/>
            <w:hideMark/>
          </w:tcPr>
          <w:p w14:paraId="60251558" w14:textId="77777777" w:rsidR="00154D75" w:rsidRPr="00655F87" w:rsidRDefault="00154D75" w:rsidP="00AC74A9">
            <w:pPr>
              <w:rPr>
                <w:b/>
                <w:bCs/>
              </w:rPr>
            </w:pPr>
          </w:p>
        </w:tc>
        <w:tc>
          <w:tcPr>
            <w:tcW w:w="642" w:type="pct"/>
            <w:hideMark/>
          </w:tcPr>
          <w:p w14:paraId="09B0B274" w14:textId="5B175E00" w:rsidR="00154D75" w:rsidRPr="00655F87" w:rsidRDefault="00BF4A2B" w:rsidP="00BF4A2B">
            <w:pPr>
              <w:spacing w:before="100" w:beforeAutospacing="1" w:after="100" w:afterAutospacing="1"/>
              <w:ind w:firstLine="300"/>
              <w:jc w:val="center"/>
              <w:rPr>
                <w:b/>
                <w:bCs/>
              </w:rPr>
            </w:pPr>
            <w:r>
              <w:rPr>
                <w:b/>
                <w:bCs/>
              </w:rPr>
              <w:t>20</w:t>
            </w:r>
            <w:r>
              <w:rPr>
                <w:b/>
                <w:bCs/>
              </w:rPr>
              <w:t>21</w:t>
            </w:r>
          </w:p>
        </w:tc>
        <w:tc>
          <w:tcPr>
            <w:tcW w:w="642" w:type="pct"/>
            <w:hideMark/>
          </w:tcPr>
          <w:p w14:paraId="5ABACBAE" w14:textId="2A7E0AB5" w:rsidR="00154D75" w:rsidRPr="00655F87" w:rsidRDefault="00154D75" w:rsidP="00AC74A9">
            <w:pPr>
              <w:spacing w:before="100" w:beforeAutospacing="1" w:after="100" w:afterAutospacing="1"/>
              <w:ind w:firstLine="300"/>
              <w:jc w:val="center"/>
              <w:rPr>
                <w:b/>
                <w:bCs/>
              </w:rPr>
            </w:pPr>
            <w:r>
              <w:rPr>
                <w:b/>
                <w:bCs/>
              </w:rPr>
              <w:t>202</w:t>
            </w:r>
            <w:r w:rsidR="00BF4A2B">
              <w:rPr>
                <w:b/>
                <w:bCs/>
              </w:rPr>
              <w:t>2</w:t>
            </w:r>
          </w:p>
        </w:tc>
        <w:tc>
          <w:tcPr>
            <w:tcW w:w="642" w:type="pct"/>
            <w:hideMark/>
          </w:tcPr>
          <w:p w14:paraId="4B24AD40" w14:textId="406D7A06" w:rsidR="00154D75" w:rsidRPr="00655F87" w:rsidRDefault="00154D75" w:rsidP="00AC74A9">
            <w:pPr>
              <w:spacing w:before="100" w:beforeAutospacing="1" w:after="100" w:afterAutospacing="1"/>
              <w:ind w:firstLine="300"/>
              <w:jc w:val="center"/>
              <w:rPr>
                <w:b/>
                <w:bCs/>
              </w:rPr>
            </w:pPr>
            <w:r>
              <w:rPr>
                <w:b/>
                <w:bCs/>
              </w:rPr>
              <w:t>202</w:t>
            </w:r>
            <w:r w:rsidR="00BF4A2B">
              <w:rPr>
                <w:b/>
                <w:bCs/>
              </w:rPr>
              <w:t>3</w:t>
            </w:r>
          </w:p>
        </w:tc>
      </w:tr>
      <w:tr w:rsidR="00154D75" w:rsidRPr="00655F87" w14:paraId="0A994D5E" w14:textId="77777777" w:rsidTr="00273F65">
        <w:tc>
          <w:tcPr>
            <w:tcW w:w="1800" w:type="pct"/>
            <w:vMerge/>
            <w:hideMark/>
          </w:tcPr>
          <w:p w14:paraId="6BBEDA54" w14:textId="77777777" w:rsidR="00154D75" w:rsidRPr="00655F87" w:rsidRDefault="00154D75" w:rsidP="00AC74A9">
            <w:pPr>
              <w:rPr>
                <w:b/>
                <w:bCs/>
              </w:rPr>
            </w:pPr>
          </w:p>
        </w:tc>
        <w:tc>
          <w:tcPr>
            <w:tcW w:w="555" w:type="pct"/>
            <w:hideMark/>
          </w:tcPr>
          <w:p w14:paraId="13CAC31A" w14:textId="77777777" w:rsidR="00154D75" w:rsidRPr="00655F87" w:rsidRDefault="00154D75" w:rsidP="00AC74A9">
            <w:pPr>
              <w:spacing w:before="100" w:beforeAutospacing="1" w:after="100" w:afterAutospacing="1"/>
            </w:pPr>
            <w:r w:rsidRPr="00655F87">
              <w:t>saskaņā ar valsts budžetu kārtējam gadam</w:t>
            </w:r>
          </w:p>
        </w:tc>
        <w:tc>
          <w:tcPr>
            <w:tcW w:w="719" w:type="pct"/>
            <w:hideMark/>
          </w:tcPr>
          <w:p w14:paraId="64AB7637" w14:textId="77777777" w:rsidR="00154D75" w:rsidRPr="00655F87" w:rsidRDefault="00154D75" w:rsidP="00AC74A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42" w:type="pct"/>
            <w:hideMark/>
          </w:tcPr>
          <w:p w14:paraId="20E2F78C" w14:textId="42EF21D4" w:rsidR="00154D75" w:rsidRPr="00655F87" w:rsidRDefault="00154D75" w:rsidP="00BF4A2B">
            <w:pPr>
              <w:spacing w:before="100" w:beforeAutospacing="1" w:after="100" w:afterAutospacing="1"/>
            </w:pPr>
            <w:r w:rsidRPr="00655F87">
              <w:t>izm</w:t>
            </w:r>
            <w:r>
              <w:t xml:space="preserve">aiņas, salīdzinot ar kārtējo </w:t>
            </w:r>
            <w:r w:rsidR="00BF4A2B">
              <w:t>20</w:t>
            </w:r>
            <w:r w:rsidR="00BF4A2B">
              <w:t>20</w:t>
            </w:r>
            <w:r>
              <w:t>.</w:t>
            </w:r>
            <w:r w:rsidRPr="00655F87">
              <w:t>gadu</w:t>
            </w:r>
          </w:p>
        </w:tc>
        <w:tc>
          <w:tcPr>
            <w:tcW w:w="642" w:type="pct"/>
            <w:hideMark/>
          </w:tcPr>
          <w:p w14:paraId="3E3F67FD" w14:textId="6AF1A033" w:rsidR="00154D75" w:rsidRPr="00655F87" w:rsidRDefault="00154D75" w:rsidP="00BF4A2B">
            <w:pPr>
              <w:spacing w:before="100" w:beforeAutospacing="1" w:after="100" w:afterAutospacing="1"/>
            </w:pPr>
            <w:r w:rsidRPr="00655F87">
              <w:t>izm</w:t>
            </w:r>
            <w:r>
              <w:t xml:space="preserve">aiņas, salīdzinot ar kārtējo </w:t>
            </w:r>
            <w:r w:rsidR="00BF4A2B">
              <w:t>20</w:t>
            </w:r>
            <w:r w:rsidR="00BF4A2B">
              <w:t>20</w:t>
            </w:r>
            <w:r>
              <w:t>.</w:t>
            </w:r>
            <w:r w:rsidRPr="00655F87">
              <w:t>gadu</w:t>
            </w:r>
          </w:p>
        </w:tc>
        <w:tc>
          <w:tcPr>
            <w:tcW w:w="642" w:type="pct"/>
            <w:hideMark/>
          </w:tcPr>
          <w:p w14:paraId="21851C3E" w14:textId="529BAABB" w:rsidR="00154D75" w:rsidRPr="00655F87" w:rsidRDefault="00154D75" w:rsidP="00BF4A2B">
            <w:pPr>
              <w:spacing w:before="100" w:beforeAutospacing="1" w:after="100" w:afterAutospacing="1"/>
            </w:pPr>
            <w:r w:rsidRPr="00655F87">
              <w:t xml:space="preserve">izmaiņas, salīdzinot ar </w:t>
            </w:r>
            <w:r>
              <w:t xml:space="preserve">kārtējo </w:t>
            </w:r>
            <w:r w:rsidR="00BF4A2B">
              <w:t>20</w:t>
            </w:r>
            <w:r w:rsidR="00BF4A2B">
              <w:t>20</w:t>
            </w:r>
            <w:r>
              <w:t>.</w:t>
            </w:r>
            <w:r w:rsidRPr="00655F87">
              <w:t>gadu</w:t>
            </w:r>
          </w:p>
        </w:tc>
      </w:tr>
      <w:tr w:rsidR="00154D75" w:rsidRPr="00655F87" w14:paraId="615D731C" w14:textId="77777777" w:rsidTr="00273F65">
        <w:tc>
          <w:tcPr>
            <w:tcW w:w="1800" w:type="pct"/>
            <w:hideMark/>
          </w:tcPr>
          <w:p w14:paraId="3639D6A2" w14:textId="77777777" w:rsidR="00154D75" w:rsidRPr="00655F87" w:rsidRDefault="00154D75" w:rsidP="00AC74A9">
            <w:pPr>
              <w:spacing w:before="100" w:beforeAutospacing="1" w:after="100" w:afterAutospacing="1"/>
              <w:ind w:firstLine="300"/>
              <w:jc w:val="center"/>
            </w:pPr>
            <w:r w:rsidRPr="00655F87">
              <w:t>1</w:t>
            </w:r>
          </w:p>
        </w:tc>
        <w:tc>
          <w:tcPr>
            <w:tcW w:w="555" w:type="pct"/>
            <w:hideMark/>
          </w:tcPr>
          <w:p w14:paraId="63EBC344" w14:textId="77777777" w:rsidR="00154D75" w:rsidRPr="00655F87" w:rsidRDefault="00154D75" w:rsidP="00AC74A9">
            <w:pPr>
              <w:spacing w:before="100" w:beforeAutospacing="1" w:after="100" w:afterAutospacing="1"/>
              <w:ind w:firstLine="300"/>
              <w:jc w:val="center"/>
            </w:pPr>
            <w:r w:rsidRPr="00655F87">
              <w:t>2</w:t>
            </w:r>
          </w:p>
        </w:tc>
        <w:tc>
          <w:tcPr>
            <w:tcW w:w="719" w:type="pct"/>
            <w:hideMark/>
          </w:tcPr>
          <w:p w14:paraId="66AEED4E" w14:textId="77777777" w:rsidR="00154D75" w:rsidRPr="00655F87" w:rsidRDefault="00154D75" w:rsidP="00AC74A9">
            <w:pPr>
              <w:spacing w:before="100" w:beforeAutospacing="1" w:after="100" w:afterAutospacing="1"/>
              <w:ind w:firstLine="300"/>
              <w:jc w:val="center"/>
            </w:pPr>
            <w:r w:rsidRPr="00655F87">
              <w:t>3</w:t>
            </w:r>
          </w:p>
        </w:tc>
        <w:tc>
          <w:tcPr>
            <w:tcW w:w="642" w:type="pct"/>
            <w:hideMark/>
          </w:tcPr>
          <w:p w14:paraId="5FD2AEDD" w14:textId="77777777" w:rsidR="00154D75" w:rsidRPr="00655F87" w:rsidRDefault="00154D75" w:rsidP="00AC74A9">
            <w:pPr>
              <w:spacing w:before="100" w:beforeAutospacing="1" w:after="100" w:afterAutospacing="1"/>
              <w:ind w:firstLine="300"/>
              <w:jc w:val="center"/>
            </w:pPr>
            <w:r w:rsidRPr="00655F87">
              <w:t>4</w:t>
            </w:r>
          </w:p>
        </w:tc>
        <w:tc>
          <w:tcPr>
            <w:tcW w:w="642" w:type="pct"/>
            <w:hideMark/>
          </w:tcPr>
          <w:p w14:paraId="308B32D9" w14:textId="77777777" w:rsidR="00154D75" w:rsidRPr="00655F87" w:rsidRDefault="00154D75" w:rsidP="00AC74A9">
            <w:pPr>
              <w:spacing w:before="100" w:beforeAutospacing="1" w:after="100" w:afterAutospacing="1"/>
              <w:ind w:firstLine="300"/>
              <w:jc w:val="center"/>
            </w:pPr>
            <w:r w:rsidRPr="00655F87">
              <w:t>5</w:t>
            </w:r>
          </w:p>
        </w:tc>
        <w:tc>
          <w:tcPr>
            <w:tcW w:w="642" w:type="pct"/>
            <w:hideMark/>
          </w:tcPr>
          <w:p w14:paraId="672A6B26" w14:textId="77777777" w:rsidR="00154D75" w:rsidRPr="00655F87" w:rsidRDefault="00154D75" w:rsidP="00AC74A9">
            <w:pPr>
              <w:spacing w:before="100" w:beforeAutospacing="1" w:after="100" w:afterAutospacing="1"/>
              <w:ind w:firstLine="300"/>
              <w:jc w:val="center"/>
            </w:pPr>
            <w:r w:rsidRPr="00655F87">
              <w:t>6</w:t>
            </w:r>
          </w:p>
        </w:tc>
      </w:tr>
      <w:tr w:rsidR="00154D75" w:rsidRPr="00655F87" w14:paraId="0BEE2C68" w14:textId="77777777" w:rsidTr="00273F65">
        <w:tc>
          <w:tcPr>
            <w:tcW w:w="1800" w:type="pct"/>
            <w:hideMark/>
          </w:tcPr>
          <w:p w14:paraId="5915DF00" w14:textId="77777777" w:rsidR="00154D75" w:rsidRPr="00655F87" w:rsidRDefault="00154D75" w:rsidP="00AC74A9">
            <w:r w:rsidRPr="00655F87">
              <w:t>1. Budžeta ieņēmumi:</w:t>
            </w:r>
          </w:p>
        </w:tc>
        <w:tc>
          <w:tcPr>
            <w:tcW w:w="555" w:type="pct"/>
            <w:hideMark/>
          </w:tcPr>
          <w:p w14:paraId="3718D712" w14:textId="77777777" w:rsidR="00154D75" w:rsidRPr="00655F87" w:rsidRDefault="00154D75" w:rsidP="00AC74A9">
            <w:r>
              <w:t>0</w:t>
            </w:r>
          </w:p>
        </w:tc>
        <w:tc>
          <w:tcPr>
            <w:tcW w:w="719" w:type="pct"/>
            <w:hideMark/>
          </w:tcPr>
          <w:p w14:paraId="4EFF9FBC" w14:textId="77777777" w:rsidR="00154D75" w:rsidRPr="00655F87" w:rsidRDefault="00154D75" w:rsidP="00AC74A9">
            <w:r>
              <w:t>0</w:t>
            </w:r>
          </w:p>
        </w:tc>
        <w:tc>
          <w:tcPr>
            <w:tcW w:w="642" w:type="pct"/>
            <w:hideMark/>
          </w:tcPr>
          <w:p w14:paraId="3F9FD31A" w14:textId="77777777" w:rsidR="00154D75" w:rsidRPr="00655F87" w:rsidRDefault="00154D75" w:rsidP="00AC74A9">
            <w:r>
              <w:t>0</w:t>
            </w:r>
          </w:p>
        </w:tc>
        <w:tc>
          <w:tcPr>
            <w:tcW w:w="642" w:type="pct"/>
            <w:hideMark/>
          </w:tcPr>
          <w:p w14:paraId="7172642F" w14:textId="77777777" w:rsidR="00154D75" w:rsidRPr="00655F87" w:rsidRDefault="00154D75" w:rsidP="00AC74A9">
            <w:r>
              <w:t>0</w:t>
            </w:r>
          </w:p>
        </w:tc>
        <w:tc>
          <w:tcPr>
            <w:tcW w:w="642" w:type="pct"/>
            <w:hideMark/>
          </w:tcPr>
          <w:p w14:paraId="4C7A53D0" w14:textId="77777777" w:rsidR="00154D75" w:rsidRPr="00655F87" w:rsidRDefault="00154D75" w:rsidP="00AC74A9">
            <w:r>
              <w:t>0</w:t>
            </w:r>
          </w:p>
        </w:tc>
      </w:tr>
      <w:tr w:rsidR="00154D75" w:rsidRPr="00655F87" w14:paraId="06AD9ADC" w14:textId="77777777" w:rsidTr="00273F65">
        <w:tc>
          <w:tcPr>
            <w:tcW w:w="1800" w:type="pct"/>
            <w:hideMark/>
          </w:tcPr>
          <w:p w14:paraId="4B2A3D17" w14:textId="77777777" w:rsidR="00154D75" w:rsidRPr="00655F87" w:rsidRDefault="00154D75" w:rsidP="00AC74A9">
            <w:r w:rsidRPr="00655F87">
              <w:t>1.1. valsts pamatbudžets, tai skaitā</w:t>
            </w:r>
            <w:r>
              <w:t xml:space="preserve"> </w:t>
            </w:r>
            <w:r w:rsidRPr="00655F87">
              <w:t>ieņēmumi no maksas pakalpojumiem un citi pašu ieņēmumi</w:t>
            </w:r>
          </w:p>
        </w:tc>
        <w:tc>
          <w:tcPr>
            <w:tcW w:w="555" w:type="pct"/>
            <w:hideMark/>
          </w:tcPr>
          <w:p w14:paraId="2E7674BF" w14:textId="77777777" w:rsidR="00154D75" w:rsidRPr="00655F87" w:rsidRDefault="00154D75" w:rsidP="00AC74A9">
            <w:r>
              <w:t>0</w:t>
            </w:r>
          </w:p>
        </w:tc>
        <w:tc>
          <w:tcPr>
            <w:tcW w:w="719" w:type="pct"/>
            <w:hideMark/>
          </w:tcPr>
          <w:p w14:paraId="1169919D" w14:textId="77777777" w:rsidR="00154D75" w:rsidRPr="00655F87" w:rsidRDefault="00154D75" w:rsidP="00AC74A9">
            <w:r>
              <w:t>0</w:t>
            </w:r>
          </w:p>
        </w:tc>
        <w:tc>
          <w:tcPr>
            <w:tcW w:w="642" w:type="pct"/>
            <w:hideMark/>
          </w:tcPr>
          <w:p w14:paraId="1A03FFCA" w14:textId="77777777" w:rsidR="00154D75" w:rsidRPr="00655F87" w:rsidRDefault="00154D75" w:rsidP="00AC74A9">
            <w:r>
              <w:t>0</w:t>
            </w:r>
          </w:p>
        </w:tc>
        <w:tc>
          <w:tcPr>
            <w:tcW w:w="642" w:type="pct"/>
            <w:hideMark/>
          </w:tcPr>
          <w:p w14:paraId="2678B45D" w14:textId="77777777" w:rsidR="00154D75" w:rsidRPr="00655F87" w:rsidRDefault="00154D75" w:rsidP="00AC74A9">
            <w:r>
              <w:t>0</w:t>
            </w:r>
          </w:p>
        </w:tc>
        <w:tc>
          <w:tcPr>
            <w:tcW w:w="642" w:type="pct"/>
            <w:hideMark/>
          </w:tcPr>
          <w:p w14:paraId="7FAC0E4D" w14:textId="77777777" w:rsidR="00154D75" w:rsidRPr="00655F87" w:rsidRDefault="00154D75" w:rsidP="00AC74A9">
            <w:r>
              <w:t>0</w:t>
            </w:r>
          </w:p>
        </w:tc>
      </w:tr>
      <w:tr w:rsidR="00154D75" w:rsidRPr="00655F87" w14:paraId="74C61E6D" w14:textId="77777777" w:rsidTr="00273F65">
        <w:tc>
          <w:tcPr>
            <w:tcW w:w="1800" w:type="pct"/>
            <w:hideMark/>
          </w:tcPr>
          <w:p w14:paraId="4D1A9933" w14:textId="77777777" w:rsidR="00154D75" w:rsidRPr="00655F87" w:rsidRDefault="00154D75" w:rsidP="00AC74A9">
            <w:r w:rsidRPr="00655F87">
              <w:t>1.2. valsts speciālais budžets</w:t>
            </w:r>
          </w:p>
        </w:tc>
        <w:tc>
          <w:tcPr>
            <w:tcW w:w="555" w:type="pct"/>
            <w:hideMark/>
          </w:tcPr>
          <w:p w14:paraId="10742AF9" w14:textId="77777777" w:rsidR="00154D75" w:rsidRPr="00655F87" w:rsidRDefault="00154D75" w:rsidP="00AC74A9">
            <w:r>
              <w:t>0</w:t>
            </w:r>
          </w:p>
        </w:tc>
        <w:tc>
          <w:tcPr>
            <w:tcW w:w="719" w:type="pct"/>
            <w:hideMark/>
          </w:tcPr>
          <w:p w14:paraId="53A14615" w14:textId="77777777" w:rsidR="00154D75" w:rsidRPr="00655F87" w:rsidRDefault="00154D75" w:rsidP="00AC74A9">
            <w:r>
              <w:t>0</w:t>
            </w:r>
          </w:p>
        </w:tc>
        <w:tc>
          <w:tcPr>
            <w:tcW w:w="642" w:type="pct"/>
            <w:hideMark/>
          </w:tcPr>
          <w:p w14:paraId="6D0A733C" w14:textId="77777777" w:rsidR="00154D75" w:rsidRPr="00655F87" w:rsidRDefault="00154D75" w:rsidP="00AC74A9">
            <w:r>
              <w:t>0</w:t>
            </w:r>
          </w:p>
        </w:tc>
        <w:tc>
          <w:tcPr>
            <w:tcW w:w="642" w:type="pct"/>
            <w:hideMark/>
          </w:tcPr>
          <w:p w14:paraId="44F3BC4F" w14:textId="77777777" w:rsidR="00154D75" w:rsidRPr="00655F87" w:rsidRDefault="00154D75" w:rsidP="00AC74A9">
            <w:r>
              <w:t>0</w:t>
            </w:r>
          </w:p>
        </w:tc>
        <w:tc>
          <w:tcPr>
            <w:tcW w:w="642" w:type="pct"/>
            <w:hideMark/>
          </w:tcPr>
          <w:p w14:paraId="558BF1BF" w14:textId="77777777" w:rsidR="00154D75" w:rsidRPr="00655F87" w:rsidRDefault="00154D75" w:rsidP="00AC74A9">
            <w:r>
              <w:t>0</w:t>
            </w:r>
          </w:p>
        </w:tc>
      </w:tr>
      <w:tr w:rsidR="00154D75" w:rsidRPr="00655F87" w14:paraId="74E8DE99" w14:textId="77777777" w:rsidTr="00273F65">
        <w:tc>
          <w:tcPr>
            <w:tcW w:w="1800" w:type="pct"/>
            <w:hideMark/>
          </w:tcPr>
          <w:p w14:paraId="6F8A26F8" w14:textId="77777777" w:rsidR="00154D75" w:rsidRPr="00655F87" w:rsidRDefault="00154D75" w:rsidP="00AC74A9">
            <w:r w:rsidRPr="00655F87">
              <w:t>1.3. pašvaldību budžets</w:t>
            </w:r>
          </w:p>
        </w:tc>
        <w:tc>
          <w:tcPr>
            <w:tcW w:w="555" w:type="pct"/>
            <w:hideMark/>
          </w:tcPr>
          <w:p w14:paraId="2205DD2D" w14:textId="77777777" w:rsidR="00154D75" w:rsidRPr="00655F87" w:rsidRDefault="00154D75" w:rsidP="00AC74A9">
            <w:r>
              <w:t>0</w:t>
            </w:r>
          </w:p>
        </w:tc>
        <w:tc>
          <w:tcPr>
            <w:tcW w:w="719" w:type="pct"/>
            <w:hideMark/>
          </w:tcPr>
          <w:p w14:paraId="5602BC2C" w14:textId="77777777" w:rsidR="00154D75" w:rsidRPr="00655F87" w:rsidRDefault="00154D75" w:rsidP="00AC74A9">
            <w:r>
              <w:t>0</w:t>
            </w:r>
          </w:p>
        </w:tc>
        <w:tc>
          <w:tcPr>
            <w:tcW w:w="642" w:type="pct"/>
            <w:hideMark/>
          </w:tcPr>
          <w:p w14:paraId="41F9BFFF" w14:textId="77777777" w:rsidR="00154D75" w:rsidRPr="00655F87" w:rsidRDefault="00154D75" w:rsidP="00AC74A9">
            <w:r>
              <w:t>0</w:t>
            </w:r>
          </w:p>
        </w:tc>
        <w:tc>
          <w:tcPr>
            <w:tcW w:w="642" w:type="pct"/>
            <w:hideMark/>
          </w:tcPr>
          <w:p w14:paraId="25477593" w14:textId="77777777" w:rsidR="00154D75" w:rsidRPr="00655F87" w:rsidRDefault="00154D75" w:rsidP="00AC74A9">
            <w:r>
              <w:t>0</w:t>
            </w:r>
          </w:p>
        </w:tc>
        <w:tc>
          <w:tcPr>
            <w:tcW w:w="642" w:type="pct"/>
            <w:hideMark/>
          </w:tcPr>
          <w:p w14:paraId="41765D5F" w14:textId="77777777" w:rsidR="00154D75" w:rsidRPr="00655F87" w:rsidRDefault="00154D75" w:rsidP="00AC74A9">
            <w:r>
              <w:t>0</w:t>
            </w:r>
          </w:p>
        </w:tc>
      </w:tr>
      <w:tr w:rsidR="00154D75" w:rsidRPr="00655F87" w14:paraId="765A84A1" w14:textId="77777777" w:rsidTr="00273F65">
        <w:tc>
          <w:tcPr>
            <w:tcW w:w="1800" w:type="pct"/>
            <w:hideMark/>
          </w:tcPr>
          <w:p w14:paraId="24B092AA" w14:textId="77777777" w:rsidR="00154D75" w:rsidRPr="00655F87" w:rsidRDefault="00154D75" w:rsidP="00AC74A9">
            <w:r w:rsidRPr="00655F87">
              <w:t>2. Budžeta izdevumi:</w:t>
            </w:r>
          </w:p>
        </w:tc>
        <w:tc>
          <w:tcPr>
            <w:tcW w:w="555" w:type="pct"/>
            <w:hideMark/>
          </w:tcPr>
          <w:p w14:paraId="24F739A2" w14:textId="77777777" w:rsidR="00154D75" w:rsidRPr="00655F87" w:rsidRDefault="00154D75" w:rsidP="00AC74A9">
            <w:r>
              <w:t>0</w:t>
            </w:r>
          </w:p>
        </w:tc>
        <w:tc>
          <w:tcPr>
            <w:tcW w:w="719" w:type="pct"/>
            <w:hideMark/>
          </w:tcPr>
          <w:p w14:paraId="3B6AC655" w14:textId="77777777" w:rsidR="00154D75" w:rsidRPr="00655F87" w:rsidRDefault="00154D75" w:rsidP="00AC74A9">
            <w:r>
              <w:t>0</w:t>
            </w:r>
          </w:p>
        </w:tc>
        <w:tc>
          <w:tcPr>
            <w:tcW w:w="642" w:type="pct"/>
            <w:hideMark/>
          </w:tcPr>
          <w:p w14:paraId="0A47737D" w14:textId="77777777" w:rsidR="00154D75" w:rsidRPr="00655F87" w:rsidRDefault="00154D75" w:rsidP="00AC74A9">
            <w:r>
              <w:t>0</w:t>
            </w:r>
          </w:p>
        </w:tc>
        <w:tc>
          <w:tcPr>
            <w:tcW w:w="642" w:type="pct"/>
            <w:hideMark/>
          </w:tcPr>
          <w:p w14:paraId="72263642" w14:textId="77777777" w:rsidR="00154D75" w:rsidRPr="00655F87" w:rsidRDefault="00154D75" w:rsidP="00AC74A9">
            <w:r>
              <w:t>0</w:t>
            </w:r>
          </w:p>
        </w:tc>
        <w:tc>
          <w:tcPr>
            <w:tcW w:w="642" w:type="pct"/>
            <w:hideMark/>
          </w:tcPr>
          <w:p w14:paraId="3EFC767E" w14:textId="77777777" w:rsidR="00154D75" w:rsidRPr="00655F87" w:rsidRDefault="00154D75" w:rsidP="00AC74A9">
            <w:r>
              <w:t>0</w:t>
            </w:r>
          </w:p>
        </w:tc>
      </w:tr>
      <w:tr w:rsidR="00154D75" w:rsidRPr="00655F87" w14:paraId="6FED9DA0" w14:textId="77777777" w:rsidTr="00273F65">
        <w:tc>
          <w:tcPr>
            <w:tcW w:w="1800" w:type="pct"/>
            <w:hideMark/>
          </w:tcPr>
          <w:p w14:paraId="099F11EC" w14:textId="77777777" w:rsidR="00154D75" w:rsidRPr="00655F87" w:rsidRDefault="00154D75" w:rsidP="00AC74A9">
            <w:r w:rsidRPr="00655F87">
              <w:t>2.1. valsts pamatbudžets</w:t>
            </w:r>
          </w:p>
        </w:tc>
        <w:tc>
          <w:tcPr>
            <w:tcW w:w="555" w:type="pct"/>
            <w:hideMark/>
          </w:tcPr>
          <w:p w14:paraId="367F40E9" w14:textId="77777777" w:rsidR="00154D75" w:rsidRPr="00655F87" w:rsidRDefault="00154D75" w:rsidP="00AC74A9">
            <w:r>
              <w:t>0</w:t>
            </w:r>
          </w:p>
        </w:tc>
        <w:tc>
          <w:tcPr>
            <w:tcW w:w="719" w:type="pct"/>
            <w:hideMark/>
          </w:tcPr>
          <w:p w14:paraId="4AE9EAA2" w14:textId="77777777" w:rsidR="00154D75" w:rsidRPr="00655F87" w:rsidRDefault="00154D75" w:rsidP="00AC74A9">
            <w:r>
              <w:t>0</w:t>
            </w:r>
          </w:p>
        </w:tc>
        <w:tc>
          <w:tcPr>
            <w:tcW w:w="642" w:type="pct"/>
            <w:hideMark/>
          </w:tcPr>
          <w:p w14:paraId="0ADB2757" w14:textId="77777777" w:rsidR="00154D75" w:rsidRPr="00655F87" w:rsidRDefault="00154D75" w:rsidP="00AC74A9">
            <w:r>
              <w:t>0</w:t>
            </w:r>
          </w:p>
        </w:tc>
        <w:tc>
          <w:tcPr>
            <w:tcW w:w="642" w:type="pct"/>
            <w:hideMark/>
          </w:tcPr>
          <w:p w14:paraId="1480E9F5" w14:textId="77777777" w:rsidR="00154D75" w:rsidRPr="00655F87" w:rsidRDefault="00154D75" w:rsidP="00AC74A9">
            <w:r>
              <w:t>0</w:t>
            </w:r>
          </w:p>
        </w:tc>
        <w:tc>
          <w:tcPr>
            <w:tcW w:w="642" w:type="pct"/>
            <w:hideMark/>
          </w:tcPr>
          <w:p w14:paraId="309C1C12" w14:textId="77777777" w:rsidR="00154D75" w:rsidRPr="00655F87" w:rsidRDefault="00154D75" w:rsidP="00AC74A9">
            <w:r>
              <w:t>0</w:t>
            </w:r>
          </w:p>
        </w:tc>
      </w:tr>
      <w:tr w:rsidR="00154D75" w:rsidRPr="00655F87" w14:paraId="396059B9" w14:textId="77777777" w:rsidTr="00273F65">
        <w:tc>
          <w:tcPr>
            <w:tcW w:w="1800" w:type="pct"/>
            <w:hideMark/>
          </w:tcPr>
          <w:p w14:paraId="09C50115" w14:textId="77777777" w:rsidR="00154D75" w:rsidRPr="00655F87" w:rsidRDefault="00154D75" w:rsidP="00AC74A9">
            <w:r w:rsidRPr="00655F87">
              <w:t>2.2. valsts speciālais budžets</w:t>
            </w:r>
          </w:p>
        </w:tc>
        <w:tc>
          <w:tcPr>
            <w:tcW w:w="555" w:type="pct"/>
            <w:hideMark/>
          </w:tcPr>
          <w:p w14:paraId="65C74324" w14:textId="77777777" w:rsidR="00154D75" w:rsidRPr="00655F87" w:rsidRDefault="00154D75" w:rsidP="00AC74A9">
            <w:r>
              <w:t>0</w:t>
            </w:r>
          </w:p>
        </w:tc>
        <w:tc>
          <w:tcPr>
            <w:tcW w:w="719" w:type="pct"/>
            <w:hideMark/>
          </w:tcPr>
          <w:p w14:paraId="2867A4FB" w14:textId="77777777" w:rsidR="00154D75" w:rsidRPr="00655F87" w:rsidRDefault="00154D75" w:rsidP="00AC74A9">
            <w:r>
              <w:t>0</w:t>
            </w:r>
          </w:p>
        </w:tc>
        <w:tc>
          <w:tcPr>
            <w:tcW w:w="642" w:type="pct"/>
            <w:hideMark/>
          </w:tcPr>
          <w:p w14:paraId="2B30F00D" w14:textId="77777777" w:rsidR="00154D75" w:rsidRPr="00655F87" w:rsidRDefault="00154D75" w:rsidP="00AC74A9">
            <w:r>
              <w:t>0</w:t>
            </w:r>
          </w:p>
        </w:tc>
        <w:tc>
          <w:tcPr>
            <w:tcW w:w="642" w:type="pct"/>
            <w:hideMark/>
          </w:tcPr>
          <w:p w14:paraId="0F75E56A" w14:textId="77777777" w:rsidR="00154D75" w:rsidRPr="00655F87" w:rsidRDefault="00154D75" w:rsidP="00AC74A9">
            <w:r>
              <w:t>0</w:t>
            </w:r>
          </w:p>
        </w:tc>
        <w:tc>
          <w:tcPr>
            <w:tcW w:w="642" w:type="pct"/>
            <w:hideMark/>
          </w:tcPr>
          <w:p w14:paraId="38EEB9F2" w14:textId="77777777" w:rsidR="00154D75" w:rsidRPr="00655F87" w:rsidRDefault="00154D75" w:rsidP="00AC74A9">
            <w:r>
              <w:t>0</w:t>
            </w:r>
          </w:p>
        </w:tc>
      </w:tr>
      <w:tr w:rsidR="00154D75" w:rsidRPr="00655F87" w14:paraId="569537F5" w14:textId="77777777" w:rsidTr="00273F65">
        <w:tc>
          <w:tcPr>
            <w:tcW w:w="1800" w:type="pct"/>
            <w:hideMark/>
          </w:tcPr>
          <w:p w14:paraId="405EDBC2" w14:textId="77777777" w:rsidR="00154D75" w:rsidRPr="00655F87" w:rsidRDefault="00154D75" w:rsidP="00AC74A9">
            <w:r w:rsidRPr="00655F87">
              <w:t>2.3. pašvaldību budžets</w:t>
            </w:r>
          </w:p>
        </w:tc>
        <w:tc>
          <w:tcPr>
            <w:tcW w:w="555" w:type="pct"/>
            <w:hideMark/>
          </w:tcPr>
          <w:p w14:paraId="12217B3E" w14:textId="77777777" w:rsidR="00154D75" w:rsidRPr="00655F87" w:rsidRDefault="00154D75" w:rsidP="00AC74A9">
            <w:r>
              <w:t>0</w:t>
            </w:r>
          </w:p>
        </w:tc>
        <w:tc>
          <w:tcPr>
            <w:tcW w:w="719" w:type="pct"/>
            <w:hideMark/>
          </w:tcPr>
          <w:p w14:paraId="2981C43B" w14:textId="77777777" w:rsidR="00154D75" w:rsidRPr="00655F87" w:rsidRDefault="00154D75" w:rsidP="00AC74A9">
            <w:r>
              <w:t>0</w:t>
            </w:r>
          </w:p>
        </w:tc>
        <w:tc>
          <w:tcPr>
            <w:tcW w:w="642" w:type="pct"/>
            <w:hideMark/>
          </w:tcPr>
          <w:p w14:paraId="7251C294" w14:textId="77777777" w:rsidR="00154D75" w:rsidRPr="00655F87" w:rsidRDefault="00154D75" w:rsidP="00AC74A9">
            <w:r>
              <w:t>0</w:t>
            </w:r>
          </w:p>
        </w:tc>
        <w:tc>
          <w:tcPr>
            <w:tcW w:w="642" w:type="pct"/>
            <w:hideMark/>
          </w:tcPr>
          <w:p w14:paraId="45A29BFB" w14:textId="77777777" w:rsidR="00154D75" w:rsidRPr="00655F87" w:rsidRDefault="00154D75" w:rsidP="00AC74A9">
            <w:r>
              <w:t>0</w:t>
            </w:r>
          </w:p>
        </w:tc>
        <w:tc>
          <w:tcPr>
            <w:tcW w:w="642" w:type="pct"/>
            <w:hideMark/>
          </w:tcPr>
          <w:p w14:paraId="0A46BB89" w14:textId="77777777" w:rsidR="00154D75" w:rsidRPr="00655F87" w:rsidRDefault="00154D75" w:rsidP="00AC74A9">
            <w:r>
              <w:t>0</w:t>
            </w:r>
          </w:p>
        </w:tc>
      </w:tr>
      <w:tr w:rsidR="00154D75" w:rsidRPr="00655F87" w14:paraId="5AEAB280" w14:textId="77777777" w:rsidTr="00273F65">
        <w:tc>
          <w:tcPr>
            <w:tcW w:w="1800" w:type="pct"/>
            <w:hideMark/>
          </w:tcPr>
          <w:p w14:paraId="35908CE5" w14:textId="77777777" w:rsidR="00154D75" w:rsidRPr="00655F87" w:rsidRDefault="00154D75" w:rsidP="00AC74A9">
            <w:r w:rsidRPr="00655F87">
              <w:lastRenderedPageBreak/>
              <w:t>3. Finansiālā ietekme:</w:t>
            </w:r>
          </w:p>
        </w:tc>
        <w:tc>
          <w:tcPr>
            <w:tcW w:w="555" w:type="pct"/>
            <w:hideMark/>
          </w:tcPr>
          <w:p w14:paraId="0579ED55" w14:textId="77777777" w:rsidR="00154D75" w:rsidRPr="00655F87" w:rsidRDefault="00154D75" w:rsidP="00AC74A9">
            <w:r>
              <w:t>0</w:t>
            </w:r>
          </w:p>
        </w:tc>
        <w:tc>
          <w:tcPr>
            <w:tcW w:w="719" w:type="pct"/>
            <w:hideMark/>
          </w:tcPr>
          <w:p w14:paraId="31929BF0" w14:textId="77777777" w:rsidR="00154D75" w:rsidRPr="00655F87" w:rsidRDefault="00154D75" w:rsidP="00AC74A9">
            <w:r>
              <w:t>0</w:t>
            </w:r>
          </w:p>
        </w:tc>
        <w:tc>
          <w:tcPr>
            <w:tcW w:w="642" w:type="pct"/>
            <w:hideMark/>
          </w:tcPr>
          <w:p w14:paraId="607519A8" w14:textId="77777777" w:rsidR="00154D75" w:rsidRPr="00655F87" w:rsidRDefault="00154D75" w:rsidP="00AC74A9">
            <w:r>
              <w:t>0</w:t>
            </w:r>
          </w:p>
        </w:tc>
        <w:tc>
          <w:tcPr>
            <w:tcW w:w="642" w:type="pct"/>
            <w:hideMark/>
          </w:tcPr>
          <w:p w14:paraId="07662936" w14:textId="77777777" w:rsidR="00154D75" w:rsidRPr="00655F87" w:rsidRDefault="00154D75" w:rsidP="00AC74A9">
            <w:r>
              <w:t>0</w:t>
            </w:r>
          </w:p>
        </w:tc>
        <w:tc>
          <w:tcPr>
            <w:tcW w:w="642" w:type="pct"/>
            <w:hideMark/>
          </w:tcPr>
          <w:p w14:paraId="7547B4A9" w14:textId="77777777" w:rsidR="00154D75" w:rsidRPr="00655F87" w:rsidRDefault="00154D75" w:rsidP="00AC74A9">
            <w:r>
              <w:t>0</w:t>
            </w:r>
          </w:p>
        </w:tc>
      </w:tr>
      <w:tr w:rsidR="00154D75" w:rsidRPr="00655F87" w14:paraId="2385F415" w14:textId="77777777" w:rsidTr="00273F65">
        <w:tc>
          <w:tcPr>
            <w:tcW w:w="1800" w:type="pct"/>
            <w:hideMark/>
          </w:tcPr>
          <w:p w14:paraId="78CEC31F" w14:textId="77777777" w:rsidR="00154D75" w:rsidRPr="00655F87" w:rsidRDefault="00154D75" w:rsidP="00AC74A9">
            <w:r w:rsidRPr="00655F87">
              <w:t>3.1. valsts pamatbudžets</w:t>
            </w:r>
          </w:p>
        </w:tc>
        <w:tc>
          <w:tcPr>
            <w:tcW w:w="555" w:type="pct"/>
            <w:hideMark/>
          </w:tcPr>
          <w:p w14:paraId="2F20684F" w14:textId="431A7D60" w:rsidR="00154D75" w:rsidRPr="00655F87" w:rsidRDefault="00330A18" w:rsidP="00AC74A9">
            <w:r>
              <w:t>0</w:t>
            </w:r>
          </w:p>
        </w:tc>
        <w:tc>
          <w:tcPr>
            <w:tcW w:w="719" w:type="pct"/>
            <w:hideMark/>
          </w:tcPr>
          <w:p w14:paraId="094E75D8" w14:textId="2BBEAD4E" w:rsidR="00154D75" w:rsidRPr="00655F87" w:rsidRDefault="00330A18" w:rsidP="00AC74A9">
            <w:r>
              <w:t>0</w:t>
            </w:r>
          </w:p>
        </w:tc>
        <w:tc>
          <w:tcPr>
            <w:tcW w:w="642" w:type="pct"/>
            <w:hideMark/>
          </w:tcPr>
          <w:p w14:paraId="220B9C76" w14:textId="040344CD" w:rsidR="00154D75" w:rsidRPr="00655F87" w:rsidRDefault="00330A18" w:rsidP="00AC74A9">
            <w:r>
              <w:t>0</w:t>
            </w:r>
          </w:p>
        </w:tc>
        <w:tc>
          <w:tcPr>
            <w:tcW w:w="642" w:type="pct"/>
            <w:hideMark/>
          </w:tcPr>
          <w:p w14:paraId="327E2F2A" w14:textId="028AD799" w:rsidR="00154D75" w:rsidRPr="00655F87" w:rsidRDefault="00330A18" w:rsidP="00AC74A9">
            <w:r>
              <w:t>0</w:t>
            </w:r>
          </w:p>
        </w:tc>
        <w:tc>
          <w:tcPr>
            <w:tcW w:w="642" w:type="pct"/>
            <w:hideMark/>
          </w:tcPr>
          <w:p w14:paraId="2DE41EFF" w14:textId="6C497F38" w:rsidR="00154D75" w:rsidRPr="00655F87" w:rsidRDefault="00330A18" w:rsidP="00AC74A9">
            <w:r>
              <w:t>0</w:t>
            </w:r>
          </w:p>
        </w:tc>
      </w:tr>
      <w:tr w:rsidR="00154D75" w:rsidRPr="00655F87" w14:paraId="00076DE1" w14:textId="77777777" w:rsidTr="00273F65">
        <w:tc>
          <w:tcPr>
            <w:tcW w:w="1800" w:type="pct"/>
            <w:hideMark/>
          </w:tcPr>
          <w:p w14:paraId="64F17C21" w14:textId="77777777" w:rsidR="00154D75" w:rsidRPr="00655F87" w:rsidRDefault="00154D75" w:rsidP="00AC74A9">
            <w:r w:rsidRPr="00655F87">
              <w:t>3.2. speciālais budžets</w:t>
            </w:r>
          </w:p>
        </w:tc>
        <w:tc>
          <w:tcPr>
            <w:tcW w:w="555" w:type="pct"/>
            <w:hideMark/>
          </w:tcPr>
          <w:p w14:paraId="1F33E82A" w14:textId="6A489FB8" w:rsidR="00154D75" w:rsidRPr="00655F87" w:rsidRDefault="00330A18" w:rsidP="00AC74A9">
            <w:r>
              <w:t>0</w:t>
            </w:r>
          </w:p>
        </w:tc>
        <w:tc>
          <w:tcPr>
            <w:tcW w:w="719" w:type="pct"/>
            <w:hideMark/>
          </w:tcPr>
          <w:p w14:paraId="255E557F" w14:textId="4D0B6007" w:rsidR="00154D75" w:rsidRPr="00655F87" w:rsidRDefault="00330A18" w:rsidP="00AC74A9">
            <w:r>
              <w:t>0</w:t>
            </w:r>
          </w:p>
        </w:tc>
        <w:tc>
          <w:tcPr>
            <w:tcW w:w="642" w:type="pct"/>
            <w:hideMark/>
          </w:tcPr>
          <w:p w14:paraId="2F02B27E" w14:textId="0C732AF7" w:rsidR="00154D75" w:rsidRPr="00655F87" w:rsidRDefault="00330A18" w:rsidP="00AC74A9">
            <w:r>
              <w:t>0</w:t>
            </w:r>
          </w:p>
        </w:tc>
        <w:tc>
          <w:tcPr>
            <w:tcW w:w="642" w:type="pct"/>
            <w:hideMark/>
          </w:tcPr>
          <w:p w14:paraId="15865EF2" w14:textId="237DC128" w:rsidR="00154D75" w:rsidRPr="00655F87" w:rsidRDefault="00330A18" w:rsidP="00AC74A9">
            <w:r>
              <w:t>0</w:t>
            </w:r>
          </w:p>
        </w:tc>
        <w:tc>
          <w:tcPr>
            <w:tcW w:w="642" w:type="pct"/>
            <w:hideMark/>
          </w:tcPr>
          <w:p w14:paraId="5EF53537" w14:textId="5AA265FA" w:rsidR="00154D75" w:rsidRPr="00655F87" w:rsidRDefault="00330A18" w:rsidP="00AC74A9">
            <w:r>
              <w:t>0</w:t>
            </w:r>
          </w:p>
        </w:tc>
      </w:tr>
      <w:tr w:rsidR="00154D75" w:rsidRPr="00655F87" w14:paraId="4481312F" w14:textId="77777777" w:rsidTr="00273F65">
        <w:tc>
          <w:tcPr>
            <w:tcW w:w="1800" w:type="pct"/>
            <w:hideMark/>
          </w:tcPr>
          <w:p w14:paraId="380EFD9F" w14:textId="77777777" w:rsidR="00154D75" w:rsidRPr="00655F87" w:rsidRDefault="00154D75" w:rsidP="00AC74A9">
            <w:r w:rsidRPr="00655F87">
              <w:t>3.3. pašvaldību budžets</w:t>
            </w:r>
          </w:p>
        </w:tc>
        <w:tc>
          <w:tcPr>
            <w:tcW w:w="555" w:type="pct"/>
            <w:hideMark/>
          </w:tcPr>
          <w:p w14:paraId="32248F09" w14:textId="7F24397F" w:rsidR="00154D75" w:rsidRPr="00655F87" w:rsidRDefault="00330A18" w:rsidP="00AC74A9">
            <w:r>
              <w:t>0</w:t>
            </w:r>
          </w:p>
        </w:tc>
        <w:tc>
          <w:tcPr>
            <w:tcW w:w="719" w:type="pct"/>
            <w:hideMark/>
          </w:tcPr>
          <w:p w14:paraId="3F901E51" w14:textId="486FCC73" w:rsidR="00154D75" w:rsidRPr="00655F87" w:rsidRDefault="00330A18" w:rsidP="00AC74A9">
            <w:r>
              <w:t>0</w:t>
            </w:r>
          </w:p>
        </w:tc>
        <w:tc>
          <w:tcPr>
            <w:tcW w:w="642" w:type="pct"/>
            <w:hideMark/>
          </w:tcPr>
          <w:p w14:paraId="16E7DF4C" w14:textId="39440BF0" w:rsidR="00154D75" w:rsidRPr="00655F87" w:rsidRDefault="00330A18" w:rsidP="00AC74A9">
            <w:r>
              <w:t>0</w:t>
            </w:r>
          </w:p>
        </w:tc>
        <w:tc>
          <w:tcPr>
            <w:tcW w:w="642" w:type="pct"/>
            <w:hideMark/>
          </w:tcPr>
          <w:p w14:paraId="586E203A" w14:textId="2A67D455" w:rsidR="00154D75" w:rsidRPr="00655F87" w:rsidRDefault="00330A18" w:rsidP="00AC74A9">
            <w:r>
              <w:t>0</w:t>
            </w:r>
          </w:p>
        </w:tc>
        <w:tc>
          <w:tcPr>
            <w:tcW w:w="642" w:type="pct"/>
            <w:hideMark/>
          </w:tcPr>
          <w:p w14:paraId="13D74510" w14:textId="44E1B6E3" w:rsidR="00154D75" w:rsidRPr="00655F87" w:rsidRDefault="00330A18" w:rsidP="00AC74A9">
            <w:r>
              <w:t>0</w:t>
            </w:r>
          </w:p>
        </w:tc>
      </w:tr>
      <w:tr w:rsidR="00273F65" w:rsidRPr="00655F87" w14:paraId="4D37A067" w14:textId="77777777" w:rsidTr="00E8068E">
        <w:trPr>
          <w:trHeight w:val="1380"/>
        </w:trPr>
        <w:tc>
          <w:tcPr>
            <w:tcW w:w="1800" w:type="pct"/>
            <w:hideMark/>
          </w:tcPr>
          <w:p w14:paraId="2B489EA9" w14:textId="77777777" w:rsidR="00273F65" w:rsidRPr="00655F87" w:rsidRDefault="00273F65" w:rsidP="00AC74A9">
            <w:r w:rsidRPr="00655F87">
              <w:t>4. Finanšu līdzekļi papildu izdevumu finansēšanai (kompensējošu izdevumu samazinājumu norāda ar "+" zīmi)</w:t>
            </w:r>
          </w:p>
        </w:tc>
        <w:tc>
          <w:tcPr>
            <w:tcW w:w="555" w:type="pct"/>
            <w:hideMark/>
          </w:tcPr>
          <w:p w14:paraId="1BFB70EB" w14:textId="77777777" w:rsidR="00273F65" w:rsidRPr="00655F87" w:rsidRDefault="00273F65" w:rsidP="00AC74A9">
            <w:pPr>
              <w:spacing w:before="100" w:beforeAutospacing="1" w:after="100" w:afterAutospacing="1"/>
              <w:ind w:firstLine="300"/>
              <w:jc w:val="center"/>
            </w:pPr>
            <w:r w:rsidRPr="00655F87">
              <w:t>X</w:t>
            </w:r>
          </w:p>
        </w:tc>
        <w:tc>
          <w:tcPr>
            <w:tcW w:w="719" w:type="pct"/>
            <w:hideMark/>
          </w:tcPr>
          <w:p w14:paraId="1827B1B4" w14:textId="77777777" w:rsidR="00273F65" w:rsidRPr="00655F87" w:rsidRDefault="00273F65" w:rsidP="00AC74A9">
            <w:r>
              <w:t>0</w:t>
            </w:r>
          </w:p>
        </w:tc>
        <w:tc>
          <w:tcPr>
            <w:tcW w:w="642" w:type="pct"/>
            <w:hideMark/>
          </w:tcPr>
          <w:p w14:paraId="45D9010F" w14:textId="77777777" w:rsidR="00273F65" w:rsidRPr="00655F87" w:rsidRDefault="00273F65" w:rsidP="00AC74A9">
            <w:r>
              <w:t>0</w:t>
            </w:r>
          </w:p>
        </w:tc>
        <w:tc>
          <w:tcPr>
            <w:tcW w:w="642" w:type="pct"/>
            <w:hideMark/>
          </w:tcPr>
          <w:p w14:paraId="310A7EE8" w14:textId="77777777" w:rsidR="00273F65" w:rsidRPr="00655F87" w:rsidRDefault="00273F65" w:rsidP="00AC74A9">
            <w:r>
              <w:t>0</w:t>
            </w:r>
          </w:p>
        </w:tc>
        <w:tc>
          <w:tcPr>
            <w:tcW w:w="642" w:type="pct"/>
            <w:hideMark/>
          </w:tcPr>
          <w:p w14:paraId="7AB357AE" w14:textId="77777777" w:rsidR="00273F65" w:rsidRPr="00655F87" w:rsidRDefault="00273F65" w:rsidP="00AC74A9">
            <w:r>
              <w:t>0</w:t>
            </w:r>
          </w:p>
        </w:tc>
      </w:tr>
      <w:tr w:rsidR="00154D75" w:rsidRPr="00655F87" w14:paraId="38E0E17B" w14:textId="77777777" w:rsidTr="00273F65">
        <w:tc>
          <w:tcPr>
            <w:tcW w:w="1800" w:type="pct"/>
            <w:hideMark/>
          </w:tcPr>
          <w:p w14:paraId="6A11625D" w14:textId="77777777" w:rsidR="00154D75" w:rsidRPr="00655F87" w:rsidRDefault="00154D75" w:rsidP="00AC74A9">
            <w:r w:rsidRPr="00655F87">
              <w:t>5. Precizēta finansiālā</w:t>
            </w:r>
            <w:r>
              <w:t xml:space="preserve"> </w:t>
            </w:r>
            <w:r w:rsidRPr="00655F87">
              <w:t>ietekme:</w:t>
            </w:r>
          </w:p>
        </w:tc>
        <w:tc>
          <w:tcPr>
            <w:tcW w:w="555" w:type="pct"/>
            <w:vMerge w:val="restart"/>
            <w:hideMark/>
          </w:tcPr>
          <w:p w14:paraId="37F7668C" w14:textId="77777777" w:rsidR="00154D75" w:rsidRPr="00655F87" w:rsidRDefault="00154D75" w:rsidP="00AC74A9">
            <w:pPr>
              <w:spacing w:before="100" w:beforeAutospacing="1" w:after="100" w:afterAutospacing="1"/>
              <w:ind w:firstLine="300"/>
              <w:jc w:val="center"/>
            </w:pPr>
            <w:r w:rsidRPr="00655F87">
              <w:t>X</w:t>
            </w:r>
          </w:p>
        </w:tc>
        <w:tc>
          <w:tcPr>
            <w:tcW w:w="719" w:type="pct"/>
            <w:hideMark/>
          </w:tcPr>
          <w:p w14:paraId="2925DDC1" w14:textId="77777777" w:rsidR="00154D75" w:rsidRPr="00655F87" w:rsidRDefault="00154D75" w:rsidP="00AC74A9">
            <w:r>
              <w:t>0</w:t>
            </w:r>
          </w:p>
        </w:tc>
        <w:tc>
          <w:tcPr>
            <w:tcW w:w="642" w:type="pct"/>
            <w:hideMark/>
          </w:tcPr>
          <w:p w14:paraId="2CB9073C" w14:textId="77777777" w:rsidR="00154D75" w:rsidRPr="00655F87" w:rsidRDefault="00154D75" w:rsidP="00AC74A9">
            <w:r>
              <w:t>0</w:t>
            </w:r>
          </w:p>
        </w:tc>
        <w:tc>
          <w:tcPr>
            <w:tcW w:w="642" w:type="pct"/>
            <w:hideMark/>
          </w:tcPr>
          <w:p w14:paraId="515765A2" w14:textId="77777777" w:rsidR="00154D75" w:rsidRPr="00655F87" w:rsidRDefault="00154D75" w:rsidP="00AC74A9">
            <w:r>
              <w:t>0</w:t>
            </w:r>
          </w:p>
        </w:tc>
        <w:tc>
          <w:tcPr>
            <w:tcW w:w="642" w:type="pct"/>
            <w:hideMark/>
          </w:tcPr>
          <w:p w14:paraId="20E2D3B7" w14:textId="77777777" w:rsidR="00154D75" w:rsidRPr="00655F87" w:rsidRDefault="00154D75" w:rsidP="00AC74A9">
            <w:r>
              <w:t>0</w:t>
            </w:r>
          </w:p>
        </w:tc>
      </w:tr>
      <w:tr w:rsidR="00154D75" w:rsidRPr="00655F87" w14:paraId="64F33948" w14:textId="77777777" w:rsidTr="00273F65">
        <w:tc>
          <w:tcPr>
            <w:tcW w:w="1800" w:type="pct"/>
            <w:hideMark/>
          </w:tcPr>
          <w:p w14:paraId="263708E5" w14:textId="77777777" w:rsidR="00154D75" w:rsidRPr="00655F87" w:rsidRDefault="00154D75" w:rsidP="00AC74A9">
            <w:r w:rsidRPr="00655F87">
              <w:t>5.1. valsts pamatbudžets</w:t>
            </w:r>
          </w:p>
        </w:tc>
        <w:tc>
          <w:tcPr>
            <w:tcW w:w="0" w:type="auto"/>
            <w:vMerge/>
            <w:hideMark/>
          </w:tcPr>
          <w:p w14:paraId="285D1189" w14:textId="77777777" w:rsidR="00154D75" w:rsidRPr="00655F87" w:rsidRDefault="00154D75" w:rsidP="00AC74A9"/>
        </w:tc>
        <w:tc>
          <w:tcPr>
            <w:tcW w:w="719" w:type="pct"/>
            <w:hideMark/>
          </w:tcPr>
          <w:p w14:paraId="15766E2B" w14:textId="77777777" w:rsidR="00154D75" w:rsidRPr="00655F87" w:rsidRDefault="004C1407" w:rsidP="00AC74A9">
            <w:r>
              <w:t>0</w:t>
            </w:r>
          </w:p>
        </w:tc>
        <w:tc>
          <w:tcPr>
            <w:tcW w:w="642" w:type="pct"/>
            <w:hideMark/>
          </w:tcPr>
          <w:p w14:paraId="7B6D2057" w14:textId="77777777" w:rsidR="00154D75" w:rsidRPr="00655F87" w:rsidRDefault="004C1407" w:rsidP="00AC74A9">
            <w:r>
              <w:t>0</w:t>
            </w:r>
          </w:p>
        </w:tc>
        <w:tc>
          <w:tcPr>
            <w:tcW w:w="642" w:type="pct"/>
            <w:hideMark/>
          </w:tcPr>
          <w:p w14:paraId="247E96B4" w14:textId="77777777" w:rsidR="00154D75" w:rsidRPr="00655F87" w:rsidRDefault="004C1407" w:rsidP="00AC74A9">
            <w:r>
              <w:t>0</w:t>
            </w:r>
          </w:p>
        </w:tc>
        <w:tc>
          <w:tcPr>
            <w:tcW w:w="642" w:type="pct"/>
            <w:hideMark/>
          </w:tcPr>
          <w:p w14:paraId="27683CDA" w14:textId="77777777" w:rsidR="00154D75" w:rsidRPr="00655F87" w:rsidRDefault="004C1407" w:rsidP="00AC74A9">
            <w:r>
              <w:t>0</w:t>
            </w:r>
          </w:p>
        </w:tc>
      </w:tr>
      <w:tr w:rsidR="00154D75" w:rsidRPr="00655F87" w14:paraId="3AFE7985" w14:textId="77777777" w:rsidTr="00273F65">
        <w:tc>
          <w:tcPr>
            <w:tcW w:w="1800" w:type="pct"/>
            <w:hideMark/>
          </w:tcPr>
          <w:p w14:paraId="61E960F0" w14:textId="77777777" w:rsidR="00154D75" w:rsidRPr="00655F87" w:rsidRDefault="00154D75" w:rsidP="00AC74A9">
            <w:r w:rsidRPr="00655F87">
              <w:t>5.2. speciālais budžets</w:t>
            </w:r>
          </w:p>
        </w:tc>
        <w:tc>
          <w:tcPr>
            <w:tcW w:w="0" w:type="auto"/>
            <w:vMerge/>
            <w:hideMark/>
          </w:tcPr>
          <w:p w14:paraId="5138B299" w14:textId="77777777" w:rsidR="00154D75" w:rsidRPr="00655F87" w:rsidRDefault="00154D75" w:rsidP="00AC74A9"/>
        </w:tc>
        <w:tc>
          <w:tcPr>
            <w:tcW w:w="719" w:type="pct"/>
            <w:hideMark/>
          </w:tcPr>
          <w:p w14:paraId="07288881" w14:textId="77777777" w:rsidR="00154D75" w:rsidRPr="00655F87" w:rsidRDefault="004C1407" w:rsidP="00AC74A9">
            <w:r>
              <w:t>0</w:t>
            </w:r>
          </w:p>
        </w:tc>
        <w:tc>
          <w:tcPr>
            <w:tcW w:w="642" w:type="pct"/>
            <w:hideMark/>
          </w:tcPr>
          <w:p w14:paraId="39096613" w14:textId="77777777" w:rsidR="00154D75" w:rsidRPr="00655F87" w:rsidRDefault="004C1407" w:rsidP="00AC74A9">
            <w:r>
              <w:t>0</w:t>
            </w:r>
          </w:p>
        </w:tc>
        <w:tc>
          <w:tcPr>
            <w:tcW w:w="642" w:type="pct"/>
            <w:hideMark/>
          </w:tcPr>
          <w:p w14:paraId="389DBCFF" w14:textId="77777777" w:rsidR="00154D75" w:rsidRPr="00655F87" w:rsidRDefault="004C1407" w:rsidP="00AC74A9">
            <w:r>
              <w:t>0</w:t>
            </w:r>
          </w:p>
        </w:tc>
        <w:tc>
          <w:tcPr>
            <w:tcW w:w="642" w:type="pct"/>
            <w:hideMark/>
          </w:tcPr>
          <w:p w14:paraId="1668512A" w14:textId="77777777" w:rsidR="00154D75" w:rsidRPr="00655F87" w:rsidRDefault="004C1407" w:rsidP="00AC74A9">
            <w:r>
              <w:t>0</w:t>
            </w:r>
          </w:p>
        </w:tc>
      </w:tr>
      <w:tr w:rsidR="00154D75" w:rsidRPr="00655F87" w14:paraId="215251AE" w14:textId="77777777" w:rsidTr="00273F65">
        <w:tc>
          <w:tcPr>
            <w:tcW w:w="1800" w:type="pct"/>
            <w:hideMark/>
          </w:tcPr>
          <w:p w14:paraId="4F88C52C" w14:textId="77777777" w:rsidR="00154D75" w:rsidRPr="00655F87" w:rsidRDefault="00154D75" w:rsidP="00AC74A9">
            <w:r w:rsidRPr="00655F87">
              <w:t>5.3. pašvaldību budžets</w:t>
            </w:r>
          </w:p>
        </w:tc>
        <w:tc>
          <w:tcPr>
            <w:tcW w:w="0" w:type="auto"/>
            <w:vMerge/>
            <w:hideMark/>
          </w:tcPr>
          <w:p w14:paraId="4D010B5D" w14:textId="77777777" w:rsidR="00154D75" w:rsidRPr="00655F87" w:rsidRDefault="00154D75" w:rsidP="00AC74A9"/>
        </w:tc>
        <w:tc>
          <w:tcPr>
            <w:tcW w:w="719" w:type="pct"/>
            <w:hideMark/>
          </w:tcPr>
          <w:p w14:paraId="3C1DDB95" w14:textId="77777777" w:rsidR="00154D75" w:rsidRPr="00655F87" w:rsidRDefault="004C1407" w:rsidP="00AC74A9">
            <w:r>
              <w:t>0</w:t>
            </w:r>
          </w:p>
        </w:tc>
        <w:tc>
          <w:tcPr>
            <w:tcW w:w="642" w:type="pct"/>
            <w:hideMark/>
          </w:tcPr>
          <w:p w14:paraId="607DB313" w14:textId="77777777" w:rsidR="00154D75" w:rsidRPr="00655F87" w:rsidRDefault="004C1407" w:rsidP="00AC74A9">
            <w:r>
              <w:t>0</w:t>
            </w:r>
          </w:p>
        </w:tc>
        <w:tc>
          <w:tcPr>
            <w:tcW w:w="642" w:type="pct"/>
            <w:hideMark/>
          </w:tcPr>
          <w:p w14:paraId="514BD8D6" w14:textId="77777777" w:rsidR="00154D75" w:rsidRPr="00655F87" w:rsidRDefault="004C1407" w:rsidP="00AC74A9">
            <w:r>
              <w:t>0</w:t>
            </w:r>
          </w:p>
        </w:tc>
        <w:tc>
          <w:tcPr>
            <w:tcW w:w="642" w:type="pct"/>
            <w:hideMark/>
          </w:tcPr>
          <w:p w14:paraId="65CA6A06" w14:textId="77777777" w:rsidR="00154D75" w:rsidRPr="00655F87" w:rsidRDefault="004C1407" w:rsidP="00AC74A9">
            <w:r>
              <w:t>0</w:t>
            </w:r>
          </w:p>
        </w:tc>
      </w:tr>
      <w:tr w:rsidR="00154D75" w:rsidRPr="00655F87" w14:paraId="17C8E83B" w14:textId="77777777" w:rsidTr="00273F65">
        <w:tc>
          <w:tcPr>
            <w:tcW w:w="1800" w:type="pct"/>
            <w:hideMark/>
          </w:tcPr>
          <w:p w14:paraId="6E145075" w14:textId="77777777" w:rsidR="00154D75" w:rsidRPr="00655F87" w:rsidRDefault="00154D75" w:rsidP="00AC74A9">
            <w:r w:rsidRPr="00655F87">
              <w:t>6. Detalizēts ieņēmumu un izdevumu aprēķins (ja nepieciešams, detalizētu ieņēmumu un izdevumu aprēķinu var pievienot anotācijas pielikumā):</w:t>
            </w:r>
          </w:p>
        </w:tc>
        <w:tc>
          <w:tcPr>
            <w:tcW w:w="3200" w:type="pct"/>
            <w:gridSpan w:val="5"/>
            <w:vMerge w:val="restart"/>
            <w:hideMark/>
          </w:tcPr>
          <w:p w14:paraId="1C5F86F3" w14:textId="77777777" w:rsidR="00154D75" w:rsidRPr="00655F87" w:rsidRDefault="00154D75" w:rsidP="00AC74A9">
            <w:pPr>
              <w:jc w:val="both"/>
            </w:pPr>
            <w:r>
              <w:t>Nav.</w:t>
            </w:r>
          </w:p>
        </w:tc>
      </w:tr>
      <w:tr w:rsidR="00154D75" w:rsidRPr="00655F87" w14:paraId="0DA20B6D" w14:textId="77777777" w:rsidTr="00273F65">
        <w:tc>
          <w:tcPr>
            <w:tcW w:w="1800" w:type="pct"/>
            <w:hideMark/>
          </w:tcPr>
          <w:p w14:paraId="1181CBA5" w14:textId="77777777" w:rsidR="00154D75" w:rsidRPr="00655F87" w:rsidRDefault="00154D75" w:rsidP="00AC74A9">
            <w:r w:rsidRPr="00655F87">
              <w:t>6.1. detalizēts ieņēmumu aprēķins</w:t>
            </w:r>
          </w:p>
        </w:tc>
        <w:tc>
          <w:tcPr>
            <w:tcW w:w="3200" w:type="pct"/>
            <w:gridSpan w:val="5"/>
            <w:vMerge/>
            <w:hideMark/>
          </w:tcPr>
          <w:p w14:paraId="3B6E32DD" w14:textId="77777777" w:rsidR="00154D75" w:rsidRPr="00655F87" w:rsidRDefault="00154D75" w:rsidP="00AC74A9"/>
        </w:tc>
      </w:tr>
      <w:tr w:rsidR="00154D75" w:rsidRPr="00655F87" w14:paraId="7E0DF8C9" w14:textId="77777777" w:rsidTr="00273F65">
        <w:tc>
          <w:tcPr>
            <w:tcW w:w="1800" w:type="pct"/>
            <w:hideMark/>
          </w:tcPr>
          <w:p w14:paraId="1C9CFE7C" w14:textId="77777777" w:rsidR="00154D75" w:rsidRPr="00655F87" w:rsidRDefault="00154D75" w:rsidP="00AC74A9">
            <w:r w:rsidRPr="00655F87">
              <w:t>6.2. detalizēts izdevumu aprēķins</w:t>
            </w:r>
          </w:p>
        </w:tc>
        <w:tc>
          <w:tcPr>
            <w:tcW w:w="3200" w:type="pct"/>
            <w:gridSpan w:val="5"/>
            <w:vMerge/>
            <w:hideMark/>
          </w:tcPr>
          <w:p w14:paraId="4DDBA321" w14:textId="77777777" w:rsidR="00154D75" w:rsidRPr="00655F87" w:rsidRDefault="00154D75" w:rsidP="00AC74A9"/>
        </w:tc>
      </w:tr>
      <w:tr w:rsidR="00154D75" w:rsidRPr="00655F87" w14:paraId="4972EEA5" w14:textId="77777777" w:rsidTr="00273F65">
        <w:trPr>
          <w:trHeight w:val="555"/>
        </w:trPr>
        <w:tc>
          <w:tcPr>
            <w:tcW w:w="1800" w:type="pct"/>
          </w:tcPr>
          <w:p w14:paraId="790E2204" w14:textId="77777777" w:rsidR="00154D75" w:rsidRPr="00655F87" w:rsidRDefault="00154D75" w:rsidP="00AC74A9">
            <w:r w:rsidRPr="00655F87">
              <w:t xml:space="preserve">7. </w:t>
            </w:r>
            <w:r w:rsidRPr="001247E9">
              <w:t>Amata vietu skaita izmaiņas</w:t>
            </w:r>
          </w:p>
        </w:tc>
        <w:tc>
          <w:tcPr>
            <w:tcW w:w="3200" w:type="pct"/>
            <w:gridSpan w:val="5"/>
          </w:tcPr>
          <w:p w14:paraId="2E3BDBFB" w14:textId="77777777" w:rsidR="00154D75" w:rsidRPr="004D65A6" w:rsidRDefault="00154D75" w:rsidP="00AC74A9">
            <w:pPr>
              <w:spacing w:before="100" w:beforeAutospacing="1" w:after="100" w:afterAutospacing="1"/>
            </w:pPr>
            <w:r w:rsidRPr="001247E9">
              <w:t>Projekts šo jomu neskar.</w:t>
            </w:r>
          </w:p>
        </w:tc>
      </w:tr>
      <w:tr w:rsidR="00154D75" w:rsidRPr="00655F87" w14:paraId="5C114A74" w14:textId="77777777" w:rsidTr="00273F65">
        <w:trPr>
          <w:trHeight w:val="555"/>
        </w:trPr>
        <w:tc>
          <w:tcPr>
            <w:tcW w:w="1800" w:type="pct"/>
            <w:hideMark/>
          </w:tcPr>
          <w:p w14:paraId="593A0E33" w14:textId="77777777" w:rsidR="00154D75" w:rsidRPr="00655F87" w:rsidRDefault="00154D75" w:rsidP="00AC74A9">
            <w:r>
              <w:t>8</w:t>
            </w:r>
            <w:r w:rsidRPr="00655F87">
              <w:t>. Cita informācija</w:t>
            </w:r>
          </w:p>
        </w:tc>
        <w:tc>
          <w:tcPr>
            <w:tcW w:w="3200" w:type="pct"/>
            <w:gridSpan w:val="5"/>
            <w:hideMark/>
          </w:tcPr>
          <w:p w14:paraId="233FA7B3" w14:textId="0A007FA0" w:rsidR="00154D75" w:rsidRPr="00655F87" w:rsidRDefault="00154D75" w:rsidP="00BA5927">
            <w:pPr>
              <w:spacing w:before="100" w:beforeAutospacing="1" w:after="100" w:afterAutospacing="1"/>
            </w:pPr>
            <w:r w:rsidRPr="004D65A6">
              <w:t>Izdevumi, kas saistīti ar nekustamā īpašuma pārņemšanu</w:t>
            </w:r>
            <w:r>
              <w:t>, tai skaitā īpašuma ierakstīšanu zemesgrāmatā</w:t>
            </w:r>
            <w:r w:rsidR="009263A4">
              <w:t>,</w:t>
            </w:r>
            <w:r>
              <w:t xml:space="preserve"> </w:t>
            </w:r>
            <w:r w:rsidRPr="004D65A6">
              <w:t>tiek segti no</w:t>
            </w:r>
            <w:r w:rsidR="001F2E33">
              <w:t xml:space="preserve"> </w:t>
            </w:r>
            <w:r w:rsidR="00BA5927">
              <w:t>Gulbenes</w:t>
            </w:r>
            <w:r>
              <w:t xml:space="preserve"> novada</w:t>
            </w:r>
            <w:r w:rsidRPr="004D65A6">
              <w:t xml:space="preserve"> pašvaldības budžeta līdzekļiem.</w:t>
            </w:r>
          </w:p>
        </w:tc>
      </w:tr>
    </w:tbl>
    <w:p w14:paraId="4D548D46" w14:textId="77777777" w:rsidR="00154D75" w:rsidRPr="00D74B68" w:rsidRDefault="00154D75" w:rsidP="00154D75">
      <w:pPr>
        <w:pStyle w:val="NormalWeb"/>
        <w:spacing w:before="0" w:beforeAutospacing="0" w:after="0" w:afterAutospacing="0"/>
        <w:rPr>
          <w:sz w:val="28"/>
        </w:rPr>
      </w:pPr>
    </w:p>
    <w:tbl>
      <w:tblPr>
        <w:tblStyle w:val="TableGrid"/>
        <w:tblW w:w="9468" w:type="dxa"/>
        <w:tblInd w:w="-572" w:type="dxa"/>
        <w:tblLook w:val="04A0" w:firstRow="1" w:lastRow="0" w:firstColumn="1" w:lastColumn="0" w:noHBand="0" w:noVBand="1"/>
      </w:tblPr>
      <w:tblGrid>
        <w:gridCol w:w="9468"/>
      </w:tblGrid>
      <w:tr w:rsidR="00AA25BC" w14:paraId="4283FB62" w14:textId="77777777" w:rsidTr="00D74B68">
        <w:trPr>
          <w:trHeight w:val="277"/>
        </w:trPr>
        <w:tc>
          <w:tcPr>
            <w:tcW w:w="9468" w:type="dxa"/>
          </w:tcPr>
          <w:p w14:paraId="3FBCA147" w14:textId="77777777" w:rsidR="00AA25BC" w:rsidRDefault="00AA25BC" w:rsidP="00D74B68">
            <w:pPr>
              <w:pStyle w:val="NormalWeb"/>
              <w:spacing w:before="0" w:beforeAutospacing="0" w:after="120" w:afterAutospacing="0"/>
              <w:jc w:val="center"/>
            </w:pPr>
            <w:r w:rsidRPr="00BF4A2B">
              <w:rPr>
                <w:b/>
                <w:bCs/>
              </w:rPr>
              <w:t>IV. Tiesību akta projekta ietekme uz spēkā esošo tiesību normu sistēmu</w:t>
            </w:r>
          </w:p>
        </w:tc>
      </w:tr>
      <w:tr w:rsidR="00AA25BC" w14:paraId="771C12F9" w14:textId="77777777" w:rsidTr="00D74B68">
        <w:trPr>
          <w:trHeight w:val="277"/>
        </w:trPr>
        <w:tc>
          <w:tcPr>
            <w:tcW w:w="9468" w:type="dxa"/>
          </w:tcPr>
          <w:p w14:paraId="5C4FA93B" w14:textId="28C564C7" w:rsidR="00AA25BC" w:rsidRDefault="00AA25BC" w:rsidP="00D74B68">
            <w:pPr>
              <w:pStyle w:val="NormalWeb"/>
              <w:spacing w:before="0" w:beforeAutospacing="0" w:after="120" w:afterAutospacing="0"/>
              <w:jc w:val="center"/>
            </w:pPr>
            <w:r>
              <w:t>Projekts šo jomu neskar</w:t>
            </w:r>
            <w:r w:rsidR="009263A4">
              <w:t>.</w:t>
            </w:r>
          </w:p>
        </w:tc>
      </w:tr>
    </w:tbl>
    <w:p w14:paraId="0B10D2CC" w14:textId="77777777" w:rsidR="00AA25BC" w:rsidRPr="00D74B68" w:rsidRDefault="00AA25BC" w:rsidP="00154D75">
      <w:pPr>
        <w:pStyle w:val="NormalWeb"/>
        <w:spacing w:before="0" w:beforeAutospacing="0" w:after="0" w:afterAutospacing="0"/>
        <w:rPr>
          <w:sz w:val="32"/>
        </w:rPr>
      </w:pPr>
    </w:p>
    <w:tbl>
      <w:tblPr>
        <w:tblStyle w:val="TableGrid"/>
        <w:tblW w:w="9498" w:type="dxa"/>
        <w:tblInd w:w="-572" w:type="dxa"/>
        <w:tblLook w:val="04A0" w:firstRow="1" w:lastRow="0" w:firstColumn="1" w:lastColumn="0" w:noHBand="0" w:noVBand="1"/>
      </w:tblPr>
      <w:tblGrid>
        <w:gridCol w:w="9498"/>
      </w:tblGrid>
      <w:tr w:rsidR="00154D75" w14:paraId="2DBA51CA" w14:textId="77777777" w:rsidTr="00AC74A9">
        <w:trPr>
          <w:trHeight w:val="416"/>
        </w:trPr>
        <w:tc>
          <w:tcPr>
            <w:tcW w:w="9498" w:type="dxa"/>
          </w:tcPr>
          <w:p w14:paraId="1F7384CC" w14:textId="77777777" w:rsidR="00154D75" w:rsidRDefault="00154D75" w:rsidP="00AC74A9">
            <w:pPr>
              <w:pStyle w:val="NormalWeb"/>
              <w:spacing w:before="0" w:beforeAutospacing="0" w:after="0" w:afterAutospacing="0"/>
              <w:jc w:val="center"/>
            </w:pPr>
            <w:r w:rsidRPr="00BF4A2B">
              <w:rPr>
                <w:b/>
                <w:bCs/>
              </w:rPr>
              <w:t>V. Tiesību akta projekta atbilstība Latvijas Republikas starptautiskajām saistībām</w:t>
            </w:r>
          </w:p>
        </w:tc>
      </w:tr>
      <w:tr w:rsidR="00154D75" w14:paraId="41511C55" w14:textId="77777777" w:rsidTr="00AC74A9">
        <w:trPr>
          <w:trHeight w:val="421"/>
        </w:trPr>
        <w:tc>
          <w:tcPr>
            <w:tcW w:w="9498" w:type="dxa"/>
          </w:tcPr>
          <w:p w14:paraId="5FE07764" w14:textId="4596F06B" w:rsidR="00154D75" w:rsidRDefault="00154D75" w:rsidP="00AC74A9">
            <w:pPr>
              <w:pStyle w:val="NormalWeb"/>
              <w:spacing w:before="0" w:beforeAutospacing="0" w:after="0" w:afterAutospacing="0"/>
              <w:jc w:val="center"/>
            </w:pPr>
            <w:r>
              <w:t>Projekts šo jomu neskar</w:t>
            </w:r>
            <w:r w:rsidR="009263A4">
              <w:t>.</w:t>
            </w:r>
          </w:p>
        </w:tc>
      </w:tr>
    </w:tbl>
    <w:p w14:paraId="5FB8BD06" w14:textId="77777777" w:rsidR="00154D75" w:rsidRDefault="00154D75" w:rsidP="00154D75">
      <w:pPr>
        <w:pStyle w:val="NormalWeb"/>
        <w:spacing w:before="0" w:beforeAutospacing="0" w:after="0" w:afterAutospacing="0"/>
      </w:pPr>
    </w:p>
    <w:tbl>
      <w:tblPr>
        <w:tblStyle w:val="TableGrid"/>
        <w:tblW w:w="9498" w:type="dxa"/>
        <w:tblInd w:w="-572" w:type="dxa"/>
        <w:tblLayout w:type="fixed"/>
        <w:tblLook w:val="04A0" w:firstRow="1" w:lastRow="0" w:firstColumn="1" w:lastColumn="0" w:noHBand="0" w:noVBand="1"/>
      </w:tblPr>
      <w:tblGrid>
        <w:gridCol w:w="425"/>
        <w:gridCol w:w="3686"/>
        <w:gridCol w:w="5387"/>
      </w:tblGrid>
      <w:tr w:rsidR="00154D75" w14:paraId="0807D7A8" w14:textId="77777777" w:rsidTr="00D74B68">
        <w:trPr>
          <w:trHeight w:val="404"/>
        </w:trPr>
        <w:tc>
          <w:tcPr>
            <w:tcW w:w="9498" w:type="dxa"/>
            <w:gridSpan w:val="3"/>
          </w:tcPr>
          <w:p w14:paraId="4D386858" w14:textId="77777777" w:rsidR="00154D75" w:rsidRDefault="00154D75" w:rsidP="00AC74A9">
            <w:pPr>
              <w:pStyle w:val="NormalWeb"/>
              <w:spacing w:before="0" w:beforeAutospacing="0" w:after="0" w:afterAutospacing="0"/>
              <w:jc w:val="center"/>
            </w:pPr>
            <w:r w:rsidRPr="00BF4A2B">
              <w:rPr>
                <w:b/>
                <w:bCs/>
              </w:rPr>
              <w:t>VI. Sabiedrības līdzdalība un komunikācijas aktivitātes</w:t>
            </w:r>
          </w:p>
        </w:tc>
      </w:tr>
      <w:tr w:rsidR="003936D0" w14:paraId="5999F463" w14:textId="77777777" w:rsidTr="00D74B68">
        <w:trPr>
          <w:trHeight w:val="409"/>
        </w:trPr>
        <w:tc>
          <w:tcPr>
            <w:tcW w:w="425" w:type="dxa"/>
          </w:tcPr>
          <w:p w14:paraId="17C35EE0" w14:textId="562A2C50" w:rsidR="003936D0" w:rsidRDefault="003936D0" w:rsidP="003936D0">
            <w:pPr>
              <w:pStyle w:val="NormalWeb"/>
              <w:spacing w:before="0" w:beforeAutospacing="0" w:after="0" w:afterAutospacing="0"/>
            </w:pPr>
            <w:r>
              <w:t>1.</w:t>
            </w:r>
          </w:p>
        </w:tc>
        <w:tc>
          <w:tcPr>
            <w:tcW w:w="3686" w:type="dxa"/>
          </w:tcPr>
          <w:p w14:paraId="3D1B7C76" w14:textId="77777777" w:rsidR="003936D0" w:rsidRDefault="003936D0" w:rsidP="003936D0">
            <w:pPr>
              <w:pStyle w:val="NormalWeb"/>
              <w:spacing w:before="0" w:beforeAutospacing="0" w:after="0" w:afterAutospacing="0"/>
            </w:pPr>
            <w:r w:rsidRPr="00375150">
              <w:t>Plānotās sabiedrības līdzdalības un komunikācijas aktivitātes saistībā ar projektu</w:t>
            </w:r>
          </w:p>
          <w:p w14:paraId="43879858" w14:textId="6943CBCE" w:rsidR="003936D0" w:rsidRDefault="003936D0" w:rsidP="003936D0">
            <w:pPr>
              <w:pStyle w:val="NormalWeb"/>
              <w:spacing w:before="0" w:after="0"/>
            </w:pPr>
          </w:p>
        </w:tc>
        <w:tc>
          <w:tcPr>
            <w:tcW w:w="5387" w:type="dxa"/>
          </w:tcPr>
          <w:p w14:paraId="43EC4182" w14:textId="72572582" w:rsidR="003936D0" w:rsidRPr="003936D0" w:rsidRDefault="003936D0" w:rsidP="003936D0">
            <w:pPr>
              <w:pStyle w:val="NormalWeb"/>
              <w:jc w:val="both"/>
              <w:rPr>
                <w:highlight w:val="yellow"/>
              </w:rPr>
            </w:pPr>
            <w:r w:rsidRPr="007F7D0C">
              <w:t xml:space="preserve">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w:t>
            </w:r>
            <w:r w:rsidRPr="007F7D0C">
              <w:lastRenderedPageBreak/>
              <w:t>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3936D0" w14:paraId="7F081D23" w14:textId="77777777" w:rsidTr="00D74B68">
        <w:trPr>
          <w:trHeight w:val="409"/>
        </w:trPr>
        <w:tc>
          <w:tcPr>
            <w:tcW w:w="425" w:type="dxa"/>
          </w:tcPr>
          <w:p w14:paraId="024163D8" w14:textId="77777777" w:rsidR="003936D0" w:rsidRDefault="003936D0" w:rsidP="003936D0">
            <w:pPr>
              <w:pStyle w:val="NormalWeb"/>
              <w:spacing w:before="0" w:after="0"/>
            </w:pPr>
            <w:r>
              <w:lastRenderedPageBreak/>
              <w:t>2.</w:t>
            </w:r>
          </w:p>
        </w:tc>
        <w:tc>
          <w:tcPr>
            <w:tcW w:w="3686" w:type="dxa"/>
          </w:tcPr>
          <w:p w14:paraId="219FFBD6" w14:textId="77777777" w:rsidR="003936D0" w:rsidRDefault="003936D0" w:rsidP="003936D0">
            <w:pPr>
              <w:pStyle w:val="NormalWeb"/>
              <w:spacing w:before="0" w:after="0"/>
            </w:pPr>
            <w:r w:rsidRPr="00375150">
              <w:t>Sabiedrības līdzdalība projekta izstrādē</w:t>
            </w:r>
          </w:p>
        </w:tc>
        <w:tc>
          <w:tcPr>
            <w:tcW w:w="5387" w:type="dxa"/>
          </w:tcPr>
          <w:p w14:paraId="6781F104" w14:textId="3A5895E6" w:rsidR="003936D0" w:rsidRPr="003936D0" w:rsidRDefault="003936D0" w:rsidP="003430D5">
            <w:pPr>
              <w:pStyle w:val="NormalWeb"/>
              <w:spacing w:before="0" w:beforeAutospacing="0" w:after="0" w:afterAutospacing="0"/>
              <w:jc w:val="both"/>
              <w:rPr>
                <w:highlight w:val="yellow"/>
              </w:rPr>
            </w:pPr>
            <w:r w:rsidRPr="007F7D0C">
              <w:t xml:space="preserve">Rīkojuma projekta būtība skar Ministru kabineta kompetenci lemt par to, vai atļaut </w:t>
            </w:r>
            <w:r w:rsidR="003430D5">
              <w:t>Gulbenes</w:t>
            </w:r>
            <w:r w:rsidRPr="007F7D0C">
              <w:t xml:space="preserve"> novada pašvaldībai izmantot pirmtiesības uz nekustamo īpašumu, kas ir kļuvis par bezmantinieka mantu. Rīkojuma projektā risinātie jautājumi neparedz ieviest izmaiņas, kas varētu ietekmēt sabiedrības intereses.</w:t>
            </w:r>
          </w:p>
        </w:tc>
      </w:tr>
      <w:tr w:rsidR="00AA25BC" w14:paraId="6952BE83" w14:textId="77777777" w:rsidTr="00D74B68">
        <w:trPr>
          <w:trHeight w:val="409"/>
        </w:trPr>
        <w:tc>
          <w:tcPr>
            <w:tcW w:w="425" w:type="dxa"/>
          </w:tcPr>
          <w:p w14:paraId="7552BD20" w14:textId="77777777" w:rsidR="00AA25BC" w:rsidRDefault="00AA25BC" w:rsidP="00F24828">
            <w:pPr>
              <w:pStyle w:val="NormalWeb"/>
              <w:spacing w:before="0" w:after="0"/>
            </w:pPr>
            <w:r>
              <w:t>3.</w:t>
            </w:r>
          </w:p>
        </w:tc>
        <w:tc>
          <w:tcPr>
            <w:tcW w:w="3686" w:type="dxa"/>
          </w:tcPr>
          <w:p w14:paraId="022E66BF" w14:textId="77777777" w:rsidR="00AA25BC" w:rsidRDefault="00AA25BC" w:rsidP="00AA25BC">
            <w:pPr>
              <w:pStyle w:val="NormalWeb"/>
              <w:spacing w:before="0" w:beforeAutospacing="0" w:after="0" w:afterAutospacing="0"/>
            </w:pPr>
            <w:r w:rsidRPr="00375150">
              <w:t>Sabiedrības līdzdalības rezultāti</w:t>
            </w:r>
          </w:p>
          <w:p w14:paraId="49285313" w14:textId="77777777" w:rsidR="00AA25BC" w:rsidRDefault="00AA25BC" w:rsidP="00F24828">
            <w:pPr>
              <w:pStyle w:val="NormalWeb"/>
              <w:spacing w:before="0" w:after="0"/>
            </w:pPr>
          </w:p>
        </w:tc>
        <w:tc>
          <w:tcPr>
            <w:tcW w:w="5387" w:type="dxa"/>
          </w:tcPr>
          <w:p w14:paraId="2B07E7C2" w14:textId="77777777" w:rsidR="00AA25BC" w:rsidRDefault="00AA25BC" w:rsidP="00F24828">
            <w:pPr>
              <w:pStyle w:val="NormalWeb"/>
              <w:spacing w:before="0" w:beforeAutospacing="0" w:after="0" w:afterAutospacing="0"/>
            </w:pPr>
            <w:r>
              <w:t>Projekts šo jomu neskar.</w:t>
            </w:r>
          </w:p>
        </w:tc>
      </w:tr>
      <w:tr w:rsidR="00AA25BC" w14:paraId="0A4137B1" w14:textId="77777777" w:rsidTr="00D74B68">
        <w:trPr>
          <w:trHeight w:val="409"/>
        </w:trPr>
        <w:tc>
          <w:tcPr>
            <w:tcW w:w="425" w:type="dxa"/>
          </w:tcPr>
          <w:p w14:paraId="26639AE8" w14:textId="77777777" w:rsidR="00AA25BC" w:rsidRDefault="00AA25BC" w:rsidP="00F24828">
            <w:pPr>
              <w:pStyle w:val="NormalWeb"/>
              <w:spacing w:before="0" w:beforeAutospacing="0" w:after="0" w:afterAutospacing="0"/>
            </w:pPr>
            <w:r>
              <w:t>4.</w:t>
            </w:r>
          </w:p>
        </w:tc>
        <w:tc>
          <w:tcPr>
            <w:tcW w:w="3686" w:type="dxa"/>
          </w:tcPr>
          <w:p w14:paraId="563A7EA9" w14:textId="77777777" w:rsidR="00AA25BC" w:rsidRDefault="00AA25BC" w:rsidP="00F24828">
            <w:pPr>
              <w:pStyle w:val="NormalWeb"/>
              <w:spacing w:before="0" w:beforeAutospacing="0" w:after="0" w:afterAutospacing="0"/>
            </w:pPr>
            <w:r w:rsidRPr="00375150">
              <w:t>Cita informācija</w:t>
            </w:r>
          </w:p>
        </w:tc>
        <w:tc>
          <w:tcPr>
            <w:tcW w:w="5387" w:type="dxa"/>
          </w:tcPr>
          <w:p w14:paraId="1D1A0512" w14:textId="38F1987B" w:rsidR="00AA25BC" w:rsidRDefault="00AA25BC" w:rsidP="00F24828">
            <w:pPr>
              <w:pStyle w:val="NormalWeb"/>
              <w:spacing w:before="0" w:beforeAutospacing="0" w:after="0" w:afterAutospacing="0"/>
            </w:pPr>
            <w:r>
              <w:t>Nav</w:t>
            </w:r>
          </w:p>
        </w:tc>
      </w:tr>
    </w:tbl>
    <w:p w14:paraId="030244F7" w14:textId="77777777" w:rsidR="00154D75" w:rsidRDefault="00154D75" w:rsidP="00154D75">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813"/>
        <w:gridCol w:w="5428"/>
      </w:tblGrid>
      <w:tr w:rsidR="00154D75" w14:paraId="22694082" w14:textId="77777777" w:rsidTr="00AC74A9">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14:paraId="091C6C09"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4CB5E270" w14:textId="77777777" w:rsidTr="000A513C">
        <w:trPr>
          <w:trHeight w:val="427"/>
          <w:jc w:val="center"/>
        </w:trPr>
        <w:tc>
          <w:tcPr>
            <w:tcW w:w="351" w:type="dxa"/>
            <w:tcBorders>
              <w:top w:val="single" w:sz="4" w:space="0" w:color="auto"/>
              <w:left w:val="single" w:sz="4" w:space="0" w:color="auto"/>
              <w:bottom w:val="single" w:sz="4" w:space="0" w:color="auto"/>
              <w:right w:val="single" w:sz="4" w:space="0" w:color="auto"/>
            </w:tcBorders>
            <w:hideMark/>
          </w:tcPr>
          <w:p w14:paraId="3ADC7E47" w14:textId="77777777" w:rsidR="00154D75" w:rsidRDefault="00154D75" w:rsidP="00AC74A9">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37E54A30"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725BF43E" w14:textId="630735C4" w:rsidR="00154D75" w:rsidRDefault="00154D75" w:rsidP="00BA5927">
            <w:pPr>
              <w:pStyle w:val="naisnod"/>
              <w:spacing w:before="0" w:after="0"/>
              <w:ind w:left="57" w:right="152"/>
              <w:jc w:val="both"/>
              <w:rPr>
                <w:b w:val="0"/>
              </w:rPr>
            </w:pPr>
            <w:r>
              <w:rPr>
                <w:b w:val="0"/>
                <w:iCs/>
              </w:rPr>
              <w:t xml:space="preserve">Valsts ieņēmumu dienests un </w:t>
            </w:r>
            <w:r w:rsidR="00BA5927">
              <w:rPr>
                <w:b w:val="0"/>
                <w:iCs/>
              </w:rPr>
              <w:t>Gulbenes</w:t>
            </w:r>
            <w:r>
              <w:rPr>
                <w:b w:val="0"/>
                <w:iCs/>
              </w:rPr>
              <w:t xml:space="preserve"> novada dome.</w:t>
            </w:r>
          </w:p>
        </w:tc>
      </w:tr>
      <w:tr w:rsidR="00154D75" w14:paraId="7B343D90" w14:textId="77777777" w:rsidTr="000A513C">
        <w:trPr>
          <w:trHeight w:val="463"/>
          <w:jc w:val="center"/>
        </w:trPr>
        <w:tc>
          <w:tcPr>
            <w:tcW w:w="351" w:type="dxa"/>
            <w:tcBorders>
              <w:top w:val="single" w:sz="4" w:space="0" w:color="auto"/>
              <w:left w:val="single" w:sz="4" w:space="0" w:color="auto"/>
              <w:bottom w:val="single" w:sz="4" w:space="0" w:color="auto"/>
              <w:right w:val="single" w:sz="4" w:space="0" w:color="auto"/>
            </w:tcBorders>
            <w:hideMark/>
          </w:tcPr>
          <w:p w14:paraId="78BCBC86" w14:textId="77777777" w:rsidR="00154D75" w:rsidRDefault="00154D75" w:rsidP="00AC74A9">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7B9958B6"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44ED3E05"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5C71220D"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C946A6F" w14:textId="77777777" w:rsidTr="000A513C">
        <w:trPr>
          <w:trHeight w:val="476"/>
          <w:jc w:val="center"/>
        </w:trPr>
        <w:tc>
          <w:tcPr>
            <w:tcW w:w="351" w:type="dxa"/>
            <w:tcBorders>
              <w:top w:val="single" w:sz="4" w:space="0" w:color="auto"/>
              <w:left w:val="single" w:sz="4" w:space="0" w:color="auto"/>
              <w:bottom w:val="single" w:sz="4" w:space="0" w:color="auto"/>
              <w:right w:val="single" w:sz="4" w:space="0" w:color="auto"/>
            </w:tcBorders>
            <w:hideMark/>
          </w:tcPr>
          <w:p w14:paraId="1E2AAC49" w14:textId="77777777" w:rsidR="00154D75" w:rsidRDefault="00154D75" w:rsidP="00AC74A9">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6620207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79898A88" w14:textId="27738AA4" w:rsidR="00154D75" w:rsidRDefault="00154D75" w:rsidP="00AC74A9">
            <w:pPr>
              <w:pStyle w:val="naiskr"/>
              <w:spacing w:before="0" w:after="0" w:line="276" w:lineRule="auto"/>
              <w:ind w:left="57" w:right="152"/>
            </w:pPr>
            <w:r>
              <w:t>Nav</w:t>
            </w:r>
          </w:p>
        </w:tc>
      </w:tr>
    </w:tbl>
    <w:p w14:paraId="54C3F4DF" w14:textId="77777777" w:rsidR="00154D75" w:rsidRDefault="00154D75" w:rsidP="00154D75">
      <w:pPr>
        <w:jc w:val="both"/>
        <w:rPr>
          <w:sz w:val="26"/>
          <w:szCs w:val="26"/>
        </w:rPr>
      </w:pPr>
    </w:p>
    <w:p w14:paraId="381044BD" w14:textId="77777777" w:rsidR="009263A4" w:rsidRDefault="009263A4" w:rsidP="009263A4">
      <w:pPr>
        <w:tabs>
          <w:tab w:val="left" w:pos="720"/>
          <w:tab w:val="left" w:pos="1440"/>
          <w:tab w:val="left" w:pos="2160"/>
          <w:tab w:val="left" w:pos="2880"/>
          <w:tab w:val="left" w:pos="4320"/>
          <w:tab w:val="left" w:pos="7125"/>
          <w:tab w:val="left" w:pos="7513"/>
        </w:tabs>
        <w:jc w:val="both"/>
      </w:pPr>
      <w:r w:rsidRPr="009F09A6">
        <w:t xml:space="preserve">Ministru prezidenta biedrs, </w:t>
      </w:r>
    </w:p>
    <w:p w14:paraId="6329D76E" w14:textId="77777777" w:rsidR="009263A4" w:rsidRDefault="009263A4" w:rsidP="009263A4">
      <w:pPr>
        <w:tabs>
          <w:tab w:val="left" w:pos="720"/>
          <w:tab w:val="left" w:pos="1440"/>
          <w:tab w:val="left" w:pos="2160"/>
          <w:tab w:val="left" w:pos="2880"/>
          <w:tab w:val="left" w:pos="4320"/>
          <w:tab w:val="left" w:pos="7125"/>
          <w:tab w:val="left" w:pos="7513"/>
        </w:tabs>
        <w:jc w:val="both"/>
      </w:pPr>
      <w:r w:rsidRPr="009F09A6">
        <w:t xml:space="preserve">vides aizsardzības un reģionālās attīstības ministra </w:t>
      </w:r>
    </w:p>
    <w:p w14:paraId="573A8FD2" w14:textId="55BF77D3" w:rsidR="009263A4" w:rsidRPr="009F09A6" w:rsidRDefault="009263A4" w:rsidP="009263A4">
      <w:pPr>
        <w:tabs>
          <w:tab w:val="left" w:pos="720"/>
          <w:tab w:val="left" w:pos="1440"/>
          <w:tab w:val="left" w:pos="2160"/>
          <w:tab w:val="left" w:pos="2880"/>
          <w:tab w:val="left" w:pos="4320"/>
          <w:tab w:val="left" w:pos="7125"/>
          <w:tab w:val="left" w:pos="7513"/>
        </w:tabs>
        <w:jc w:val="both"/>
      </w:pPr>
      <w:r w:rsidRPr="009F09A6">
        <w:t>pienākumu izpildītājs</w:t>
      </w:r>
      <w:r w:rsidRPr="00781CBC">
        <w:tab/>
      </w:r>
      <w:r>
        <w:t>- a</w:t>
      </w:r>
      <w:r w:rsidRPr="009F09A6">
        <w:t>izsardzības ministrs</w:t>
      </w:r>
      <w:r w:rsidRPr="009F09A6">
        <w:tab/>
      </w:r>
      <w:r w:rsidRPr="009F09A6">
        <w:tab/>
        <w:t>A. Pabrik</w:t>
      </w:r>
      <w:r>
        <w:t>s</w:t>
      </w:r>
    </w:p>
    <w:p w14:paraId="7FFE0265" w14:textId="77777777" w:rsidR="009263A4" w:rsidRDefault="009263A4" w:rsidP="00154D75">
      <w:pPr>
        <w:jc w:val="both"/>
      </w:pPr>
    </w:p>
    <w:p w14:paraId="1786141F" w14:textId="77777777" w:rsidR="009263A4" w:rsidRDefault="009263A4" w:rsidP="00154D75">
      <w:pPr>
        <w:jc w:val="both"/>
      </w:pPr>
    </w:p>
    <w:p w14:paraId="78392959" w14:textId="77777777" w:rsidR="00154D75" w:rsidRDefault="00154D75" w:rsidP="00154D75">
      <w:pPr>
        <w:ind w:right="283"/>
        <w:jc w:val="both"/>
        <w:rPr>
          <w:sz w:val="20"/>
          <w:szCs w:val="20"/>
        </w:rPr>
      </w:pPr>
    </w:p>
    <w:p w14:paraId="43F4431A" w14:textId="77777777" w:rsidR="00742B2C" w:rsidRDefault="00742B2C" w:rsidP="00154D75">
      <w:pPr>
        <w:ind w:right="283"/>
        <w:jc w:val="both"/>
        <w:rPr>
          <w:sz w:val="20"/>
          <w:szCs w:val="20"/>
        </w:rPr>
      </w:pPr>
    </w:p>
    <w:p w14:paraId="0CBF1B62" w14:textId="30E7B8E9" w:rsidR="00154D75" w:rsidRPr="00F92AD4" w:rsidRDefault="00BA5927" w:rsidP="00154D75">
      <w:pPr>
        <w:ind w:right="283"/>
        <w:jc w:val="both"/>
        <w:rPr>
          <w:sz w:val="20"/>
          <w:szCs w:val="20"/>
        </w:rPr>
      </w:pPr>
      <w:r>
        <w:rPr>
          <w:sz w:val="20"/>
          <w:szCs w:val="20"/>
        </w:rPr>
        <w:t>Kāpostiņš 67026565</w:t>
      </w:r>
    </w:p>
    <w:p w14:paraId="1A8A3766" w14:textId="2B80A2C3" w:rsidR="00154D75" w:rsidRDefault="00BF4A2B" w:rsidP="00443697">
      <w:pPr>
        <w:ind w:right="283"/>
        <w:jc w:val="both"/>
      </w:pPr>
      <w:hyperlink r:id="rId10" w:history="1">
        <w:r w:rsidR="00BA5927" w:rsidRPr="008C7B3F">
          <w:rPr>
            <w:rStyle w:val="Hyperlink"/>
            <w:sz w:val="20"/>
            <w:szCs w:val="20"/>
          </w:rPr>
          <w:t>edvins.kapostins@varam.gov.lv</w:t>
        </w:r>
      </w:hyperlink>
    </w:p>
    <w:p w14:paraId="437C11C1" w14:textId="77777777" w:rsidR="00F75BD0" w:rsidRDefault="00F75BD0"/>
    <w:sectPr w:rsidR="00F75BD0" w:rsidSect="00131D4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661A" w14:textId="77777777" w:rsidR="00850D09" w:rsidRDefault="00850D09" w:rsidP="007C5934">
      <w:r>
        <w:separator/>
      </w:r>
    </w:p>
  </w:endnote>
  <w:endnote w:type="continuationSeparator" w:id="0">
    <w:p w14:paraId="17500B6F" w14:textId="77777777" w:rsidR="00850D09" w:rsidRDefault="00850D09"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6228" w14:textId="44ADA16E" w:rsidR="00FB256F" w:rsidRPr="00A2107A" w:rsidRDefault="007C5934" w:rsidP="00131D47">
    <w:pPr>
      <w:jc w:val="both"/>
      <w:rPr>
        <w:sz w:val="20"/>
        <w:szCs w:val="20"/>
      </w:rPr>
    </w:pPr>
    <w:r>
      <w:rPr>
        <w:sz w:val="20"/>
        <w:szCs w:val="20"/>
      </w:rPr>
      <w:t>VARAMAno</w:t>
    </w:r>
    <w:r w:rsidR="00BA5927">
      <w:rPr>
        <w:sz w:val="20"/>
        <w:szCs w:val="20"/>
      </w:rPr>
      <w:t>t_</w:t>
    </w:r>
    <w:r w:rsidR="00B35C05">
      <w:rPr>
        <w:sz w:val="20"/>
        <w:szCs w:val="20"/>
      </w:rPr>
      <w:t>241120</w:t>
    </w:r>
    <w:r w:rsidR="00BA5927">
      <w:rPr>
        <w:sz w:val="20"/>
        <w:szCs w:val="20"/>
      </w:rPr>
      <w:t>_Oksanas</w:t>
    </w:r>
  </w:p>
  <w:p w14:paraId="48D56258" w14:textId="21672211" w:rsidR="00FB256F" w:rsidRDefault="007C5934" w:rsidP="00BF4A2B">
    <w:pPr>
      <w:pStyle w:val="Footer"/>
      <w:jc w:val="center"/>
    </w:pPr>
    <w:r>
      <w:fldChar w:fldCharType="begin"/>
    </w:r>
    <w:r>
      <w:instrText xml:space="preserve"> PAGE   \* MERGEFORMAT </w:instrText>
    </w:r>
    <w:r>
      <w:fldChar w:fldCharType="separate"/>
    </w:r>
    <w:r w:rsidR="00BF4A2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0D9E7" w14:textId="77777777" w:rsidR="00850D09" w:rsidRDefault="00850D09" w:rsidP="007C5934">
      <w:r>
        <w:separator/>
      </w:r>
    </w:p>
  </w:footnote>
  <w:footnote w:type="continuationSeparator" w:id="0">
    <w:p w14:paraId="1183ADBB" w14:textId="77777777" w:rsidR="00850D09" w:rsidRDefault="00850D09"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0604"/>
    <w:rsid w:val="00084971"/>
    <w:rsid w:val="000A2FE2"/>
    <w:rsid w:val="000A513C"/>
    <w:rsid w:val="000A5222"/>
    <w:rsid w:val="000D184C"/>
    <w:rsid w:val="00104530"/>
    <w:rsid w:val="001213EB"/>
    <w:rsid w:val="00154D75"/>
    <w:rsid w:val="001B4139"/>
    <w:rsid w:val="001B6986"/>
    <w:rsid w:val="001F1CA4"/>
    <w:rsid w:val="001F2E33"/>
    <w:rsid w:val="001F4B4C"/>
    <w:rsid w:val="00216F46"/>
    <w:rsid w:val="00261C28"/>
    <w:rsid w:val="002634F1"/>
    <w:rsid w:val="00273F65"/>
    <w:rsid w:val="002A2AD0"/>
    <w:rsid w:val="002B64D7"/>
    <w:rsid w:val="002B71AD"/>
    <w:rsid w:val="002C2876"/>
    <w:rsid w:val="002C3969"/>
    <w:rsid w:val="002D6585"/>
    <w:rsid w:val="002F53DD"/>
    <w:rsid w:val="00330A18"/>
    <w:rsid w:val="00337BFA"/>
    <w:rsid w:val="003430D5"/>
    <w:rsid w:val="00346291"/>
    <w:rsid w:val="003627F6"/>
    <w:rsid w:val="0037083A"/>
    <w:rsid w:val="003769B8"/>
    <w:rsid w:val="0039110F"/>
    <w:rsid w:val="003936D0"/>
    <w:rsid w:val="0041439B"/>
    <w:rsid w:val="004150F0"/>
    <w:rsid w:val="00427CB2"/>
    <w:rsid w:val="00443697"/>
    <w:rsid w:val="0046041D"/>
    <w:rsid w:val="00484665"/>
    <w:rsid w:val="004C03B3"/>
    <w:rsid w:val="004C1407"/>
    <w:rsid w:val="004D37B1"/>
    <w:rsid w:val="004E24A6"/>
    <w:rsid w:val="005279AF"/>
    <w:rsid w:val="00543D99"/>
    <w:rsid w:val="005B134E"/>
    <w:rsid w:val="005D40EC"/>
    <w:rsid w:val="005E68D2"/>
    <w:rsid w:val="00672964"/>
    <w:rsid w:val="006D2899"/>
    <w:rsid w:val="006D7F4A"/>
    <w:rsid w:val="00725F2B"/>
    <w:rsid w:val="007306C6"/>
    <w:rsid w:val="00742B2C"/>
    <w:rsid w:val="007654D9"/>
    <w:rsid w:val="007973C7"/>
    <w:rsid w:val="007A06C9"/>
    <w:rsid w:val="007A41D4"/>
    <w:rsid w:val="007A5799"/>
    <w:rsid w:val="007C5934"/>
    <w:rsid w:val="007D7D48"/>
    <w:rsid w:val="007E0DCE"/>
    <w:rsid w:val="007F70A3"/>
    <w:rsid w:val="00804D90"/>
    <w:rsid w:val="00822F0C"/>
    <w:rsid w:val="00825CE3"/>
    <w:rsid w:val="00850D09"/>
    <w:rsid w:val="008A2C0A"/>
    <w:rsid w:val="008F4256"/>
    <w:rsid w:val="009263A4"/>
    <w:rsid w:val="009D6876"/>
    <w:rsid w:val="009F398F"/>
    <w:rsid w:val="00A135A6"/>
    <w:rsid w:val="00A21BA2"/>
    <w:rsid w:val="00A323FC"/>
    <w:rsid w:val="00A43E11"/>
    <w:rsid w:val="00A501B7"/>
    <w:rsid w:val="00A63D63"/>
    <w:rsid w:val="00A9063A"/>
    <w:rsid w:val="00A91281"/>
    <w:rsid w:val="00AA25BC"/>
    <w:rsid w:val="00B22EBD"/>
    <w:rsid w:val="00B303CC"/>
    <w:rsid w:val="00B35C05"/>
    <w:rsid w:val="00B821A2"/>
    <w:rsid w:val="00B83737"/>
    <w:rsid w:val="00BA5927"/>
    <w:rsid w:val="00BD42DC"/>
    <w:rsid w:val="00BF4A2B"/>
    <w:rsid w:val="00BF627B"/>
    <w:rsid w:val="00C46EFA"/>
    <w:rsid w:val="00C64552"/>
    <w:rsid w:val="00C76822"/>
    <w:rsid w:val="00C96535"/>
    <w:rsid w:val="00CA37C2"/>
    <w:rsid w:val="00CA3AF7"/>
    <w:rsid w:val="00CA5F39"/>
    <w:rsid w:val="00D62582"/>
    <w:rsid w:val="00D74B68"/>
    <w:rsid w:val="00DC5D8D"/>
    <w:rsid w:val="00DE79B8"/>
    <w:rsid w:val="00E10F56"/>
    <w:rsid w:val="00E30D25"/>
    <w:rsid w:val="00E37855"/>
    <w:rsid w:val="00E453C5"/>
    <w:rsid w:val="00E45EC2"/>
    <w:rsid w:val="00E551CF"/>
    <w:rsid w:val="00E6737E"/>
    <w:rsid w:val="00E738F7"/>
    <w:rsid w:val="00EB2BE3"/>
    <w:rsid w:val="00EB68A7"/>
    <w:rsid w:val="00EE129F"/>
    <w:rsid w:val="00EE701F"/>
    <w:rsid w:val="00EF0EE3"/>
    <w:rsid w:val="00F05009"/>
    <w:rsid w:val="00F07E1F"/>
    <w:rsid w:val="00F145F7"/>
    <w:rsid w:val="00F666FA"/>
    <w:rsid w:val="00F71591"/>
    <w:rsid w:val="00F75BD0"/>
    <w:rsid w:val="00F96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FB12C"/>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63D63"/>
    <w:rPr>
      <w:sz w:val="16"/>
      <w:szCs w:val="16"/>
    </w:rPr>
  </w:style>
  <w:style w:type="paragraph" w:styleId="CommentSubject">
    <w:name w:val="annotation subject"/>
    <w:basedOn w:val="CommentText"/>
    <w:next w:val="CommentText"/>
    <w:link w:val="CommentSubjectChar"/>
    <w:uiPriority w:val="99"/>
    <w:semiHidden/>
    <w:unhideWhenUsed/>
    <w:rsid w:val="00A63D63"/>
    <w:rPr>
      <w:b/>
      <w:bCs/>
    </w:rPr>
  </w:style>
  <w:style w:type="character" w:customStyle="1" w:styleId="CommentSubjectChar">
    <w:name w:val="Comment Subject Char"/>
    <w:basedOn w:val="CommentTextChar"/>
    <w:link w:val="CommentSubject"/>
    <w:uiPriority w:val="99"/>
    <w:semiHidden/>
    <w:rsid w:val="00A63D6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3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6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E877-2BF7-43D9-BE12-6C2765616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29D25-84BB-4DAB-ACF9-146778648B78}">
  <ds:schemaRefs>
    <ds:schemaRef ds:uri="http://schemas.microsoft.com/sharepoint/v3/contenttype/forms"/>
  </ds:schemaRefs>
</ds:datastoreItem>
</file>

<file path=customXml/itemProps3.xml><?xml version="1.0" encoding="utf-8"?>
<ds:datastoreItem xmlns:ds="http://schemas.openxmlformats.org/officeDocument/2006/customXml" ds:itemID="{254580B0-698C-44BC-A05E-308B324B18ED}">
  <ds:schemaRefs>
    <ds:schemaRef ds:uri="http://purl.org/dc/terms/"/>
    <ds:schemaRef ds:uri="http://schemas.microsoft.com/office/2006/metadata/properties"/>
    <ds:schemaRef ds:uri="ace8e44c-fa88-44c0-8590-dfda63664a63"/>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122e0e09-afb4-4bf9-abab-ecc4519bc6eb"/>
    <ds:schemaRef ds:uri="http://www.w3.org/XML/1998/namespace"/>
  </ds:schemaRefs>
</ds:datastoreItem>
</file>

<file path=customXml/itemProps4.xml><?xml version="1.0" encoding="utf-8"?>
<ds:datastoreItem xmlns:ds="http://schemas.openxmlformats.org/officeDocument/2006/customXml" ds:itemID="{D6B056C1-E33E-4394-8583-7884E7CC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7096</Words>
  <Characters>4045</Characters>
  <Application>Microsoft Office Word</Application>
  <DocSecurity>4</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Edvīns Kāpostiņš</dc:creator>
  <cp:keywords/>
  <dc:description>Kāpostiņš 67026565_x000d_
edvins.kapostins@varam.gov.lv</dc:description>
  <cp:lastModifiedBy>Edvīns Kāpostiņš</cp:lastModifiedBy>
  <cp:revision>2</cp:revision>
  <dcterms:created xsi:type="dcterms:W3CDTF">2020-11-24T14:45:00Z</dcterms:created>
  <dcterms:modified xsi:type="dcterms:W3CDTF">2020-11-24T14:45:00Z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