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7843" w14:textId="77777777" w:rsidR="005E0536" w:rsidRDefault="005E0536" w:rsidP="4F5744E1">
      <w:pPr>
        <w:pStyle w:val="naisnod"/>
      </w:pPr>
      <w:bookmarkStart w:id="0" w:name="OLE_LINK7"/>
      <w:bookmarkStart w:id="1" w:name="OLE_LINK8"/>
      <w:bookmarkStart w:id="2" w:name="OLE_LINK3"/>
      <w:bookmarkStart w:id="3" w:name="OLE_LINK4"/>
    </w:p>
    <w:p w14:paraId="01394232" w14:textId="3E8DF935" w:rsidR="00041258" w:rsidRDefault="00041258" w:rsidP="4F5744E1">
      <w:pPr>
        <w:pStyle w:val="naisnod"/>
      </w:pPr>
      <w:r>
        <w:t>Izziņa par atzinumos sniegtajiem iebildumiem</w:t>
      </w:r>
    </w:p>
    <w:p w14:paraId="7048ACA2" w14:textId="40B5EE9D" w:rsidR="002D0273" w:rsidRPr="00041258" w:rsidRDefault="00041258" w:rsidP="00041258">
      <w:pPr>
        <w:pStyle w:val="naisnod"/>
        <w:spacing w:before="0" w:after="0"/>
        <w:ind w:firstLine="720"/>
      </w:pPr>
      <w:r>
        <w:t xml:space="preserve">Grozījumi </w:t>
      </w:r>
      <w:r w:rsidR="004B108B">
        <w:t>Ministru kabineta 2016.gada 20.decembra noteikumos Nr.859 "Darbības programmas "Izaugsme un nodarbinātība" 5.4.2.specifiskā atbalsta mērķa "Nodrošināt vides monitoringa un kontroles sistēmas attīstību un savlaicīgu vides risku novēršanu, kā arī sabiedrības līdzdalību vides pārvaldībā" 5.4.2.2.pasākuma "Vides monitoringa un kontroles sistēmas attīstība un sabiedrības līdzdalības vides pārvaldībā veicināšana" īstenošanas noteikumi</w:t>
      </w:r>
      <w:r>
        <w:t>” (turpmāk – MK noteikumi), VSS-</w:t>
      </w:r>
      <w:r w:rsidR="005E0536">
        <w:t>825</w:t>
      </w:r>
    </w:p>
    <w:bookmarkEnd w:id="0"/>
    <w:bookmarkEnd w:id="1"/>
    <w:tbl>
      <w:tblPr>
        <w:tblW w:w="0" w:type="auto"/>
        <w:jc w:val="center"/>
        <w:tblLook w:val="00A0" w:firstRow="1" w:lastRow="0" w:firstColumn="1" w:lastColumn="0" w:noHBand="0" w:noVBand="0"/>
      </w:tblPr>
      <w:tblGrid>
        <w:gridCol w:w="13660"/>
      </w:tblGrid>
      <w:tr w:rsidR="00B37FBB" w:rsidRPr="00CA01DD" w14:paraId="5DAB6C7B" w14:textId="77777777" w:rsidTr="0099022B">
        <w:trPr>
          <w:jc w:val="center"/>
        </w:trPr>
        <w:tc>
          <w:tcPr>
            <w:tcW w:w="13660" w:type="dxa"/>
            <w:tcBorders>
              <w:bottom w:val="single" w:sz="6" w:space="0" w:color="000000"/>
            </w:tcBorders>
          </w:tcPr>
          <w:p w14:paraId="02EB378F" w14:textId="77777777" w:rsidR="00ED0116" w:rsidRPr="00FA7D93" w:rsidRDefault="00ED0116" w:rsidP="00FA7D93">
            <w:pPr>
              <w:spacing w:after="60"/>
              <w:jc w:val="both"/>
              <w:rPr>
                <w:bCs/>
                <w:color w:val="000000"/>
              </w:rPr>
            </w:pPr>
          </w:p>
        </w:tc>
      </w:tr>
    </w:tbl>
    <w:bookmarkEnd w:id="2"/>
    <w:bookmarkEnd w:id="3"/>
    <w:p w14:paraId="20831C54" w14:textId="77777777" w:rsidR="007116C7" w:rsidRPr="00CA01DD" w:rsidRDefault="001B656F" w:rsidP="00DC48F3">
      <w:pPr>
        <w:pStyle w:val="naisc"/>
        <w:spacing w:before="0" w:after="0"/>
        <w:ind w:firstLine="1080"/>
      </w:pPr>
      <w:r w:rsidRPr="00CA01DD">
        <w:t>(dokumenta veids un nosaukums)</w:t>
      </w:r>
    </w:p>
    <w:p w14:paraId="5A39BBE3" w14:textId="6CB07B3F" w:rsidR="002D0273" w:rsidRDefault="002D0273" w:rsidP="00DC48F3">
      <w:pPr>
        <w:pStyle w:val="naisc"/>
        <w:spacing w:before="0" w:after="0"/>
        <w:ind w:firstLine="1080"/>
      </w:pPr>
    </w:p>
    <w:p w14:paraId="78DB731C" w14:textId="77777777" w:rsidR="00D003C6" w:rsidRPr="00CA01DD" w:rsidRDefault="00D003C6" w:rsidP="00DC48F3">
      <w:pPr>
        <w:pStyle w:val="naisc"/>
        <w:spacing w:before="0" w:after="0"/>
        <w:ind w:firstLine="1080"/>
      </w:pPr>
    </w:p>
    <w:p w14:paraId="4E0BE8EF" w14:textId="77777777"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14:paraId="18482F8D" w14:textId="77777777" w:rsidTr="000F087C">
        <w:tc>
          <w:tcPr>
            <w:tcW w:w="701" w:type="dxa"/>
            <w:tcBorders>
              <w:top w:val="single" w:sz="6" w:space="0" w:color="000000"/>
              <w:left w:val="single" w:sz="6" w:space="0" w:color="000000"/>
              <w:bottom w:val="single" w:sz="6" w:space="0" w:color="000000"/>
              <w:right w:val="single" w:sz="6" w:space="0" w:color="000000"/>
            </w:tcBorders>
            <w:vAlign w:val="center"/>
          </w:tcPr>
          <w:p w14:paraId="50B97831" w14:textId="77777777"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14:paraId="0FF908DB" w14:textId="77777777"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14:paraId="7849A262" w14:textId="77777777"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1569EC77" w14:textId="77777777"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14:paraId="4CC5DC20" w14:textId="77777777" w:rsidR="00226057" w:rsidRPr="00CA01DD" w:rsidRDefault="00226057" w:rsidP="00341093">
            <w:pPr>
              <w:jc w:val="center"/>
            </w:pPr>
            <w:r w:rsidRPr="00CA01DD">
              <w:t>Projekta attiecīgā punkta (panta) galīgā redakcija</w:t>
            </w:r>
          </w:p>
        </w:tc>
      </w:tr>
      <w:tr w:rsidR="00226057" w:rsidRPr="00CA01DD" w14:paraId="5BCE67E0"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49841BE" w14:textId="77777777"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14:paraId="18F999B5" w14:textId="77777777"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14:paraId="5FCD5EC4" w14:textId="77777777"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14:paraId="2598DEE6" w14:textId="77777777"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14:paraId="78941E47" w14:textId="77777777"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14:paraId="29B4EA11" w14:textId="77777777" w:rsidR="00226057" w:rsidRPr="00CA01DD" w:rsidRDefault="00226057" w:rsidP="00341093">
            <w:pPr>
              <w:jc w:val="center"/>
            </w:pPr>
            <w:r w:rsidRPr="00CA01DD">
              <w:t>6</w:t>
            </w:r>
          </w:p>
        </w:tc>
      </w:tr>
      <w:tr w:rsidR="000F087C" w:rsidRPr="00CA01DD" w14:paraId="5E8FC1E8" w14:textId="77777777" w:rsidTr="000F087C">
        <w:tc>
          <w:tcPr>
            <w:tcW w:w="701" w:type="dxa"/>
            <w:tcBorders>
              <w:top w:val="single" w:sz="6" w:space="0" w:color="000000"/>
              <w:left w:val="single" w:sz="6" w:space="0" w:color="000000"/>
              <w:bottom w:val="single" w:sz="6" w:space="0" w:color="000000"/>
              <w:right w:val="single" w:sz="6" w:space="0" w:color="000000"/>
            </w:tcBorders>
          </w:tcPr>
          <w:p w14:paraId="6A09E912" w14:textId="77777777"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14:paraId="33E67AC6" w14:textId="77777777"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14:paraId="1BBD13F9" w14:textId="77777777"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14:paraId="0BE14808" w14:textId="77777777"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14:paraId="09FA2A7E" w14:textId="77777777"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14:paraId="237AFA41" w14:textId="77777777" w:rsidR="000F087C" w:rsidRPr="00CA01DD" w:rsidRDefault="000F087C" w:rsidP="00341093">
            <w:pPr>
              <w:jc w:val="center"/>
            </w:pPr>
            <w:r>
              <w:t>-</w:t>
            </w:r>
          </w:p>
        </w:tc>
      </w:tr>
    </w:tbl>
    <w:p w14:paraId="72A3D3EC" w14:textId="18832AD0" w:rsidR="00260E36" w:rsidRPr="00CA01DD" w:rsidRDefault="00260E36" w:rsidP="1DEF4DA6">
      <w:pPr>
        <w:pStyle w:val="naisf"/>
        <w:spacing w:before="0" w:after="0"/>
        <w:ind w:firstLine="0"/>
        <w:rPr>
          <w:b/>
          <w:bCs/>
        </w:rPr>
      </w:pPr>
    </w:p>
    <w:p w14:paraId="78FDF302" w14:textId="77777777" w:rsidR="008D07C2" w:rsidRPr="00CA01DD" w:rsidRDefault="008D07C2" w:rsidP="00DC48F3">
      <w:pPr>
        <w:pStyle w:val="naisf"/>
        <w:spacing w:before="0" w:after="0"/>
        <w:ind w:firstLine="0"/>
        <w:rPr>
          <w:b/>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14:paraId="0D0B940D" w14:textId="77777777"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14:paraId="6C2E78AD" w14:textId="77777777" w:rsidTr="1DEF4DA6">
        <w:tc>
          <w:tcPr>
            <w:tcW w:w="7338" w:type="dxa"/>
          </w:tcPr>
          <w:p w14:paraId="699DBE4A" w14:textId="77777777" w:rsidR="008D07C2" w:rsidRPr="00CA01DD" w:rsidRDefault="008D07C2" w:rsidP="00DC48F3">
            <w:pPr>
              <w:pStyle w:val="naisf"/>
              <w:spacing w:before="0" w:after="0"/>
              <w:ind w:firstLine="0"/>
            </w:pPr>
            <w:r w:rsidRPr="00CA01DD">
              <w:t>Datums</w:t>
            </w:r>
          </w:p>
        </w:tc>
        <w:tc>
          <w:tcPr>
            <w:tcW w:w="6804" w:type="dxa"/>
          </w:tcPr>
          <w:p w14:paraId="287E278D" w14:textId="77777777" w:rsidR="00421764" w:rsidRDefault="005E0536" w:rsidP="005E0536">
            <w:pPr>
              <w:pStyle w:val="NormalWeb"/>
              <w:spacing w:before="0" w:beforeAutospacing="0" w:after="0" w:afterAutospacing="0"/>
              <w:jc w:val="both"/>
            </w:pPr>
            <w:r>
              <w:t>01</w:t>
            </w:r>
            <w:r w:rsidR="00E6464C">
              <w:t>.</w:t>
            </w:r>
            <w:r>
              <w:t>10</w:t>
            </w:r>
            <w:r w:rsidR="00E6464C">
              <w:t>.20</w:t>
            </w:r>
            <w:r w:rsidR="00C44DBC">
              <w:t>20</w:t>
            </w:r>
            <w:r w:rsidR="00E6464C">
              <w:t xml:space="preserve">. </w:t>
            </w:r>
            <w:r w:rsidR="00041258">
              <w:t>izsludināts Valsts sekretāru sanāksmē</w:t>
            </w:r>
            <w:r w:rsidR="00A46D1E">
              <w:t xml:space="preserve">; </w:t>
            </w:r>
          </w:p>
          <w:p w14:paraId="07B15564" w14:textId="0AC00433" w:rsidR="008D07C2" w:rsidRPr="00CA01DD" w:rsidRDefault="00A46D1E" w:rsidP="005E0536">
            <w:pPr>
              <w:pStyle w:val="NormalWeb"/>
              <w:spacing w:before="0" w:beforeAutospacing="0" w:after="0" w:afterAutospacing="0"/>
              <w:jc w:val="both"/>
            </w:pPr>
            <w:r>
              <w:t xml:space="preserve">06.11.2020. nosūtīts </w:t>
            </w:r>
            <w:r w:rsidR="00421764">
              <w:t xml:space="preserve">elektroniskai </w:t>
            </w:r>
            <w:r>
              <w:t>saskaņošanai</w:t>
            </w:r>
            <w:r w:rsidR="0008648A">
              <w:t xml:space="preserve"> </w:t>
            </w:r>
          </w:p>
        </w:tc>
      </w:tr>
      <w:tr w:rsidR="00B37FBB" w:rsidRPr="00CA01DD" w14:paraId="0E27B00A" w14:textId="77777777" w:rsidTr="1DEF4DA6">
        <w:trPr>
          <w:trHeight w:val="77"/>
        </w:trPr>
        <w:tc>
          <w:tcPr>
            <w:tcW w:w="7338" w:type="dxa"/>
          </w:tcPr>
          <w:p w14:paraId="60061E4C" w14:textId="77777777" w:rsidR="008D07C2" w:rsidRPr="00623036" w:rsidRDefault="008D07C2" w:rsidP="00DC48F3">
            <w:pPr>
              <w:pStyle w:val="naisf"/>
              <w:spacing w:before="0" w:after="0"/>
              <w:ind w:firstLine="0"/>
              <w:rPr>
                <w:sz w:val="14"/>
              </w:rPr>
            </w:pPr>
          </w:p>
        </w:tc>
        <w:tc>
          <w:tcPr>
            <w:tcW w:w="6804" w:type="dxa"/>
          </w:tcPr>
          <w:p w14:paraId="44EAFD9C" w14:textId="77777777" w:rsidR="008D07C2" w:rsidRPr="00623036" w:rsidRDefault="008D07C2" w:rsidP="00300AA4">
            <w:pPr>
              <w:pStyle w:val="NormalWeb"/>
              <w:spacing w:before="0" w:beforeAutospacing="0" w:after="0" w:afterAutospacing="0"/>
              <w:jc w:val="both"/>
              <w:rPr>
                <w:sz w:val="14"/>
              </w:rPr>
            </w:pPr>
          </w:p>
        </w:tc>
      </w:tr>
      <w:tr w:rsidR="00B37FBB" w:rsidRPr="00CA01DD" w14:paraId="1B09EEA4" w14:textId="77777777" w:rsidTr="1DEF4DA6">
        <w:tc>
          <w:tcPr>
            <w:tcW w:w="7338" w:type="dxa"/>
          </w:tcPr>
          <w:p w14:paraId="4CB73FD7" w14:textId="77777777" w:rsidR="008D07C2" w:rsidRPr="00CA01DD" w:rsidRDefault="008D07C2" w:rsidP="00DC48F3">
            <w:pPr>
              <w:pStyle w:val="naiskr"/>
              <w:spacing w:before="0" w:after="0"/>
            </w:pPr>
            <w:r w:rsidRPr="00CA01DD">
              <w:t>Saskaņošanas dalībnieki</w:t>
            </w:r>
          </w:p>
        </w:tc>
        <w:tc>
          <w:tcPr>
            <w:tcW w:w="6804" w:type="dxa"/>
          </w:tcPr>
          <w:p w14:paraId="153A19C7" w14:textId="0B1A7D05" w:rsidR="008D07C2" w:rsidRPr="00CA01DD" w:rsidRDefault="00226057" w:rsidP="005E0536">
            <w:pPr>
              <w:pStyle w:val="NormalWeb"/>
              <w:jc w:val="both"/>
            </w:pPr>
            <w:r w:rsidRPr="00CA01DD">
              <w:t>Finanšu ministrija, Tieslietu ministrija</w:t>
            </w:r>
            <w:r w:rsidR="006E5139">
              <w:t xml:space="preserve">, Labklājības ministrija, </w:t>
            </w:r>
            <w:proofErr w:type="spellStart"/>
            <w:r w:rsidR="00AC1370">
              <w:t>Pārresoru</w:t>
            </w:r>
            <w:proofErr w:type="spellEnd"/>
            <w:r w:rsidR="00AC1370">
              <w:t xml:space="preserve"> koordinācijas centrs, </w:t>
            </w:r>
            <w:r w:rsidR="004B108B">
              <w:t>Latvijas Pašvaldību savienība</w:t>
            </w:r>
          </w:p>
        </w:tc>
      </w:tr>
      <w:tr w:rsidR="00B37FBB" w:rsidRPr="00CA01DD" w14:paraId="4B94D5A5" w14:textId="77777777" w:rsidTr="1DEF4DA6">
        <w:tc>
          <w:tcPr>
            <w:tcW w:w="7338" w:type="dxa"/>
          </w:tcPr>
          <w:p w14:paraId="3DEEC669" w14:textId="77777777" w:rsidR="008D07C2" w:rsidRPr="00CA01DD" w:rsidRDefault="008D07C2" w:rsidP="00DC48F3">
            <w:pPr>
              <w:pStyle w:val="naiskr"/>
              <w:spacing w:before="0" w:after="0"/>
              <w:rPr>
                <w:sz w:val="10"/>
              </w:rPr>
            </w:pPr>
          </w:p>
        </w:tc>
        <w:tc>
          <w:tcPr>
            <w:tcW w:w="6804" w:type="dxa"/>
          </w:tcPr>
          <w:p w14:paraId="3656B9AB" w14:textId="77777777" w:rsidR="008D07C2" w:rsidRPr="00623036" w:rsidRDefault="008D07C2" w:rsidP="00300AA4">
            <w:pPr>
              <w:pStyle w:val="naiskr"/>
              <w:spacing w:before="0" w:after="0"/>
              <w:jc w:val="both"/>
              <w:rPr>
                <w:sz w:val="8"/>
              </w:rPr>
            </w:pPr>
          </w:p>
        </w:tc>
      </w:tr>
      <w:tr w:rsidR="00433036" w:rsidRPr="00CA01DD" w14:paraId="7E689C56" w14:textId="77777777" w:rsidTr="1DEF4DA6">
        <w:tc>
          <w:tcPr>
            <w:tcW w:w="7338" w:type="dxa"/>
          </w:tcPr>
          <w:p w14:paraId="180470DE" w14:textId="77777777"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14:paraId="75D61CC2" w14:textId="38AFA5E0" w:rsidR="00433036" w:rsidRPr="00CA01DD" w:rsidRDefault="00D11951" w:rsidP="1DEF4DA6">
            <w:pPr>
              <w:pStyle w:val="naiskr"/>
              <w:spacing w:before="0" w:after="0"/>
              <w:jc w:val="both"/>
            </w:pPr>
            <w:proofErr w:type="spellStart"/>
            <w:r w:rsidRPr="00D11951">
              <w:t>Pārresoru</w:t>
            </w:r>
            <w:proofErr w:type="spellEnd"/>
            <w:r w:rsidRPr="00D11951">
              <w:t xml:space="preserve"> koordinācijas centrs</w:t>
            </w:r>
          </w:p>
        </w:tc>
      </w:tr>
      <w:tr w:rsidR="00433036" w:rsidRPr="00CA01DD" w14:paraId="45FB0818" w14:textId="77777777" w:rsidTr="1DEF4DA6">
        <w:tc>
          <w:tcPr>
            <w:tcW w:w="7338" w:type="dxa"/>
          </w:tcPr>
          <w:p w14:paraId="049F31CB" w14:textId="77777777" w:rsidR="00433036" w:rsidRPr="00623036" w:rsidRDefault="00433036" w:rsidP="00DC48F3">
            <w:pPr>
              <w:pStyle w:val="naiskr"/>
              <w:spacing w:before="0" w:after="0"/>
              <w:rPr>
                <w:sz w:val="2"/>
              </w:rPr>
            </w:pPr>
          </w:p>
        </w:tc>
        <w:tc>
          <w:tcPr>
            <w:tcW w:w="6804" w:type="dxa"/>
          </w:tcPr>
          <w:p w14:paraId="53128261" w14:textId="77777777" w:rsidR="00433036" w:rsidRPr="00CA01DD" w:rsidRDefault="00433036" w:rsidP="00300AA4">
            <w:pPr>
              <w:pStyle w:val="naiskr"/>
              <w:spacing w:before="0" w:after="0"/>
              <w:jc w:val="both"/>
              <w:rPr>
                <w:sz w:val="16"/>
              </w:rPr>
            </w:pPr>
          </w:p>
        </w:tc>
      </w:tr>
      <w:tr w:rsidR="00B37FBB" w:rsidRPr="00CA01DD" w14:paraId="315657D9" w14:textId="77777777" w:rsidTr="1DEF4DA6">
        <w:tc>
          <w:tcPr>
            <w:tcW w:w="7338" w:type="dxa"/>
          </w:tcPr>
          <w:p w14:paraId="551CF359" w14:textId="77777777"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14:paraId="62486C05" w14:textId="641BEB03" w:rsidR="008D07C2" w:rsidRPr="00CA01DD" w:rsidRDefault="009E2F6B" w:rsidP="00C4040E">
            <w:pPr>
              <w:pStyle w:val="naiskr"/>
              <w:spacing w:before="0" w:after="0"/>
              <w:jc w:val="both"/>
            </w:pPr>
            <w:r>
              <w:t>-</w:t>
            </w:r>
          </w:p>
        </w:tc>
      </w:tr>
    </w:tbl>
    <w:p w14:paraId="4101652C" w14:textId="77777777" w:rsidR="008D4D58" w:rsidRPr="00FB6802" w:rsidRDefault="008D4D58" w:rsidP="00DC48F3">
      <w:pPr>
        <w:pStyle w:val="naisf"/>
        <w:spacing w:before="0" w:after="0"/>
        <w:ind w:firstLine="0"/>
        <w:jc w:val="center"/>
        <w:rPr>
          <w:b/>
          <w:sz w:val="2"/>
        </w:rPr>
      </w:pPr>
    </w:p>
    <w:p w14:paraId="4B99056E" w14:textId="77777777" w:rsidR="00260E36" w:rsidRDefault="00260E36" w:rsidP="00DC48F3">
      <w:pPr>
        <w:pStyle w:val="naisf"/>
        <w:spacing w:before="0" w:after="0"/>
        <w:ind w:firstLine="0"/>
        <w:jc w:val="center"/>
        <w:rPr>
          <w:b/>
        </w:rPr>
      </w:pPr>
    </w:p>
    <w:p w14:paraId="1299C43A" w14:textId="2D5B2A5A" w:rsidR="00260E36" w:rsidRDefault="00260E36" w:rsidP="00DC48F3">
      <w:pPr>
        <w:pStyle w:val="naisf"/>
        <w:spacing w:before="0" w:after="0"/>
        <w:ind w:firstLine="0"/>
        <w:jc w:val="center"/>
        <w:rPr>
          <w:b/>
        </w:rPr>
      </w:pPr>
    </w:p>
    <w:p w14:paraId="1D749397" w14:textId="1C4ED9FB" w:rsidR="00677E5D" w:rsidRDefault="00677E5D" w:rsidP="00DC48F3">
      <w:pPr>
        <w:pStyle w:val="naisf"/>
        <w:spacing w:before="0" w:after="0"/>
        <w:ind w:firstLine="0"/>
        <w:jc w:val="center"/>
        <w:rPr>
          <w:b/>
        </w:rPr>
      </w:pPr>
    </w:p>
    <w:p w14:paraId="180D28A9" w14:textId="4BDD90E5" w:rsidR="00677E5D" w:rsidRDefault="00677E5D" w:rsidP="00DC48F3">
      <w:pPr>
        <w:pStyle w:val="naisf"/>
        <w:spacing w:before="0" w:after="0"/>
        <w:ind w:firstLine="0"/>
        <w:jc w:val="center"/>
        <w:rPr>
          <w:b/>
        </w:rPr>
      </w:pPr>
    </w:p>
    <w:p w14:paraId="11D5340B" w14:textId="77777777" w:rsidR="00F43960" w:rsidRPr="00CA01DD" w:rsidRDefault="00A978A5" w:rsidP="00DC48F3">
      <w:pPr>
        <w:pStyle w:val="naisf"/>
        <w:spacing w:before="0" w:after="0"/>
        <w:ind w:firstLine="0"/>
        <w:jc w:val="center"/>
      </w:pPr>
      <w:r w:rsidRPr="00CA01DD">
        <w:rPr>
          <w:b/>
        </w:rPr>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4"/>
        <w:gridCol w:w="2805"/>
        <w:gridCol w:w="4680"/>
        <w:gridCol w:w="3825"/>
        <w:gridCol w:w="2835"/>
      </w:tblGrid>
      <w:tr w:rsidR="00433036" w:rsidRPr="00AA7D5F" w14:paraId="485BFFB8" w14:textId="77777777" w:rsidTr="730E9330">
        <w:trPr>
          <w:trHeight w:val="978"/>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433036" w:rsidRPr="00433036" w:rsidRDefault="00433036" w:rsidP="00433036">
            <w:pPr>
              <w:pStyle w:val="naisc"/>
              <w:spacing w:before="0" w:after="0"/>
              <w:rPr>
                <w:sz w:val="22"/>
                <w:szCs w:val="22"/>
              </w:rPr>
            </w:pPr>
            <w:r w:rsidRPr="00433036">
              <w:rPr>
                <w:sz w:val="22"/>
                <w:szCs w:val="22"/>
              </w:rPr>
              <w:t>Nr. p. k.</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945" w:type="pct"/>
            <w:tcBorders>
              <w:top w:val="single" w:sz="4" w:space="0" w:color="auto"/>
              <w:left w:val="single" w:sz="4" w:space="0" w:color="auto"/>
              <w:bottom w:val="single" w:sz="4" w:space="0" w:color="auto"/>
            </w:tcBorders>
            <w:vAlign w:val="center"/>
          </w:tcPr>
          <w:p w14:paraId="238BA930" w14:textId="77777777"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14:paraId="226C25EF" w14:textId="77777777" w:rsidTr="730E9330">
        <w:trPr>
          <w:tblHeader/>
        </w:trPr>
        <w:tc>
          <w:tcPr>
            <w:tcW w:w="28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8D07C2" w:rsidRPr="00AA7D5F" w:rsidRDefault="008D07C2" w:rsidP="00E05FB1">
            <w:pPr>
              <w:pStyle w:val="naisc"/>
              <w:spacing w:before="0" w:after="0"/>
              <w:rPr>
                <w:sz w:val="22"/>
                <w:szCs w:val="22"/>
              </w:rPr>
            </w:pPr>
            <w:r w:rsidRPr="00AA7D5F">
              <w:rPr>
                <w:sz w:val="22"/>
                <w:szCs w:val="22"/>
              </w:rPr>
              <w:t>1</w:t>
            </w:r>
          </w:p>
        </w:tc>
        <w:tc>
          <w:tcPr>
            <w:tcW w:w="93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8D07C2" w:rsidRPr="00AA7D5F" w:rsidRDefault="008D07C2" w:rsidP="00DC48F3">
            <w:pPr>
              <w:pStyle w:val="naisc"/>
              <w:spacing w:before="0" w:after="0"/>
              <w:rPr>
                <w:sz w:val="22"/>
                <w:szCs w:val="22"/>
              </w:rPr>
            </w:pPr>
            <w:r w:rsidRPr="00AA7D5F">
              <w:rPr>
                <w:sz w:val="22"/>
                <w:szCs w:val="22"/>
              </w:rPr>
              <w:t>2</w:t>
            </w:r>
          </w:p>
        </w:tc>
        <w:tc>
          <w:tcPr>
            <w:tcW w:w="1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8D07C2" w:rsidRPr="00AA7D5F" w:rsidRDefault="008D07C2" w:rsidP="00DC48F3">
            <w:pPr>
              <w:pStyle w:val="naisc"/>
              <w:spacing w:before="0" w:after="0"/>
              <w:ind w:firstLine="35"/>
              <w:rPr>
                <w:sz w:val="22"/>
                <w:szCs w:val="22"/>
              </w:rPr>
            </w:pPr>
            <w:r w:rsidRPr="00AA7D5F">
              <w:rPr>
                <w:sz w:val="22"/>
                <w:szCs w:val="22"/>
              </w:rPr>
              <w:t>3</w:t>
            </w:r>
          </w:p>
        </w:tc>
        <w:tc>
          <w:tcPr>
            <w:tcW w:w="127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8D07C2" w:rsidRPr="00AA7D5F" w:rsidRDefault="008D07C2" w:rsidP="00214A22">
            <w:pPr>
              <w:pStyle w:val="naisc"/>
              <w:spacing w:before="0" w:after="0"/>
              <w:rPr>
                <w:sz w:val="22"/>
                <w:szCs w:val="22"/>
              </w:rPr>
            </w:pPr>
            <w:r w:rsidRPr="1DEF4DA6">
              <w:rPr>
                <w:sz w:val="22"/>
                <w:szCs w:val="22"/>
              </w:rPr>
              <w:t>4</w:t>
            </w:r>
          </w:p>
        </w:tc>
        <w:tc>
          <w:tcPr>
            <w:tcW w:w="945" w:type="pct"/>
            <w:tcBorders>
              <w:top w:val="single" w:sz="4" w:space="0" w:color="auto"/>
              <w:left w:val="single" w:sz="4" w:space="0" w:color="auto"/>
              <w:bottom w:val="single" w:sz="4" w:space="0" w:color="auto"/>
            </w:tcBorders>
          </w:tcPr>
          <w:p w14:paraId="44240AAE" w14:textId="77777777" w:rsidR="008D07C2" w:rsidRPr="00AA7D5F" w:rsidRDefault="008D07C2" w:rsidP="00DC48F3">
            <w:pPr>
              <w:jc w:val="center"/>
              <w:rPr>
                <w:sz w:val="22"/>
                <w:szCs w:val="22"/>
              </w:rPr>
            </w:pPr>
            <w:r w:rsidRPr="00AA7D5F">
              <w:rPr>
                <w:sz w:val="22"/>
                <w:szCs w:val="22"/>
              </w:rPr>
              <w:t>5</w:t>
            </w:r>
          </w:p>
        </w:tc>
      </w:tr>
      <w:tr w:rsidR="002D3970" w:rsidRPr="00AA7D5F" w14:paraId="7FA42EDD" w14:textId="77777777" w:rsidTr="730E9330">
        <w:trPr>
          <w:trHeight w:val="454"/>
        </w:trPr>
        <w:tc>
          <w:tcPr>
            <w:tcW w:w="28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4DDBEF00" w14:textId="77777777" w:rsidR="002D3970" w:rsidRPr="00AA7D5F" w:rsidRDefault="002D3970" w:rsidP="009562B5">
            <w:pPr>
              <w:pStyle w:val="naisc"/>
              <w:numPr>
                <w:ilvl w:val="0"/>
                <w:numId w:val="2"/>
              </w:numPr>
              <w:spacing w:before="0" w:after="0"/>
              <w:jc w:val="left"/>
              <w:rPr>
                <w:sz w:val="22"/>
                <w:szCs w:val="22"/>
              </w:rPr>
            </w:pPr>
          </w:p>
        </w:tc>
        <w:tc>
          <w:tcPr>
            <w:tcW w:w="93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3931468" w14:textId="6FF2FE24" w:rsidR="002D3970" w:rsidRPr="00786E96" w:rsidRDefault="00D11951" w:rsidP="1DEF4DA6">
            <w:pPr>
              <w:autoSpaceDE w:val="0"/>
              <w:autoSpaceDN w:val="0"/>
              <w:adjustRightInd w:val="0"/>
              <w:jc w:val="both"/>
              <w:rPr>
                <w:sz w:val="22"/>
                <w:szCs w:val="22"/>
              </w:rPr>
            </w:pPr>
            <w:r>
              <w:rPr>
                <w:sz w:val="22"/>
                <w:szCs w:val="22"/>
              </w:rPr>
              <w:t>Iebildums</w:t>
            </w:r>
            <w:r w:rsidR="002D3970" w:rsidRPr="1DEF4DA6">
              <w:rPr>
                <w:sz w:val="22"/>
                <w:szCs w:val="22"/>
              </w:rPr>
              <w:t xml:space="preserve"> par anotāciju</w:t>
            </w:r>
          </w:p>
        </w:tc>
        <w:tc>
          <w:tcPr>
            <w:tcW w:w="1560"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4A20F34" w14:textId="26BADAD6" w:rsidR="002D3970" w:rsidRPr="00786E96" w:rsidRDefault="00D11951" w:rsidP="1DEF4DA6">
            <w:pPr>
              <w:jc w:val="both"/>
              <w:rPr>
                <w:spacing w:val="-2"/>
                <w:sz w:val="22"/>
                <w:szCs w:val="22"/>
              </w:rPr>
            </w:pPr>
            <w:proofErr w:type="spellStart"/>
            <w:r>
              <w:rPr>
                <w:b/>
                <w:bCs/>
                <w:spacing w:val="-2"/>
                <w:sz w:val="22"/>
                <w:szCs w:val="22"/>
              </w:rPr>
              <w:t>Pārresoru</w:t>
            </w:r>
            <w:proofErr w:type="spellEnd"/>
            <w:r>
              <w:rPr>
                <w:b/>
                <w:bCs/>
                <w:spacing w:val="-2"/>
                <w:sz w:val="22"/>
                <w:szCs w:val="22"/>
              </w:rPr>
              <w:t xml:space="preserve"> koordinācijas centrs</w:t>
            </w:r>
          </w:p>
          <w:p w14:paraId="5ABC8F05" w14:textId="3066C951" w:rsidR="00D11951" w:rsidRPr="00D11951" w:rsidRDefault="00D11951" w:rsidP="00D11951">
            <w:pPr>
              <w:jc w:val="both"/>
              <w:rPr>
                <w:sz w:val="22"/>
                <w:szCs w:val="22"/>
              </w:rPr>
            </w:pPr>
            <w:r>
              <w:rPr>
                <w:sz w:val="22"/>
                <w:szCs w:val="22"/>
              </w:rPr>
              <w:t>Noteikumu p</w:t>
            </w:r>
            <w:r w:rsidRPr="00D11951">
              <w:rPr>
                <w:sz w:val="22"/>
                <w:szCs w:val="22"/>
              </w:rPr>
              <w:t>rojektā nav skaidrots, kādi dati ir nepieciešami un iegūstami, lai noteiktām aglomerācijām sagatavotu notekūdeņu savākšanas sistēmas tehniski ekonomisko pamatojumu. Ievērojot minēto, lūdzam anotācijā norādīt, kādi LR tiesību akti nosaka jaunu ūdenssaimniecību aglomerāciju noteikšanas kārtību un to datu kopu, kas nepieciešama notekūdeņu savākšanas sistēmas tehniski ekonomiskajam pamatojumam.</w:t>
            </w:r>
          </w:p>
          <w:p w14:paraId="0EC793A1" w14:textId="77777777" w:rsidR="00D11951" w:rsidRPr="00D11951" w:rsidRDefault="00D11951" w:rsidP="00D11951">
            <w:pPr>
              <w:jc w:val="both"/>
              <w:rPr>
                <w:sz w:val="22"/>
                <w:szCs w:val="22"/>
              </w:rPr>
            </w:pPr>
          </w:p>
          <w:p w14:paraId="3461D779" w14:textId="3BCDF1AB" w:rsidR="002D3970" w:rsidRPr="00786E96" w:rsidRDefault="00D11951" w:rsidP="00D11951">
            <w:pPr>
              <w:jc w:val="both"/>
              <w:rPr>
                <w:spacing w:val="-2"/>
                <w:sz w:val="22"/>
                <w:szCs w:val="22"/>
              </w:rPr>
            </w:pPr>
            <w:r w:rsidRPr="00D11951">
              <w:rPr>
                <w:sz w:val="22"/>
                <w:szCs w:val="22"/>
              </w:rPr>
              <w:t>Vienlaicīgi lūdzam anotācijā norādīt veidu, kādā sabiedrība tiks informēta par vides stāvokļa izmaiņām, kas antropogēnās slodzes ietekmē noteiktās teritorijās varētu būt radušās attiecībā uz virszemes ūdeņu kvalitāti.</w:t>
            </w:r>
          </w:p>
        </w:tc>
        <w:tc>
          <w:tcPr>
            <w:tcW w:w="1275" w:type="pct"/>
            <w:tcBorders>
              <w:top w:val="single" w:sz="4" w:space="0" w:color="auto"/>
              <w:left w:val="single" w:sz="6" w:space="0" w:color="000000" w:themeColor="text1"/>
              <w:bottom w:val="single" w:sz="4" w:space="0" w:color="auto"/>
              <w:right w:val="single" w:sz="6" w:space="0" w:color="000000" w:themeColor="text1"/>
            </w:tcBorders>
            <w:shd w:val="clear" w:color="auto" w:fill="FFFFFF" w:themeFill="background1"/>
          </w:tcPr>
          <w:p w14:paraId="1D68DE1E" w14:textId="0A2C4731" w:rsidR="002D3970" w:rsidRPr="00786E96" w:rsidRDefault="00084CBB" w:rsidP="1DEF4DA6">
            <w:pPr>
              <w:jc w:val="both"/>
              <w:rPr>
                <w:b/>
                <w:bCs/>
                <w:sz w:val="22"/>
                <w:szCs w:val="22"/>
              </w:rPr>
            </w:pPr>
            <w:r w:rsidRPr="1DEF4DA6">
              <w:rPr>
                <w:b/>
                <w:bCs/>
                <w:sz w:val="22"/>
                <w:szCs w:val="22"/>
              </w:rPr>
              <w:t>Ņemts vērā</w:t>
            </w:r>
          </w:p>
          <w:p w14:paraId="5F9D7630" w14:textId="4C5F38D1" w:rsidR="002D3970" w:rsidRPr="00786E96" w:rsidRDefault="002D3970" w:rsidP="1DEF4DA6">
            <w:pPr>
              <w:jc w:val="both"/>
              <w:rPr>
                <w:sz w:val="22"/>
                <w:szCs w:val="22"/>
              </w:rPr>
            </w:pPr>
          </w:p>
        </w:tc>
        <w:tc>
          <w:tcPr>
            <w:tcW w:w="945" w:type="pct"/>
            <w:tcBorders>
              <w:top w:val="single" w:sz="4" w:space="0" w:color="auto"/>
              <w:left w:val="single" w:sz="4" w:space="0" w:color="auto"/>
              <w:bottom w:val="single" w:sz="4" w:space="0" w:color="auto"/>
            </w:tcBorders>
          </w:tcPr>
          <w:p w14:paraId="4C9DDD19" w14:textId="0956498D" w:rsidR="002D3970" w:rsidRPr="00786E96" w:rsidRDefault="0BA9E07C" w:rsidP="1DEF4DA6">
            <w:pPr>
              <w:shd w:val="clear" w:color="auto" w:fill="FFFFFF" w:themeFill="background1"/>
              <w:spacing w:after="120"/>
              <w:jc w:val="both"/>
              <w:rPr>
                <w:color w:val="000000"/>
                <w:sz w:val="22"/>
                <w:szCs w:val="22"/>
              </w:rPr>
            </w:pPr>
            <w:r w:rsidRPr="1DEF4DA6">
              <w:rPr>
                <w:color w:val="000000" w:themeColor="text1"/>
                <w:sz w:val="22"/>
                <w:szCs w:val="22"/>
              </w:rPr>
              <w:t>Lūdzam</w:t>
            </w:r>
            <w:r w:rsidR="00084CBB" w:rsidRPr="1DEF4DA6">
              <w:rPr>
                <w:color w:val="000000" w:themeColor="text1"/>
                <w:sz w:val="22"/>
                <w:szCs w:val="22"/>
              </w:rPr>
              <w:t xml:space="preserve"> skatīt precizēto anotāciju</w:t>
            </w:r>
            <w:r w:rsidR="00347753">
              <w:rPr>
                <w:color w:val="000000" w:themeColor="text1"/>
                <w:sz w:val="22"/>
                <w:szCs w:val="22"/>
              </w:rPr>
              <w:t xml:space="preserve"> un MK noteikumu projektu</w:t>
            </w:r>
          </w:p>
        </w:tc>
      </w:tr>
    </w:tbl>
    <w:p w14:paraId="70DF9E56" w14:textId="35DCC0D4" w:rsidR="00232920" w:rsidRDefault="00232920" w:rsidP="1DEF4DA6"/>
    <w:p w14:paraId="44E871BC" w14:textId="59809BD0" w:rsidR="005B6FC8" w:rsidRPr="00CA01DD" w:rsidRDefault="00226057" w:rsidP="1DEF4DA6">
      <w:pPr>
        <w:pStyle w:val="naisf"/>
        <w:spacing w:before="0" w:after="80"/>
        <w:ind w:firstLine="0"/>
        <w:rPr>
          <w:sz w:val="22"/>
          <w:szCs w:val="22"/>
        </w:rPr>
      </w:pPr>
      <w:r w:rsidRPr="1DEF4DA6">
        <w:rPr>
          <w:sz w:val="22"/>
          <w:szCs w:val="22"/>
        </w:rPr>
        <w:t>Atbildīgā amatpersona</w:t>
      </w:r>
      <w:r w:rsidR="000F087C" w:rsidRPr="1DEF4DA6">
        <w:rPr>
          <w:sz w:val="22"/>
          <w:szCs w:val="22"/>
        </w:rPr>
        <w:t>:</w:t>
      </w:r>
    </w:p>
    <w:p w14:paraId="139DA3FD" w14:textId="338D431A" w:rsidR="00D73551" w:rsidRPr="00C44DBC" w:rsidRDefault="00D003C6" w:rsidP="1DEF4DA6">
      <w:pPr>
        <w:pStyle w:val="naisf"/>
        <w:spacing w:before="0" w:after="60"/>
        <w:ind w:right="4647" w:firstLine="0"/>
        <w:rPr>
          <w:sz w:val="22"/>
          <w:szCs w:val="22"/>
        </w:rPr>
      </w:pPr>
      <w:r>
        <w:rPr>
          <w:sz w:val="22"/>
          <w:szCs w:val="22"/>
        </w:rPr>
        <w:t>Ilze Opermane</w:t>
      </w:r>
    </w:p>
    <w:p w14:paraId="57FF7C7A" w14:textId="77777777" w:rsidR="000F087C" w:rsidRPr="00C44DBC" w:rsidRDefault="000F087C" w:rsidP="1DEF4DA6">
      <w:pPr>
        <w:pStyle w:val="naisf"/>
        <w:spacing w:before="0" w:after="60"/>
        <w:ind w:right="4647" w:firstLine="0"/>
        <w:rPr>
          <w:sz w:val="22"/>
          <w:szCs w:val="22"/>
        </w:rPr>
      </w:pPr>
      <w:r w:rsidRPr="1DEF4DA6">
        <w:rPr>
          <w:sz w:val="22"/>
          <w:szCs w:val="22"/>
        </w:rPr>
        <w:t>Vides aizsardzības un reģionālās attīstības ministrijas</w:t>
      </w:r>
    </w:p>
    <w:p w14:paraId="2EFB64B8" w14:textId="2EE40E4C" w:rsidR="000F087C" w:rsidRPr="00C44DBC" w:rsidRDefault="000F087C" w:rsidP="1DEF4DA6">
      <w:pPr>
        <w:pStyle w:val="naisf"/>
        <w:spacing w:before="0" w:after="60"/>
        <w:ind w:right="4647" w:firstLine="0"/>
        <w:rPr>
          <w:sz w:val="22"/>
          <w:szCs w:val="22"/>
        </w:rPr>
      </w:pPr>
      <w:r w:rsidRPr="1DEF4DA6">
        <w:rPr>
          <w:sz w:val="22"/>
          <w:szCs w:val="22"/>
        </w:rPr>
        <w:t xml:space="preserve">Investīciju politikas departamenta Vides investīciju nodaļas </w:t>
      </w:r>
      <w:r w:rsidR="006122CB" w:rsidRPr="1DEF4DA6">
        <w:rPr>
          <w:sz w:val="22"/>
          <w:szCs w:val="22"/>
        </w:rPr>
        <w:t>v</w:t>
      </w:r>
      <w:r w:rsidR="00D003C6">
        <w:rPr>
          <w:sz w:val="22"/>
          <w:szCs w:val="22"/>
        </w:rPr>
        <w:t>ecāk</w:t>
      </w:r>
      <w:r w:rsidR="33197215" w:rsidRPr="1DEF4DA6">
        <w:rPr>
          <w:sz w:val="22"/>
          <w:szCs w:val="22"/>
        </w:rPr>
        <w:t>ā eksperte</w:t>
      </w:r>
    </w:p>
    <w:p w14:paraId="6A7AB5BB" w14:textId="2DBB3050" w:rsidR="000F087C" w:rsidRPr="00C44DBC" w:rsidRDefault="00874887" w:rsidP="1DEF4DA6">
      <w:pPr>
        <w:pStyle w:val="naisf"/>
        <w:spacing w:before="0" w:after="60"/>
        <w:ind w:right="4647" w:firstLine="0"/>
        <w:rPr>
          <w:sz w:val="22"/>
          <w:szCs w:val="22"/>
        </w:rPr>
      </w:pPr>
      <w:r w:rsidRPr="1DEF4DA6">
        <w:rPr>
          <w:sz w:val="22"/>
          <w:szCs w:val="22"/>
        </w:rPr>
        <w:t>tālr.: 6</w:t>
      </w:r>
      <w:r w:rsidR="00D003C6">
        <w:rPr>
          <w:sz w:val="22"/>
          <w:szCs w:val="22"/>
        </w:rPr>
        <w:t>6016745</w:t>
      </w:r>
    </w:p>
    <w:p w14:paraId="0B3F08F9" w14:textId="0AD27B14" w:rsidR="00677E5D" w:rsidRPr="00677E5D" w:rsidRDefault="00D003C6" w:rsidP="00677E5D">
      <w:pPr>
        <w:pStyle w:val="naisf"/>
        <w:spacing w:before="0" w:after="60"/>
        <w:ind w:right="4647" w:firstLine="0"/>
        <w:rPr>
          <w:sz w:val="22"/>
          <w:szCs w:val="22"/>
        </w:rPr>
      </w:pPr>
      <w:r>
        <w:rPr>
          <w:sz w:val="22"/>
          <w:szCs w:val="22"/>
        </w:rPr>
        <w:t>Ilze.Opermane</w:t>
      </w:r>
      <w:r w:rsidR="000F087C" w:rsidRPr="1DEF4DA6">
        <w:rPr>
          <w:sz w:val="22"/>
          <w:szCs w:val="22"/>
        </w:rPr>
        <w:t>@varam.gov.lv</w:t>
      </w:r>
    </w:p>
    <w:sectPr w:rsidR="00677E5D" w:rsidRPr="00677E5D" w:rsidSect="00F4537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70FA9" w14:textId="77777777" w:rsidR="00BD0832" w:rsidRDefault="00BD0832">
      <w:r>
        <w:separator/>
      </w:r>
    </w:p>
  </w:endnote>
  <w:endnote w:type="continuationSeparator" w:id="0">
    <w:p w14:paraId="2DDC2765" w14:textId="77777777" w:rsidR="00BD0832" w:rsidRDefault="00BD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B57E" w14:textId="77777777" w:rsidR="000C5228" w:rsidRDefault="000C5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E365" w14:textId="19C729A0" w:rsidR="1DEF4DA6" w:rsidRDefault="74E137D7" w:rsidP="1DEF4DA6">
    <w:pPr>
      <w:jc w:val="both"/>
      <w:rPr>
        <w:sz w:val="20"/>
        <w:szCs w:val="20"/>
      </w:rPr>
    </w:pPr>
    <w:r w:rsidRPr="74E137D7">
      <w:rPr>
        <w:sz w:val="20"/>
        <w:szCs w:val="20"/>
      </w:rPr>
      <w:t>VARAMizz_</w:t>
    </w:r>
    <w:r w:rsidR="00A46D1E">
      <w:rPr>
        <w:sz w:val="20"/>
        <w:szCs w:val="20"/>
      </w:rPr>
      <w:t>1</w:t>
    </w:r>
    <w:r w:rsidR="000C5228">
      <w:rPr>
        <w:sz w:val="20"/>
        <w:szCs w:val="20"/>
      </w:rPr>
      <w:t>7</w:t>
    </w:r>
    <w:r w:rsidR="00501298">
      <w:rPr>
        <w:sz w:val="20"/>
        <w:szCs w:val="20"/>
      </w:rPr>
      <w:t>11</w:t>
    </w:r>
    <w:r w:rsidRPr="74E137D7">
      <w:rPr>
        <w:sz w:val="20"/>
        <w:szCs w:val="20"/>
      </w:rPr>
      <w:t>20_VSS</w:t>
    </w:r>
    <w:r w:rsidR="005E0536">
      <w:rPr>
        <w:sz w:val="20"/>
        <w:szCs w:val="20"/>
      </w:rPr>
      <w:t>_825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D016" w14:textId="3DF481B8" w:rsidR="00996A7C" w:rsidRPr="00B50834" w:rsidRDefault="74E137D7" w:rsidP="00B50834">
    <w:pPr>
      <w:jc w:val="both"/>
      <w:rPr>
        <w:sz w:val="20"/>
        <w:szCs w:val="20"/>
      </w:rPr>
    </w:pPr>
    <w:r w:rsidRPr="74E137D7">
      <w:rPr>
        <w:sz w:val="20"/>
        <w:szCs w:val="20"/>
      </w:rPr>
      <w:t>VARAMizz_</w:t>
    </w:r>
    <w:r w:rsidR="00A46D1E">
      <w:rPr>
        <w:sz w:val="20"/>
        <w:szCs w:val="20"/>
      </w:rPr>
      <w:t>1</w:t>
    </w:r>
    <w:r w:rsidR="000C5228">
      <w:rPr>
        <w:sz w:val="20"/>
        <w:szCs w:val="20"/>
      </w:rPr>
      <w:t>7</w:t>
    </w:r>
    <w:r w:rsidR="00D60DF9">
      <w:rPr>
        <w:sz w:val="20"/>
        <w:szCs w:val="20"/>
      </w:rPr>
      <w:t>11</w:t>
    </w:r>
    <w:r w:rsidRPr="74E137D7">
      <w:rPr>
        <w:sz w:val="20"/>
        <w:szCs w:val="20"/>
      </w:rPr>
      <w:t>20_VSS</w:t>
    </w:r>
    <w:r w:rsidR="005E0536">
      <w:rPr>
        <w:sz w:val="20"/>
        <w:szCs w:val="20"/>
      </w:rPr>
      <w:t>_825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6C517" w14:textId="77777777" w:rsidR="00BD0832" w:rsidRDefault="00BD0832">
      <w:r>
        <w:separator/>
      </w:r>
    </w:p>
  </w:footnote>
  <w:footnote w:type="continuationSeparator" w:id="0">
    <w:p w14:paraId="1FE08926" w14:textId="77777777" w:rsidR="00BD0832" w:rsidRDefault="00BD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A5D23" w14:textId="77777777" w:rsidR="00996A7C" w:rsidRDefault="00996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228">
      <w:rPr>
        <w:rStyle w:val="PageNumber"/>
        <w:noProof/>
      </w:rPr>
      <w:t>2</w:t>
    </w:r>
    <w:r>
      <w:rPr>
        <w:rStyle w:val="PageNumber"/>
      </w:rPr>
      <w:fldChar w:fldCharType="end"/>
    </w:r>
  </w:p>
  <w:p w14:paraId="3A0FF5F2" w14:textId="77777777" w:rsidR="00996A7C" w:rsidRDefault="00996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57"/>
      <w:gridCol w:w="4857"/>
      <w:gridCol w:w="4857"/>
    </w:tblGrid>
    <w:tr w:rsidR="1DEF4DA6" w14:paraId="20064824" w14:textId="77777777" w:rsidTr="1DEF4DA6">
      <w:tc>
        <w:tcPr>
          <w:tcW w:w="4857" w:type="dxa"/>
        </w:tcPr>
        <w:p w14:paraId="08278D1E" w14:textId="6E08918C" w:rsidR="1DEF4DA6" w:rsidRDefault="1DEF4DA6" w:rsidP="1DEF4DA6">
          <w:pPr>
            <w:pStyle w:val="Header"/>
            <w:ind w:left="-115"/>
          </w:pPr>
        </w:p>
      </w:tc>
      <w:tc>
        <w:tcPr>
          <w:tcW w:w="4857" w:type="dxa"/>
        </w:tcPr>
        <w:p w14:paraId="7D5D4B14" w14:textId="75C3D723" w:rsidR="1DEF4DA6" w:rsidRDefault="1DEF4DA6" w:rsidP="1DEF4DA6">
          <w:pPr>
            <w:pStyle w:val="Header"/>
            <w:jc w:val="center"/>
          </w:pPr>
        </w:p>
      </w:tc>
      <w:tc>
        <w:tcPr>
          <w:tcW w:w="4857" w:type="dxa"/>
        </w:tcPr>
        <w:p w14:paraId="5DAC5AB6" w14:textId="07D70353" w:rsidR="1DEF4DA6" w:rsidRDefault="1DEF4DA6" w:rsidP="1DEF4DA6">
          <w:pPr>
            <w:pStyle w:val="Header"/>
            <w:ind w:right="-115"/>
            <w:jc w:val="right"/>
          </w:pPr>
        </w:p>
      </w:tc>
    </w:tr>
  </w:tbl>
  <w:p w14:paraId="112F6680" w14:textId="7AF27185" w:rsidR="1DEF4DA6" w:rsidRDefault="1DEF4DA6" w:rsidP="1DEF4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456D3"/>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proofState w:spelling="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DEC"/>
    <w:rsid w:val="00060057"/>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48A"/>
    <w:rsid w:val="0008656F"/>
    <w:rsid w:val="00086AB9"/>
    <w:rsid w:val="00086BCE"/>
    <w:rsid w:val="00086F36"/>
    <w:rsid w:val="000873DB"/>
    <w:rsid w:val="000879AD"/>
    <w:rsid w:val="00087B48"/>
    <w:rsid w:val="00090168"/>
    <w:rsid w:val="00090355"/>
    <w:rsid w:val="0009037B"/>
    <w:rsid w:val="00090B70"/>
    <w:rsid w:val="00090C76"/>
    <w:rsid w:val="00091033"/>
    <w:rsid w:val="000913B5"/>
    <w:rsid w:val="0009144E"/>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228"/>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F82"/>
    <w:rsid w:val="001131A5"/>
    <w:rsid w:val="001132BB"/>
    <w:rsid w:val="001139C2"/>
    <w:rsid w:val="00113EBF"/>
    <w:rsid w:val="00113F21"/>
    <w:rsid w:val="00114329"/>
    <w:rsid w:val="00114559"/>
    <w:rsid w:val="00114572"/>
    <w:rsid w:val="0011467C"/>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3E7"/>
    <w:rsid w:val="001244C9"/>
    <w:rsid w:val="001248E5"/>
    <w:rsid w:val="00124B2C"/>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0E7"/>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1DE7"/>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E7E"/>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B1C"/>
    <w:rsid w:val="00247EE8"/>
    <w:rsid w:val="00247F0F"/>
    <w:rsid w:val="00247F27"/>
    <w:rsid w:val="002503FC"/>
    <w:rsid w:val="00250439"/>
    <w:rsid w:val="002509D9"/>
    <w:rsid w:val="00250EDA"/>
    <w:rsid w:val="00250F24"/>
    <w:rsid w:val="00250FC5"/>
    <w:rsid w:val="00251113"/>
    <w:rsid w:val="0025139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A03"/>
    <w:rsid w:val="00274AF0"/>
    <w:rsid w:val="00274BE7"/>
    <w:rsid w:val="00274CF3"/>
    <w:rsid w:val="00275005"/>
    <w:rsid w:val="002752AB"/>
    <w:rsid w:val="002756D6"/>
    <w:rsid w:val="0027573C"/>
    <w:rsid w:val="00275C5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369"/>
    <w:rsid w:val="002A2550"/>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01C"/>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753"/>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4C"/>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880"/>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809"/>
    <w:rsid w:val="003C6CDD"/>
    <w:rsid w:val="003C72DC"/>
    <w:rsid w:val="003C73B9"/>
    <w:rsid w:val="003C7897"/>
    <w:rsid w:val="003C7B9B"/>
    <w:rsid w:val="003C7C0A"/>
    <w:rsid w:val="003C7E88"/>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8DF"/>
    <w:rsid w:val="003E4C3F"/>
    <w:rsid w:val="003E4D7C"/>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37CC"/>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764"/>
    <w:rsid w:val="00421939"/>
    <w:rsid w:val="0042195A"/>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7027"/>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43C"/>
    <w:rsid w:val="00490B25"/>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B2F"/>
    <w:rsid w:val="00497D4A"/>
    <w:rsid w:val="00497DE3"/>
    <w:rsid w:val="004A0148"/>
    <w:rsid w:val="004A0441"/>
    <w:rsid w:val="004A053D"/>
    <w:rsid w:val="004A07EB"/>
    <w:rsid w:val="004A084C"/>
    <w:rsid w:val="004A0E82"/>
    <w:rsid w:val="004A14AB"/>
    <w:rsid w:val="004A15B3"/>
    <w:rsid w:val="004A1B80"/>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08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2C"/>
    <w:rsid w:val="004E0EEB"/>
    <w:rsid w:val="004E0F08"/>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298"/>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0"/>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3AA9"/>
    <w:rsid w:val="00533B8E"/>
    <w:rsid w:val="0053448D"/>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03"/>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DBA"/>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337"/>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536"/>
    <w:rsid w:val="005E0A2C"/>
    <w:rsid w:val="005E0B59"/>
    <w:rsid w:val="005E0E1E"/>
    <w:rsid w:val="005E0E9E"/>
    <w:rsid w:val="005E1105"/>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53E6"/>
    <w:rsid w:val="00605940"/>
    <w:rsid w:val="006059EA"/>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DB0"/>
    <w:rsid w:val="006373F1"/>
    <w:rsid w:val="00637E18"/>
    <w:rsid w:val="00637ECC"/>
    <w:rsid w:val="00640044"/>
    <w:rsid w:val="0064032E"/>
    <w:rsid w:val="0064038D"/>
    <w:rsid w:val="00641A0B"/>
    <w:rsid w:val="00641BA7"/>
    <w:rsid w:val="00641D5A"/>
    <w:rsid w:val="00641E06"/>
    <w:rsid w:val="00641FBC"/>
    <w:rsid w:val="00642518"/>
    <w:rsid w:val="00642F7B"/>
    <w:rsid w:val="00643007"/>
    <w:rsid w:val="006431D0"/>
    <w:rsid w:val="006432C5"/>
    <w:rsid w:val="006436FA"/>
    <w:rsid w:val="00643852"/>
    <w:rsid w:val="00643C27"/>
    <w:rsid w:val="00643EE3"/>
    <w:rsid w:val="00644E45"/>
    <w:rsid w:val="00645164"/>
    <w:rsid w:val="00645464"/>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77E5D"/>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D44"/>
    <w:rsid w:val="006C41DC"/>
    <w:rsid w:val="006C41FF"/>
    <w:rsid w:val="006C4202"/>
    <w:rsid w:val="006C4903"/>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08B"/>
    <w:rsid w:val="006D11DC"/>
    <w:rsid w:val="006D146D"/>
    <w:rsid w:val="006D14A3"/>
    <w:rsid w:val="006D16F8"/>
    <w:rsid w:val="006D1813"/>
    <w:rsid w:val="006D1DA8"/>
    <w:rsid w:val="006D1EA0"/>
    <w:rsid w:val="006D242C"/>
    <w:rsid w:val="006D24A9"/>
    <w:rsid w:val="006D24C5"/>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2F9"/>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6E96"/>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E5D"/>
    <w:rsid w:val="007C70F8"/>
    <w:rsid w:val="007C7449"/>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0E0"/>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401F0"/>
    <w:rsid w:val="0084093F"/>
    <w:rsid w:val="0084098A"/>
    <w:rsid w:val="00840D33"/>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858"/>
    <w:rsid w:val="008C7C74"/>
    <w:rsid w:val="008C7CA5"/>
    <w:rsid w:val="008C7D9D"/>
    <w:rsid w:val="008D0003"/>
    <w:rsid w:val="008D0004"/>
    <w:rsid w:val="008D0416"/>
    <w:rsid w:val="008D0443"/>
    <w:rsid w:val="008D07C2"/>
    <w:rsid w:val="008D0A89"/>
    <w:rsid w:val="008D0E98"/>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C1C"/>
    <w:rsid w:val="00931C8D"/>
    <w:rsid w:val="00932881"/>
    <w:rsid w:val="009328BF"/>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2F6B"/>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EA27F"/>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05E"/>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814"/>
    <w:rsid w:val="00A46981"/>
    <w:rsid w:val="00A46D1E"/>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37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4E0"/>
    <w:rsid w:val="00AD58FF"/>
    <w:rsid w:val="00AD5C30"/>
    <w:rsid w:val="00AD6506"/>
    <w:rsid w:val="00AD6751"/>
    <w:rsid w:val="00AD68E2"/>
    <w:rsid w:val="00AD6D63"/>
    <w:rsid w:val="00AD758E"/>
    <w:rsid w:val="00AD7AB5"/>
    <w:rsid w:val="00AD7B8B"/>
    <w:rsid w:val="00AE016C"/>
    <w:rsid w:val="00AE047C"/>
    <w:rsid w:val="00AE08B7"/>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00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8CE"/>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832"/>
    <w:rsid w:val="00BD0D18"/>
    <w:rsid w:val="00BD1039"/>
    <w:rsid w:val="00BD13B5"/>
    <w:rsid w:val="00BD141E"/>
    <w:rsid w:val="00BD1741"/>
    <w:rsid w:val="00BD233F"/>
    <w:rsid w:val="00BD2E45"/>
    <w:rsid w:val="00BD2EFC"/>
    <w:rsid w:val="00BD3138"/>
    <w:rsid w:val="00BD340E"/>
    <w:rsid w:val="00BD3E14"/>
    <w:rsid w:val="00BD4504"/>
    <w:rsid w:val="00BD47EA"/>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82"/>
    <w:rsid w:val="00BF0D2B"/>
    <w:rsid w:val="00BF0DA6"/>
    <w:rsid w:val="00BF1133"/>
    <w:rsid w:val="00BF1330"/>
    <w:rsid w:val="00BF13EC"/>
    <w:rsid w:val="00BF14E1"/>
    <w:rsid w:val="00BF1C07"/>
    <w:rsid w:val="00BF24B3"/>
    <w:rsid w:val="00BF24F8"/>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20C64"/>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4DBC"/>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49"/>
    <w:rsid w:val="00CB2E31"/>
    <w:rsid w:val="00CB3071"/>
    <w:rsid w:val="00CB313A"/>
    <w:rsid w:val="00CB33B4"/>
    <w:rsid w:val="00CB3562"/>
    <w:rsid w:val="00CB387F"/>
    <w:rsid w:val="00CB3A16"/>
    <w:rsid w:val="00CB3C4A"/>
    <w:rsid w:val="00CB3D93"/>
    <w:rsid w:val="00CB41C9"/>
    <w:rsid w:val="00CB4441"/>
    <w:rsid w:val="00CB4598"/>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9DA"/>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6B61"/>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3C6"/>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51"/>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8CC"/>
    <w:rsid w:val="00D5717B"/>
    <w:rsid w:val="00D572E3"/>
    <w:rsid w:val="00D576DD"/>
    <w:rsid w:val="00D579A4"/>
    <w:rsid w:val="00D57CB4"/>
    <w:rsid w:val="00D60C20"/>
    <w:rsid w:val="00D60DF9"/>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05"/>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6470"/>
    <w:rsid w:val="00E26833"/>
    <w:rsid w:val="00E26A4E"/>
    <w:rsid w:val="00E277AD"/>
    <w:rsid w:val="00E27F52"/>
    <w:rsid w:val="00E30CC0"/>
    <w:rsid w:val="00E31367"/>
    <w:rsid w:val="00E3181C"/>
    <w:rsid w:val="00E31D13"/>
    <w:rsid w:val="00E32EF3"/>
    <w:rsid w:val="00E3316A"/>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91F"/>
    <w:rsid w:val="00E65D16"/>
    <w:rsid w:val="00E65D7A"/>
    <w:rsid w:val="00E65FF5"/>
    <w:rsid w:val="00E662CE"/>
    <w:rsid w:val="00E66857"/>
    <w:rsid w:val="00E66A87"/>
    <w:rsid w:val="00E67556"/>
    <w:rsid w:val="00E708E8"/>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474"/>
    <w:rsid w:val="00E76E91"/>
    <w:rsid w:val="00E774B4"/>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EC"/>
    <w:rsid w:val="00F130EB"/>
    <w:rsid w:val="00F13151"/>
    <w:rsid w:val="00F136D2"/>
    <w:rsid w:val="00F13C42"/>
    <w:rsid w:val="00F14036"/>
    <w:rsid w:val="00F14246"/>
    <w:rsid w:val="00F1434D"/>
    <w:rsid w:val="00F14706"/>
    <w:rsid w:val="00F15523"/>
    <w:rsid w:val="00F155FC"/>
    <w:rsid w:val="00F157F8"/>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3B95"/>
    <w:rsid w:val="00F740E5"/>
    <w:rsid w:val="00F74604"/>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F82"/>
    <w:rsid w:val="00F92B16"/>
    <w:rsid w:val="00F92E3F"/>
    <w:rsid w:val="00F9344D"/>
    <w:rsid w:val="00F938D2"/>
    <w:rsid w:val="00F93AB5"/>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 w:val="026223A5"/>
    <w:rsid w:val="085480F3"/>
    <w:rsid w:val="08C4731E"/>
    <w:rsid w:val="08E33131"/>
    <w:rsid w:val="0B7D1D16"/>
    <w:rsid w:val="0BA9E07C"/>
    <w:rsid w:val="0CA1C469"/>
    <w:rsid w:val="126DFA48"/>
    <w:rsid w:val="12EF7891"/>
    <w:rsid w:val="14F94EA6"/>
    <w:rsid w:val="157B9381"/>
    <w:rsid w:val="175D56F0"/>
    <w:rsid w:val="18725C84"/>
    <w:rsid w:val="1DA394A3"/>
    <w:rsid w:val="1DEF4DA6"/>
    <w:rsid w:val="1E7A78CD"/>
    <w:rsid w:val="1EB829FD"/>
    <w:rsid w:val="1FBD1AD1"/>
    <w:rsid w:val="223AFC72"/>
    <w:rsid w:val="254C8DE7"/>
    <w:rsid w:val="27AE38AD"/>
    <w:rsid w:val="2AA38EC2"/>
    <w:rsid w:val="2CE6E741"/>
    <w:rsid w:val="2D0D46F0"/>
    <w:rsid w:val="2E3E1864"/>
    <w:rsid w:val="3153C723"/>
    <w:rsid w:val="31DC7B64"/>
    <w:rsid w:val="33197215"/>
    <w:rsid w:val="358F610E"/>
    <w:rsid w:val="35FAB375"/>
    <w:rsid w:val="373C879A"/>
    <w:rsid w:val="3923066D"/>
    <w:rsid w:val="3AB0DF2C"/>
    <w:rsid w:val="3AFFB786"/>
    <w:rsid w:val="3B9A2E45"/>
    <w:rsid w:val="3C937EDC"/>
    <w:rsid w:val="3D34C88D"/>
    <w:rsid w:val="41C917ED"/>
    <w:rsid w:val="43FE32C5"/>
    <w:rsid w:val="48E87F3E"/>
    <w:rsid w:val="496A4094"/>
    <w:rsid w:val="49777A7A"/>
    <w:rsid w:val="4B511C2F"/>
    <w:rsid w:val="4BEB152B"/>
    <w:rsid w:val="4C83B2B5"/>
    <w:rsid w:val="4F5744E1"/>
    <w:rsid w:val="50CBD62E"/>
    <w:rsid w:val="526EDEE8"/>
    <w:rsid w:val="528B64A9"/>
    <w:rsid w:val="54274D64"/>
    <w:rsid w:val="553F5E7B"/>
    <w:rsid w:val="556B4F8F"/>
    <w:rsid w:val="5DA25422"/>
    <w:rsid w:val="5EE20422"/>
    <w:rsid w:val="5FF9CEC5"/>
    <w:rsid w:val="60C77294"/>
    <w:rsid w:val="62DCF21B"/>
    <w:rsid w:val="633E1CA4"/>
    <w:rsid w:val="63F40C93"/>
    <w:rsid w:val="64335ED9"/>
    <w:rsid w:val="64AF2836"/>
    <w:rsid w:val="65F89F95"/>
    <w:rsid w:val="6689AA8D"/>
    <w:rsid w:val="67DFC9D7"/>
    <w:rsid w:val="68002A30"/>
    <w:rsid w:val="68BF2E7F"/>
    <w:rsid w:val="68ECA21E"/>
    <w:rsid w:val="68F7DFCF"/>
    <w:rsid w:val="6910BDCD"/>
    <w:rsid w:val="6ACEBC75"/>
    <w:rsid w:val="6CBA6413"/>
    <w:rsid w:val="6F6889E3"/>
    <w:rsid w:val="71E3C3E3"/>
    <w:rsid w:val="730E9330"/>
    <w:rsid w:val="73C0EAC6"/>
    <w:rsid w:val="74E137D7"/>
    <w:rsid w:val="76D9C272"/>
    <w:rsid w:val="7824F272"/>
    <w:rsid w:val="78AA5C1D"/>
    <w:rsid w:val="7BAB1C53"/>
    <w:rsid w:val="7C19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F9B06"/>
  <w15:docId w15:val="{C45CC7C9-2A2F-4AB0-BA66-AD73805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4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C5E5-FB5A-486F-B08D-81B0B0A1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2019</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Opermane</dc:creator>
  <dc:description>ilze.opermane@varam.gov.lv, 66016745</dc:description>
  <cp:lastModifiedBy>Zanda Krūkle</cp:lastModifiedBy>
  <cp:revision>5</cp:revision>
  <cp:lastPrinted>2019-06-19T09:18:00Z</cp:lastPrinted>
  <dcterms:created xsi:type="dcterms:W3CDTF">2020-11-17T13:36:00Z</dcterms:created>
  <dcterms:modified xsi:type="dcterms:W3CDTF">2020-11-18T17:42:00Z</dcterms:modified>
</cp:coreProperties>
</file>