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63EB" w14:textId="476E166E" w:rsidR="00A5293C" w:rsidRPr="00A5293C" w:rsidRDefault="00C83A9A" w:rsidP="00A52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3C">
        <w:rPr>
          <w:rFonts w:ascii="Times New Roman" w:hAnsi="Times New Roman" w:cs="Times New Roman"/>
          <w:b/>
          <w:bCs/>
          <w:sz w:val="24"/>
          <w:szCs w:val="24"/>
        </w:rPr>
        <w:t xml:space="preserve">Faktiskais un unikālais pacientu skaits, kuriem sniegta </w:t>
      </w:r>
    </w:p>
    <w:p w14:paraId="2E0569EC" w14:textId="7C5C235F" w:rsidR="00AA53F5" w:rsidRPr="00A5293C" w:rsidRDefault="00C83A9A" w:rsidP="00C8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3C">
        <w:rPr>
          <w:rFonts w:ascii="Times New Roman" w:hAnsi="Times New Roman" w:cs="Times New Roman"/>
          <w:b/>
          <w:bCs/>
          <w:sz w:val="24"/>
          <w:szCs w:val="24"/>
        </w:rPr>
        <w:t>stacionārā paliatīvā aprūpe 2015.–</w:t>
      </w:r>
      <w:proofErr w:type="gramStart"/>
      <w:r w:rsidRPr="00A5293C">
        <w:rPr>
          <w:rFonts w:ascii="Times New Roman" w:hAnsi="Times New Roman" w:cs="Times New Roman"/>
          <w:b/>
          <w:bCs/>
          <w:sz w:val="24"/>
          <w:szCs w:val="24"/>
        </w:rPr>
        <w:t>2019.gadam</w:t>
      </w:r>
      <w:proofErr w:type="gramEnd"/>
      <w:r w:rsidRPr="00A52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C14F1" w14:textId="77777777" w:rsidR="00C83A9A" w:rsidRPr="00C83A9A" w:rsidRDefault="00C83A9A" w:rsidP="00C83A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764" w:type="dxa"/>
        <w:jc w:val="center"/>
        <w:tblLook w:val="04A0" w:firstRow="1" w:lastRow="0" w:firstColumn="1" w:lastColumn="0" w:noHBand="0" w:noVBand="1"/>
      </w:tblPr>
      <w:tblGrid>
        <w:gridCol w:w="2977"/>
        <w:gridCol w:w="1182"/>
        <w:gridCol w:w="1109"/>
        <w:gridCol w:w="1252"/>
        <w:gridCol w:w="1109"/>
        <w:gridCol w:w="1182"/>
        <w:gridCol w:w="1109"/>
        <w:gridCol w:w="1278"/>
        <w:gridCol w:w="1134"/>
        <w:gridCol w:w="1182"/>
        <w:gridCol w:w="1250"/>
      </w:tblGrid>
      <w:tr w:rsidR="00BC2FF6" w:rsidRPr="00BC2FF6" w14:paraId="3A01AF4D" w14:textId="77777777" w:rsidTr="00C87659">
        <w:trPr>
          <w:trHeight w:val="31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5C7" w14:textId="4FB6AC86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9933B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gramStart"/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.gads</w:t>
            </w:r>
            <w:proofErr w:type="gramEnd"/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215B9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gramStart"/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.gads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984B8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gramStart"/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.gads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5398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gramStart"/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.gads</w:t>
            </w:r>
            <w:proofErr w:type="gramEnd"/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DBE1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gramStart"/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.gads</w:t>
            </w:r>
            <w:proofErr w:type="gramEnd"/>
          </w:p>
        </w:tc>
      </w:tr>
      <w:tr w:rsidR="00BC2FF6" w:rsidRPr="00BC2FF6" w14:paraId="6E64C8C7" w14:textId="77777777" w:rsidTr="00C87659">
        <w:trPr>
          <w:trHeight w:val="870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EF2FD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Slimnīcas nosaukums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C1D4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Faktiskais pacientu skaits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4CDD6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Unikālais pacientu skaits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7345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Faktiskais pacientu skaits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7E07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Unikālais pacientu skaits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996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Faktiskais pacientu skaits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D0255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Unikālais pacientu skaits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239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Faktiskais pacientu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6025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Unikālais pacientu skaits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C32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Faktiskais pacientu skaits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CF521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Unikālais pacientu skaits</w:t>
            </w:r>
          </w:p>
        </w:tc>
      </w:tr>
      <w:tr w:rsidR="00BC2FF6" w:rsidRPr="00BC2FF6" w14:paraId="76FAA615" w14:textId="77777777" w:rsidTr="00C87659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79AC" w14:textId="0E5EBB68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reģionālā slimnīca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D3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DF0C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5D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F2852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09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ECF4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CA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31684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375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42E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</w:t>
            </w:r>
          </w:p>
        </w:tc>
      </w:tr>
      <w:tr w:rsidR="00BC2FF6" w:rsidRPr="00BC2FF6" w14:paraId="1590CC7C" w14:textId="77777777" w:rsidTr="00C87659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7D20" w14:textId="4C678A28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reģionālā slimnīca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417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EEA6D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9CB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4348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CF7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9BE1B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B7F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513D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C6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AE57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</w:t>
            </w:r>
          </w:p>
        </w:tc>
      </w:tr>
      <w:tr w:rsidR="00BC2FF6" w:rsidRPr="00BC2FF6" w14:paraId="5EE0AA26" w14:textId="77777777" w:rsidTr="00C87659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17FDE" w14:textId="516387C8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Paula </w:t>
            </w:r>
            <w:proofErr w:type="gramStart"/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Stradiņa klīniskā universitātes slimnīca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  <w:r w:rsidR="00BC2FF6">
              <w:rPr>
                <w:rStyle w:val="FootnoteReference"/>
                <w:rFonts w:ascii="Times New Roman" w:eastAsia="Times New Roman" w:hAnsi="Times New Roman" w:cs="Times New Roman"/>
                <w:color w:val="000000"/>
                <w:lang w:eastAsia="lv-LV"/>
              </w:rPr>
              <w:footnoteReference w:id="1"/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B26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624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C1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C5A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23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68F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02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C14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07E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9C7B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332</w:t>
            </w:r>
          </w:p>
        </w:tc>
      </w:tr>
      <w:tr w:rsidR="00BC2FF6" w:rsidRPr="00BC2FF6" w14:paraId="402C9A10" w14:textId="77777777" w:rsidTr="00C87659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63D2" w14:textId="57D773C8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Piejūras slimnīca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E55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C436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396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2EE6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F79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89D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EDF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B05A9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CD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77E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BC2FF6" w:rsidRPr="00BC2FF6" w14:paraId="68200609" w14:textId="77777777" w:rsidTr="00C87659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1F13" w14:textId="0CF3C474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slimnīca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569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3F1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F99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6587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FE4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4B1F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E12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A98C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CAF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036B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</w:p>
        </w:tc>
      </w:tr>
      <w:tr w:rsidR="00BC2FF6" w:rsidRPr="00BC2FF6" w14:paraId="6FEB5868" w14:textId="77777777" w:rsidTr="00C87659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7544" w14:textId="36E986C9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Austrumu klīniskā universitātes slimnīca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E0D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7BC7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7D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E88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8D8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D98B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7C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67177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94BB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B41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</w:t>
            </w:r>
          </w:p>
        </w:tc>
      </w:tr>
      <w:tr w:rsidR="00BC2FF6" w:rsidRPr="00BC2FF6" w14:paraId="7FAC8F92" w14:textId="77777777" w:rsidTr="00C87659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B7D80" w14:textId="26844479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Vidzemes slimnīca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AB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F3A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5EF4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C983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30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673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AE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E671F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63D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642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</w:t>
            </w:r>
          </w:p>
        </w:tc>
      </w:tr>
      <w:tr w:rsidR="00BC2FF6" w:rsidRPr="00BC2FF6" w14:paraId="3BA69CE9" w14:textId="77777777" w:rsidTr="00C87659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DF09" w14:textId="5F48B3F6" w:rsidR="00BC2FF6" w:rsidRPr="00BC2FF6" w:rsidRDefault="00C87659" w:rsidP="00BC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r w:rsidR="00BC2FF6"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Ziemeļkurzemes reģionālā slimnīca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DA5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67AE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80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BC65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83C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DB9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01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4A57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040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6EF48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451</w:t>
            </w:r>
          </w:p>
        </w:tc>
      </w:tr>
      <w:tr w:rsidR="00BC2FF6" w:rsidRPr="00BC2FF6" w14:paraId="7B70E0C4" w14:textId="77777777" w:rsidTr="00C87659">
        <w:trPr>
          <w:trHeight w:val="315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64E0" w14:textId="77777777" w:rsidR="00BC2FF6" w:rsidRPr="00BC2FF6" w:rsidRDefault="00BC2FF6" w:rsidP="00C8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AC4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2125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84D2F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1560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599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2173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01A0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1BD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2524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9AAA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1868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EC7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3C05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1903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2F3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2665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9D49" w14:textId="77777777" w:rsidR="00BC2FF6" w:rsidRPr="00BC2FF6" w:rsidRDefault="00BC2FF6" w:rsidP="00BC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2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2054</w:t>
            </w:r>
          </w:p>
        </w:tc>
      </w:tr>
    </w:tbl>
    <w:p w14:paraId="346BCB18" w14:textId="12DCD00B" w:rsidR="00D53248" w:rsidRDefault="00D53248"/>
    <w:p w14:paraId="3A561F1E" w14:textId="77777777" w:rsidR="00DA2463" w:rsidRDefault="00DA2463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F48E1A" w14:textId="77777777" w:rsidR="00DA2463" w:rsidRPr="00333282" w:rsidRDefault="00DA2463" w:rsidP="00DA2463">
      <w:pPr>
        <w:pStyle w:val="Body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</w:t>
      </w:r>
      <w:bookmarkStart w:id="0" w:name="_GoBack"/>
      <w:bookmarkEnd w:id="0"/>
      <w:r w:rsidRPr="00DE283C">
        <w:rPr>
          <w:rFonts w:ascii="Times New Roman" w:hAnsi="Times New Roman"/>
          <w:color w:val="auto"/>
          <w:sz w:val="28"/>
          <w:lang w:val="de-DE"/>
        </w:rPr>
        <w:t>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38EF9F3" w14:textId="428CC2CC" w:rsidR="001C1847" w:rsidRDefault="001C1847"/>
    <w:sectPr w:rsidR="001C1847" w:rsidSect="00AA53F5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2259" w14:textId="77777777" w:rsidR="00E84A05" w:rsidRDefault="00E84A05" w:rsidP="00BC2FF6">
      <w:pPr>
        <w:spacing w:after="0" w:line="240" w:lineRule="auto"/>
      </w:pPr>
      <w:r>
        <w:separator/>
      </w:r>
    </w:p>
  </w:endnote>
  <w:endnote w:type="continuationSeparator" w:id="0">
    <w:p w14:paraId="75A925FB" w14:textId="77777777" w:rsidR="00E84A05" w:rsidRDefault="00E84A05" w:rsidP="00BC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AAFB" w14:textId="181A38FD" w:rsidR="0092620B" w:rsidRPr="00DA2463" w:rsidRDefault="00B53552">
    <w:pPr>
      <w:pStyle w:val="Footer"/>
      <w:rPr>
        <w:rFonts w:ascii="Times New Roman" w:hAnsi="Times New Roman" w:cs="Times New Roman"/>
      </w:rPr>
    </w:pPr>
    <w:r w:rsidRPr="00B53552">
      <w:rPr>
        <w:rFonts w:ascii="Times New Roman" w:hAnsi="Times New Roman" w:cs="Times New Roman"/>
      </w:rPr>
      <w:t>VM</w:t>
    </w:r>
    <w:r w:rsidR="00344717">
      <w:rPr>
        <w:rFonts w:ascii="Times New Roman" w:hAnsi="Times New Roman" w:cs="Times New Roman"/>
      </w:rPr>
      <w:t>konc</w:t>
    </w:r>
    <w:r w:rsidRPr="00B53552">
      <w:rPr>
        <w:rFonts w:ascii="Times New Roman" w:hAnsi="Times New Roman" w:cs="Times New Roman"/>
      </w:rPr>
      <w:t>_</w:t>
    </w:r>
    <w:r w:rsidR="00AA3BB1">
      <w:rPr>
        <w:rFonts w:ascii="Times New Roman" w:hAnsi="Times New Roman" w:cs="Times New Roman"/>
      </w:rPr>
      <w:t>0211</w:t>
    </w:r>
    <w:r w:rsidRPr="00B53552">
      <w:rPr>
        <w:rFonts w:ascii="Times New Roman" w:hAnsi="Times New Roman" w:cs="Times New Roman"/>
      </w:rPr>
      <w:t>20_PA_</w:t>
    </w:r>
    <w:r w:rsidR="00C3042B">
      <w:rPr>
        <w:rFonts w:ascii="Times New Roman" w:hAnsi="Times New Roman" w:cs="Times New Roman"/>
      </w:rPr>
      <w:t>2</w:t>
    </w:r>
    <w:r w:rsidRPr="00B53552">
      <w:rPr>
        <w:rFonts w:ascii="Times New Roman" w:hAnsi="Times New Roman" w:cs="Times New Roman"/>
      </w:rPr>
      <w:t>Pielikums</w:t>
    </w:r>
    <w:r w:rsidR="00DA2463">
      <w:rPr>
        <w:rFonts w:ascii="Times New Roman" w:hAnsi="Times New Roman" w:cs="Times New Roman"/>
      </w:rPr>
      <w:t xml:space="preserve"> </w:t>
    </w:r>
    <w:r w:rsidR="00DA2463">
      <w:rPr>
        <w:rFonts w:ascii="Times New Roman" w:hAnsi="Times New Roman" w:cs="Times New Roman"/>
      </w:rPr>
      <w:t>(TA-2177)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4F97" w14:textId="77777777" w:rsidR="00E84A05" w:rsidRDefault="00E84A05" w:rsidP="00BC2FF6">
      <w:pPr>
        <w:spacing w:after="0" w:line="240" w:lineRule="auto"/>
      </w:pPr>
      <w:r>
        <w:separator/>
      </w:r>
    </w:p>
  </w:footnote>
  <w:footnote w:type="continuationSeparator" w:id="0">
    <w:p w14:paraId="6801A17A" w14:textId="77777777" w:rsidR="00E84A05" w:rsidRDefault="00E84A05" w:rsidP="00BC2FF6">
      <w:pPr>
        <w:spacing w:after="0" w:line="240" w:lineRule="auto"/>
      </w:pPr>
      <w:r>
        <w:continuationSeparator/>
      </w:r>
    </w:p>
  </w:footnote>
  <w:footnote w:id="1">
    <w:p w14:paraId="26A3A65F" w14:textId="77777777" w:rsidR="00BC2FF6" w:rsidRPr="00BC2FF6" w:rsidRDefault="00BC2FF6">
      <w:pPr>
        <w:pStyle w:val="FootnoteText"/>
        <w:rPr>
          <w:rFonts w:ascii="Times New Roman" w:hAnsi="Times New Roman" w:cs="Times New Roman"/>
        </w:rPr>
      </w:pPr>
      <w:r w:rsidRPr="00BC2FF6">
        <w:rPr>
          <w:rStyle w:val="FootnoteReference"/>
          <w:rFonts w:ascii="Times New Roman" w:hAnsi="Times New Roman" w:cs="Times New Roman"/>
        </w:rPr>
        <w:footnoteRef/>
      </w:r>
      <w:r w:rsidRPr="00BC2FF6">
        <w:rPr>
          <w:rFonts w:ascii="Times New Roman" w:hAnsi="Times New Roman" w:cs="Times New Roman"/>
        </w:rPr>
        <w:t xml:space="preserve"> Pakalpojums tiek nodrošināts no </w:t>
      </w:r>
      <w:proofErr w:type="gramStart"/>
      <w:r w:rsidRPr="00BC2FF6">
        <w:rPr>
          <w:rFonts w:ascii="Times New Roman" w:hAnsi="Times New Roman" w:cs="Times New Roman"/>
        </w:rPr>
        <w:t>2019.gada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EA5E" w14:textId="56C16F56" w:rsidR="00BC2FF6" w:rsidRDefault="00E0609D" w:rsidP="00BC2FF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BC2FF6" w:rsidRPr="00BC2FF6">
      <w:rPr>
        <w:rFonts w:ascii="Times New Roman" w:hAnsi="Times New Roman" w:cs="Times New Roman"/>
        <w:sz w:val="24"/>
        <w:szCs w:val="24"/>
      </w:rPr>
      <w:t>.</w:t>
    </w:r>
    <w:r w:rsidR="00ED2B47">
      <w:rPr>
        <w:rFonts w:ascii="Times New Roman" w:hAnsi="Times New Roman" w:cs="Times New Roman"/>
        <w:sz w:val="24"/>
        <w:szCs w:val="24"/>
      </w:rPr>
      <w:t>P</w:t>
    </w:r>
    <w:r w:rsidR="00BC2FF6" w:rsidRPr="00BC2FF6">
      <w:rPr>
        <w:rFonts w:ascii="Times New Roman" w:hAnsi="Times New Roman" w:cs="Times New Roman"/>
        <w:sz w:val="24"/>
        <w:szCs w:val="24"/>
      </w:rPr>
      <w:t>ielikums</w:t>
    </w:r>
  </w:p>
  <w:p w14:paraId="035C14CA" w14:textId="77777777" w:rsidR="00684564" w:rsidRDefault="00684564" w:rsidP="0068456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konceptuālajam ziņojumam</w:t>
    </w:r>
    <w:proofErr w:type="gramStart"/>
    <w:r>
      <w:rPr>
        <w:rFonts w:ascii="Times New Roman" w:hAnsi="Times New Roman" w:cs="Times New Roman"/>
        <w:sz w:val="24"/>
        <w:szCs w:val="24"/>
      </w:rPr>
      <w:t xml:space="preserve">  </w:t>
    </w:r>
    <w:proofErr w:type="gramEnd"/>
    <w:r>
      <w:rPr>
        <w:rFonts w:ascii="Times New Roman" w:hAnsi="Times New Roman" w:cs="Times New Roman"/>
        <w:sz w:val="24"/>
        <w:szCs w:val="24"/>
      </w:rPr>
      <w:t xml:space="preserve">“Par situāciju paliatīvajā aprūpē </w:t>
    </w:r>
  </w:p>
  <w:p w14:paraId="6730587E" w14:textId="77777777" w:rsidR="00684564" w:rsidRDefault="00684564" w:rsidP="0068456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Latvijā un nepieciešamajām izmaiņām paliatīvās </w:t>
    </w:r>
  </w:p>
  <w:p w14:paraId="1A4D6758" w14:textId="7E964DB7" w:rsidR="00684564" w:rsidRDefault="00684564" w:rsidP="0068456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aprūpes pakalpojumu pieejamības nodrošināšanā”</w:t>
    </w:r>
  </w:p>
  <w:p w14:paraId="55D91327" w14:textId="77777777" w:rsidR="00684564" w:rsidRPr="00BC2FF6" w:rsidRDefault="00684564" w:rsidP="00BC2FF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6B3D7B1" w14:textId="77777777" w:rsidR="00BC2FF6" w:rsidRDefault="00BC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F6"/>
    <w:rsid w:val="000076FA"/>
    <w:rsid w:val="0009445D"/>
    <w:rsid w:val="000A4C7E"/>
    <w:rsid w:val="001C1847"/>
    <w:rsid w:val="00201750"/>
    <w:rsid w:val="00224B38"/>
    <w:rsid w:val="00344717"/>
    <w:rsid w:val="004217A5"/>
    <w:rsid w:val="00446069"/>
    <w:rsid w:val="004C1BD4"/>
    <w:rsid w:val="005D6D2D"/>
    <w:rsid w:val="00684564"/>
    <w:rsid w:val="0092620B"/>
    <w:rsid w:val="00A20D62"/>
    <w:rsid w:val="00A339E7"/>
    <w:rsid w:val="00A5293C"/>
    <w:rsid w:val="00A73147"/>
    <w:rsid w:val="00AA3BB1"/>
    <w:rsid w:val="00AA53F5"/>
    <w:rsid w:val="00B53552"/>
    <w:rsid w:val="00B602D3"/>
    <w:rsid w:val="00BC2FF6"/>
    <w:rsid w:val="00C3042B"/>
    <w:rsid w:val="00C83A9A"/>
    <w:rsid w:val="00C87659"/>
    <w:rsid w:val="00D53248"/>
    <w:rsid w:val="00DA2463"/>
    <w:rsid w:val="00DC6B74"/>
    <w:rsid w:val="00E0609D"/>
    <w:rsid w:val="00E8271F"/>
    <w:rsid w:val="00E84A05"/>
    <w:rsid w:val="00E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00C3D1"/>
  <w15:chartTrackingRefBased/>
  <w15:docId w15:val="{4E8AF339-49E2-40BE-9670-DFCA9552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F6"/>
  </w:style>
  <w:style w:type="paragraph" w:styleId="Footer">
    <w:name w:val="footer"/>
    <w:basedOn w:val="Normal"/>
    <w:link w:val="FooterChar"/>
    <w:uiPriority w:val="99"/>
    <w:unhideWhenUsed/>
    <w:rsid w:val="00BC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F6"/>
  </w:style>
  <w:style w:type="paragraph" w:styleId="FootnoteText">
    <w:name w:val="footnote text"/>
    <w:basedOn w:val="Normal"/>
    <w:link w:val="FootnoteTextChar"/>
    <w:uiPriority w:val="99"/>
    <w:semiHidden/>
    <w:unhideWhenUsed/>
    <w:rsid w:val="00BC2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FF6"/>
    <w:rPr>
      <w:vertAlign w:val="superscript"/>
    </w:rPr>
  </w:style>
  <w:style w:type="table" w:styleId="TableGrid">
    <w:name w:val="Table Grid"/>
    <w:basedOn w:val="TableNormal"/>
    <w:uiPriority w:val="59"/>
    <w:rsid w:val="001C184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1C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Body">
    <w:name w:val="Body"/>
    <w:rsid w:val="00DA246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EEE1-5BA4-42C0-B654-0FD9E3EE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Reinholde</dc:creator>
  <cp:keywords/>
  <dc:description/>
  <cp:lastModifiedBy>Anna Putāne</cp:lastModifiedBy>
  <cp:revision>9</cp:revision>
  <dcterms:created xsi:type="dcterms:W3CDTF">2020-10-15T11:59:00Z</dcterms:created>
  <dcterms:modified xsi:type="dcterms:W3CDTF">2020-12-08T13:23:00Z</dcterms:modified>
</cp:coreProperties>
</file>