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0BB9E763" w:rsidR="007116C7" w:rsidRPr="00A11C54" w:rsidRDefault="00A053F4" w:rsidP="009973A5">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bookmarkStart w:id="0" w:name="_Hlk43379208"/>
            <w:r w:rsidR="009973A5" w:rsidRPr="009973A5">
              <w:rPr>
                <w:b/>
                <w:bCs/>
                <w:sz w:val="28"/>
                <w:szCs w:val="28"/>
              </w:rPr>
              <w:t>Par Rēzeknes novada pašvaldības nekustamo īpašumu "Meža ceļš" un "Strūžānu kūdras fabrika" pārņemšanu valsts īpašumā</w:t>
            </w:r>
            <w:bookmarkEnd w:id="0"/>
            <w:r w:rsidRPr="00A11C54">
              <w:rPr>
                <w:b/>
                <w:sz w:val="28"/>
                <w:szCs w:val="28"/>
                <w:lang w:eastAsia="en-US"/>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gridSpan w:val="3"/>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gridSpan w:val="3"/>
            <w:tcBorders>
              <w:top w:val="single" w:sz="4" w:space="0" w:color="auto"/>
            </w:tcBorders>
          </w:tcPr>
          <w:p w14:paraId="4D4DBB0F" w14:textId="6A54071C"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9973A5">
              <w:t>.</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gridSpan w:val="3"/>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gridSpan w:val="3"/>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r w:rsidR="007B4C0F" w:rsidRPr="004C59F5" w14:paraId="53651728" w14:textId="77777777">
        <w:trPr>
          <w:trHeight w:val="285"/>
        </w:trPr>
        <w:tc>
          <w:tcPr>
            <w:tcW w:w="6708" w:type="dxa"/>
            <w:gridSpan w:val="2"/>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gridSpan w:val="2"/>
          </w:tcPr>
          <w:p w14:paraId="6836311F" w14:textId="77777777" w:rsidR="003C27A2" w:rsidRPr="004C59F5" w:rsidRDefault="003C27A2" w:rsidP="0036160E">
            <w:pPr>
              <w:pStyle w:val="naiskr"/>
              <w:spacing w:before="0" w:after="0"/>
              <w:ind w:firstLine="720"/>
            </w:pPr>
            <w:r w:rsidRPr="004C59F5">
              <w:lastRenderedPageBreak/>
              <w:t>  </w:t>
            </w:r>
          </w:p>
        </w:tc>
        <w:tc>
          <w:tcPr>
            <w:tcW w:w="5874" w:type="dxa"/>
            <w:gridSpan w:val="2"/>
            <w:tcBorders>
              <w:top w:val="single" w:sz="6" w:space="0" w:color="000000"/>
              <w:bottom w:val="single" w:sz="6" w:space="0" w:color="000000"/>
            </w:tcBorders>
          </w:tcPr>
          <w:p w14:paraId="02075911" w14:textId="19396327" w:rsidR="003C27A2" w:rsidRPr="00574B38" w:rsidRDefault="00990B1D" w:rsidP="00A4646B">
            <w:r w:rsidRPr="004C59F5">
              <w:t>Finanšu ministrija</w:t>
            </w:r>
            <w:r>
              <w:t>s un</w:t>
            </w:r>
            <w:r w:rsidRPr="004C59F5">
              <w:t xml:space="preserve"> Tieslietu ministrija</w:t>
            </w:r>
            <w:r>
              <w:t>s.</w:t>
            </w:r>
          </w:p>
        </w:tc>
      </w:tr>
      <w:tr w:rsidR="007B4C0F" w:rsidRPr="004C59F5" w14:paraId="3FC65244" w14:textId="77777777">
        <w:trPr>
          <w:trHeight w:val="465"/>
        </w:trPr>
        <w:tc>
          <w:tcPr>
            <w:tcW w:w="12582" w:type="dxa"/>
            <w:gridSpan w:val="4"/>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gridSpan w:val="2"/>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gridSpan w:val="2"/>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gridSpan w:val="2"/>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5647"/>
        <w:gridCol w:w="532"/>
        <w:gridCol w:w="3154"/>
        <w:gridCol w:w="2551"/>
      </w:tblGrid>
      <w:tr w:rsidR="00134188" w:rsidRPr="004C59F5" w14:paraId="1B4E9FA9" w14:textId="77777777" w:rsidTr="0029404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6095"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29404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6095"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3686"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29404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6634EF3D" w14:textId="60A6E102" w:rsidR="002B43E1" w:rsidRPr="002B43E1" w:rsidRDefault="002B43E1" w:rsidP="00E13EDE">
            <w:pPr>
              <w:rPr>
                <w:rFonts w:eastAsia="Calibri"/>
                <w:b/>
                <w:bCs/>
                <w:lang w:eastAsia="en-US"/>
              </w:rPr>
            </w:pPr>
            <w:r w:rsidRPr="002B43E1">
              <w:rPr>
                <w:rFonts w:eastAsia="Calibri"/>
                <w:b/>
                <w:bCs/>
                <w:lang w:eastAsia="en-US"/>
              </w:rPr>
              <w:t xml:space="preserve">Finanšu ministrijas iebildums </w:t>
            </w:r>
            <w:r w:rsidR="0029404A">
              <w:rPr>
                <w:rFonts w:eastAsia="Calibri"/>
                <w:b/>
                <w:bCs/>
                <w:lang w:eastAsia="en-US"/>
              </w:rPr>
              <w:t>(</w:t>
            </w:r>
            <w:r>
              <w:rPr>
                <w:rFonts w:eastAsia="Calibri"/>
                <w:b/>
                <w:bCs/>
                <w:lang w:eastAsia="en-US"/>
              </w:rPr>
              <w:t>18.09.20. Nr.</w:t>
            </w:r>
            <w:r w:rsidRPr="002B43E1">
              <w:rPr>
                <w:rFonts w:eastAsia="Calibri"/>
                <w:b/>
                <w:bCs/>
                <w:lang w:eastAsia="en-US"/>
              </w:rPr>
              <w:t>12/A-7/4943</w:t>
            </w:r>
            <w:r w:rsidR="0029404A">
              <w:rPr>
                <w:rFonts w:eastAsia="Calibri"/>
                <w:b/>
                <w:bCs/>
                <w:lang w:eastAsia="en-US"/>
              </w:rPr>
              <w:t>):</w:t>
            </w:r>
          </w:p>
          <w:p w14:paraId="4B555E27" w14:textId="77777777" w:rsidR="002B43E1" w:rsidRPr="002B43E1" w:rsidRDefault="002B43E1" w:rsidP="002B43E1">
            <w:pPr>
              <w:spacing w:line="257" w:lineRule="auto"/>
              <w:ind w:firstLine="709"/>
              <w:jc w:val="both"/>
              <w:rPr>
                <w:lang w:eastAsia="en-US"/>
              </w:rPr>
            </w:pPr>
            <w:r w:rsidRPr="002B43E1">
              <w:rPr>
                <w:lang w:eastAsia="en-US"/>
              </w:rPr>
              <w:t xml:space="preserve">Lūdzam papildināt rīkojuma projekta anotāciju ar nekustamā īpašuma </w:t>
            </w:r>
            <w:r w:rsidRPr="002B43E1">
              <w:rPr>
                <w:bCs/>
                <w:iCs/>
                <w:lang w:eastAsia="en-US"/>
              </w:rPr>
              <w:t>"Meža ceļš" Strūžānu pagastā, Rēzeknes novadā (nekustamā īpašuma kadastra Nr. 7894 001 0027)  sastāvā ietilpstošajai zemes vienībai (zemes vienības kadastra apzīmējums 7894 001 0008</w:t>
            </w:r>
            <w:r w:rsidRPr="002B43E1">
              <w:rPr>
                <w:lang w:eastAsia="en-US"/>
              </w:rPr>
              <w:t xml:space="preserve">) un </w:t>
            </w:r>
            <w:r w:rsidRPr="002B43E1">
              <w:rPr>
                <w:bCs/>
                <w:iCs/>
                <w:lang w:eastAsia="en-US"/>
              </w:rPr>
              <w:t xml:space="preserve">nekustamā īpašuma "Strūžānu kūdras fabrika" Gaigalavas pagastā, Rēzeknes novadā (nekustamā īpašuma kadastra Nr. 7854 008 0141) sastāvā ietilpstošajai zemes vienībai (zemes vienības kadastra apzīmējums 7854 008 0189) </w:t>
            </w:r>
            <w:r w:rsidRPr="002B43E1">
              <w:rPr>
                <w:lang w:eastAsia="en-US"/>
              </w:rPr>
              <w:t>noteiktajiem apgrūtinājumiem atbilstoši Nekustamā īpašuma kadastra informācijas sistēmas datiem (turpmāk -NĪVKIS).</w:t>
            </w:r>
          </w:p>
          <w:p w14:paraId="2509E3D9" w14:textId="77777777" w:rsidR="002B43E1" w:rsidRPr="002B43E1" w:rsidRDefault="002B43E1" w:rsidP="002B43E1">
            <w:pPr>
              <w:spacing w:line="257" w:lineRule="auto"/>
              <w:ind w:firstLine="709"/>
              <w:jc w:val="both"/>
              <w:rPr>
                <w:bCs/>
                <w:iCs/>
                <w:lang w:eastAsia="en-US"/>
              </w:rPr>
            </w:pPr>
            <w:r w:rsidRPr="002B43E1">
              <w:rPr>
                <w:lang w:eastAsia="en-US"/>
              </w:rPr>
              <w:t xml:space="preserve">Atbilstoši NĪVKIS datiem (dati aplūkoti 08.09.2020.) </w:t>
            </w:r>
            <w:r w:rsidRPr="002B43E1">
              <w:rPr>
                <w:lang w:eastAsia="en-US"/>
              </w:rPr>
              <w:lastRenderedPageBreak/>
              <w:t xml:space="preserve">nekustamā īpašuma </w:t>
            </w:r>
            <w:r w:rsidRPr="002B43E1">
              <w:rPr>
                <w:bCs/>
                <w:iCs/>
                <w:lang w:eastAsia="en-US"/>
              </w:rPr>
              <w:t xml:space="preserve">"Meža ceļš" Strūžānu pagastā, Rēzeknes novadā (nekustamā īpašuma kadastra Nr. 7894 001 0027)  sastāvā ietilpstošajai </w:t>
            </w:r>
            <w:r w:rsidRPr="002B43E1">
              <w:rPr>
                <w:lang w:eastAsia="en-US"/>
              </w:rPr>
              <w:t xml:space="preserve">zemes vienībai (zemes vienības kadastra apzīmējums </w:t>
            </w:r>
            <w:r w:rsidRPr="002B43E1">
              <w:rPr>
                <w:bCs/>
                <w:iCs/>
                <w:lang w:eastAsia="en-US"/>
              </w:rPr>
              <w:t>7894 001 0008</w:t>
            </w:r>
            <w:r w:rsidRPr="002B43E1">
              <w:rPr>
                <w:lang w:eastAsia="en-US"/>
              </w:rPr>
              <w:t xml:space="preserve">) ir noteikts apgrūtinājums – pierobeža (3,2200 ha) un </w:t>
            </w:r>
            <w:r w:rsidRPr="002B43E1">
              <w:rPr>
                <w:bCs/>
                <w:iCs/>
                <w:lang w:eastAsia="en-US"/>
              </w:rPr>
              <w:t>nekustamā īpašuma "Strūžānu kūdras fabrika" Gaigalavas pagastā, Rēzeknes novadā (nekustamā īpašuma kadastra Nr. 7854 008 0141) sastāvā ietilpstošajai zemes vienības (zemes vienības kadastra apzīmējums 7854 008 0189) ir noteikti šādi apgrūtinājumi – ūdensnotekas (ūdensteču regulēta posma un speciāli raktas gultnes), kā arī uz tās esošas hidrotehniskas būves un ierīces ekspluatācijas aizsargjoslas teritorija lauksaimniecībā izmantojamās zemēs (0,0300 ha), ekspluatācijas aizsargjoslas teritorija gar valsts reģionālajiem autoceļiem lauku apvidos (0,0900 ha), ekspluatācijas aizsargjoslas teritorija gar elektrisko tīklu gaisvadu līniju ārpus pilsētām un ciemiem ar nominālo spriegumu līdz 20 kilovatiem (0,0200 ha) un pierobeža (1,6200 ha).</w:t>
            </w:r>
          </w:p>
          <w:p w14:paraId="7BE7596E" w14:textId="27E3BEF7" w:rsidR="00FA1198" w:rsidRPr="002B43E1" w:rsidRDefault="00FA1198" w:rsidP="00032B29">
            <w:pPr>
              <w:rPr>
                <w:rFonts w:eastAsia="Calibri"/>
                <w:lang w:eastAsia="en-US"/>
              </w:rPr>
            </w:pPr>
          </w:p>
        </w:tc>
        <w:tc>
          <w:tcPr>
            <w:tcW w:w="3686" w:type="dxa"/>
            <w:gridSpan w:val="2"/>
            <w:tcBorders>
              <w:left w:val="single" w:sz="6" w:space="0" w:color="000000"/>
              <w:bottom w:val="single" w:sz="4" w:space="0" w:color="auto"/>
              <w:right w:val="single" w:sz="6" w:space="0" w:color="000000"/>
            </w:tcBorders>
          </w:tcPr>
          <w:p w14:paraId="067F9CE3" w14:textId="2DEA5908" w:rsidR="003F0897" w:rsidRDefault="00766E3D" w:rsidP="002966CB">
            <w:pPr>
              <w:pStyle w:val="naisc"/>
              <w:ind w:left="850"/>
              <w:jc w:val="both"/>
              <w:rPr>
                <w:b/>
              </w:rPr>
            </w:pPr>
            <w:r>
              <w:rPr>
                <w:b/>
              </w:rPr>
              <w:lastRenderedPageBreak/>
              <w:t>Saskaņots</w:t>
            </w:r>
            <w:r w:rsidR="00DF379F" w:rsidRPr="001B7026">
              <w:rPr>
                <w:b/>
              </w:rPr>
              <w:t>.</w:t>
            </w:r>
          </w:p>
          <w:p w14:paraId="1DDF0FAA" w14:textId="77777777" w:rsidR="00EB56E4" w:rsidRDefault="00EB56E4" w:rsidP="002966CB">
            <w:pPr>
              <w:pStyle w:val="naisc"/>
              <w:ind w:left="850"/>
              <w:jc w:val="both"/>
              <w:rPr>
                <w:b/>
              </w:rPr>
            </w:pPr>
          </w:p>
          <w:p w14:paraId="51238EA9" w14:textId="68B25E78" w:rsidR="00EB56E4" w:rsidRPr="001B7026" w:rsidRDefault="00EB56E4" w:rsidP="00EB56E4">
            <w:pPr>
              <w:rPr>
                <w:b/>
              </w:rPr>
            </w:pPr>
          </w:p>
        </w:tc>
        <w:tc>
          <w:tcPr>
            <w:tcW w:w="2551" w:type="dxa"/>
            <w:tcBorders>
              <w:top w:val="single" w:sz="4" w:space="0" w:color="auto"/>
              <w:left w:val="single" w:sz="4" w:space="0" w:color="auto"/>
              <w:bottom w:val="single" w:sz="4" w:space="0" w:color="auto"/>
            </w:tcBorders>
          </w:tcPr>
          <w:p w14:paraId="099C23E3" w14:textId="6B83A1A5" w:rsidR="003F0897" w:rsidRPr="004C59F5" w:rsidRDefault="00DF379F" w:rsidP="003F0897">
            <w:pPr>
              <w:jc w:val="center"/>
            </w:pPr>
            <w:r>
              <w:t>Anotācija p</w:t>
            </w:r>
            <w:r w:rsidR="009E6C5A">
              <w:t>apildināta</w:t>
            </w:r>
            <w:r w:rsidR="009D14C2">
              <w:t>.</w:t>
            </w:r>
          </w:p>
        </w:tc>
      </w:tr>
      <w:tr w:rsidR="00032B29" w:rsidRPr="00862762" w14:paraId="51695C73" w14:textId="77777777" w:rsidTr="0029404A">
        <w:trPr>
          <w:trHeight w:val="269"/>
        </w:trPr>
        <w:tc>
          <w:tcPr>
            <w:tcW w:w="708" w:type="dxa"/>
            <w:tcBorders>
              <w:left w:val="single" w:sz="6" w:space="0" w:color="000000"/>
              <w:bottom w:val="single" w:sz="4" w:space="0" w:color="auto"/>
              <w:right w:val="single" w:sz="6" w:space="0" w:color="000000"/>
            </w:tcBorders>
          </w:tcPr>
          <w:p w14:paraId="260C36F1" w14:textId="77777777" w:rsidR="00032B29" w:rsidRDefault="00032B29" w:rsidP="00032B29"/>
        </w:tc>
        <w:tc>
          <w:tcPr>
            <w:tcW w:w="1952" w:type="dxa"/>
            <w:tcBorders>
              <w:left w:val="single" w:sz="6" w:space="0" w:color="000000"/>
              <w:bottom w:val="single" w:sz="4" w:space="0" w:color="auto"/>
              <w:right w:val="single" w:sz="6" w:space="0" w:color="000000"/>
            </w:tcBorders>
          </w:tcPr>
          <w:p w14:paraId="3DA48F52" w14:textId="77777777" w:rsidR="00032B29" w:rsidRPr="00862762" w:rsidRDefault="00032B29" w:rsidP="00032B29"/>
        </w:tc>
        <w:tc>
          <w:tcPr>
            <w:tcW w:w="6095" w:type="dxa"/>
            <w:gridSpan w:val="2"/>
            <w:tcBorders>
              <w:left w:val="single" w:sz="6" w:space="0" w:color="000000"/>
              <w:bottom w:val="single" w:sz="4" w:space="0" w:color="auto"/>
              <w:right w:val="single" w:sz="6" w:space="0" w:color="000000"/>
            </w:tcBorders>
          </w:tcPr>
          <w:p w14:paraId="4A71E36E" w14:textId="1E055EAE" w:rsidR="00DF1001" w:rsidRPr="00DF1001" w:rsidRDefault="00032B29" w:rsidP="00DF1001">
            <w:pPr>
              <w:spacing w:line="257" w:lineRule="auto"/>
              <w:ind w:firstLine="709"/>
              <w:rPr>
                <w:sz w:val="28"/>
                <w:szCs w:val="28"/>
                <w:lang w:eastAsia="en-US"/>
              </w:rPr>
            </w:pPr>
            <w:r w:rsidRPr="00B72831">
              <w:rPr>
                <w:rFonts w:eastAsia="Calibri"/>
                <w:b/>
                <w:bCs/>
                <w:lang w:eastAsia="en-US"/>
              </w:rPr>
              <w:t xml:space="preserve">Papildus Finanšu ministrija  </w:t>
            </w:r>
            <w:r w:rsidRPr="00B72831">
              <w:rPr>
                <w:rFonts w:eastAsia="Calibri"/>
                <w:b/>
                <w:bCs/>
                <w:u w:val="single"/>
                <w:lang w:eastAsia="en-US"/>
              </w:rPr>
              <w:t>izteica priekšlikumu</w:t>
            </w:r>
            <w:r w:rsidRPr="00B72831">
              <w:rPr>
                <w:rFonts w:eastAsia="Calibri"/>
                <w:lang w:eastAsia="en-US"/>
              </w:rPr>
              <w:t>: “</w:t>
            </w:r>
            <w:r w:rsidR="00DF1001" w:rsidRPr="00F643F8">
              <w:rPr>
                <w:bCs/>
                <w:iCs/>
                <w:lang w:eastAsia="en-US"/>
              </w:rPr>
              <w:t xml:space="preserve">Rīkojuma projekta </w:t>
            </w:r>
            <w:r w:rsidR="00DF1001" w:rsidRPr="00F643F8">
              <w:rPr>
                <w:lang w:eastAsia="en-US"/>
              </w:rPr>
              <w:t>anotācijas otrās lapaspuses sestajā rindkopā norādīts, ka akciju sabiedrība “Latvijas Valsts meži” par saviem līdzekļiem uzbūvēs inženierbūves ar piemērotu noturību un kvalitāti, nodrošinot piekļuvi valsts meža masīviem. Tiesiskās skaidrības nodrošināšanai aicinām izvērtēt nepieciešamību papildināt anotāciju ar informāciju, vai inženierbūvju izbūves laikā tiks veikta koku izciršana un par rīcību ar ieņēmumiem no koksnes realizācijas</w:t>
            </w:r>
            <w:r w:rsidR="00F643F8" w:rsidRPr="00F643F8">
              <w:rPr>
                <w:lang w:eastAsia="en-US"/>
              </w:rPr>
              <w:t>.”</w:t>
            </w:r>
          </w:p>
          <w:p w14:paraId="6D1B1979" w14:textId="0E2EC90F" w:rsidR="00032B29" w:rsidRPr="002B43E1" w:rsidRDefault="00032B29" w:rsidP="00DF1001">
            <w:pPr>
              <w:ind w:firstLine="720"/>
              <w:jc w:val="both"/>
              <w:rPr>
                <w:rFonts w:eastAsia="Calibri"/>
                <w:b/>
                <w:bCs/>
                <w:lang w:eastAsia="en-US"/>
              </w:rPr>
            </w:pPr>
          </w:p>
        </w:tc>
        <w:tc>
          <w:tcPr>
            <w:tcW w:w="3686" w:type="dxa"/>
            <w:gridSpan w:val="2"/>
            <w:tcBorders>
              <w:left w:val="single" w:sz="6" w:space="0" w:color="000000"/>
              <w:bottom w:val="single" w:sz="4" w:space="0" w:color="auto"/>
              <w:right w:val="single" w:sz="6" w:space="0" w:color="000000"/>
            </w:tcBorders>
          </w:tcPr>
          <w:p w14:paraId="38F54BE5" w14:textId="61F08869" w:rsidR="00032B29" w:rsidRDefault="00766E3D" w:rsidP="00032B29">
            <w:pPr>
              <w:jc w:val="center"/>
              <w:rPr>
                <w:rFonts w:eastAsia="Calibri"/>
                <w:b/>
                <w:bCs/>
                <w:lang w:val="en-GB" w:eastAsia="en-US"/>
              </w:rPr>
            </w:pPr>
            <w:proofErr w:type="spellStart"/>
            <w:r>
              <w:rPr>
                <w:rFonts w:eastAsia="Calibri"/>
                <w:b/>
                <w:bCs/>
                <w:lang w:val="en-GB" w:eastAsia="en-US"/>
              </w:rPr>
              <w:t>Saskaņots</w:t>
            </w:r>
            <w:proofErr w:type="spellEnd"/>
            <w:r w:rsidR="00032B29" w:rsidRPr="009316D6">
              <w:rPr>
                <w:rFonts w:eastAsia="Calibri"/>
                <w:b/>
                <w:bCs/>
                <w:lang w:val="en-GB" w:eastAsia="en-US"/>
              </w:rPr>
              <w:t>.</w:t>
            </w:r>
          </w:p>
          <w:p w14:paraId="356D6456" w14:textId="5BC772A3" w:rsidR="00032B29" w:rsidRDefault="00032B29" w:rsidP="00032B29">
            <w:pPr>
              <w:jc w:val="both"/>
              <w:rPr>
                <w:rFonts w:eastAsia="Calibri"/>
                <w:b/>
                <w:bCs/>
                <w:lang w:val="en-GB" w:eastAsia="en-US"/>
              </w:rPr>
            </w:pPr>
            <w:r w:rsidRPr="009316D6">
              <w:rPr>
                <w:rFonts w:eastAsia="Calibri"/>
                <w:b/>
                <w:bCs/>
                <w:lang w:val="en-GB" w:eastAsia="en-US"/>
              </w:rPr>
              <w:t xml:space="preserve"> </w:t>
            </w:r>
            <w:proofErr w:type="spellStart"/>
            <w:r w:rsidRPr="00592969">
              <w:rPr>
                <w:rFonts w:eastAsia="Calibri"/>
                <w:b/>
                <w:bCs/>
                <w:lang w:val="en-GB" w:eastAsia="en-US"/>
              </w:rPr>
              <w:t>Zemkopības</w:t>
            </w:r>
            <w:proofErr w:type="spellEnd"/>
            <w:r w:rsidRPr="00592969">
              <w:rPr>
                <w:rFonts w:eastAsia="Calibri"/>
                <w:b/>
                <w:bCs/>
                <w:lang w:val="en-GB" w:eastAsia="en-US"/>
              </w:rPr>
              <w:t xml:space="preserve"> ministrija </w:t>
            </w:r>
            <w:proofErr w:type="spellStart"/>
            <w:r w:rsidRPr="00592969">
              <w:rPr>
                <w:rFonts w:eastAsia="Calibri"/>
                <w:b/>
                <w:bCs/>
                <w:lang w:val="en-GB" w:eastAsia="en-US"/>
              </w:rPr>
              <w:t>izvērtēja</w:t>
            </w:r>
            <w:proofErr w:type="spellEnd"/>
            <w:r w:rsidRPr="00592969">
              <w:rPr>
                <w:rFonts w:eastAsia="Calibri"/>
                <w:b/>
                <w:bCs/>
                <w:lang w:val="en-GB" w:eastAsia="en-US"/>
              </w:rPr>
              <w:t xml:space="preserve"> Finanšu </w:t>
            </w:r>
            <w:proofErr w:type="spellStart"/>
            <w:r w:rsidRPr="00592969">
              <w:rPr>
                <w:rFonts w:eastAsia="Calibri"/>
                <w:b/>
                <w:bCs/>
                <w:lang w:val="en-GB" w:eastAsia="en-US"/>
              </w:rPr>
              <w:t>ministrijas</w:t>
            </w:r>
            <w:proofErr w:type="spellEnd"/>
            <w:r w:rsidRPr="00592969">
              <w:rPr>
                <w:rFonts w:eastAsia="Calibri"/>
                <w:b/>
                <w:bCs/>
                <w:lang w:val="en-GB" w:eastAsia="en-US"/>
              </w:rPr>
              <w:t xml:space="preserve"> </w:t>
            </w:r>
            <w:proofErr w:type="spellStart"/>
            <w:r w:rsidRPr="00592969">
              <w:rPr>
                <w:rFonts w:eastAsia="Calibri"/>
                <w:b/>
                <w:bCs/>
                <w:lang w:val="en-GB" w:eastAsia="en-US"/>
              </w:rPr>
              <w:t>priekšlikumu</w:t>
            </w:r>
            <w:proofErr w:type="spellEnd"/>
            <w:r w:rsidRPr="00592969">
              <w:rPr>
                <w:rFonts w:eastAsia="Calibri"/>
                <w:b/>
                <w:bCs/>
                <w:lang w:val="en-GB" w:eastAsia="en-US"/>
              </w:rPr>
              <w:t>.</w:t>
            </w:r>
          </w:p>
          <w:p w14:paraId="0D85B4BB" w14:textId="77777777" w:rsidR="00032B29" w:rsidRPr="009316D6" w:rsidRDefault="00032B29" w:rsidP="00032B29">
            <w:pPr>
              <w:jc w:val="both"/>
              <w:rPr>
                <w:rFonts w:eastAsia="Calibri"/>
                <w:b/>
                <w:bCs/>
                <w:lang w:val="en-GB" w:eastAsia="en-US"/>
              </w:rPr>
            </w:pPr>
          </w:p>
          <w:p w14:paraId="40AF1068" w14:textId="0CD0CF81" w:rsidR="00032B29" w:rsidRPr="00592969" w:rsidRDefault="00513699" w:rsidP="00032B29">
            <w:pPr>
              <w:jc w:val="both"/>
              <w:rPr>
                <w:rFonts w:eastAsia="Calibri"/>
                <w:lang w:val="en-GB" w:eastAsia="en-US"/>
              </w:rPr>
            </w:pPr>
            <w:proofErr w:type="spellStart"/>
            <w:r>
              <w:rPr>
                <w:rFonts w:eastAsia="Calibri"/>
                <w:lang w:val="en-GB" w:eastAsia="en-US"/>
              </w:rPr>
              <w:t>Tā</w:t>
            </w:r>
            <w:proofErr w:type="spellEnd"/>
            <w:r>
              <w:rPr>
                <w:rFonts w:eastAsia="Calibri"/>
                <w:lang w:val="en-GB" w:eastAsia="en-US"/>
              </w:rPr>
              <w:t xml:space="preserve"> </w:t>
            </w:r>
            <w:proofErr w:type="spellStart"/>
            <w:r>
              <w:rPr>
                <w:rFonts w:eastAsia="Calibri"/>
                <w:lang w:val="en-GB" w:eastAsia="en-US"/>
              </w:rPr>
              <w:t>kā</w:t>
            </w:r>
            <w:proofErr w:type="spellEnd"/>
            <w:r w:rsidR="00032B29" w:rsidRPr="00592969">
              <w:rPr>
                <w:rFonts w:eastAsia="Calibri"/>
                <w:lang w:val="en-GB" w:eastAsia="en-US"/>
              </w:rPr>
              <w:t xml:space="preserve"> </w:t>
            </w:r>
            <w:proofErr w:type="spellStart"/>
            <w:r>
              <w:rPr>
                <w:rFonts w:eastAsia="Calibri"/>
                <w:lang w:val="en-GB" w:eastAsia="en-US"/>
              </w:rPr>
              <w:t>publiski</w:t>
            </w:r>
            <w:proofErr w:type="spellEnd"/>
            <w:r>
              <w:rPr>
                <w:rFonts w:eastAsia="Calibri"/>
                <w:lang w:val="en-GB" w:eastAsia="en-US"/>
              </w:rPr>
              <w:t xml:space="preserve"> </w:t>
            </w:r>
            <w:proofErr w:type="spellStart"/>
            <w:r>
              <w:rPr>
                <w:rFonts w:eastAsia="Calibri"/>
                <w:lang w:val="en-GB" w:eastAsia="en-US"/>
              </w:rPr>
              <w:t>pieejamos</w:t>
            </w:r>
            <w:proofErr w:type="spellEnd"/>
            <w:r w:rsidRPr="00592969">
              <w:rPr>
                <w:rFonts w:eastAsia="Calibri"/>
                <w:lang w:val="en-GB" w:eastAsia="en-US"/>
              </w:rPr>
              <w:t xml:space="preserve"> </w:t>
            </w:r>
            <w:proofErr w:type="spellStart"/>
            <w:r w:rsidR="00032B29" w:rsidRPr="00592969">
              <w:rPr>
                <w:rFonts w:eastAsia="Calibri"/>
                <w:lang w:val="en-GB" w:eastAsia="en-US"/>
              </w:rPr>
              <w:t>ārējos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normatīvajos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aktos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ir</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tiesiski</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nostiprinātas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zemju</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īpašnieku</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tiesības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lemt</w:t>
            </w:r>
            <w:proofErr w:type="spellEnd"/>
            <w:r w:rsidR="00032B29" w:rsidRPr="00592969">
              <w:rPr>
                <w:rFonts w:eastAsia="Calibri"/>
                <w:lang w:val="en-GB" w:eastAsia="en-US"/>
              </w:rPr>
              <w:t xml:space="preserve"> par koku </w:t>
            </w:r>
            <w:proofErr w:type="spellStart"/>
            <w:r w:rsidR="00032B29" w:rsidRPr="00592969">
              <w:rPr>
                <w:rFonts w:eastAsia="Calibri"/>
                <w:lang w:val="en-GB" w:eastAsia="en-US"/>
              </w:rPr>
              <w:t>ciršanu</w:t>
            </w:r>
            <w:proofErr w:type="spellEnd"/>
            <w:r w:rsidR="00032B29" w:rsidRPr="00592969">
              <w:rPr>
                <w:rFonts w:eastAsia="Calibri"/>
                <w:lang w:val="en-GB" w:eastAsia="en-US"/>
              </w:rPr>
              <w:t>, bet</w:t>
            </w:r>
            <w:r w:rsidR="00032B29" w:rsidRPr="00592969">
              <w:rPr>
                <w:rFonts w:eastAsia="Calibri"/>
                <w:color w:val="000000"/>
                <w:shd w:val="clear" w:color="auto" w:fill="FFFFFF"/>
                <w:lang w:val="en-GB" w:eastAsia="en-US"/>
              </w:rPr>
              <w:t xml:space="preserve"> </w:t>
            </w:r>
            <w:r w:rsidR="00032B29" w:rsidRPr="00592969">
              <w:rPr>
                <w:rFonts w:eastAsia="Calibri"/>
                <w:color w:val="000000"/>
                <w:shd w:val="clear" w:color="auto" w:fill="FFFFFF"/>
                <w:lang w:eastAsia="en-US"/>
              </w:rPr>
              <w:t xml:space="preserve">akciju sabiedrības "Latvijas valsts meži" </w:t>
            </w:r>
            <w:proofErr w:type="spellStart"/>
            <w:r w:rsidR="00032B29" w:rsidRPr="00592969">
              <w:rPr>
                <w:rFonts w:eastAsia="Calibri"/>
                <w:lang w:val="en-GB" w:eastAsia="en-US"/>
              </w:rPr>
              <w:t>rīcība</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ar</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ieņēmumiem</w:t>
            </w:r>
            <w:proofErr w:type="spellEnd"/>
            <w:r w:rsidR="00032B29" w:rsidRPr="00592969">
              <w:rPr>
                <w:rFonts w:eastAsia="Calibri"/>
                <w:lang w:val="en-GB" w:eastAsia="en-US"/>
              </w:rPr>
              <w:t xml:space="preserve"> no </w:t>
            </w:r>
            <w:proofErr w:type="spellStart"/>
            <w:r w:rsidR="00032B29" w:rsidRPr="00592969">
              <w:rPr>
                <w:rFonts w:eastAsia="Calibri"/>
                <w:lang w:val="en-GB" w:eastAsia="en-US"/>
              </w:rPr>
              <w:lastRenderedPageBreak/>
              <w:t>koksnes</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realizācijas</w:t>
            </w:r>
            <w:proofErr w:type="spellEnd"/>
            <w:r w:rsidR="00032B29" w:rsidRPr="00592969">
              <w:rPr>
                <w:rFonts w:eastAsia="Calibri"/>
                <w:i/>
                <w:iCs/>
                <w:lang w:val="en-GB" w:eastAsia="en-US"/>
              </w:rPr>
              <w:t xml:space="preserve"> </w:t>
            </w:r>
            <w:proofErr w:type="spellStart"/>
            <w:r w:rsidR="00032B29" w:rsidRPr="00592969">
              <w:rPr>
                <w:rFonts w:eastAsia="Calibri"/>
                <w:i/>
                <w:iCs/>
                <w:lang w:val="en-GB" w:eastAsia="en-US"/>
              </w:rPr>
              <w:t>ir</w:t>
            </w:r>
            <w:proofErr w:type="spellEnd"/>
            <w:r w:rsidR="00032B29" w:rsidRPr="00592969">
              <w:rPr>
                <w:rFonts w:eastAsia="Calibri"/>
                <w:i/>
                <w:iCs/>
                <w:lang w:val="en-GB" w:eastAsia="en-US"/>
              </w:rPr>
              <w:t xml:space="preserve"> </w:t>
            </w:r>
            <w:proofErr w:type="spellStart"/>
            <w:r w:rsidR="00032B29" w:rsidRPr="00592969">
              <w:rPr>
                <w:rFonts w:eastAsia="Calibri"/>
                <w:i/>
                <w:iCs/>
                <w:lang w:val="en-GB" w:eastAsia="en-US"/>
              </w:rPr>
              <w:t>nostiprināta</w:t>
            </w:r>
            <w:proofErr w:type="spellEnd"/>
            <w:r w:rsidR="00032B29" w:rsidRPr="00592969">
              <w:rPr>
                <w:rFonts w:eastAsia="Calibri"/>
                <w:i/>
                <w:iCs/>
                <w:lang w:val="en-GB" w:eastAsia="en-US"/>
              </w:rPr>
              <w:t xml:space="preserve"> </w:t>
            </w:r>
            <w:proofErr w:type="spellStart"/>
            <w:r w:rsidR="00032B29" w:rsidRPr="00592969">
              <w:rPr>
                <w:rFonts w:eastAsia="Calibri"/>
                <w:i/>
                <w:iCs/>
                <w:lang w:val="en-GB" w:eastAsia="en-US"/>
              </w:rPr>
              <w:t>Publiskas</w:t>
            </w:r>
            <w:proofErr w:type="spellEnd"/>
            <w:r w:rsidR="00032B29" w:rsidRPr="00592969">
              <w:rPr>
                <w:rFonts w:eastAsia="Calibri"/>
                <w:i/>
                <w:iCs/>
                <w:lang w:val="en-GB" w:eastAsia="en-US"/>
              </w:rPr>
              <w:t xml:space="preserve"> personas mantas  </w:t>
            </w:r>
            <w:proofErr w:type="spellStart"/>
            <w:r w:rsidR="00032B29" w:rsidRPr="00592969">
              <w:rPr>
                <w:rFonts w:eastAsia="Calibri"/>
                <w:i/>
                <w:iCs/>
                <w:lang w:val="en-GB" w:eastAsia="en-US"/>
              </w:rPr>
              <w:t>atsavināšanas</w:t>
            </w:r>
            <w:proofErr w:type="spellEnd"/>
            <w:r w:rsidR="00032B29" w:rsidRPr="00592969">
              <w:rPr>
                <w:rFonts w:eastAsia="Calibri"/>
                <w:i/>
                <w:iCs/>
                <w:lang w:val="en-GB" w:eastAsia="en-US"/>
              </w:rPr>
              <w:t xml:space="preserve"> </w:t>
            </w:r>
            <w:proofErr w:type="spellStart"/>
            <w:r w:rsidR="00032B29" w:rsidRPr="00592969">
              <w:rPr>
                <w:rFonts w:eastAsia="Calibri"/>
                <w:i/>
                <w:iCs/>
                <w:lang w:val="en-GB" w:eastAsia="en-US"/>
              </w:rPr>
              <w:t>likumā</w:t>
            </w:r>
            <w:proofErr w:type="spellEnd"/>
            <w:r w:rsidR="00032B29" w:rsidRPr="00592969">
              <w:rPr>
                <w:rFonts w:eastAsia="Calibri"/>
                <w:i/>
                <w:iCs/>
                <w:lang w:val="en-GB" w:eastAsia="en-US"/>
              </w:rPr>
              <w:t>,</w:t>
            </w:r>
            <w:r w:rsidR="00032B29" w:rsidRPr="00592969">
              <w:rPr>
                <w:rFonts w:eastAsia="Calibri"/>
                <w:b/>
                <w:bCs/>
                <w:i/>
                <w:iCs/>
                <w:lang w:val="en-GB" w:eastAsia="en-US"/>
              </w:rPr>
              <w:t xml:space="preserve"> </w:t>
            </w:r>
            <w:proofErr w:type="spellStart"/>
            <w:r w:rsidR="00032B29" w:rsidRPr="00592969">
              <w:rPr>
                <w:rFonts w:eastAsia="Calibri"/>
                <w:b/>
                <w:bCs/>
                <w:i/>
                <w:iCs/>
                <w:u w:val="single"/>
                <w:lang w:val="en-GB" w:eastAsia="en-US"/>
              </w:rPr>
              <w:t>paskaidrojam</w:t>
            </w:r>
            <w:proofErr w:type="spellEnd"/>
            <w:r w:rsidR="00032B29" w:rsidRPr="00592969">
              <w:rPr>
                <w:rFonts w:eastAsia="Calibri"/>
                <w:b/>
                <w:bCs/>
                <w:i/>
                <w:iCs/>
                <w:lang w:val="en-GB" w:eastAsia="en-US"/>
              </w:rPr>
              <w:t>,</w:t>
            </w:r>
            <w:r w:rsidR="00032B29" w:rsidRPr="00592969">
              <w:rPr>
                <w:rFonts w:eastAsia="Calibri"/>
                <w:i/>
                <w:iCs/>
                <w:lang w:val="en-GB" w:eastAsia="en-US"/>
              </w:rPr>
              <w:t xml:space="preserve"> </w:t>
            </w:r>
            <w:proofErr w:type="spellStart"/>
            <w:r w:rsidR="00032B29" w:rsidRPr="00C2368B">
              <w:rPr>
                <w:rFonts w:eastAsia="Calibri"/>
                <w:lang w:val="en-GB" w:eastAsia="en-US"/>
              </w:rPr>
              <w:t>ja</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ceļ</w:t>
            </w:r>
            <w:r w:rsidR="00027FB0" w:rsidRPr="00C2368B">
              <w:rPr>
                <w:rFonts w:eastAsia="Calibri"/>
                <w:lang w:val="en-GB" w:eastAsia="en-US"/>
              </w:rPr>
              <w:t>u</w:t>
            </w:r>
            <w:proofErr w:type="spellEnd"/>
            <w:r w:rsidR="00032B29" w:rsidRPr="00C2368B">
              <w:rPr>
                <w:rFonts w:eastAsia="Calibri"/>
                <w:lang w:val="en-GB" w:eastAsia="en-US"/>
              </w:rPr>
              <w:t xml:space="preserve"> </w:t>
            </w:r>
            <w:proofErr w:type="spellStart"/>
            <w:r w:rsidR="00027FB0" w:rsidRPr="00C2368B">
              <w:rPr>
                <w:rFonts w:eastAsia="Calibri"/>
                <w:lang w:val="en-GB" w:eastAsia="en-US"/>
              </w:rPr>
              <w:t>iz</w:t>
            </w:r>
            <w:r w:rsidR="00032B29" w:rsidRPr="00C2368B">
              <w:rPr>
                <w:rFonts w:eastAsia="Calibri"/>
                <w:lang w:val="en-GB" w:eastAsia="en-US"/>
              </w:rPr>
              <w:t>būves</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darbiem</w:t>
            </w:r>
            <w:proofErr w:type="spellEnd"/>
            <w:r w:rsidR="00032B29" w:rsidRPr="00C2368B">
              <w:rPr>
                <w:rFonts w:eastAsia="Calibri"/>
                <w:lang w:val="en-GB" w:eastAsia="en-US"/>
              </w:rPr>
              <w:t xml:space="preserve"> un </w:t>
            </w:r>
            <w:proofErr w:type="spellStart"/>
            <w:r w:rsidR="00032B29" w:rsidRPr="00C2368B">
              <w:rPr>
                <w:rFonts w:eastAsia="Calibri"/>
                <w:lang w:val="en-GB" w:eastAsia="en-US"/>
              </w:rPr>
              <w:t>tālākai</w:t>
            </w:r>
            <w:proofErr w:type="spellEnd"/>
            <w:r w:rsidR="00032B29" w:rsidRPr="00C2368B">
              <w:rPr>
                <w:rFonts w:eastAsia="Calibri"/>
                <w:lang w:val="en-GB" w:eastAsia="en-US"/>
              </w:rPr>
              <w:t xml:space="preserve"> </w:t>
            </w:r>
            <w:proofErr w:type="spellStart"/>
            <w:r w:rsidR="00027FB0" w:rsidRPr="00C2368B">
              <w:rPr>
                <w:rFonts w:eastAsia="Calibri"/>
                <w:lang w:val="en-GB" w:eastAsia="en-US"/>
              </w:rPr>
              <w:t>ceļa</w:t>
            </w:r>
            <w:proofErr w:type="spellEnd"/>
            <w:r w:rsidR="00027FB0" w:rsidRPr="00C2368B">
              <w:rPr>
                <w:rFonts w:eastAsia="Calibri"/>
                <w:lang w:val="en-GB" w:eastAsia="en-US"/>
              </w:rPr>
              <w:t xml:space="preserve"> </w:t>
            </w:r>
            <w:proofErr w:type="spellStart"/>
            <w:r w:rsidR="00032B29" w:rsidRPr="00C2368B">
              <w:rPr>
                <w:rFonts w:eastAsia="Calibri"/>
                <w:lang w:val="en-GB" w:eastAsia="en-US"/>
              </w:rPr>
              <w:t>ekspluatācijai</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būs</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nepieciešam</w:t>
            </w:r>
            <w:r>
              <w:rPr>
                <w:rFonts w:eastAsia="Calibri"/>
                <w:lang w:val="en-GB" w:eastAsia="en-US"/>
              </w:rPr>
              <w:t>a</w:t>
            </w:r>
            <w:proofErr w:type="spellEnd"/>
            <w:r w:rsidR="00032B29" w:rsidRPr="00C2368B">
              <w:rPr>
                <w:rFonts w:eastAsia="Calibri"/>
                <w:lang w:val="en-GB" w:eastAsia="en-US"/>
              </w:rPr>
              <w:t xml:space="preserve"> koku </w:t>
            </w:r>
            <w:proofErr w:type="spellStart"/>
            <w:r w:rsidR="00032B29" w:rsidRPr="00C2368B">
              <w:rPr>
                <w:rFonts w:eastAsia="Calibri"/>
                <w:lang w:val="en-GB" w:eastAsia="en-US"/>
              </w:rPr>
              <w:t>ciršan</w:t>
            </w:r>
            <w:r>
              <w:rPr>
                <w:rFonts w:eastAsia="Calibri"/>
                <w:lang w:val="en-GB" w:eastAsia="en-US"/>
              </w:rPr>
              <w:t>a</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tā</w:t>
            </w:r>
            <w:proofErr w:type="spellEnd"/>
            <w:r w:rsidR="00032B29" w:rsidRPr="00C2368B">
              <w:rPr>
                <w:rFonts w:eastAsia="Calibri"/>
                <w:lang w:val="en-GB" w:eastAsia="en-US"/>
              </w:rPr>
              <w:t xml:space="preserve"> </w:t>
            </w:r>
            <w:proofErr w:type="spellStart"/>
            <w:r>
              <w:rPr>
                <w:rFonts w:eastAsia="Calibri"/>
                <w:lang w:val="en-GB" w:eastAsia="en-US"/>
              </w:rPr>
              <w:t>no</w:t>
            </w:r>
            <w:r w:rsidR="00032B29" w:rsidRPr="00C2368B">
              <w:rPr>
                <w:rFonts w:eastAsia="Calibri"/>
                <w:lang w:val="en-GB" w:eastAsia="en-US"/>
              </w:rPr>
              <w:t>tiks</w:t>
            </w:r>
            <w:proofErr w:type="spellEnd"/>
            <w:r>
              <w:rPr>
                <w:rFonts w:eastAsia="Calibri"/>
                <w:lang w:val="en-GB" w:eastAsia="en-US"/>
              </w:rPr>
              <w:t>,</w:t>
            </w:r>
            <w:r w:rsidR="00032B29" w:rsidRPr="00C2368B">
              <w:rPr>
                <w:rFonts w:eastAsia="Calibri"/>
                <w:lang w:val="en-GB" w:eastAsia="en-US"/>
              </w:rPr>
              <w:t xml:space="preserve"> </w:t>
            </w:r>
            <w:proofErr w:type="spellStart"/>
            <w:r w:rsidR="00032B29" w:rsidRPr="00C2368B">
              <w:rPr>
                <w:rFonts w:eastAsia="Calibri"/>
                <w:lang w:val="en-GB" w:eastAsia="en-US"/>
              </w:rPr>
              <w:t>ievērojot</w:t>
            </w:r>
            <w:proofErr w:type="spellEnd"/>
            <w:r w:rsidR="00032B29" w:rsidRPr="00C2368B">
              <w:rPr>
                <w:rFonts w:eastAsia="Calibri"/>
                <w:lang w:val="en-GB" w:eastAsia="en-US"/>
              </w:rPr>
              <w:t xml:space="preserve"> </w:t>
            </w:r>
            <w:proofErr w:type="spellStart"/>
            <w:r w:rsidR="00032B29" w:rsidRPr="00C2368B">
              <w:rPr>
                <w:rFonts w:eastAsia="Calibri"/>
                <w:lang w:val="en-GB" w:eastAsia="en-US"/>
              </w:rPr>
              <w:t>normatīvo</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aktu</w:t>
            </w:r>
            <w:proofErr w:type="spellEnd"/>
            <w:r w:rsidR="00032B29" w:rsidRPr="00592969">
              <w:rPr>
                <w:rFonts w:eastAsia="Calibri"/>
                <w:lang w:val="en-GB" w:eastAsia="en-US"/>
              </w:rPr>
              <w:t xml:space="preserve"> </w:t>
            </w:r>
            <w:proofErr w:type="spellStart"/>
            <w:r w:rsidR="00032B29" w:rsidRPr="00592969">
              <w:rPr>
                <w:rFonts w:eastAsia="Calibri"/>
                <w:lang w:val="en-GB" w:eastAsia="en-US"/>
              </w:rPr>
              <w:t>prasības</w:t>
            </w:r>
            <w:proofErr w:type="spellEnd"/>
            <w:r w:rsidR="00032B29" w:rsidRPr="00592969">
              <w:rPr>
                <w:rFonts w:eastAsia="Calibri"/>
                <w:lang w:val="en-GB" w:eastAsia="en-US"/>
              </w:rPr>
              <w:t>.</w:t>
            </w:r>
          </w:p>
          <w:p w14:paraId="17154578" w14:textId="5E84A35D" w:rsidR="00032B29" w:rsidRPr="00513699" w:rsidRDefault="00032B29" w:rsidP="00032B29">
            <w:pPr>
              <w:ind w:firstLine="720"/>
              <w:jc w:val="both"/>
              <w:rPr>
                <w:rFonts w:eastAsia="Calibri"/>
                <w:lang w:val="en-GB" w:eastAsia="en-US"/>
              </w:rPr>
            </w:pPr>
            <w:proofErr w:type="spellStart"/>
            <w:r w:rsidRPr="00592969">
              <w:rPr>
                <w:rFonts w:eastAsia="Calibri"/>
                <w:lang w:val="en-GB" w:eastAsia="en-US"/>
              </w:rPr>
              <w:t>Būvniecības</w:t>
            </w:r>
            <w:proofErr w:type="spellEnd"/>
            <w:r w:rsidRPr="00592969">
              <w:rPr>
                <w:rFonts w:eastAsia="Calibri"/>
                <w:lang w:val="en-GB" w:eastAsia="en-US"/>
              </w:rPr>
              <w:t xml:space="preserve"> </w:t>
            </w:r>
            <w:proofErr w:type="spellStart"/>
            <w:r w:rsidRPr="00592969">
              <w:rPr>
                <w:rFonts w:eastAsia="Calibri"/>
                <w:lang w:val="en-GB" w:eastAsia="en-US"/>
              </w:rPr>
              <w:t>likum</w:t>
            </w:r>
            <w:r w:rsidR="00513699">
              <w:rPr>
                <w:rFonts w:eastAsia="Calibri"/>
                <w:lang w:val="en-GB" w:eastAsia="en-US"/>
              </w:rPr>
              <w:t>ā</w:t>
            </w:r>
            <w:proofErr w:type="spellEnd"/>
            <w:r w:rsidRPr="00592969">
              <w:rPr>
                <w:rFonts w:eastAsia="Calibri"/>
                <w:lang w:val="en-GB" w:eastAsia="en-US"/>
              </w:rPr>
              <w:t xml:space="preserve"> </w:t>
            </w:r>
            <w:proofErr w:type="spellStart"/>
            <w:r w:rsidRPr="00592969">
              <w:rPr>
                <w:rFonts w:eastAsia="Calibri"/>
                <w:lang w:val="en-GB" w:eastAsia="en-US"/>
              </w:rPr>
              <w:t>no</w:t>
            </w:r>
            <w:r w:rsidR="00513699">
              <w:rPr>
                <w:rFonts w:eastAsia="Calibri"/>
                <w:lang w:val="en-GB" w:eastAsia="en-US"/>
              </w:rPr>
              <w:t>teikts</w:t>
            </w:r>
            <w:proofErr w:type="spellEnd"/>
            <w:r w:rsidRPr="00592969">
              <w:rPr>
                <w:rFonts w:eastAsia="Calibri"/>
                <w:lang w:val="en-GB" w:eastAsia="en-US"/>
              </w:rPr>
              <w:t xml:space="preserve">, ka </w:t>
            </w:r>
            <w:proofErr w:type="spellStart"/>
            <w:r w:rsidRPr="00592969">
              <w:rPr>
                <w:rFonts w:eastAsia="Calibri"/>
                <w:lang w:val="en-GB" w:eastAsia="en-US"/>
              </w:rPr>
              <w:t>būvprojekts</w:t>
            </w:r>
            <w:proofErr w:type="spellEnd"/>
            <w:r w:rsidRPr="00592969">
              <w:rPr>
                <w:rFonts w:eastAsia="Calibri"/>
                <w:lang w:val="en-GB" w:eastAsia="en-US"/>
              </w:rPr>
              <w:t xml:space="preserve">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jāskaņo</w:t>
            </w:r>
            <w:proofErr w:type="spellEnd"/>
            <w:r w:rsidRPr="00592969">
              <w:rPr>
                <w:rFonts w:eastAsia="Calibri"/>
                <w:lang w:val="en-GB" w:eastAsia="en-US"/>
              </w:rPr>
              <w:t xml:space="preserve"> </w:t>
            </w:r>
            <w:proofErr w:type="spellStart"/>
            <w:r w:rsidRPr="00592969">
              <w:rPr>
                <w:rFonts w:eastAsia="Calibri"/>
                <w:lang w:val="en-GB" w:eastAsia="en-US"/>
              </w:rPr>
              <w:t>ar</w:t>
            </w:r>
            <w:proofErr w:type="spellEnd"/>
            <w:r w:rsidRPr="00592969">
              <w:rPr>
                <w:rFonts w:eastAsia="Calibri"/>
                <w:lang w:val="en-GB" w:eastAsia="en-US"/>
              </w:rPr>
              <w:t xml:space="preserve"> </w:t>
            </w:r>
            <w:proofErr w:type="spellStart"/>
            <w:r w:rsidRPr="00592969">
              <w:rPr>
                <w:rFonts w:eastAsia="Calibri"/>
                <w:lang w:val="en-GB" w:eastAsia="en-US"/>
              </w:rPr>
              <w:t>visiem</w:t>
            </w:r>
            <w:proofErr w:type="spellEnd"/>
            <w:r w:rsidRPr="00592969">
              <w:rPr>
                <w:rFonts w:eastAsia="Calibri"/>
                <w:lang w:val="en-GB" w:eastAsia="en-US"/>
              </w:rPr>
              <w:t xml:space="preserve"> </w:t>
            </w:r>
            <w:proofErr w:type="spellStart"/>
            <w:r w:rsidRPr="00592969">
              <w:rPr>
                <w:rFonts w:eastAsia="Calibri"/>
                <w:lang w:val="en-GB" w:eastAsia="en-US"/>
              </w:rPr>
              <w:t>skarto</w:t>
            </w:r>
            <w:proofErr w:type="spellEnd"/>
            <w:r w:rsidRPr="00592969">
              <w:rPr>
                <w:rFonts w:eastAsia="Calibri"/>
                <w:lang w:val="en-GB" w:eastAsia="en-US"/>
              </w:rPr>
              <w:t xml:space="preserve"> </w:t>
            </w:r>
            <w:proofErr w:type="spellStart"/>
            <w:r w:rsidRPr="00592969">
              <w:rPr>
                <w:rFonts w:eastAsia="Calibri"/>
                <w:lang w:val="en-GB" w:eastAsia="en-US"/>
              </w:rPr>
              <w:t>zemju</w:t>
            </w:r>
            <w:proofErr w:type="spellEnd"/>
            <w:r w:rsidRPr="00592969">
              <w:rPr>
                <w:rFonts w:eastAsia="Calibri"/>
                <w:lang w:val="en-GB" w:eastAsia="en-US"/>
              </w:rPr>
              <w:t xml:space="preserve"> </w:t>
            </w:r>
            <w:proofErr w:type="spellStart"/>
            <w:r w:rsidRPr="00592969">
              <w:rPr>
                <w:rFonts w:eastAsia="Calibri"/>
                <w:lang w:val="en-GB" w:eastAsia="en-US"/>
              </w:rPr>
              <w:t>īpašniekiem</w:t>
            </w:r>
            <w:proofErr w:type="spellEnd"/>
            <w:r w:rsidRPr="00592969">
              <w:rPr>
                <w:rFonts w:eastAsia="Calibri"/>
                <w:lang w:val="en-GB" w:eastAsia="en-US"/>
              </w:rPr>
              <w:t xml:space="preserve"> un </w:t>
            </w:r>
            <w:proofErr w:type="spellStart"/>
            <w:r w:rsidRPr="00592969">
              <w:rPr>
                <w:rFonts w:eastAsia="Calibri"/>
                <w:lang w:val="en-GB" w:eastAsia="en-US"/>
              </w:rPr>
              <w:t>skaņošanas</w:t>
            </w:r>
            <w:proofErr w:type="spellEnd"/>
            <w:r w:rsidRPr="00592969">
              <w:rPr>
                <w:rFonts w:eastAsia="Calibri"/>
                <w:lang w:val="en-GB" w:eastAsia="en-US"/>
              </w:rPr>
              <w:t xml:space="preserve"> </w:t>
            </w:r>
            <w:proofErr w:type="spellStart"/>
            <w:r w:rsidRPr="00592969">
              <w:rPr>
                <w:rFonts w:eastAsia="Calibri"/>
                <w:lang w:val="en-GB" w:eastAsia="en-US"/>
              </w:rPr>
              <w:t>procesā</w:t>
            </w:r>
            <w:proofErr w:type="spellEnd"/>
            <w:r w:rsidRPr="00592969">
              <w:rPr>
                <w:rFonts w:eastAsia="Calibri"/>
                <w:lang w:val="en-GB" w:eastAsia="en-US"/>
              </w:rPr>
              <w:t xml:space="preserve"> </w:t>
            </w:r>
            <w:proofErr w:type="spellStart"/>
            <w:r w:rsidRPr="00592969">
              <w:rPr>
                <w:rFonts w:eastAsia="Calibri"/>
                <w:lang w:val="en-GB" w:eastAsia="en-US"/>
              </w:rPr>
              <w:t>notiek</w:t>
            </w:r>
            <w:proofErr w:type="spellEnd"/>
            <w:r w:rsidRPr="00592969">
              <w:rPr>
                <w:rFonts w:eastAsia="Calibri"/>
                <w:lang w:val="en-GB" w:eastAsia="en-US"/>
              </w:rPr>
              <w:t xml:space="preserve"> </w:t>
            </w:r>
            <w:proofErr w:type="spellStart"/>
            <w:r w:rsidRPr="00592969">
              <w:rPr>
                <w:rFonts w:eastAsia="Calibri"/>
                <w:lang w:val="en-GB" w:eastAsia="en-US"/>
              </w:rPr>
              <w:t>vienošanās</w:t>
            </w:r>
            <w:proofErr w:type="spellEnd"/>
            <w:r w:rsidRPr="00592969">
              <w:rPr>
                <w:rFonts w:eastAsia="Calibri"/>
                <w:lang w:val="en-GB" w:eastAsia="en-US"/>
              </w:rPr>
              <w:t xml:space="preserve"> par </w:t>
            </w:r>
            <w:proofErr w:type="spellStart"/>
            <w:r w:rsidRPr="00592969">
              <w:rPr>
                <w:rFonts w:eastAsia="Calibri"/>
                <w:lang w:val="en-GB" w:eastAsia="en-US"/>
              </w:rPr>
              <w:t>nosacījumiem</w:t>
            </w:r>
            <w:proofErr w:type="spellEnd"/>
            <w:r w:rsidRPr="00592969">
              <w:rPr>
                <w:rFonts w:eastAsia="Calibri"/>
                <w:lang w:val="en-GB" w:eastAsia="en-US"/>
              </w:rPr>
              <w:t xml:space="preserve">, </w:t>
            </w:r>
            <w:proofErr w:type="spellStart"/>
            <w:r w:rsidRPr="00592969">
              <w:rPr>
                <w:rFonts w:eastAsia="Calibri"/>
                <w:lang w:val="en-GB" w:eastAsia="en-US"/>
              </w:rPr>
              <w:t>tostarp</w:t>
            </w:r>
            <w:proofErr w:type="spellEnd"/>
            <w:r w:rsidRPr="00592969">
              <w:rPr>
                <w:rFonts w:eastAsia="Calibri"/>
                <w:lang w:val="en-GB" w:eastAsia="en-US"/>
              </w:rPr>
              <w:t xml:space="preserve"> par </w:t>
            </w:r>
            <w:proofErr w:type="spellStart"/>
            <w:r w:rsidRPr="00592969">
              <w:rPr>
                <w:rFonts w:eastAsia="Calibri"/>
                <w:lang w:val="en-GB" w:eastAsia="en-US"/>
              </w:rPr>
              <w:t>piekrišanu</w:t>
            </w:r>
            <w:proofErr w:type="spellEnd"/>
            <w:r w:rsidRPr="00592969">
              <w:rPr>
                <w:rFonts w:eastAsia="Calibri"/>
                <w:lang w:val="en-GB" w:eastAsia="en-US"/>
              </w:rPr>
              <w:t xml:space="preserve"> koku </w:t>
            </w:r>
            <w:proofErr w:type="spellStart"/>
            <w:r w:rsidRPr="00592969">
              <w:rPr>
                <w:rFonts w:eastAsia="Calibri"/>
                <w:lang w:val="en-GB" w:eastAsia="en-US"/>
              </w:rPr>
              <w:t>ciršanai</w:t>
            </w:r>
            <w:proofErr w:type="spellEnd"/>
            <w:r w:rsidRPr="00592969">
              <w:rPr>
                <w:rFonts w:eastAsia="Calibri"/>
                <w:lang w:val="en-GB" w:eastAsia="en-US"/>
              </w:rPr>
              <w:t xml:space="preserve">. Koki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katra</w:t>
            </w:r>
            <w:proofErr w:type="spellEnd"/>
            <w:r w:rsidRPr="00592969">
              <w:rPr>
                <w:rFonts w:eastAsia="Calibri"/>
                <w:lang w:val="en-GB" w:eastAsia="en-US"/>
              </w:rPr>
              <w:t xml:space="preserve"> </w:t>
            </w:r>
            <w:proofErr w:type="spellStart"/>
            <w:r w:rsidRPr="00592969">
              <w:rPr>
                <w:rFonts w:eastAsia="Calibri"/>
                <w:lang w:val="en-GB" w:eastAsia="en-US"/>
              </w:rPr>
              <w:t>zemes</w:t>
            </w:r>
            <w:proofErr w:type="spellEnd"/>
            <w:r w:rsidRPr="00592969">
              <w:rPr>
                <w:rFonts w:eastAsia="Calibri"/>
                <w:lang w:val="en-GB" w:eastAsia="en-US"/>
              </w:rPr>
              <w:t xml:space="preserve"> </w:t>
            </w:r>
            <w:proofErr w:type="spellStart"/>
            <w:r w:rsidRPr="00592969">
              <w:rPr>
                <w:rFonts w:eastAsia="Calibri"/>
                <w:lang w:val="en-GB" w:eastAsia="en-US"/>
              </w:rPr>
              <w:t>īpašnieka</w:t>
            </w:r>
            <w:proofErr w:type="spellEnd"/>
            <w:r w:rsidRPr="00592969">
              <w:rPr>
                <w:rFonts w:eastAsia="Calibri"/>
                <w:lang w:val="en-GB" w:eastAsia="en-US"/>
              </w:rPr>
              <w:t xml:space="preserve"> </w:t>
            </w:r>
            <w:proofErr w:type="spellStart"/>
            <w:r w:rsidRPr="00592969">
              <w:rPr>
                <w:rFonts w:eastAsia="Calibri"/>
                <w:lang w:val="en-GB" w:eastAsia="en-US"/>
              </w:rPr>
              <w:t>īpašums</w:t>
            </w:r>
            <w:proofErr w:type="spellEnd"/>
            <w:r w:rsidR="00513699">
              <w:rPr>
                <w:rFonts w:eastAsia="Calibri"/>
                <w:lang w:val="en-GB" w:eastAsia="en-US"/>
              </w:rPr>
              <w:t>,</w:t>
            </w:r>
            <w:r w:rsidRPr="00592969">
              <w:rPr>
                <w:rFonts w:eastAsia="Calibri"/>
                <w:lang w:val="en-GB" w:eastAsia="en-US"/>
              </w:rPr>
              <w:t xml:space="preserve"> un </w:t>
            </w:r>
            <w:proofErr w:type="spellStart"/>
            <w:r w:rsidRPr="00592969">
              <w:rPr>
                <w:rFonts w:eastAsia="Calibri"/>
                <w:lang w:val="en-GB" w:eastAsia="en-US"/>
              </w:rPr>
              <w:t>īpašnieki</w:t>
            </w:r>
            <w:proofErr w:type="spellEnd"/>
            <w:r w:rsidRPr="00592969">
              <w:rPr>
                <w:rFonts w:eastAsia="Calibri"/>
                <w:lang w:val="en-GB" w:eastAsia="en-US"/>
              </w:rPr>
              <w:t xml:space="preserve"> </w:t>
            </w:r>
            <w:proofErr w:type="spellStart"/>
            <w:r w:rsidRPr="00592969">
              <w:rPr>
                <w:rFonts w:eastAsia="Calibri"/>
                <w:lang w:val="en-GB" w:eastAsia="en-US"/>
              </w:rPr>
              <w:t>lemj</w:t>
            </w:r>
            <w:proofErr w:type="spellEnd"/>
            <w:r w:rsidRPr="00592969">
              <w:rPr>
                <w:rFonts w:eastAsia="Calibri"/>
                <w:lang w:val="en-GB" w:eastAsia="en-US"/>
              </w:rPr>
              <w:t xml:space="preserve"> par </w:t>
            </w:r>
            <w:proofErr w:type="spellStart"/>
            <w:r w:rsidRPr="00592969">
              <w:rPr>
                <w:rFonts w:eastAsia="Calibri"/>
                <w:lang w:val="en-GB" w:eastAsia="en-US"/>
              </w:rPr>
              <w:t>rīcību</w:t>
            </w:r>
            <w:proofErr w:type="spellEnd"/>
            <w:r w:rsidRPr="00592969">
              <w:rPr>
                <w:rFonts w:eastAsia="Calibri"/>
                <w:lang w:val="en-GB" w:eastAsia="en-US"/>
              </w:rPr>
              <w:t xml:space="preserve"> </w:t>
            </w:r>
            <w:proofErr w:type="spellStart"/>
            <w:r w:rsidRPr="00592969">
              <w:rPr>
                <w:rFonts w:eastAsia="Calibri"/>
                <w:lang w:val="en-GB" w:eastAsia="en-US"/>
              </w:rPr>
              <w:t>ar</w:t>
            </w:r>
            <w:proofErr w:type="spellEnd"/>
            <w:r w:rsidRPr="00592969">
              <w:rPr>
                <w:rFonts w:eastAsia="Calibri"/>
                <w:lang w:val="en-GB" w:eastAsia="en-US"/>
              </w:rPr>
              <w:t xml:space="preserve"> </w:t>
            </w:r>
            <w:proofErr w:type="spellStart"/>
            <w:r w:rsidRPr="00592969">
              <w:rPr>
                <w:rFonts w:eastAsia="Calibri"/>
                <w:lang w:val="en-GB" w:eastAsia="en-US"/>
              </w:rPr>
              <w:t>ieņēmumiem</w:t>
            </w:r>
            <w:proofErr w:type="spellEnd"/>
            <w:r w:rsidRPr="00592969">
              <w:rPr>
                <w:rFonts w:eastAsia="Calibri"/>
                <w:lang w:val="en-GB" w:eastAsia="en-US"/>
              </w:rPr>
              <w:t xml:space="preserve"> no </w:t>
            </w:r>
            <w:proofErr w:type="spellStart"/>
            <w:r w:rsidRPr="00592969">
              <w:rPr>
                <w:rFonts w:eastAsia="Calibri"/>
                <w:lang w:val="en-GB" w:eastAsia="en-US"/>
              </w:rPr>
              <w:t>koksnes</w:t>
            </w:r>
            <w:proofErr w:type="spellEnd"/>
            <w:r w:rsidRPr="00592969">
              <w:rPr>
                <w:rFonts w:eastAsia="Calibri"/>
                <w:lang w:val="en-GB" w:eastAsia="en-US"/>
              </w:rPr>
              <w:t xml:space="preserve"> </w:t>
            </w:r>
            <w:proofErr w:type="spellStart"/>
            <w:r w:rsidRPr="00592969">
              <w:rPr>
                <w:rFonts w:eastAsia="Calibri"/>
                <w:lang w:val="en-GB" w:eastAsia="en-US"/>
              </w:rPr>
              <w:t>realizācijas</w:t>
            </w:r>
            <w:proofErr w:type="spellEnd"/>
            <w:r w:rsidRPr="00592969">
              <w:rPr>
                <w:rFonts w:eastAsia="Calibri"/>
                <w:lang w:val="en-GB" w:eastAsia="en-US"/>
              </w:rPr>
              <w:t xml:space="preserve"> (</w:t>
            </w:r>
            <w:proofErr w:type="spellStart"/>
            <w:r w:rsidRPr="00513699">
              <w:rPr>
                <w:rFonts w:eastAsia="Calibri"/>
                <w:lang w:val="en-GB" w:eastAsia="en-US"/>
              </w:rPr>
              <w:t>Civillikuma</w:t>
            </w:r>
            <w:proofErr w:type="spellEnd"/>
            <w:r w:rsidRPr="00513699">
              <w:rPr>
                <w:rFonts w:eastAsia="Calibri"/>
                <w:lang w:val="en-GB" w:eastAsia="en-US"/>
              </w:rPr>
              <w:t xml:space="preserve"> 927.pantā </w:t>
            </w:r>
            <w:proofErr w:type="spellStart"/>
            <w:r w:rsidRPr="00513699">
              <w:rPr>
                <w:rFonts w:eastAsia="Calibri"/>
                <w:lang w:val="en-GB" w:eastAsia="en-US"/>
              </w:rPr>
              <w:t>noteikts</w:t>
            </w:r>
            <w:proofErr w:type="spellEnd"/>
            <w:r w:rsidRPr="00513699">
              <w:rPr>
                <w:rFonts w:eastAsia="Calibri"/>
                <w:lang w:val="en-GB" w:eastAsia="en-US"/>
              </w:rPr>
              <w:t xml:space="preserve">, ka </w:t>
            </w:r>
            <w:r w:rsidRPr="00766E3D">
              <w:rPr>
                <w:shd w:val="clear" w:color="auto" w:fill="FFFFFF"/>
              </w:rPr>
              <w:t>īpašums ir pilnīgas varas tiesība par lietu, t. i.</w:t>
            </w:r>
            <w:r w:rsidR="00513699">
              <w:rPr>
                <w:shd w:val="clear" w:color="auto" w:fill="FFFFFF"/>
              </w:rPr>
              <w:t>,</w:t>
            </w:r>
            <w:r w:rsidRPr="00766E3D">
              <w:rPr>
                <w:shd w:val="clear" w:color="auto" w:fill="FFFFFF"/>
              </w:rPr>
              <w:t xml:space="preserve"> tiesība valdīt un lietot to, iegūt no tās visus iespējamos labumus, ar to rīkoties un noteiktā kārtā atprasīt to atpakaļ no katras trešās personas ar īpašuma prasību.)</w:t>
            </w:r>
            <w:r w:rsidRPr="00513699">
              <w:rPr>
                <w:rFonts w:eastAsia="Calibri"/>
                <w:lang w:val="en-GB" w:eastAsia="en-US"/>
              </w:rPr>
              <w:t xml:space="preserve"> </w:t>
            </w:r>
          </w:p>
          <w:p w14:paraId="2616BE59" w14:textId="03F676F4" w:rsidR="00032B29" w:rsidRPr="00AE55E5" w:rsidRDefault="00032B29" w:rsidP="00032B29">
            <w:pPr>
              <w:ind w:firstLine="720"/>
              <w:jc w:val="both"/>
              <w:rPr>
                <w:rFonts w:eastAsia="Calibri"/>
                <w:lang w:val="en-GB" w:eastAsia="en-US"/>
              </w:rPr>
            </w:pPr>
            <w:proofErr w:type="spellStart"/>
            <w:r w:rsidRPr="00592969">
              <w:rPr>
                <w:rFonts w:eastAsia="Calibri"/>
                <w:lang w:val="en-GB" w:eastAsia="en-US"/>
              </w:rPr>
              <w:t>Ievērojot</w:t>
            </w:r>
            <w:proofErr w:type="spellEnd"/>
            <w:r w:rsidRPr="00592969">
              <w:rPr>
                <w:rFonts w:eastAsia="Calibri"/>
                <w:lang w:val="en-GB" w:eastAsia="en-US"/>
              </w:rPr>
              <w:t xml:space="preserve"> Meža </w:t>
            </w:r>
            <w:proofErr w:type="spellStart"/>
            <w:r w:rsidRPr="00592969">
              <w:rPr>
                <w:rFonts w:eastAsia="Calibri"/>
                <w:lang w:val="en-GB" w:eastAsia="en-US"/>
              </w:rPr>
              <w:t>likuma</w:t>
            </w:r>
            <w:proofErr w:type="spellEnd"/>
            <w:r w:rsidRPr="00592969">
              <w:rPr>
                <w:rFonts w:eastAsia="Calibri"/>
                <w:lang w:val="en-GB" w:eastAsia="en-US"/>
              </w:rPr>
              <w:t xml:space="preserve"> 4.panta </w:t>
            </w:r>
            <w:proofErr w:type="spellStart"/>
            <w:r w:rsidRPr="00592969">
              <w:rPr>
                <w:rFonts w:eastAsia="Calibri"/>
                <w:lang w:val="en-GB" w:eastAsia="en-US"/>
              </w:rPr>
              <w:t>otro</w:t>
            </w:r>
            <w:proofErr w:type="spellEnd"/>
            <w:r w:rsidRPr="00592969">
              <w:rPr>
                <w:rFonts w:eastAsia="Calibri"/>
                <w:lang w:val="en-GB" w:eastAsia="en-US"/>
              </w:rPr>
              <w:t xml:space="preserve"> </w:t>
            </w:r>
            <w:proofErr w:type="spellStart"/>
            <w:r w:rsidRPr="00592969">
              <w:rPr>
                <w:rFonts w:eastAsia="Calibri"/>
                <w:lang w:val="en-GB" w:eastAsia="en-US"/>
              </w:rPr>
              <w:t>daļu</w:t>
            </w:r>
            <w:proofErr w:type="spellEnd"/>
            <w:r w:rsidR="00513699">
              <w:rPr>
                <w:rFonts w:eastAsia="Calibri"/>
                <w:lang w:val="en-GB" w:eastAsia="en-US"/>
              </w:rPr>
              <w:t>,</w:t>
            </w:r>
            <w:r w:rsidRPr="00592969">
              <w:rPr>
                <w:rFonts w:eastAsia="Calibri"/>
                <w:lang w:val="en-GB" w:eastAsia="en-US"/>
              </w:rPr>
              <w:t xml:space="preserve"> </w:t>
            </w:r>
            <w:proofErr w:type="spellStart"/>
            <w:r w:rsidRPr="00592969">
              <w:rPr>
                <w:rFonts w:eastAsia="Calibri"/>
                <w:lang w:val="en-GB" w:eastAsia="en-US"/>
              </w:rPr>
              <w:t>valstij</w:t>
            </w:r>
            <w:proofErr w:type="spellEnd"/>
            <w:r w:rsidRPr="00592969">
              <w:rPr>
                <w:rFonts w:eastAsia="Calibri"/>
                <w:lang w:val="en-GB" w:eastAsia="en-US"/>
              </w:rPr>
              <w:t xml:space="preserve"> </w:t>
            </w:r>
            <w:proofErr w:type="spellStart"/>
            <w:r w:rsidRPr="00592969">
              <w:rPr>
                <w:rFonts w:eastAsia="Calibri"/>
                <w:lang w:val="en-GB" w:eastAsia="en-US"/>
              </w:rPr>
              <w:t>piekrītošās</w:t>
            </w:r>
            <w:proofErr w:type="spellEnd"/>
            <w:r w:rsidRPr="00592969">
              <w:rPr>
                <w:rFonts w:eastAsia="Calibri"/>
                <w:lang w:val="en-GB" w:eastAsia="en-US"/>
              </w:rPr>
              <w:t xml:space="preserve"> un valsts </w:t>
            </w:r>
            <w:proofErr w:type="spellStart"/>
            <w:r w:rsidRPr="00592969">
              <w:rPr>
                <w:rFonts w:eastAsia="Calibri"/>
                <w:lang w:val="en-GB" w:eastAsia="en-US"/>
              </w:rPr>
              <w:t>īpašumā</w:t>
            </w:r>
            <w:proofErr w:type="spellEnd"/>
            <w:r w:rsidRPr="00592969">
              <w:rPr>
                <w:rFonts w:eastAsia="Calibri"/>
                <w:lang w:val="en-GB" w:eastAsia="en-US"/>
              </w:rPr>
              <w:t xml:space="preserve"> </w:t>
            </w:r>
            <w:proofErr w:type="spellStart"/>
            <w:r w:rsidRPr="00592969">
              <w:rPr>
                <w:rFonts w:eastAsia="Calibri"/>
                <w:lang w:val="en-GB" w:eastAsia="en-US"/>
              </w:rPr>
              <w:t>esošās</w:t>
            </w:r>
            <w:proofErr w:type="spellEnd"/>
            <w:r w:rsidRPr="00592969">
              <w:rPr>
                <w:rFonts w:eastAsia="Calibri"/>
                <w:lang w:val="en-GB" w:eastAsia="en-US"/>
              </w:rPr>
              <w:t xml:space="preserve"> </w:t>
            </w:r>
            <w:proofErr w:type="spellStart"/>
            <w:r w:rsidRPr="00592969">
              <w:rPr>
                <w:rFonts w:eastAsia="Calibri"/>
                <w:lang w:val="en-GB" w:eastAsia="en-US"/>
              </w:rPr>
              <w:t>uz</w:t>
            </w:r>
            <w:proofErr w:type="spellEnd"/>
            <w:r w:rsidRPr="00592969">
              <w:rPr>
                <w:rFonts w:eastAsia="Calibri"/>
                <w:lang w:val="en-GB" w:eastAsia="en-US"/>
              </w:rPr>
              <w:t xml:space="preserve"> valsts </w:t>
            </w:r>
            <w:proofErr w:type="spellStart"/>
            <w:r w:rsidRPr="00592969">
              <w:rPr>
                <w:rFonts w:eastAsia="Calibri"/>
                <w:lang w:val="en-GB" w:eastAsia="en-US"/>
              </w:rPr>
              <w:t>vārda</w:t>
            </w:r>
            <w:proofErr w:type="spellEnd"/>
            <w:r w:rsidRPr="00592969">
              <w:rPr>
                <w:rFonts w:eastAsia="Calibri"/>
                <w:lang w:val="en-GB" w:eastAsia="en-US"/>
              </w:rPr>
              <w:t xml:space="preserve"> </w:t>
            </w:r>
            <w:proofErr w:type="spellStart"/>
            <w:r w:rsidRPr="00592969">
              <w:rPr>
                <w:rFonts w:eastAsia="Calibri"/>
                <w:lang w:val="en-GB" w:eastAsia="en-US"/>
              </w:rPr>
              <w:t>Zemkopības</w:t>
            </w:r>
            <w:proofErr w:type="spellEnd"/>
            <w:r w:rsidRPr="00592969">
              <w:rPr>
                <w:rFonts w:eastAsia="Calibri"/>
                <w:lang w:val="en-GB" w:eastAsia="en-US"/>
              </w:rPr>
              <w:t xml:space="preserve"> </w:t>
            </w:r>
            <w:proofErr w:type="spellStart"/>
            <w:r w:rsidRPr="00592969">
              <w:rPr>
                <w:rFonts w:eastAsia="Calibri"/>
                <w:lang w:val="en-GB" w:eastAsia="en-US"/>
              </w:rPr>
              <w:t>ministrijas</w:t>
            </w:r>
            <w:proofErr w:type="spellEnd"/>
            <w:r w:rsidRPr="00592969">
              <w:rPr>
                <w:rFonts w:eastAsia="Calibri"/>
                <w:lang w:val="en-GB" w:eastAsia="en-US"/>
              </w:rPr>
              <w:t xml:space="preserve"> </w:t>
            </w:r>
            <w:proofErr w:type="spellStart"/>
            <w:r w:rsidRPr="00592969">
              <w:rPr>
                <w:rFonts w:eastAsia="Calibri"/>
                <w:lang w:val="en-GB" w:eastAsia="en-US"/>
              </w:rPr>
              <w:t>personā</w:t>
            </w:r>
            <w:proofErr w:type="spellEnd"/>
            <w:r w:rsidRPr="00592969">
              <w:rPr>
                <w:rFonts w:eastAsia="Calibri"/>
                <w:lang w:val="en-GB" w:eastAsia="en-US"/>
              </w:rPr>
              <w:t xml:space="preserve"> </w:t>
            </w:r>
            <w:proofErr w:type="spellStart"/>
            <w:r w:rsidRPr="00592969">
              <w:rPr>
                <w:rFonts w:eastAsia="Calibri"/>
                <w:lang w:val="en-GB" w:eastAsia="en-US"/>
              </w:rPr>
              <w:t>zemesgrāmatā</w:t>
            </w:r>
            <w:proofErr w:type="spellEnd"/>
            <w:r w:rsidRPr="00592969">
              <w:rPr>
                <w:rFonts w:eastAsia="Calibri"/>
                <w:lang w:val="en-GB" w:eastAsia="en-US"/>
              </w:rPr>
              <w:t xml:space="preserve"> </w:t>
            </w:r>
            <w:proofErr w:type="spellStart"/>
            <w:r w:rsidRPr="00592969">
              <w:rPr>
                <w:rFonts w:eastAsia="Calibri"/>
                <w:lang w:val="en-GB" w:eastAsia="en-US"/>
              </w:rPr>
              <w:t>ierakstītās</w:t>
            </w:r>
            <w:proofErr w:type="spellEnd"/>
            <w:r w:rsidRPr="00592969">
              <w:rPr>
                <w:rFonts w:eastAsia="Calibri"/>
                <w:lang w:val="en-GB" w:eastAsia="en-US"/>
              </w:rPr>
              <w:t xml:space="preserve"> meža </w:t>
            </w:r>
            <w:proofErr w:type="spellStart"/>
            <w:r w:rsidRPr="00592969">
              <w:rPr>
                <w:rFonts w:eastAsia="Calibri"/>
                <w:lang w:val="en-GB" w:eastAsia="en-US"/>
              </w:rPr>
              <w:t>zemes</w:t>
            </w:r>
            <w:proofErr w:type="spellEnd"/>
            <w:r w:rsidRPr="00592969">
              <w:rPr>
                <w:rFonts w:eastAsia="Calibri"/>
                <w:lang w:val="en-GB" w:eastAsia="en-US"/>
              </w:rPr>
              <w:t xml:space="preserve"> </w:t>
            </w:r>
            <w:proofErr w:type="spellStart"/>
            <w:r w:rsidRPr="00592969">
              <w:rPr>
                <w:rFonts w:eastAsia="Calibri"/>
                <w:lang w:val="en-GB" w:eastAsia="en-US"/>
              </w:rPr>
              <w:t>apsaimniekošanu</w:t>
            </w:r>
            <w:proofErr w:type="spellEnd"/>
            <w:r w:rsidRPr="00592969">
              <w:rPr>
                <w:rFonts w:eastAsia="Calibri"/>
                <w:lang w:val="en-GB" w:eastAsia="en-US"/>
              </w:rPr>
              <w:t xml:space="preserve"> un </w:t>
            </w:r>
            <w:proofErr w:type="spellStart"/>
            <w:r w:rsidRPr="00592969">
              <w:rPr>
                <w:rFonts w:eastAsia="Calibri"/>
                <w:lang w:val="en-GB" w:eastAsia="en-US"/>
              </w:rPr>
              <w:t>aizsardzību</w:t>
            </w:r>
            <w:proofErr w:type="spellEnd"/>
            <w:r w:rsidRPr="00592969">
              <w:rPr>
                <w:rFonts w:eastAsia="Calibri"/>
                <w:lang w:val="en-GB" w:eastAsia="en-US"/>
              </w:rPr>
              <w:t xml:space="preserve"> </w:t>
            </w:r>
            <w:proofErr w:type="spellStart"/>
            <w:r w:rsidRPr="00592969">
              <w:rPr>
                <w:rFonts w:eastAsia="Calibri"/>
                <w:lang w:val="en-GB" w:eastAsia="en-US"/>
              </w:rPr>
              <w:t>veic</w:t>
            </w:r>
            <w:proofErr w:type="spellEnd"/>
            <w:r w:rsidRPr="00592969">
              <w:rPr>
                <w:rFonts w:eastAsia="Calibri"/>
                <w:lang w:val="en-GB" w:eastAsia="en-US"/>
              </w:rPr>
              <w:t xml:space="preserve"> </w:t>
            </w:r>
            <w:proofErr w:type="spellStart"/>
            <w:r w:rsidRPr="00592969">
              <w:rPr>
                <w:rFonts w:eastAsia="Calibri"/>
                <w:lang w:val="en-GB" w:eastAsia="en-US"/>
              </w:rPr>
              <w:t>akciju</w:t>
            </w:r>
            <w:proofErr w:type="spellEnd"/>
            <w:r w:rsidRPr="00592969">
              <w:rPr>
                <w:rFonts w:eastAsia="Calibri"/>
                <w:lang w:val="en-GB" w:eastAsia="en-US"/>
              </w:rPr>
              <w:t xml:space="preserve"> </w:t>
            </w:r>
            <w:proofErr w:type="spellStart"/>
            <w:r w:rsidRPr="00592969">
              <w:rPr>
                <w:rFonts w:eastAsia="Calibri"/>
                <w:lang w:val="en-GB" w:eastAsia="en-US"/>
              </w:rPr>
              <w:t>sabiedrība</w:t>
            </w:r>
            <w:proofErr w:type="spellEnd"/>
            <w:r w:rsidRPr="00592969">
              <w:rPr>
                <w:rFonts w:eastAsia="Calibri"/>
                <w:lang w:val="en-GB" w:eastAsia="en-US"/>
              </w:rPr>
              <w:t xml:space="preserve"> </w:t>
            </w:r>
            <w:r w:rsidRPr="00592969">
              <w:rPr>
                <w:rFonts w:eastAsia="Calibri"/>
                <w:lang w:val="en-GB" w:eastAsia="en-US"/>
              </w:rPr>
              <w:lastRenderedPageBreak/>
              <w:t xml:space="preserve">“Latvijas valsts </w:t>
            </w:r>
            <w:proofErr w:type="spellStart"/>
            <w:r w:rsidRPr="00592969">
              <w:rPr>
                <w:rFonts w:eastAsia="Calibri"/>
                <w:lang w:val="en-GB" w:eastAsia="en-US"/>
              </w:rPr>
              <w:t>meži</w:t>
            </w:r>
            <w:proofErr w:type="spellEnd"/>
            <w:r w:rsidRPr="00592969">
              <w:rPr>
                <w:rFonts w:eastAsia="Calibri"/>
                <w:lang w:val="en-GB" w:eastAsia="en-US"/>
              </w:rPr>
              <w:t xml:space="preserve">”, kas </w:t>
            </w:r>
            <w:proofErr w:type="spellStart"/>
            <w:r w:rsidRPr="00592969">
              <w:rPr>
                <w:rFonts w:eastAsia="Calibri"/>
                <w:lang w:val="en-GB" w:eastAsia="en-US"/>
              </w:rPr>
              <w:t>nodibināta</w:t>
            </w:r>
            <w:proofErr w:type="spellEnd"/>
            <w:r w:rsidRPr="00592969">
              <w:rPr>
                <w:rFonts w:eastAsia="Calibri"/>
                <w:lang w:val="en-GB" w:eastAsia="en-US"/>
              </w:rPr>
              <w:t xml:space="preserve"> valsts meža </w:t>
            </w:r>
            <w:proofErr w:type="spellStart"/>
            <w:r w:rsidRPr="00592969">
              <w:rPr>
                <w:rFonts w:eastAsia="Calibri"/>
                <w:lang w:val="en-GB" w:eastAsia="en-US"/>
              </w:rPr>
              <w:t>īpašuma</w:t>
            </w:r>
            <w:proofErr w:type="spellEnd"/>
            <w:r w:rsidRPr="00592969">
              <w:rPr>
                <w:rFonts w:eastAsia="Calibri"/>
                <w:lang w:val="en-GB" w:eastAsia="en-US"/>
              </w:rPr>
              <w:t xml:space="preserve"> </w:t>
            </w:r>
            <w:proofErr w:type="spellStart"/>
            <w:r w:rsidRPr="00592969">
              <w:rPr>
                <w:rFonts w:eastAsia="Calibri"/>
                <w:lang w:val="en-GB" w:eastAsia="en-US"/>
              </w:rPr>
              <w:t>pārvaldīšanai</w:t>
            </w:r>
            <w:proofErr w:type="spellEnd"/>
            <w:r w:rsidRPr="00592969">
              <w:rPr>
                <w:rFonts w:eastAsia="Calibri"/>
                <w:lang w:val="en-GB" w:eastAsia="en-US"/>
              </w:rPr>
              <w:t xml:space="preserve"> un </w:t>
            </w:r>
            <w:proofErr w:type="spellStart"/>
            <w:r w:rsidRPr="00592969">
              <w:rPr>
                <w:rFonts w:eastAsia="Calibri"/>
                <w:lang w:val="en-GB" w:eastAsia="en-US"/>
              </w:rPr>
              <w:t>apsaimniekošanai</w:t>
            </w:r>
            <w:proofErr w:type="spellEnd"/>
            <w:r w:rsidRPr="00592969">
              <w:rPr>
                <w:rFonts w:eastAsia="Calibri"/>
                <w:lang w:val="en-GB" w:eastAsia="en-US"/>
              </w:rPr>
              <w:t>,</w:t>
            </w:r>
            <w:r>
              <w:rPr>
                <w:rFonts w:eastAsia="Calibri"/>
                <w:lang w:val="en-GB" w:eastAsia="en-US"/>
              </w:rPr>
              <w:t xml:space="preserve"> un</w:t>
            </w:r>
            <w:r w:rsidR="00513699">
              <w:rPr>
                <w:rFonts w:eastAsia="Calibri"/>
                <w:lang w:val="en-GB" w:eastAsia="en-US"/>
              </w:rPr>
              <w:t>,</w:t>
            </w:r>
            <w:r w:rsidRPr="00592969">
              <w:rPr>
                <w:rFonts w:eastAsia="Calibri"/>
                <w:lang w:val="en-GB" w:eastAsia="en-US"/>
              </w:rPr>
              <w:t xml:space="preserve"> </w:t>
            </w:r>
            <w:proofErr w:type="spellStart"/>
            <w:r w:rsidRPr="00AE55E5">
              <w:rPr>
                <w:rFonts w:eastAsia="Calibri"/>
                <w:lang w:val="en-GB" w:eastAsia="en-US"/>
              </w:rPr>
              <w:t>pamatojoties</w:t>
            </w:r>
            <w:proofErr w:type="spellEnd"/>
            <w:r w:rsidRPr="00AE55E5">
              <w:rPr>
                <w:rFonts w:eastAsia="Calibri"/>
                <w:lang w:val="en-GB" w:eastAsia="en-US"/>
              </w:rPr>
              <w:t xml:space="preserve"> </w:t>
            </w:r>
            <w:proofErr w:type="spellStart"/>
            <w:r w:rsidRPr="00AE55E5">
              <w:rPr>
                <w:rFonts w:eastAsia="Calibri"/>
                <w:lang w:val="en-GB" w:eastAsia="en-US"/>
              </w:rPr>
              <w:t>uz</w:t>
            </w:r>
            <w:proofErr w:type="spellEnd"/>
            <w:r w:rsidRPr="00AE55E5">
              <w:rPr>
                <w:rFonts w:eastAsia="Calibri"/>
                <w:lang w:val="en-GB" w:eastAsia="en-US"/>
              </w:rPr>
              <w:t xml:space="preserve"> </w:t>
            </w:r>
            <w:proofErr w:type="spellStart"/>
            <w:r w:rsidRPr="00AE55E5">
              <w:rPr>
                <w:rFonts w:eastAsia="Calibri"/>
                <w:lang w:val="en-GB" w:eastAsia="en-US"/>
              </w:rPr>
              <w:t>minēto</w:t>
            </w:r>
            <w:proofErr w:type="spellEnd"/>
            <w:r w:rsidR="00513699">
              <w:rPr>
                <w:rFonts w:eastAsia="Calibri"/>
                <w:lang w:val="en-GB" w:eastAsia="en-US"/>
              </w:rPr>
              <w:t>,</w:t>
            </w:r>
            <w:r w:rsidRPr="00AE55E5">
              <w:rPr>
                <w:rFonts w:eastAsia="Calibri"/>
                <w:lang w:val="en-GB" w:eastAsia="en-US"/>
              </w:rPr>
              <w:t xml:space="preserve"> </w:t>
            </w:r>
            <w:proofErr w:type="spellStart"/>
            <w:r w:rsidRPr="00AE55E5">
              <w:rPr>
                <w:rFonts w:eastAsia="Calibri"/>
                <w:lang w:val="en-GB" w:eastAsia="en-US"/>
              </w:rPr>
              <w:t>akciju</w:t>
            </w:r>
            <w:proofErr w:type="spellEnd"/>
            <w:r w:rsidRPr="00AE55E5">
              <w:rPr>
                <w:rFonts w:eastAsia="Calibri"/>
                <w:lang w:val="en-GB" w:eastAsia="en-US"/>
              </w:rPr>
              <w:t xml:space="preserve"> </w:t>
            </w:r>
            <w:proofErr w:type="spellStart"/>
            <w:r w:rsidRPr="00AE55E5">
              <w:rPr>
                <w:rFonts w:eastAsia="Calibri"/>
                <w:lang w:val="en-GB" w:eastAsia="en-US"/>
              </w:rPr>
              <w:t>sabiedrībai</w:t>
            </w:r>
            <w:proofErr w:type="spellEnd"/>
            <w:r w:rsidRPr="00AE55E5">
              <w:rPr>
                <w:rFonts w:eastAsia="Calibri"/>
                <w:lang w:val="en-GB" w:eastAsia="en-US"/>
              </w:rPr>
              <w:t xml:space="preserve"> “Latvijas valsts </w:t>
            </w:r>
            <w:proofErr w:type="spellStart"/>
            <w:r w:rsidRPr="00AE55E5">
              <w:rPr>
                <w:rFonts w:eastAsia="Calibri"/>
                <w:lang w:val="en-GB" w:eastAsia="en-US"/>
              </w:rPr>
              <w:t>meži</w:t>
            </w:r>
            <w:proofErr w:type="spellEnd"/>
            <w:r w:rsidRPr="00AE55E5">
              <w:rPr>
                <w:rFonts w:eastAsia="Calibri"/>
                <w:lang w:val="en-GB" w:eastAsia="en-US"/>
              </w:rPr>
              <w:t xml:space="preserve">” </w:t>
            </w:r>
            <w:proofErr w:type="spellStart"/>
            <w:r w:rsidRPr="00AE55E5">
              <w:rPr>
                <w:rFonts w:eastAsia="Calibri"/>
                <w:lang w:val="en-GB" w:eastAsia="en-US"/>
              </w:rPr>
              <w:t>ir</w:t>
            </w:r>
            <w:proofErr w:type="spellEnd"/>
            <w:r w:rsidRPr="00AE55E5">
              <w:rPr>
                <w:rFonts w:eastAsia="Calibri"/>
                <w:lang w:val="en-GB" w:eastAsia="en-US"/>
              </w:rPr>
              <w:t xml:space="preserve"> </w:t>
            </w:r>
            <w:proofErr w:type="spellStart"/>
            <w:r w:rsidRPr="00AE55E5">
              <w:rPr>
                <w:rFonts w:eastAsia="Calibri"/>
                <w:lang w:val="en-GB" w:eastAsia="en-US"/>
              </w:rPr>
              <w:t>tiesības</w:t>
            </w:r>
            <w:proofErr w:type="spellEnd"/>
            <w:r w:rsidRPr="00AE55E5">
              <w:rPr>
                <w:rFonts w:eastAsia="Calibri"/>
                <w:lang w:val="en-GB" w:eastAsia="en-US"/>
              </w:rPr>
              <w:t xml:space="preserve"> </w:t>
            </w:r>
            <w:proofErr w:type="spellStart"/>
            <w:r w:rsidRPr="00AE55E5">
              <w:rPr>
                <w:rFonts w:eastAsia="Calibri"/>
                <w:lang w:val="en-GB" w:eastAsia="en-US"/>
              </w:rPr>
              <w:t>cirst</w:t>
            </w:r>
            <w:proofErr w:type="spellEnd"/>
            <w:r w:rsidRPr="00AE55E5">
              <w:rPr>
                <w:rFonts w:eastAsia="Calibri"/>
                <w:lang w:val="en-GB" w:eastAsia="en-US"/>
              </w:rPr>
              <w:t xml:space="preserve"> kokus </w:t>
            </w:r>
            <w:proofErr w:type="spellStart"/>
            <w:r w:rsidRPr="00AE55E5">
              <w:rPr>
                <w:rFonts w:eastAsia="Calibri"/>
                <w:lang w:val="en-GB" w:eastAsia="en-US"/>
              </w:rPr>
              <w:t>Zemkopības</w:t>
            </w:r>
            <w:proofErr w:type="spellEnd"/>
            <w:r w:rsidRPr="00AE55E5">
              <w:rPr>
                <w:rFonts w:eastAsia="Calibri"/>
                <w:lang w:val="en-GB" w:eastAsia="en-US"/>
              </w:rPr>
              <w:t xml:space="preserve"> </w:t>
            </w:r>
            <w:proofErr w:type="spellStart"/>
            <w:r w:rsidRPr="00AE55E5">
              <w:rPr>
                <w:rFonts w:eastAsia="Calibri"/>
                <w:lang w:val="en-GB" w:eastAsia="en-US"/>
              </w:rPr>
              <w:t>ministrijas</w:t>
            </w:r>
            <w:proofErr w:type="spellEnd"/>
            <w:r w:rsidRPr="00AE55E5">
              <w:rPr>
                <w:rFonts w:eastAsia="Calibri"/>
                <w:lang w:val="en-GB" w:eastAsia="en-US"/>
              </w:rPr>
              <w:t xml:space="preserve"> </w:t>
            </w:r>
            <w:proofErr w:type="spellStart"/>
            <w:r w:rsidRPr="00AE55E5">
              <w:rPr>
                <w:rFonts w:eastAsia="Calibri"/>
                <w:lang w:val="en-GB" w:eastAsia="en-US"/>
              </w:rPr>
              <w:t>valdījumā</w:t>
            </w:r>
            <w:proofErr w:type="spellEnd"/>
            <w:r w:rsidRPr="00AE55E5">
              <w:rPr>
                <w:rFonts w:eastAsia="Calibri"/>
                <w:lang w:val="en-GB" w:eastAsia="en-US"/>
              </w:rPr>
              <w:t xml:space="preserve"> </w:t>
            </w:r>
            <w:proofErr w:type="spellStart"/>
            <w:r w:rsidRPr="00AE55E5">
              <w:rPr>
                <w:rFonts w:eastAsia="Calibri"/>
                <w:lang w:val="en-GB" w:eastAsia="en-US"/>
              </w:rPr>
              <w:t>esošajās</w:t>
            </w:r>
            <w:proofErr w:type="spellEnd"/>
            <w:r w:rsidRPr="00AE55E5">
              <w:rPr>
                <w:rFonts w:eastAsia="Calibri"/>
                <w:lang w:val="en-GB" w:eastAsia="en-US"/>
              </w:rPr>
              <w:t xml:space="preserve"> </w:t>
            </w:r>
            <w:proofErr w:type="spellStart"/>
            <w:r w:rsidRPr="00AE55E5">
              <w:rPr>
                <w:rFonts w:eastAsia="Calibri"/>
                <w:lang w:val="en-GB" w:eastAsia="en-US"/>
              </w:rPr>
              <w:t>zemēs</w:t>
            </w:r>
            <w:proofErr w:type="spellEnd"/>
            <w:r w:rsidRPr="00AE55E5">
              <w:rPr>
                <w:rFonts w:eastAsia="Calibri"/>
                <w:lang w:val="en-GB" w:eastAsia="en-US"/>
              </w:rPr>
              <w:t>.</w:t>
            </w:r>
          </w:p>
          <w:p w14:paraId="48992185" w14:textId="3935E5C7" w:rsidR="00032B29" w:rsidRPr="00B72831" w:rsidRDefault="00032B29" w:rsidP="00766E3D">
            <w:pPr>
              <w:ind w:firstLine="459"/>
              <w:jc w:val="both"/>
              <w:rPr>
                <w:rFonts w:eastAsia="Calibri"/>
                <w:b/>
                <w:bCs/>
                <w:lang w:eastAsia="en-US"/>
              </w:rPr>
            </w:pPr>
            <w:proofErr w:type="spellStart"/>
            <w:r w:rsidRPr="00AE55E5">
              <w:rPr>
                <w:rFonts w:eastAsia="Calibri"/>
                <w:lang w:val="en-GB" w:eastAsia="en-US"/>
              </w:rPr>
              <w:t>Savukārt</w:t>
            </w:r>
            <w:proofErr w:type="spellEnd"/>
            <w:r w:rsidRPr="00AE55E5">
              <w:rPr>
                <w:rFonts w:eastAsia="Calibri"/>
                <w:lang w:val="en-GB" w:eastAsia="en-US"/>
              </w:rPr>
              <w:t xml:space="preserve"> </w:t>
            </w:r>
            <w:proofErr w:type="spellStart"/>
            <w:r w:rsidRPr="00AE55E5">
              <w:rPr>
                <w:rFonts w:eastAsia="Calibri"/>
                <w:lang w:val="en-GB" w:eastAsia="en-US"/>
              </w:rPr>
              <w:t>tiesības</w:t>
            </w:r>
            <w:proofErr w:type="spellEnd"/>
            <w:r w:rsidRPr="00AE55E5">
              <w:rPr>
                <w:rFonts w:eastAsia="Calibri"/>
                <w:lang w:val="en-GB" w:eastAsia="en-US"/>
              </w:rPr>
              <w:t xml:space="preserve"> </w:t>
            </w:r>
            <w:proofErr w:type="spellStart"/>
            <w:r w:rsidRPr="00AE55E5">
              <w:rPr>
                <w:rFonts w:eastAsia="Calibri"/>
                <w:lang w:val="en-GB" w:eastAsia="en-US"/>
              </w:rPr>
              <w:t>atsavināt</w:t>
            </w:r>
            <w:proofErr w:type="spellEnd"/>
            <w:r w:rsidRPr="00AE55E5">
              <w:rPr>
                <w:rFonts w:eastAsia="Calibri"/>
                <w:lang w:val="en-GB" w:eastAsia="en-US"/>
              </w:rPr>
              <w:t xml:space="preserve"> valsts </w:t>
            </w:r>
            <w:proofErr w:type="spellStart"/>
            <w:r w:rsidRPr="00AE55E5">
              <w:rPr>
                <w:rFonts w:eastAsia="Calibri"/>
                <w:lang w:val="en-GB" w:eastAsia="en-US"/>
              </w:rPr>
              <w:t>mežu</w:t>
            </w:r>
            <w:proofErr w:type="spellEnd"/>
            <w:r w:rsidRPr="00AE55E5">
              <w:rPr>
                <w:rFonts w:eastAsia="Calibri"/>
                <w:lang w:val="en-GB" w:eastAsia="en-US"/>
              </w:rPr>
              <w:t xml:space="preserve"> </w:t>
            </w:r>
            <w:proofErr w:type="spellStart"/>
            <w:r w:rsidRPr="00AE55E5">
              <w:rPr>
                <w:rFonts w:eastAsia="Calibri"/>
                <w:lang w:val="en-GB" w:eastAsia="en-US"/>
              </w:rPr>
              <w:t>produkciju</w:t>
            </w:r>
            <w:proofErr w:type="spellEnd"/>
            <w:r w:rsidRPr="00AE55E5">
              <w:rPr>
                <w:rFonts w:eastAsia="Calibri"/>
                <w:lang w:val="en-GB" w:eastAsia="en-US"/>
              </w:rPr>
              <w:t xml:space="preserve"> un </w:t>
            </w:r>
            <w:proofErr w:type="spellStart"/>
            <w:r w:rsidRPr="00AE55E5">
              <w:rPr>
                <w:rFonts w:eastAsia="Calibri"/>
                <w:lang w:val="en-GB" w:eastAsia="en-US"/>
              </w:rPr>
              <w:t>paturēt</w:t>
            </w:r>
            <w:proofErr w:type="spellEnd"/>
            <w:r w:rsidRPr="00AE55E5">
              <w:rPr>
                <w:rFonts w:eastAsia="Calibri"/>
                <w:lang w:val="en-GB" w:eastAsia="en-US"/>
              </w:rPr>
              <w:t xml:space="preserve"> </w:t>
            </w:r>
            <w:proofErr w:type="spellStart"/>
            <w:r w:rsidRPr="00AE55E5">
              <w:rPr>
                <w:rFonts w:eastAsia="Calibri"/>
                <w:lang w:val="en-GB" w:eastAsia="en-US"/>
              </w:rPr>
              <w:t>ieņēmumus</w:t>
            </w:r>
            <w:proofErr w:type="spellEnd"/>
            <w:r w:rsidRPr="00AE55E5">
              <w:rPr>
                <w:rFonts w:eastAsia="Calibri"/>
                <w:lang w:val="en-GB" w:eastAsia="en-US"/>
              </w:rPr>
              <w:t xml:space="preserve"> no </w:t>
            </w:r>
            <w:proofErr w:type="spellStart"/>
            <w:r w:rsidRPr="00AE55E5">
              <w:rPr>
                <w:rFonts w:eastAsia="Calibri"/>
                <w:lang w:val="en-GB" w:eastAsia="en-US"/>
              </w:rPr>
              <w:t>koksnes</w:t>
            </w:r>
            <w:proofErr w:type="spellEnd"/>
            <w:r w:rsidRPr="00AE55E5">
              <w:rPr>
                <w:rFonts w:eastAsia="Calibri"/>
                <w:lang w:val="en-GB" w:eastAsia="en-US"/>
              </w:rPr>
              <w:t xml:space="preserve"> </w:t>
            </w:r>
            <w:proofErr w:type="spellStart"/>
            <w:r w:rsidRPr="00AE55E5">
              <w:rPr>
                <w:rFonts w:eastAsia="Calibri"/>
                <w:lang w:val="en-GB" w:eastAsia="en-US"/>
              </w:rPr>
              <w:t>realizācijas</w:t>
            </w:r>
            <w:proofErr w:type="spellEnd"/>
            <w:r w:rsidRPr="00AE55E5">
              <w:rPr>
                <w:rFonts w:eastAsia="Calibri"/>
                <w:lang w:val="en-GB" w:eastAsia="en-US"/>
              </w:rPr>
              <w:t xml:space="preserve"> </w:t>
            </w:r>
            <w:proofErr w:type="spellStart"/>
            <w:r w:rsidR="00513699">
              <w:rPr>
                <w:rFonts w:eastAsia="Calibri"/>
                <w:lang w:val="en-GB" w:eastAsia="en-US"/>
              </w:rPr>
              <w:t>ir</w:t>
            </w:r>
            <w:proofErr w:type="spellEnd"/>
            <w:r w:rsidR="00513699">
              <w:rPr>
                <w:rFonts w:eastAsia="Calibri"/>
                <w:lang w:val="en-GB" w:eastAsia="en-US"/>
              </w:rPr>
              <w:t xml:space="preserve"> </w:t>
            </w:r>
            <w:proofErr w:type="spellStart"/>
            <w:r w:rsidRPr="00AE55E5">
              <w:rPr>
                <w:rFonts w:eastAsia="Calibri"/>
                <w:lang w:val="en-GB" w:eastAsia="en-US"/>
              </w:rPr>
              <w:t>ietvertas</w:t>
            </w:r>
            <w:proofErr w:type="spellEnd"/>
            <w:r w:rsidRPr="00AE55E5">
              <w:rPr>
                <w:rFonts w:eastAsia="Calibri"/>
                <w:lang w:val="en-GB" w:eastAsia="en-US"/>
              </w:rPr>
              <w:t xml:space="preserve"> </w:t>
            </w:r>
            <w:proofErr w:type="spellStart"/>
            <w:r w:rsidRPr="00AE55E5">
              <w:rPr>
                <w:rFonts w:eastAsia="Calibri"/>
                <w:lang w:val="en-GB" w:eastAsia="en-US"/>
              </w:rPr>
              <w:t>Publiskas</w:t>
            </w:r>
            <w:proofErr w:type="spellEnd"/>
            <w:r w:rsidRPr="00AE55E5">
              <w:rPr>
                <w:rFonts w:eastAsia="Calibri"/>
                <w:lang w:val="en-GB" w:eastAsia="en-US"/>
              </w:rPr>
              <w:t xml:space="preserve"> personas mantas </w:t>
            </w:r>
            <w:proofErr w:type="spellStart"/>
            <w:r w:rsidRPr="00AE55E5">
              <w:rPr>
                <w:rFonts w:eastAsia="Calibri"/>
                <w:lang w:val="en-GB" w:eastAsia="en-US"/>
              </w:rPr>
              <w:t>atsavināšanas</w:t>
            </w:r>
            <w:proofErr w:type="spellEnd"/>
            <w:r w:rsidRPr="00AE55E5">
              <w:rPr>
                <w:rFonts w:eastAsia="Calibri"/>
                <w:lang w:val="en-GB" w:eastAsia="en-US"/>
              </w:rPr>
              <w:t xml:space="preserve"> </w:t>
            </w:r>
            <w:proofErr w:type="spellStart"/>
            <w:r w:rsidRPr="00AE55E5">
              <w:rPr>
                <w:rFonts w:eastAsia="Calibri"/>
                <w:lang w:val="en-GB" w:eastAsia="en-US"/>
              </w:rPr>
              <w:t>likuma</w:t>
            </w:r>
            <w:proofErr w:type="spellEnd"/>
            <w:r w:rsidRPr="00AE55E5">
              <w:rPr>
                <w:rFonts w:eastAsia="Calibri"/>
                <w:lang w:val="en-GB" w:eastAsia="en-US"/>
              </w:rPr>
              <w:t xml:space="preserve"> 2.panta</w:t>
            </w:r>
            <w:r w:rsidRPr="00AE55E5">
              <w:rPr>
                <w:rFonts w:eastAsia="Calibri"/>
                <w:color w:val="414142"/>
                <w:sz w:val="20"/>
                <w:szCs w:val="20"/>
                <w:shd w:val="clear" w:color="auto" w:fill="FFFFFF"/>
                <w:lang w:val="en-GB" w:eastAsia="en-US"/>
              </w:rPr>
              <w:t xml:space="preserve"> </w:t>
            </w:r>
            <w:proofErr w:type="spellStart"/>
            <w:r w:rsidRPr="00AE55E5">
              <w:rPr>
                <w:rFonts w:eastAsia="Calibri"/>
                <w:lang w:val="en-GB" w:eastAsia="en-US"/>
              </w:rPr>
              <w:t>trešajā</w:t>
            </w:r>
            <w:proofErr w:type="spellEnd"/>
            <w:r w:rsidRPr="00AE55E5">
              <w:rPr>
                <w:rFonts w:eastAsia="Calibri"/>
                <w:lang w:val="en-GB" w:eastAsia="en-US"/>
              </w:rPr>
              <w:t xml:space="preserve"> </w:t>
            </w:r>
            <w:proofErr w:type="spellStart"/>
            <w:r w:rsidRPr="00AE55E5">
              <w:rPr>
                <w:rFonts w:eastAsia="Calibri"/>
                <w:lang w:val="en-GB" w:eastAsia="en-US"/>
              </w:rPr>
              <w:t>daļā</w:t>
            </w:r>
            <w:proofErr w:type="spellEnd"/>
            <w:r w:rsidRPr="00AE55E5">
              <w:rPr>
                <w:rFonts w:eastAsia="Calibri"/>
                <w:lang w:val="en-GB" w:eastAsia="en-US"/>
              </w:rPr>
              <w:t xml:space="preserve">, </w:t>
            </w:r>
            <w:proofErr w:type="spellStart"/>
            <w:r w:rsidRPr="00AE55E5">
              <w:rPr>
                <w:rFonts w:eastAsia="Calibri"/>
                <w:lang w:val="en-GB" w:eastAsia="en-US"/>
              </w:rPr>
              <w:t>k</w:t>
            </w:r>
            <w:r w:rsidR="00513699">
              <w:rPr>
                <w:rFonts w:eastAsia="Calibri"/>
                <w:lang w:val="en-GB" w:eastAsia="en-US"/>
              </w:rPr>
              <w:t>urā</w:t>
            </w:r>
            <w:proofErr w:type="spellEnd"/>
            <w:r w:rsidRPr="00AE55E5">
              <w:rPr>
                <w:rFonts w:eastAsia="Calibri"/>
                <w:lang w:val="en-GB" w:eastAsia="en-US"/>
              </w:rPr>
              <w:t xml:space="preserve"> </w:t>
            </w:r>
            <w:proofErr w:type="spellStart"/>
            <w:r w:rsidRPr="00AE55E5">
              <w:rPr>
                <w:rFonts w:eastAsia="Calibri"/>
                <w:lang w:val="en-GB" w:eastAsia="en-US"/>
              </w:rPr>
              <w:t>no</w:t>
            </w:r>
            <w:r w:rsidR="00513699">
              <w:rPr>
                <w:rFonts w:eastAsia="Calibri"/>
                <w:lang w:val="en-GB" w:eastAsia="en-US"/>
              </w:rPr>
              <w:t>teikts</w:t>
            </w:r>
            <w:proofErr w:type="spellEnd"/>
            <w:r w:rsidRPr="00AE55E5">
              <w:rPr>
                <w:rFonts w:eastAsia="Calibri"/>
                <w:lang w:val="en-GB" w:eastAsia="en-US"/>
              </w:rPr>
              <w:t xml:space="preserve">, ka </w:t>
            </w:r>
            <w:r w:rsidRPr="00AE55E5">
              <w:rPr>
                <w:rFonts w:eastAsia="Calibri"/>
                <w:color w:val="000000"/>
                <w:shd w:val="clear" w:color="auto" w:fill="FFFFFF"/>
                <w:lang w:eastAsia="en-US"/>
              </w:rPr>
              <w:t>“šā likuma noteikumi nav piemērojami tās produkcijas atsavināšanai, kas iegūta valsts zinātniskās izpētes mežos, valsts mežos, kurus apsaimnieko akciju sabiedrība "Latvijas valsts meži" vai kuru ciršanas tiesības Aizsardzības ministrija nodevusi akciju sabiedrībai "Latvijas valsts meži" (..). Akciju sabiedrība "Latvijas valsts meži" Ministru kabineta noteiktajā apmērā maksā valsts pamatbudžetā valstij piekritīgo peļņas daļu (dividendi) no valsts mežu produkcijas atsavināšanas rezultātā iegūtās peļņas.</w:t>
            </w:r>
          </w:p>
          <w:p w14:paraId="35A7D74A" w14:textId="04263281" w:rsidR="00032B29" w:rsidRPr="00766E3D" w:rsidRDefault="00032B29" w:rsidP="00032B29">
            <w:pPr>
              <w:ind w:firstLine="720"/>
              <w:jc w:val="both"/>
              <w:rPr>
                <w:rFonts w:eastAsia="Calibri"/>
                <w:iCs/>
                <w:lang w:val="en-GB" w:eastAsia="en-US"/>
              </w:rPr>
            </w:pPr>
            <w:r w:rsidRPr="00592969">
              <w:rPr>
                <w:rFonts w:eastAsia="Calibri"/>
                <w:lang w:val="en-GB" w:eastAsia="en-US"/>
              </w:rPr>
              <w:t xml:space="preserve">Ar </w:t>
            </w:r>
            <w:proofErr w:type="spellStart"/>
            <w:r w:rsidRPr="00592969">
              <w:rPr>
                <w:rFonts w:eastAsia="Calibri"/>
                <w:lang w:val="en-GB" w:eastAsia="en-US"/>
              </w:rPr>
              <w:t>Ministru</w:t>
            </w:r>
            <w:proofErr w:type="spellEnd"/>
            <w:r w:rsidRPr="00592969">
              <w:rPr>
                <w:rFonts w:eastAsia="Calibri"/>
                <w:lang w:val="en-GB" w:eastAsia="en-US"/>
              </w:rPr>
              <w:t xml:space="preserve"> </w:t>
            </w:r>
            <w:proofErr w:type="spellStart"/>
            <w:r w:rsidRPr="00592969">
              <w:rPr>
                <w:rFonts w:eastAsia="Calibri"/>
                <w:lang w:val="en-GB" w:eastAsia="en-US"/>
              </w:rPr>
              <w:t>kabineta</w:t>
            </w:r>
            <w:proofErr w:type="spellEnd"/>
            <w:r w:rsidRPr="00592969">
              <w:rPr>
                <w:rFonts w:eastAsia="Calibri"/>
                <w:lang w:val="en-GB" w:eastAsia="en-US"/>
              </w:rPr>
              <w:t xml:space="preserve"> </w:t>
            </w:r>
            <w:r w:rsidRPr="00592969">
              <w:rPr>
                <w:rFonts w:eastAsia="Calibri"/>
                <w:lang w:val="en-GB" w:eastAsia="en-US"/>
              </w:rPr>
              <w:lastRenderedPageBreak/>
              <w:t xml:space="preserve">2016.gada </w:t>
            </w:r>
            <w:proofErr w:type="gramStart"/>
            <w:r w:rsidRPr="00592969">
              <w:rPr>
                <w:rFonts w:eastAsia="Calibri"/>
                <w:lang w:val="en-GB" w:eastAsia="en-US"/>
              </w:rPr>
              <w:t>23.marta</w:t>
            </w:r>
            <w:proofErr w:type="gramEnd"/>
            <w:r w:rsidRPr="00592969">
              <w:rPr>
                <w:rFonts w:eastAsia="Calibri"/>
                <w:lang w:val="en-GB" w:eastAsia="en-US"/>
              </w:rPr>
              <w:t xml:space="preserve"> </w:t>
            </w:r>
            <w:proofErr w:type="spellStart"/>
            <w:r w:rsidRPr="00592969">
              <w:rPr>
                <w:rFonts w:eastAsia="Calibri"/>
                <w:lang w:val="en-GB" w:eastAsia="en-US"/>
              </w:rPr>
              <w:t>rīkojumu</w:t>
            </w:r>
            <w:proofErr w:type="spellEnd"/>
            <w:r w:rsidRPr="00592969">
              <w:rPr>
                <w:rFonts w:eastAsia="Calibri"/>
                <w:lang w:val="en-GB" w:eastAsia="en-US"/>
              </w:rPr>
              <w:t xml:space="preserve"> Nr. 227 “</w:t>
            </w:r>
            <w:r w:rsidRPr="00766E3D">
              <w:rPr>
                <w:rFonts w:eastAsia="Calibri"/>
                <w:iCs/>
                <w:lang w:val="en-GB" w:eastAsia="en-US"/>
              </w:rPr>
              <w:t xml:space="preserve">Par </w:t>
            </w:r>
            <w:proofErr w:type="spellStart"/>
            <w:r w:rsidRPr="00766E3D">
              <w:rPr>
                <w:rFonts w:eastAsia="Calibri"/>
                <w:iCs/>
                <w:lang w:val="en-GB" w:eastAsia="en-US"/>
              </w:rPr>
              <w:t>akciju</w:t>
            </w:r>
            <w:proofErr w:type="spellEnd"/>
            <w:r w:rsidRPr="00766E3D">
              <w:rPr>
                <w:rFonts w:eastAsia="Calibri"/>
                <w:iCs/>
                <w:lang w:val="en-GB" w:eastAsia="en-US"/>
              </w:rPr>
              <w:t xml:space="preserve"> </w:t>
            </w:r>
            <w:proofErr w:type="spellStart"/>
            <w:r w:rsidRPr="00766E3D">
              <w:rPr>
                <w:rFonts w:eastAsia="Calibri"/>
                <w:iCs/>
                <w:lang w:val="en-GB" w:eastAsia="en-US"/>
              </w:rPr>
              <w:t>sabiedrības</w:t>
            </w:r>
            <w:proofErr w:type="spellEnd"/>
            <w:r w:rsidRPr="00766E3D">
              <w:rPr>
                <w:rFonts w:eastAsia="Calibri"/>
                <w:iCs/>
                <w:lang w:val="en-GB" w:eastAsia="en-US"/>
              </w:rPr>
              <w:t xml:space="preserve"> "Latvijas Valsts </w:t>
            </w:r>
            <w:proofErr w:type="spellStart"/>
            <w:r w:rsidRPr="00766E3D">
              <w:rPr>
                <w:rFonts w:eastAsia="Calibri"/>
                <w:iCs/>
                <w:lang w:val="en-GB" w:eastAsia="en-US"/>
              </w:rPr>
              <w:t>meži</w:t>
            </w:r>
            <w:proofErr w:type="spellEnd"/>
            <w:r w:rsidRPr="00766E3D">
              <w:rPr>
                <w:rFonts w:eastAsia="Calibri"/>
                <w:iCs/>
                <w:lang w:val="en-GB" w:eastAsia="en-US"/>
              </w:rPr>
              <w:t xml:space="preserve">" </w:t>
            </w:r>
            <w:proofErr w:type="spellStart"/>
            <w:r w:rsidRPr="00766E3D">
              <w:rPr>
                <w:rFonts w:eastAsia="Calibri"/>
                <w:iCs/>
                <w:lang w:val="en-GB" w:eastAsia="en-US"/>
              </w:rPr>
              <w:t>vispārējo</w:t>
            </w:r>
            <w:proofErr w:type="spellEnd"/>
            <w:r w:rsidRPr="00766E3D">
              <w:rPr>
                <w:rFonts w:eastAsia="Calibri"/>
                <w:iCs/>
                <w:lang w:val="en-GB" w:eastAsia="en-US"/>
              </w:rPr>
              <w:t xml:space="preserve"> </w:t>
            </w:r>
            <w:proofErr w:type="spellStart"/>
            <w:r w:rsidRPr="00766E3D">
              <w:rPr>
                <w:rFonts w:eastAsia="Calibri"/>
                <w:iCs/>
                <w:lang w:val="en-GB" w:eastAsia="en-US"/>
              </w:rPr>
              <w:t>stratēģisko</w:t>
            </w:r>
            <w:proofErr w:type="spellEnd"/>
            <w:r w:rsidRPr="00766E3D">
              <w:rPr>
                <w:rFonts w:eastAsia="Calibri"/>
                <w:iCs/>
                <w:lang w:val="en-GB" w:eastAsia="en-US"/>
              </w:rPr>
              <w:t xml:space="preserve"> </w:t>
            </w:r>
            <w:proofErr w:type="spellStart"/>
            <w:r w:rsidRPr="00766E3D">
              <w:rPr>
                <w:rFonts w:eastAsia="Calibri"/>
                <w:iCs/>
                <w:lang w:val="en-GB" w:eastAsia="en-US"/>
              </w:rPr>
              <w:t>mērķi</w:t>
            </w:r>
            <w:proofErr w:type="spellEnd"/>
            <w:r w:rsidRPr="00766E3D">
              <w:rPr>
                <w:rFonts w:eastAsia="Calibri"/>
                <w:iCs/>
                <w:lang w:val="en-GB" w:eastAsia="en-US"/>
              </w:rPr>
              <w:t xml:space="preserve"> un </w:t>
            </w:r>
            <w:proofErr w:type="spellStart"/>
            <w:r w:rsidRPr="00766E3D">
              <w:rPr>
                <w:rFonts w:eastAsia="Calibri"/>
                <w:iCs/>
                <w:lang w:val="en-GB" w:eastAsia="en-US"/>
              </w:rPr>
              <w:t>tās</w:t>
            </w:r>
            <w:proofErr w:type="spellEnd"/>
            <w:r w:rsidRPr="00766E3D">
              <w:rPr>
                <w:rFonts w:eastAsia="Calibri"/>
                <w:iCs/>
                <w:lang w:val="en-GB" w:eastAsia="en-US"/>
              </w:rPr>
              <w:t xml:space="preserve"> </w:t>
            </w:r>
            <w:proofErr w:type="spellStart"/>
            <w:r w:rsidRPr="00766E3D">
              <w:rPr>
                <w:rFonts w:eastAsia="Calibri"/>
                <w:iCs/>
                <w:lang w:val="en-GB" w:eastAsia="en-US"/>
              </w:rPr>
              <w:t>līdzdalības</w:t>
            </w:r>
            <w:proofErr w:type="spellEnd"/>
            <w:r w:rsidRPr="00766E3D">
              <w:rPr>
                <w:rFonts w:eastAsia="Calibri"/>
                <w:iCs/>
                <w:lang w:val="en-GB" w:eastAsia="en-US"/>
              </w:rPr>
              <w:t xml:space="preserve"> </w:t>
            </w:r>
            <w:proofErr w:type="spellStart"/>
            <w:r w:rsidRPr="00766E3D">
              <w:rPr>
                <w:rFonts w:eastAsia="Calibri"/>
                <w:iCs/>
                <w:lang w:val="en-GB" w:eastAsia="en-US"/>
              </w:rPr>
              <w:t>saglabāšanu</w:t>
            </w:r>
            <w:proofErr w:type="spellEnd"/>
            <w:r w:rsidRPr="00766E3D">
              <w:rPr>
                <w:rFonts w:eastAsia="Calibri"/>
                <w:iCs/>
                <w:lang w:val="en-GB" w:eastAsia="en-US"/>
              </w:rPr>
              <w:t xml:space="preserve"> </w:t>
            </w:r>
            <w:proofErr w:type="spellStart"/>
            <w:r w:rsidRPr="00766E3D">
              <w:rPr>
                <w:rFonts w:eastAsia="Calibri"/>
                <w:iCs/>
                <w:lang w:val="en-GB" w:eastAsia="en-US"/>
              </w:rPr>
              <w:t>sabiedrībā</w:t>
            </w:r>
            <w:proofErr w:type="spellEnd"/>
            <w:r w:rsidRPr="00766E3D">
              <w:rPr>
                <w:rFonts w:eastAsia="Calibri"/>
                <w:iCs/>
                <w:lang w:val="en-GB" w:eastAsia="en-US"/>
              </w:rPr>
              <w:t xml:space="preserve"> </w:t>
            </w:r>
            <w:proofErr w:type="spellStart"/>
            <w:r w:rsidRPr="00766E3D">
              <w:rPr>
                <w:rFonts w:eastAsia="Calibri"/>
                <w:iCs/>
                <w:lang w:val="en-GB" w:eastAsia="en-US"/>
              </w:rPr>
              <w:t>ar</w:t>
            </w:r>
            <w:proofErr w:type="spellEnd"/>
            <w:r w:rsidRPr="00766E3D">
              <w:rPr>
                <w:rFonts w:eastAsia="Calibri"/>
                <w:iCs/>
                <w:lang w:val="en-GB" w:eastAsia="en-US"/>
              </w:rPr>
              <w:t xml:space="preserve"> </w:t>
            </w:r>
            <w:proofErr w:type="spellStart"/>
            <w:r w:rsidRPr="00766E3D">
              <w:rPr>
                <w:rFonts w:eastAsia="Calibri"/>
                <w:iCs/>
                <w:lang w:val="en-GB" w:eastAsia="en-US"/>
              </w:rPr>
              <w:t>ierobežotu</w:t>
            </w:r>
            <w:proofErr w:type="spellEnd"/>
            <w:r w:rsidRPr="00766E3D">
              <w:rPr>
                <w:rFonts w:eastAsia="Calibri"/>
                <w:iCs/>
                <w:lang w:val="en-GB" w:eastAsia="en-US"/>
              </w:rPr>
              <w:t xml:space="preserve"> </w:t>
            </w:r>
            <w:proofErr w:type="spellStart"/>
            <w:r w:rsidRPr="00766E3D">
              <w:rPr>
                <w:rFonts w:eastAsia="Calibri"/>
                <w:iCs/>
                <w:lang w:val="en-GB" w:eastAsia="en-US"/>
              </w:rPr>
              <w:t>atbildību</w:t>
            </w:r>
            <w:proofErr w:type="spellEnd"/>
            <w:r w:rsidRPr="00766E3D">
              <w:rPr>
                <w:rFonts w:eastAsia="Calibri"/>
                <w:iCs/>
                <w:lang w:val="en-GB" w:eastAsia="en-US"/>
              </w:rPr>
              <w:t xml:space="preserve"> "Meža un </w:t>
            </w:r>
            <w:proofErr w:type="spellStart"/>
            <w:r w:rsidRPr="00766E3D">
              <w:rPr>
                <w:rFonts w:eastAsia="Calibri"/>
                <w:iCs/>
                <w:lang w:val="en-GB" w:eastAsia="en-US"/>
              </w:rPr>
              <w:t>koksnes</w:t>
            </w:r>
            <w:proofErr w:type="spellEnd"/>
            <w:r w:rsidRPr="00766E3D">
              <w:rPr>
                <w:rFonts w:eastAsia="Calibri"/>
                <w:iCs/>
                <w:lang w:val="en-GB" w:eastAsia="en-US"/>
              </w:rPr>
              <w:t xml:space="preserve"> </w:t>
            </w:r>
            <w:proofErr w:type="spellStart"/>
            <w:r w:rsidRPr="00766E3D">
              <w:rPr>
                <w:rFonts w:eastAsia="Calibri"/>
                <w:iCs/>
                <w:lang w:val="en-GB" w:eastAsia="en-US"/>
              </w:rPr>
              <w:t>produktu</w:t>
            </w:r>
            <w:proofErr w:type="spellEnd"/>
            <w:r w:rsidRPr="00766E3D">
              <w:rPr>
                <w:rFonts w:eastAsia="Calibri"/>
                <w:iCs/>
                <w:lang w:val="en-GB" w:eastAsia="en-US"/>
              </w:rPr>
              <w:t xml:space="preserve"> </w:t>
            </w:r>
            <w:proofErr w:type="spellStart"/>
            <w:r w:rsidRPr="00766E3D">
              <w:rPr>
                <w:rFonts w:eastAsia="Calibri"/>
                <w:iCs/>
                <w:lang w:val="en-GB" w:eastAsia="en-US"/>
              </w:rPr>
              <w:t>pētniecības</w:t>
            </w:r>
            <w:proofErr w:type="spellEnd"/>
            <w:r w:rsidRPr="00766E3D">
              <w:rPr>
                <w:rFonts w:eastAsia="Calibri"/>
                <w:iCs/>
                <w:lang w:val="en-GB" w:eastAsia="en-US"/>
              </w:rPr>
              <w:t xml:space="preserve"> un attīstības institūts</w:t>
            </w:r>
            <w:proofErr w:type="gramStart"/>
            <w:r w:rsidRPr="00513699">
              <w:rPr>
                <w:rFonts w:eastAsia="Calibri"/>
                <w:lang w:val="en-GB" w:eastAsia="en-US"/>
              </w:rPr>
              <w:t>"”(</w:t>
            </w:r>
            <w:proofErr w:type="spellStart"/>
            <w:proofErr w:type="gramEnd"/>
            <w:r w:rsidRPr="00592969">
              <w:rPr>
                <w:rFonts w:eastAsia="Calibri"/>
                <w:lang w:val="en-GB" w:eastAsia="en-US"/>
              </w:rPr>
              <w:t>turpmāk</w:t>
            </w:r>
            <w:proofErr w:type="spellEnd"/>
            <w:r w:rsidRPr="00592969">
              <w:rPr>
                <w:rFonts w:eastAsia="Calibri"/>
                <w:lang w:val="en-GB" w:eastAsia="en-US"/>
              </w:rPr>
              <w:t xml:space="preserve"> – </w:t>
            </w:r>
            <w:proofErr w:type="spellStart"/>
            <w:r w:rsidR="00513699">
              <w:rPr>
                <w:rFonts w:eastAsia="Calibri"/>
                <w:lang w:val="en-GB" w:eastAsia="en-US"/>
              </w:rPr>
              <w:t>r</w:t>
            </w:r>
            <w:r w:rsidRPr="00592969">
              <w:rPr>
                <w:rFonts w:eastAsia="Calibri"/>
                <w:lang w:val="en-GB" w:eastAsia="en-US"/>
              </w:rPr>
              <w:t>īkojums</w:t>
            </w:r>
            <w:proofErr w:type="spellEnd"/>
            <w:r w:rsidRPr="00592969">
              <w:rPr>
                <w:rFonts w:eastAsia="Calibri"/>
                <w:lang w:val="en-GB" w:eastAsia="en-US"/>
              </w:rPr>
              <w:t xml:space="preserve"> Nr. 227)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noteikts</w:t>
            </w:r>
            <w:proofErr w:type="spellEnd"/>
            <w:r w:rsidRPr="00592969">
              <w:rPr>
                <w:rFonts w:eastAsia="Calibri"/>
                <w:lang w:val="en-GB" w:eastAsia="en-US"/>
              </w:rPr>
              <w:t xml:space="preserve"> </w:t>
            </w:r>
            <w:proofErr w:type="spellStart"/>
            <w:r w:rsidRPr="00592969">
              <w:rPr>
                <w:rFonts w:eastAsia="Calibri"/>
                <w:lang w:val="en-GB" w:eastAsia="en-US"/>
              </w:rPr>
              <w:t>vispārējais</w:t>
            </w:r>
            <w:proofErr w:type="spellEnd"/>
            <w:r w:rsidRPr="00592969">
              <w:rPr>
                <w:rFonts w:eastAsia="Calibri"/>
                <w:lang w:val="en-GB" w:eastAsia="en-US"/>
              </w:rPr>
              <w:t xml:space="preserve"> </w:t>
            </w:r>
            <w:proofErr w:type="spellStart"/>
            <w:r w:rsidRPr="00592969">
              <w:rPr>
                <w:rFonts w:eastAsia="Calibri"/>
                <w:lang w:val="en-GB" w:eastAsia="en-US"/>
              </w:rPr>
              <w:t>stratēģiskais</w:t>
            </w:r>
            <w:proofErr w:type="spellEnd"/>
            <w:r w:rsidRPr="00592969">
              <w:rPr>
                <w:rFonts w:eastAsia="Calibri"/>
                <w:lang w:val="en-GB" w:eastAsia="en-US"/>
              </w:rPr>
              <w:t xml:space="preserve"> </w:t>
            </w:r>
            <w:proofErr w:type="spellStart"/>
            <w:r w:rsidRPr="00592969">
              <w:rPr>
                <w:rFonts w:eastAsia="Calibri"/>
                <w:lang w:val="en-GB" w:eastAsia="en-US"/>
              </w:rPr>
              <w:t>mērķis</w:t>
            </w:r>
            <w:proofErr w:type="spellEnd"/>
            <w:r w:rsidRPr="00592969">
              <w:rPr>
                <w:rFonts w:eastAsia="Calibri"/>
                <w:lang w:val="en-GB" w:eastAsia="en-US"/>
              </w:rPr>
              <w:t xml:space="preserve"> </w:t>
            </w:r>
            <w:r w:rsidR="00513699">
              <w:rPr>
                <w:rFonts w:eastAsia="Calibri"/>
                <w:lang w:val="en-GB" w:eastAsia="en-US"/>
              </w:rPr>
              <w:t>–</w:t>
            </w:r>
            <w:r w:rsidRPr="00592969">
              <w:rPr>
                <w:rFonts w:eastAsia="Calibri"/>
                <w:lang w:val="en-GB" w:eastAsia="en-US"/>
              </w:rPr>
              <w:t xml:space="preserve"> </w:t>
            </w:r>
            <w:proofErr w:type="spellStart"/>
            <w:r w:rsidRPr="00592969">
              <w:rPr>
                <w:rFonts w:eastAsia="Calibri"/>
                <w:lang w:val="en-GB" w:eastAsia="en-US"/>
              </w:rPr>
              <w:t>īstenot</w:t>
            </w:r>
            <w:proofErr w:type="spellEnd"/>
            <w:r w:rsidRPr="00592969">
              <w:rPr>
                <w:rFonts w:eastAsia="Calibri"/>
                <w:lang w:val="en-GB" w:eastAsia="en-US"/>
              </w:rPr>
              <w:t xml:space="preserve"> </w:t>
            </w:r>
            <w:proofErr w:type="spellStart"/>
            <w:r w:rsidRPr="00592969">
              <w:rPr>
                <w:rFonts w:eastAsia="Calibri"/>
                <w:lang w:val="en-GB" w:eastAsia="en-US"/>
              </w:rPr>
              <w:t>valdījumā</w:t>
            </w:r>
            <w:proofErr w:type="spellEnd"/>
            <w:r w:rsidRPr="00592969">
              <w:rPr>
                <w:rFonts w:eastAsia="Calibri"/>
                <w:lang w:val="en-GB" w:eastAsia="en-US"/>
              </w:rPr>
              <w:t xml:space="preserve"> </w:t>
            </w:r>
            <w:proofErr w:type="spellStart"/>
            <w:r w:rsidRPr="00592969">
              <w:rPr>
                <w:rFonts w:eastAsia="Calibri"/>
                <w:lang w:val="en-GB" w:eastAsia="en-US"/>
              </w:rPr>
              <w:t>nodoto</w:t>
            </w:r>
            <w:proofErr w:type="spellEnd"/>
            <w:r w:rsidRPr="00592969">
              <w:rPr>
                <w:rFonts w:eastAsia="Calibri"/>
                <w:lang w:val="en-GB" w:eastAsia="en-US"/>
              </w:rPr>
              <w:t xml:space="preserve"> valsts </w:t>
            </w:r>
            <w:proofErr w:type="spellStart"/>
            <w:r w:rsidRPr="00592969">
              <w:rPr>
                <w:rFonts w:eastAsia="Calibri"/>
                <w:lang w:val="en-GB" w:eastAsia="en-US"/>
              </w:rPr>
              <w:t>stratēģisko</w:t>
            </w:r>
            <w:proofErr w:type="spellEnd"/>
            <w:r w:rsidRPr="00592969">
              <w:rPr>
                <w:rFonts w:eastAsia="Calibri"/>
                <w:lang w:val="en-GB" w:eastAsia="en-US"/>
              </w:rPr>
              <w:t xml:space="preserve"> </w:t>
            </w:r>
            <w:proofErr w:type="spellStart"/>
            <w:r w:rsidRPr="00592969">
              <w:rPr>
                <w:rFonts w:eastAsia="Calibri"/>
                <w:lang w:val="en-GB" w:eastAsia="en-US"/>
              </w:rPr>
              <w:t>aktīvu</w:t>
            </w:r>
            <w:proofErr w:type="spellEnd"/>
            <w:r w:rsidRPr="00592969">
              <w:rPr>
                <w:rFonts w:eastAsia="Calibri"/>
                <w:lang w:val="en-GB" w:eastAsia="en-US"/>
              </w:rPr>
              <w:t xml:space="preserve">, tai </w:t>
            </w:r>
            <w:proofErr w:type="spellStart"/>
            <w:r w:rsidRPr="00592969">
              <w:rPr>
                <w:rFonts w:eastAsia="Calibri"/>
                <w:lang w:val="en-GB" w:eastAsia="en-US"/>
              </w:rPr>
              <w:t>skaitā</w:t>
            </w:r>
            <w:proofErr w:type="spellEnd"/>
            <w:r w:rsidRPr="00592969">
              <w:rPr>
                <w:rFonts w:eastAsia="Calibri"/>
                <w:lang w:val="en-GB" w:eastAsia="en-US"/>
              </w:rPr>
              <w:t xml:space="preserve"> valsts meža </w:t>
            </w:r>
            <w:proofErr w:type="spellStart"/>
            <w:r w:rsidRPr="00592969">
              <w:rPr>
                <w:rFonts w:eastAsia="Calibri"/>
                <w:lang w:val="en-GB" w:eastAsia="en-US"/>
              </w:rPr>
              <w:t>īpašuma</w:t>
            </w:r>
            <w:proofErr w:type="spellEnd"/>
            <w:r w:rsidRPr="00592969">
              <w:rPr>
                <w:rFonts w:eastAsia="Calibri"/>
                <w:lang w:val="en-GB" w:eastAsia="en-US"/>
              </w:rPr>
              <w:t xml:space="preserve">, </w:t>
            </w:r>
            <w:proofErr w:type="spellStart"/>
            <w:r w:rsidRPr="00592969">
              <w:rPr>
                <w:rFonts w:eastAsia="Calibri"/>
                <w:lang w:val="en-GB" w:eastAsia="en-US"/>
              </w:rPr>
              <w:t>ilgtspējīgu</w:t>
            </w:r>
            <w:proofErr w:type="spellEnd"/>
            <w:r w:rsidRPr="00592969">
              <w:rPr>
                <w:rFonts w:eastAsia="Calibri"/>
                <w:lang w:val="en-GB" w:eastAsia="en-US"/>
              </w:rPr>
              <w:t xml:space="preserve"> (</w:t>
            </w:r>
            <w:proofErr w:type="spellStart"/>
            <w:r w:rsidRPr="00592969">
              <w:rPr>
                <w:rFonts w:eastAsia="Calibri"/>
                <w:lang w:val="en-GB" w:eastAsia="en-US"/>
              </w:rPr>
              <w:t>ekonomiski</w:t>
            </w:r>
            <w:proofErr w:type="spellEnd"/>
            <w:r w:rsidRPr="00592969">
              <w:rPr>
                <w:rFonts w:eastAsia="Calibri"/>
                <w:lang w:val="en-GB" w:eastAsia="en-US"/>
              </w:rPr>
              <w:t xml:space="preserve"> </w:t>
            </w:r>
            <w:proofErr w:type="spellStart"/>
            <w:r w:rsidRPr="00592969">
              <w:rPr>
                <w:rFonts w:eastAsia="Calibri"/>
                <w:lang w:val="en-GB" w:eastAsia="en-US"/>
              </w:rPr>
              <w:t>izdevīgu</w:t>
            </w:r>
            <w:proofErr w:type="spellEnd"/>
            <w:r w:rsidRPr="00592969">
              <w:rPr>
                <w:rFonts w:eastAsia="Calibri"/>
                <w:lang w:val="en-GB" w:eastAsia="en-US"/>
              </w:rPr>
              <w:t xml:space="preserve">, </w:t>
            </w:r>
            <w:proofErr w:type="spellStart"/>
            <w:r w:rsidRPr="00592969">
              <w:rPr>
                <w:rFonts w:eastAsia="Calibri"/>
                <w:lang w:val="en-GB" w:eastAsia="en-US"/>
              </w:rPr>
              <w:t>videi</w:t>
            </w:r>
            <w:proofErr w:type="spellEnd"/>
            <w:r w:rsidRPr="00592969">
              <w:rPr>
                <w:rFonts w:eastAsia="Calibri"/>
                <w:lang w:val="en-GB" w:eastAsia="en-US"/>
              </w:rPr>
              <w:t xml:space="preserve"> </w:t>
            </w:r>
            <w:proofErr w:type="spellStart"/>
            <w:r w:rsidRPr="00592969">
              <w:rPr>
                <w:rFonts w:eastAsia="Calibri"/>
                <w:lang w:val="en-GB" w:eastAsia="en-US"/>
              </w:rPr>
              <w:t>draudzīgu</w:t>
            </w:r>
            <w:proofErr w:type="spellEnd"/>
            <w:r w:rsidRPr="00592969">
              <w:rPr>
                <w:rFonts w:eastAsia="Calibri"/>
                <w:lang w:val="en-GB" w:eastAsia="en-US"/>
              </w:rPr>
              <w:t xml:space="preserve">, </w:t>
            </w:r>
            <w:proofErr w:type="spellStart"/>
            <w:r w:rsidRPr="00592969">
              <w:rPr>
                <w:rFonts w:eastAsia="Calibri"/>
                <w:lang w:val="en-GB" w:eastAsia="en-US"/>
              </w:rPr>
              <w:t>sociāli</w:t>
            </w:r>
            <w:proofErr w:type="spellEnd"/>
            <w:r w:rsidRPr="00592969">
              <w:rPr>
                <w:rFonts w:eastAsia="Calibri"/>
                <w:lang w:val="en-GB" w:eastAsia="en-US"/>
              </w:rPr>
              <w:t xml:space="preserve"> </w:t>
            </w:r>
            <w:proofErr w:type="spellStart"/>
            <w:r w:rsidRPr="00592969">
              <w:rPr>
                <w:rFonts w:eastAsia="Calibri"/>
                <w:lang w:val="en-GB" w:eastAsia="en-US"/>
              </w:rPr>
              <w:t>atbildīgu</w:t>
            </w:r>
            <w:proofErr w:type="spellEnd"/>
            <w:r w:rsidRPr="00592969">
              <w:rPr>
                <w:rFonts w:eastAsia="Calibri"/>
                <w:lang w:val="en-GB" w:eastAsia="en-US"/>
              </w:rPr>
              <w:t xml:space="preserve">) </w:t>
            </w:r>
            <w:proofErr w:type="spellStart"/>
            <w:r w:rsidRPr="00592969">
              <w:rPr>
                <w:rFonts w:eastAsia="Calibri"/>
                <w:lang w:val="en-GB" w:eastAsia="en-US"/>
              </w:rPr>
              <w:t>apsaimniekošanu</w:t>
            </w:r>
            <w:proofErr w:type="spellEnd"/>
            <w:r w:rsidRPr="00592969">
              <w:rPr>
                <w:rFonts w:eastAsia="Calibri"/>
                <w:lang w:val="en-GB" w:eastAsia="en-US"/>
              </w:rPr>
              <w:t xml:space="preserve"> un tam </w:t>
            </w:r>
            <w:proofErr w:type="spellStart"/>
            <w:r w:rsidRPr="00592969">
              <w:rPr>
                <w:rFonts w:eastAsia="Calibri"/>
                <w:lang w:val="en-GB" w:eastAsia="en-US"/>
              </w:rPr>
              <w:t>nepieciešamās</w:t>
            </w:r>
            <w:proofErr w:type="spellEnd"/>
            <w:r w:rsidRPr="00592969">
              <w:rPr>
                <w:rFonts w:eastAsia="Calibri"/>
                <w:lang w:val="en-GB" w:eastAsia="en-US"/>
              </w:rPr>
              <w:t xml:space="preserve"> </w:t>
            </w:r>
            <w:proofErr w:type="spellStart"/>
            <w:r w:rsidRPr="00592969">
              <w:rPr>
                <w:rFonts w:eastAsia="Calibri"/>
                <w:lang w:val="en-GB" w:eastAsia="en-US"/>
              </w:rPr>
              <w:t>infrastruktūras</w:t>
            </w:r>
            <w:proofErr w:type="spellEnd"/>
            <w:r w:rsidRPr="00592969">
              <w:rPr>
                <w:rFonts w:eastAsia="Calibri"/>
                <w:lang w:val="en-GB" w:eastAsia="en-US"/>
              </w:rPr>
              <w:t xml:space="preserve">, </w:t>
            </w:r>
            <w:proofErr w:type="spellStart"/>
            <w:r w:rsidRPr="00592969">
              <w:rPr>
                <w:rFonts w:eastAsia="Calibri"/>
                <w:lang w:val="en-GB" w:eastAsia="en-US"/>
              </w:rPr>
              <w:t>pakalpojumu</w:t>
            </w:r>
            <w:proofErr w:type="spellEnd"/>
            <w:r w:rsidRPr="00592969">
              <w:rPr>
                <w:rFonts w:eastAsia="Calibri"/>
                <w:lang w:val="en-GB" w:eastAsia="en-US"/>
              </w:rPr>
              <w:t xml:space="preserve"> un </w:t>
            </w:r>
            <w:proofErr w:type="spellStart"/>
            <w:r w:rsidRPr="00592969">
              <w:rPr>
                <w:rFonts w:eastAsia="Calibri"/>
                <w:lang w:val="en-GB" w:eastAsia="en-US"/>
              </w:rPr>
              <w:t>zināšanu</w:t>
            </w:r>
            <w:proofErr w:type="spellEnd"/>
            <w:r w:rsidRPr="00592969">
              <w:rPr>
                <w:rFonts w:eastAsia="Calibri"/>
                <w:lang w:val="en-GB" w:eastAsia="en-US"/>
              </w:rPr>
              <w:t xml:space="preserve"> </w:t>
            </w:r>
            <w:proofErr w:type="spellStart"/>
            <w:r w:rsidRPr="00592969">
              <w:rPr>
                <w:rFonts w:eastAsia="Calibri"/>
                <w:lang w:val="en-GB" w:eastAsia="en-US"/>
              </w:rPr>
              <w:t>attīstību</w:t>
            </w:r>
            <w:proofErr w:type="spellEnd"/>
            <w:r w:rsidRPr="00592969">
              <w:rPr>
                <w:rFonts w:eastAsia="Calibri"/>
                <w:lang w:val="en-GB" w:eastAsia="en-US"/>
              </w:rPr>
              <w:t xml:space="preserve">. </w:t>
            </w:r>
            <w:proofErr w:type="spellStart"/>
            <w:r w:rsidRPr="00592969">
              <w:rPr>
                <w:rFonts w:eastAsia="Calibri"/>
                <w:lang w:val="en-GB" w:eastAsia="en-US"/>
              </w:rPr>
              <w:t>Atbilstoši</w:t>
            </w:r>
            <w:proofErr w:type="spellEnd"/>
            <w:r w:rsidRPr="00592969">
              <w:rPr>
                <w:rFonts w:eastAsia="Calibri"/>
                <w:lang w:val="en-GB" w:eastAsia="en-US"/>
              </w:rPr>
              <w:t xml:space="preserve"> </w:t>
            </w:r>
            <w:proofErr w:type="spellStart"/>
            <w:r w:rsidR="00513699">
              <w:rPr>
                <w:rFonts w:eastAsia="Calibri"/>
                <w:lang w:val="en-GB" w:eastAsia="en-US"/>
              </w:rPr>
              <w:t>r</w:t>
            </w:r>
            <w:r w:rsidRPr="00592969">
              <w:rPr>
                <w:rFonts w:eastAsia="Calibri"/>
                <w:lang w:val="en-GB" w:eastAsia="en-US"/>
              </w:rPr>
              <w:t>īkojuma</w:t>
            </w:r>
            <w:proofErr w:type="spellEnd"/>
            <w:r w:rsidRPr="00592969">
              <w:rPr>
                <w:rFonts w:eastAsia="Calibri"/>
                <w:lang w:val="en-GB" w:eastAsia="en-US"/>
              </w:rPr>
              <w:t xml:space="preserve"> Nr.</w:t>
            </w:r>
            <w:r w:rsidR="00513699">
              <w:rPr>
                <w:rFonts w:eastAsia="Calibri"/>
                <w:lang w:val="en-GB" w:eastAsia="en-US"/>
              </w:rPr>
              <w:t> </w:t>
            </w:r>
            <w:r w:rsidRPr="00592969">
              <w:rPr>
                <w:rFonts w:eastAsia="Calibri"/>
                <w:lang w:val="en-GB" w:eastAsia="en-US"/>
              </w:rPr>
              <w:t xml:space="preserve">227 </w:t>
            </w:r>
            <w:proofErr w:type="spellStart"/>
            <w:r w:rsidR="00513699">
              <w:rPr>
                <w:rFonts w:eastAsia="Calibri"/>
                <w:lang w:val="en-GB" w:eastAsia="en-US"/>
              </w:rPr>
              <w:t>a</w:t>
            </w:r>
            <w:r w:rsidRPr="00592969">
              <w:rPr>
                <w:rFonts w:eastAsia="Calibri"/>
                <w:lang w:val="en-GB" w:eastAsia="en-US"/>
              </w:rPr>
              <w:t>notācijā</w:t>
            </w:r>
            <w:proofErr w:type="spellEnd"/>
            <w:r w:rsidRPr="00592969">
              <w:rPr>
                <w:rFonts w:eastAsia="Calibri"/>
                <w:lang w:val="en-GB" w:eastAsia="en-US"/>
              </w:rPr>
              <w:t xml:space="preserve"> </w:t>
            </w:r>
            <w:proofErr w:type="spellStart"/>
            <w:r>
              <w:rPr>
                <w:rFonts w:eastAsia="Calibri"/>
                <w:lang w:val="en-GB" w:eastAsia="en-US"/>
              </w:rPr>
              <w:t>ir</w:t>
            </w:r>
            <w:proofErr w:type="spellEnd"/>
            <w:r>
              <w:rPr>
                <w:rFonts w:eastAsia="Calibri"/>
                <w:lang w:val="en-GB" w:eastAsia="en-US"/>
              </w:rPr>
              <w:t xml:space="preserve"> </w:t>
            </w:r>
            <w:proofErr w:type="spellStart"/>
            <w:r>
              <w:rPr>
                <w:rFonts w:eastAsia="Calibri"/>
                <w:lang w:val="en-GB" w:eastAsia="en-US"/>
              </w:rPr>
              <w:t>norādīts</w:t>
            </w:r>
            <w:proofErr w:type="spellEnd"/>
            <w:r>
              <w:rPr>
                <w:rFonts w:eastAsia="Calibri"/>
                <w:lang w:val="en-GB" w:eastAsia="en-US"/>
              </w:rPr>
              <w:t xml:space="preserve">, </w:t>
            </w:r>
            <w:r w:rsidRPr="0004017D">
              <w:rPr>
                <w:rFonts w:eastAsia="Calibri"/>
                <w:i/>
                <w:iCs/>
                <w:lang w:val="en-GB" w:eastAsia="en-US"/>
              </w:rPr>
              <w:t>ka</w:t>
            </w:r>
            <w:r w:rsidRPr="00592969">
              <w:rPr>
                <w:rFonts w:eastAsia="Calibri"/>
                <w:i/>
                <w:iCs/>
                <w:lang w:val="en-GB" w:eastAsia="en-US"/>
              </w:rPr>
              <w:t xml:space="preserve"> “</w:t>
            </w:r>
            <w:r w:rsidRPr="00766E3D">
              <w:rPr>
                <w:rFonts w:eastAsia="Calibri"/>
                <w:iCs/>
                <w:lang w:val="en-GB" w:eastAsia="en-US"/>
              </w:rPr>
              <w:t xml:space="preserve">AS “LVM” </w:t>
            </w:r>
            <w:proofErr w:type="spellStart"/>
            <w:r w:rsidRPr="00766E3D">
              <w:rPr>
                <w:rFonts w:eastAsia="Calibri"/>
                <w:iCs/>
                <w:lang w:val="en-GB" w:eastAsia="en-US"/>
              </w:rPr>
              <w:t>pamatdarbība</w:t>
            </w:r>
            <w:proofErr w:type="spellEnd"/>
            <w:r w:rsidRPr="00766E3D">
              <w:rPr>
                <w:rFonts w:eastAsia="Calibri"/>
                <w:iCs/>
                <w:lang w:val="en-GB" w:eastAsia="en-US"/>
              </w:rPr>
              <w:t xml:space="preserve"> </w:t>
            </w:r>
            <w:proofErr w:type="spellStart"/>
            <w:r w:rsidRPr="00766E3D">
              <w:rPr>
                <w:rFonts w:eastAsia="Calibri"/>
                <w:iCs/>
                <w:lang w:val="en-GB" w:eastAsia="en-US"/>
              </w:rPr>
              <w:t>ir</w:t>
            </w:r>
            <w:proofErr w:type="spellEnd"/>
            <w:r w:rsidRPr="00766E3D">
              <w:rPr>
                <w:rFonts w:eastAsia="Calibri"/>
                <w:iCs/>
                <w:lang w:val="en-GB" w:eastAsia="en-US"/>
              </w:rPr>
              <w:t xml:space="preserve"> </w:t>
            </w:r>
            <w:proofErr w:type="spellStart"/>
            <w:r w:rsidRPr="00766E3D">
              <w:rPr>
                <w:rFonts w:eastAsia="Calibri"/>
                <w:iCs/>
                <w:lang w:val="en-GB" w:eastAsia="en-US"/>
              </w:rPr>
              <w:t>mežsaimniecība</w:t>
            </w:r>
            <w:proofErr w:type="spellEnd"/>
            <w:r w:rsidRPr="00766E3D">
              <w:rPr>
                <w:rFonts w:eastAsia="Calibri"/>
                <w:iCs/>
                <w:lang w:val="en-GB" w:eastAsia="en-US"/>
              </w:rPr>
              <w:t xml:space="preserve">, kas </w:t>
            </w:r>
            <w:proofErr w:type="spellStart"/>
            <w:r w:rsidRPr="00766E3D">
              <w:rPr>
                <w:rFonts w:eastAsia="Calibri"/>
                <w:iCs/>
                <w:lang w:val="en-GB" w:eastAsia="en-US"/>
              </w:rPr>
              <w:t>ir</w:t>
            </w:r>
            <w:proofErr w:type="spellEnd"/>
            <w:r w:rsidRPr="00766E3D">
              <w:rPr>
                <w:rFonts w:eastAsia="Calibri"/>
                <w:iCs/>
                <w:lang w:val="en-GB" w:eastAsia="en-US"/>
              </w:rPr>
              <w:t xml:space="preserve"> </w:t>
            </w:r>
            <w:proofErr w:type="spellStart"/>
            <w:r w:rsidRPr="00766E3D">
              <w:rPr>
                <w:rFonts w:eastAsia="Calibri"/>
                <w:iCs/>
                <w:lang w:val="en-GB" w:eastAsia="en-US"/>
              </w:rPr>
              <w:t>uzņēmuma</w:t>
            </w:r>
            <w:proofErr w:type="spellEnd"/>
            <w:r w:rsidRPr="00766E3D">
              <w:rPr>
                <w:rFonts w:eastAsia="Calibri"/>
                <w:iCs/>
                <w:lang w:val="en-GB" w:eastAsia="en-US"/>
              </w:rPr>
              <w:t xml:space="preserve"> </w:t>
            </w:r>
            <w:proofErr w:type="spellStart"/>
            <w:r w:rsidRPr="00766E3D">
              <w:rPr>
                <w:rFonts w:eastAsia="Calibri"/>
                <w:iCs/>
                <w:lang w:val="en-GB" w:eastAsia="en-US"/>
              </w:rPr>
              <w:t>radīto</w:t>
            </w:r>
            <w:proofErr w:type="spellEnd"/>
            <w:r w:rsidRPr="00766E3D">
              <w:rPr>
                <w:rFonts w:eastAsia="Calibri"/>
                <w:iCs/>
                <w:lang w:val="en-GB" w:eastAsia="en-US"/>
              </w:rPr>
              <w:t xml:space="preserve"> </w:t>
            </w:r>
            <w:proofErr w:type="spellStart"/>
            <w:r w:rsidRPr="00766E3D">
              <w:rPr>
                <w:rFonts w:eastAsia="Calibri"/>
                <w:iCs/>
                <w:lang w:val="en-GB" w:eastAsia="en-US"/>
              </w:rPr>
              <w:t>vērtību</w:t>
            </w:r>
            <w:proofErr w:type="spellEnd"/>
            <w:r w:rsidRPr="00766E3D">
              <w:rPr>
                <w:rFonts w:eastAsia="Calibri"/>
                <w:iCs/>
                <w:lang w:val="en-GB" w:eastAsia="en-US"/>
              </w:rPr>
              <w:t xml:space="preserve"> un </w:t>
            </w:r>
            <w:proofErr w:type="spellStart"/>
            <w:r w:rsidRPr="00766E3D">
              <w:rPr>
                <w:rFonts w:eastAsia="Calibri"/>
                <w:iCs/>
                <w:lang w:val="en-GB" w:eastAsia="en-US"/>
              </w:rPr>
              <w:t>ieņēmumu</w:t>
            </w:r>
            <w:proofErr w:type="spellEnd"/>
            <w:r w:rsidRPr="00766E3D">
              <w:rPr>
                <w:rFonts w:eastAsia="Calibri"/>
                <w:iCs/>
                <w:lang w:val="en-GB" w:eastAsia="en-US"/>
              </w:rPr>
              <w:t xml:space="preserve"> </w:t>
            </w:r>
            <w:proofErr w:type="spellStart"/>
            <w:r w:rsidRPr="00766E3D">
              <w:rPr>
                <w:rFonts w:eastAsia="Calibri"/>
                <w:iCs/>
                <w:lang w:val="en-GB" w:eastAsia="en-US"/>
              </w:rPr>
              <w:t>galvenais</w:t>
            </w:r>
            <w:proofErr w:type="spellEnd"/>
            <w:r w:rsidRPr="00766E3D">
              <w:rPr>
                <w:rFonts w:eastAsia="Calibri"/>
                <w:iCs/>
                <w:lang w:val="en-GB" w:eastAsia="en-US"/>
              </w:rPr>
              <w:t xml:space="preserve"> </w:t>
            </w:r>
            <w:proofErr w:type="spellStart"/>
            <w:r w:rsidRPr="00766E3D">
              <w:rPr>
                <w:rFonts w:eastAsia="Calibri"/>
                <w:iCs/>
                <w:lang w:val="en-GB" w:eastAsia="en-US"/>
              </w:rPr>
              <w:t>avots</w:t>
            </w:r>
            <w:proofErr w:type="spellEnd"/>
            <w:r w:rsidRPr="00766E3D">
              <w:rPr>
                <w:rFonts w:eastAsia="Calibri"/>
                <w:iCs/>
                <w:lang w:val="en-GB" w:eastAsia="en-US"/>
              </w:rPr>
              <w:t xml:space="preserve">. </w:t>
            </w:r>
            <w:proofErr w:type="spellStart"/>
            <w:r w:rsidRPr="00766E3D">
              <w:rPr>
                <w:rFonts w:eastAsia="Calibri"/>
                <w:iCs/>
                <w:lang w:val="en-GB" w:eastAsia="en-US"/>
              </w:rPr>
              <w:t>Galvenais</w:t>
            </w:r>
            <w:proofErr w:type="spellEnd"/>
            <w:r w:rsidRPr="00766E3D">
              <w:rPr>
                <w:rFonts w:eastAsia="Calibri"/>
                <w:iCs/>
                <w:lang w:val="en-GB" w:eastAsia="en-US"/>
              </w:rPr>
              <w:t xml:space="preserve"> </w:t>
            </w:r>
            <w:proofErr w:type="spellStart"/>
            <w:r w:rsidRPr="00766E3D">
              <w:rPr>
                <w:rFonts w:eastAsia="Calibri"/>
                <w:iCs/>
                <w:lang w:val="en-GB" w:eastAsia="en-US"/>
              </w:rPr>
              <w:t>uzņēmuma</w:t>
            </w:r>
            <w:proofErr w:type="spellEnd"/>
            <w:r w:rsidRPr="00766E3D">
              <w:rPr>
                <w:rFonts w:eastAsia="Calibri"/>
                <w:iCs/>
                <w:lang w:val="en-GB" w:eastAsia="en-US"/>
              </w:rPr>
              <w:t xml:space="preserve"> </w:t>
            </w:r>
            <w:proofErr w:type="spellStart"/>
            <w:r w:rsidRPr="00766E3D">
              <w:rPr>
                <w:rFonts w:eastAsia="Calibri"/>
                <w:iCs/>
                <w:lang w:val="en-GB" w:eastAsia="en-US"/>
              </w:rPr>
              <w:t>produkts</w:t>
            </w:r>
            <w:proofErr w:type="spellEnd"/>
            <w:r w:rsidRPr="00766E3D">
              <w:rPr>
                <w:rFonts w:eastAsia="Calibri"/>
                <w:iCs/>
                <w:lang w:val="en-GB" w:eastAsia="en-US"/>
              </w:rPr>
              <w:t xml:space="preserve"> </w:t>
            </w:r>
            <w:proofErr w:type="spellStart"/>
            <w:r w:rsidRPr="00766E3D">
              <w:rPr>
                <w:rFonts w:eastAsia="Calibri"/>
                <w:iCs/>
                <w:lang w:val="en-GB" w:eastAsia="en-US"/>
              </w:rPr>
              <w:t>ir</w:t>
            </w:r>
            <w:proofErr w:type="spellEnd"/>
            <w:r w:rsidRPr="00766E3D">
              <w:rPr>
                <w:rFonts w:eastAsia="Calibri"/>
                <w:iCs/>
                <w:lang w:val="en-GB" w:eastAsia="en-US"/>
              </w:rPr>
              <w:t xml:space="preserve"> </w:t>
            </w:r>
            <w:proofErr w:type="spellStart"/>
            <w:r w:rsidRPr="00766E3D">
              <w:rPr>
                <w:rFonts w:eastAsia="Calibri"/>
                <w:iCs/>
                <w:lang w:val="en-GB" w:eastAsia="en-US"/>
              </w:rPr>
              <w:t>kokmateriāli</w:t>
            </w:r>
            <w:proofErr w:type="spellEnd"/>
            <w:r w:rsidRPr="00766E3D">
              <w:rPr>
                <w:rFonts w:eastAsia="Calibri"/>
                <w:iCs/>
                <w:lang w:val="en-GB" w:eastAsia="en-US"/>
              </w:rPr>
              <w:t xml:space="preserve">, </w:t>
            </w:r>
            <w:r w:rsidR="00513699">
              <w:rPr>
                <w:rFonts w:eastAsia="Calibri"/>
                <w:iCs/>
                <w:lang w:val="en-GB" w:eastAsia="en-US"/>
              </w:rPr>
              <w:t xml:space="preserve">tam </w:t>
            </w:r>
            <w:proofErr w:type="spellStart"/>
            <w:r w:rsidRPr="00766E3D">
              <w:rPr>
                <w:rFonts w:eastAsia="Calibri"/>
                <w:iCs/>
                <w:lang w:val="en-GB" w:eastAsia="en-US"/>
              </w:rPr>
              <w:t>katru</w:t>
            </w:r>
            <w:proofErr w:type="spellEnd"/>
            <w:r w:rsidRPr="00766E3D">
              <w:rPr>
                <w:rFonts w:eastAsia="Calibri"/>
                <w:iCs/>
                <w:lang w:val="en-GB" w:eastAsia="en-US"/>
              </w:rPr>
              <w:t xml:space="preserve"> </w:t>
            </w:r>
            <w:proofErr w:type="spellStart"/>
            <w:r w:rsidRPr="00766E3D">
              <w:rPr>
                <w:rFonts w:eastAsia="Calibri"/>
                <w:iCs/>
                <w:lang w:val="en-GB" w:eastAsia="en-US"/>
              </w:rPr>
              <w:t>gadu</w:t>
            </w:r>
            <w:proofErr w:type="spellEnd"/>
            <w:r w:rsidRPr="00766E3D">
              <w:rPr>
                <w:rFonts w:eastAsia="Calibri"/>
                <w:iCs/>
                <w:lang w:val="en-GB" w:eastAsia="en-US"/>
              </w:rPr>
              <w:t xml:space="preserve"> </w:t>
            </w:r>
            <w:proofErr w:type="spellStart"/>
            <w:r w:rsidRPr="00766E3D">
              <w:rPr>
                <w:rFonts w:eastAsia="Calibri"/>
                <w:iCs/>
                <w:lang w:val="en-GB" w:eastAsia="en-US"/>
              </w:rPr>
              <w:t>piedāvājot</w:t>
            </w:r>
            <w:proofErr w:type="spellEnd"/>
            <w:r w:rsidRPr="00766E3D">
              <w:rPr>
                <w:rFonts w:eastAsia="Calibri"/>
                <w:iCs/>
                <w:lang w:val="en-GB" w:eastAsia="en-US"/>
              </w:rPr>
              <w:t xml:space="preserve"> </w:t>
            </w:r>
            <w:proofErr w:type="spellStart"/>
            <w:r w:rsidRPr="00766E3D">
              <w:rPr>
                <w:rFonts w:eastAsia="Calibri"/>
                <w:iCs/>
                <w:lang w:val="en-GB" w:eastAsia="en-US"/>
              </w:rPr>
              <w:t>tirgū</w:t>
            </w:r>
            <w:proofErr w:type="spellEnd"/>
            <w:r w:rsidRPr="00766E3D">
              <w:rPr>
                <w:rFonts w:eastAsia="Calibri"/>
                <w:iCs/>
                <w:lang w:val="en-GB" w:eastAsia="en-US"/>
              </w:rPr>
              <w:t xml:space="preserve"> </w:t>
            </w:r>
            <w:proofErr w:type="spellStart"/>
            <w:r w:rsidRPr="00766E3D">
              <w:rPr>
                <w:rFonts w:eastAsia="Calibri"/>
                <w:iCs/>
                <w:lang w:val="en-GB" w:eastAsia="en-US"/>
              </w:rPr>
              <w:t>aptuveni</w:t>
            </w:r>
            <w:proofErr w:type="spellEnd"/>
            <w:r w:rsidRPr="00766E3D">
              <w:rPr>
                <w:rFonts w:eastAsia="Calibri"/>
                <w:iCs/>
                <w:lang w:val="en-GB" w:eastAsia="en-US"/>
              </w:rPr>
              <w:t xml:space="preserve"> 5–7</w:t>
            </w:r>
            <w:r w:rsidR="00513699">
              <w:rPr>
                <w:rFonts w:eastAsia="Calibri"/>
                <w:iCs/>
                <w:lang w:val="en-GB" w:eastAsia="en-US"/>
              </w:rPr>
              <w:t> </w:t>
            </w:r>
            <w:proofErr w:type="spellStart"/>
            <w:r w:rsidRPr="00766E3D">
              <w:rPr>
                <w:rFonts w:eastAsia="Calibri"/>
                <w:iCs/>
                <w:lang w:val="en-GB" w:eastAsia="en-US"/>
              </w:rPr>
              <w:t>miljonus</w:t>
            </w:r>
            <w:proofErr w:type="spellEnd"/>
            <w:r w:rsidR="00513699">
              <w:rPr>
                <w:rFonts w:eastAsia="Calibri"/>
                <w:iCs/>
                <w:lang w:val="en-GB" w:eastAsia="en-US"/>
              </w:rPr>
              <w:t> </w:t>
            </w:r>
            <w:r w:rsidRPr="00766E3D">
              <w:rPr>
                <w:rFonts w:eastAsia="Calibri"/>
                <w:iCs/>
                <w:lang w:val="en-GB" w:eastAsia="en-US"/>
              </w:rPr>
              <w:t>m</w:t>
            </w:r>
            <w:r w:rsidRPr="00766E3D">
              <w:rPr>
                <w:rFonts w:eastAsia="Calibri"/>
                <w:iCs/>
                <w:vertAlign w:val="superscript"/>
                <w:lang w:val="en-GB" w:eastAsia="en-US"/>
              </w:rPr>
              <w:t>3</w:t>
            </w:r>
            <w:r w:rsidRPr="00766E3D">
              <w:rPr>
                <w:rFonts w:eastAsia="Calibri"/>
                <w:iCs/>
                <w:lang w:val="en-GB" w:eastAsia="en-US"/>
              </w:rPr>
              <w:t>.”</w:t>
            </w:r>
            <w:r w:rsidRPr="00592969">
              <w:rPr>
                <w:rFonts w:eastAsia="Calibri"/>
                <w:i/>
                <w:iCs/>
                <w:lang w:val="en-GB" w:eastAsia="en-US"/>
              </w:rPr>
              <w:t xml:space="preserve"> </w:t>
            </w:r>
            <w:r w:rsidRPr="00592969">
              <w:rPr>
                <w:rFonts w:eastAsia="Calibri"/>
                <w:lang w:val="en-GB" w:eastAsia="en-US"/>
              </w:rPr>
              <w:t> </w:t>
            </w:r>
            <w:proofErr w:type="spellStart"/>
            <w:r w:rsidRPr="00592969">
              <w:rPr>
                <w:rFonts w:eastAsia="Calibri"/>
                <w:lang w:val="en-GB" w:eastAsia="en-US"/>
              </w:rPr>
              <w:t>Minētais</w:t>
            </w:r>
            <w:proofErr w:type="spellEnd"/>
            <w:r w:rsidRPr="00592969">
              <w:rPr>
                <w:rFonts w:eastAsia="Calibri"/>
                <w:lang w:val="en-GB" w:eastAsia="en-US"/>
              </w:rPr>
              <w:t xml:space="preserve"> </w:t>
            </w:r>
            <w:proofErr w:type="spellStart"/>
            <w:r w:rsidRPr="00592969">
              <w:rPr>
                <w:rFonts w:eastAsia="Calibri"/>
                <w:lang w:val="en-GB" w:eastAsia="en-US"/>
              </w:rPr>
              <w:t>ietverts</w:t>
            </w:r>
            <w:proofErr w:type="spellEnd"/>
            <w:r w:rsidRPr="00592969">
              <w:rPr>
                <w:rFonts w:eastAsia="Calibri"/>
                <w:lang w:val="en-GB" w:eastAsia="en-US"/>
              </w:rPr>
              <w:t xml:space="preserve"> </w:t>
            </w:r>
            <w:proofErr w:type="spellStart"/>
            <w:r w:rsidRPr="00592969">
              <w:rPr>
                <w:rFonts w:eastAsia="Calibri"/>
                <w:lang w:val="en-GB" w:eastAsia="en-US"/>
              </w:rPr>
              <w:t>arī</w:t>
            </w:r>
            <w:proofErr w:type="spellEnd"/>
            <w:r w:rsidRPr="00592969">
              <w:rPr>
                <w:rFonts w:eastAsia="Calibri"/>
                <w:lang w:val="en-GB" w:eastAsia="en-US"/>
              </w:rPr>
              <w:t xml:space="preserve"> LVM </w:t>
            </w:r>
            <w:proofErr w:type="spellStart"/>
            <w:r w:rsidRPr="00592969">
              <w:rPr>
                <w:rFonts w:eastAsia="Calibri"/>
                <w:lang w:val="en-GB" w:eastAsia="en-US"/>
              </w:rPr>
              <w:t>vidēja</w:t>
            </w:r>
            <w:proofErr w:type="spellEnd"/>
            <w:r w:rsidRPr="00592969">
              <w:rPr>
                <w:rFonts w:eastAsia="Calibri"/>
                <w:lang w:val="en-GB" w:eastAsia="en-US"/>
              </w:rPr>
              <w:t xml:space="preserve"> </w:t>
            </w:r>
            <w:proofErr w:type="spellStart"/>
            <w:r w:rsidRPr="00592969">
              <w:rPr>
                <w:rFonts w:eastAsia="Calibri"/>
                <w:lang w:val="en-GB" w:eastAsia="en-US"/>
              </w:rPr>
              <w:t>termiņa</w:t>
            </w:r>
            <w:proofErr w:type="spellEnd"/>
            <w:r w:rsidRPr="00592969">
              <w:rPr>
                <w:rFonts w:eastAsia="Calibri"/>
                <w:lang w:val="en-GB" w:eastAsia="en-US"/>
              </w:rPr>
              <w:t xml:space="preserve"> </w:t>
            </w:r>
            <w:proofErr w:type="spellStart"/>
            <w:r w:rsidRPr="00592969">
              <w:rPr>
                <w:rFonts w:eastAsia="Calibri"/>
                <w:lang w:val="en-GB" w:eastAsia="en-US"/>
              </w:rPr>
              <w:t>stratēģijā</w:t>
            </w:r>
            <w:proofErr w:type="spellEnd"/>
            <w:r w:rsidRPr="00592969">
              <w:rPr>
                <w:rFonts w:eastAsia="Calibri"/>
                <w:lang w:val="en-GB" w:eastAsia="en-US"/>
              </w:rPr>
              <w:t xml:space="preserve"> </w:t>
            </w:r>
            <w:proofErr w:type="spellStart"/>
            <w:r w:rsidRPr="00592969">
              <w:rPr>
                <w:rFonts w:eastAsia="Calibri"/>
                <w:lang w:val="en-GB" w:eastAsia="en-US"/>
              </w:rPr>
              <w:t>laikposmam</w:t>
            </w:r>
            <w:proofErr w:type="spellEnd"/>
            <w:r w:rsidRPr="00592969">
              <w:rPr>
                <w:rFonts w:eastAsia="Calibri"/>
                <w:lang w:val="en-GB" w:eastAsia="en-US"/>
              </w:rPr>
              <w:t xml:space="preserve"> </w:t>
            </w:r>
            <w:proofErr w:type="spellStart"/>
            <w:r w:rsidRPr="00592969">
              <w:rPr>
                <w:rFonts w:eastAsia="Calibri"/>
                <w:lang w:val="en-GB" w:eastAsia="en-US"/>
              </w:rPr>
              <w:t>līdz</w:t>
            </w:r>
            <w:proofErr w:type="spellEnd"/>
            <w:r w:rsidRPr="00592969">
              <w:rPr>
                <w:rFonts w:eastAsia="Calibri"/>
                <w:lang w:val="en-GB" w:eastAsia="en-US"/>
              </w:rPr>
              <w:t xml:space="preserve"> 2025.</w:t>
            </w:r>
            <w:r w:rsidR="00513699">
              <w:rPr>
                <w:rFonts w:eastAsia="Calibri"/>
                <w:lang w:val="en-GB" w:eastAsia="en-US"/>
              </w:rPr>
              <w:t> </w:t>
            </w:r>
            <w:proofErr w:type="spellStart"/>
            <w:r w:rsidRPr="00592969">
              <w:rPr>
                <w:rFonts w:eastAsia="Calibri"/>
                <w:lang w:val="en-GB" w:eastAsia="en-US"/>
              </w:rPr>
              <w:t>gadam</w:t>
            </w:r>
            <w:proofErr w:type="spellEnd"/>
            <w:r w:rsidRPr="00592969">
              <w:rPr>
                <w:rFonts w:eastAsia="Calibri"/>
                <w:lang w:val="en-GB" w:eastAsia="en-US"/>
              </w:rPr>
              <w:t xml:space="preserve"> (</w:t>
            </w:r>
            <w:proofErr w:type="spellStart"/>
            <w:r w:rsidRPr="00592969">
              <w:rPr>
                <w:rFonts w:eastAsia="Calibri"/>
                <w:lang w:val="en-GB" w:eastAsia="en-US"/>
              </w:rPr>
              <w:t>apstiprināta</w:t>
            </w:r>
            <w:proofErr w:type="spellEnd"/>
            <w:r w:rsidRPr="00592969">
              <w:rPr>
                <w:rFonts w:eastAsia="Calibri"/>
                <w:lang w:val="en-GB" w:eastAsia="en-US"/>
              </w:rPr>
              <w:t xml:space="preserve"> 2020</w:t>
            </w:r>
            <w:r w:rsidR="00513699">
              <w:rPr>
                <w:rFonts w:eastAsia="Calibri"/>
                <w:lang w:val="en-GB" w:eastAsia="en-US"/>
              </w:rPr>
              <w:t xml:space="preserve">. </w:t>
            </w:r>
            <w:proofErr w:type="spellStart"/>
            <w:r w:rsidR="00513699">
              <w:rPr>
                <w:rFonts w:eastAsia="Calibri"/>
                <w:lang w:val="en-GB" w:eastAsia="en-US"/>
              </w:rPr>
              <w:t>gadā</w:t>
            </w:r>
            <w:proofErr w:type="spellEnd"/>
            <w:r w:rsidRPr="00592969">
              <w:rPr>
                <w:rFonts w:eastAsia="Calibri"/>
                <w:lang w:val="en-GB" w:eastAsia="en-US"/>
              </w:rPr>
              <w:t>)</w:t>
            </w:r>
            <w:r>
              <w:rPr>
                <w:rFonts w:eastAsia="Calibri"/>
                <w:lang w:val="en-GB" w:eastAsia="en-US"/>
              </w:rPr>
              <w:t>:</w:t>
            </w:r>
            <w:r w:rsidRPr="00592969">
              <w:rPr>
                <w:rFonts w:eastAsia="Calibri"/>
                <w:lang w:val="en-GB" w:eastAsia="en-US"/>
              </w:rPr>
              <w:t xml:space="preserve"> </w:t>
            </w:r>
            <w:r w:rsidRPr="00592969">
              <w:rPr>
                <w:rFonts w:eastAsia="Calibri"/>
                <w:i/>
                <w:iCs/>
                <w:lang w:val="en-GB" w:eastAsia="en-US"/>
              </w:rPr>
              <w:t>“</w:t>
            </w:r>
            <w:r w:rsidRPr="00766E3D">
              <w:rPr>
                <w:rFonts w:eastAsia="Calibri"/>
                <w:iCs/>
                <w:lang w:val="en-GB" w:eastAsia="en-US"/>
              </w:rPr>
              <w:t xml:space="preserve">LVM </w:t>
            </w:r>
            <w:proofErr w:type="spellStart"/>
            <w:r w:rsidRPr="00766E3D">
              <w:rPr>
                <w:rFonts w:eastAsia="Calibri"/>
                <w:iCs/>
                <w:lang w:val="en-GB" w:eastAsia="en-US"/>
              </w:rPr>
              <w:t>pamatdarbība</w:t>
            </w:r>
            <w:proofErr w:type="spellEnd"/>
            <w:r w:rsidRPr="00766E3D">
              <w:rPr>
                <w:rFonts w:eastAsia="Calibri"/>
                <w:iCs/>
                <w:lang w:val="en-GB" w:eastAsia="en-US"/>
              </w:rPr>
              <w:t xml:space="preserve"> </w:t>
            </w:r>
            <w:proofErr w:type="spellStart"/>
            <w:r w:rsidRPr="00766E3D">
              <w:rPr>
                <w:rFonts w:eastAsia="Calibri"/>
                <w:iCs/>
                <w:lang w:val="en-GB" w:eastAsia="en-US"/>
              </w:rPr>
              <w:t>ir</w:t>
            </w:r>
            <w:proofErr w:type="spellEnd"/>
            <w:r w:rsidRPr="00766E3D">
              <w:rPr>
                <w:rFonts w:eastAsia="Calibri"/>
                <w:iCs/>
                <w:lang w:val="en-GB" w:eastAsia="en-US"/>
              </w:rPr>
              <w:t xml:space="preserve"> </w:t>
            </w:r>
            <w:proofErr w:type="spellStart"/>
            <w:r w:rsidRPr="00766E3D">
              <w:rPr>
                <w:rFonts w:eastAsia="Calibri"/>
                <w:iCs/>
                <w:lang w:val="en-GB" w:eastAsia="en-US"/>
              </w:rPr>
              <w:t>mežsaimniecība</w:t>
            </w:r>
            <w:proofErr w:type="spellEnd"/>
            <w:r w:rsidRPr="00766E3D">
              <w:rPr>
                <w:rFonts w:eastAsia="Calibri"/>
                <w:iCs/>
                <w:lang w:val="en-GB" w:eastAsia="en-US"/>
              </w:rPr>
              <w:t xml:space="preserve">, </w:t>
            </w:r>
            <w:r w:rsidRPr="00766E3D">
              <w:rPr>
                <w:rFonts w:eastAsia="Calibri"/>
                <w:iCs/>
                <w:lang w:val="en-GB" w:eastAsia="en-US"/>
              </w:rPr>
              <w:lastRenderedPageBreak/>
              <w:t xml:space="preserve">kas </w:t>
            </w:r>
            <w:proofErr w:type="spellStart"/>
            <w:r w:rsidRPr="00766E3D">
              <w:rPr>
                <w:rFonts w:eastAsia="Calibri"/>
                <w:iCs/>
                <w:lang w:val="en-GB" w:eastAsia="en-US"/>
              </w:rPr>
              <w:t>ir</w:t>
            </w:r>
            <w:proofErr w:type="spellEnd"/>
            <w:r w:rsidRPr="00766E3D">
              <w:rPr>
                <w:rFonts w:eastAsia="Calibri"/>
                <w:iCs/>
                <w:lang w:val="en-GB" w:eastAsia="en-US"/>
              </w:rPr>
              <w:t xml:space="preserve"> </w:t>
            </w:r>
            <w:proofErr w:type="spellStart"/>
            <w:r w:rsidRPr="00766E3D">
              <w:rPr>
                <w:rFonts w:eastAsia="Calibri"/>
                <w:iCs/>
                <w:lang w:val="en-GB" w:eastAsia="en-US"/>
              </w:rPr>
              <w:t>uzņēmuma</w:t>
            </w:r>
            <w:proofErr w:type="spellEnd"/>
            <w:r w:rsidRPr="00766E3D">
              <w:rPr>
                <w:rFonts w:eastAsia="Calibri"/>
                <w:iCs/>
                <w:lang w:val="en-GB" w:eastAsia="en-US"/>
              </w:rPr>
              <w:t xml:space="preserve"> </w:t>
            </w:r>
            <w:proofErr w:type="spellStart"/>
            <w:r w:rsidRPr="00766E3D">
              <w:rPr>
                <w:rFonts w:eastAsia="Calibri"/>
                <w:iCs/>
                <w:lang w:val="en-GB" w:eastAsia="en-US"/>
              </w:rPr>
              <w:t>galvenais</w:t>
            </w:r>
            <w:proofErr w:type="spellEnd"/>
            <w:r w:rsidRPr="00766E3D">
              <w:rPr>
                <w:rFonts w:eastAsia="Calibri"/>
                <w:iCs/>
                <w:lang w:val="en-GB" w:eastAsia="en-US"/>
              </w:rPr>
              <w:t xml:space="preserve"> </w:t>
            </w:r>
            <w:proofErr w:type="spellStart"/>
            <w:r w:rsidRPr="00766E3D">
              <w:rPr>
                <w:rFonts w:eastAsia="Calibri"/>
                <w:iCs/>
                <w:lang w:val="en-GB" w:eastAsia="en-US"/>
              </w:rPr>
              <w:t>ieņēmumu</w:t>
            </w:r>
            <w:proofErr w:type="spellEnd"/>
            <w:r w:rsidRPr="00766E3D">
              <w:rPr>
                <w:rFonts w:eastAsia="Calibri"/>
                <w:iCs/>
                <w:lang w:val="en-GB" w:eastAsia="en-US"/>
              </w:rPr>
              <w:t xml:space="preserve"> </w:t>
            </w:r>
            <w:proofErr w:type="spellStart"/>
            <w:r w:rsidRPr="00766E3D">
              <w:rPr>
                <w:rFonts w:eastAsia="Calibri"/>
                <w:iCs/>
                <w:lang w:val="en-GB" w:eastAsia="en-US"/>
              </w:rPr>
              <w:t>avots</w:t>
            </w:r>
            <w:proofErr w:type="spellEnd"/>
            <w:r w:rsidRPr="00766E3D">
              <w:rPr>
                <w:rFonts w:eastAsia="Calibri"/>
                <w:iCs/>
                <w:lang w:val="en-GB" w:eastAsia="en-US"/>
              </w:rPr>
              <w:t xml:space="preserve"> </w:t>
            </w:r>
            <w:r w:rsidR="00513699">
              <w:rPr>
                <w:rFonts w:eastAsia="Calibri"/>
                <w:iCs/>
                <w:lang w:val="en-GB" w:eastAsia="en-US"/>
              </w:rPr>
              <w:t>–</w:t>
            </w:r>
            <w:r w:rsidRPr="00766E3D">
              <w:rPr>
                <w:rFonts w:eastAsia="Calibri"/>
                <w:iCs/>
                <w:lang w:val="en-GB" w:eastAsia="en-US"/>
              </w:rPr>
              <w:t xml:space="preserve"> 2019. </w:t>
            </w:r>
            <w:proofErr w:type="spellStart"/>
            <w:r w:rsidRPr="00766E3D">
              <w:rPr>
                <w:rFonts w:eastAsia="Calibri"/>
                <w:iCs/>
                <w:lang w:val="en-GB" w:eastAsia="en-US"/>
              </w:rPr>
              <w:t>gadā</w:t>
            </w:r>
            <w:proofErr w:type="spellEnd"/>
            <w:r w:rsidRPr="00766E3D">
              <w:rPr>
                <w:rFonts w:eastAsia="Calibri"/>
                <w:iCs/>
                <w:lang w:val="en-GB" w:eastAsia="en-US"/>
              </w:rPr>
              <w:t xml:space="preserve"> 96% </w:t>
            </w:r>
            <w:proofErr w:type="spellStart"/>
            <w:r w:rsidRPr="00766E3D">
              <w:rPr>
                <w:rFonts w:eastAsia="Calibri"/>
                <w:iCs/>
                <w:lang w:val="en-GB" w:eastAsia="en-US"/>
              </w:rPr>
              <w:t>jeb</w:t>
            </w:r>
            <w:proofErr w:type="spellEnd"/>
            <w:r w:rsidRPr="00766E3D">
              <w:rPr>
                <w:rFonts w:eastAsia="Calibri"/>
                <w:iCs/>
                <w:lang w:val="en-GB" w:eastAsia="en-US"/>
              </w:rPr>
              <w:t xml:space="preserve"> 360,2 </w:t>
            </w:r>
            <w:proofErr w:type="spellStart"/>
            <w:r w:rsidRPr="00766E3D">
              <w:rPr>
                <w:rFonts w:eastAsia="Calibri"/>
                <w:iCs/>
                <w:lang w:val="en-GB" w:eastAsia="en-US"/>
              </w:rPr>
              <w:t>miljoni</w:t>
            </w:r>
            <w:proofErr w:type="spellEnd"/>
            <w:r w:rsidRPr="00766E3D">
              <w:rPr>
                <w:rFonts w:eastAsia="Calibri"/>
                <w:iCs/>
                <w:lang w:val="en-GB" w:eastAsia="en-US"/>
              </w:rPr>
              <w:t xml:space="preserve"> EUR </w:t>
            </w:r>
            <w:proofErr w:type="spellStart"/>
            <w:r w:rsidRPr="00766E3D">
              <w:rPr>
                <w:rFonts w:eastAsia="Calibri"/>
                <w:iCs/>
                <w:lang w:val="en-GB" w:eastAsia="en-US"/>
              </w:rPr>
              <w:t>gūti</w:t>
            </w:r>
            <w:proofErr w:type="spellEnd"/>
            <w:r w:rsidRPr="00766E3D">
              <w:rPr>
                <w:rFonts w:eastAsia="Calibri"/>
                <w:iCs/>
                <w:lang w:val="en-GB" w:eastAsia="en-US"/>
              </w:rPr>
              <w:t xml:space="preserve"> no </w:t>
            </w:r>
            <w:proofErr w:type="spellStart"/>
            <w:r w:rsidRPr="00766E3D">
              <w:rPr>
                <w:rFonts w:eastAsia="Calibri"/>
                <w:iCs/>
                <w:lang w:val="en-GB" w:eastAsia="en-US"/>
              </w:rPr>
              <w:t>koksnes</w:t>
            </w:r>
            <w:proofErr w:type="spellEnd"/>
            <w:r w:rsidRPr="00766E3D">
              <w:rPr>
                <w:rFonts w:eastAsia="Calibri"/>
                <w:iCs/>
                <w:lang w:val="en-GB" w:eastAsia="en-US"/>
              </w:rPr>
              <w:t xml:space="preserve"> </w:t>
            </w:r>
            <w:proofErr w:type="spellStart"/>
            <w:r w:rsidRPr="00766E3D">
              <w:rPr>
                <w:rFonts w:eastAsia="Calibri"/>
                <w:iCs/>
                <w:lang w:val="en-GB" w:eastAsia="en-US"/>
              </w:rPr>
              <w:t>resursu</w:t>
            </w:r>
            <w:proofErr w:type="spellEnd"/>
            <w:r w:rsidRPr="00766E3D">
              <w:rPr>
                <w:rFonts w:eastAsia="Calibri"/>
                <w:iCs/>
                <w:lang w:val="en-GB" w:eastAsia="en-US"/>
              </w:rPr>
              <w:t xml:space="preserve"> – </w:t>
            </w:r>
            <w:proofErr w:type="spellStart"/>
            <w:r w:rsidRPr="00766E3D">
              <w:rPr>
                <w:rFonts w:eastAsia="Calibri"/>
                <w:iCs/>
                <w:lang w:val="en-GB" w:eastAsia="en-US"/>
              </w:rPr>
              <w:t>apaļkoksnes</w:t>
            </w:r>
            <w:proofErr w:type="spellEnd"/>
            <w:r w:rsidRPr="00766E3D">
              <w:rPr>
                <w:rFonts w:eastAsia="Calibri"/>
                <w:iCs/>
                <w:lang w:val="en-GB" w:eastAsia="en-US"/>
              </w:rPr>
              <w:t xml:space="preserve"> </w:t>
            </w:r>
            <w:proofErr w:type="spellStart"/>
            <w:r w:rsidRPr="00766E3D">
              <w:rPr>
                <w:rFonts w:eastAsia="Calibri"/>
                <w:iCs/>
                <w:lang w:val="en-GB" w:eastAsia="en-US"/>
              </w:rPr>
              <w:t>sortimentu</w:t>
            </w:r>
            <w:proofErr w:type="spellEnd"/>
            <w:r w:rsidRPr="00766E3D">
              <w:rPr>
                <w:rFonts w:eastAsia="Calibri"/>
                <w:iCs/>
                <w:lang w:val="en-GB" w:eastAsia="en-US"/>
              </w:rPr>
              <w:t xml:space="preserve">, </w:t>
            </w:r>
            <w:proofErr w:type="spellStart"/>
            <w:r w:rsidRPr="00766E3D">
              <w:rPr>
                <w:rFonts w:eastAsia="Calibri"/>
                <w:iCs/>
                <w:lang w:val="en-GB" w:eastAsia="en-US"/>
              </w:rPr>
              <w:t>augošu</w:t>
            </w:r>
            <w:proofErr w:type="spellEnd"/>
            <w:r w:rsidRPr="00766E3D">
              <w:rPr>
                <w:rFonts w:eastAsia="Calibri"/>
                <w:iCs/>
                <w:lang w:val="en-GB" w:eastAsia="en-US"/>
              </w:rPr>
              <w:t xml:space="preserve"> koku, </w:t>
            </w:r>
            <w:proofErr w:type="spellStart"/>
            <w:r w:rsidRPr="00766E3D">
              <w:rPr>
                <w:rFonts w:eastAsia="Calibri"/>
                <w:iCs/>
                <w:lang w:val="en-GB" w:eastAsia="en-US"/>
              </w:rPr>
              <w:t>šķeldu</w:t>
            </w:r>
            <w:proofErr w:type="spellEnd"/>
            <w:r w:rsidR="00513699">
              <w:rPr>
                <w:rFonts w:eastAsia="Calibri"/>
                <w:iCs/>
                <w:lang w:val="en-GB" w:eastAsia="en-US"/>
              </w:rPr>
              <w:t> –</w:t>
            </w:r>
            <w:r w:rsidRPr="00766E3D">
              <w:rPr>
                <w:rFonts w:eastAsia="Calibri"/>
                <w:iCs/>
                <w:lang w:val="en-GB" w:eastAsia="en-US"/>
              </w:rPr>
              <w:t xml:space="preserve"> </w:t>
            </w:r>
            <w:proofErr w:type="spellStart"/>
            <w:r w:rsidRPr="00766E3D">
              <w:rPr>
                <w:rFonts w:eastAsia="Calibri"/>
                <w:iCs/>
                <w:lang w:val="en-GB" w:eastAsia="en-US"/>
              </w:rPr>
              <w:t>realizācijas</w:t>
            </w:r>
            <w:proofErr w:type="spellEnd"/>
            <w:r w:rsidRPr="00766E3D">
              <w:rPr>
                <w:rFonts w:eastAsia="Calibri"/>
                <w:iCs/>
                <w:lang w:val="en-GB" w:eastAsia="en-US"/>
              </w:rPr>
              <w:t>.”</w:t>
            </w:r>
          </w:p>
          <w:p w14:paraId="7C81DF25" w14:textId="5850C75B" w:rsidR="00027FB0" w:rsidRDefault="00027FB0" w:rsidP="00032B29">
            <w:pPr>
              <w:jc w:val="both"/>
              <w:rPr>
                <w:rFonts w:eastAsia="Calibri"/>
                <w:lang w:val="en-GB" w:eastAsia="en-GB"/>
              </w:rPr>
            </w:pPr>
          </w:p>
          <w:p w14:paraId="558E936F" w14:textId="6CC8675B" w:rsidR="000F014B" w:rsidRPr="000C2BFE" w:rsidRDefault="00032B29" w:rsidP="000F014B">
            <w:pPr>
              <w:jc w:val="both"/>
              <w:rPr>
                <w:rFonts w:eastAsia="Calibri"/>
                <w:lang w:val="en-GB" w:eastAsia="en-GB"/>
              </w:rPr>
            </w:pPr>
            <w:proofErr w:type="spellStart"/>
            <w:r w:rsidRPr="000C2BFE">
              <w:rPr>
                <w:rFonts w:eastAsia="Calibri"/>
                <w:lang w:val="en-GB" w:eastAsia="en-GB"/>
              </w:rPr>
              <w:t>Zemkopības</w:t>
            </w:r>
            <w:proofErr w:type="spellEnd"/>
            <w:r w:rsidRPr="000C2BFE">
              <w:rPr>
                <w:rFonts w:eastAsia="Calibri"/>
                <w:lang w:val="en-GB" w:eastAsia="en-GB"/>
              </w:rPr>
              <w:t xml:space="preserve"> </w:t>
            </w:r>
            <w:proofErr w:type="spellStart"/>
            <w:r w:rsidRPr="000C2BFE">
              <w:rPr>
                <w:rFonts w:eastAsia="Calibri"/>
                <w:lang w:val="en-GB" w:eastAsia="en-GB"/>
              </w:rPr>
              <w:t>ministrijas</w:t>
            </w:r>
            <w:proofErr w:type="spellEnd"/>
            <w:r w:rsidRPr="000C2BFE">
              <w:rPr>
                <w:rFonts w:eastAsia="Calibri"/>
                <w:lang w:val="en-GB" w:eastAsia="en-GB"/>
              </w:rPr>
              <w:t xml:space="preserve"> </w:t>
            </w:r>
            <w:proofErr w:type="spellStart"/>
            <w:r w:rsidRPr="000C2BFE">
              <w:rPr>
                <w:rFonts w:eastAsia="Calibri"/>
                <w:lang w:val="en-GB" w:eastAsia="en-GB"/>
              </w:rPr>
              <w:t>ieskatā</w:t>
            </w:r>
            <w:proofErr w:type="spellEnd"/>
            <w:r w:rsidRPr="000C2BFE">
              <w:rPr>
                <w:rFonts w:eastAsia="Calibri"/>
                <w:lang w:val="en-GB" w:eastAsia="en-GB"/>
              </w:rPr>
              <w:t xml:space="preserve"> </w:t>
            </w:r>
            <w:proofErr w:type="spellStart"/>
            <w:r w:rsidRPr="000C2BFE">
              <w:rPr>
                <w:rFonts w:eastAsia="Calibri"/>
                <w:lang w:val="en-GB" w:eastAsia="en-GB"/>
              </w:rPr>
              <w:t>konkrētā</w:t>
            </w:r>
            <w:proofErr w:type="spellEnd"/>
            <w:r w:rsidRPr="000C2BFE">
              <w:rPr>
                <w:rFonts w:eastAsia="Calibri"/>
                <w:lang w:val="en-GB" w:eastAsia="en-GB"/>
              </w:rPr>
              <w:t xml:space="preserve"> </w:t>
            </w:r>
            <w:proofErr w:type="spellStart"/>
            <w:r w:rsidRPr="000C2BFE">
              <w:rPr>
                <w:rFonts w:eastAsia="Calibri"/>
                <w:lang w:val="en-GB" w:eastAsia="en-GB"/>
              </w:rPr>
              <w:t>rīkojuma</w:t>
            </w:r>
            <w:proofErr w:type="spellEnd"/>
            <w:r w:rsidRPr="000C2BFE">
              <w:rPr>
                <w:rFonts w:eastAsia="Calibri"/>
                <w:lang w:val="en-GB" w:eastAsia="en-GB"/>
              </w:rPr>
              <w:t xml:space="preserve"> </w:t>
            </w:r>
            <w:proofErr w:type="spellStart"/>
            <w:r w:rsidRPr="000C2BFE">
              <w:rPr>
                <w:rFonts w:eastAsia="Calibri"/>
                <w:lang w:val="en-GB" w:eastAsia="en-GB"/>
              </w:rPr>
              <w:t>projekta</w:t>
            </w:r>
            <w:proofErr w:type="spellEnd"/>
            <w:r w:rsidRPr="000C2BFE">
              <w:rPr>
                <w:rFonts w:eastAsia="Calibri"/>
                <w:lang w:val="en-GB" w:eastAsia="en-GB"/>
              </w:rPr>
              <w:t xml:space="preserve"> </w:t>
            </w:r>
            <w:proofErr w:type="spellStart"/>
            <w:r w:rsidRPr="000C2BFE">
              <w:rPr>
                <w:rFonts w:eastAsia="Calibri"/>
                <w:lang w:val="en-GB" w:eastAsia="en-GB"/>
              </w:rPr>
              <w:t>kontekstā</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t.i</w:t>
            </w:r>
            <w:r w:rsidR="00513699">
              <w:rPr>
                <w:rFonts w:eastAsia="Calibri"/>
                <w:lang w:val="en-GB" w:eastAsia="en-GB"/>
              </w:rPr>
              <w:t>.</w:t>
            </w:r>
            <w:proofErr w:type="spellEnd"/>
            <w:r w:rsidR="00513699">
              <w:rPr>
                <w:rFonts w:eastAsia="Calibri"/>
                <w:lang w:val="en-GB" w:eastAsia="en-GB"/>
              </w:rPr>
              <w:t>,</w:t>
            </w:r>
            <w:r w:rsidR="00027FB0" w:rsidRPr="000C2BFE">
              <w:rPr>
                <w:rFonts w:eastAsia="Calibri"/>
                <w:lang w:val="en-GB" w:eastAsia="en-GB"/>
              </w:rPr>
              <w:t xml:space="preserve"> pa</w:t>
            </w:r>
            <w:r w:rsidR="009715A7" w:rsidRPr="000C2BFE">
              <w:rPr>
                <w:rFonts w:eastAsia="Calibri"/>
                <w:lang w:val="en-GB" w:eastAsia="en-GB"/>
              </w:rPr>
              <w:t xml:space="preserve">r </w:t>
            </w:r>
            <w:proofErr w:type="spellStart"/>
            <w:r w:rsidR="009715A7" w:rsidRPr="000C2BFE">
              <w:rPr>
                <w:rFonts w:eastAsia="Calibri"/>
                <w:lang w:val="en-GB" w:eastAsia="en-GB"/>
              </w:rPr>
              <w:t>pašvaldības</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nekustam</w:t>
            </w:r>
            <w:r w:rsidR="009715A7" w:rsidRPr="000C2BFE">
              <w:rPr>
                <w:rFonts w:eastAsia="Calibri"/>
                <w:lang w:val="en-GB" w:eastAsia="en-GB"/>
              </w:rPr>
              <w:t>o</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īpaš</w:t>
            </w:r>
            <w:r w:rsidR="009715A7" w:rsidRPr="000C2BFE">
              <w:rPr>
                <w:rFonts w:eastAsia="Calibri"/>
                <w:lang w:val="en-GB" w:eastAsia="en-GB"/>
              </w:rPr>
              <w:t>umu</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nodošanu</w:t>
            </w:r>
            <w:proofErr w:type="spellEnd"/>
            <w:r w:rsidR="009715A7" w:rsidRPr="000C2BFE">
              <w:rPr>
                <w:rFonts w:eastAsia="Calibri"/>
                <w:lang w:val="en-GB" w:eastAsia="en-GB"/>
              </w:rPr>
              <w:t xml:space="preserve"> bez </w:t>
            </w:r>
            <w:proofErr w:type="spellStart"/>
            <w:r w:rsidR="009715A7" w:rsidRPr="000C2BFE">
              <w:rPr>
                <w:rFonts w:eastAsia="Calibri"/>
                <w:lang w:val="en-GB" w:eastAsia="en-GB"/>
              </w:rPr>
              <w:t>atlīdzības</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valstij</w:t>
            </w:r>
            <w:proofErr w:type="spellEnd"/>
            <w:r w:rsidR="009715A7" w:rsidRPr="000C2BFE">
              <w:rPr>
                <w:rFonts w:eastAsia="Calibri"/>
                <w:lang w:val="en-GB" w:eastAsia="en-GB"/>
              </w:rPr>
              <w:t>,</w:t>
            </w:r>
            <w:r w:rsidR="00027FB0" w:rsidRPr="000C2BFE">
              <w:rPr>
                <w:rFonts w:eastAsia="Calibri"/>
                <w:lang w:val="en-GB" w:eastAsia="en-GB"/>
              </w:rPr>
              <w:t xml:space="preserve"> </w:t>
            </w:r>
            <w:r w:rsidRPr="000C2BFE">
              <w:rPr>
                <w:rFonts w:eastAsia="Calibri"/>
                <w:lang w:val="en-GB" w:eastAsia="en-GB"/>
              </w:rPr>
              <w:t xml:space="preserve">nav </w:t>
            </w:r>
            <w:proofErr w:type="spellStart"/>
            <w:r w:rsidRPr="000C2BFE">
              <w:rPr>
                <w:rFonts w:eastAsia="Calibri"/>
                <w:lang w:val="en-GB" w:eastAsia="en-GB"/>
              </w:rPr>
              <w:t>nepieciešams</w:t>
            </w:r>
            <w:proofErr w:type="spellEnd"/>
            <w:r w:rsidRPr="000C2BFE">
              <w:rPr>
                <w:rFonts w:eastAsia="Calibri"/>
                <w:lang w:val="en-GB" w:eastAsia="en-GB"/>
              </w:rPr>
              <w:t xml:space="preserve"> </w:t>
            </w:r>
            <w:proofErr w:type="spellStart"/>
            <w:r w:rsidRPr="000C2BFE">
              <w:rPr>
                <w:rFonts w:eastAsia="Calibri"/>
                <w:lang w:val="en-GB" w:eastAsia="en-GB"/>
              </w:rPr>
              <w:t>papildināt</w:t>
            </w:r>
            <w:proofErr w:type="spellEnd"/>
            <w:r w:rsidRPr="000C2BFE">
              <w:rPr>
                <w:rFonts w:eastAsia="Calibri"/>
                <w:lang w:val="en-GB" w:eastAsia="en-GB"/>
              </w:rPr>
              <w:t xml:space="preserve"> </w:t>
            </w:r>
            <w:proofErr w:type="spellStart"/>
            <w:r w:rsidRPr="000C2BFE">
              <w:rPr>
                <w:rFonts w:eastAsia="Calibri"/>
                <w:lang w:val="en-GB" w:eastAsia="en-GB"/>
              </w:rPr>
              <w:t>anotāciju</w:t>
            </w:r>
            <w:proofErr w:type="spellEnd"/>
            <w:r w:rsidRPr="000C2BFE">
              <w:rPr>
                <w:rFonts w:eastAsia="Calibri"/>
                <w:lang w:val="en-GB" w:eastAsia="en-GB"/>
              </w:rPr>
              <w:t xml:space="preserve"> </w:t>
            </w:r>
            <w:proofErr w:type="spellStart"/>
            <w:r w:rsidRPr="000C2BFE">
              <w:rPr>
                <w:rFonts w:eastAsia="Calibri"/>
                <w:lang w:val="en-GB" w:eastAsia="en-GB"/>
              </w:rPr>
              <w:t>ar</w:t>
            </w:r>
            <w:proofErr w:type="spellEnd"/>
            <w:r w:rsidRPr="000C2BFE">
              <w:rPr>
                <w:rFonts w:eastAsia="Calibri"/>
                <w:lang w:val="en-GB" w:eastAsia="en-GB"/>
              </w:rPr>
              <w:t xml:space="preserve"> </w:t>
            </w:r>
            <w:proofErr w:type="spellStart"/>
            <w:r w:rsidRPr="000C2BFE">
              <w:rPr>
                <w:rFonts w:eastAsia="Calibri"/>
                <w:lang w:val="en-GB" w:eastAsia="en-GB"/>
              </w:rPr>
              <w:t>minēto</w:t>
            </w:r>
            <w:proofErr w:type="spellEnd"/>
            <w:r w:rsidRPr="000C2BFE">
              <w:rPr>
                <w:rFonts w:eastAsia="Calibri"/>
                <w:lang w:val="en-GB" w:eastAsia="en-GB"/>
              </w:rPr>
              <w:t xml:space="preserve"> </w:t>
            </w:r>
            <w:proofErr w:type="spellStart"/>
            <w:r w:rsidRPr="000C2BFE">
              <w:rPr>
                <w:rFonts w:eastAsia="Calibri"/>
                <w:lang w:val="en-GB" w:eastAsia="en-GB"/>
              </w:rPr>
              <w:t>informāciju</w:t>
            </w:r>
            <w:proofErr w:type="spellEnd"/>
            <w:r w:rsidR="009715A7" w:rsidRPr="000C2BFE">
              <w:rPr>
                <w:rFonts w:eastAsia="Calibri"/>
                <w:lang w:val="en-GB" w:eastAsia="en-GB"/>
              </w:rPr>
              <w:t xml:space="preserve">, jo </w:t>
            </w:r>
            <w:proofErr w:type="spellStart"/>
            <w:r w:rsidR="009715A7" w:rsidRPr="000C2BFE">
              <w:rPr>
                <w:rFonts w:eastAsia="Calibri"/>
                <w:lang w:val="en-GB" w:eastAsia="en-GB"/>
              </w:rPr>
              <w:t>inženierbūvju</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izbūve</w:t>
            </w:r>
            <w:proofErr w:type="spellEnd"/>
            <w:r w:rsidR="009715A7" w:rsidRPr="000C2BFE">
              <w:rPr>
                <w:rFonts w:eastAsia="Calibri"/>
                <w:lang w:val="en-GB" w:eastAsia="en-GB"/>
              </w:rPr>
              <w:t xml:space="preserve"> nav </w:t>
            </w:r>
            <w:proofErr w:type="spellStart"/>
            <w:r w:rsidR="009715A7" w:rsidRPr="000C2BFE">
              <w:rPr>
                <w:rFonts w:eastAsia="Calibri"/>
                <w:lang w:val="en-GB" w:eastAsia="en-GB"/>
              </w:rPr>
              <w:t>iespējama</w:t>
            </w:r>
            <w:proofErr w:type="spellEnd"/>
            <w:r w:rsidR="009715A7" w:rsidRPr="000C2BFE">
              <w:rPr>
                <w:rFonts w:eastAsia="Calibri"/>
                <w:lang w:val="en-GB" w:eastAsia="en-GB"/>
              </w:rPr>
              <w:t xml:space="preserve"> bez </w:t>
            </w:r>
            <w:proofErr w:type="spellStart"/>
            <w:r w:rsidR="009715A7" w:rsidRPr="000C2BFE">
              <w:rPr>
                <w:rFonts w:eastAsia="Calibri"/>
                <w:lang w:val="en-GB" w:eastAsia="en-GB"/>
              </w:rPr>
              <w:t>būvniecības</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jomu</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regulējuma</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ievērošanas</w:t>
            </w:r>
            <w:proofErr w:type="spellEnd"/>
            <w:r w:rsidR="00513699">
              <w:rPr>
                <w:rFonts w:eastAsia="Calibri"/>
                <w:lang w:val="en-GB" w:eastAsia="en-GB"/>
              </w:rPr>
              <w:t>.</w:t>
            </w:r>
            <w:r w:rsidR="009715A7" w:rsidRPr="000C2BFE">
              <w:rPr>
                <w:rFonts w:eastAsia="Calibri"/>
                <w:lang w:val="en-GB" w:eastAsia="en-GB"/>
              </w:rPr>
              <w:t xml:space="preserve"> </w:t>
            </w:r>
            <w:r w:rsidR="00D50416" w:rsidRPr="000C2BFE">
              <w:rPr>
                <w:rFonts w:eastAsia="Calibri"/>
                <w:lang w:val="en-GB" w:eastAsia="en-GB"/>
              </w:rPr>
              <w:t>LVM</w:t>
            </w:r>
            <w:r w:rsidR="009715A7" w:rsidRPr="000C2BFE">
              <w:rPr>
                <w:rFonts w:eastAsia="Calibri"/>
                <w:lang w:val="en-GB" w:eastAsia="en-GB"/>
              </w:rPr>
              <w:t xml:space="preserve"> </w:t>
            </w:r>
            <w:proofErr w:type="spellStart"/>
            <w:r w:rsidR="00512589" w:rsidRPr="000C2BFE">
              <w:rPr>
                <w:rFonts w:eastAsia="Calibri"/>
                <w:lang w:val="en-GB" w:eastAsia="en-GB"/>
              </w:rPr>
              <w:t>pamatdarbība</w:t>
            </w:r>
            <w:proofErr w:type="spellEnd"/>
            <w:r w:rsidR="00512589" w:rsidRPr="000C2BFE">
              <w:rPr>
                <w:rFonts w:eastAsia="Calibri"/>
                <w:lang w:val="en-GB" w:eastAsia="en-GB"/>
              </w:rPr>
              <w:t xml:space="preserve"> </w:t>
            </w:r>
            <w:proofErr w:type="spellStart"/>
            <w:r w:rsidR="00512589" w:rsidRPr="000C2BFE">
              <w:rPr>
                <w:rFonts w:eastAsia="Calibri"/>
                <w:lang w:val="en-GB" w:eastAsia="en-GB"/>
              </w:rPr>
              <w:t>ir</w:t>
            </w:r>
            <w:proofErr w:type="spellEnd"/>
            <w:r w:rsidR="00512589" w:rsidRPr="000C2BFE">
              <w:rPr>
                <w:rFonts w:eastAsia="Calibri"/>
                <w:lang w:val="en-GB" w:eastAsia="en-GB"/>
              </w:rPr>
              <w:t xml:space="preserve"> </w:t>
            </w:r>
            <w:proofErr w:type="spellStart"/>
            <w:r w:rsidR="00512589" w:rsidRPr="000C2BFE">
              <w:rPr>
                <w:rFonts w:eastAsia="Calibri"/>
                <w:lang w:val="en-GB" w:eastAsia="en-GB"/>
              </w:rPr>
              <w:t>mežsaimniecība</w:t>
            </w:r>
            <w:proofErr w:type="spellEnd"/>
            <w:r w:rsidR="00513699">
              <w:rPr>
                <w:rFonts w:eastAsia="Calibri"/>
                <w:lang w:val="en-GB" w:eastAsia="en-GB"/>
              </w:rPr>
              <w:t>.</w:t>
            </w:r>
            <w:r w:rsidR="006779FE">
              <w:rPr>
                <w:rFonts w:eastAsia="Calibri"/>
                <w:lang w:val="en-GB" w:eastAsia="en-GB"/>
              </w:rPr>
              <w:t xml:space="preserve"> LVM </w:t>
            </w:r>
            <w:proofErr w:type="spellStart"/>
            <w:r w:rsidR="00513699">
              <w:rPr>
                <w:rFonts w:eastAsia="Calibri"/>
                <w:lang w:val="en-GB" w:eastAsia="en-GB"/>
              </w:rPr>
              <w:t>īstenotā</w:t>
            </w:r>
            <w:proofErr w:type="spellEnd"/>
            <w:r w:rsidR="00513699">
              <w:rPr>
                <w:rFonts w:eastAsia="Calibri"/>
                <w:lang w:val="en-GB" w:eastAsia="en-GB"/>
              </w:rPr>
              <w:t xml:space="preserve"> </w:t>
            </w:r>
            <w:proofErr w:type="spellStart"/>
            <w:r w:rsidR="00D50416" w:rsidRPr="000C2BFE">
              <w:rPr>
                <w:rFonts w:eastAsia="Calibri"/>
                <w:lang w:val="en-GB" w:eastAsia="en-GB"/>
              </w:rPr>
              <w:t>koksnes</w:t>
            </w:r>
            <w:proofErr w:type="spellEnd"/>
            <w:r w:rsidR="00D50416" w:rsidRPr="000C2BFE">
              <w:rPr>
                <w:rFonts w:eastAsia="Calibri"/>
                <w:lang w:val="en-GB" w:eastAsia="en-GB"/>
              </w:rPr>
              <w:t xml:space="preserve"> </w:t>
            </w:r>
            <w:proofErr w:type="spellStart"/>
            <w:r w:rsidR="00D50416" w:rsidRPr="000C2BFE">
              <w:rPr>
                <w:rFonts w:eastAsia="Calibri"/>
                <w:lang w:val="en-GB" w:eastAsia="en-GB"/>
              </w:rPr>
              <w:t>ciršana</w:t>
            </w:r>
            <w:proofErr w:type="spellEnd"/>
            <w:r w:rsidR="00D50416" w:rsidRPr="000C2BFE">
              <w:rPr>
                <w:rFonts w:eastAsia="Calibri"/>
                <w:lang w:val="en-GB" w:eastAsia="en-GB"/>
              </w:rPr>
              <w:t xml:space="preserve"> </w:t>
            </w:r>
            <w:proofErr w:type="spellStart"/>
            <w:r w:rsidR="00D50416" w:rsidRPr="000C2BFE">
              <w:rPr>
                <w:rFonts w:eastAsia="Calibri"/>
                <w:lang w:val="en-GB" w:eastAsia="en-GB"/>
              </w:rPr>
              <w:t>uz</w:t>
            </w:r>
            <w:proofErr w:type="spellEnd"/>
            <w:r w:rsidR="00D50416" w:rsidRPr="000C2BFE">
              <w:rPr>
                <w:rFonts w:eastAsia="Calibri"/>
                <w:lang w:val="en-GB" w:eastAsia="en-GB"/>
              </w:rPr>
              <w:t xml:space="preserve"> valsts </w:t>
            </w:r>
            <w:proofErr w:type="spellStart"/>
            <w:r w:rsidR="00D50416" w:rsidRPr="000C2BFE">
              <w:rPr>
                <w:rFonts w:eastAsia="Calibri"/>
                <w:lang w:val="en-GB" w:eastAsia="en-GB"/>
              </w:rPr>
              <w:t>zemes</w:t>
            </w:r>
            <w:proofErr w:type="spellEnd"/>
            <w:r w:rsidR="009715A7" w:rsidRPr="000C2BFE">
              <w:rPr>
                <w:rFonts w:eastAsia="Calibri"/>
                <w:lang w:val="en-GB" w:eastAsia="en-GB"/>
              </w:rPr>
              <w:t xml:space="preserve"> </w:t>
            </w:r>
            <w:proofErr w:type="spellStart"/>
            <w:r w:rsidR="00027FB0" w:rsidRPr="000C2BFE">
              <w:rPr>
                <w:rFonts w:eastAsia="Calibri"/>
                <w:lang w:val="en-GB" w:eastAsia="en-GB"/>
              </w:rPr>
              <w:t>ir</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tiesiski</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pamatota</w:t>
            </w:r>
            <w:proofErr w:type="spellEnd"/>
            <w:r w:rsidR="00D50416" w:rsidRPr="000C2BFE">
              <w:rPr>
                <w:rFonts w:eastAsia="Calibri"/>
                <w:lang w:val="en-GB" w:eastAsia="en-GB"/>
              </w:rPr>
              <w:t xml:space="preserve">, </w:t>
            </w:r>
            <w:r w:rsidR="00513699">
              <w:rPr>
                <w:rFonts w:eastAsia="Calibri"/>
                <w:lang w:val="en-GB" w:eastAsia="en-GB"/>
              </w:rPr>
              <w:t xml:space="preserve">un </w:t>
            </w:r>
            <w:r w:rsidR="00D50416" w:rsidRPr="000C2BFE">
              <w:rPr>
                <w:rFonts w:eastAsia="Calibri"/>
                <w:lang w:val="en-GB" w:eastAsia="en-GB"/>
              </w:rPr>
              <w:t xml:space="preserve">LVM </w:t>
            </w:r>
            <w:r w:rsidR="00D50416" w:rsidRPr="000C2BFE">
              <w:rPr>
                <w:rFonts w:eastAsia="Calibri"/>
                <w:lang w:eastAsia="en-GB"/>
              </w:rPr>
              <w:t>no valsts mežu produkcijas atsavināšanas</w:t>
            </w:r>
            <w:r w:rsidR="00512589" w:rsidRPr="000C2BFE">
              <w:rPr>
                <w:rFonts w:eastAsia="Calibri"/>
                <w:lang w:eastAsia="en-GB"/>
              </w:rPr>
              <w:t xml:space="preserve"> </w:t>
            </w:r>
            <w:r w:rsidR="00D50416" w:rsidRPr="000C2BFE">
              <w:rPr>
                <w:rFonts w:eastAsia="Calibri"/>
                <w:lang w:eastAsia="en-GB"/>
              </w:rPr>
              <w:t xml:space="preserve">iegūtās peļņas </w:t>
            </w:r>
            <w:r w:rsidR="00D50416" w:rsidRPr="000C2BFE">
              <w:rPr>
                <w:rFonts w:eastAsia="Calibri"/>
                <w:color w:val="000000"/>
                <w:shd w:val="clear" w:color="auto" w:fill="FFFFFF"/>
                <w:lang w:eastAsia="en-US"/>
              </w:rPr>
              <w:t>Ministru kabineta noteiktajā apmērā maksā valsts pamatbudžetā valstij piekritīgo peļņas daļu (dividendi) .</w:t>
            </w:r>
          </w:p>
          <w:p w14:paraId="43AD2B3F" w14:textId="5F320172" w:rsidR="00032B29" w:rsidRDefault="00C2368B" w:rsidP="00766E3D">
            <w:pPr>
              <w:jc w:val="both"/>
              <w:rPr>
                <w:bCs/>
              </w:rPr>
            </w:pPr>
            <w:proofErr w:type="spellStart"/>
            <w:r w:rsidRPr="000C2BFE">
              <w:rPr>
                <w:rFonts w:eastAsia="Calibri"/>
                <w:lang w:val="en-GB" w:eastAsia="en-GB"/>
              </w:rPr>
              <w:t>M</w:t>
            </w:r>
            <w:r w:rsidR="00512589" w:rsidRPr="000C2BFE">
              <w:rPr>
                <w:rFonts w:eastAsia="Calibri"/>
                <w:lang w:val="en-GB" w:eastAsia="en-GB"/>
              </w:rPr>
              <w:t>inētā</w:t>
            </w:r>
            <w:proofErr w:type="spellEnd"/>
            <w:r w:rsidR="00512589" w:rsidRPr="000C2BFE">
              <w:rPr>
                <w:rFonts w:eastAsia="Calibri"/>
                <w:lang w:val="en-GB" w:eastAsia="en-GB"/>
              </w:rPr>
              <w:t xml:space="preserve"> </w:t>
            </w:r>
            <w:proofErr w:type="spellStart"/>
            <w:r w:rsidR="00512589" w:rsidRPr="000C2BFE">
              <w:rPr>
                <w:rFonts w:eastAsia="Calibri"/>
                <w:lang w:val="en-GB" w:eastAsia="en-GB"/>
              </w:rPr>
              <w:t>informācija</w:t>
            </w:r>
            <w:proofErr w:type="spellEnd"/>
            <w:r w:rsidR="00512589" w:rsidRPr="000C2BFE">
              <w:rPr>
                <w:rFonts w:eastAsia="Calibri"/>
                <w:lang w:val="en-GB" w:eastAsia="en-GB"/>
              </w:rPr>
              <w:t xml:space="preserve"> </w:t>
            </w:r>
            <w:proofErr w:type="spellStart"/>
            <w:r w:rsidR="00512589" w:rsidRPr="000C2BFE">
              <w:rPr>
                <w:rFonts w:eastAsia="Calibri"/>
                <w:lang w:val="en-GB" w:eastAsia="en-GB"/>
              </w:rPr>
              <w:t>ir</w:t>
            </w:r>
            <w:proofErr w:type="spellEnd"/>
            <w:r w:rsidR="00512589" w:rsidRPr="000C2BFE">
              <w:rPr>
                <w:rFonts w:eastAsia="Calibri"/>
                <w:lang w:val="en-GB" w:eastAsia="en-GB"/>
              </w:rPr>
              <w:t xml:space="preserve"> </w:t>
            </w:r>
            <w:proofErr w:type="spellStart"/>
            <w:r w:rsidR="00D57E92" w:rsidRPr="000C2BFE">
              <w:rPr>
                <w:rFonts w:eastAsia="Calibri"/>
                <w:lang w:val="en-GB" w:eastAsia="en-GB"/>
              </w:rPr>
              <w:t>tiesiski</w:t>
            </w:r>
            <w:proofErr w:type="spellEnd"/>
            <w:r w:rsidR="00D57E92" w:rsidRPr="000C2BFE">
              <w:rPr>
                <w:rFonts w:eastAsia="Calibri"/>
                <w:lang w:val="en-GB" w:eastAsia="en-GB"/>
              </w:rPr>
              <w:t xml:space="preserve"> </w:t>
            </w:r>
            <w:proofErr w:type="spellStart"/>
            <w:r w:rsidR="00D57E92" w:rsidRPr="000C2BFE">
              <w:rPr>
                <w:rFonts w:eastAsia="Calibri"/>
                <w:lang w:val="en-GB" w:eastAsia="en-GB"/>
              </w:rPr>
              <w:t>skaidra</w:t>
            </w:r>
            <w:proofErr w:type="spellEnd"/>
            <w:r w:rsidRPr="000C2BFE">
              <w:rPr>
                <w:rFonts w:eastAsia="Calibri"/>
                <w:lang w:val="en-GB" w:eastAsia="en-GB"/>
              </w:rPr>
              <w:t xml:space="preserve">, </w:t>
            </w:r>
            <w:proofErr w:type="spellStart"/>
            <w:r w:rsidRPr="000C2BFE">
              <w:rPr>
                <w:rFonts w:eastAsia="Calibri"/>
                <w:lang w:val="en-GB" w:eastAsia="en-GB"/>
              </w:rPr>
              <w:t>publiski</w:t>
            </w:r>
            <w:proofErr w:type="spellEnd"/>
            <w:r w:rsidRPr="000C2BFE">
              <w:rPr>
                <w:rFonts w:eastAsia="Calibri"/>
                <w:lang w:val="en-GB" w:eastAsia="en-GB"/>
              </w:rPr>
              <w:t xml:space="preserve"> </w:t>
            </w:r>
            <w:proofErr w:type="spellStart"/>
            <w:r w:rsidRPr="000C2BFE">
              <w:rPr>
                <w:rFonts w:eastAsia="Calibri"/>
                <w:lang w:val="en-GB" w:eastAsia="en-GB"/>
              </w:rPr>
              <w:t>pieejama</w:t>
            </w:r>
            <w:proofErr w:type="spellEnd"/>
            <w:r w:rsidRPr="000C2BFE">
              <w:rPr>
                <w:rFonts w:eastAsia="Calibri"/>
                <w:lang w:val="en-GB" w:eastAsia="en-GB"/>
              </w:rPr>
              <w:t xml:space="preserve"> un</w:t>
            </w:r>
            <w:r w:rsidR="00D57E92" w:rsidRPr="000C2BFE">
              <w:rPr>
                <w:rFonts w:eastAsia="Calibri"/>
                <w:lang w:val="en-GB" w:eastAsia="en-GB"/>
              </w:rPr>
              <w:t xml:space="preserve"> </w:t>
            </w:r>
            <w:proofErr w:type="spellStart"/>
            <w:r w:rsidR="005935BE" w:rsidRPr="000C2BFE">
              <w:rPr>
                <w:rFonts w:eastAsia="Calibri"/>
                <w:lang w:val="en-GB" w:eastAsia="en-GB"/>
              </w:rPr>
              <w:t>sabiedrībai</w:t>
            </w:r>
            <w:proofErr w:type="spellEnd"/>
            <w:r w:rsidR="005935BE" w:rsidRPr="000C2BFE">
              <w:rPr>
                <w:rFonts w:eastAsia="Calibri"/>
                <w:lang w:val="en-GB" w:eastAsia="en-GB"/>
              </w:rPr>
              <w:t xml:space="preserve"> </w:t>
            </w:r>
            <w:proofErr w:type="spellStart"/>
            <w:r w:rsidR="00D57E92" w:rsidRPr="000C2BFE">
              <w:rPr>
                <w:rFonts w:eastAsia="Calibri"/>
                <w:lang w:val="en-GB" w:eastAsia="en-GB"/>
              </w:rPr>
              <w:t>zināma</w:t>
            </w:r>
            <w:proofErr w:type="spellEnd"/>
            <w:r w:rsidR="00D57E92" w:rsidRPr="000C2BFE">
              <w:rPr>
                <w:rFonts w:eastAsia="Calibri"/>
                <w:lang w:val="en-GB" w:eastAsia="en-GB"/>
              </w:rPr>
              <w:t>.</w:t>
            </w:r>
          </w:p>
        </w:tc>
        <w:tc>
          <w:tcPr>
            <w:tcW w:w="2551" w:type="dxa"/>
            <w:tcBorders>
              <w:top w:val="single" w:sz="4" w:space="0" w:color="auto"/>
              <w:left w:val="single" w:sz="4" w:space="0" w:color="auto"/>
              <w:bottom w:val="single" w:sz="4" w:space="0" w:color="auto"/>
            </w:tcBorders>
          </w:tcPr>
          <w:p w14:paraId="6560E621" w14:textId="77777777" w:rsidR="00032B29" w:rsidRDefault="00032B29" w:rsidP="00032B29"/>
        </w:tc>
      </w:tr>
      <w:tr w:rsidR="005E5BAC" w:rsidRPr="00862762" w14:paraId="3E2E8FE4" w14:textId="77777777" w:rsidTr="0029404A">
        <w:trPr>
          <w:trHeight w:val="269"/>
        </w:trPr>
        <w:tc>
          <w:tcPr>
            <w:tcW w:w="708" w:type="dxa"/>
            <w:tcBorders>
              <w:left w:val="single" w:sz="6" w:space="0" w:color="000000"/>
              <w:bottom w:val="single" w:sz="4" w:space="0" w:color="auto"/>
              <w:right w:val="single" w:sz="6" w:space="0" w:color="000000"/>
            </w:tcBorders>
          </w:tcPr>
          <w:p w14:paraId="57D62FD4" w14:textId="77777777" w:rsidR="005E5BAC" w:rsidRPr="00862762" w:rsidRDefault="005E5BAC" w:rsidP="005E5BAC">
            <w:r>
              <w:lastRenderedPageBreak/>
              <w:t>2.</w:t>
            </w:r>
          </w:p>
        </w:tc>
        <w:tc>
          <w:tcPr>
            <w:tcW w:w="1952" w:type="dxa"/>
            <w:tcBorders>
              <w:left w:val="single" w:sz="6" w:space="0" w:color="000000"/>
              <w:bottom w:val="single" w:sz="4" w:space="0" w:color="auto"/>
              <w:right w:val="single" w:sz="6" w:space="0" w:color="000000"/>
            </w:tcBorders>
          </w:tcPr>
          <w:p w14:paraId="4EF5AA10" w14:textId="77777777" w:rsidR="005E5BAC" w:rsidRPr="00862762" w:rsidRDefault="005E5BAC" w:rsidP="005E5BAC"/>
        </w:tc>
        <w:tc>
          <w:tcPr>
            <w:tcW w:w="6095" w:type="dxa"/>
            <w:gridSpan w:val="2"/>
            <w:tcBorders>
              <w:left w:val="single" w:sz="6" w:space="0" w:color="000000"/>
              <w:bottom w:val="single" w:sz="4" w:space="0" w:color="auto"/>
              <w:right w:val="single" w:sz="6" w:space="0" w:color="000000"/>
            </w:tcBorders>
          </w:tcPr>
          <w:p w14:paraId="51625589" w14:textId="77777777" w:rsidR="002B43E1" w:rsidRPr="002B43E1" w:rsidRDefault="002B43E1" w:rsidP="002B43E1">
            <w:pPr>
              <w:rPr>
                <w:rFonts w:eastAsia="Calibri"/>
                <w:b/>
                <w:bCs/>
                <w:lang w:eastAsia="en-US"/>
              </w:rPr>
            </w:pPr>
            <w:r w:rsidRPr="002B43E1">
              <w:rPr>
                <w:rFonts w:eastAsia="Calibri"/>
                <w:b/>
                <w:bCs/>
                <w:lang w:eastAsia="en-US"/>
              </w:rPr>
              <w:t>Tieslietu ministrijas iebildums (22.09.20 Nr.1-9.1/978):</w:t>
            </w:r>
          </w:p>
          <w:p w14:paraId="447854AB" w14:textId="77777777" w:rsidR="002B43E1" w:rsidRPr="002B43E1" w:rsidRDefault="002B43E1" w:rsidP="002B43E1">
            <w:pPr>
              <w:rPr>
                <w:rFonts w:eastAsia="Calibri"/>
                <w:lang w:eastAsia="en-US"/>
              </w:rPr>
            </w:pPr>
            <w:r w:rsidRPr="002B43E1">
              <w:rPr>
                <w:rFonts w:eastAsia="Calibri"/>
                <w:lang w:eastAsia="en-US"/>
              </w:rPr>
              <w:t xml:space="preserve">Tieslietu ministrija ir izskatījusi Zemkopības ministrijas sagatavoto Ministru kabineta rīkojuma projektu "Par </w:t>
            </w:r>
            <w:r w:rsidRPr="002B43E1">
              <w:rPr>
                <w:rFonts w:eastAsia="Calibri"/>
                <w:lang w:eastAsia="en-US"/>
              </w:rPr>
              <w:lastRenderedPageBreak/>
              <w:t>Rēzeknes novada pašvaldības nekustamo īpašumu "Meža ceļš" un "Strūžānu kūdras fabrika" pārņemšanu valsts īpašumā" (turpmāk – Projekts) un atbalsta tā tālāku virzību, izsakot šādu iebildumu:</w:t>
            </w:r>
          </w:p>
          <w:p w14:paraId="5754ED2D" w14:textId="77777777" w:rsidR="002B43E1" w:rsidRPr="002B43E1" w:rsidRDefault="002B43E1" w:rsidP="002B43E1">
            <w:pPr>
              <w:rPr>
                <w:rFonts w:eastAsia="Calibri"/>
                <w:lang w:eastAsia="en-US"/>
              </w:rPr>
            </w:pPr>
            <w:r w:rsidRPr="002B43E1">
              <w:rPr>
                <w:rFonts w:eastAsia="Calibri"/>
                <w:lang w:eastAsia="en-US"/>
              </w:rPr>
              <w:t xml:space="preserve">Projekta 3.2. apakšpunkts, cita starpā, nosaka, ka ar Projektu atsavināmos īpašumus aizliegts apgrūtināt ar lietu tiesībām. Savukārt Projekta anotācijā norādīts, ka akciju sabiedrībai "Latvijas valsts meži" (turpmāk ‒ Sabiedrība) valsts nekustamā īpašuma pārvaldīšanas līguma ietvaros ir tiesības savas darbības nodrošināšanai nojaukt, pārbūvēt un (vai) atjaunot būves, kā arī uz apbūves tiesības pamata vai uz cita normatīvajos aktos noteiktā pamata bez atlīdzības uz pārvaldīšanā esošās zemes būvēt jaunas Sabiedrības būves uz laiku, kas nav ilgāks par 30 gadiem. […]. Zemkopības ministrija Sabiedrības izbūvētās inženierbūves tiesiskajā valdījumā iegūs saskaņā ar minētā līguma noteikumiem, tāpēc ka, ievērojot Civillikuma normas, zemes gabala īpašnieks apbūves tiesīgā uzcelto nedzīvojamo ēku (inženierbūvi) iegūst īpašumā bez atlīdzības, jo tā kļūst par zemes gabala būtisku daļu. </w:t>
            </w:r>
          </w:p>
          <w:p w14:paraId="3595BFE9" w14:textId="701BB501" w:rsidR="005E5BAC" w:rsidRPr="00862762" w:rsidRDefault="002B43E1" w:rsidP="002B43E1">
            <w:pPr>
              <w:rPr>
                <w:rFonts w:eastAsia="Calibri"/>
                <w:lang w:eastAsia="en-US"/>
              </w:rPr>
            </w:pPr>
            <w:r w:rsidRPr="002B43E1">
              <w:rPr>
                <w:rFonts w:eastAsia="Calibri"/>
                <w:lang w:eastAsia="en-US"/>
              </w:rPr>
              <w:t>Norādām, ka apbūves tiesību bez lietu tiesību nodibināšanas īstenot nav iespējams. Līdz ar to, ņemot vērā Projekta 3.2. apakšpunktā minēto, lūdzam skaidrot anotācijā iekļauto informāciju par būvju tiesiskā valdītāja statusu un apbūves tiesību nodibināšanu vai arī, lūdzam attiecīgi precizēt Projekta anotāciju.</w:t>
            </w:r>
          </w:p>
        </w:tc>
        <w:tc>
          <w:tcPr>
            <w:tcW w:w="3686" w:type="dxa"/>
            <w:gridSpan w:val="2"/>
            <w:tcBorders>
              <w:left w:val="single" w:sz="6" w:space="0" w:color="000000"/>
              <w:bottom w:val="single" w:sz="4" w:space="0" w:color="auto"/>
              <w:right w:val="single" w:sz="6" w:space="0" w:color="000000"/>
            </w:tcBorders>
          </w:tcPr>
          <w:p w14:paraId="202C94ED" w14:textId="12665D1A" w:rsidR="0075282B" w:rsidRPr="002979FF" w:rsidRDefault="00766E3D" w:rsidP="0009323A">
            <w:pPr>
              <w:ind w:firstLine="720"/>
              <w:jc w:val="both"/>
              <w:rPr>
                <w:b/>
              </w:rPr>
            </w:pPr>
            <w:r w:rsidRPr="002979FF">
              <w:rPr>
                <w:b/>
              </w:rPr>
              <w:lastRenderedPageBreak/>
              <w:t>Saskaņots.</w:t>
            </w:r>
          </w:p>
        </w:tc>
        <w:tc>
          <w:tcPr>
            <w:tcW w:w="2551" w:type="dxa"/>
            <w:tcBorders>
              <w:top w:val="single" w:sz="4" w:space="0" w:color="auto"/>
              <w:left w:val="single" w:sz="4" w:space="0" w:color="auto"/>
              <w:bottom w:val="single" w:sz="4" w:space="0" w:color="auto"/>
            </w:tcBorders>
          </w:tcPr>
          <w:p w14:paraId="0885A93B" w14:textId="3F44554D" w:rsidR="005D074D" w:rsidRDefault="005D074D" w:rsidP="005E5BAC">
            <w:r>
              <w:t xml:space="preserve">Anotācija </w:t>
            </w:r>
            <w:r w:rsidR="009E6C5A">
              <w:t>precizēta</w:t>
            </w:r>
            <w:r>
              <w:t>.</w:t>
            </w:r>
          </w:p>
          <w:p w14:paraId="695A0995" w14:textId="02850DF6" w:rsidR="009E6C5A" w:rsidRPr="00862762" w:rsidRDefault="009E6C5A" w:rsidP="005E5BAC">
            <w:r>
              <w:t>Lūdzu skatīt anotāciju.</w:t>
            </w:r>
          </w:p>
        </w:tc>
      </w:tr>
      <w:tr w:rsidR="005E5BAC"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5E5BAC" w:rsidRPr="00862762" w:rsidRDefault="005E5BAC" w:rsidP="005E5BAC"/>
          <w:p w14:paraId="58619363" w14:textId="77777777" w:rsidR="005E5BAC" w:rsidRPr="00862762" w:rsidRDefault="005E5BAC" w:rsidP="005E5BAC">
            <w:r w:rsidRPr="00862762">
              <w:t>Atbildīgā amatpersona</w:t>
            </w:r>
          </w:p>
        </w:tc>
        <w:tc>
          <w:tcPr>
            <w:tcW w:w="6179" w:type="dxa"/>
            <w:gridSpan w:val="2"/>
          </w:tcPr>
          <w:p w14:paraId="326028B6" w14:textId="77777777" w:rsidR="005E5BAC" w:rsidRPr="00862762" w:rsidRDefault="005E5BAC" w:rsidP="005E5BAC">
            <w:r w:rsidRPr="00862762">
              <w:t>  </w:t>
            </w:r>
          </w:p>
        </w:tc>
      </w:tr>
      <w:tr w:rsidR="005E5BAC"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5E5BAC" w:rsidRPr="00862762" w:rsidRDefault="005E5BAC" w:rsidP="005E5BAC"/>
        </w:tc>
        <w:tc>
          <w:tcPr>
            <w:tcW w:w="6179" w:type="dxa"/>
            <w:gridSpan w:val="2"/>
            <w:tcBorders>
              <w:top w:val="single" w:sz="6" w:space="0" w:color="000000"/>
            </w:tcBorders>
          </w:tcPr>
          <w:p w14:paraId="6BE77E15" w14:textId="77777777" w:rsidR="005E5BAC" w:rsidRPr="00862762" w:rsidRDefault="005E5BAC" w:rsidP="005E5BAC">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6D4387AE" w14:textId="77777777" w:rsidR="00654141" w:rsidRDefault="00654141" w:rsidP="00862762">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B72831">
            <w:bookmarkStart w:id="1" w:name="_GoBack"/>
            <w:bookmarkEnd w:id="1"/>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5CFB2A21" w:rsidR="003B71E0" w:rsidRDefault="003B71E0" w:rsidP="00E74517">
      <w:pPr>
        <w:pStyle w:val="naisf"/>
        <w:spacing w:before="0" w:after="0"/>
        <w:ind w:firstLine="0"/>
        <w:jc w:val="left"/>
        <w:rPr>
          <w:sz w:val="28"/>
          <w:szCs w:val="28"/>
        </w:rPr>
      </w:pPr>
    </w:p>
    <w:p w14:paraId="2A8C28CE" w14:textId="5E062121" w:rsidR="005E51E9" w:rsidRPr="005E51E9" w:rsidRDefault="005E51E9" w:rsidP="005E51E9"/>
    <w:p w14:paraId="2C31D4F8" w14:textId="0EC3E9BD" w:rsidR="005E51E9" w:rsidRPr="005E51E9" w:rsidRDefault="005E51E9" w:rsidP="005E51E9"/>
    <w:p w14:paraId="0CEAC19E" w14:textId="25128897" w:rsidR="005E51E9" w:rsidRPr="005E51E9" w:rsidRDefault="005E51E9" w:rsidP="005E51E9"/>
    <w:p w14:paraId="530ED98D" w14:textId="7BBCE81C" w:rsidR="005E51E9" w:rsidRDefault="005E51E9" w:rsidP="005E51E9">
      <w:pPr>
        <w:rPr>
          <w:sz w:val="28"/>
          <w:szCs w:val="28"/>
        </w:rPr>
      </w:pPr>
    </w:p>
    <w:p w14:paraId="19217DF9" w14:textId="34EA806A" w:rsidR="005E51E9" w:rsidRPr="005E51E9" w:rsidRDefault="005E51E9" w:rsidP="005E51E9">
      <w:pPr>
        <w:tabs>
          <w:tab w:val="left" w:pos="3285"/>
        </w:tabs>
      </w:pPr>
      <w:r>
        <w:tab/>
      </w:r>
    </w:p>
    <w:sectPr w:rsidR="005E51E9" w:rsidRPr="005E51E9"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2DBC" w14:textId="77777777" w:rsidR="00D27CD3" w:rsidRDefault="00D27CD3">
      <w:r>
        <w:separator/>
      </w:r>
    </w:p>
  </w:endnote>
  <w:endnote w:type="continuationSeparator" w:id="0">
    <w:p w14:paraId="05AA0FC5" w14:textId="77777777" w:rsidR="00D27CD3" w:rsidRDefault="00D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453B5E13" w:rsidR="006455E7" w:rsidRPr="00B72831" w:rsidRDefault="00B72831" w:rsidP="00B72831">
    <w:pPr>
      <w:pStyle w:val="Kjene"/>
    </w:pPr>
    <w:r w:rsidRPr="00B72831">
      <w:rPr>
        <w:sz w:val="20"/>
        <w:szCs w:val="20"/>
      </w:rPr>
      <w:t>ZMizz_161120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19AFDC1E" w:rsidR="006455E7" w:rsidRPr="00B72831" w:rsidRDefault="00B72831" w:rsidP="00B72831">
    <w:pPr>
      <w:pStyle w:val="Kjene"/>
    </w:pPr>
    <w:r w:rsidRPr="00B72831">
      <w:rPr>
        <w:sz w:val="20"/>
        <w:szCs w:val="20"/>
      </w:rPr>
      <w:t>ZMizz_161120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6B01" w14:textId="77777777" w:rsidR="00D27CD3" w:rsidRDefault="00D27CD3">
      <w:r>
        <w:separator/>
      </w:r>
    </w:p>
  </w:footnote>
  <w:footnote w:type="continuationSeparator" w:id="0">
    <w:p w14:paraId="078BF782" w14:textId="77777777" w:rsidR="00D27CD3" w:rsidRDefault="00D2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13699">
      <w:rPr>
        <w:rStyle w:val="Lappusesnumurs"/>
        <w:noProof/>
      </w:rPr>
      <w:t>8</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27FB0"/>
    <w:rsid w:val="000307B5"/>
    <w:rsid w:val="00032457"/>
    <w:rsid w:val="00032B29"/>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2BB4"/>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5D29"/>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2BFE"/>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96A"/>
    <w:rsid w:val="000E0A16"/>
    <w:rsid w:val="000E1BFA"/>
    <w:rsid w:val="000E2142"/>
    <w:rsid w:val="000E21D0"/>
    <w:rsid w:val="000E2A38"/>
    <w:rsid w:val="000E2ACC"/>
    <w:rsid w:val="000E5509"/>
    <w:rsid w:val="000E585F"/>
    <w:rsid w:val="000E66F8"/>
    <w:rsid w:val="000F014B"/>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0B0"/>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5B27"/>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821"/>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90"/>
    <w:rsid w:val="002820A7"/>
    <w:rsid w:val="00283B82"/>
    <w:rsid w:val="00283E13"/>
    <w:rsid w:val="00286478"/>
    <w:rsid w:val="00287EDD"/>
    <w:rsid w:val="0029141B"/>
    <w:rsid w:val="002927D3"/>
    <w:rsid w:val="0029404A"/>
    <w:rsid w:val="00294BDE"/>
    <w:rsid w:val="00295DB6"/>
    <w:rsid w:val="002966CB"/>
    <w:rsid w:val="0029788B"/>
    <w:rsid w:val="002979FF"/>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1A71"/>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851E6"/>
    <w:rsid w:val="00390371"/>
    <w:rsid w:val="00390D4F"/>
    <w:rsid w:val="00391E7B"/>
    <w:rsid w:val="003928F4"/>
    <w:rsid w:val="0039477A"/>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589"/>
    <w:rsid w:val="00512BBC"/>
    <w:rsid w:val="005134FB"/>
    <w:rsid w:val="005135FD"/>
    <w:rsid w:val="0051366C"/>
    <w:rsid w:val="00513699"/>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35BE"/>
    <w:rsid w:val="005940AA"/>
    <w:rsid w:val="00594614"/>
    <w:rsid w:val="00594E10"/>
    <w:rsid w:val="00596306"/>
    <w:rsid w:val="005963C5"/>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1E9"/>
    <w:rsid w:val="005E5BAC"/>
    <w:rsid w:val="005E60B3"/>
    <w:rsid w:val="005E676C"/>
    <w:rsid w:val="005E6CB9"/>
    <w:rsid w:val="005E7F14"/>
    <w:rsid w:val="005F0154"/>
    <w:rsid w:val="005F0176"/>
    <w:rsid w:val="005F021D"/>
    <w:rsid w:val="005F0F55"/>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1A7"/>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779FE"/>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36C"/>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6E3D"/>
    <w:rsid w:val="00767C19"/>
    <w:rsid w:val="00767D4E"/>
    <w:rsid w:val="00771067"/>
    <w:rsid w:val="007722ED"/>
    <w:rsid w:val="0077408B"/>
    <w:rsid w:val="00774AF6"/>
    <w:rsid w:val="00774EC8"/>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A31"/>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2D46"/>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15A7"/>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B1D"/>
    <w:rsid w:val="009913F3"/>
    <w:rsid w:val="00991DA1"/>
    <w:rsid w:val="009927F1"/>
    <w:rsid w:val="00992ECB"/>
    <w:rsid w:val="009936C4"/>
    <w:rsid w:val="009948ED"/>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4A62"/>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6C5A"/>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0F7A"/>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D7BF5"/>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55E5"/>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973"/>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2831"/>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68B"/>
    <w:rsid w:val="00C239ED"/>
    <w:rsid w:val="00C23CD1"/>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494F"/>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53CA"/>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27CD3"/>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416"/>
    <w:rsid w:val="00D50B21"/>
    <w:rsid w:val="00D50F03"/>
    <w:rsid w:val="00D51349"/>
    <w:rsid w:val="00D51447"/>
    <w:rsid w:val="00D527AF"/>
    <w:rsid w:val="00D529E1"/>
    <w:rsid w:val="00D53418"/>
    <w:rsid w:val="00D534C2"/>
    <w:rsid w:val="00D537DF"/>
    <w:rsid w:val="00D5410F"/>
    <w:rsid w:val="00D564DF"/>
    <w:rsid w:val="00D576DD"/>
    <w:rsid w:val="00D57CB4"/>
    <w:rsid w:val="00D57E92"/>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001"/>
    <w:rsid w:val="00DF1B88"/>
    <w:rsid w:val="00DF1F1D"/>
    <w:rsid w:val="00DF23A5"/>
    <w:rsid w:val="00DF379F"/>
    <w:rsid w:val="00DF4C6E"/>
    <w:rsid w:val="00DF6666"/>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250B"/>
    <w:rsid w:val="00E52BB5"/>
    <w:rsid w:val="00E52E0D"/>
    <w:rsid w:val="00E52FE2"/>
    <w:rsid w:val="00E538B5"/>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91F96"/>
    <w:rsid w:val="00E92E99"/>
    <w:rsid w:val="00E93EA1"/>
    <w:rsid w:val="00E941AF"/>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43F8"/>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97968"/>
    <w:rsid w:val="00FA083F"/>
    <w:rsid w:val="00FA0890"/>
    <w:rsid w:val="00FA1198"/>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customStyle="1" w:styleId="UnresolvedMention1">
    <w:name w:val="Unresolved Mention1"/>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56A8-1F1E-40A2-9FD4-643237B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Pages>
  <Words>6411</Words>
  <Characters>3655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10046</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116</cp:revision>
  <cp:lastPrinted>2009-04-08T08:39:00Z</cp:lastPrinted>
  <dcterms:created xsi:type="dcterms:W3CDTF">2020-06-02T12:10:00Z</dcterms:created>
  <dcterms:modified xsi:type="dcterms:W3CDTF">2020-11-19T08:35:00Z</dcterms:modified>
</cp:coreProperties>
</file>