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6A" w:rsidRPr="00E8793D" w:rsidRDefault="007E056A" w:rsidP="007E056A">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rsidR="007E056A" w:rsidRPr="008B2277" w:rsidRDefault="007E056A" w:rsidP="007E056A">
      <w:pPr>
        <w:spacing w:after="0" w:line="240" w:lineRule="auto"/>
        <w:ind w:firstLine="360"/>
        <w:jc w:val="center"/>
        <w:rPr>
          <w:rFonts w:ascii="Times New Roman" w:eastAsiaTheme="minorEastAsia" w:hAnsi="Times New Roman" w:cs="Times New Roman"/>
          <w:b/>
          <w:sz w:val="24"/>
          <w:szCs w:val="24"/>
        </w:rPr>
      </w:pPr>
      <w:r w:rsidRPr="008B2277">
        <w:rPr>
          <w:rFonts w:ascii="Times New Roman" w:eastAsia="Times New Roman" w:hAnsi="Times New Roman" w:cs="Times New Roman"/>
          <w:b/>
          <w:bCs/>
          <w:sz w:val="24"/>
          <w:szCs w:val="24"/>
          <w:lang w:eastAsia="lv-LV"/>
        </w:rPr>
        <w:t>“</w:t>
      </w:r>
      <w:bookmarkStart w:id="0" w:name="OLE_LINK5"/>
      <w:bookmarkStart w:id="1" w:name="OLE_LINK6"/>
      <w:r w:rsidRPr="008B2277">
        <w:rPr>
          <w:rFonts w:ascii="Times New Roman" w:eastAsiaTheme="minorEastAsia" w:hAnsi="Times New Roman" w:cs="Times New Roman"/>
          <w:b/>
          <w:sz w:val="24"/>
          <w:szCs w:val="24"/>
        </w:rPr>
        <w:t xml:space="preserve">Par nekustamo īpašumu </w:t>
      </w:r>
      <w:r w:rsidRPr="008B2277">
        <w:rPr>
          <w:rFonts w:ascii="Times New Roman" w:hAnsi="Times New Roman" w:cs="Times New Roman"/>
          <w:b/>
          <w:sz w:val="24"/>
          <w:szCs w:val="24"/>
        </w:rPr>
        <w:t>Drabešu pagastā, Amatas novadā</w:t>
      </w:r>
      <w:r w:rsidRPr="008B2277">
        <w:rPr>
          <w:rFonts w:ascii="Times New Roman" w:eastAsiaTheme="minorEastAsia" w:hAnsi="Times New Roman" w:cs="Times New Roman"/>
          <w:b/>
          <w:sz w:val="24"/>
          <w:szCs w:val="24"/>
        </w:rPr>
        <w:t xml:space="preserve"> pirkšanu Zemessardzes mācību infrastruktūras a</w:t>
      </w:r>
      <w:r w:rsidRPr="008B2277">
        <w:rPr>
          <w:rFonts w:ascii="Times New Roman" w:hAnsi="Times New Roman" w:cs="Times New Roman"/>
          <w:b/>
          <w:sz w:val="24"/>
          <w:szCs w:val="24"/>
        </w:rPr>
        <w:t>ttīstībai un paplašināšanai</w:t>
      </w:r>
      <w:bookmarkEnd w:id="0"/>
      <w:bookmarkEnd w:id="1"/>
      <w:r w:rsidRPr="008B2277">
        <w:rPr>
          <w:rFonts w:ascii="Times New Roman" w:eastAsiaTheme="minorEastAsia" w:hAnsi="Times New Roman" w:cs="Times New Roman"/>
          <w:b/>
          <w:sz w:val="24"/>
          <w:szCs w:val="24"/>
        </w:rPr>
        <w:t>”</w:t>
      </w:r>
    </w:p>
    <w:p w:rsidR="007E056A" w:rsidRPr="00E8793D" w:rsidRDefault="007E056A" w:rsidP="007E056A">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rsidR="007E056A" w:rsidRPr="00D53A4B" w:rsidRDefault="007E056A" w:rsidP="007E056A">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7E056A" w:rsidRPr="00963EAC" w:rsidTr="000D09FF">
        <w:trPr>
          <w:cantSplit/>
        </w:trPr>
        <w:tc>
          <w:tcPr>
            <w:tcW w:w="9351" w:type="dxa"/>
            <w:gridSpan w:val="2"/>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7E056A" w:rsidRPr="00963EAC" w:rsidTr="000D09FF">
        <w:trPr>
          <w:cantSplit/>
        </w:trPr>
        <w:tc>
          <w:tcPr>
            <w:tcW w:w="3379" w:type="dxa"/>
            <w:shd w:val="clear" w:color="auto" w:fill="FFFFFF"/>
            <w:hideMark/>
          </w:tcPr>
          <w:p w:rsidR="007E056A" w:rsidRPr="00963EAC" w:rsidRDefault="007E056A" w:rsidP="000D09FF">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rsidR="007E056A" w:rsidRPr="008B2277" w:rsidRDefault="007E056A" w:rsidP="000D09FF">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w:t>
            </w:r>
            <w:r w:rsidRPr="008B2277">
              <w:rPr>
                <w:rFonts w:ascii="Times New Roman" w:eastAsia="Times New Roman" w:hAnsi="Times New Roman" w:cs="Times New Roman"/>
                <w:iCs/>
                <w:sz w:val="24"/>
                <w:szCs w:val="24"/>
              </w:rPr>
              <w:t>) atsavināt sabiedrības vajadzībām – Zemessardzes mācību infrastruktūras attīstībai un mācību teritorijas paplašināšanai juridiskai personai piederošus nekustamos īpašumus</w:t>
            </w:r>
            <w:r w:rsidRPr="008B2277">
              <w:rPr>
                <w:rFonts w:ascii="Times New Roman" w:hAnsi="Times New Roman" w:cs="Times New Roman"/>
                <w:sz w:val="24"/>
                <w:szCs w:val="24"/>
              </w:rPr>
              <w:t xml:space="preserve"> Drabešu pagastā, Amatas novadā</w:t>
            </w:r>
            <w:r w:rsidRPr="008B2277">
              <w:rPr>
                <w:rFonts w:ascii="Times New Roman" w:eastAsia="Times New Roman" w:hAnsi="Times New Roman" w:cs="Times New Roman"/>
                <w:iCs/>
                <w:sz w:val="24"/>
                <w:szCs w:val="24"/>
              </w:rPr>
              <w:t>.</w:t>
            </w:r>
          </w:p>
          <w:p w:rsidR="007E056A" w:rsidRPr="00963EAC" w:rsidRDefault="007E056A" w:rsidP="000D09FF">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rsidR="007E056A" w:rsidRPr="00607683" w:rsidRDefault="007E056A" w:rsidP="007E056A">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7E056A" w:rsidTr="000D09FF">
        <w:tc>
          <w:tcPr>
            <w:tcW w:w="9345" w:type="dxa"/>
            <w:gridSpan w:val="3"/>
          </w:tcPr>
          <w:p w:rsidR="007E056A" w:rsidRDefault="007E056A" w:rsidP="000D09F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7E056A" w:rsidTr="000D09FF">
        <w:tc>
          <w:tcPr>
            <w:tcW w:w="562" w:type="dxa"/>
          </w:tcPr>
          <w:p w:rsidR="007E056A" w:rsidRDefault="007E056A" w:rsidP="000D09F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rsidR="007E056A" w:rsidRDefault="007E056A" w:rsidP="000D09F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rsidR="007E056A" w:rsidRPr="0015270D" w:rsidRDefault="007E056A" w:rsidP="000D09FF">
            <w:pPr>
              <w:ind w:firstLine="360"/>
              <w:jc w:val="both"/>
              <w:rPr>
                <w:rFonts w:ascii="Times New Roman" w:hAnsi="Times New Roman" w:cs="Times New Roman"/>
                <w:sz w:val="24"/>
                <w:szCs w:val="24"/>
              </w:rPr>
            </w:pPr>
            <w:r w:rsidRPr="0015270D">
              <w:rPr>
                <w:rFonts w:ascii="Times New Roman" w:hAnsi="Times New Roman" w:cs="Times New Roman"/>
                <w:sz w:val="24"/>
                <w:szCs w:val="24"/>
              </w:rPr>
              <w:t>Sabiedrības vajadzībām nepieciešamā nekustamā īpašuma atsavināšanas likuma (turpmāk – Likums) 9. panta pirmā daļa.</w:t>
            </w:r>
          </w:p>
          <w:p w:rsidR="007E056A" w:rsidRPr="0015270D" w:rsidRDefault="007E056A" w:rsidP="000D09FF">
            <w:pPr>
              <w:ind w:firstLine="361"/>
              <w:jc w:val="both"/>
              <w:rPr>
                <w:rFonts w:ascii="Times New Roman" w:hAnsi="Times New Roman" w:cs="Times New Roman"/>
                <w:sz w:val="24"/>
                <w:szCs w:val="24"/>
              </w:rPr>
            </w:pPr>
            <w:r w:rsidRPr="0015270D">
              <w:rPr>
                <w:rFonts w:ascii="Times New Roman" w:hAnsi="Times New Roman" w:cs="Times New Roman"/>
                <w:sz w:val="24"/>
                <w:szCs w:val="24"/>
              </w:rPr>
              <w:t xml:space="preserve">Ministru kabineta 2019. gada 16. aprīļa sēdes protokollēmums, AM informatīvais ziņojums </w:t>
            </w:r>
            <w:bookmarkStart w:id="2" w:name="OLE_LINK1"/>
            <w:bookmarkStart w:id="3" w:name="OLE_LINK2"/>
            <w:r w:rsidRPr="0015270D">
              <w:rPr>
                <w:rFonts w:ascii="Times New Roman" w:hAnsi="Times New Roman" w:cs="Times New Roman"/>
                <w:sz w:val="24"/>
                <w:szCs w:val="24"/>
              </w:rPr>
              <w:t>“Par Zemessardzes mācību infrastruktūras attīstību Amatas novadā” (prot. Nr. 20, 31. §, TA-621)</w:t>
            </w:r>
            <w:bookmarkEnd w:id="2"/>
            <w:bookmarkEnd w:id="3"/>
          </w:p>
          <w:p w:rsidR="007E056A" w:rsidRPr="0015270D" w:rsidRDefault="007E056A" w:rsidP="000D09FF">
            <w:pPr>
              <w:ind w:firstLine="361"/>
              <w:jc w:val="both"/>
              <w:rPr>
                <w:rFonts w:ascii="Times New Roman" w:hAnsi="Times New Roman" w:cs="Times New Roman"/>
                <w:sz w:val="24"/>
                <w:szCs w:val="24"/>
              </w:rPr>
            </w:pPr>
          </w:p>
        </w:tc>
      </w:tr>
      <w:tr w:rsidR="007E056A" w:rsidTr="000D09FF">
        <w:tc>
          <w:tcPr>
            <w:tcW w:w="562" w:type="dxa"/>
          </w:tcPr>
          <w:p w:rsidR="007E056A" w:rsidRDefault="007E056A" w:rsidP="000D09F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rsidR="007E056A" w:rsidRDefault="007E056A" w:rsidP="000D09F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rsidR="007E056A" w:rsidRPr="00FF581E" w:rsidRDefault="007E056A" w:rsidP="000D09FF">
            <w:pPr>
              <w:rPr>
                <w:rFonts w:ascii="Times New Roman" w:eastAsia="Times New Roman" w:hAnsi="Times New Roman" w:cs="Times New Roman"/>
                <w:sz w:val="24"/>
                <w:szCs w:val="24"/>
              </w:rPr>
            </w:pPr>
          </w:p>
        </w:tc>
        <w:tc>
          <w:tcPr>
            <w:tcW w:w="5664" w:type="dxa"/>
          </w:tcPr>
          <w:p w:rsidR="007E056A" w:rsidRPr="009644DC"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3F4438">
              <w:rPr>
                <w:rFonts w:ascii="Times New Roman" w:hAnsi="Times New Roman" w:cs="Times New Roman"/>
                <w:sz w:val="24"/>
                <w:szCs w:val="24"/>
              </w:rPr>
              <w:t>Saskaņā ar MK 2003. gada 29. aprīļa</w:t>
            </w:r>
            <w:r w:rsidRPr="003F4438">
              <w:t xml:space="preserve"> </w:t>
            </w:r>
            <w:r w:rsidRPr="003F4438">
              <w:rPr>
                <w:rFonts w:ascii="Times New Roman" w:hAnsi="Times New Roman" w:cs="Times New Roman"/>
                <w:sz w:val="24"/>
                <w:szCs w:val="24"/>
              </w:rPr>
              <w:t>noteikumu Nr. 236 “Aizsardzības ministrijas nolikums” 4.4.</w:t>
            </w:r>
            <w:r w:rsidRPr="003F4438">
              <w:rPr>
                <w:rFonts w:ascii="Times New Roman" w:hAnsi="Times New Roman" w:cs="Times New Roman"/>
                <w:sz w:val="24"/>
                <w:szCs w:val="24"/>
                <w:vertAlign w:val="superscript"/>
              </w:rPr>
              <w:t>1</w:t>
            </w:r>
            <w:r w:rsidRPr="003F4438">
              <w:rPr>
                <w:rFonts w:ascii="Times New Roman" w:hAnsi="Times New Roman" w:cs="Times New Roman"/>
                <w:sz w:val="24"/>
                <w:szCs w:val="24"/>
              </w:rPr>
              <w:t> apakšpunktu AM</w:t>
            </w:r>
            <w:r w:rsidRPr="003F4438">
              <w:rPr>
                <w:sz w:val="24"/>
                <w:szCs w:val="24"/>
              </w:rPr>
              <w:t xml:space="preserve"> </w:t>
            </w:r>
            <w:r w:rsidRPr="003F4438">
              <w:rPr>
                <w:rFonts w:ascii="Times New Roman" w:hAnsi="Times New Roman" w:cs="Times New Roman"/>
                <w:sz w:val="24"/>
                <w:szCs w:val="24"/>
              </w:rPr>
              <w:t>plāno Nacionālo bruņoto spēku</w:t>
            </w:r>
            <w:r>
              <w:rPr>
                <w:rFonts w:ascii="Times New Roman" w:hAnsi="Times New Roman" w:cs="Times New Roman"/>
                <w:sz w:val="24"/>
                <w:szCs w:val="24"/>
              </w:rPr>
              <w:t xml:space="preserve"> (turpmāk – NBS)</w:t>
            </w:r>
            <w:r w:rsidRPr="003F4438">
              <w:rPr>
                <w:rFonts w:ascii="Times New Roman" w:hAnsi="Times New Roman" w:cs="Times New Roman"/>
                <w:sz w:val="24"/>
                <w:szCs w:val="24"/>
              </w:rPr>
              <w:t xml:space="preserve"> vidēja termiņa un ilgtermiņa spēju attīstību, tajā skaitā infrastruktūru, personālu, finanses un nodrošinājumu ar materiāltehniskajiem līdzekļiem. </w:t>
            </w:r>
          </w:p>
          <w:p w:rsidR="007E056A" w:rsidRPr="00EC5F0F" w:rsidRDefault="007E056A" w:rsidP="000D09FF">
            <w:pPr>
              <w:ind w:firstLine="459"/>
              <w:jc w:val="both"/>
              <w:rPr>
                <w:kern w:val="1"/>
                <w:sz w:val="24"/>
                <w:szCs w:val="24"/>
              </w:rPr>
            </w:pPr>
            <w:r w:rsidRPr="006807C4">
              <w:rPr>
                <w:rFonts w:ascii="Times New Roman" w:hAnsi="Times New Roman" w:cs="Times New Roman"/>
                <w:sz w:val="24"/>
                <w:szCs w:val="24"/>
              </w:rPr>
              <w:t xml:space="preserve">Ministru kabinets 2019. gada </w:t>
            </w:r>
            <w:r w:rsidRPr="00731F43">
              <w:rPr>
                <w:rFonts w:ascii="Times New Roman" w:hAnsi="Times New Roman" w:cs="Times New Roman"/>
                <w:sz w:val="24"/>
                <w:szCs w:val="24"/>
              </w:rPr>
              <w:t>16. </w:t>
            </w:r>
            <w:r w:rsidRPr="005204BB">
              <w:rPr>
                <w:rFonts w:ascii="Times New Roman" w:hAnsi="Times New Roman" w:cs="Times New Roman"/>
                <w:sz w:val="24"/>
                <w:szCs w:val="24"/>
              </w:rPr>
              <w:t xml:space="preserve">aprīļa sēdē (prot. Nr. 20, 31. §, TA-621) ir pieņēmis konceptuālu lēmumu </w:t>
            </w:r>
            <w:r w:rsidRPr="007004FE">
              <w:rPr>
                <w:rFonts w:ascii="Times New Roman" w:hAnsi="Times New Roman" w:cs="Times New Roman"/>
                <w:sz w:val="24"/>
                <w:szCs w:val="24"/>
              </w:rPr>
              <w:t xml:space="preserve">atbalstīt </w:t>
            </w:r>
            <w:r w:rsidRPr="005204BB">
              <w:rPr>
                <w:rFonts w:ascii="Times New Roman" w:hAnsi="Times New Roman" w:cs="Times New Roman"/>
                <w:sz w:val="24"/>
                <w:szCs w:val="24"/>
              </w:rPr>
              <w:t xml:space="preserve">Zemessardzes </w:t>
            </w:r>
            <w:r w:rsidRPr="0015270D">
              <w:rPr>
                <w:rFonts w:ascii="Times New Roman" w:hAnsi="Times New Roman" w:cs="Times New Roman"/>
                <w:sz w:val="24"/>
                <w:szCs w:val="24"/>
              </w:rPr>
              <w:t xml:space="preserve">mācību infrastruktūras </w:t>
            </w:r>
            <w:r w:rsidRPr="00EC5F0F">
              <w:rPr>
                <w:rFonts w:ascii="Times New Roman" w:hAnsi="Times New Roman" w:cs="Times New Roman"/>
                <w:sz w:val="24"/>
                <w:szCs w:val="24"/>
              </w:rPr>
              <w:t>attīstību Amatas novadā</w:t>
            </w:r>
            <w:r w:rsidRPr="00EC5F0F">
              <w:rPr>
                <w:rFonts w:ascii="Times New Roman" w:hAnsi="Times New Roman" w:cs="Times New Roman"/>
                <w:color w:val="2E74B5" w:themeColor="accent1" w:themeShade="BF"/>
                <w:sz w:val="24"/>
                <w:szCs w:val="24"/>
              </w:rPr>
              <w:t>.</w:t>
            </w:r>
          </w:p>
          <w:p w:rsidR="007E056A" w:rsidRPr="0009412B" w:rsidRDefault="007E056A" w:rsidP="000D09FF">
            <w:pPr>
              <w:ind w:firstLine="459"/>
              <w:jc w:val="both"/>
              <w:rPr>
                <w:rFonts w:ascii="Times New Roman" w:hAnsi="Times New Roman" w:cs="Times New Roman"/>
                <w:kern w:val="1"/>
                <w:sz w:val="24"/>
                <w:szCs w:val="24"/>
              </w:rPr>
            </w:pPr>
            <w:r w:rsidRPr="000828B6">
              <w:rPr>
                <w:rFonts w:ascii="Times New Roman" w:hAnsi="Times New Roman" w:cs="Times New Roman"/>
                <w:sz w:val="24"/>
                <w:szCs w:val="24"/>
              </w:rPr>
              <w:t>Nacionālo bruņoto spēku</w:t>
            </w:r>
            <w:r w:rsidRPr="000828B6">
              <w:rPr>
                <w:rFonts w:ascii="Times New Roman" w:hAnsi="Times New Roman" w:cs="Times New Roman"/>
                <w:kern w:val="1"/>
                <w:sz w:val="24"/>
                <w:szCs w:val="24"/>
              </w:rPr>
              <w:t xml:space="preserve"> mācību</w:t>
            </w:r>
            <w:r w:rsidRPr="00EC5F0F">
              <w:rPr>
                <w:rFonts w:ascii="Times New Roman" w:hAnsi="Times New Roman" w:cs="Times New Roman"/>
                <w:kern w:val="1"/>
                <w:sz w:val="24"/>
                <w:szCs w:val="24"/>
              </w:rPr>
              <w:t xml:space="preserve"> centru, poligonu un šautuvju kapacitāte šobrīd ir nepietiekama. Lai </w:t>
            </w:r>
            <w:r w:rsidRPr="0009412B">
              <w:rPr>
                <w:rFonts w:ascii="Times New Roman" w:hAnsi="Times New Roman" w:cs="Times New Roman"/>
                <w:kern w:val="1"/>
                <w:sz w:val="24"/>
                <w:szCs w:val="24"/>
              </w:rPr>
              <w:t>uzlabotu NBS mācību procesu un NBS vienību kaujas gatavību, nepieciešams veidot reģionos jaunas apmācību vietas, kā arī paplašināt un attīstīt jau esošās.</w:t>
            </w:r>
          </w:p>
          <w:p w:rsidR="007E056A" w:rsidRPr="009A6828" w:rsidRDefault="007E056A" w:rsidP="000D09FF">
            <w:pPr>
              <w:pStyle w:val="ListParagraph"/>
              <w:tabs>
                <w:tab w:val="left" w:pos="0"/>
              </w:tabs>
              <w:spacing w:after="0" w:line="240" w:lineRule="auto"/>
              <w:ind w:left="0" w:firstLine="411"/>
              <w:jc w:val="both"/>
              <w:rPr>
                <w:rFonts w:ascii="Times New Roman" w:hAnsi="Times New Roman" w:cs="Times New Roman"/>
                <w:kern w:val="1"/>
                <w:sz w:val="24"/>
                <w:szCs w:val="24"/>
              </w:rPr>
            </w:pPr>
            <w:r w:rsidRPr="00C67273">
              <w:rPr>
                <w:rFonts w:ascii="Times New Roman" w:hAnsi="Times New Roman" w:cs="Times New Roman"/>
                <w:kern w:val="1"/>
                <w:sz w:val="24"/>
                <w:szCs w:val="24"/>
              </w:rPr>
              <w:t xml:space="preserve">Īstenojot militārā objekta “Poligons” </w:t>
            </w:r>
            <w:r w:rsidRPr="00C67273">
              <w:rPr>
                <w:rFonts w:ascii="Times New Roman" w:hAnsi="Times New Roman" w:cs="Times New Roman"/>
                <w:sz w:val="24"/>
                <w:szCs w:val="24"/>
              </w:rPr>
              <w:t>Drabešu pagastā, Amatas novadā</w:t>
            </w:r>
            <w:r w:rsidRPr="00C67273">
              <w:rPr>
                <w:rFonts w:ascii="Times New Roman" w:hAnsi="Times New Roman" w:cs="Times New Roman"/>
                <w:kern w:val="1"/>
                <w:sz w:val="24"/>
                <w:szCs w:val="24"/>
              </w:rPr>
              <w:t xml:space="preserve"> attīstību </w:t>
            </w:r>
            <w:r w:rsidRPr="00C67273">
              <w:rPr>
                <w:rFonts w:ascii="Times New Roman" w:hAnsi="Times New Roman" w:cs="Times New Roman"/>
                <w:sz w:val="24"/>
                <w:szCs w:val="24"/>
              </w:rPr>
              <w:t>– esošās mācību šautuves un atbalsta infrastruktūras izbūvi un pilnveidošanu, nodrošinot</w:t>
            </w:r>
            <w:r w:rsidRPr="00C67273">
              <w:rPr>
                <w:kern w:val="1"/>
                <w:szCs w:val="28"/>
              </w:rPr>
              <w:t xml:space="preserve"> </w:t>
            </w:r>
            <w:r w:rsidRPr="00C67273">
              <w:rPr>
                <w:rFonts w:ascii="Times New Roman" w:hAnsi="Times New Roman" w:cs="Times New Roman"/>
                <w:kern w:val="1"/>
                <w:sz w:val="24"/>
                <w:szCs w:val="24"/>
              </w:rPr>
              <w:t>atbilstošus drošības pasākumus, kas veicami militāro vienību kaujas šaušanas vietās, kā arī kopējo mācību norises vietas teritorijas paplašināšanu, nepieciešams atsavināt valsts aizsardzības uzdevumu īstenošanai divus nekustamos īpašumus, kas robežojas ar objektu “Poligons”. Tādējādi, s</w:t>
            </w:r>
            <w:r w:rsidRPr="00C67273">
              <w:rPr>
                <w:rFonts w:ascii="Times New Roman" w:hAnsi="Times New Roman" w:cs="Times New Roman"/>
                <w:sz w:val="24"/>
                <w:szCs w:val="24"/>
              </w:rPr>
              <w:t xml:space="preserve">askaņā ar Likuma 2. pantu valsts aizsardzības vajadzībām – objekta “Poligons” infrastruktūras paplašināšanai un attīstībai – ir nepieciešams atsavināt nekustamos īpašumus “Astītes” </w:t>
            </w:r>
            <w:r w:rsidRPr="00C67273">
              <w:rPr>
                <w:rFonts w:ascii="Times New Roman" w:hAnsi="Times New Roman" w:cs="Times New Roman"/>
                <w:sz w:val="24"/>
                <w:szCs w:val="24"/>
              </w:rPr>
              <w:lastRenderedPageBreak/>
              <w:t xml:space="preserve">un “Astītes-3” Drabešu </w:t>
            </w:r>
            <w:r w:rsidRPr="000828B6">
              <w:rPr>
                <w:rFonts w:ascii="Times New Roman" w:hAnsi="Times New Roman" w:cs="Times New Roman"/>
                <w:sz w:val="24"/>
                <w:szCs w:val="24"/>
              </w:rPr>
              <w:t>pagastā, Amatas</w:t>
            </w:r>
            <w:r w:rsidRPr="00C67273">
              <w:rPr>
                <w:rFonts w:ascii="Times New Roman" w:hAnsi="Times New Roman" w:cs="Times New Roman"/>
                <w:sz w:val="24"/>
                <w:szCs w:val="24"/>
              </w:rPr>
              <w:t xml:space="preserve"> novadā un atsavināšana ir vienīgais veids, lai sasniegtu šo mērķi.</w:t>
            </w:r>
          </w:p>
          <w:p w:rsidR="007E056A" w:rsidRPr="007F33C7"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0828B6">
              <w:rPr>
                <w:rFonts w:ascii="Times New Roman" w:hAnsi="Times New Roman" w:cs="Times New Roman"/>
                <w:sz w:val="24"/>
                <w:szCs w:val="24"/>
              </w:rPr>
              <w:t>Aizsardzības ministrijas</w:t>
            </w:r>
            <w:r w:rsidRPr="005204BB">
              <w:rPr>
                <w:rFonts w:ascii="Times New Roman" w:hAnsi="Times New Roman" w:cs="Times New Roman"/>
                <w:sz w:val="24"/>
                <w:szCs w:val="24"/>
              </w:rPr>
              <w:t xml:space="preserve"> informatīvajā ziņojumā “Par Zemessardzes mācību infrastruktūras attīstību Amatas novadā” (prot. Nr. 20, 31. §, TA-621) ir sniegts izvērtējums un pamatojums nepieciešamo nekustamo īpašumu, tai skaitā rīkojuma projektā minēt</w:t>
            </w:r>
            <w:r>
              <w:rPr>
                <w:rFonts w:ascii="Times New Roman" w:hAnsi="Times New Roman" w:cs="Times New Roman"/>
                <w:sz w:val="24"/>
                <w:szCs w:val="24"/>
              </w:rPr>
              <w:t>o n</w:t>
            </w:r>
            <w:r w:rsidRPr="005204BB">
              <w:rPr>
                <w:rFonts w:ascii="Times New Roman" w:hAnsi="Times New Roman" w:cs="Times New Roman"/>
                <w:sz w:val="24"/>
                <w:szCs w:val="24"/>
              </w:rPr>
              <w:t>ekustam</w:t>
            </w:r>
            <w:r>
              <w:rPr>
                <w:rFonts w:ascii="Times New Roman" w:hAnsi="Times New Roman" w:cs="Times New Roman"/>
                <w:sz w:val="24"/>
                <w:szCs w:val="24"/>
              </w:rPr>
              <w:t xml:space="preserve">o </w:t>
            </w:r>
            <w:r w:rsidRPr="005204BB">
              <w:rPr>
                <w:rFonts w:ascii="Times New Roman" w:hAnsi="Times New Roman" w:cs="Times New Roman"/>
                <w:sz w:val="24"/>
                <w:szCs w:val="24"/>
              </w:rPr>
              <w:t>īpašum</w:t>
            </w:r>
            <w:r>
              <w:rPr>
                <w:rFonts w:ascii="Times New Roman" w:hAnsi="Times New Roman" w:cs="Times New Roman"/>
                <w:sz w:val="24"/>
                <w:szCs w:val="24"/>
              </w:rPr>
              <w:t>u</w:t>
            </w:r>
            <w:r w:rsidRPr="005204BB">
              <w:rPr>
                <w:rFonts w:ascii="Times New Roman" w:hAnsi="Times New Roman" w:cs="Times New Roman"/>
                <w:sz w:val="24"/>
                <w:szCs w:val="24"/>
              </w:rPr>
              <w:t xml:space="preserve"> atsavināšanai valsts aizsardzības vajadzībām un secināts, ka atsavināšana ir vienīgais veids mērķa </w:t>
            </w:r>
            <w:r w:rsidRPr="007F33C7">
              <w:rPr>
                <w:rFonts w:ascii="Times New Roman" w:hAnsi="Times New Roman" w:cs="Times New Roman"/>
                <w:sz w:val="24"/>
                <w:szCs w:val="24"/>
              </w:rPr>
              <w:t xml:space="preserve">sasniegšanai. </w:t>
            </w:r>
          </w:p>
          <w:p w:rsidR="007E056A" w:rsidRPr="007F33C7"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7F33C7">
              <w:rPr>
                <w:rFonts w:ascii="Times New Roman" w:hAnsi="Times New Roman" w:cs="Times New Roman"/>
                <w:sz w:val="24"/>
                <w:szCs w:val="24"/>
              </w:rPr>
              <w:t xml:space="preserve">Nekustamais īpašums </w:t>
            </w:r>
            <w:r w:rsidRPr="00443AEE">
              <w:rPr>
                <w:rFonts w:ascii="Times New Roman" w:hAnsi="Times New Roman" w:cs="Times New Roman"/>
                <w:b/>
                <w:sz w:val="24"/>
                <w:szCs w:val="24"/>
              </w:rPr>
              <w:t>“Astītes”</w:t>
            </w:r>
            <w:r w:rsidRPr="007F33C7">
              <w:rPr>
                <w:rFonts w:ascii="Times New Roman" w:hAnsi="Times New Roman" w:cs="Times New Roman"/>
                <w:sz w:val="24"/>
                <w:szCs w:val="24"/>
              </w:rPr>
              <w:t xml:space="preserve"> Drabešu pagastā, Amatas novadā (kadastra Nr. </w:t>
            </w:r>
            <w:r w:rsidRPr="007F33C7">
              <w:rPr>
                <w:rFonts w:ascii="Times New Roman" w:hAnsi="Times New Roman" w:cs="Times New Roman"/>
                <w:kern w:val="1"/>
                <w:sz w:val="24"/>
                <w:szCs w:val="24"/>
              </w:rPr>
              <w:t>4246 002 0147</w:t>
            </w:r>
            <w:r w:rsidRPr="007F33C7">
              <w:rPr>
                <w:rFonts w:ascii="Times New Roman" w:hAnsi="Times New Roman" w:cs="Times New Roman"/>
                <w:sz w:val="24"/>
                <w:szCs w:val="24"/>
              </w:rPr>
              <w:t xml:space="preserve">) 18 ha </w:t>
            </w:r>
            <w:r>
              <w:rPr>
                <w:rFonts w:ascii="Times New Roman" w:hAnsi="Times New Roman" w:cs="Times New Roman"/>
                <w:sz w:val="24"/>
                <w:szCs w:val="24"/>
              </w:rPr>
              <w:t>kop</w:t>
            </w:r>
            <w:r w:rsidRPr="007F33C7">
              <w:rPr>
                <w:rFonts w:ascii="Times New Roman" w:hAnsi="Times New Roman" w:cs="Times New Roman"/>
                <w:sz w:val="24"/>
                <w:szCs w:val="24"/>
              </w:rPr>
              <w:t xml:space="preserve">platībā </w:t>
            </w:r>
            <w:r w:rsidRPr="00CB6317">
              <w:rPr>
                <w:rFonts w:ascii="Times New Roman" w:hAnsi="Times New Roman" w:cs="Times New Roman"/>
                <w:sz w:val="24"/>
                <w:szCs w:val="24"/>
              </w:rPr>
              <w:t xml:space="preserve">robežojas ar valsts īpašumā AM valdījumā esošā NBS militārā objekta “Poligons” teritoriju </w:t>
            </w:r>
            <w:r>
              <w:rPr>
                <w:rFonts w:ascii="Times New Roman" w:hAnsi="Times New Roman" w:cs="Times New Roman"/>
                <w:sz w:val="24"/>
                <w:szCs w:val="24"/>
              </w:rPr>
              <w:t xml:space="preserve">un </w:t>
            </w:r>
            <w:r w:rsidRPr="007F33C7">
              <w:rPr>
                <w:rFonts w:ascii="Times New Roman" w:hAnsi="Times New Roman" w:cs="Times New Roman"/>
                <w:sz w:val="24"/>
                <w:szCs w:val="24"/>
              </w:rPr>
              <w:t xml:space="preserve">sastāv no: </w:t>
            </w:r>
          </w:p>
          <w:p w:rsidR="007E056A" w:rsidRPr="007F33C7" w:rsidRDefault="007E056A" w:rsidP="000D09FF">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apzīmējums 4246 002 0147) 6,7 ha platībā;</w:t>
            </w:r>
          </w:p>
          <w:p w:rsidR="007E056A" w:rsidRPr="007F33C7" w:rsidRDefault="007E056A" w:rsidP="000D09FF">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w:t>
            </w:r>
            <w:r>
              <w:rPr>
                <w:rFonts w:ascii="Times New Roman" w:hAnsi="Times New Roman" w:cs="Times New Roman"/>
                <w:kern w:val="1"/>
                <w:sz w:val="24"/>
                <w:szCs w:val="24"/>
              </w:rPr>
              <w:t>pzīmējums 4246 002 0149) 4,9 ha</w:t>
            </w:r>
            <w:r w:rsidRPr="007F33C7">
              <w:rPr>
                <w:rFonts w:ascii="Times New Roman" w:hAnsi="Times New Roman" w:cs="Times New Roman"/>
                <w:kern w:val="1"/>
                <w:sz w:val="24"/>
                <w:szCs w:val="24"/>
              </w:rPr>
              <w:t xml:space="preserve"> platībā;</w:t>
            </w:r>
          </w:p>
          <w:p w:rsidR="007E056A" w:rsidRPr="00E259FB" w:rsidRDefault="007E056A" w:rsidP="000D09FF">
            <w:pPr>
              <w:pStyle w:val="ListParagraph"/>
              <w:numPr>
                <w:ilvl w:val="0"/>
                <w:numId w:val="1"/>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zemes vienības (kadastra apzīmējums 4246 002 0150) 6,4 ha platībā.</w:t>
            </w:r>
          </w:p>
          <w:p w:rsidR="007E056A"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181EF2">
              <w:rPr>
                <w:rFonts w:ascii="Times New Roman" w:hAnsi="Times New Roman" w:cs="Times New Roman"/>
                <w:sz w:val="24"/>
                <w:szCs w:val="24"/>
              </w:rPr>
              <w:t xml:space="preserve">Juridiskās personas SIA “Vidzemes Mežsaimnieks” īpašuma tiesības uz nekustamo īpašumu ir nostiprinātas </w:t>
            </w:r>
            <w:r w:rsidRPr="00181EF2">
              <w:rPr>
                <w:rFonts w:ascii="Times New Roman" w:hAnsi="Times New Roman" w:cs="Times New Roman"/>
                <w:bCs/>
                <w:sz w:val="24"/>
                <w:szCs w:val="24"/>
              </w:rPr>
              <w:t>Vidzemes rajona tiesa</w:t>
            </w:r>
            <w:r>
              <w:rPr>
                <w:rFonts w:ascii="Times New Roman" w:hAnsi="Times New Roman" w:cs="Times New Roman"/>
                <w:bCs/>
                <w:sz w:val="24"/>
                <w:szCs w:val="24"/>
              </w:rPr>
              <w:t xml:space="preserve">s </w:t>
            </w:r>
            <w:r w:rsidRPr="00181EF2">
              <w:rPr>
                <w:rFonts w:ascii="Times New Roman" w:hAnsi="Times New Roman" w:cs="Times New Roman"/>
                <w:bCs/>
                <w:sz w:val="24"/>
                <w:szCs w:val="24"/>
              </w:rPr>
              <w:t>Drabešu pagasta</w:t>
            </w:r>
            <w:r w:rsidRPr="00181EF2">
              <w:rPr>
                <w:rFonts w:ascii="Times New Roman" w:hAnsi="Times New Roman" w:cs="Times New Roman"/>
                <w:sz w:val="24"/>
                <w:szCs w:val="24"/>
              </w:rPr>
              <w:t xml:space="preserve"> zemesgrāmatas nodalījumā Nr. 225 (ieraksts izdarīts 2005. gada 18. jūlijā).</w:t>
            </w:r>
          </w:p>
          <w:p w:rsidR="007E056A" w:rsidRPr="006510C2" w:rsidRDefault="007E056A" w:rsidP="000D09F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6510C2">
              <w:rPr>
                <w:rFonts w:ascii="Times New Roman" w:eastAsia="Calibri" w:hAnsi="Times New Roman" w:cs="Times New Roman"/>
                <w:sz w:val="24"/>
                <w:szCs w:val="24"/>
                <w:lang w:eastAsia="lv-LV"/>
              </w:rPr>
              <w:t xml:space="preserve">Nekustamā īpašuma valsts kadastra informācijas sistēmā (turpmāk – NĪVKIS) nekustamā īpašuma </w:t>
            </w:r>
            <w:r w:rsidRPr="006510C2">
              <w:rPr>
                <w:rFonts w:ascii="Times New Roman" w:eastAsia="Calibri" w:hAnsi="Times New Roman" w:cs="Times New Roman"/>
                <w:b/>
                <w:sz w:val="24"/>
                <w:szCs w:val="24"/>
                <w:lang w:eastAsia="lv-LV"/>
              </w:rPr>
              <w:t>“Astītes”</w:t>
            </w:r>
            <w:r w:rsidRPr="006510C2">
              <w:rPr>
                <w:rFonts w:ascii="Times New Roman" w:eastAsia="Calibri" w:hAnsi="Times New Roman" w:cs="Times New Roman"/>
                <w:sz w:val="24"/>
                <w:szCs w:val="24"/>
                <w:lang w:eastAsia="lv-LV"/>
              </w:rPr>
              <w:t xml:space="preserve"> sastāvā esošajām zemes vienībām ir reģistrēti šādi apgrūtinājumi: </w:t>
            </w:r>
          </w:p>
          <w:p w:rsidR="007E056A" w:rsidRPr="006510C2" w:rsidRDefault="007E056A" w:rsidP="007E056A">
            <w:pPr>
              <w:pStyle w:val="ListParagraph"/>
              <w:numPr>
                <w:ilvl w:val="0"/>
                <w:numId w:val="5"/>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eastAsia="Calibri" w:hAnsi="Times New Roman" w:cs="Times New Roman"/>
                <w:sz w:val="24"/>
                <w:szCs w:val="24"/>
                <w:lang w:eastAsia="lv-LV"/>
              </w:rPr>
              <w:t xml:space="preserve">zemes vienības </w:t>
            </w:r>
            <w:r w:rsidRPr="006510C2">
              <w:rPr>
                <w:rFonts w:ascii="Times New Roman" w:hAnsi="Times New Roman" w:cs="Times New Roman"/>
                <w:kern w:val="1"/>
                <w:sz w:val="24"/>
                <w:szCs w:val="24"/>
              </w:rPr>
              <w:t>(kadastra apzīmējums 4246 002 0147)</w:t>
            </w:r>
            <w:r w:rsidRPr="006510C2">
              <w:rPr>
                <w:rFonts w:ascii="Times New Roman" w:eastAsia="Calibri" w:hAnsi="Times New Roman" w:cs="Times New Roman"/>
                <w:sz w:val="24"/>
                <w:szCs w:val="24"/>
                <w:lang w:eastAsia="lv-LV"/>
              </w:rPr>
              <w:t xml:space="preserve"> apgrūtinājums </w:t>
            </w:r>
            <w:r w:rsidRPr="006510C2">
              <w:rPr>
                <w:rFonts w:ascii="Times New Roman" w:hAnsi="Times New Roman" w:cs="Times New Roman"/>
                <w:sz w:val="24"/>
                <w:szCs w:val="24"/>
              </w:rPr>
              <w:t>–</w:t>
            </w:r>
            <w:r w:rsidRPr="006510C2">
              <w:rPr>
                <w:rFonts w:ascii="Times New Roman" w:eastAsia="Calibri" w:hAnsi="Times New Roman" w:cs="Times New Roman"/>
                <w:sz w:val="24"/>
                <w:szCs w:val="24"/>
                <w:lang w:eastAsia="lv-LV"/>
              </w:rPr>
              <w:t xml:space="preserve"> nacionālā parka neitrālās zonas teritorija </w:t>
            </w:r>
            <w:r w:rsidRPr="006510C2">
              <w:rPr>
                <w:rFonts w:ascii="Times New Roman" w:hAnsi="Times New Roman" w:cs="Times New Roman"/>
                <w:sz w:val="24"/>
                <w:szCs w:val="24"/>
              </w:rPr>
              <w:t xml:space="preserve">– </w:t>
            </w:r>
            <w:r w:rsidRPr="006510C2">
              <w:rPr>
                <w:rFonts w:ascii="Times New Roman" w:eastAsia="Calibri" w:hAnsi="Times New Roman" w:cs="Times New Roman"/>
                <w:sz w:val="24"/>
                <w:szCs w:val="24"/>
                <w:lang w:eastAsia="lv-LV"/>
              </w:rPr>
              <w:t>6,7000 ha platībā;</w:t>
            </w:r>
          </w:p>
          <w:p w:rsidR="007E056A" w:rsidRPr="006510C2" w:rsidRDefault="007E056A" w:rsidP="007E056A">
            <w:pPr>
              <w:pStyle w:val="ListParagraph"/>
              <w:numPr>
                <w:ilvl w:val="0"/>
                <w:numId w:val="5"/>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kern w:val="1"/>
                <w:sz w:val="24"/>
                <w:szCs w:val="24"/>
              </w:rPr>
              <w:t>zemes vienības (kadastra apzīmējums 4246 002 0149) apgrūtinājumi</w:t>
            </w:r>
            <w:r w:rsidRPr="006510C2">
              <w:rPr>
                <w:rFonts w:ascii="Times New Roman" w:hAnsi="Times New Roman" w:cs="Times New Roman"/>
                <w:sz w:val="24"/>
                <w:szCs w:val="24"/>
              </w:rPr>
              <w:t>:</w:t>
            </w:r>
          </w:p>
          <w:p w:rsidR="007E056A" w:rsidRPr="006510C2" w:rsidRDefault="007E056A" w:rsidP="007E056A">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aizsargjoslas teritorija gar elektrisko tīklu gaisvadu līniju ārpus pilsētām un ciemiem, kā arī pilsētu lauku teritorijās – 0,5000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aizsargjoslas teritorija gar elektrisko tīklu gaisvadu līniju ārpus pilsētām un ciemiem, kā arī pilsētu lauku teritorijās – 0,1000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nacionālā parka ainavu aizsardzības zonas teritorija – 4,9000 ha platībā;</w:t>
            </w:r>
          </w:p>
          <w:p w:rsidR="007E056A" w:rsidRPr="006510C2" w:rsidRDefault="007E056A" w:rsidP="000D09FF">
            <w:pPr>
              <w:pStyle w:val="ListParagraph"/>
              <w:numPr>
                <w:ilvl w:val="0"/>
                <w:numId w:val="5"/>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kern w:val="1"/>
                <w:sz w:val="24"/>
                <w:szCs w:val="24"/>
              </w:rPr>
              <w:t>zemes vienības (kadastra apzīmējums 4246 002 0150) apgrūtinājumi:</w:t>
            </w:r>
          </w:p>
          <w:p w:rsidR="007E056A" w:rsidRPr="006510C2" w:rsidRDefault="007E056A" w:rsidP="007E056A">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aizsargjoslas teritorija gar elektrisko tīklu gaisvadu līniju ārpus pilsētām un ciemiem, kā</w:t>
            </w:r>
            <w:r w:rsidRPr="007E056A">
              <w:rPr>
                <w:rFonts w:ascii="Times New Roman" w:hAnsi="Times New Roman" w:cs="Times New Roman"/>
                <w:sz w:val="24"/>
                <w:szCs w:val="24"/>
              </w:rPr>
              <w:t xml:space="preserve"> </w:t>
            </w:r>
            <w:r w:rsidRPr="006510C2">
              <w:rPr>
                <w:rFonts w:ascii="Times New Roman" w:hAnsi="Times New Roman" w:cs="Times New Roman"/>
                <w:sz w:val="24"/>
                <w:szCs w:val="24"/>
              </w:rPr>
              <w:t>arī pilsētu lauku teritorijās – 0,3000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aizsargjoslas teritorija gar elektrisko tīklu gaisvadu līniju ārpus pilsētām un ciemiem, kā arī pilsētu lauku teritorijās – 0,1000 ha platībā;</w:t>
            </w:r>
          </w:p>
          <w:p w:rsidR="007E056A" w:rsidRPr="006510C2" w:rsidRDefault="007E056A" w:rsidP="00D50E4B">
            <w:pPr>
              <w:pStyle w:val="ListParagraph"/>
              <w:numPr>
                <w:ilvl w:val="0"/>
                <w:numId w:val="7"/>
              </w:numPr>
              <w:tabs>
                <w:tab w:val="left" w:pos="0"/>
              </w:tabs>
              <w:spacing w:after="0" w:line="240" w:lineRule="auto"/>
              <w:jc w:val="both"/>
              <w:rPr>
                <w:rFonts w:ascii="Times New Roman" w:eastAsia="Calibri" w:hAnsi="Times New Roman" w:cs="Times New Roman"/>
                <w:sz w:val="24"/>
                <w:szCs w:val="24"/>
                <w:lang w:eastAsia="lv-LV"/>
              </w:rPr>
            </w:pPr>
            <w:r w:rsidRPr="006510C2">
              <w:rPr>
                <w:rFonts w:ascii="Times New Roman" w:hAnsi="Times New Roman" w:cs="Times New Roman"/>
                <w:sz w:val="24"/>
                <w:szCs w:val="24"/>
              </w:rPr>
              <w:t>nacionālā parka ainavu aizsardzības zonas teritorija – 6,4000 ha platībā.</w:t>
            </w:r>
          </w:p>
          <w:p w:rsidR="007E056A" w:rsidRPr="007F33C7" w:rsidRDefault="007E056A" w:rsidP="000D09FF">
            <w:pPr>
              <w:pStyle w:val="ListParagraph"/>
              <w:tabs>
                <w:tab w:val="left" w:pos="0"/>
              </w:tabs>
              <w:spacing w:after="0" w:line="240" w:lineRule="auto"/>
              <w:ind w:left="0" w:firstLine="462"/>
              <w:jc w:val="both"/>
              <w:rPr>
                <w:rFonts w:ascii="Times New Roman" w:hAnsi="Times New Roman" w:cs="Times New Roman"/>
                <w:sz w:val="24"/>
                <w:szCs w:val="24"/>
              </w:rPr>
            </w:pPr>
            <w:r w:rsidRPr="007F33C7">
              <w:rPr>
                <w:rFonts w:ascii="Times New Roman" w:hAnsi="Times New Roman" w:cs="Times New Roman"/>
                <w:sz w:val="24"/>
                <w:szCs w:val="24"/>
              </w:rPr>
              <w:t xml:space="preserve">Nekustamais īpašums </w:t>
            </w:r>
            <w:r w:rsidRPr="00443AEE">
              <w:rPr>
                <w:rFonts w:ascii="Times New Roman" w:hAnsi="Times New Roman" w:cs="Times New Roman"/>
                <w:b/>
                <w:sz w:val="24"/>
                <w:szCs w:val="24"/>
              </w:rPr>
              <w:t>“Astītes</w:t>
            </w:r>
            <w:r>
              <w:rPr>
                <w:rFonts w:ascii="Times New Roman" w:hAnsi="Times New Roman" w:cs="Times New Roman"/>
                <w:b/>
                <w:sz w:val="24"/>
                <w:szCs w:val="24"/>
              </w:rPr>
              <w:t xml:space="preserve"> - 3</w:t>
            </w:r>
            <w:r w:rsidRPr="00443AEE">
              <w:rPr>
                <w:rFonts w:ascii="Times New Roman" w:hAnsi="Times New Roman" w:cs="Times New Roman"/>
                <w:b/>
                <w:sz w:val="24"/>
                <w:szCs w:val="24"/>
              </w:rPr>
              <w:t>”</w:t>
            </w:r>
            <w:r w:rsidRPr="007F33C7">
              <w:rPr>
                <w:rFonts w:ascii="Times New Roman" w:hAnsi="Times New Roman" w:cs="Times New Roman"/>
                <w:sz w:val="24"/>
                <w:szCs w:val="24"/>
              </w:rPr>
              <w:t xml:space="preserve"> Drabešu pagastā, Amatas novadā (kadastra Nr. </w:t>
            </w:r>
            <w:r w:rsidRPr="00CB6317">
              <w:rPr>
                <w:rFonts w:ascii="Times New Roman" w:hAnsi="Times New Roman" w:cs="Times New Roman"/>
                <w:kern w:val="1"/>
                <w:sz w:val="24"/>
                <w:szCs w:val="24"/>
              </w:rPr>
              <w:t>4246 002 0411</w:t>
            </w:r>
            <w:r w:rsidRPr="007F33C7">
              <w:rPr>
                <w:rFonts w:ascii="Times New Roman" w:hAnsi="Times New Roman" w:cs="Times New Roman"/>
                <w:sz w:val="24"/>
                <w:szCs w:val="24"/>
              </w:rPr>
              <w:t xml:space="preserve">) </w:t>
            </w:r>
            <w:r>
              <w:rPr>
                <w:rFonts w:ascii="Times New Roman" w:hAnsi="Times New Roman" w:cs="Times New Roman"/>
                <w:sz w:val="24"/>
                <w:szCs w:val="24"/>
              </w:rPr>
              <w:t>4,2</w:t>
            </w:r>
            <w:r w:rsidRPr="007F33C7">
              <w:rPr>
                <w:rFonts w:ascii="Times New Roman" w:hAnsi="Times New Roman" w:cs="Times New Roman"/>
                <w:sz w:val="24"/>
                <w:szCs w:val="24"/>
              </w:rPr>
              <w:t xml:space="preserve"> ha platībā </w:t>
            </w:r>
            <w:r w:rsidRPr="00CB6317">
              <w:rPr>
                <w:rFonts w:ascii="Times New Roman" w:hAnsi="Times New Roman" w:cs="Times New Roman"/>
                <w:sz w:val="24"/>
                <w:szCs w:val="24"/>
              </w:rPr>
              <w:t xml:space="preserve">robežojas ar valsts īpašumā AM valdījumā esošā NBS militārā objekta “Poligons” teritoriju </w:t>
            </w:r>
            <w:r>
              <w:rPr>
                <w:rFonts w:ascii="Times New Roman" w:hAnsi="Times New Roman" w:cs="Times New Roman"/>
                <w:sz w:val="24"/>
                <w:szCs w:val="24"/>
              </w:rPr>
              <w:t xml:space="preserve">un </w:t>
            </w:r>
            <w:r w:rsidRPr="007F33C7">
              <w:rPr>
                <w:rFonts w:ascii="Times New Roman" w:hAnsi="Times New Roman" w:cs="Times New Roman"/>
                <w:sz w:val="24"/>
                <w:szCs w:val="24"/>
              </w:rPr>
              <w:t xml:space="preserve">sastāv no: </w:t>
            </w:r>
          </w:p>
          <w:p w:rsidR="007E056A" w:rsidRPr="00724737" w:rsidRDefault="007E056A" w:rsidP="000D09FF">
            <w:pPr>
              <w:pStyle w:val="ListParagraph"/>
              <w:numPr>
                <w:ilvl w:val="0"/>
                <w:numId w:val="2"/>
              </w:numPr>
              <w:tabs>
                <w:tab w:val="left" w:pos="0"/>
              </w:tabs>
              <w:spacing w:after="0" w:line="240" w:lineRule="auto"/>
              <w:jc w:val="both"/>
              <w:rPr>
                <w:rFonts w:ascii="Times New Roman" w:hAnsi="Times New Roman" w:cs="Times New Roman"/>
                <w:kern w:val="1"/>
                <w:sz w:val="24"/>
                <w:szCs w:val="24"/>
              </w:rPr>
            </w:pPr>
            <w:r w:rsidRPr="00724737">
              <w:rPr>
                <w:rFonts w:ascii="Times New Roman" w:hAnsi="Times New Roman" w:cs="Times New Roman"/>
                <w:kern w:val="1"/>
                <w:sz w:val="24"/>
                <w:szCs w:val="24"/>
              </w:rPr>
              <w:t xml:space="preserve">zemes vienības (kadastra apzīmējums 4246 002 0411) 2,1 ha </w:t>
            </w:r>
            <w:r w:rsidRPr="007F33C7">
              <w:rPr>
                <w:rFonts w:ascii="Times New Roman" w:hAnsi="Times New Roman" w:cs="Times New Roman"/>
                <w:kern w:val="1"/>
                <w:sz w:val="24"/>
                <w:szCs w:val="24"/>
              </w:rPr>
              <w:t>platībā</w:t>
            </w:r>
            <w:r w:rsidRPr="00724737">
              <w:rPr>
                <w:rFonts w:ascii="Times New Roman" w:hAnsi="Times New Roman" w:cs="Times New Roman"/>
                <w:kern w:val="1"/>
                <w:sz w:val="24"/>
                <w:szCs w:val="24"/>
              </w:rPr>
              <w:t>;</w:t>
            </w:r>
          </w:p>
          <w:p w:rsidR="007E056A" w:rsidRPr="00E259FB" w:rsidRDefault="007E056A" w:rsidP="000D09FF">
            <w:pPr>
              <w:pStyle w:val="ListParagraph"/>
              <w:numPr>
                <w:ilvl w:val="0"/>
                <w:numId w:val="2"/>
              </w:numPr>
              <w:tabs>
                <w:tab w:val="left" w:pos="0"/>
              </w:tabs>
              <w:spacing w:after="0" w:line="240" w:lineRule="auto"/>
              <w:jc w:val="both"/>
              <w:rPr>
                <w:rFonts w:ascii="Times New Roman" w:hAnsi="Times New Roman" w:cs="Times New Roman"/>
                <w:kern w:val="1"/>
                <w:sz w:val="24"/>
                <w:szCs w:val="24"/>
              </w:rPr>
            </w:pPr>
            <w:r w:rsidRPr="007F33C7">
              <w:rPr>
                <w:rFonts w:ascii="Times New Roman" w:hAnsi="Times New Roman" w:cs="Times New Roman"/>
                <w:kern w:val="1"/>
                <w:sz w:val="24"/>
                <w:szCs w:val="24"/>
              </w:rPr>
              <w:t xml:space="preserve">zemes vienības (kadastra apzīmējums </w:t>
            </w:r>
            <w:r w:rsidRPr="00724737">
              <w:rPr>
                <w:rFonts w:ascii="Times New Roman" w:hAnsi="Times New Roman" w:cs="Times New Roman"/>
                <w:kern w:val="1"/>
                <w:sz w:val="24"/>
                <w:szCs w:val="24"/>
              </w:rPr>
              <w:t>4246 002 0412</w:t>
            </w:r>
            <w:r w:rsidRPr="007F33C7">
              <w:rPr>
                <w:rFonts w:ascii="Times New Roman" w:hAnsi="Times New Roman" w:cs="Times New Roman"/>
                <w:kern w:val="1"/>
                <w:sz w:val="24"/>
                <w:szCs w:val="24"/>
              </w:rPr>
              <w:t xml:space="preserve">) </w:t>
            </w:r>
            <w:r>
              <w:rPr>
                <w:rFonts w:ascii="Times New Roman" w:hAnsi="Times New Roman" w:cs="Times New Roman"/>
                <w:kern w:val="1"/>
                <w:sz w:val="24"/>
                <w:szCs w:val="24"/>
              </w:rPr>
              <w:t>2,1 ha platībā.</w:t>
            </w:r>
          </w:p>
          <w:p w:rsidR="007E056A"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181EF2">
              <w:rPr>
                <w:rFonts w:ascii="Times New Roman" w:hAnsi="Times New Roman" w:cs="Times New Roman"/>
                <w:sz w:val="24"/>
                <w:szCs w:val="24"/>
              </w:rPr>
              <w:t xml:space="preserve">Juridiskās personas SIA “Vidzemes Mežsaimnieks” īpašuma tiesības uz nekustamo īpašumu ir nostiprinātas </w:t>
            </w:r>
            <w:r w:rsidRPr="00181EF2">
              <w:rPr>
                <w:rFonts w:ascii="Times New Roman" w:hAnsi="Times New Roman" w:cs="Times New Roman"/>
                <w:bCs/>
                <w:sz w:val="24"/>
                <w:szCs w:val="24"/>
              </w:rPr>
              <w:t>Vidzemes rajona tiesa</w:t>
            </w:r>
            <w:r>
              <w:rPr>
                <w:rFonts w:ascii="Times New Roman" w:hAnsi="Times New Roman" w:cs="Times New Roman"/>
                <w:bCs/>
                <w:sz w:val="24"/>
                <w:szCs w:val="24"/>
              </w:rPr>
              <w:t xml:space="preserve">s </w:t>
            </w:r>
            <w:r w:rsidRPr="00181EF2">
              <w:rPr>
                <w:rFonts w:ascii="Times New Roman" w:hAnsi="Times New Roman" w:cs="Times New Roman"/>
                <w:bCs/>
                <w:sz w:val="24"/>
                <w:szCs w:val="24"/>
              </w:rPr>
              <w:t>Drabešu pagasta</w:t>
            </w:r>
            <w:r w:rsidRPr="00181EF2">
              <w:rPr>
                <w:rFonts w:ascii="Times New Roman" w:hAnsi="Times New Roman" w:cs="Times New Roman"/>
                <w:sz w:val="24"/>
                <w:szCs w:val="24"/>
              </w:rPr>
              <w:t xml:space="preserve"> zemesgrāmatas nodalījumā Nr. </w:t>
            </w:r>
            <w:r w:rsidRPr="00724737">
              <w:rPr>
                <w:rFonts w:ascii="Times New Roman" w:hAnsi="Times New Roman" w:cs="Times New Roman"/>
                <w:bCs/>
                <w:color w:val="333333"/>
                <w:sz w:val="24"/>
                <w:szCs w:val="24"/>
              </w:rPr>
              <w:t>100000209701</w:t>
            </w:r>
            <w:r>
              <w:rPr>
                <w:rFonts w:ascii="Times New Roman" w:hAnsi="Times New Roman" w:cs="Times New Roman"/>
                <w:sz w:val="24"/>
                <w:szCs w:val="24"/>
              </w:rPr>
              <w:t xml:space="preserve"> (ieraksts izdarīts 2006</w:t>
            </w:r>
            <w:r w:rsidRPr="00181EF2">
              <w:rPr>
                <w:rFonts w:ascii="Times New Roman" w:hAnsi="Times New Roman" w:cs="Times New Roman"/>
                <w:sz w:val="24"/>
                <w:szCs w:val="24"/>
              </w:rPr>
              <w:t xml:space="preserve">. gada </w:t>
            </w:r>
            <w:r>
              <w:rPr>
                <w:rFonts w:ascii="Times New Roman" w:hAnsi="Times New Roman" w:cs="Times New Roman"/>
                <w:sz w:val="24"/>
                <w:szCs w:val="24"/>
              </w:rPr>
              <w:t>3</w:t>
            </w:r>
            <w:r w:rsidRPr="00181EF2">
              <w:rPr>
                <w:rFonts w:ascii="Times New Roman" w:hAnsi="Times New Roman" w:cs="Times New Roman"/>
                <w:sz w:val="24"/>
                <w:szCs w:val="24"/>
              </w:rPr>
              <w:t>. </w:t>
            </w:r>
            <w:r>
              <w:rPr>
                <w:rFonts w:ascii="Times New Roman" w:hAnsi="Times New Roman" w:cs="Times New Roman"/>
                <w:sz w:val="24"/>
                <w:szCs w:val="24"/>
              </w:rPr>
              <w:t>aprīlī</w:t>
            </w:r>
            <w:r w:rsidRPr="00181EF2">
              <w:rPr>
                <w:rFonts w:ascii="Times New Roman" w:hAnsi="Times New Roman" w:cs="Times New Roman"/>
                <w:sz w:val="24"/>
                <w:szCs w:val="24"/>
              </w:rPr>
              <w:t>).</w:t>
            </w:r>
          </w:p>
          <w:p w:rsidR="007E056A" w:rsidRPr="006510C2" w:rsidRDefault="007E056A" w:rsidP="000D09F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6510C2">
              <w:rPr>
                <w:rFonts w:ascii="Times New Roman" w:eastAsia="Calibri" w:hAnsi="Times New Roman" w:cs="Times New Roman"/>
                <w:sz w:val="24"/>
                <w:szCs w:val="24"/>
                <w:lang w:eastAsia="lv-LV"/>
              </w:rPr>
              <w:t xml:space="preserve">Nekustamā īpašuma valsts kadastra informācijas sistēmā nekustamā īpašuma </w:t>
            </w:r>
            <w:r w:rsidRPr="006510C2">
              <w:rPr>
                <w:rFonts w:ascii="Times New Roman" w:eastAsia="Calibri" w:hAnsi="Times New Roman" w:cs="Times New Roman"/>
                <w:b/>
                <w:sz w:val="24"/>
                <w:szCs w:val="24"/>
                <w:lang w:eastAsia="lv-LV"/>
              </w:rPr>
              <w:t>“Astītes - 3”</w:t>
            </w:r>
            <w:r w:rsidRPr="006510C2">
              <w:rPr>
                <w:rFonts w:ascii="Times New Roman" w:eastAsia="Calibri" w:hAnsi="Times New Roman" w:cs="Times New Roman"/>
                <w:sz w:val="24"/>
                <w:szCs w:val="24"/>
                <w:lang w:eastAsia="lv-LV"/>
              </w:rPr>
              <w:t xml:space="preserve"> sastāvā esošajām zemes vienībām ir reģistrēti šādi apgrūtinājumi: </w:t>
            </w:r>
          </w:p>
          <w:p w:rsidR="007E056A" w:rsidRPr="006510C2" w:rsidRDefault="007E056A" w:rsidP="007E056A">
            <w:pPr>
              <w:pStyle w:val="ListParagraph"/>
              <w:numPr>
                <w:ilvl w:val="0"/>
                <w:numId w:val="6"/>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kern w:val="1"/>
                <w:sz w:val="24"/>
                <w:szCs w:val="24"/>
              </w:rPr>
              <w:t>zemes vienības (kadastra apzīmējums 4246 002 0411) apgrūtinājumi:</w:t>
            </w:r>
          </w:p>
          <w:p w:rsidR="007E056A" w:rsidRPr="006510C2" w:rsidRDefault="007E056A" w:rsidP="007E056A">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ūdensteces aizsargjoslas teritorija – 0,9000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tauvas joslas teritorija gar upi – 0,1000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aizsargjoslas teritorija gar autoceļu – 0,8000 ha platībā;</w:t>
            </w:r>
          </w:p>
          <w:p w:rsidR="007E056A" w:rsidRPr="006510C2" w:rsidRDefault="007E056A" w:rsidP="007E056A">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nacionālā parka neitrālās zonas teritorija – 2,1000 ha platībā;</w:t>
            </w:r>
          </w:p>
          <w:p w:rsidR="007E056A" w:rsidRPr="006510C2" w:rsidRDefault="007E056A" w:rsidP="007E056A">
            <w:pPr>
              <w:pStyle w:val="ListParagraph"/>
              <w:numPr>
                <w:ilvl w:val="0"/>
                <w:numId w:val="6"/>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kern w:val="1"/>
                <w:sz w:val="24"/>
                <w:szCs w:val="24"/>
              </w:rPr>
              <w:t>zemes vienības (kadastra apzīmējums 4246 002 0412) apgrūtinājumi:</w:t>
            </w:r>
          </w:p>
          <w:p w:rsidR="007E056A" w:rsidRPr="006510C2" w:rsidRDefault="007E056A" w:rsidP="009542B5">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 xml:space="preserve">nacionālā parka neitrālās zonas teritorija – 2,1000 ha platībā; </w:t>
            </w:r>
          </w:p>
          <w:p w:rsidR="007E056A" w:rsidRPr="006510C2" w:rsidRDefault="009542B5" w:rsidP="009542B5">
            <w:pPr>
              <w:pStyle w:val="ListParagraph"/>
              <w:numPr>
                <w:ilvl w:val="0"/>
                <w:numId w:val="7"/>
              </w:numPr>
              <w:tabs>
                <w:tab w:val="left" w:pos="0"/>
              </w:tabs>
              <w:spacing w:after="0" w:line="240" w:lineRule="auto"/>
              <w:jc w:val="both"/>
              <w:rPr>
                <w:rFonts w:ascii="Times New Roman" w:hAnsi="Times New Roman" w:cs="Times New Roman"/>
                <w:sz w:val="24"/>
                <w:szCs w:val="24"/>
              </w:rPr>
            </w:pPr>
            <w:r w:rsidRPr="006510C2">
              <w:rPr>
                <w:rFonts w:ascii="Times New Roman" w:hAnsi="Times New Roman" w:cs="Times New Roman"/>
                <w:sz w:val="24"/>
                <w:szCs w:val="24"/>
              </w:rPr>
              <w:t>ceļa servitūta teritorija – 0,</w:t>
            </w:r>
            <w:r w:rsidR="007E056A" w:rsidRPr="006510C2">
              <w:rPr>
                <w:rFonts w:ascii="Times New Roman" w:hAnsi="Times New Roman" w:cs="Times New Roman"/>
                <w:sz w:val="24"/>
                <w:szCs w:val="24"/>
              </w:rPr>
              <w:t>0200 ha platībā.</w:t>
            </w:r>
          </w:p>
          <w:p w:rsidR="007E056A" w:rsidRPr="006510C2" w:rsidRDefault="007E056A" w:rsidP="000D09FF">
            <w:pPr>
              <w:pStyle w:val="ListParagraph"/>
              <w:tabs>
                <w:tab w:val="left" w:pos="0"/>
              </w:tabs>
              <w:spacing w:after="0" w:line="240" w:lineRule="auto"/>
              <w:ind w:left="771"/>
              <w:jc w:val="both"/>
              <w:rPr>
                <w:rFonts w:ascii="Times New Roman" w:hAnsi="Times New Roman" w:cs="Times New Roman"/>
                <w:sz w:val="24"/>
                <w:szCs w:val="24"/>
              </w:rPr>
            </w:pPr>
          </w:p>
          <w:p w:rsidR="007E056A" w:rsidRDefault="007E056A" w:rsidP="000D09F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2503AA">
              <w:rPr>
                <w:rFonts w:ascii="Times New Roman" w:hAnsi="Times New Roman" w:cs="Times New Roman"/>
                <w:sz w:val="24"/>
                <w:szCs w:val="24"/>
                <w:lang w:eastAsia="lv-LV"/>
              </w:rPr>
              <w:t>Izmantojot nekustamo īpašumu NBS mācībām un attīstot nepieciešamo militāro infrastruktūru, AM ievēros</w:t>
            </w:r>
            <w:r>
              <w:rPr>
                <w:rFonts w:ascii="Times New Roman" w:hAnsi="Times New Roman" w:cs="Times New Roman"/>
                <w:sz w:val="24"/>
                <w:szCs w:val="24"/>
                <w:lang w:eastAsia="lv-LV"/>
              </w:rPr>
              <w:t xml:space="preserve"> </w:t>
            </w:r>
            <w:r w:rsidRPr="00726B84">
              <w:rPr>
                <w:rFonts w:ascii="Times New Roman" w:eastAsia="Calibri" w:hAnsi="Times New Roman" w:cs="Times New Roman"/>
                <w:sz w:val="24"/>
                <w:szCs w:val="24"/>
                <w:lang w:eastAsia="lv-LV"/>
              </w:rPr>
              <w:t>NĪVKS</w:t>
            </w:r>
            <w:r w:rsidRPr="00726B84">
              <w:rPr>
                <w:rFonts w:ascii="Times New Roman" w:hAnsi="Times New Roman" w:cs="Times New Roman"/>
                <w:sz w:val="24"/>
                <w:szCs w:val="24"/>
                <w:lang w:eastAsia="lv-LV"/>
              </w:rPr>
              <w:t xml:space="preserve"> un zemesgrāmatā reģistrētos apgrūtinājumus un tai ir saistoša</w:t>
            </w:r>
            <w:r w:rsidRPr="002503AA">
              <w:rPr>
                <w:rFonts w:ascii="Times New Roman" w:hAnsi="Times New Roman" w:cs="Times New Roman"/>
                <w:sz w:val="24"/>
                <w:szCs w:val="24"/>
                <w:lang w:eastAsia="lv-LV"/>
              </w:rPr>
              <w:t xml:space="preserve"> Aizsargjoslu likumā noteiktā kārtība atbilstoši aizsargjoslu veidam.</w:t>
            </w:r>
            <w:r w:rsidRPr="003F4438">
              <w:rPr>
                <w:rFonts w:ascii="Times New Roman" w:eastAsia="Calibri" w:hAnsi="Times New Roman" w:cs="Times New Roman"/>
                <w:sz w:val="24"/>
                <w:szCs w:val="24"/>
                <w:lang w:eastAsia="lv-LV"/>
              </w:rPr>
              <w:t xml:space="preserve"> </w:t>
            </w:r>
          </w:p>
          <w:p w:rsidR="00C40B08" w:rsidRPr="006510C2" w:rsidRDefault="009706B5" w:rsidP="006650ED">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6510C2">
              <w:rPr>
                <w:rFonts w:ascii="Times New Roman" w:eastAsia="Calibri" w:hAnsi="Times New Roman" w:cs="Times New Roman"/>
                <w:sz w:val="24"/>
                <w:szCs w:val="24"/>
                <w:lang w:eastAsia="lv-LV"/>
              </w:rPr>
              <w:t xml:space="preserve">Zemes vienībai (kadastra apzīmējums 4246 002 0412) </w:t>
            </w:r>
            <w:r w:rsidR="002333A7" w:rsidRPr="006510C2">
              <w:rPr>
                <w:rFonts w:ascii="Times New Roman" w:eastAsia="Calibri" w:hAnsi="Times New Roman" w:cs="Times New Roman"/>
                <w:sz w:val="24"/>
                <w:szCs w:val="24"/>
                <w:lang w:eastAsia="lv-LV"/>
              </w:rPr>
              <w:t>noteiktais apgrūtinājums – ceļa servitūta teritorija – atrodas pie zemes vienības un paplašināmā Zemessardzes mācību poligona ārējās robežas, poligona aiz</w:t>
            </w:r>
            <w:r w:rsidR="006650ED" w:rsidRPr="006510C2">
              <w:rPr>
                <w:rFonts w:ascii="Times New Roman" w:eastAsia="Calibri" w:hAnsi="Times New Roman" w:cs="Times New Roman"/>
                <w:sz w:val="24"/>
                <w:szCs w:val="24"/>
                <w:lang w:eastAsia="lv-LV"/>
              </w:rPr>
              <w:t xml:space="preserve">sardzības zonā un, </w:t>
            </w:r>
            <w:r w:rsidR="006650ED" w:rsidRPr="006510C2">
              <w:rPr>
                <w:rFonts w:ascii="Times New Roman" w:eastAsia="Times New Roman" w:hAnsi="Times New Roman" w:cs="Times New Roman"/>
                <w:sz w:val="24"/>
                <w:szCs w:val="24"/>
                <w:lang w:eastAsia="lv-LV"/>
              </w:rPr>
              <w:t>izmantojot nekustamo īpašumu valsts aizsardzības uzdevumu īstenošanai</w:t>
            </w:r>
            <w:r w:rsidR="004E5B09" w:rsidRPr="006510C2">
              <w:rPr>
                <w:rFonts w:ascii="Times New Roman" w:eastAsia="Times New Roman" w:hAnsi="Times New Roman" w:cs="Times New Roman"/>
                <w:sz w:val="24"/>
                <w:szCs w:val="24"/>
                <w:lang w:eastAsia="lv-LV"/>
              </w:rPr>
              <w:t>, organizējot NBS apmācību proces</w:t>
            </w:r>
            <w:r w:rsidR="000A2507" w:rsidRPr="006510C2">
              <w:rPr>
                <w:rFonts w:ascii="Times New Roman" w:eastAsia="Times New Roman" w:hAnsi="Times New Roman" w:cs="Times New Roman"/>
                <w:sz w:val="24"/>
                <w:szCs w:val="24"/>
                <w:lang w:eastAsia="lv-LV"/>
              </w:rPr>
              <w:t>u</w:t>
            </w:r>
            <w:r w:rsidR="004E5B09" w:rsidRPr="006510C2">
              <w:rPr>
                <w:rFonts w:ascii="Times New Roman" w:eastAsia="Times New Roman" w:hAnsi="Times New Roman" w:cs="Times New Roman"/>
                <w:sz w:val="24"/>
                <w:szCs w:val="24"/>
                <w:lang w:eastAsia="lv-LV"/>
              </w:rPr>
              <w:t xml:space="preserve"> poligonā</w:t>
            </w:r>
            <w:r w:rsidR="000A2507" w:rsidRPr="006510C2">
              <w:rPr>
                <w:rFonts w:ascii="Times New Roman" w:eastAsia="Times New Roman" w:hAnsi="Times New Roman" w:cs="Times New Roman"/>
                <w:sz w:val="24"/>
                <w:szCs w:val="24"/>
                <w:lang w:eastAsia="lv-LV"/>
              </w:rPr>
              <w:t>, tiks ņemta vērā ceļa servitūta teritorija</w:t>
            </w:r>
            <w:r w:rsidR="004E5B09" w:rsidRPr="006510C2">
              <w:rPr>
                <w:rFonts w:ascii="Times New Roman" w:eastAsia="Times New Roman" w:hAnsi="Times New Roman" w:cs="Times New Roman"/>
                <w:sz w:val="24"/>
                <w:szCs w:val="24"/>
                <w:lang w:eastAsia="lv-LV"/>
              </w:rPr>
              <w:t xml:space="preserve"> </w:t>
            </w:r>
            <w:r w:rsidR="000A2507" w:rsidRPr="006510C2">
              <w:rPr>
                <w:rFonts w:ascii="Times New Roman" w:eastAsia="Times New Roman" w:hAnsi="Times New Roman" w:cs="Times New Roman"/>
                <w:sz w:val="24"/>
                <w:szCs w:val="24"/>
                <w:lang w:eastAsia="lv-LV"/>
              </w:rPr>
              <w:t xml:space="preserve">un tiks </w:t>
            </w:r>
            <w:r w:rsidR="004E5B09" w:rsidRPr="006510C2">
              <w:rPr>
                <w:rFonts w:ascii="Times New Roman" w:eastAsia="Times New Roman" w:hAnsi="Times New Roman" w:cs="Times New Roman"/>
                <w:sz w:val="24"/>
                <w:szCs w:val="24"/>
                <w:lang w:eastAsia="lv-LV"/>
              </w:rPr>
              <w:t>plānots neierobe</w:t>
            </w:r>
            <w:r w:rsidR="000A2507" w:rsidRPr="006510C2">
              <w:rPr>
                <w:rFonts w:ascii="Times New Roman" w:eastAsia="Times New Roman" w:hAnsi="Times New Roman" w:cs="Times New Roman"/>
                <w:sz w:val="24"/>
                <w:szCs w:val="24"/>
                <w:lang w:eastAsia="lv-LV"/>
              </w:rPr>
              <w:t>žo</w:t>
            </w:r>
            <w:r w:rsidR="004E5B09" w:rsidRPr="006510C2">
              <w:rPr>
                <w:rFonts w:ascii="Times New Roman" w:eastAsia="Times New Roman" w:hAnsi="Times New Roman" w:cs="Times New Roman"/>
                <w:sz w:val="24"/>
                <w:szCs w:val="24"/>
                <w:lang w:eastAsia="lv-LV"/>
              </w:rPr>
              <w:t>t t</w:t>
            </w:r>
            <w:r w:rsidR="00C40B08" w:rsidRPr="006510C2">
              <w:rPr>
                <w:rFonts w:ascii="Times New Roman" w:eastAsia="Times New Roman" w:hAnsi="Times New Roman" w:cs="Times New Roman"/>
                <w:sz w:val="24"/>
                <w:szCs w:val="24"/>
                <w:lang w:eastAsia="lv-LV"/>
              </w:rPr>
              <w:t>iesības izmantot servitūta ceļu.</w:t>
            </w:r>
          </w:p>
          <w:p w:rsidR="00EE778C" w:rsidRPr="00B83D68" w:rsidRDefault="00EE778C" w:rsidP="00EE778C">
            <w:pPr>
              <w:spacing w:after="120"/>
              <w:ind w:firstLine="720"/>
              <w:jc w:val="both"/>
              <w:rPr>
                <w:rFonts w:ascii="Times New Roman" w:eastAsia="Times New Roman" w:hAnsi="Times New Roman"/>
                <w:bCs/>
                <w:sz w:val="24"/>
                <w:szCs w:val="24"/>
              </w:rPr>
            </w:pPr>
            <w:r w:rsidRPr="00B83D68">
              <w:rPr>
                <w:rFonts w:ascii="Times New Roman" w:eastAsia="Times New Roman" w:hAnsi="Times New Roman"/>
                <w:bCs/>
                <w:sz w:val="24"/>
                <w:szCs w:val="24"/>
              </w:rPr>
              <w:t>Dabas datu pārvaldības sistēmā “Ozols” reģistrētas šādas funkcionālās zonas nekustam</w:t>
            </w:r>
            <w:r>
              <w:rPr>
                <w:rFonts w:ascii="Times New Roman" w:eastAsia="Times New Roman" w:hAnsi="Times New Roman"/>
                <w:bCs/>
                <w:sz w:val="24"/>
                <w:szCs w:val="24"/>
              </w:rPr>
              <w:t>iem</w:t>
            </w:r>
            <w:r w:rsidRPr="00B83D68">
              <w:rPr>
                <w:rFonts w:ascii="Times New Roman" w:eastAsia="Times New Roman" w:hAnsi="Times New Roman"/>
                <w:bCs/>
                <w:sz w:val="24"/>
                <w:szCs w:val="24"/>
              </w:rPr>
              <w:t xml:space="preserve"> īpašum</w:t>
            </w:r>
            <w:r>
              <w:rPr>
                <w:rFonts w:ascii="Times New Roman" w:eastAsia="Times New Roman" w:hAnsi="Times New Roman"/>
                <w:bCs/>
                <w:sz w:val="24"/>
                <w:szCs w:val="24"/>
              </w:rPr>
              <w:t>iem</w:t>
            </w:r>
            <w:r w:rsidRPr="00B83D68">
              <w:rPr>
                <w:rFonts w:ascii="Times New Roman" w:eastAsia="Times New Roman" w:hAnsi="Times New Roman"/>
                <w:bCs/>
                <w:sz w:val="24"/>
                <w:szCs w:val="24"/>
              </w:rPr>
              <w:t xml:space="preserve"> Drabešu pagastā, Amatas novadā:</w:t>
            </w:r>
          </w:p>
          <w:p w:rsidR="00EE778C" w:rsidRPr="00B83D68" w:rsidRDefault="00EE778C" w:rsidP="00EE778C">
            <w:pPr>
              <w:pStyle w:val="ListParagraph"/>
              <w:numPr>
                <w:ilvl w:val="0"/>
                <w:numId w:val="9"/>
              </w:numPr>
              <w:spacing w:after="120" w:line="240" w:lineRule="auto"/>
              <w:ind w:left="360"/>
              <w:jc w:val="both"/>
              <w:rPr>
                <w:rFonts w:ascii="Times New Roman" w:eastAsia="Times New Roman" w:hAnsi="Times New Roman"/>
                <w:bCs/>
                <w:sz w:val="24"/>
                <w:szCs w:val="24"/>
              </w:rPr>
            </w:pPr>
            <w:r w:rsidRPr="00B83D68">
              <w:rPr>
                <w:rFonts w:ascii="Times New Roman" w:eastAsia="Times New Roman" w:hAnsi="Times New Roman"/>
                <w:bCs/>
                <w:sz w:val="24"/>
                <w:szCs w:val="24"/>
              </w:rPr>
              <w:t>“Astītes” (kadastra Nr. 4246 002 0147) sastāvā esošajiem zemesgabaliem:</w:t>
            </w:r>
          </w:p>
          <w:p w:rsidR="00EE778C" w:rsidRPr="00B83D68" w:rsidRDefault="00EE778C" w:rsidP="00EE778C">
            <w:pPr>
              <w:pStyle w:val="ListParagraph"/>
              <w:numPr>
                <w:ilvl w:val="0"/>
                <w:numId w:val="8"/>
              </w:numPr>
              <w:spacing w:after="120" w:line="240" w:lineRule="auto"/>
              <w:ind w:left="720"/>
              <w:jc w:val="both"/>
              <w:rPr>
                <w:rFonts w:ascii="Times New Roman" w:eastAsia="Times New Roman" w:hAnsi="Times New Roman"/>
                <w:bCs/>
                <w:sz w:val="24"/>
                <w:szCs w:val="24"/>
              </w:rPr>
            </w:pPr>
            <w:bookmarkStart w:id="4" w:name="_Hlk57981228"/>
            <w:r w:rsidRPr="00B83D68">
              <w:rPr>
                <w:rFonts w:ascii="Times New Roman" w:eastAsia="Times New Roman" w:hAnsi="Times New Roman"/>
                <w:bCs/>
                <w:sz w:val="24"/>
                <w:szCs w:val="24"/>
              </w:rPr>
              <w:t xml:space="preserve">zemes vienībai ar kadastra apzīmējumu </w:t>
            </w:r>
            <w:bookmarkEnd w:id="4"/>
            <w:r w:rsidRPr="00B83D68">
              <w:rPr>
                <w:rFonts w:ascii="Times New Roman" w:eastAsia="Times New Roman" w:hAnsi="Times New Roman"/>
                <w:bCs/>
                <w:sz w:val="24"/>
                <w:szCs w:val="24"/>
              </w:rPr>
              <w:t>42460020147 - neitrālā zona;</w:t>
            </w:r>
          </w:p>
          <w:p w:rsidR="00EE778C" w:rsidRPr="00B83D68" w:rsidRDefault="00EE778C" w:rsidP="00EE778C">
            <w:pPr>
              <w:pStyle w:val="ListParagraph"/>
              <w:numPr>
                <w:ilvl w:val="0"/>
                <w:numId w:val="8"/>
              </w:numPr>
              <w:spacing w:after="120" w:line="240" w:lineRule="auto"/>
              <w:ind w:left="720"/>
              <w:jc w:val="both"/>
              <w:rPr>
                <w:rFonts w:ascii="Times New Roman" w:eastAsia="Times New Roman" w:hAnsi="Times New Roman"/>
                <w:bCs/>
                <w:sz w:val="24"/>
                <w:szCs w:val="24"/>
              </w:rPr>
            </w:pPr>
            <w:r w:rsidRPr="00B83D68">
              <w:rPr>
                <w:rFonts w:ascii="Times New Roman" w:eastAsia="Times New Roman" w:hAnsi="Times New Roman"/>
                <w:bCs/>
                <w:sz w:val="24"/>
                <w:szCs w:val="24"/>
              </w:rPr>
              <w:t>zemes vienībai ar kadastra apzīmējumu 42460020149 - ainavu aizsar</w:t>
            </w:r>
            <w:r>
              <w:rPr>
                <w:rFonts w:ascii="Times New Roman" w:eastAsia="Times New Roman" w:hAnsi="Times New Roman"/>
                <w:bCs/>
                <w:sz w:val="24"/>
                <w:szCs w:val="24"/>
              </w:rPr>
              <w:t xml:space="preserve">dzības </w:t>
            </w:r>
            <w:r w:rsidRPr="00B83D68">
              <w:rPr>
                <w:rFonts w:ascii="Times New Roman" w:eastAsia="Times New Roman" w:hAnsi="Times New Roman"/>
                <w:bCs/>
                <w:sz w:val="24"/>
                <w:szCs w:val="24"/>
              </w:rPr>
              <w:t>zona;</w:t>
            </w:r>
          </w:p>
          <w:p w:rsidR="00EE778C" w:rsidRPr="00B83D68" w:rsidRDefault="00EE778C" w:rsidP="00EE778C">
            <w:pPr>
              <w:pStyle w:val="ListParagraph"/>
              <w:numPr>
                <w:ilvl w:val="0"/>
                <w:numId w:val="8"/>
              </w:numPr>
              <w:spacing w:after="120" w:line="240" w:lineRule="auto"/>
              <w:ind w:left="720"/>
              <w:jc w:val="both"/>
              <w:rPr>
                <w:rFonts w:ascii="Times New Roman" w:eastAsia="Times New Roman" w:hAnsi="Times New Roman"/>
                <w:bCs/>
                <w:sz w:val="24"/>
                <w:szCs w:val="24"/>
              </w:rPr>
            </w:pPr>
            <w:r w:rsidRPr="00B83D68">
              <w:rPr>
                <w:rFonts w:ascii="Times New Roman" w:eastAsia="Times New Roman" w:hAnsi="Times New Roman"/>
                <w:bCs/>
                <w:sz w:val="24"/>
                <w:szCs w:val="24"/>
              </w:rPr>
              <w:t>zemes vienībai ar kadastra apzīmējumu 42460020150 - ainavu aizsardzības zona;</w:t>
            </w:r>
          </w:p>
          <w:p w:rsidR="00EE778C" w:rsidRPr="00B83D68" w:rsidRDefault="00EE778C" w:rsidP="00EE778C">
            <w:pPr>
              <w:pStyle w:val="ListParagraph"/>
              <w:numPr>
                <w:ilvl w:val="0"/>
                <w:numId w:val="9"/>
              </w:numPr>
              <w:spacing w:after="120" w:line="240" w:lineRule="auto"/>
              <w:ind w:left="360"/>
              <w:jc w:val="both"/>
              <w:rPr>
                <w:rFonts w:ascii="Times New Roman" w:eastAsia="Times New Roman" w:hAnsi="Times New Roman"/>
                <w:bCs/>
                <w:sz w:val="24"/>
                <w:szCs w:val="24"/>
              </w:rPr>
            </w:pPr>
            <w:r w:rsidRPr="00B83D68">
              <w:rPr>
                <w:rFonts w:ascii="Times New Roman" w:eastAsia="Times New Roman" w:hAnsi="Times New Roman"/>
                <w:bCs/>
                <w:sz w:val="24"/>
                <w:szCs w:val="24"/>
              </w:rPr>
              <w:t>“Astītes - 3” (kadastra Nr. 4246 002 0411) sastāvā esošajiem zemesgabaliem:</w:t>
            </w:r>
          </w:p>
          <w:p w:rsidR="00EE778C" w:rsidRDefault="00EE778C" w:rsidP="00EE778C">
            <w:pPr>
              <w:pStyle w:val="ListParagraph"/>
              <w:numPr>
                <w:ilvl w:val="0"/>
                <w:numId w:val="8"/>
              </w:numPr>
              <w:spacing w:after="120" w:line="240" w:lineRule="auto"/>
              <w:ind w:left="714" w:hanging="357"/>
              <w:jc w:val="both"/>
              <w:rPr>
                <w:rFonts w:ascii="Times New Roman" w:eastAsia="Times New Roman" w:hAnsi="Times New Roman"/>
                <w:bCs/>
                <w:sz w:val="24"/>
                <w:szCs w:val="24"/>
              </w:rPr>
            </w:pPr>
            <w:r w:rsidRPr="00B83D68">
              <w:rPr>
                <w:rFonts w:ascii="Times New Roman" w:eastAsia="Times New Roman" w:hAnsi="Times New Roman"/>
                <w:bCs/>
                <w:sz w:val="24"/>
                <w:szCs w:val="24"/>
              </w:rPr>
              <w:t>zemes vienībai ar kadastra apzīmējumu 42460020411 – neitrālā zona;</w:t>
            </w:r>
          </w:p>
          <w:p w:rsidR="00EE778C" w:rsidRDefault="00EE778C" w:rsidP="00EE778C">
            <w:pPr>
              <w:pStyle w:val="ListParagraph"/>
              <w:numPr>
                <w:ilvl w:val="0"/>
                <w:numId w:val="8"/>
              </w:numPr>
              <w:spacing w:after="120" w:line="240" w:lineRule="auto"/>
              <w:ind w:left="714" w:hanging="357"/>
              <w:jc w:val="both"/>
              <w:rPr>
                <w:rFonts w:ascii="Times New Roman" w:eastAsia="Times New Roman" w:hAnsi="Times New Roman"/>
                <w:bCs/>
                <w:sz w:val="24"/>
                <w:szCs w:val="24"/>
              </w:rPr>
            </w:pPr>
            <w:r w:rsidRPr="00EE778C">
              <w:rPr>
                <w:rFonts w:ascii="Times New Roman" w:eastAsia="Times New Roman" w:hAnsi="Times New Roman"/>
                <w:bCs/>
                <w:sz w:val="24"/>
                <w:szCs w:val="24"/>
              </w:rPr>
              <w:t>zemes vienībai ar kadastra apzīmējumu 42460020</w:t>
            </w:r>
            <w:r>
              <w:rPr>
                <w:rFonts w:ascii="Times New Roman" w:eastAsia="Times New Roman" w:hAnsi="Times New Roman"/>
                <w:bCs/>
                <w:sz w:val="24"/>
                <w:szCs w:val="24"/>
              </w:rPr>
              <w:t>412 – ainavu aizsardzības zona.</w:t>
            </w:r>
          </w:p>
          <w:p w:rsidR="00EE778C" w:rsidRPr="00EE778C" w:rsidRDefault="00EE778C" w:rsidP="0059071B">
            <w:pPr>
              <w:pStyle w:val="ListParagraph"/>
              <w:spacing w:after="120" w:line="240" w:lineRule="auto"/>
              <w:ind w:left="714"/>
              <w:jc w:val="both"/>
              <w:rPr>
                <w:rFonts w:ascii="Times New Roman" w:eastAsia="Times New Roman" w:hAnsi="Times New Roman"/>
                <w:bCs/>
                <w:sz w:val="24"/>
                <w:szCs w:val="24"/>
              </w:rPr>
            </w:pPr>
          </w:p>
          <w:p w:rsidR="007E056A"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r w:rsidRPr="002503AA">
              <w:rPr>
                <w:rFonts w:ascii="Times New Roman" w:hAnsi="Times New Roman" w:cs="Times New Roman"/>
                <w:sz w:val="24"/>
                <w:szCs w:val="24"/>
              </w:rPr>
              <w:t xml:space="preserve">Saskaņā ar Likuma 18. pantu un MK 2011. gada 15. marta noteikumu Nr. 204 “Kārtība, kādā nosaka taisnīgu </w:t>
            </w:r>
            <w:r w:rsidRPr="00C5362A">
              <w:rPr>
                <w:rFonts w:ascii="Times New Roman" w:hAnsi="Times New Roman" w:cs="Times New Roman"/>
                <w:sz w:val="24"/>
                <w:szCs w:val="24"/>
              </w:rPr>
              <w:t xml:space="preserve">atlīdzību par sabiedrības vajadzībām atsavināmo nekustamo īpašumu” (turpmāk – Noteikumi) 13. punktu 2019. gada 15. jūlijā īpašniekam ir nosūtīts paziņojums par nekustamā īpašuma atsavināšanas nepieciešamību </w:t>
            </w:r>
            <w:proofErr w:type="gramStart"/>
            <w:r w:rsidRPr="00C5362A">
              <w:rPr>
                <w:rFonts w:ascii="Times New Roman" w:hAnsi="Times New Roman" w:cs="Times New Roman"/>
                <w:sz w:val="24"/>
                <w:szCs w:val="24"/>
              </w:rPr>
              <w:t>(</w:t>
            </w:r>
            <w:proofErr w:type="gramEnd"/>
            <w:r w:rsidRPr="00C5362A">
              <w:rPr>
                <w:rFonts w:ascii="Times New Roman" w:hAnsi="Times New Roman" w:cs="Times New Roman"/>
                <w:sz w:val="24"/>
                <w:szCs w:val="24"/>
              </w:rPr>
              <w:t>Valsts aizsardzības militāro objektu un iepirkumu centra (turpmāk – Centrs) vēstule Nr. NOS/2019-4622).</w:t>
            </w:r>
          </w:p>
          <w:p w:rsidR="007E056A" w:rsidRPr="00707E50" w:rsidRDefault="007E056A" w:rsidP="000D09FF">
            <w:pPr>
              <w:ind w:firstLine="462"/>
              <w:jc w:val="both"/>
              <w:rPr>
                <w:rFonts w:ascii="Times New Roman" w:hAnsi="Times New Roman"/>
                <w:sz w:val="24"/>
                <w:szCs w:val="24"/>
              </w:rPr>
            </w:pPr>
            <w:r w:rsidRPr="00707E50">
              <w:rPr>
                <w:rFonts w:ascii="Times New Roman" w:hAnsi="Times New Roman"/>
                <w:sz w:val="24"/>
                <w:szCs w:val="24"/>
              </w:rPr>
              <w:t>Nekustamo īpašumu īpašnieks 2019. gada 13. augusta vēstulē ir lūdzis iekļaut vērtējumā īpašumā esošos ģeoloģiskos aktīvus (Nr. IEN/2019-4701). Lai varētu objektīvi novērtēt derīgos izrakteņu taisnīgas atlīdzības noteikšanai, Centrs vērsās “Latvi</w:t>
            </w:r>
            <w:r>
              <w:rPr>
                <w:rFonts w:ascii="Times New Roman" w:hAnsi="Times New Roman"/>
                <w:sz w:val="24"/>
                <w:szCs w:val="24"/>
              </w:rPr>
              <w:t>jas īpašumu vērtētāju asociācijā</w:t>
            </w:r>
            <w:r w:rsidRPr="00707E50">
              <w:rPr>
                <w:rFonts w:ascii="Times New Roman" w:hAnsi="Times New Roman"/>
                <w:sz w:val="24"/>
                <w:szCs w:val="24"/>
              </w:rPr>
              <w:t>” (turpmāk – LĪVA). Saistībā ar ģeoloģiskajiem aktīviem Centrs 2020. gada 26. maijā saņēma LĪVA atzinumu, kurā tika norādīts, ka derīgo izrakteņu fiziskā esamība negarantē to izstrādes pieejamību (Nr. IEN/2020-3257). LĪVA, izskatot nekustamo īpašumu īpašnieka iesniegtos dokumentus, kas raksturo nekustamos īpašumus, norādīja, ka īpašnieka iesniegtajos dokumentos nav analizēta derīgo izrakteņu ieguves juridiskā iespējamība, ekonomiskais un tehnoloģiskais pamatojums. Tāpat LĪVA norādīja uz zaudējumu esamības pierādīšanas nepieciešamību un informē</w:t>
            </w:r>
            <w:r w:rsidRPr="000828B6">
              <w:rPr>
                <w:rFonts w:ascii="Times New Roman" w:hAnsi="Times New Roman"/>
                <w:sz w:val="24"/>
                <w:szCs w:val="24"/>
              </w:rPr>
              <w:t>ja</w:t>
            </w:r>
            <w:r w:rsidRPr="00707E50">
              <w:rPr>
                <w:rFonts w:ascii="Times New Roman" w:hAnsi="Times New Roman"/>
                <w:sz w:val="24"/>
                <w:szCs w:val="24"/>
              </w:rPr>
              <w:t xml:space="preserve"> par dokumentiem, kas varētu raksturot derīgo izrakteņu potenciālo esamību vērtējamā objektā. Centrs 2020. gada 10. jūnijā nosūtīja īpašniekam SIA “Vidzemes Mežsaimnieks” vēstuli (Nr. NOS/2020-3717), aicinot iesniegt dokumentus, kas pierāda zaudējumu esamību. Nekustamo īpašumu īpašnieks uz iepriekš minēto Centra vēstuli atbildi nav </w:t>
            </w:r>
            <w:r>
              <w:rPr>
                <w:rFonts w:ascii="Times New Roman" w:hAnsi="Times New Roman"/>
                <w:sz w:val="24"/>
                <w:szCs w:val="24"/>
              </w:rPr>
              <w:t>sniedzis un papildu</w:t>
            </w:r>
            <w:r w:rsidRPr="00707E50">
              <w:rPr>
                <w:rFonts w:ascii="Times New Roman" w:hAnsi="Times New Roman"/>
                <w:sz w:val="24"/>
                <w:szCs w:val="24"/>
              </w:rPr>
              <w:t xml:space="preserve"> dokumentus nav iesniedzis.</w:t>
            </w:r>
          </w:p>
          <w:p w:rsidR="007E056A" w:rsidRPr="002B0BEF" w:rsidRDefault="007E056A" w:rsidP="000D09FF">
            <w:pPr>
              <w:pStyle w:val="ListParagraph"/>
              <w:tabs>
                <w:tab w:val="left" w:pos="517"/>
              </w:tabs>
              <w:spacing w:after="0" w:line="240" w:lineRule="auto"/>
              <w:ind w:left="0" w:firstLine="411"/>
              <w:jc w:val="both"/>
              <w:rPr>
                <w:rFonts w:ascii="Times New Roman" w:hAnsi="Times New Roman" w:cs="Times New Roman"/>
                <w:sz w:val="24"/>
                <w:szCs w:val="24"/>
              </w:rPr>
            </w:pPr>
            <w:r w:rsidRPr="00707E50">
              <w:rPr>
                <w:rFonts w:ascii="Times New Roman" w:hAnsi="Times New Roman" w:cs="Times New Roman"/>
                <w:sz w:val="24"/>
                <w:szCs w:val="24"/>
              </w:rPr>
              <w:t>Taisnīgas atlīdzības noteikšanas komisija (turpmāk – Komisija) 2020. gada 24. jūlija sēdē (protokols Nr. 12), ņemot vērā nekustamo īpašumu īpašnieka iepriekš iesniegtos dokumentus un LĪVA atzinumu, nekonstatē</w:t>
            </w:r>
            <w:r w:rsidRPr="000828B6">
              <w:rPr>
                <w:rFonts w:ascii="Times New Roman" w:hAnsi="Times New Roman" w:cs="Times New Roman"/>
                <w:sz w:val="24"/>
                <w:szCs w:val="24"/>
              </w:rPr>
              <w:t>ja</w:t>
            </w:r>
            <w:r w:rsidRPr="00707E50">
              <w:rPr>
                <w:rFonts w:ascii="Times New Roman" w:hAnsi="Times New Roman" w:cs="Times New Roman"/>
                <w:sz w:val="24"/>
                <w:szCs w:val="24"/>
              </w:rPr>
              <w:t xml:space="preserve"> zaudējumus saistībā ar derīgajiem izrakteņiem nekustamajos īpašumos, kas būtu iekļaujami atlīdzībā. Komisija aprēķināja atlīdzību par nekustamo īpašumu atsavināšanu, kas</w:t>
            </w:r>
            <w:r w:rsidRPr="002503AA">
              <w:rPr>
                <w:rFonts w:ascii="Times New Roman" w:hAnsi="Times New Roman" w:cs="Times New Roman"/>
                <w:sz w:val="24"/>
                <w:szCs w:val="24"/>
              </w:rPr>
              <w:t xml:space="preserve"> atbilst sertificēta nekustamā īpašuma vērtētāja noteiktajām</w:t>
            </w:r>
            <w:r>
              <w:rPr>
                <w:rFonts w:ascii="Times New Roman" w:hAnsi="Times New Roman" w:cs="Times New Roman"/>
                <w:sz w:val="24"/>
                <w:szCs w:val="24"/>
              </w:rPr>
              <w:t xml:space="preserve"> nekustamo īpašumu tirgus vērtībām</w:t>
            </w:r>
            <w:r w:rsidRPr="00177535">
              <w:rPr>
                <w:rFonts w:ascii="Times New Roman" w:hAnsi="Times New Roman" w:cs="Times New Roman"/>
                <w:sz w:val="24"/>
                <w:szCs w:val="24"/>
              </w:rPr>
              <w:t xml:space="preserve"> un ko</w:t>
            </w:r>
            <w:r>
              <w:rPr>
                <w:rFonts w:ascii="Times New Roman" w:hAnsi="Times New Roman" w:cs="Times New Roman"/>
                <w:sz w:val="24"/>
                <w:szCs w:val="24"/>
              </w:rPr>
              <w:t xml:space="preserve">mpensējamo zaudējumu aprēķinam. </w:t>
            </w:r>
            <w:r w:rsidRPr="00177535">
              <w:rPr>
                <w:rFonts w:ascii="Times New Roman" w:hAnsi="Times New Roman" w:cs="Times New Roman"/>
                <w:sz w:val="24"/>
                <w:szCs w:val="24"/>
              </w:rPr>
              <w:t>SIA “</w:t>
            </w:r>
            <w:proofErr w:type="spellStart"/>
            <w:r w:rsidRPr="00177535">
              <w:rPr>
                <w:rFonts w:ascii="Times New Roman" w:hAnsi="Times New Roman" w:cs="Times New Roman"/>
                <w:sz w:val="24"/>
                <w:szCs w:val="24"/>
              </w:rPr>
              <w:t>Vestabalt</w:t>
            </w:r>
            <w:proofErr w:type="spellEnd"/>
            <w:r w:rsidRPr="00177535">
              <w:rPr>
                <w:rFonts w:ascii="Times New Roman" w:hAnsi="Times New Roman" w:cs="Times New Roman"/>
                <w:sz w:val="24"/>
                <w:szCs w:val="24"/>
              </w:rPr>
              <w:t xml:space="preserve">” novērtējumi saņemti Centrā 2020. gada 14. jūlijā </w:t>
            </w:r>
            <w:r>
              <w:rPr>
                <w:rFonts w:ascii="Times New Roman" w:hAnsi="Times New Roman" w:cs="Times New Roman"/>
                <w:sz w:val="24"/>
                <w:szCs w:val="24"/>
              </w:rPr>
              <w:t>(</w:t>
            </w:r>
            <w:r w:rsidRPr="00177535">
              <w:rPr>
                <w:rFonts w:ascii="Times New Roman" w:hAnsi="Times New Roman" w:cs="Times New Roman"/>
                <w:sz w:val="24"/>
                <w:szCs w:val="24"/>
              </w:rPr>
              <w:t>Nr. IEN/2020-4461 un Nr. IEN/2020-4462).</w:t>
            </w:r>
          </w:p>
          <w:p w:rsidR="007E056A" w:rsidRPr="00D3375B" w:rsidRDefault="007E056A" w:rsidP="000D09FF">
            <w:pPr>
              <w:ind w:firstLine="462"/>
              <w:jc w:val="both"/>
              <w:rPr>
                <w:rFonts w:ascii="Times New Roman" w:hAnsi="Times New Roman" w:cs="Times New Roman"/>
                <w:sz w:val="24"/>
                <w:szCs w:val="24"/>
              </w:rPr>
            </w:pPr>
            <w:r>
              <w:rPr>
                <w:rFonts w:ascii="Times New Roman" w:hAnsi="Times New Roman"/>
                <w:sz w:val="24"/>
                <w:szCs w:val="24"/>
              </w:rPr>
              <w:t xml:space="preserve">Aprēķināta atlīdzība </w:t>
            </w:r>
            <w:r w:rsidRPr="002064C6">
              <w:rPr>
                <w:rFonts w:ascii="Times New Roman" w:hAnsi="Times New Roman" w:cs="Times New Roman"/>
                <w:sz w:val="24"/>
                <w:szCs w:val="24"/>
              </w:rPr>
              <w:t xml:space="preserve">par nekustamā īpašuma </w:t>
            </w:r>
            <w:r>
              <w:rPr>
                <w:rFonts w:ascii="Times New Roman" w:hAnsi="Times New Roman" w:cs="Times New Roman"/>
                <w:b/>
                <w:sz w:val="24"/>
                <w:szCs w:val="24"/>
              </w:rPr>
              <w:t>“Astītes”</w:t>
            </w:r>
            <w:r>
              <w:rPr>
                <w:rFonts w:ascii="Times New Roman" w:hAnsi="Times New Roman" w:cs="Times New Roman"/>
                <w:sz w:val="24"/>
                <w:szCs w:val="24"/>
              </w:rPr>
              <w:t xml:space="preserve"> </w:t>
            </w:r>
            <w:r w:rsidRPr="002064C6">
              <w:rPr>
                <w:rFonts w:ascii="Times New Roman" w:hAnsi="Times New Roman" w:cs="Times New Roman"/>
                <w:sz w:val="24"/>
                <w:szCs w:val="24"/>
              </w:rPr>
              <w:t>(kadastra numurs 4246</w:t>
            </w:r>
            <w:r>
              <w:rPr>
                <w:rFonts w:ascii="Times New Roman" w:hAnsi="Times New Roman" w:cs="Times New Roman"/>
                <w:sz w:val="24"/>
                <w:szCs w:val="24"/>
              </w:rPr>
              <w:t> </w:t>
            </w:r>
            <w:r w:rsidRPr="002064C6">
              <w:rPr>
                <w:rFonts w:ascii="Times New Roman" w:hAnsi="Times New Roman" w:cs="Times New Roman"/>
                <w:sz w:val="24"/>
                <w:szCs w:val="24"/>
              </w:rPr>
              <w:t>002</w:t>
            </w:r>
            <w:r>
              <w:rPr>
                <w:rFonts w:ascii="Times New Roman" w:hAnsi="Times New Roman" w:cs="Times New Roman"/>
                <w:sz w:val="24"/>
                <w:szCs w:val="24"/>
              </w:rPr>
              <w:t> </w:t>
            </w:r>
            <w:r w:rsidRPr="002064C6">
              <w:rPr>
                <w:rFonts w:ascii="Times New Roman" w:hAnsi="Times New Roman" w:cs="Times New Roman"/>
                <w:sz w:val="24"/>
                <w:szCs w:val="24"/>
              </w:rPr>
              <w:t xml:space="preserve">0147) sastāvā esošajām zemes vienībām </w:t>
            </w:r>
            <w:r>
              <w:rPr>
                <w:rFonts w:ascii="Times New Roman" w:hAnsi="Times New Roman" w:cs="Times New Roman"/>
                <w:sz w:val="24"/>
                <w:szCs w:val="24"/>
              </w:rPr>
              <w:t>(kadastra apzīmējumi</w:t>
            </w:r>
            <w:r w:rsidRPr="002064C6">
              <w:rPr>
                <w:rFonts w:ascii="Times New Roman" w:hAnsi="Times New Roman" w:cs="Times New Roman"/>
                <w:sz w:val="24"/>
                <w:szCs w:val="24"/>
              </w:rPr>
              <w:t xml:space="preserve"> 4246</w:t>
            </w:r>
            <w:r>
              <w:rPr>
                <w:rFonts w:ascii="Times New Roman" w:hAnsi="Times New Roman" w:cs="Times New Roman"/>
                <w:sz w:val="24"/>
                <w:szCs w:val="24"/>
              </w:rPr>
              <w:t> </w:t>
            </w:r>
            <w:r w:rsidRPr="002064C6">
              <w:rPr>
                <w:rFonts w:ascii="Times New Roman" w:hAnsi="Times New Roman" w:cs="Times New Roman"/>
                <w:sz w:val="24"/>
                <w:szCs w:val="24"/>
              </w:rPr>
              <w:t>002</w:t>
            </w:r>
            <w:r>
              <w:rPr>
                <w:rFonts w:ascii="Times New Roman" w:hAnsi="Times New Roman" w:cs="Times New Roman"/>
                <w:sz w:val="24"/>
                <w:szCs w:val="24"/>
              </w:rPr>
              <w:t> </w:t>
            </w:r>
            <w:r w:rsidRPr="002064C6">
              <w:rPr>
                <w:rFonts w:ascii="Times New Roman" w:hAnsi="Times New Roman" w:cs="Times New Roman"/>
                <w:sz w:val="24"/>
                <w:szCs w:val="24"/>
              </w:rPr>
              <w:t>0147, 4246</w:t>
            </w:r>
            <w:r>
              <w:rPr>
                <w:rFonts w:ascii="Times New Roman" w:hAnsi="Times New Roman" w:cs="Times New Roman"/>
                <w:sz w:val="24"/>
                <w:szCs w:val="24"/>
              </w:rPr>
              <w:t> </w:t>
            </w:r>
            <w:r w:rsidRPr="002064C6">
              <w:rPr>
                <w:rFonts w:ascii="Times New Roman" w:hAnsi="Times New Roman" w:cs="Times New Roman"/>
                <w:sz w:val="24"/>
                <w:szCs w:val="24"/>
              </w:rPr>
              <w:t>002</w:t>
            </w:r>
            <w:r>
              <w:rPr>
                <w:rFonts w:ascii="Times New Roman" w:hAnsi="Times New Roman" w:cs="Times New Roman"/>
                <w:sz w:val="24"/>
                <w:szCs w:val="24"/>
              </w:rPr>
              <w:t> </w:t>
            </w:r>
            <w:r w:rsidRPr="002064C6">
              <w:rPr>
                <w:rFonts w:ascii="Times New Roman" w:hAnsi="Times New Roman" w:cs="Times New Roman"/>
                <w:sz w:val="24"/>
                <w:szCs w:val="24"/>
              </w:rPr>
              <w:t>0149 un 4246</w:t>
            </w:r>
            <w:r>
              <w:rPr>
                <w:rFonts w:ascii="Times New Roman" w:hAnsi="Times New Roman" w:cs="Times New Roman"/>
                <w:sz w:val="24"/>
                <w:szCs w:val="24"/>
              </w:rPr>
              <w:t> </w:t>
            </w:r>
            <w:r w:rsidRPr="002064C6">
              <w:rPr>
                <w:rFonts w:ascii="Times New Roman" w:hAnsi="Times New Roman" w:cs="Times New Roman"/>
                <w:sz w:val="24"/>
                <w:szCs w:val="24"/>
              </w:rPr>
              <w:t>002</w:t>
            </w:r>
            <w:r>
              <w:rPr>
                <w:rFonts w:ascii="Times New Roman" w:hAnsi="Times New Roman" w:cs="Times New Roman"/>
                <w:sz w:val="24"/>
                <w:szCs w:val="24"/>
              </w:rPr>
              <w:t> 0150</w:t>
            </w:r>
            <w:r w:rsidRPr="000828B6">
              <w:rPr>
                <w:rFonts w:ascii="Times New Roman" w:hAnsi="Times New Roman" w:cs="Times New Roman"/>
                <w:sz w:val="24"/>
                <w:szCs w:val="24"/>
              </w:rPr>
              <w:t>),</w:t>
            </w:r>
            <w:r>
              <w:rPr>
                <w:rFonts w:ascii="Times New Roman" w:hAnsi="Times New Roman" w:cs="Times New Roman"/>
                <w:sz w:val="24"/>
                <w:szCs w:val="24"/>
              </w:rPr>
              <w:t xml:space="preserve"> </w:t>
            </w:r>
            <w:r w:rsidRPr="00D3375B">
              <w:rPr>
                <w:rFonts w:ascii="Times New Roman" w:hAnsi="Times New Roman" w:cs="Times New Roman"/>
                <w:sz w:val="24"/>
                <w:szCs w:val="24"/>
              </w:rPr>
              <w:t>kopējā platība 18,0 </w:t>
            </w:r>
            <w:r>
              <w:rPr>
                <w:rFonts w:ascii="Times New Roman" w:hAnsi="Times New Roman" w:cs="Times New Roman"/>
                <w:sz w:val="24"/>
                <w:szCs w:val="24"/>
              </w:rPr>
              <w:t xml:space="preserve">ha, </w:t>
            </w:r>
            <w:r w:rsidRPr="00D3375B">
              <w:rPr>
                <w:rFonts w:ascii="Times New Roman" w:hAnsi="Times New Roman" w:cs="Times New Roman"/>
                <w:sz w:val="24"/>
                <w:szCs w:val="24"/>
              </w:rPr>
              <w:t xml:space="preserve">nosakot to 61 643 </w:t>
            </w:r>
            <w:proofErr w:type="spellStart"/>
            <w:r w:rsidRPr="00D3375B">
              <w:rPr>
                <w:rFonts w:ascii="Times New Roman" w:hAnsi="Times New Roman" w:cs="Times New Roman"/>
                <w:i/>
                <w:sz w:val="24"/>
                <w:szCs w:val="24"/>
              </w:rPr>
              <w:t>euro</w:t>
            </w:r>
            <w:proofErr w:type="spellEnd"/>
            <w:r w:rsidRPr="00D3375B">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Pr="00D3375B">
              <w:rPr>
                <w:rFonts w:ascii="Times New Roman" w:hAnsi="Times New Roman" w:cs="Times New Roman"/>
                <w:sz w:val="24"/>
                <w:szCs w:val="24"/>
              </w:rPr>
              <w:t xml:space="preserve">(sešdesmit viens tūkstotis seši simti četrdesmit trīs </w:t>
            </w:r>
            <w:proofErr w:type="spellStart"/>
            <w:r w:rsidRPr="00D3375B">
              <w:rPr>
                <w:rFonts w:ascii="Times New Roman" w:hAnsi="Times New Roman" w:cs="Times New Roman"/>
                <w:i/>
                <w:sz w:val="24"/>
                <w:szCs w:val="24"/>
              </w:rPr>
              <w:t>euro</w:t>
            </w:r>
            <w:proofErr w:type="spellEnd"/>
            <w:r w:rsidRPr="00D3375B">
              <w:rPr>
                <w:rFonts w:ascii="Times New Roman" w:hAnsi="Times New Roman" w:cs="Times New Roman"/>
                <w:sz w:val="24"/>
                <w:szCs w:val="24"/>
              </w:rPr>
              <w:t>), kas ietver:</w:t>
            </w:r>
          </w:p>
          <w:p w:rsidR="007E056A" w:rsidRPr="00D3375B" w:rsidRDefault="007E056A" w:rsidP="000D09FF">
            <w:pPr>
              <w:pStyle w:val="NoSpacing"/>
              <w:numPr>
                <w:ilvl w:val="0"/>
                <w:numId w:val="4"/>
              </w:numPr>
              <w:jc w:val="both"/>
              <w:rPr>
                <w:rFonts w:ascii="Times New Roman" w:hAnsi="Times New Roman"/>
                <w:sz w:val="24"/>
                <w:szCs w:val="24"/>
                <w:lang w:val="lv-LV"/>
              </w:rPr>
            </w:pPr>
            <w:r w:rsidRPr="00D3375B">
              <w:rPr>
                <w:rFonts w:ascii="Times New Roman" w:hAnsi="Times New Roman"/>
                <w:sz w:val="24"/>
                <w:szCs w:val="24"/>
                <w:lang w:val="lv-LV"/>
              </w:rPr>
              <w:t>tirgus vērtību 22</w:t>
            </w:r>
            <w:r>
              <w:rPr>
                <w:rFonts w:ascii="Times New Roman" w:hAnsi="Times New Roman"/>
                <w:sz w:val="24"/>
                <w:szCs w:val="24"/>
                <w:lang w:val="lv-LV"/>
              </w:rPr>
              <w:t> </w:t>
            </w:r>
            <w:r w:rsidRPr="00D3375B">
              <w:rPr>
                <w:rFonts w:ascii="Times New Roman" w:hAnsi="Times New Roman"/>
                <w:sz w:val="24"/>
                <w:szCs w:val="24"/>
                <w:lang w:val="lv-LV"/>
              </w:rPr>
              <w:t>300</w:t>
            </w:r>
            <w:r>
              <w:rPr>
                <w:rFonts w:ascii="Times New Roman" w:hAnsi="Times New Roman"/>
                <w:sz w:val="24"/>
                <w:szCs w:val="24"/>
                <w:lang w:val="lv-LV"/>
              </w:rPr>
              <w:t>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(divdesmit divi tūkstoši trīs simti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w:t>
            </w:r>
          </w:p>
          <w:p w:rsidR="00995C11" w:rsidRDefault="007E056A" w:rsidP="000D09FF">
            <w:pPr>
              <w:pStyle w:val="NoSpacing"/>
              <w:numPr>
                <w:ilvl w:val="0"/>
                <w:numId w:val="4"/>
              </w:numPr>
              <w:jc w:val="both"/>
              <w:rPr>
                <w:rFonts w:ascii="Times New Roman" w:hAnsi="Times New Roman"/>
                <w:sz w:val="24"/>
                <w:szCs w:val="24"/>
                <w:lang w:val="lv-LV"/>
              </w:rPr>
            </w:pPr>
            <w:r w:rsidRPr="00D3375B">
              <w:rPr>
                <w:rFonts w:ascii="Times New Roman" w:hAnsi="Times New Roman"/>
                <w:sz w:val="24"/>
                <w:szCs w:val="24"/>
                <w:lang w:val="lv-LV"/>
              </w:rPr>
              <w:t>atlīdzību par zaudējumiem saistībā ar jaunaudžu stādīšanu un/vai kopšanas aizvietošanu un meža audzes izmantošanas iespēju zudumu 39</w:t>
            </w:r>
            <w:r>
              <w:rPr>
                <w:rFonts w:ascii="Times New Roman" w:hAnsi="Times New Roman"/>
                <w:sz w:val="24"/>
                <w:szCs w:val="24"/>
                <w:lang w:val="lv-LV"/>
              </w:rPr>
              <w:t> 343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(trīsdesmit deviņi tūkstoši trīs simti četrdesmit trīs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w:t>
            </w:r>
          </w:p>
          <w:p w:rsidR="007E056A" w:rsidRPr="00E259FB" w:rsidRDefault="007E056A" w:rsidP="00995C11">
            <w:pPr>
              <w:pStyle w:val="NoSpacing"/>
              <w:jc w:val="both"/>
              <w:rPr>
                <w:rFonts w:ascii="Times New Roman" w:hAnsi="Times New Roman"/>
                <w:sz w:val="24"/>
                <w:szCs w:val="24"/>
                <w:lang w:val="lv-LV"/>
              </w:rPr>
            </w:pPr>
            <w:r w:rsidRPr="00D3375B">
              <w:rPr>
                <w:rFonts w:ascii="Times New Roman" w:hAnsi="Times New Roman"/>
                <w:sz w:val="24"/>
                <w:szCs w:val="24"/>
                <w:lang w:val="lv-LV"/>
              </w:rPr>
              <w:t xml:space="preserve"> </w:t>
            </w:r>
          </w:p>
          <w:p w:rsidR="007E056A" w:rsidRPr="000D4695" w:rsidRDefault="007E056A" w:rsidP="000D09FF">
            <w:pPr>
              <w:pStyle w:val="NoSpacing"/>
              <w:ind w:firstLine="462"/>
              <w:jc w:val="both"/>
              <w:rPr>
                <w:rFonts w:ascii="Times New Roman" w:hAnsi="Times New Roman"/>
                <w:sz w:val="24"/>
                <w:szCs w:val="24"/>
                <w:lang w:val="lv-LV"/>
              </w:rPr>
            </w:pPr>
            <w:r w:rsidRPr="00D3375B">
              <w:rPr>
                <w:rFonts w:ascii="Times New Roman" w:hAnsi="Times New Roman"/>
                <w:sz w:val="24"/>
                <w:szCs w:val="24"/>
                <w:lang w:val="lv-LV"/>
              </w:rPr>
              <w:t xml:space="preserve">Aprēķināta atlīdzība par nekustamā īpašuma </w:t>
            </w:r>
            <w:r w:rsidRPr="00D3375B">
              <w:rPr>
                <w:rFonts w:ascii="Times New Roman" w:hAnsi="Times New Roman"/>
                <w:b/>
                <w:sz w:val="24"/>
                <w:szCs w:val="24"/>
                <w:lang w:val="lv-LV"/>
              </w:rPr>
              <w:t>“Astītes-3”</w:t>
            </w:r>
            <w:r w:rsidRPr="00D3375B">
              <w:rPr>
                <w:rFonts w:ascii="Times New Roman" w:hAnsi="Times New Roman"/>
                <w:sz w:val="24"/>
                <w:szCs w:val="24"/>
                <w:lang w:val="lv-LV"/>
              </w:rPr>
              <w:t>, Drabešu pagastā, Amatas novad</w:t>
            </w:r>
            <w:r w:rsidRPr="000828B6">
              <w:rPr>
                <w:rFonts w:ascii="Times New Roman" w:hAnsi="Times New Roman"/>
                <w:sz w:val="24"/>
                <w:szCs w:val="24"/>
                <w:lang w:val="lv-LV"/>
              </w:rPr>
              <w:t xml:space="preserve">ā </w:t>
            </w:r>
            <w:r w:rsidRPr="00D3375B">
              <w:rPr>
                <w:rFonts w:ascii="Times New Roman" w:hAnsi="Times New Roman"/>
                <w:sz w:val="24"/>
                <w:szCs w:val="24"/>
                <w:lang w:val="lv-LV"/>
              </w:rPr>
              <w:t>(kadastra numurs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w:t>
            </w:r>
            <w:r w:rsidRPr="00D3375B">
              <w:rPr>
                <w:rFonts w:ascii="Times New Roman" w:hAnsi="Times New Roman"/>
                <w:sz w:val="24"/>
                <w:szCs w:val="24"/>
                <w:lang w:val="lv-LV"/>
              </w:rPr>
              <w:t xml:space="preserve">0411) sastāvā esošajām zemes vienībām </w:t>
            </w:r>
            <w:r>
              <w:rPr>
                <w:rFonts w:ascii="Times New Roman" w:hAnsi="Times New Roman"/>
                <w:sz w:val="24"/>
                <w:szCs w:val="24"/>
                <w:lang w:val="lv-LV"/>
              </w:rPr>
              <w:t>(kadastra apzīmējumi</w:t>
            </w:r>
            <w:r w:rsidRPr="00D3375B">
              <w:rPr>
                <w:rFonts w:ascii="Times New Roman" w:hAnsi="Times New Roman"/>
                <w:sz w:val="24"/>
                <w:szCs w:val="24"/>
                <w:lang w:val="lv-LV"/>
              </w:rPr>
              <w:t xml:space="preserve">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w:t>
            </w:r>
            <w:r w:rsidRPr="00D3375B">
              <w:rPr>
                <w:rFonts w:ascii="Times New Roman" w:hAnsi="Times New Roman"/>
                <w:sz w:val="24"/>
                <w:szCs w:val="24"/>
                <w:lang w:val="lv-LV"/>
              </w:rPr>
              <w:t>0411 un 4246</w:t>
            </w:r>
            <w:r>
              <w:rPr>
                <w:rFonts w:ascii="Times New Roman" w:hAnsi="Times New Roman"/>
                <w:sz w:val="24"/>
                <w:szCs w:val="24"/>
                <w:lang w:val="lv-LV"/>
              </w:rPr>
              <w:t> </w:t>
            </w:r>
            <w:r w:rsidRPr="00D3375B">
              <w:rPr>
                <w:rFonts w:ascii="Times New Roman" w:hAnsi="Times New Roman"/>
                <w:sz w:val="24"/>
                <w:szCs w:val="24"/>
                <w:lang w:val="lv-LV"/>
              </w:rPr>
              <w:t>002</w:t>
            </w:r>
            <w:r>
              <w:rPr>
                <w:rFonts w:ascii="Times New Roman" w:hAnsi="Times New Roman"/>
                <w:sz w:val="24"/>
                <w:szCs w:val="24"/>
                <w:lang w:val="lv-LV"/>
              </w:rPr>
              <w:t> 0412</w:t>
            </w:r>
            <w:r w:rsidRPr="000828B6">
              <w:rPr>
                <w:rFonts w:ascii="Times New Roman" w:hAnsi="Times New Roman"/>
                <w:sz w:val="24"/>
                <w:szCs w:val="24"/>
                <w:lang w:val="lv-LV"/>
              </w:rPr>
              <w:t>),</w:t>
            </w:r>
            <w:r>
              <w:rPr>
                <w:rFonts w:ascii="Times New Roman" w:hAnsi="Times New Roman"/>
                <w:sz w:val="24"/>
                <w:szCs w:val="24"/>
                <w:lang w:val="lv-LV"/>
              </w:rPr>
              <w:t xml:space="preserve"> kopējā platība 4,2 ha,</w:t>
            </w:r>
            <w:r w:rsidRPr="00D3375B">
              <w:rPr>
                <w:rFonts w:ascii="Times New Roman" w:hAnsi="Times New Roman"/>
                <w:sz w:val="24"/>
                <w:szCs w:val="24"/>
                <w:lang w:val="lv-LV"/>
              </w:rPr>
              <w:t xml:space="preserve"> </w:t>
            </w:r>
            <w:r>
              <w:rPr>
                <w:rFonts w:ascii="Times New Roman" w:hAnsi="Times New Roman"/>
                <w:sz w:val="24"/>
                <w:szCs w:val="24"/>
                <w:lang w:val="lv-LV"/>
              </w:rPr>
              <w:t>nosakot to 27 660 </w:t>
            </w:r>
            <w:proofErr w:type="spellStart"/>
            <w:r w:rsidRPr="00D3375B">
              <w:rPr>
                <w:rFonts w:ascii="Times New Roman" w:hAnsi="Times New Roman"/>
                <w:i/>
                <w:sz w:val="24"/>
                <w:szCs w:val="24"/>
                <w:lang w:val="lv-LV"/>
              </w:rPr>
              <w:t>euro</w:t>
            </w:r>
            <w:proofErr w:type="spellEnd"/>
            <w:r w:rsidRPr="00D3375B">
              <w:rPr>
                <w:rFonts w:ascii="Times New Roman" w:hAnsi="Times New Roman"/>
                <w:sz w:val="24"/>
                <w:szCs w:val="24"/>
                <w:lang w:val="lv-LV"/>
              </w:rPr>
              <w:t xml:space="preserve"> </w:t>
            </w:r>
            <w:r>
              <w:rPr>
                <w:rFonts w:ascii="Times New Roman" w:hAnsi="Times New Roman"/>
                <w:sz w:val="24"/>
                <w:szCs w:val="24"/>
                <w:lang w:val="lv-LV"/>
              </w:rPr>
              <w:t xml:space="preserve">apmērā </w:t>
            </w:r>
            <w:proofErr w:type="gramStart"/>
            <w:r w:rsidRPr="00D3375B">
              <w:rPr>
                <w:rFonts w:ascii="Times New Roman" w:hAnsi="Times New Roman"/>
                <w:sz w:val="24"/>
                <w:szCs w:val="24"/>
                <w:lang w:val="lv-LV"/>
              </w:rPr>
              <w:t>(</w:t>
            </w:r>
            <w:proofErr w:type="gramEnd"/>
            <w:r w:rsidRPr="00D3375B">
              <w:rPr>
                <w:rFonts w:ascii="Times New Roman" w:hAnsi="Times New Roman"/>
                <w:sz w:val="24"/>
                <w:szCs w:val="24"/>
                <w:lang w:val="lv-LV"/>
              </w:rPr>
              <w:t xml:space="preserve">divdesmit septiņi tūkstoši seši simti </w:t>
            </w:r>
            <w:r w:rsidRPr="000D4695">
              <w:rPr>
                <w:rFonts w:ascii="Times New Roman" w:hAnsi="Times New Roman"/>
                <w:sz w:val="24"/>
                <w:szCs w:val="24"/>
                <w:lang w:val="lv-LV"/>
              </w:rPr>
              <w:t xml:space="preserve">sešdesmit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kas ietver:</w:t>
            </w:r>
          </w:p>
          <w:p w:rsidR="007E056A" w:rsidRPr="000D4695" w:rsidRDefault="007E056A" w:rsidP="000D09FF">
            <w:pPr>
              <w:pStyle w:val="NoSpacing"/>
              <w:numPr>
                <w:ilvl w:val="1"/>
                <w:numId w:val="3"/>
              </w:numPr>
              <w:jc w:val="both"/>
              <w:rPr>
                <w:rFonts w:ascii="Times New Roman" w:hAnsi="Times New Roman"/>
                <w:sz w:val="24"/>
                <w:szCs w:val="24"/>
                <w:lang w:val="lv-LV"/>
              </w:rPr>
            </w:pPr>
            <w:r w:rsidRPr="000D4695">
              <w:rPr>
                <w:rFonts w:ascii="Times New Roman" w:hAnsi="Times New Roman"/>
                <w:sz w:val="24"/>
                <w:szCs w:val="24"/>
                <w:lang w:val="lv-LV"/>
              </w:rPr>
              <w:t>tirgus vērtību 5 300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xml:space="preserve"> (pieci tūkstoši trīs simti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w:t>
            </w:r>
          </w:p>
          <w:p w:rsidR="007E056A" w:rsidRDefault="007E056A" w:rsidP="000D09FF">
            <w:pPr>
              <w:pStyle w:val="NoSpacing"/>
              <w:numPr>
                <w:ilvl w:val="1"/>
                <w:numId w:val="3"/>
              </w:numPr>
              <w:jc w:val="both"/>
              <w:rPr>
                <w:rFonts w:ascii="Times New Roman" w:hAnsi="Times New Roman"/>
                <w:sz w:val="24"/>
                <w:szCs w:val="24"/>
                <w:lang w:val="lv-LV"/>
              </w:rPr>
            </w:pPr>
            <w:r w:rsidRPr="000D4695">
              <w:rPr>
                <w:rFonts w:ascii="Times New Roman" w:hAnsi="Times New Roman"/>
                <w:sz w:val="24"/>
                <w:szCs w:val="24"/>
                <w:lang w:val="lv-LV"/>
              </w:rPr>
              <w:t>atlīdzību par zaudējumiem saistībā ar jaunaudžu stādīšanu un/vai kopšanas aizvietošanu un meža audzes izmantošanas iespēju zudumu ir 22 360</w:t>
            </w:r>
            <w:r w:rsidRPr="000D4695">
              <w:rPr>
                <w:rFonts w:ascii="Times New Roman" w:hAnsi="Times New Roman"/>
                <w:i/>
                <w:sz w:val="24"/>
                <w:szCs w:val="24"/>
                <w:lang w:val="lv-LV"/>
              </w:rPr>
              <w: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 xml:space="preserve"> (divdesmit divi tūkstoši trīs simti sešdesmit </w:t>
            </w:r>
            <w:proofErr w:type="spellStart"/>
            <w:r w:rsidRPr="000D4695">
              <w:rPr>
                <w:rFonts w:ascii="Times New Roman" w:hAnsi="Times New Roman"/>
                <w:i/>
                <w:sz w:val="24"/>
                <w:szCs w:val="24"/>
                <w:lang w:val="lv-LV"/>
              </w:rPr>
              <w:t>euro</w:t>
            </w:r>
            <w:proofErr w:type="spellEnd"/>
            <w:r w:rsidRPr="000D4695">
              <w:rPr>
                <w:rFonts w:ascii="Times New Roman" w:hAnsi="Times New Roman"/>
                <w:sz w:val="24"/>
                <w:szCs w:val="24"/>
                <w:lang w:val="lv-LV"/>
              </w:rPr>
              <w:t>).</w:t>
            </w:r>
          </w:p>
          <w:p w:rsidR="00995C11" w:rsidRDefault="00995C11" w:rsidP="00995C11">
            <w:pPr>
              <w:pStyle w:val="NoSpacing"/>
              <w:ind w:left="1080"/>
              <w:jc w:val="both"/>
              <w:rPr>
                <w:rFonts w:ascii="Times New Roman" w:hAnsi="Times New Roman"/>
                <w:sz w:val="24"/>
                <w:szCs w:val="24"/>
                <w:lang w:val="lv-LV"/>
              </w:rPr>
            </w:pPr>
          </w:p>
          <w:p w:rsidR="00995C11" w:rsidRPr="006510C2" w:rsidRDefault="00995C11" w:rsidP="00995C11">
            <w:pPr>
              <w:pStyle w:val="NoSpacing"/>
              <w:ind w:firstLine="459"/>
              <w:jc w:val="both"/>
              <w:rPr>
                <w:rFonts w:ascii="Times New Roman" w:hAnsi="Times New Roman"/>
                <w:sz w:val="24"/>
                <w:szCs w:val="24"/>
                <w:lang w:val="lv-LV"/>
              </w:rPr>
            </w:pPr>
            <w:r w:rsidRPr="006510C2">
              <w:rPr>
                <w:rFonts w:ascii="Times New Roman" w:hAnsi="Times New Roman"/>
                <w:sz w:val="24"/>
                <w:szCs w:val="24"/>
                <w:lang w:val="lv-LV"/>
              </w:rPr>
              <w:t>Aprēķinos tiek ņemts vērā, ka nekustamajos īpašumos “Astītes” un “Astītes - 3” meža apsaimniekošanu reglamentē Ministru kabineta noteikumi Nr. 317 “</w:t>
            </w:r>
            <w:r w:rsidR="00BD0C48" w:rsidRPr="006510C2">
              <w:rPr>
                <w:rFonts w:ascii="Times New Roman" w:hAnsi="Times New Roman"/>
                <w:sz w:val="24"/>
                <w:szCs w:val="24"/>
                <w:lang w:val="lv-LV"/>
              </w:rPr>
              <w:t>Gaujas Nacionālā parka</w:t>
            </w:r>
            <w:r w:rsidRPr="006510C2">
              <w:rPr>
                <w:rFonts w:ascii="Times New Roman" w:hAnsi="Times New Roman"/>
                <w:sz w:val="24"/>
                <w:szCs w:val="24"/>
                <w:lang w:val="lv-LV"/>
              </w:rPr>
              <w:t xml:space="preserve"> individuālie aizsardzības </w:t>
            </w:r>
            <w:r w:rsidR="00BD0C48" w:rsidRPr="006510C2">
              <w:rPr>
                <w:rFonts w:ascii="Times New Roman" w:hAnsi="Times New Roman"/>
                <w:sz w:val="24"/>
                <w:szCs w:val="24"/>
                <w:lang w:val="lv-LV"/>
              </w:rPr>
              <w:t xml:space="preserve">un </w:t>
            </w:r>
            <w:r w:rsidRPr="006510C2">
              <w:rPr>
                <w:rFonts w:ascii="Times New Roman" w:hAnsi="Times New Roman"/>
                <w:sz w:val="24"/>
                <w:szCs w:val="24"/>
                <w:lang w:val="lv-LV"/>
              </w:rPr>
              <w:t>izmantošanas noteikumi”</w:t>
            </w:r>
            <w:r w:rsidR="00D52B87" w:rsidRPr="006510C2">
              <w:rPr>
                <w:rFonts w:ascii="Times New Roman" w:hAnsi="Times New Roman"/>
                <w:sz w:val="24"/>
                <w:szCs w:val="24"/>
                <w:lang w:val="lv-LV"/>
              </w:rPr>
              <w:t>.</w:t>
            </w:r>
            <w:r w:rsidR="00BD0C48" w:rsidRPr="006510C2">
              <w:rPr>
                <w:rFonts w:ascii="Times New Roman" w:hAnsi="Times New Roman"/>
                <w:sz w:val="24"/>
                <w:szCs w:val="24"/>
                <w:lang w:val="lv-LV"/>
              </w:rPr>
              <w:t xml:space="preserve"> Atlīdzība par zaudējumiem, kas </w:t>
            </w:r>
            <w:r w:rsidR="00C40B08" w:rsidRPr="006510C2">
              <w:rPr>
                <w:rFonts w:ascii="Times New Roman" w:hAnsi="Times New Roman"/>
                <w:sz w:val="24"/>
                <w:szCs w:val="24"/>
                <w:lang w:val="lv-LV"/>
              </w:rPr>
              <w:t>nekustamā īpašuma īpašniekam</w:t>
            </w:r>
            <w:proofErr w:type="gramStart"/>
            <w:r w:rsidR="00C40B08" w:rsidRPr="006510C2">
              <w:rPr>
                <w:rFonts w:ascii="Times New Roman" w:hAnsi="Times New Roman"/>
                <w:sz w:val="24"/>
                <w:szCs w:val="24"/>
                <w:lang w:val="lv-LV"/>
              </w:rPr>
              <w:t xml:space="preserve">  </w:t>
            </w:r>
            <w:proofErr w:type="gramEnd"/>
            <w:r w:rsidR="00C40B08" w:rsidRPr="006510C2">
              <w:rPr>
                <w:rFonts w:ascii="Times New Roman" w:hAnsi="Times New Roman"/>
                <w:sz w:val="24"/>
                <w:szCs w:val="24"/>
                <w:lang w:val="lv-LV"/>
              </w:rPr>
              <w:t xml:space="preserve">nodarīti saistībā ar </w:t>
            </w:r>
            <w:r w:rsidR="00BD0C48" w:rsidRPr="006510C2">
              <w:rPr>
                <w:rFonts w:ascii="Times New Roman" w:hAnsi="Times New Roman"/>
                <w:sz w:val="24"/>
                <w:szCs w:val="24"/>
                <w:lang w:val="lv-LV"/>
              </w:rPr>
              <w:t>nekustamo īpašumu atsavināšanu ir aprēķināta</w:t>
            </w:r>
            <w:r w:rsidR="00D52B87" w:rsidRPr="006510C2">
              <w:rPr>
                <w:rFonts w:ascii="Times New Roman" w:hAnsi="Times New Roman"/>
                <w:sz w:val="24"/>
                <w:szCs w:val="24"/>
                <w:lang w:val="lv-LV"/>
              </w:rPr>
              <w:t xml:space="preserve"> pie nosacījuma, ka </w:t>
            </w:r>
            <w:r w:rsidR="00C40B08" w:rsidRPr="006510C2">
              <w:rPr>
                <w:rFonts w:ascii="Times New Roman" w:hAnsi="Times New Roman"/>
                <w:sz w:val="24"/>
                <w:szCs w:val="24"/>
                <w:lang w:val="lv-LV"/>
              </w:rPr>
              <w:t xml:space="preserve">audzes galvenās </w:t>
            </w:r>
            <w:r w:rsidR="00D52B87" w:rsidRPr="006510C2">
              <w:rPr>
                <w:rFonts w:ascii="Times New Roman" w:hAnsi="Times New Roman"/>
                <w:sz w:val="24"/>
                <w:szCs w:val="24"/>
                <w:lang w:val="lv-LV"/>
              </w:rPr>
              <w:t>cirte</w:t>
            </w:r>
            <w:r w:rsidR="00C40B08" w:rsidRPr="006510C2">
              <w:rPr>
                <w:rFonts w:ascii="Times New Roman" w:hAnsi="Times New Roman"/>
                <w:sz w:val="24"/>
                <w:szCs w:val="24"/>
                <w:lang w:val="lv-LV"/>
              </w:rPr>
              <w:t xml:space="preserve">s kārtībā tiks nocirstas, ievērojot </w:t>
            </w:r>
            <w:r w:rsidR="00D52B87" w:rsidRPr="006510C2">
              <w:rPr>
                <w:rFonts w:ascii="Times New Roman" w:hAnsi="Times New Roman"/>
                <w:sz w:val="24"/>
                <w:szCs w:val="24"/>
                <w:lang w:val="lv-LV"/>
              </w:rPr>
              <w:t xml:space="preserve">Ministru kabineta noteikumu Nr. 317 “Gaujas Nacionālā parka individuālie aizsardzības un </w:t>
            </w:r>
            <w:r w:rsidR="00C40B08" w:rsidRPr="006510C2">
              <w:rPr>
                <w:rFonts w:ascii="Times New Roman" w:hAnsi="Times New Roman"/>
                <w:sz w:val="24"/>
                <w:szCs w:val="24"/>
                <w:lang w:val="lv-LV"/>
              </w:rPr>
              <w:t>izmantošanas noteikumi” prasības.</w:t>
            </w:r>
          </w:p>
          <w:p w:rsidR="007E056A" w:rsidRDefault="007E056A" w:rsidP="000D09FF">
            <w:pPr>
              <w:ind w:firstLine="462"/>
              <w:jc w:val="both"/>
              <w:rPr>
                <w:rFonts w:ascii="Times New Roman" w:hAnsi="Times New Roman"/>
                <w:sz w:val="24"/>
                <w:szCs w:val="24"/>
              </w:rPr>
            </w:pPr>
            <w:r>
              <w:rPr>
                <w:rFonts w:ascii="Times New Roman" w:hAnsi="Times New Roman"/>
                <w:sz w:val="24"/>
                <w:szCs w:val="24"/>
              </w:rPr>
              <w:t xml:space="preserve">2020. gada 5. augustā īpašniekam </w:t>
            </w:r>
            <w:bookmarkStart w:id="5" w:name="OLE_LINK4"/>
            <w:bookmarkStart w:id="6" w:name="OLE_LINK3"/>
            <w:r>
              <w:rPr>
                <w:rFonts w:ascii="Times New Roman" w:hAnsi="Times New Roman"/>
                <w:sz w:val="24"/>
                <w:szCs w:val="24"/>
              </w:rPr>
              <w:t xml:space="preserve">SIA “Vidzemes Mežsaimnieks” </w:t>
            </w:r>
            <w:bookmarkEnd w:id="5"/>
            <w:bookmarkEnd w:id="6"/>
            <w:r>
              <w:rPr>
                <w:rFonts w:ascii="Times New Roman" w:hAnsi="Times New Roman"/>
                <w:sz w:val="24"/>
                <w:szCs w:val="24"/>
              </w:rPr>
              <w:t xml:space="preserve">tika nosūtīta nekustamo īpašumu novērtējumu kopija un uzaicinājums piedalīties atlīdzības izvērtēšanas sēdē 2020. gada 16. septembrī (Centra reģ. Nr. NOS/2020-5038). </w:t>
            </w:r>
          </w:p>
          <w:p w:rsidR="007E056A" w:rsidRPr="00E259FB" w:rsidRDefault="007E056A" w:rsidP="000D09FF">
            <w:pPr>
              <w:pStyle w:val="ListParagraph"/>
              <w:tabs>
                <w:tab w:val="left" w:pos="517"/>
              </w:tabs>
              <w:spacing w:after="0" w:line="240" w:lineRule="auto"/>
              <w:ind w:left="0" w:firstLine="411"/>
              <w:jc w:val="both"/>
              <w:rPr>
                <w:rFonts w:ascii="Times New Roman" w:hAnsi="Times New Roman"/>
                <w:sz w:val="24"/>
                <w:szCs w:val="24"/>
              </w:rPr>
            </w:pPr>
            <w:r>
              <w:rPr>
                <w:rFonts w:ascii="Times New Roman" w:hAnsi="Times New Roman"/>
                <w:sz w:val="24"/>
                <w:szCs w:val="24"/>
              </w:rPr>
              <w:t xml:space="preserve">2020. gada 10. augustā Centrā tika saņemts īpašnieka SIA “Vidzemes Mežsaimnieks” iesniegums (Centra reģ. Nr. IEN/2020-5034), kurā norādīts, ka īpašnieks aprēķinātajai atlīdzībai piekrīt un komisijas sēdē par atlīdzības izvērtēšanu nepiedalīsies. </w:t>
            </w:r>
          </w:p>
          <w:p w:rsidR="007E056A" w:rsidRPr="00A81E1C" w:rsidRDefault="007E056A" w:rsidP="000D09FF">
            <w:pPr>
              <w:pStyle w:val="ListParagraph"/>
              <w:tabs>
                <w:tab w:val="left" w:pos="517"/>
              </w:tabs>
              <w:spacing w:after="0" w:line="240" w:lineRule="auto"/>
              <w:ind w:left="0" w:firstLine="411"/>
              <w:jc w:val="both"/>
              <w:rPr>
                <w:rFonts w:ascii="Times New Roman" w:hAnsi="Times New Roman" w:cs="Times New Roman"/>
                <w:sz w:val="24"/>
                <w:szCs w:val="24"/>
              </w:rPr>
            </w:pPr>
            <w:r w:rsidRPr="00A81E1C">
              <w:rPr>
                <w:rFonts w:ascii="Times New Roman" w:hAnsi="Times New Roman" w:cs="Times New Roman"/>
                <w:sz w:val="24"/>
                <w:szCs w:val="24"/>
              </w:rPr>
              <w:t>Tādējādi Komisija 2020. gada 12. augusta sēdē (protokols Nr. 13) ir apstiprinājusi augstāk norādīto atlīdzību par nekustamo īpašumu atsavināšanu.</w:t>
            </w:r>
          </w:p>
          <w:p w:rsidR="007E056A" w:rsidRPr="00707E50" w:rsidRDefault="007E056A" w:rsidP="000D09FF">
            <w:pPr>
              <w:pStyle w:val="NoSpacing"/>
              <w:ind w:firstLine="430"/>
              <w:jc w:val="both"/>
              <w:rPr>
                <w:rFonts w:ascii="Times New Roman" w:hAnsi="Times New Roman"/>
                <w:sz w:val="24"/>
                <w:szCs w:val="24"/>
                <w:lang w:val="lv-LV"/>
              </w:rPr>
            </w:pPr>
            <w:r w:rsidRPr="00E259FB">
              <w:rPr>
                <w:rFonts w:ascii="Times New Roman" w:hAnsi="Times New Roman"/>
                <w:sz w:val="24"/>
                <w:szCs w:val="24"/>
                <w:lang w:val="lv-LV"/>
              </w:rPr>
              <w:t>Pamatojoties uz Likuma 9. pantu un Noteikumu</w:t>
            </w:r>
            <w:r w:rsidRPr="000828B6">
              <w:rPr>
                <w:rFonts w:ascii="Times New Roman" w:hAnsi="Times New Roman"/>
                <w:sz w:val="24"/>
                <w:szCs w:val="24"/>
                <w:lang w:val="lv-LV"/>
              </w:rPr>
              <w:t xml:space="preserve"> 36.1. </w:t>
            </w:r>
            <w:r w:rsidRPr="00707E50">
              <w:rPr>
                <w:rFonts w:ascii="Times New Roman" w:hAnsi="Times New Roman"/>
                <w:sz w:val="24"/>
                <w:szCs w:val="24"/>
                <w:lang w:val="lv-LV"/>
              </w:rPr>
              <w:t xml:space="preserve">apakšpunktu, AM ar 2020. gada </w:t>
            </w:r>
            <w:r>
              <w:rPr>
                <w:rFonts w:ascii="Times New Roman" w:hAnsi="Times New Roman"/>
                <w:sz w:val="24"/>
                <w:szCs w:val="24"/>
                <w:lang w:val="lv-LV"/>
              </w:rPr>
              <w:t>9. </w:t>
            </w:r>
            <w:r w:rsidRPr="000828B6">
              <w:rPr>
                <w:rFonts w:ascii="Times New Roman" w:hAnsi="Times New Roman"/>
                <w:sz w:val="24"/>
                <w:szCs w:val="24"/>
                <w:lang w:val="lv-LV"/>
              </w:rPr>
              <w:t>o</w:t>
            </w:r>
            <w:r>
              <w:rPr>
                <w:rFonts w:ascii="Times New Roman" w:hAnsi="Times New Roman"/>
                <w:sz w:val="24"/>
                <w:szCs w:val="24"/>
                <w:lang w:val="lv-LV"/>
              </w:rPr>
              <w:t xml:space="preserve">ktobra </w:t>
            </w:r>
            <w:r w:rsidRPr="00707E50">
              <w:rPr>
                <w:rFonts w:ascii="Times New Roman" w:hAnsi="Times New Roman"/>
                <w:sz w:val="24"/>
                <w:szCs w:val="24"/>
                <w:lang w:val="lv-LV"/>
              </w:rPr>
              <w:t>lēmumu Nr. </w:t>
            </w:r>
            <w:r>
              <w:rPr>
                <w:rFonts w:ascii="Times New Roman" w:hAnsi="Times New Roman"/>
                <w:sz w:val="24"/>
                <w:szCs w:val="24"/>
                <w:lang w:val="lv-LV"/>
              </w:rPr>
              <w:t>1/1-24.2/181</w:t>
            </w:r>
            <w:r w:rsidRPr="00707E50">
              <w:rPr>
                <w:rFonts w:ascii="Times New Roman" w:hAnsi="Times New Roman"/>
                <w:sz w:val="24"/>
                <w:szCs w:val="24"/>
                <w:lang w:val="lv-LV"/>
              </w:rPr>
              <w:t xml:space="preserve"> “Par taisnīgas atlīdzības apmēra apstiprināšanu</w:t>
            </w:r>
            <w:r>
              <w:rPr>
                <w:rFonts w:ascii="Times New Roman" w:hAnsi="Times New Roman"/>
                <w:sz w:val="24"/>
                <w:szCs w:val="24"/>
                <w:lang w:val="lv-LV"/>
              </w:rPr>
              <w:t xml:space="preserve"> </w:t>
            </w:r>
            <w:r w:rsidRPr="00707E50">
              <w:rPr>
                <w:rFonts w:ascii="Times New Roman" w:hAnsi="Times New Roman"/>
                <w:sz w:val="24"/>
                <w:szCs w:val="24"/>
                <w:lang w:val="lv-LV"/>
              </w:rPr>
              <w:t>par sabiedrības vajadzībām nepieciešamām nekustamā īpašuma “Astītes” Drabešu pagastā, Amatas novadā, kadastra numurs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0147, sastāvā esošām zemes vienībām ar kadastra apzīmējumiem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0147, 4246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0149 un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0150 (kopējā platība 18,0 ha) un nekustamā īpašuma “Astītes-3” Drabešu pagastā, Amatas novadā, kadastra numurs 4246</w:t>
            </w:r>
            <w:r w:rsidR="00D622AB">
              <w:rPr>
                <w:rFonts w:ascii="Times New Roman" w:hAnsi="Times New Roman"/>
                <w:sz w:val="24"/>
                <w:szCs w:val="24"/>
                <w:lang w:val="lv-LV"/>
              </w:rPr>
              <w:t> </w:t>
            </w:r>
            <w:r w:rsidRPr="00707E50">
              <w:rPr>
                <w:rFonts w:ascii="Times New Roman" w:hAnsi="Times New Roman"/>
                <w:sz w:val="24"/>
                <w:szCs w:val="24"/>
                <w:lang w:val="lv-LV"/>
              </w:rPr>
              <w:t>002</w:t>
            </w:r>
            <w:r w:rsidR="00D622AB">
              <w:rPr>
                <w:rFonts w:ascii="Times New Roman" w:hAnsi="Times New Roman"/>
                <w:sz w:val="24"/>
                <w:szCs w:val="24"/>
                <w:lang w:val="lv-LV"/>
              </w:rPr>
              <w:t> </w:t>
            </w:r>
            <w:r w:rsidRPr="00707E50">
              <w:rPr>
                <w:rFonts w:ascii="Times New Roman" w:hAnsi="Times New Roman"/>
                <w:sz w:val="24"/>
                <w:szCs w:val="24"/>
                <w:lang w:val="lv-LV"/>
              </w:rPr>
              <w:t>0411, sastāvā esošām zemes vienībām ar kadastra apzīmējumiem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0411 un 4246</w:t>
            </w:r>
            <w:r>
              <w:rPr>
                <w:rFonts w:ascii="Times New Roman" w:hAnsi="Times New Roman"/>
                <w:sz w:val="24"/>
                <w:szCs w:val="24"/>
                <w:lang w:val="lv-LV"/>
              </w:rPr>
              <w:t> </w:t>
            </w:r>
            <w:r w:rsidRPr="00707E50">
              <w:rPr>
                <w:rFonts w:ascii="Times New Roman" w:hAnsi="Times New Roman"/>
                <w:sz w:val="24"/>
                <w:szCs w:val="24"/>
                <w:lang w:val="lv-LV"/>
              </w:rPr>
              <w:t>002</w:t>
            </w:r>
            <w:r>
              <w:rPr>
                <w:rFonts w:ascii="Times New Roman" w:hAnsi="Times New Roman"/>
                <w:sz w:val="24"/>
                <w:szCs w:val="24"/>
                <w:lang w:val="lv-LV"/>
              </w:rPr>
              <w:t> </w:t>
            </w:r>
            <w:r w:rsidRPr="00707E50">
              <w:rPr>
                <w:rFonts w:ascii="Times New Roman" w:hAnsi="Times New Roman"/>
                <w:sz w:val="24"/>
                <w:szCs w:val="24"/>
                <w:lang w:val="lv-LV"/>
              </w:rPr>
              <w:t>0412 (kopējā platība 4,2 ha)” ir apstiprinājusi Komisijas aprēķināto taisnīgas atlīdzības apmēru.</w:t>
            </w:r>
          </w:p>
          <w:p w:rsidR="007E056A" w:rsidRPr="00A81E1C" w:rsidRDefault="007E056A" w:rsidP="000D09FF">
            <w:pPr>
              <w:pStyle w:val="ListParagraph"/>
              <w:tabs>
                <w:tab w:val="left" w:pos="0"/>
              </w:tabs>
              <w:spacing w:after="0" w:line="240" w:lineRule="auto"/>
              <w:ind w:left="0" w:firstLine="411"/>
              <w:jc w:val="both"/>
              <w:rPr>
                <w:rFonts w:ascii="Times New Roman" w:hAnsi="Times New Roman" w:cs="Times New Roman"/>
                <w:sz w:val="24"/>
                <w:szCs w:val="24"/>
              </w:rPr>
            </w:pPr>
          </w:p>
          <w:p w:rsidR="007E056A" w:rsidRPr="00A81E1C" w:rsidRDefault="007E056A" w:rsidP="000D09FF">
            <w:pPr>
              <w:widowControl w:val="0"/>
              <w:ind w:firstLine="363"/>
              <w:contextualSpacing/>
              <w:jc w:val="both"/>
              <w:rPr>
                <w:rFonts w:ascii="Times New Roman" w:eastAsia="Calibri" w:hAnsi="Times New Roman" w:cs="Times New Roman"/>
                <w:sz w:val="24"/>
                <w:szCs w:val="24"/>
                <w:lang w:eastAsia="lv-LV"/>
              </w:rPr>
            </w:pPr>
            <w:r w:rsidRPr="00A81E1C">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7E056A" w:rsidRPr="00A81E1C" w:rsidRDefault="007E056A" w:rsidP="000D09F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nekustamo īpašumu</w:t>
            </w:r>
            <w:r w:rsidRPr="00A81E1C">
              <w:rPr>
                <w:rFonts w:ascii="Times New Roman" w:eastAsia="Calibri" w:hAnsi="Times New Roman" w:cs="Times New Roman"/>
                <w:sz w:val="24"/>
                <w:szCs w:val="24"/>
                <w:lang w:eastAsia="lv-LV"/>
              </w:rPr>
              <w:t xml:space="preserve"> iegādes valsts īpašum</w:t>
            </w:r>
            <w:r>
              <w:rPr>
                <w:rFonts w:ascii="Times New Roman" w:eastAsia="Calibri" w:hAnsi="Times New Roman" w:cs="Times New Roman"/>
                <w:sz w:val="24"/>
                <w:szCs w:val="24"/>
                <w:lang w:eastAsia="lv-LV"/>
              </w:rPr>
              <w:t>tiesības AM personā uz nekustamajiem īpašumiem</w:t>
            </w:r>
            <w:r w:rsidRPr="00A81E1C">
              <w:rPr>
                <w:rFonts w:ascii="Times New Roman" w:eastAsia="Calibri" w:hAnsi="Times New Roman" w:cs="Times New Roman"/>
                <w:sz w:val="24"/>
                <w:szCs w:val="24"/>
                <w:lang w:eastAsia="lv-LV"/>
              </w:rPr>
              <w:t xml:space="preserve"> tiks nostiprinātas zemesgrāmatā.</w:t>
            </w:r>
          </w:p>
          <w:p w:rsidR="007E056A" w:rsidRPr="00731F43" w:rsidRDefault="007E056A" w:rsidP="000D09FF">
            <w:pPr>
              <w:pStyle w:val="ListParagraph"/>
              <w:tabs>
                <w:tab w:val="left" w:pos="0"/>
              </w:tabs>
              <w:spacing w:after="0" w:line="240" w:lineRule="auto"/>
              <w:ind w:left="0" w:firstLine="411"/>
              <w:jc w:val="both"/>
              <w:rPr>
                <w:rFonts w:ascii="Times New Roman" w:eastAsiaTheme="minorEastAsia" w:hAnsi="Times New Roman" w:cs="Times New Roman"/>
                <w:color w:val="2E74B5" w:themeColor="accent1" w:themeShade="BF"/>
                <w:sz w:val="24"/>
                <w:szCs w:val="24"/>
              </w:rPr>
            </w:pPr>
            <w:r w:rsidRPr="00A81E1C">
              <w:rPr>
                <w:rFonts w:ascii="Times New Roman" w:hAnsi="Times New Roman" w:cs="Times New Roman"/>
                <w:sz w:val="24"/>
                <w:szCs w:val="24"/>
              </w:rPr>
              <w:t xml:space="preserve">Ņemot vērā iepriekšminēto, AM ir izstrādājusi MK rīkojuma projektu </w:t>
            </w:r>
            <w:r w:rsidRPr="008D2424">
              <w:rPr>
                <w:rFonts w:ascii="Times New Roman" w:eastAsiaTheme="minorEastAsia" w:hAnsi="Times New Roman" w:cs="Times New Roman"/>
                <w:sz w:val="24"/>
                <w:szCs w:val="24"/>
              </w:rPr>
              <w:t xml:space="preserve">“ Par nekustamo īpašumu </w:t>
            </w:r>
            <w:r w:rsidRPr="008D2424">
              <w:rPr>
                <w:rFonts w:ascii="Times New Roman" w:hAnsi="Times New Roman" w:cs="Times New Roman"/>
                <w:sz w:val="24"/>
                <w:szCs w:val="24"/>
              </w:rPr>
              <w:t>Drabešu pagastā, Amatas novadā</w:t>
            </w:r>
            <w:r w:rsidRPr="008D2424">
              <w:rPr>
                <w:rFonts w:ascii="Times New Roman" w:eastAsiaTheme="minorEastAsia" w:hAnsi="Times New Roman" w:cs="Times New Roman"/>
                <w:sz w:val="24"/>
                <w:szCs w:val="24"/>
              </w:rPr>
              <w:t xml:space="preserve"> pirkšanu Zemessardzes mācību infrastruktūras a</w:t>
            </w:r>
            <w:r w:rsidRPr="008D2424">
              <w:rPr>
                <w:rFonts w:ascii="Times New Roman" w:hAnsi="Times New Roman" w:cs="Times New Roman"/>
                <w:sz w:val="24"/>
                <w:szCs w:val="24"/>
              </w:rPr>
              <w:t>ttīstībai un paplašināšanai</w:t>
            </w:r>
            <w:r w:rsidRPr="00A81E1C">
              <w:rPr>
                <w:rFonts w:ascii="Times New Roman" w:hAnsi="Times New Roman" w:cs="Times New Roman"/>
                <w:sz w:val="24"/>
                <w:szCs w:val="24"/>
              </w:rPr>
              <w:t xml:space="preserve"> ”.</w:t>
            </w:r>
          </w:p>
        </w:tc>
      </w:tr>
      <w:tr w:rsidR="007E056A" w:rsidTr="000D09FF">
        <w:trPr>
          <w:trHeight w:val="1072"/>
        </w:trPr>
        <w:tc>
          <w:tcPr>
            <w:tcW w:w="562" w:type="dxa"/>
          </w:tcPr>
          <w:p w:rsidR="007E056A" w:rsidRPr="00963EAC" w:rsidRDefault="007E056A" w:rsidP="000D09F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rsidR="007E056A" w:rsidRPr="00963EAC" w:rsidRDefault="007E056A" w:rsidP="000D09F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rsidR="007E056A" w:rsidRPr="005A5A64" w:rsidRDefault="007E056A" w:rsidP="000D09F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7E056A" w:rsidTr="000D09FF">
        <w:tc>
          <w:tcPr>
            <w:tcW w:w="562" w:type="dxa"/>
          </w:tcPr>
          <w:p w:rsidR="007E056A" w:rsidRDefault="007E056A" w:rsidP="000D09FF">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E056A" w:rsidRDefault="007E056A" w:rsidP="000D09F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rsidR="007E056A" w:rsidRPr="008D2424" w:rsidRDefault="007E056A" w:rsidP="000D09FF">
            <w:pPr>
              <w:ind w:firstLine="357"/>
              <w:jc w:val="both"/>
              <w:rPr>
                <w:rFonts w:ascii="Times New Roman" w:hAnsi="Times New Roman" w:cs="Times New Roman"/>
                <w:sz w:val="24"/>
                <w:szCs w:val="24"/>
              </w:rPr>
            </w:pPr>
            <w:r w:rsidRPr="008D2424">
              <w:rPr>
                <w:rFonts w:ascii="Times New Roman" w:hAnsi="Times New Roman" w:cs="Times New Roman"/>
                <w:sz w:val="24"/>
                <w:szCs w:val="24"/>
              </w:rPr>
              <w:t>Rīkojuma projekta izstrādē ir izmantoti dokumenti, kas satur fiziskas personas datus. Datu apstrāde ir nepieciešama, lai izpildītu uzdevumu, ko AM veic sabiedrības interesēs, lai nodrošinātu MK rīkojuma projekta par nekustamā īpašuma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rsidR="007E056A" w:rsidRPr="00D8191F" w:rsidRDefault="007E056A" w:rsidP="000D09FF">
            <w:pPr>
              <w:ind w:firstLine="357"/>
              <w:jc w:val="both"/>
              <w:rPr>
                <w:rFonts w:ascii="Times New Roman" w:hAnsi="Times New Roman" w:cs="Times New Roman"/>
                <w:sz w:val="24"/>
                <w:szCs w:val="24"/>
              </w:rPr>
            </w:pPr>
            <w:r w:rsidRPr="008D2424">
              <w:rPr>
                <w:rFonts w:ascii="Times New Roman" w:hAnsi="Times New Roman" w:cs="Times New Roman"/>
                <w:sz w:val="24"/>
                <w:szCs w:val="24"/>
              </w:rPr>
              <w:t>Fiziskās personas datus saturošais dokuments paredzēts šauram subjektu lokam – noteiktajiem saskaņošanas dalībniekiem, kas veic rīkojuma projekta un anotācijas pilnvērtīgu izvērtējumu.</w:t>
            </w:r>
          </w:p>
        </w:tc>
      </w:tr>
    </w:tbl>
    <w:p w:rsidR="007E056A" w:rsidRPr="00D53A4B" w:rsidRDefault="007E056A" w:rsidP="007E056A">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7E056A" w:rsidRPr="00963EAC" w:rsidTr="000D09FF">
        <w:tc>
          <w:tcPr>
            <w:tcW w:w="5000" w:type="pct"/>
            <w:gridSpan w:val="3"/>
            <w:hideMark/>
          </w:tcPr>
          <w:p w:rsidR="007E056A" w:rsidRPr="00963EAC" w:rsidRDefault="007E056A" w:rsidP="000D09F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E056A" w:rsidRPr="00097F1D" w:rsidTr="000D09FF">
        <w:tc>
          <w:tcPr>
            <w:tcW w:w="275" w:type="pct"/>
          </w:tcPr>
          <w:p w:rsidR="007E056A" w:rsidRPr="00097F1D" w:rsidRDefault="007E056A" w:rsidP="000D09F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w:t>
            </w:r>
            <w:proofErr w:type="gramStart"/>
            <w:r>
              <w:rPr>
                <w:rFonts w:ascii="Times New Roman" w:eastAsia="Times New Roman" w:hAnsi="Times New Roman" w:cs="Times New Roman"/>
                <w:sz w:val="24"/>
                <w:szCs w:val="24"/>
                <w:lang w:eastAsia="lv-LV"/>
              </w:rPr>
              <w:t xml:space="preserve"> vai varētu ietekmēt</w:t>
            </w:r>
            <w:proofErr w:type="gramEnd"/>
          </w:p>
        </w:tc>
        <w:tc>
          <w:tcPr>
            <w:tcW w:w="3333" w:type="pct"/>
          </w:tcPr>
          <w:p w:rsidR="007E056A" w:rsidRPr="00097F1D" w:rsidRDefault="007E056A" w:rsidP="000D09F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7E056A" w:rsidRPr="00097F1D" w:rsidTr="000D09FF">
        <w:tc>
          <w:tcPr>
            <w:tcW w:w="275"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E056A" w:rsidRPr="00097F1D" w:rsidTr="000D09FF">
        <w:tc>
          <w:tcPr>
            <w:tcW w:w="275"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E056A" w:rsidRPr="00097F1D" w:rsidTr="000D09FF">
        <w:tc>
          <w:tcPr>
            <w:tcW w:w="275"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E056A" w:rsidRPr="00097F1D" w:rsidTr="000D09FF">
        <w:tc>
          <w:tcPr>
            <w:tcW w:w="275"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rsidR="007E056A"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rsidR="007E056A" w:rsidRPr="00097F1D" w:rsidRDefault="007E056A" w:rsidP="000D09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E056A" w:rsidRPr="00D53A4B" w:rsidRDefault="007E056A" w:rsidP="007E056A">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7E056A" w:rsidRPr="00963EAC" w:rsidTr="000D09FF">
        <w:trPr>
          <w:cantSplit/>
        </w:trPr>
        <w:tc>
          <w:tcPr>
            <w:tcW w:w="9353" w:type="dxa"/>
            <w:gridSpan w:val="8"/>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7E056A" w:rsidRPr="00963EAC" w:rsidTr="000D09FF">
        <w:trPr>
          <w:cantSplit/>
        </w:trPr>
        <w:tc>
          <w:tcPr>
            <w:tcW w:w="2407" w:type="dxa"/>
            <w:vMerge w:val="restart"/>
            <w:shd w:val="clear" w:color="auto" w:fill="FFFFFF"/>
            <w:vAlign w:val="center"/>
          </w:tcPr>
          <w:p w:rsidR="007E056A" w:rsidRPr="00963EAC" w:rsidRDefault="007E056A" w:rsidP="000D09FF">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7E056A" w:rsidRPr="00963EAC" w:rsidTr="000D09FF">
        <w:trPr>
          <w:cantSplit/>
        </w:trPr>
        <w:tc>
          <w:tcPr>
            <w:tcW w:w="2407"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rsidR="007E056A" w:rsidRPr="00E00C97" w:rsidRDefault="007E056A" w:rsidP="000D09F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276" w:type="dxa"/>
            <w:shd w:val="clear" w:color="auto" w:fill="FFFFFF"/>
            <w:vAlign w:val="center"/>
            <w:hideMark/>
          </w:tcPr>
          <w:p w:rsidR="007E056A" w:rsidRPr="00E00C97" w:rsidRDefault="007E056A" w:rsidP="000D09F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7E056A" w:rsidRPr="00963EAC" w:rsidTr="000D09FF">
        <w:trPr>
          <w:cantSplit/>
        </w:trPr>
        <w:tc>
          <w:tcPr>
            <w:tcW w:w="2407"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2021.</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2022.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22. </w:t>
            </w:r>
            <w:r w:rsidRPr="00963EAC">
              <w:rPr>
                <w:rFonts w:ascii="Times New Roman" w:eastAsia="Times New Roman" w:hAnsi="Times New Roman" w:cs="Times New Roman"/>
                <w:sz w:val="24"/>
                <w:szCs w:val="24"/>
              </w:rPr>
              <w:t>gadam</w:t>
            </w:r>
          </w:p>
        </w:tc>
      </w:tr>
      <w:tr w:rsidR="007E056A" w:rsidRPr="00963EAC" w:rsidTr="000D09FF">
        <w:trPr>
          <w:cantSplit/>
        </w:trPr>
        <w:tc>
          <w:tcPr>
            <w:tcW w:w="2407"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7E056A" w:rsidRPr="00963EAC" w:rsidTr="000D09FF">
        <w:trPr>
          <w:cantSplit/>
        </w:trPr>
        <w:tc>
          <w:tcPr>
            <w:tcW w:w="2407" w:type="dxa"/>
            <w:shd w:val="clear" w:color="auto" w:fill="FFFFFF"/>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rsidR="007E056A" w:rsidRPr="00963EAC" w:rsidRDefault="007E056A" w:rsidP="000D09F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7E056A" w:rsidRPr="00963EAC" w:rsidTr="000D09FF">
        <w:trPr>
          <w:cantSplit/>
        </w:trPr>
        <w:tc>
          <w:tcPr>
            <w:tcW w:w="2407" w:type="dxa"/>
            <w:shd w:val="clear" w:color="auto" w:fill="auto"/>
            <w:hideMark/>
          </w:tcPr>
          <w:p w:rsidR="007E056A" w:rsidRPr="00963EAC" w:rsidRDefault="007E056A" w:rsidP="000D09F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rsidR="007E056A" w:rsidRPr="00963EAC" w:rsidRDefault="007E056A" w:rsidP="000D09F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rsidR="007E056A" w:rsidRPr="00D53A4B" w:rsidRDefault="007E056A" w:rsidP="007E056A">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7E056A" w:rsidRPr="00963EAC" w:rsidTr="000D09FF">
        <w:trPr>
          <w:cantSplit/>
        </w:trPr>
        <w:tc>
          <w:tcPr>
            <w:tcW w:w="9353" w:type="dxa"/>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7E056A" w:rsidRPr="00963EAC" w:rsidTr="000D09FF">
        <w:trPr>
          <w:cantSplit/>
        </w:trPr>
        <w:tc>
          <w:tcPr>
            <w:tcW w:w="9353" w:type="dxa"/>
            <w:vAlign w:val="center"/>
          </w:tcPr>
          <w:p w:rsidR="007E056A" w:rsidRPr="00963EAC" w:rsidRDefault="007E056A" w:rsidP="000D09F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E056A" w:rsidRPr="00D53A4B" w:rsidRDefault="007E056A" w:rsidP="007E056A">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7E056A" w:rsidRPr="00963EAC" w:rsidTr="000D09FF">
        <w:trPr>
          <w:cantSplit/>
        </w:trPr>
        <w:tc>
          <w:tcPr>
            <w:tcW w:w="5000" w:type="pct"/>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7E056A" w:rsidRPr="00963EAC" w:rsidTr="000D09FF">
        <w:trPr>
          <w:cantSplit/>
        </w:trPr>
        <w:tc>
          <w:tcPr>
            <w:tcW w:w="5000" w:type="pct"/>
            <w:vAlign w:val="center"/>
          </w:tcPr>
          <w:p w:rsidR="007E056A" w:rsidRPr="00963EAC" w:rsidRDefault="007E056A" w:rsidP="000D09F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E056A" w:rsidRPr="00D53A4B" w:rsidRDefault="007E056A" w:rsidP="007E056A">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7E056A" w:rsidRPr="00963EAC" w:rsidTr="000D09FF">
        <w:trPr>
          <w:cantSplit/>
        </w:trPr>
        <w:tc>
          <w:tcPr>
            <w:tcW w:w="5000" w:type="pct"/>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7E056A" w:rsidRPr="00963EAC" w:rsidTr="000D09FF">
        <w:trPr>
          <w:cantSplit/>
        </w:trPr>
        <w:tc>
          <w:tcPr>
            <w:tcW w:w="5000" w:type="pct"/>
            <w:vAlign w:val="center"/>
          </w:tcPr>
          <w:p w:rsidR="007E056A" w:rsidRPr="00963EAC" w:rsidRDefault="007E056A" w:rsidP="000D09F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7E056A" w:rsidRPr="00D53A4B" w:rsidRDefault="007E056A" w:rsidP="007E056A">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7E056A" w:rsidRPr="00963EAC" w:rsidTr="000D09FF">
        <w:trPr>
          <w:cantSplit/>
        </w:trPr>
        <w:tc>
          <w:tcPr>
            <w:tcW w:w="5000" w:type="pct"/>
            <w:gridSpan w:val="3"/>
            <w:vAlign w:val="center"/>
            <w:hideMark/>
          </w:tcPr>
          <w:p w:rsidR="007E056A" w:rsidRPr="00963EAC" w:rsidRDefault="007E056A" w:rsidP="000D09F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7E056A" w:rsidRPr="00963EAC" w:rsidTr="000D09FF">
        <w:trPr>
          <w:cantSplit/>
        </w:trPr>
        <w:tc>
          <w:tcPr>
            <w:tcW w:w="277" w:type="pct"/>
            <w:hideMark/>
          </w:tcPr>
          <w:p w:rsidR="007E056A" w:rsidRPr="00963EAC" w:rsidRDefault="007E056A" w:rsidP="000D09F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rsidR="007E056A" w:rsidRPr="00963EAC" w:rsidRDefault="007E056A" w:rsidP="000D09F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rsidR="007E056A" w:rsidRPr="00963EAC" w:rsidRDefault="007E056A" w:rsidP="000D09F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7E056A" w:rsidRPr="00963EAC" w:rsidTr="000D09FF">
        <w:trPr>
          <w:cantSplit/>
        </w:trPr>
        <w:tc>
          <w:tcPr>
            <w:tcW w:w="277" w:type="pct"/>
            <w:hideMark/>
          </w:tcPr>
          <w:p w:rsidR="007E056A" w:rsidRPr="00963EAC" w:rsidRDefault="007E056A" w:rsidP="000D09F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312" w:type="pct"/>
            <w:hideMark/>
          </w:tcPr>
          <w:p w:rsidR="007E056A" w:rsidRPr="00963EAC" w:rsidRDefault="007E056A" w:rsidP="000D09F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rsidR="007E056A" w:rsidRPr="00963EAC" w:rsidRDefault="007E056A" w:rsidP="000D09F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7E056A" w:rsidRPr="00963EAC" w:rsidTr="000D09FF">
        <w:trPr>
          <w:cantSplit/>
        </w:trPr>
        <w:tc>
          <w:tcPr>
            <w:tcW w:w="277" w:type="pct"/>
            <w:hideMark/>
          </w:tcPr>
          <w:p w:rsidR="007E056A" w:rsidRPr="00963EAC" w:rsidRDefault="007E056A" w:rsidP="000D09F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rsidR="007E056A" w:rsidRPr="00963EAC" w:rsidRDefault="007E056A" w:rsidP="000D09F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rsidR="007E056A" w:rsidRPr="00963EAC" w:rsidRDefault="007E056A" w:rsidP="000D09F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7E056A" w:rsidRPr="00963EAC" w:rsidRDefault="007E056A" w:rsidP="000D09F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8"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7E056A" w:rsidRPr="00963EAC"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Pr="00A71F3C"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7E056A" w:rsidRPr="00A71F3C" w:rsidRDefault="007E056A" w:rsidP="007E056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4"/>
          <w:szCs w:val="24"/>
          <w:lang w:eastAsia="lv-LV"/>
        </w:rPr>
      </w:pPr>
    </w:p>
    <w:p w:rsidR="007E056A" w:rsidRDefault="007E056A" w:rsidP="007E056A">
      <w:pPr>
        <w:spacing w:after="0" w:line="240" w:lineRule="auto"/>
        <w:rPr>
          <w:rFonts w:ascii="Times New Roman" w:eastAsia="Times New Roman" w:hAnsi="Times New Roman" w:cs="Times New Roman"/>
          <w:sz w:val="20"/>
          <w:szCs w:val="20"/>
          <w:lang w:eastAsia="lv-LV"/>
        </w:rPr>
      </w:pPr>
    </w:p>
    <w:p w:rsidR="0059071B" w:rsidRDefault="0059071B" w:rsidP="007E056A">
      <w:pPr>
        <w:spacing w:after="0" w:line="240" w:lineRule="auto"/>
        <w:rPr>
          <w:rFonts w:ascii="Times New Roman" w:eastAsia="Times New Roman" w:hAnsi="Times New Roman" w:cs="Times New Roman"/>
          <w:sz w:val="20"/>
          <w:szCs w:val="20"/>
          <w:lang w:eastAsia="lv-LV"/>
        </w:rPr>
      </w:pPr>
      <w:bookmarkStart w:id="7" w:name="_GoBack"/>
      <w:bookmarkEnd w:id="7"/>
    </w:p>
    <w:p w:rsidR="007E056A" w:rsidRPr="00716EB7" w:rsidRDefault="00D042A6" w:rsidP="007E056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w:t>
      </w:r>
      <w:r w:rsidR="004750C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27337341</w:t>
      </w:r>
    </w:p>
    <w:p w:rsidR="000D78B3" w:rsidRPr="0059071B" w:rsidRDefault="007E056A" w:rsidP="0059071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0D78B3" w:rsidRPr="0059071B" w:rsidSect="00CC61A1">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8E" w:rsidRDefault="00D50E4B">
      <w:pPr>
        <w:spacing w:after="0" w:line="240" w:lineRule="auto"/>
      </w:pPr>
      <w:r>
        <w:separator/>
      </w:r>
    </w:p>
  </w:endnote>
  <w:endnote w:type="continuationSeparator" w:id="0">
    <w:p w:rsidR="00283E8E" w:rsidRDefault="00D5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rsidR="00CC61A1" w:rsidRDefault="002333A7">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4750C9">
              <w:rPr>
                <w:rFonts w:ascii="Times New Roman" w:hAnsi="Times New Roman" w:cs="Times New Roman"/>
                <w:bCs/>
                <w:noProof/>
              </w:rPr>
              <w:t>8</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4750C9">
              <w:rPr>
                <w:rFonts w:ascii="Times New Roman" w:hAnsi="Times New Roman" w:cs="Times New Roman"/>
                <w:bCs/>
                <w:noProof/>
              </w:rPr>
              <w:t>9</w:t>
            </w:r>
            <w:r w:rsidRPr="00CC61A1">
              <w:rPr>
                <w:rFonts w:ascii="Times New Roman" w:hAnsi="Times New Roman" w:cs="Times New Roman"/>
                <w:bCs/>
                <w:sz w:val="24"/>
                <w:szCs w:val="24"/>
              </w:rPr>
              <w:fldChar w:fldCharType="end"/>
            </w:r>
          </w:p>
        </w:sdtContent>
      </w:sdt>
    </w:sdtContent>
  </w:sdt>
  <w:p w:rsidR="00CC61A1" w:rsidRPr="00CC61A1" w:rsidRDefault="0041419D" w:rsidP="00CC61A1">
    <w:pPr>
      <w:pStyle w:val="Footer"/>
      <w:rPr>
        <w:rFonts w:ascii="Times New Roman" w:hAnsi="Times New Roman" w:cs="Times New Roman"/>
        <w:sz w:val="20"/>
        <w:szCs w:val="20"/>
      </w:rPr>
    </w:pPr>
    <w:r>
      <w:rPr>
        <w:rFonts w:ascii="Times New Roman" w:hAnsi="Times New Roman" w:cs="Times New Roman"/>
        <w:sz w:val="20"/>
        <w:szCs w:val="20"/>
      </w:rPr>
      <w:t>AIManot_271120_VSS_941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A1" w:rsidRPr="00CC61A1" w:rsidRDefault="004A627B">
    <w:pPr>
      <w:pStyle w:val="Footer"/>
      <w:rPr>
        <w:rFonts w:ascii="Times New Roman" w:hAnsi="Times New Roman" w:cs="Times New Roman"/>
        <w:sz w:val="20"/>
        <w:szCs w:val="20"/>
      </w:rPr>
    </w:pPr>
    <w:r>
      <w:rPr>
        <w:rFonts w:ascii="Times New Roman" w:hAnsi="Times New Roman" w:cs="Times New Roman"/>
        <w:sz w:val="20"/>
        <w:szCs w:val="20"/>
      </w:rPr>
      <w:t>AIManot_27</w:t>
    </w:r>
    <w:r w:rsidR="0041419D">
      <w:rPr>
        <w:rFonts w:ascii="Times New Roman" w:hAnsi="Times New Roman" w:cs="Times New Roman"/>
        <w:sz w:val="20"/>
        <w:szCs w:val="20"/>
      </w:rPr>
      <w:t>1120_VSS_941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8E" w:rsidRDefault="00D50E4B">
      <w:pPr>
        <w:spacing w:after="0" w:line="240" w:lineRule="auto"/>
      </w:pPr>
      <w:r>
        <w:separator/>
      </w:r>
    </w:p>
  </w:footnote>
  <w:footnote w:type="continuationSeparator" w:id="0">
    <w:p w:rsidR="00283E8E" w:rsidRDefault="00D50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80"/>
    <w:multiLevelType w:val="multilevel"/>
    <w:tmpl w:val="59BCFF4A"/>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 w15:restartNumberingAfterBreak="0">
    <w:nsid w:val="0796274B"/>
    <w:multiLevelType w:val="hybridMultilevel"/>
    <w:tmpl w:val="5AB8C9A8"/>
    <w:lvl w:ilvl="0" w:tplc="DE760E56">
      <w:numFmt w:val="bullet"/>
      <w:lvlText w:val="-"/>
      <w:lvlJc w:val="left"/>
      <w:pPr>
        <w:ind w:left="1131" w:hanging="360"/>
      </w:pPr>
      <w:rPr>
        <w:rFonts w:ascii="Times New Roman" w:eastAsiaTheme="minorHAnsi" w:hAnsi="Times New Roman" w:cs="Times New Roman"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2"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1">
    <w:nsid w:val="1CD55DCC"/>
    <w:multiLevelType w:val="hybridMultilevel"/>
    <w:tmpl w:val="EB8A90D0"/>
    <w:lvl w:ilvl="0" w:tplc="196EE1B8">
      <w:start w:val="1"/>
      <w:numFmt w:val="decimal"/>
      <w:lvlText w:val="%1)"/>
      <w:lvlJc w:val="left"/>
      <w:pPr>
        <w:ind w:left="1080" w:hanging="360"/>
      </w:pPr>
      <w:rPr>
        <w:rFonts w:hint="default"/>
      </w:rPr>
    </w:lvl>
    <w:lvl w:ilvl="1" w:tplc="CC08D6B8" w:tentative="1">
      <w:start w:val="1"/>
      <w:numFmt w:val="lowerLetter"/>
      <w:lvlText w:val="%2."/>
      <w:lvlJc w:val="left"/>
      <w:pPr>
        <w:ind w:left="1800" w:hanging="360"/>
      </w:pPr>
    </w:lvl>
    <w:lvl w:ilvl="2" w:tplc="DCF078AC" w:tentative="1">
      <w:start w:val="1"/>
      <w:numFmt w:val="lowerRoman"/>
      <w:lvlText w:val="%3."/>
      <w:lvlJc w:val="right"/>
      <w:pPr>
        <w:ind w:left="2520" w:hanging="180"/>
      </w:pPr>
    </w:lvl>
    <w:lvl w:ilvl="3" w:tplc="D2DA7ABE" w:tentative="1">
      <w:start w:val="1"/>
      <w:numFmt w:val="decimal"/>
      <w:lvlText w:val="%4."/>
      <w:lvlJc w:val="left"/>
      <w:pPr>
        <w:ind w:left="3240" w:hanging="360"/>
      </w:pPr>
    </w:lvl>
    <w:lvl w:ilvl="4" w:tplc="3274E732" w:tentative="1">
      <w:start w:val="1"/>
      <w:numFmt w:val="lowerLetter"/>
      <w:lvlText w:val="%5."/>
      <w:lvlJc w:val="left"/>
      <w:pPr>
        <w:ind w:left="3960" w:hanging="360"/>
      </w:pPr>
    </w:lvl>
    <w:lvl w:ilvl="5" w:tplc="19CAA57C" w:tentative="1">
      <w:start w:val="1"/>
      <w:numFmt w:val="lowerRoman"/>
      <w:lvlText w:val="%6."/>
      <w:lvlJc w:val="right"/>
      <w:pPr>
        <w:ind w:left="4680" w:hanging="180"/>
      </w:pPr>
    </w:lvl>
    <w:lvl w:ilvl="6" w:tplc="FDD216BE" w:tentative="1">
      <w:start w:val="1"/>
      <w:numFmt w:val="decimal"/>
      <w:lvlText w:val="%7."/>
      <w:lvlJc w:val="left"/>
      <w:pPr>
        <w:ind w:left="5400" w:hanging="360"/>
      </w:pPr>
    </w:lvl>
    <w:lvl w:ilvl="7" w:tplc="DF78BD50" w:tentative="1">
      <w:start w:val="1"/>
      <w:numFmt w:val="lowerLetter"/>
      <w:lvlText w:val="%8."/>
      <w:lvlJc w:val="left"/>
      <w:pPr>
        <w:ind w:left="6120" w:hanging="360"/>
      </w:pPr>
    </w:lvl>
    <w:lvl w:ilvl="8" w:tplc="4D60B556" w:tentative="1">
      <w:start w:val="1"/>
      <w:numFmt w:val="lowerRoman"/>
      <w:lvlText w:val="%9."/>
      <w:lvlJc w:val="right"/>
      <w:pPr>
        <w:ind w:left="6840" w:hanging="180"/>
      </w:pPr>
    </w:lvl>
  </w:abstractNum>
  <w:abstractNum w:abstractNumId="4" w15:restartNumberingAfterBreak="0">
    <w:nsid w:val="420E481D"/>
    <w:multiLevelType w:val="multilevel"/>
    <w:tmpl w:val="3710AF10"/>
    <w:lvl w:ilvl="0">
      <w:start w:val="1"/>
      <w:numFmt w:val="decimal"/>
      <w:lvlText w:val="%1."/>
      <w:lvlJc w:val="left"/>
      <w:pPr>
        <w:ind w:left="360" w:hanging="360"/>
      </w:pPr>
      <w:rPr>
        <w:b w:val="0"/>
      </w:rPr>
    </w:lvl>
    <w:lvl w:ilvl="1">
      <w:start w:val="1"/>
      <w:numFmt w:val="decimal"/>
      <w:lvlText w:val="%2)"/>
      <w:lvlJc w:val="left"/>
      <w:pPr>
        <w:ind w:left="1080" w:hanging="360"/>
      </w:pPr>
      <w:rPr>
        <w:rFonts w:ascii="Times New Roman" w:eastAsia="Calibri" w:hAnsi="Times New Roman" w:cs="Times New Roman" w:hint="default"/>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5"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708272DC"/>
    <w:multiLevelType w:val="hybridMultilevel"/>
    <w:tmpl w:val="2D3CE1BA"/>
    <w:lvl w:ilvl="0" w:tplc="709C9D36">
      <w:start w:val="4"/>
      <w:numFmt w:val="bullet"/>
      <w:lvlText w:val="-"/>
      <w:lvlJc w:val="left"/>
      <w:pPr>
        <w:ind w:left="1440" w:hanging="360"/>
      </w:pPr>
      <w:rPr>
        <w:rFonts w:ascii="Times New Roman" w:eastAsia="Times New Roman" w:hAnsi="Times New Roman" w:cs="Times New Roman" w:hint="default"/>
      </w:rPr>
    </w:lvl>
    <w:lvl w:ilvl="1" w:tplc="9258BB94" w:tentative="1">
      <w:start w:val="1"/>
      <w:numFmt w:val="bullet"/>
      <w:lvlText w:val="o"/>
      <w:lvlJc w:val="left"/>
      <w:pPr>
        <w:ind w:left="2160" w:hanging="360"/>
      </w:pPr>
      <w:rPr>
        <w:rFonts w:ascii="Courier New" w:hAnsi="Courier New" w:cs="Courier New" w:hint="default"/>
      </w:rPr>
    </w:lvl>
    <w:lvl w:ilvl="2" w:tplc="BBCE6DFE" w:tentative="1">
      <w:start w:val="1"/>
      <w:numFmt w:val="bullet"/>
      <w:lvlText w:val=""/>
      <w:lvlJc w:val="left"/>
      <w:pPr>
        <w:ind w:left="2880" w:hanging="360"/>
      </w:pPr>
      <w:rPr>
        <w:rFonts w:ascii="Wingdings" w:hAnsi="Wingdings" w:hint="default"/>
      </w:rPr>
    </w:lvl>
    <w:lvl w:ilvl="3" w:tplc="11DA4538" w:tentative="1">
      <w:start w:val="1"/>
      <w:numFmt w:val="bullet"/>
      <w:lvlText w:val=""/>
      <w:lvlJc w:val="left"/>
      <w:pPr>
        <w:ind w:left="3600" w:hanging="360"/>
      </w:pPr>
      <w:rPr>
        <w:rFonts w:ascii="Symbol" w:hAnsi="Symbol" w:hint="default"/>
      </w:rPr>
    </w:lvl>
    <w:lvl w:ilvl="4" w:tplc="CF9E83F8" w:tentative="1">
      <w:start w:val="1"/>
      <w:numFmt w:val="bullet"/>
      <w:lvlText w:val="o"/>
      <w:lvlJc w:val="left"/>
      <w:pPr>
        <w:ind w:left="4320" w:hanging="360"/>
      </w:pPr>
      <w:rPr>
        <w:rFonts w:ascii="Courier New" w:hAnsi="Courier New" w:cs="Courier New" w:hint="default"/>
      </w:rPr>
    </w:lvl>
    <w:lvl w:ilvl="5" w:tplc="5A4EDA8E" w:tentative="1">
      <w:start w:val="1"/>
      <w:numFmt w:val="bullet"/>
      <w:lvlText w:val=""/>
      <w:lvlJc w:val="left"/>
      <w:pPr>
        <w:ind w:left="5040" w:hanging="360"/>
      </w:pPr>
      <w:rPr>
        <w:rFonts w:ascii="Wingdings" w:hAnsi="Wingdings" w:hint="default"/>
      </w:rPr>
    </w:lvl>
    <w:lvl w:ilvl="6" w:tplc="1B004FEE" w:tentative="1">
      <w:start w:val="1"/>
      <w:numFmt w:val="bullet"/>
      <w:lvlText w:val=""/>
      <w:lvlJc w:val="left"/>
      <w:pPr>
        <w:ind w:left="5760" w:hanging="360"/>
      </w:pPr>
      <w:rPr>
        <w:rFonts w:ascii="Symbol" w:hAnsi="Symbol" w:hint="default"/>
      </w:rPr>
    </w:lvl>
    <w:lvl w:ilvl="7" w:tplc="C60C5B66" w:tentative="1">
      <w:start w:val="1"/>
      <w:numFmt w:val="bullet"/>
      <w:lvlText w:val="o"/>
      <w:lvlJc w:val="left"/>
      <w:pPr>
        <w:ind w:left="6480" w:hanging="360"/>
      </w:pPr>
      <w:rPr>
        <w:rFonts w:ascii="Courier New" w:hAnsi="Courier New" w:cs="Courier New" w:hint="default"/>
      </w:rPr>
    </w:lvl>
    <w:lvl w:ilvl="8" w:tplc="D71040EA" w:tentative="1">
      <w:start w:val="1"/>
      <w:numFmt w:val="bullet"/>
      <w:lvlText w:val=""/>
      <w:lvlJc w:val="left"/>
      <w:pPr>
        <w:ind w:left="7200" w:hanging="360"/>
      </w:pPr>
      <w:rPr>
        <w:rFonts w:ascii="Wingdings" w:hAnsi="Wingdings" w:hint="default"/>
      </w:rPr>
    </w:lvl>
  </w:abstractNum>
  <w:abstractNum w:abstractNumId="7" w15:restartNumberingAfterBreak="0">
    <w:nsid w:val="74356CA9"/>
    <w:multiLevelType w:val="hybridMultilevel"/>
    <w:tmpl w:val="F41C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83437F"/>
    <w:multiLevelType w:val="multilevel"/>
    <w:tmpl w:val="8A04440E"/>
    <w:lvl w:ilvl="0">
      <w:start w:val="1"/>
      <w:numFmt w:val="decimal"/>
      <w:lvlText w:val="%1."/>
      <w:lvlJc w:val="left"/>
      <w:pPr>
        <w:ind w:left="771" w:hanging="360"/>
      </w:pPr>
      <w:rPr>
        <w:rFonts w:hint="default"/>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num w:numId="1">
    <w:abstractNumId w:val="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6A"/>
    <w:rsid w:val="000A2507"/>
    <w:rsid w:val="000D78B3"/>
    <w:rsid w:val="002333A7"/>
    <w:rsid w:val="00283E8E"/>
    <w:rsid w:val="003B68E3"/>
    <w:rsid w:val="0041419D"/>
    <w:rsid w:val="004750C9"/>
    <w:rsid w:val="004A627B"/>
    <w:rsid w:val="004E5B09"/>
    <w:rsid w:val="0059071B"/>
    <w:rsid w:val="006510C2"/>
    <w:rsid w:val="006635A8"/>
    <w:rsid w:val="006650ED"/>
    <w:rsid w:val="007E056A"/>
    <w:rsid w:val="009542B5"/>
    <w:rsid w:val="009706B5"/>
    <w:rsid w:val="00995C11"/>
    <w:rsid w:val="00A55474"/>
    <w:rsid w:val="00BD0C48"/>
    <w:rsid w:val="00C40B08"/>
    <w:rsid w:val="00D042A6"/>
    <w:rsid w:val="00D50E4B"/>
    <w:rsid w:val="00D52B87"/>
    <w:rsid w:val="00D622AB"/>
    <w:rsid w:val="00E74E4A"/>
    <w:rsid w:val="00EE7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9560"/>
  <w15:chartTrackingRefBased/>
  <w15:docId w15:val="{0B230539-038C-4D37-947A-05183CB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6A"/>
    <w:pPr>
      <w:spacing w:after="200" w:line="276" w:lineRule="auto"/>
      <w:ind w:left="720"/>
      <w:contextualSpacing/>
    </w:pPr>
  </w:style>
  <w:style w:type="table" w:styleId="TableGrid">
    <w:name w:val="Table Grid"/>
    <w:basedOn w:val="TableNormal"/>
    <w:uiPriority w:val="39"/>
    <w:rsid w:val="007E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056A"/>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7E05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6A"/>
  </w:style>
  <w:style w:type="character" w:styleId="CommentReference">
    <w:name w:val="annotation reference"/>
    <w:basedOn w:val="DefaultParagraphFont"/>
    <w:uiPriority w:val="99"/>
    <w:semiHidden/>
    <w:unhideWhenUsed/>
    <w:rsid w:val="007E056A"/>
    <w:rPr>
      <w:sz w:val="16"/>
      <w:szCs w:val="16"/>
    </w:rPr>
  </w:style>
  <w:style w:type="paragraph" w:styleId="CommentText">
    <w:name w:val="annotation text"/>
    <w:basedOn w:val="Normal"/>
    <w:link w:val="CommentTextChar"/>
    <w:uiPriority w:val="99"/>
    <w:semiHidden/>
    <w:unhideWhenUsed/>
    <w:rsid w:val="007E056A"/>
    <w:pPr>
      <w:spacing w:line="240" w:lineRule="auto"/>
    </w:pPr>
    <w:rPr>
      <w:sz w:val="20"/>
      <w:szCs w:val="20"/>
    </w:rPr>
  </w:style>
  <w:style w:type="character" w:customStyle="1" w:styleId="CommentTextChar">
    <w:name w:val="Comment Text Char"/>
    <w:basedOn w:val="DefaultParagraphFont"/>
    <w:link w:val="CommentText"/>
    <w:uiPriority w:val="99"/>
    <w:semiHidden/>
    <w:rsid w:val="007E056A"/>
    <w:rPr>
      <w:sz w:val="20"/>
      <w:szCs w:val="20"/>
    </w:rPr>
  </w:style>
  <w:style w:type="paragraph" w:styleId="BalloonText">
    <w:name w:val="Balloon Text"/>
    <w:basedOn w:val="Normal"/>
    <w:link w:val="BalloonTextChar"/>
    <w:uiPriority w:val="99"/>
    <w:semiHidden/>
    <w:unhideWhenUsed/>
    <w:rsid w:val="007E0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056A"/>
    <w:rPr>
      <w:b/>
      <w:bCs/>
    </w:rPr>
  </w:style>
  <w:style w:type="character" w:customStyle="1" w:styleId="CommentSubjectChar">
    <w:name w:val="Comment Subject Char"/>
    <w:basedOn w:val="CommentTextChar"/>
    <w:link w:val="CommentSubject"/>
    <w:uiPriority w:val="99"/>
    <w:semiHidden/>
    <w:rsid w:val="007E056A"/>
    <w:rPr>
      <w:b/>
      <w:bCs/>
      <w:sz w:val="20"/>
      <w:szCs w:val="20"/>
    </w:rPr>
  </w:style>
  <w:style w:type="paragraph" w:styleId="Header">
    <w:name w:val="header"/>
    <w:basedOn w:val="Normal"/>
    <w:link w:val="HeaderChar"/>
    <w:uiPriority w:val="99"/>
    <w:unhideWhenUsed/>
    <w:rsid w:val="004141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376F-1539-4AD2-9896-184A6E81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11517</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"Par nekustamo īpašumu Drabešu pagastā, Amatas novadā pirkšanu Zemessardzes mācību infrastruktūras attīstībai un paplašināšanai"Sākotnējās ietekmes novērtējuma ziņojums (anotācija)</vt:lpstr>
    </vt:vector>
  </TitlesOfParts>
  <Manager>VAMOIC</Manager>
  <Company>Aizsardzības ministrija</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Drabešu pagastā, Amatas novadā pirkšanu Zemessardzes mācību infrastruktūras attīstībai un paplašināšanai"Sākotnējās ietekmes novērtējuma ziņojums (anotācija)</dc:title>
  <dc:subject>Sākotnējās ietekmes novērtējuma ziņojums (anotācija)</dc:subject>
  <dc:creator>Ilze Zeltzaķe</dc:creator>
  <cp:keywords/>
  <dc:description>27337341_x000d_
Ilze.Zeltzake@vamoic.gov.lv_x000d_
</dc:description>
  <cp:lastModifiedBy>Ilze Zeltzake</cp:lastModifiedBy>
  <cp:revision>16</cp:revision>
  <dcterms:created xsi:type="dcterms:W3CDTF">2020-11-26T08:26:00Z</dcterms:created>
  <dcterms:modified xsi:type="dcterms:W3CDTF">2020-12-09T19:12:00Z</dcterms:modified>
</cp:coreProperties>
</file>