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FD14" w14:textId="77777777" w:rsidR="00D93D7B" w:rsidRPr="00BF37A3" w:rsidRDefault="00032471" w:rsidP="00D93D7B">
      <w:pPr>
        <w:contextualSpacing/>
        <w:jc w:val="center"/>
        <w:rPr>
          <w:rFonts w:eastAsia="Times New Roman"/>
          <w:b/>
          <w:bCs/>
          <w:sz w:val="26"/>
          <w:szCs w:val="26"/>
          <w:lang w:val="lv-LV"/>
        </w:rPr>
      </w:pPr>
      <w:bookmarkStart w:id="0" w:name="OLE_LINK3"/>
      <w:bookmarkStart w:id="1" w:name="OLE_LINK1"/>
      <w:bookmarkStart w:id="2" w:name="OLE_LINK2"/>
      <w:bookmarkStart w:id="3" w:name="_GoBack"/>
      <w:bookmarkEnd w:id="3"/>
      <w:r w:rsidRPr="00BF37A3">
        <w:rPr>
          <w:b/>
          <w:bCs/>
          <w:sz w:val="26"/>
          <w:szCs w:val="26"/>
          <w:lang w:val="lv-LV"/>
        </w:rPr>
        <w:t xml:space="preserve">Ministru kabineta </w:t>
      </w:r>
      <w:r w:rsidR="003C6FFE" w:rsidRPr="00BF37A3">
        <w:rPr>
          <w:b/>
          <w:bCs/>
          <w:sz w:val="26"/>
          <w:szCs w:val="26"/>
          <w:lang w:val="lv-LV"/>
        </w:rPr>
        <w:t>noteikum</w:t>
      </w:r>
      <w:r w:rsidR="00470DB2" w:rsidRPr="00BF37A3">
        <w:rPr>
          <w:b/>
          <w:bCs/>
          <w:sz w:val="26"/>
          <w:szCs w:val="26"/>
          <w:lang w:val="lv-LV"/>
        </w:rPr>
        <w:t>u</w:t>
      </w:r>
      <w:r w:rsidRPr="00BF37A3">
        <w:rPr>
          <w:b/>
          <w:bCs/>
          <w:sz w:val="26"/>
          <w:szCs w:val="26"/>
          <w:lang w:val="lv-LV"/>
        </w:rPr>
        <w:t xml:space="preserve"> </w:t>
      </w:r>
      <w:r w:rsidR="0061357B" w:rsidRPr="00BF37A3">
        <w:rPr>
          <w:b/>
          <w:bCs/>
          <w:sz w:val="26"/>
          <w:szCs w:val="26"/>
          <w:lang w:val="lv-LV"/>
        </w:rPr>
        <w:t>projekta</w:t>
      </w:r>
      <w:r w:rsidR="003C6FFE" w:rsidRPr="00BF37A3">
        <w:rPr>
          <w:b/>
          <w:bCs/>
          <w:sz w:val="26"/>
          <w:szCs w:val="26"/>
          <w:lang w:val="lv-LV"/>
        </w:rPr>
        <w:t xml:space="preserve"> </w:t>
      </w:r>
      <w:r w:rsidR="003D3CA2" w:rsidRPr="00BF37A3">
        <w:rPr>
          <w:b/>
          <w:bCs/>
          <w:sz w:val="26"/>
          <w:szCs w:val="26"/>
          <w:lang w:val="lv-LV"/>
        </w:rPr>
        <w:t>“</w:t>
      </w:r>
      <w:r w:rsidR="06E95AE8" w:rsidRPr="00BF37A3">
        <w:rPr>
          <w:b/>
          <w:bCs/>
          <w:sz w:val="26"/>
          <w:szCs w:val="26"/>
          <w:lang w:val="lv-LV"/>
        </w:rPr>
        <w:t xml:space="preserve">Grozījumi </w:t>
      </w:r>
      <w:r w:rsidR="06E95AE8" w:rsidRPr="00BF37A3">
        <w:rPr>
          <w:rFonts w:eastAsia="Times New Roman"/>
          <w:b/>
          <w:bCs/>
          <w:sz w:val="26"/>
          <w:szCs w:val="26"/>
          <w:lang w:val="lv-LV"/>
        </w:rPr>
        <w:t xml:space="preserve">Ministru kabineta 2020.gada </w:t>
      </w:r>
      <w:r w:rsidR="00D93D7B" w:rsidRPr="00BF37A3">
        <w:rPr>
          <w:rFonts w:eastAsia="Times New Roman"/>
          <w:b/>
          <w:bCs/>
          <w:sz w:val="26"/>
          <w:szCs w:val="26"/>
          <w:lang w:val="lv-LV"/>
        </w:rPr>
        <w:t>24</w:t>
      </w:r>
      <w:r w:rsidR="06E95AE8" w:rsidRPr="00BF37A3">
        <w:rPr>
          <w:rFonts w:eastAsia="Times New Roman"/>
          <w:b/>
          <w:bCs/>
          <w:sz w:val="26"/>
          <w:szCs w:val="26"/>
          <w:lang w:val="lv-LV"/>
        </w:rPr>
        <w:t>.novembra noteikumos Nr.</w:t>
      </w:r>
      <w:r w:rsidR="00D93D7B" w:rsidRPr="00BF37A3">
        <w:rPr>
          <w:rFonts w:eastAsia="Times New Roman"/>
          <w:b/>
          <w:bCs/>
          <w:sz w:val="26"/>
          <w:szCs w:val="26"/>
          <w:lang w:val="lv-LV"/>
        </w:rPr>
        <w:t xml:space="preserve">709 </w:t>
      </w:r>
      <w:r w:rsidR="4CA2E079" w:rsidRPr="00BF37A3">
        <w:rPr>
          <w:rFonts w:eastAsia="Times New Roman"/>
          <w:b/>
          <w:bCs/>
          <w:sz w:val="26"/>
          <w:szCs w:val="26"/>
          <w:lang w:val="lv-LV"/>
        </w:rPr>
        <w:t>“</w:t>
      </w:r>
      <w:r w:rsidR="00D93D7B" w:rsidRPr="00BF37A3">
        <w:rPr>
          <w:rFonts w:eastAsia="Times New Roman"/>
          <w:b/>
          <w:bCs/>
          <w:sz w:val="26"/>
          <w:szCs w:val="26"/>
          <w:lang w:val="lv-LV"/>
        </w:rPr>
        <w:t>Noteikumi par atbalstu par dīkstāvi nodokļu maksātājiem to darbības turpināšanai Covid-19 izraisītās krīzes apstākļos”</w:t>
      </w:r>
      <w:r w:rsidR="00BD1CFF" w:rsidRPr="00BF37A3">
        <w:rPr>
          <w:rFonts w:eastAsia="Times New Roman"/>
          <w:b/>
          <w:bCs/>
          <w:sz w:val="26"/>
          <w:szCs w:val="26"/>
          <w:lang w:val="lv-LV"/>
        </w:rPr>
        <w:t>”</w:t>
      </w:r>
      <w:r w:rsidR="003C585E" w:rsidRPr="00BF37A3">
        <w:rPr>
          <w:rFonts w:eastAsia="Times New Roman"/>
          <w:b/>
          <w:bCs/>
          <w:sz w:val="26"/>
          <w:szCs w:val="26"/>
          <w:lang w:val="lv-LV"/>
        </w:rPr>
        <w:t xml:space="preserve"> </w:t>
      </w:r>
      <w:r w:rsidRPr="00BF37A3">
        <w:rPr>
          <w:rFonts w:eastAsia="Times New Roman"/>
          <w:b/>
          <w:bCs/>
          <w:sz w:val="26"/>
          <w:szCs w:val="26"/>
          <w:lang w:val="lv-LV"/>
        </w:rPr>
        <w:t>sākotnējās ietekmes novērtējuma ziņojums (anotāc</w:t>
      </w:r>
      <w:r w:rsidRPr="00BF37A3">
        <w:rPr>
          <w:b/>
          <w:bCs/>
          <w:sz w:val="26"/>
          <w:szCs w:val="26"/>
          <w:lang w:val="lv-LV"/>
        </w:rPr>
        <w:t>ija)</w:t>
      </w:r>
      <w:bookmarkStart w:id="4" w:name="_Hlk56439641"/>
      <w:bookmarkEnd w:id="4"/>
    </w:p>
    <w:p w14:paraId="6823B238" w14:textId="77777777" w:rsidR="00AC1192" w:rsidRPr="00BF37A3"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BF37A3" w14:paraId="070B3242" w14:textId="77777777" w:rsidTr="7B90809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C78F2E6" w14:textId="77777777" w:rsidR="00AC1192" w:rsidRPr="00BF37A3" w:rsidRDefault="00AC1192" w:rsidP="00797611">
            <w:pPr>
              <w:contextualSpacing/>
              <w:rPr>
                <w:rFonts w:eastAsia="Times New Roman"/>
                <w:b/>
                <w:bCs/>
                <w:iCs/>
                <w:sz w:val="26"/>
                <w:szCs w:val="26"/>
                <w:lang w:val="lv-LV" w:eastAsia="lv-LV"/>
              </w:rPr>
            </w:pPr>
            <w:r w:rsidRPr="00BF37A3">
              <w:rPr>
                <w:rFonts w:eastAsia="Times New Roman"/>
                <w:b/>
                <w:bCs/>
                <w:iCs/>
                <w:sz w:val="26"/>
                <w:szCs w:val="26"/>
                <w:lang w:val="lv-LV" w:eastAsia="lv-LV"/>
              </w:rPr>
              <w:t>Tiesību akta projekta anotācijas kopsavilkums</w:t>
            </w:r>
          </w:p>
        </w:tc>
      </w:tr>
      <w:tr w:rsidR="00AC1192" w:rsidRPr="00567157" w14:paraId="1B0FD39C" w14:textId="77777777" w:rsidTr="7B90809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393B324" w14:textId="77777777" w:rsidR="00AC1192" w:rsidRPr="00BF37A3" w:rsidRDefault="50AE0F07" w:rsidP="7D9D7912">
            <w:pPr>
              <w:contextualSpacing/>
              <w:rPr>
                <w:rFonts w:eastAsia="Times New Roman"/>
                <w:sz w:val="26"/>
                <w:szCs w:val="26"/>
                <w:lang w:val="lv-LV" w:eastAsia="lv-LV"/>
              </w:rPr>
            </w:pPr>
            <w:r w:rsidRPr="00BF37A3">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644C4983" w14:textId="61B66822" w:rsidR="00AE3132" w:rsidRPr="00BF37A3" w:rsidRDefault="00C840B8" w:rsidP="33075C32">
            <w:pPr>
              <w:contextualSpacing/>
              <w:jc w:val="both"/>
              <w:rPr>
                <w:sz w:val="26"/>
                <w:szCs w:val="26"/>
                <w:lang w:val="lv-LV"/>
              </w:rPr>
            </w:pPr>
            <w:bookmarkStart w:id="5" w:name="_Hlk39127435"/>
            <w:bookmarkEnd w:id="5"/>
            <w:r w:rsidRPr="00BF37A3">
              <w:rPr>
                <w:sz w:val="26"/>
                <w:szCs w:val="26"/>
                <w:lang w:val="lv-LV"/>
              </w:rPr>
              <w:t xml:space="preserve">Noteikuma projekta “Grozījumi Ministru kabineta 2020.gada 24.novembra noteikumos Nr.709 “Noteikumi par atbalstu par dīkstāvi nodokļu maksātājiem to darbības turpināšanai Covid-19 izraisītās krīzes apstākļos”” (turpmāk – Noteikumu projekts) </w:t>
            </w:r>
            <w:r w:rsidR="765EF748" w:rsidRPr="00BF37A3">
              <w:rPr>
                <w:sz w:val="26"/>
                <w:szCs w:val="26"/>
                <w:lang w:val="lv-LV"/>
              </w:rPr>
              <w:t>mērķis ir</w:t>
            </w:r>
            <w:r w:rsidR="00AE3132" w:rsidRPr="00BF37A3">
              <w:rPr>
                <w:sz w:val="26"/>
                <w:szCs w:val="26"/>
                <w:lang w:val="lv-LV"/>
              </w:rPr>
              <w:t>:</w:t>
            </w:r>
          </w:p>
          <w:p w14:paraId="5DAD13D5" w14:textId="2DC5D4DE" w:rsidR="00AE3132" w:rsidRPr="00BF37A3" w:rsidRDefault="765EF748" w:rsidP="00BF37A3">
            <w:pPr>
              <w:pStyle w:val="ListParagraph"/>
              <w:numPr>
                <w:ilvl w:val="0"/>
                <w:numId w:val="41"/>
              </w:numPr>
              <w:jc w:val="both"/>
              <w:rPr>
                <w:sz w:val="26"/>
                <w:szCs w:val="26"/>
                <w:lang w:val="lv-LV"/>
              </w:rPr>
            </w:pPr>
            <w:r w:rsidRPr="00BF37A3">
              <w:rPr>
                <w:sz w:val="26"/>
                <w:szCs w:val="26"/>
                <w:lang w:val="lv-LV"/>
              </w:rPr>
              <w:t xml:space="preserve"> </w:t>
            </w:r>
            <w:r w:rsidR="00342DDC" w:rsidRPr="00BF37A3">
              <w:rPr>
                <w:sz w:val="26"/>
                <w:szCs w:val="26"/>
                <w:lang w:val="lv-LV"/>
              </w:rPr>
              <w:t xml:space="preserve">papildināt </w:t>
            </w:r>
            <w:r w:rsidRPr="00BF37A3">
              <w:rPr>
                <w:sz w:val="26"/>
                <w:szCs w:val="26"/>
                <w:lang w:val="lv-LV"/>
              </w:rPr>
              <w:t xml:space="preserve">Ministru kabineta 2020.gada </w:t>
            </w:r>
            <w:r w:rsidR="00D93D7B" w:rsidRPr="00BF37A3">
              <w:rPr>
                <w:sz w:val="26"/>
                <w:szCs w:val="26"/>
                <w:lang w:val="lv-LV"/>
              </w:rPr>
              <w:t>24</w:t>
            </w:r>
            <w:r w:rsidRPr="00BF37A3">
              <w:rPr>
                <w:sz w:val="26"/>
                <w:szCs w:val="26"/>
                <w:lang w:val="lv-LV"/>
              </w:rPr>
              <w:t>.novembra noteikum</w:t>
            </w:r>
            <w:r w:rsidR="00E0606E" w:rsidRPr="00BF37A3">
              <w:rPr>
                <w:sz w:val="26"/>
                <w:szCs w:val="26"/>
                <w:lang w:val="lv-LV"/>
              </w:rPr>
              <w:t>u</w:t>
            </w:r>
            <w:r w:rsidRPr="00BF37A3">
              <w:rPr>
                <w:sz w:val="26"/>
                <w:szCs w:val="26"/>
                <w:lang w:val="lv-LV"/>
              </w:rPr>
              <w:t xml:space="preserve"> Nr.</w:t>
            </w:r>
            <w:r w:rsidR="00D93D7B" w:rsidRPr="00BF37A3">
              <w:rPr>
                <w:sz w:val="26"/>
                <w:szCs w:val="26"/>
                <w:lang w:val="lv-LV"/>
              </w:rPr>
              <w:t>709</w:t>
            </w:r>
            <w:r w:rsidRPr="00BF37A3">
              <w:rPr>
                <w:sz w:val="26"/>
                <w:szCs w:val="26"/>
                <w:lang w:val="lv-LV"/>
              </w:rPr>
              <w:t xml:space="preserve"> “</w:t>
            </w:r>
            <w:r w:rsidR="00D93D7B" w:rsidRPr="00BF37A3">
              <w:rPr>
                <w:sz w:val="26"/>
                <w:szCs w:val="26"/>
                <w:lang w:val="lv-LV"/>
              </w:rPr>
              <w:t>Noteikumi par atbalstu par dīkstāvi nodokļu maksātājiem to darbības turpināšanai Covid-19 izraisītās krīzes apstākļos</w:t>
            </w:r>
            <w:r w:rsidRPr="00BF37A3">
              <w:rPr>
                <w:sz w:val="26"/>
                <w:szCs w:val="26"/>
                <w:lang w:val="lv-LV"/>
              </w:rPr>
              <w:t>”</w:t>
            </w:r>
            <w:r w:rsidR="00AE3132" w:rsidRPr="00BF37A3">
              <w:rPr>
                <w:sz w:val="26"/>
                <w:szCs w:val="26"/>
                <w:lang w:val="lv-LV"/>
              </w:rPr>
              <w:t xml:space="preserve"> (turpmāk – MK noteikumi) </w:t>
            </w:r>
            <w:r w:rsidR="00CA055A" w:rsidRPr="00BF37A3">
              <w:rPr>
                <w:sz w:val="26"/>
                <w:szCs w:val="26"/>
                <w:lang w:val="lv-LV"/>
              </w:rPr>
              <w:t xml:space="preserve">ar jaunu atbalsta instrumentu </w:t>
            </w:r>
            <w:proofErr w:type="spellStart"/>
            <w:r w:rsidR="00CA055A" w:rsidRPr="00BF37A3">
              <w:rPr>
                <w:sz w:val="26"/>
                <w:szCs w:val="26"/>
                <w:lang w:val="lv-LV"/>
              </w:rPr>
              <w:t>skaistumkopšanas</w:t>
            </w:r>
            <w:proofErr w:type="spellEnd"/>
            <w:r w:rsidR="00CA055A" w:rsidRPr="00BF37A3">
              <w:rPr>
                <w:sz w:val="26"/>
                <w:szCs w:val="26"/>
                <w:lang w:val="lv-LV"/>
              </w:rPr>
              <w:t xml:space="preserve"> nozarei, kas ir viena no smagāk skartajām nozarēm Covid-19 krīzes periodā</w:t>
            </w:r>
            <w:r w:rsidR="00AE3132" w:rsidRPr="00BF37A3">
              <w:rPr>
                <w:sz w:val="26"/>
                <w:szCs w:val="26"/>
                <w:lang w:val="lv-LV"/>
              </w:rPr>
              <w:t>;</w:t>
            </w:r>
          </w:p>
          <w:p w14:paraId="53DECC23" w14:textId="19840D6F" w:rsidR="007A33BF" w:rsidRPr="00BF37A3" w:rsidRDefault="007A33BF" w:rsidP="007A33BF">
            <w:pPr>
              <w:pStyle w:val="ListParagraph"/>
              <w:numPr>
                <w:ilvl w:val="0"/>
                <w:numId w:val="41"/>
              </w:numPr>
              <w:jc w:val="both"/>
              <w:rPr>
                <w:sz w:val="26"/>
                <w:szCs w:val="26"/>
                <w:lang w:val="lv-LV"/>
              </w:rPr>
            </w:pPr>
            <w:r w:rsidRPr="00BF37A3">
              <w:rPr>
                <w:sz w:val="26"/>
                <w:szCs w:val="26"/>
                <w:lang w:val="lv-LV"/>
              </w:rPr>
              <w:t>atrunāt atbalsta noteikšanas metodoloģijas piemērošanu tām personām, kas mainījušas nodokļu maksāšanas režīmu ar 2021.gada 1.janvāri.</w:t>
            </w:r>
          </w:p>
          <w:p w14:paraId="2BC35244" w14:textId="77777777" w:rsidR="00AE3132" w:rsidRPr="00BF37A3" w:rsidRDefault="00AE3132" w:rsidP="00BF37A3">
            <w:pPr>
              <w:pStyle w:val="ListParagraph"/>
              <w:ind w:left="420"/>
              <w:jc w:val="both"/>
              <w:rPr>
                <w:sz w:val="26"/>
                <w:szCs w:val="26"/>
                <w:lang w:val="lv-LV"/>
              </w:rPr>
            </w:pPr>
          </w:p>
          <w:p w14:paraId="7F37CF12" w14:textId="77777777" w:rsidR="00A80D9B" w:rsidRPr="00BF37A3" w:rsidRDefault="000F6A29" w:rsidP="33075C32">
            <w:pPr>
              <w:contextualSpacing/>
              <w:jc w:val="both"/>
              <w:rPr>
                <w:sz w:val="26"/>
                <w:szCs w:val="26"/>
                <w:lang w:val="lv-LV"/>
              </w:rPr>
            </w:pPr>
            <w:r w:rsidRPr="00BF37A3">
              <w:rPr>
                <w:sz w:val="26"/>
                <w:szCs w:val="26"/>
                <w:lang w:val="lv-LV"/>
              </w:rPr>
              <w:t xml:space="preserve">Grozījumi </w:t>
            </w:r>
            <w:r w:rsidR="00AE3132" w:rsidRPr="00BF37A3">
              <w:rPr>
                <w:sz w:val="26"/>
                <w:szCs w:val="26"/>
                <w:lang w:val="lv-LV"/>
              </w:rPr>
              <w:t xml:space="preserve">MK </w:t>
            </w:r>
            <w:r w:rsidRPr="00BF37A3">
              <w:rPr>
                <w:sz w:val="26"/>
                <w:szCs w:val="26"/>
                <w:lang w:val="lv-LV"/>
              </w:rPr>
              <w:t>noteikumos</w:t>
            </w:r>
            <w:r w:rsidR="6398922C" w:rsidRPr="00BF37A3">
              <w:rPr>
                <w:sz w:val="26"/>
                <w:szCs w:val="26"/>
                <w:lang w:val="lv-LV"/>
              </w:rPr>
              <w:t xml:space="preserve"> stā</w:t>
            </w:r>
            <w:r w:rsidRPr="00BF37A3">
              <w:rPr>
                <w:sz w:val="26"/>
                <w:szCs w:val="26"/>
                <w:lang w:val="lv-LV"/>
              </w:rPr>
              <w:t>sies</w:t>
            </w:r>
            <w:r w:rsidR="6398922C" w:rsidRPr="00BF37A3">
              <w:rPr>
                <w:sz w:val="26"/>
                <w:szCs w:val="26"/>
                <w:lang w:val="lv-LV"/>
              </w:rPr>
              <w:t xml:space="preserve"> spēkā nākamajā dienā pēc t</w:t>
            </w:r>
            <w:r w:rsidRPr="00BF37A3">
              <w:rPr>
                <w:sz w:val="26"/>
                <w:szCs w:val="26"/>
                <w:lang w:val="lv-LV"/>
              </w:rPr>
              <w:t>o</w:t>
            </w:r>
            <w:r w:rsidR="6398922C" w:rsidRPr="00BF37A3">
              <w:rPr>
                <w:sz w:val="26"/>
                <w:szCs w:val="26"/>
                <w:lang w:val="lv-LV"/>
              </w:rPr>
              <w:t xml:space="preserve"> izsludināšanas oficiālajā izdevumā “Latvijas Vēstnesis”.</w:t>
            </w:r>
          </w:p>
        </w:tc>
      </w:tr>
      <w:bookmarkEnd w:id="0"/>
      <w:bookmarkEnd w:id="1"/>
      <w:bookmarkEnd w:id="2"/>
    </w:tbl>
    <w:p w14:paraId="4935DB11" w14:textId="77777777" w:rsidR="00310924" w:rsidRPr="00BF37A3"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BF37A3" w14:paraId="5CB5C121" w14:textId="77777777" w:rsidTr="1BD72708">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3221FB63" w14:textId="77777777" w:rsidR="00844176" w:rsidRPr="00BF37A3" w:rsidRDefault="3A11D2CE" w:rsidP="00434856">
            <w:pPr>
              <w:tabs>
                <w:tab w:val="left" w:pos="5888"/>
              </w:tabs>
              <w:contextualSpacing/>
              <w:jc w:val="center"/>
              <w:rPr>
                <w:rFonts w:eastAsia="Times New Roman"/>
                <w:sz w:val="26"/>
                <w:szCs w:val="26"/>
                <w:lang w:val="lv-LV" w:eastAsia="lv-LV"/>
              </w:rPr>
            </w:pPr>
            <w:r w:rsidRPr="00BF37A3">
              <w:rPr>
                <w:b/>
                <w:bCs/>
                <w:sz w:val="26"/>
                <w:szCs w:val="26"/>
                <w:lang w:val="lv-LV"/>
              </w:rPr>
              <w:t>I. Tiesību akta projekta izstrādes nepieciešamība</w:t>
            </w:r>
          </w:p>
        </w:tc>
      </w:tr>
      <w:tr w:rsidR="00844176" w:rsidRPr="00567157" w14:paraId="038CCD13" w14:textId="77777777" w:rsidTr="1BD72708">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43BF09B9" w14:textId="77777777" w:rsidR="00844176" w:rsidRPr="00BF37A3" w:rsidRDefault="3A11D2CE" w:rsidP="00434856">
            <w:pPr>
              <w:contextualSpacing/>
              <w:rPr>
                <w:rFonts w:eastAsia="Times New Roman"/>
                <w:sz w:val="26"/>
                <w:szCs w:val="26"/>
                <w:lang w:val="lv-LV" w:eastAsia="lv-LV"/>
              </w:rPr>
            </w:pPr>
            <w:r w:rsidRPr="00BF37A3">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12E4C5EB" w14:textId="77777777" w:rsidR="00844176" w:rsidRPr="00BF37A3" w:rsidRDefault="3A11D2CE" w:rsidP="00434856">
            <w:pPr>
              <w:contextualSpacing/>
              <w:rPr>
                <w:rFonts w:eastAsia="Times New Roman"/>
                <w:sz w:val="26"/>
                <w:szCs w:val="26"/>
                <w:lang w:val="lv-LV" w:eastAsia="lv-LV"/>
              </w:rPr>
            </w:pPr>
            <w:r w:rsidRPr="00BF37A3">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6D897553" w14:textId="5260933E" w:rsidR="00B72365" w:rsidRPr="00BF37A3" w:rsidRDefault="3F398F76" w:rsidP="76E9C80D">
            <w:pPr>
              <w:jc w:val="both"/>
              <w:rPr>
                <w:sz w:val="26"/>
                <w:szCs w:val="26"/>
                <w:lang w:val="lv-LV"/>
              </w:rPr>
            </w:pPr>
            <w:r w:rsidRPr="00BF37A3">
              <w:rPr>
                <w:sz w:val="26"/>
                <w:szCs w:val="26"/>
                <w:lang w:val="lv-LV"/>
              </w:rPr>
              <w:t>Noteikumu projekts</w:t>
            </w:r>
            <w:r w:rsidR="00C840B8" w:rsidRPr="00BF37A3">
              <w:rPr>
                <w:sz w:val="26"/>
                <w:szCs w:val="26"/>
                <w:lang w:val="lv-LV"/>
              </w:rPr>
              <w:t xml:space="preserve"> </w:t>
            </w:r>
            <w:r w:rsidR="42854A7E" w:rsidRPr="00BF37A3">
              <w:rPr>
                <w:sz w:val="26"/>
                <w:szCs w:val="26"/>
                <w:lang w:val="lv-LV"/>
              </w:rPr>
              <w:t xml:space="preserve">izstrādāts, </w:t>
            </w:r>
            <w:r w:rsidR="00714E9A" w:rsidRPr="00BF37A3">
              <w:rPr>
                <w:sz w:val="26"/>
                <w:szCs w:val="26"/>
                <w:lang w:val="lv-LV"/>
              </w:rPr>
              <w:t>pamatojoties</w:t>
            </w:r>
            <w:r w:rsidR="42854A7E" w:rsidRPr="00BF37A3">
              <w:rPr>
                <w:sz w:val="26"/>
                <w:szCs w:val="26"/>
                <w:lang w:val="lv-LV"/>
              </w:rPr>
              <w:t xml:space="preserve"> uz</w:t>
            </w:r>
            <w:r w:rsidR="679DB355" w:rsidRPr="00BF37A3">
              <w:rPr>
                <w:sz w:val="26"/>
                <w:szCs w:val="26"/>
                <w:lang w:val="lv-LV"/>
              </w:rPr>
              <w:t xml:space="preserve"> </w:t>
            </w:r>
            <w:r w:rsidR="00601E8A" w:rsidRPr="00BF37A3">
              <w:rPr>
                <w:sz w:val="26"/>
                <w:szCs w:val="26"/>
                <w:lang w:val="lv-LV"/>
              </w:rPr>
              <w:t>Finanšu ministrijas veikto</w:t>
            </w:r>
            <w:r w:rsidR="00BA0D0A" w:rsidRPr="00BF37A3">
              <w:rPr>
                <w:sz w:val="26"/>
                <w:szCs w:val="26"/>
                <w:lang w:val="lv-LV"/>
              </w:rPr>
              <w:t xml:space="preserve"> </w:t>
            </w:r>
            <w:proofErr w:type="spellStart"/>
            <w:r w:rsidR="00601E8A" w:rsidRPr="00BF37A3">
              <w:rPr>
                <w:sz w:val="26"/>
                <w:szCs w:val="26"/>
                <w:lang w:val="lv-LV"/>
              </w:rPr>
              <w:t>izvērtējumu</w:t>
            </w:r>
            <w:proofErr w:type="spellEnd"/>
            <w:r w:rsidR="00601E8A" w:rsidRPr="00BF37A3">
              <w:rPr>
                <w:sz w:val="26"/>
                <w:szCs w:val="26"/>
                <w:lang w:val="lv-LV"/>
              </w:rPr>
              <w:t xml:space="preserve"> par </w:t>
            </w:r>
            <w:r w:rsidR="00E0606E" w:rsidRPr="00BF37A3">
              <w:rPr>
                <w:sz w:val="26"/>
                <w:szCs w:val="26"/>
                <w:lang w:val="lv-LV"/>
              </w:rPr>
              <w:t xml:space="preserve">atbalsta par </w:t>
            </w:r>
            <w:r w:rsidR="00601E8A" w:rsidRPr="00BF37A3">
              <w:rPr>
                <w:sz w:val="26"/>
                <w:szCs w:val="26"/>
                <w:lang w:val="lv-LV"/>
              </w:rPr>
              <w:t>dīkstāv</w:t>
            </w:r>
            <w:r w:rsidR="00E0606E" w:rsidRPr="00BF37A3">
              <w:rPr>
                <w:sz w:val="26"/>
                <w:szCs w:val="26"/>
                <w:lang w:val="lv-LV"/>
              </w:rPr>
              <w:t>i</w:t>
            </w:r>
            <w:r w:rsidR="00601E8A" w:rsidRPr="00BF37A3">
              <w:rPr>
                <w:sz w:val="26"/>
                <w:szCs w:val="26"/>
                <w:lang w:val="lv-LV"/>
              </w:rPr>
              <w:t xml:space="preserve"> darbības efektivitāti </w:t>
            </w:r>
            <w:proofErr w:type="spellStart"/>
            <w:r w:rsidR="00601E8A" w:rsidRPr="00BF37A3">
              <w:rPr>
                <w:sz w:val="26"/>
                <w:szCs w:val="26"/>
                <w:lang w:val="lv-LV"/>
              </w:rPr>
              <w:t>skaistumkopšanas</w:t>
            </w:r>
            <w:proofErr w:type="spellEnd"/>
            <w:r w:rsidR="00601E8A" w:rsidRPr="00BF37A3">
              <w:rPr>
                <w:sz w:val="26"/>
                <w:szCs w:val="26"/>
                <w:lang w:val="lv-LV"/>
              </w:rPr>
              <w:t xml:space="preserve"> nozarē</w:t>
            </w:r>
            <w:r w:rsidR="00D34619" w:rsidRPr="00BF37A3">
              <w:rPr>
                <w:sz w:val="26"/>
                <w:szCs w:val="26"/>
                <w:lang w:val="lv-LV"/>
              </w:rPr>
              <w:t xml:space="preserve">, </w:t>
            </w:r>
            <w:r w:rsidR="004D5996" w:rsidRPr="00BF37A3">
              <w:rPr>
                <w:sz w:val="26"/>
                <w:szCs w:val="26"/>
                <w:lang w:val="lv-LV"/>
              </w:rPr>
              <w:t>kā arī</w:t>
            </w:r>
            <w:r w:rsidR="00002934" w:rsidRPr="00BF37A3">
              <w:rPr>
                <w:sz w:val="26"/>
                <w:szCs w:val="26"/>
                <w:lang w:val="lv-LV"/>
              </w:rPr>
              <w:t>,</w:t>
            </w:r>
            <w:r w:rsidR="004D5996" w:rsidRPr="00BF37A3">
              <w:rPr>
                <w:sz w:val="26"/>
                <w:szCs w:val="26"/>
                <w:lang w:val="lv-LV"/>
              </w:rPr>
              <w:t xml:space="preserve"> </w:t>
            </w:r>
            <w:r w:rsidR="004D5996" w:rsidRPr="00BF37A3">
              <w:rPr>
                <w:iCs/>
                <w:sz w:val="26"/>
                <w:szCs w:val="26"/>
                <w:lang w:val="lv-LV"/>
              </w:rPr>
              <w:t>lai pārvarētu Covid-19 krīzes otro izplatīšanās vilni (Ministru prezidenta paziņojums 2020.gada 6.novembrī) un tādējādi 2021.gadā turpinātu aktivitātes, kas vērstas uz Latvijas tautsaimniecības attīstību</w:t>
            </w:r>
            <w:r w:rsidR="004D5996" w:rsidRPr="00BF37A3">
              <w:rPr>
                <w:sz w:val="26"/>
                <w:szCs w:val="26"/>
                <w:lang w:val="lv-LV"/>
              </w:rPr>
              <w:t>.</w:t>
            </w:r>
          </w:p>
          <w:p w14:paraId="4D66F0C1" w14:textId="77777777" w:rsidR="00EB3B28" w:rsidRPr="00BF37A3" w:rsidRDefault="00EB3B28" w:rsidP="00965DB1">
            <w:pPr>
              <w:jc w:val="both"/>
              <w:rPr>
                <w:rFonts w:eastAsia="Times New Roman"/>
                <w:sz w:val="26"/>
                <w:szCs w:val="26"/>
                <w:lang w:val="lv-LV"/>
              </w:rPr>
            </w:pPr>
          </w:p>
          <w:p w14:paraId="012F02D8" w14:textId="77777777" w:rsidR="00965DB1" w:rsidRPr="00BF37A3" w:rsidRDefault="007A33BF">
            <w:pPr>
              <w:jc w:val="both"/>
              <w:rPr>
                <w:rFonts w:eastAsia="Times New Roman"/>
                <w:sz w:val="26"/>
                <w:szCs w:val="26"/>
                <w:lang w:val="lv-LV"/>
              </w:rPr>
            </w:pPr>
            <w:r w:rsidRPr="00BF37A3">
              <w:rPr>
                <w:sz w:val="26"/>
                <w:szCs w:val="26"/>
                <w:lang w:val="lv-LV"/>
              </w:rPr>
              <w:t>Ņemot vērā to, ka ar 2021.gadu ir atcelts patentmaksas maksāšanas režīms</w:t>
            </w:r>
            <w:r w:rsidR="00914AD5" w:rsidRPr="00BF37A3">
              <w:rPr>
                <w:sz w:val="26"/>
                <w:szCs w:val="26"/>
                <w:lang w:val="lv-LV"/>
              </w:rPr>
              <w:t>,</w:t>
            </w:r>
            <w:r w:rsidRPr="00BF37A3">
              <w:rPr>
                <w:sz w:val="26"/>
                <w:szCs w:val="26"/>
                <w:lang w:val="lv-LV"/>
              </w:rPr>
              <w:t xml:space="preserve"> būtiski mainīti kritēriji </w:t>
            </w:r>
            <w:proofErr w:type="spellStart"/>
            <w:r w:rsidRPr="00BF37A3">
              <w:rPr>
                <w:sz w:val="26"/>
                <w:szCs w:val="26"/>
                <w:lang w:val="lv-LV"/>
              </w:rPr>
              <w:t>mikrouzņēmumu</w:t>
            </w:r>
            <w:proofErr w:type="spellEnd"/>
            <w:r w:rsidRPr="00BF37A3">
              <w:rPr>
                <w:sz w:val="26"/>
                <w:szCs w:val="26"/>
                <w:lang w:val="lv-LV"/>
              </w:rPr>
              <w:t xml:space="preserve"> nodokļu maksātājiem un tiek ieviests minimālais valsts sociālās apdrošināšanas obligāto iemaksu apmērs, lielāks skaits personu ar 2021.gadu mainīs nodokļu maksātāju režīmu. Noteikumu projektā ir novērstas interpretācijas iespējas attiecībā uz atbalsta noteikšanas metodoloģijas piemērošanu personām, kas mainījušas nodokļu maksāšanas režīmu. </w:t>
            </w:r>
          </w:p>
        </w:tc>
      </w:tr>
      <w:tr w:rsidR="00A63396" w:rsidRPr="00567157" w14:paraId="62379E95" w14:textId="77777777" w:rsidTr="1BD72708">
        <w:trPr>
          <w:trHeight w:val="405"/>
        </w:trPr>
        <w:tc>
          <w:tcPr>
            <w:tcW w:w="309" w:type="dxa"/>
            <w:tcBorders>
              <w:top w:val="outset" w:sz="6" w:space="0" w:color="414142"/>
              <w:left w:val="outset" w:sz="6" w:space="0" w:color="414142"/>
              <w:bottom w:val="outset" w:sz="6" w:space="0" w:color="414142"/>
              <w:right w:val="outset" w:sz="6" w:space="0" w:color="414142"/>
            </w:tcBorders>
          </w:tcPr>
          <w:p w14:paraId="4BA3F2A6" w14:textId="77777777" w:rsidR="00A63396" w:rsidRPr="00BF37A3" w:rsidRDefault="00A63396" w:rsidP="76E9C80D">
            <w:pPr>
              <w:contextualSpacing/>
              <w:rPr>
                <w:sz w:val="26"/>
                <w:szCs w:val="26"/>
                <w:lang w:val="lv-LV"/>
              </w:rPr>
            </w:pPr>
            <w:r w:rsidRPr="00BF37A3">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6BA097BC" w14:textId="77777777" w:rsidR="00A63396" w:rsidRPr="00BF37A3" w:rsidRDefault="00A63396" w:rsidP="76E9C80D">
            <w:pPr>
              <w:contextualSpacing/>
              <w:jc w:val="both"/>
              <w:rPr>
                <w:sz w:val="26"/>
                <w:szCs w:val="26"/>
                <w:lang w:val="lv-LV"/>
              </w:rPr>
            </w:pPr>
            <w:r w:rsidRPr="00BF37A3">
              <w:rPr>
                <w:sz w:val="26"/>
                <w:szCs w:val="26"/>
                <w:lang w:val="lv-LV"/>
              </w:rPr>
              <w:t xml:space="preserve">Pašreizējā situācija un problēmas, kuru </w:t>
            </w:r>
            <w:r w:rsidRPr="00BF37A3">
              <w:rPr>
                <w:sz w:val="26"/>
                <w:szCs w:val="26"/>
                <w:lang w:val="lv-LV"/>
              </w:rPr>
              <w:lastRenderedPageBreak/>
              <w:t>risināšanai tiesību akta projekts izstrādāts, tiesiskā regulējuma mērķis un būtība</w:t>
            </w:r>
          </w:p>
          <w:p w14:paraId="0AEA088D" w14:textId="77777777" w:rsidR="00A63396" w:rsidRPr="00BF37A3"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4F56C970" w14:textId="722AF4AE" w:rsidR="00193EDA" w:rsidRPr="00BF37A3" w:rsidRDefault="00A63396" w:rsidP="168DA99E">
            <w:pPr>
              <w:jc w:val="both"/>
              <w:rPr>
                <w:rFonts w:eastAsia="Times New Roman"/>
                <w:sz w:val="26"/>
                <w:szCs w:val="26"/>
                <w:lang w:val="lv-LV"/>
              </w:rPr>
            </w:pPr>
            <w:r w:rsidRPr="00BF37A3">
              <w:rPr>
                <w:rFonts w:eastAsia="Times New Roman"/>
                <w:sz w:val="26"/>
                <w:szCs w:val="26"/>
                <w:lang w:val="lv-LV"/>
              </w:rPr>
              <w:lastRenderedPageBreak/>
              <w:t xml:space="preserve">Spēkā esošie </w:t>
            </w:r>
            <w:r w:rsidR="00AE3132" w:rsidRPr="00BF37A3">
              <w:rPr>
                <w:rFonts w:eastAsia="Times New Roman"/>
                <w:sz w:val="26"/>
                <w:szCs w:val="26"/>
                <w:lang w:val="lv-LV"/>
              </w:rPr>
              <w:t>MK noteikumi</w:t>
            </w:r>
            <w:r w:rsidRPr="00BF37A3">
              <w:rPr>
                <w:rFonts w:eastAsia="Times New Roman"/>
                <w:sz w:val="26"/>
                <w:szCs w:val="26"/>
                <w:lang w:val="lv-LV"/>
              </w:rPr>
              <w:t xml:space="preserve"> nosaka </w:t>
            </w:r>
            <w:r w:rsidR="00DD3EDE" w:rsidRPr="00BF37A3">
              <w:rPr>
                <w:rFonts w:eastAsia="Times New Roman"/>
                <w:sz w:val="26"/>
                <w:szCs w:val="26"/>
                <w:lang w:val="lv-LV"/>
              </w:rPr>
              <w:t xml:space="preserve">kritērijus un </w:t>
            </w:r>
            <w:r w:rsidRPr="00BF37A3">
              <w:rPr>
                <w:rFonts w:eastAsia="Times New Roman"/>
                <w:sz w:val="26"/>
                <w:szCs w:val="26"/>
                <w:lang w:val="lv-LV"/>
              </w:rPr>
              <w:t>kārtību</w:t>
            </w:r>
            <w:r w:rsidR="00002934" w:rsidRPr="00BF37A3">
              <w:rPr>
                <w:rFonts w:eastAsia="Times New Roman"/>
                <w:sz w:val="26"/>
                <w:szCs w:val="26"/>
                <w:lang w:val="lv-LV"/>
              </w:rPr>
              <w:t>,</w:t>
            </w:r>
            <w:r w:rsidRPr="00BF37A3">
              <w:rPr>
                <w:rFonts w:eastAsia="Times New Roman"/>
                <w:sz w:val="26"/>
                <w:szCs w:val="26"/>
                <w:lang w:val="lv-LV"/>
              </w:rPr>
              <w:t xml:space="preserve"> kādā pieprasa un piešķir atbalstu darbiniek</w:t>
            </w:r>
            <w:r w:rsidR="00994E9C" w:rsidRPr="00BF37A3">
              <w:rPr>
                <w:rFonts w:eastAsia="Times New Roman"/>
                <w:sz w:val="26"/>
                <w:szCs w:val="26"/>
                <w:lang w:val="lv-LV"/>
              </w:rPr>
              <w:t>am</w:t>
            </w:r>
            <w:r w:rsidRPr="00BF37A3">
              <w:rPr>
                <w:rFonts w:eastAsia="Times New Roman"/>
                <w:sz w:val="26"/>
                <w:szCs w:val="26"/>
                <w:lang w:val="lv-LV"/>
              </w:rPr>
              <w:t xml:space="preserve">, </w:t>
            </w:r>
            <w:proofErr w:type="spellStart"/>
            <w:r w:rsidRPr="00BF37A3">
              <w:rPr>
                <w:rFonts w:eastAsia="Times New Roman"/>
                <w:sz w:val="26"/>
                <w:szCs w:val="26"/>
                <w:lang w:val="lv-LV"/>
              </w:rPr>
              <w:t>pašnodarbināt</w:t>
            </w:r>
            <w:r w:rsidR="00002934" w:rsidRPr="00BF37A3">
              <w:rPr>
                <w:rFonts w:eastAsia="Times New Roman"/>
                <w:sz w:val="26"/>
                <w:szCs w:val="26"/>
                <w:lang w:val="lv-LV"/>
              </w:rPr>
              <w:t>ai</w:t>
            </w:r>
            <w:proofErr w:type="spellEnd"/>
            <w:r w:rsidRPr="00BF37A3">
              <w:rPr>
                <w:rFonts w:eastAsia="Times New Roman"/>
                <w:sz w:val="26"/>
                <w:szCs w:val="26"/>
                <w:lang w:val="lv-LV"/>
              </w:rPr>
              <w:t xml:space="preserve"> person</w:t>
            </w:r>
            <w:r w:rsidR="00002934" w:rsidRPr="00BF37A3">
              <w:rPr>
                <w:rFonts w:eastAsia="Times New Roman"/>
                <w:sz w:val="26"/>
                <w:szCs w:val="26"/>
                <w:lang w:val="lv-LV"/>
              </w:rPr>
              <w:t>ai</w:t>
            </w:r>
            <w:r w:rsidR="00DB074A" w:rsidRPr="00BF37A3">
              <w:rPr>
                <w:rFonts w:eastAsia="Times New Roman"/>
                <w:sz w:val="26"/>
                <w:szCs w:val="26"/>
                <w:lang w:val="lv-LV"/>
              </w:rPr>
              <w:t xml:space="preserve"> un</w:t>
            </w:r>
            <w:r w:rsidR="00E0606E" w:rsidRPr="00BF37A3">
              <w:rPr>
                <w:rFonts w:eastAsia="Times New Roman"/>
                <w:sz w:val="26"/>
                <w:szCs w:val="26"/>
                <w:lang w:val="lv-LV"/>
              </w:rPr>
              <w:t xml:space="preserve"> individuāl</w:t>
            </w:r>
            <w:r w:rsidR="00002934" w:rsidRPr="00BF37A3">
              <w:rPr>
                <w:rFonts w:eastAsia="Times New Roman"/>
                <w:sz w:val="26"/>
                <w:szCs w:val="26"/>
                <w:lang w:val="lv-LV"/>
              </w:rPr>
              <w:t>am</w:t>
            </w:r>
            <w:r w:rsidR="00E0606E" w:rsidRPr="00BF37A3">
              <w:rPr>
                <w:rFonts w:eastAsia="Times New Roman"/>
                <w:sz w:val="26"/>
                <w:szCs w:val="26"/>
                <w:lang w:val="lv-LV"/>
              </w:rPr>
              <w:t xml:space="preserve"> komersant</w:t>
            </w:r>
            <w:r w:rsidR="00002934" w:rsidRPr="00BF37A3">
              <w:rPr>
                <w:rFonts w:eastAsia="Times New Roman"/>
                <w:sz w:val="26"/>
                <w:szCs w:val="26"/>
                <w:lang w:val="lv-LV"/>
              </w:rPr>
              <w:t>am</w:t>
            </w:r>
            <w:r w:rsidR="00E0606E" w:rsidRPr="00BF37A3">
              <w:rPr>
                <w:rFonts w:eastAsia="Times New Roman"/>
                <w:sz w:val="26"/>
                <w:szCs w:val="26"/>
                <w:lang w:val="lv-LV"/>
              </w:rPr>
              <w:t xml:space="preserve"> (turpmāk – </w:t>
            </w:r>
            <w:proofErr w:type="spellStart"/>
            <w:r w:rsidR="00E0606E" w:rsidRPr="00BF37A3">
              <w:rPr>
                <w:rFonts w:eastAsia="Times New Roman"/>
                <w:sz w:val="26"/>
                <w:szCs w:val="26"/>
                <w:lang w:val="lv-LV"/>
              </w:rPr>
              <w:lastRenderedPageBreak/>
              <w:t>pašnodarbināt</w:t>
            </w:r>
            <w:r w:rsidR="00002934" w:rsidRPr="00BF37A3">
              <w:rPr>
                <w:rFonts w:eastAsia="Times New Roman"/>
                <w:sz w:val="26"/>
                <w:szCs w:val="26"/>
                <w:lang w:val="lv-LV"/>
              </w:rPr>
              <w:t>ai</w:t>
            </w:r>
            <w:proofErr w:type="spellEnd"/>
            <w:r w:rsidR="00E0606E" w:rsidRPr="00BF37A3">
              <w:rPr>
                <w:rFonts w:eastAsia="Times New Roman"/>
                <w:sz w:val="26"/>
                <w:szCs w:val="26"/>
                <w:lang w:val="lv-LV"/>
              </w:rPr>
              <w:t xml:space="preserve"> person</w:t>
            </w:r>
            <w:r w:rsidR="00002934" w:rsidRPr="00BF37A3">
              <w:rPr>
                <w:rFonts w:eastAsia="Times New Roman"/>
                <w:sz w:val="26"/>
                <w:szCs w:val="26"/>
                <w:lang w:val="lv-LV"/>
              </w:rPr>
              <w:t>ai</w:t>
            </w:r>
            <w:r w:rsidR="00E0606E" w:rsidRPr="00BF37A3">
              <w:rPr>
                <w:rFonts w:eastAsia="Times New Roman"/>
                <w:sz w:val="26"/>
                <w:szCs w:val="26"/>
                <w:lang w:val="lv-LV"/>
              </w:rPr>
              <w:t>)</w:t>
            </w:r>
            <w:r w:rsidRPr="00BF37A3">
              <w:rPr>
                <w:rFonts w:eastAsia="Times New Roman"/>
                <w:sz w:val="26"/>
                <w:szCs w:val="26"/>
                <w:lang w:val="lv-LV"/>
              </w:rPr>
              <w:t xml:space="preserve"> un </w:t>
            </w:r>
            <w:proofErr w:type="spellStart"/>
            <w:r w:rsidRPr="00BF37A3">
              <w:rPr>
                <w:rFonts w:eastAsia="Times New Roman"/>
                <w:sz w:val="26"/>
                <w:szCs w:val="26"/>
                <w:lang w:val="lv-LV"/>
              </w:rPr>
              <w:t>patentmaksātāj</w:t>
            </w:r>
            <w:r w:rsidR="00002934" w:rsidRPr="00BF37A3">
              <w:rPr>
                <w:rFonts w:eastAsia="Times New Roman"/>
                <w:sz w:val="26"/>
                <w:szCs w:val="26"/>
                <w:lang w:val="lv-LV"/>
              </w:rPr>
              <w:t>am</w:t>
            </w:r>
            <w:proofErr w:type="spellEnd"/>
            <w:r w:rsidRPr="00BF37A3">
              <w:rPr>
                <w:rFonts w:eastAsia="Times New Roman"/>
                <w:sz w:val="26"/>
                <w:szCs w:val="26"/>
                <w:lang w:val="lv-LV"/>
              </w:rPr>
              <w:t xml:space="preserve"> </w:t>
            </w:r>
            <w:r w:rsidR="00415A75" w:rsidRPr="00BF37A3">
              <w:rPr>
                <w:rFonts w:eastAsia="Times New Roman"/>
                <w:sz w:val="26"/>
                <w:szCs w:val="26"/>
                <w:lang w:val="lv-LV"/>
              </w:rPr>
              <w:t>dīkstāv</w:t>
            </w:r>
            <w:r w:rsidR="001F0598" w:rsidRPr="00BF37A3">
              <w:rPr>
                <w:rFonts w:eastAsia="Times New Roman"/>
                <w:sz w:val="26"/>
                <w:szCs w:val="26"/>
                <w:lang w:val="lv-LV"/>
              </w:rPr>
              <w:t>es periodā</w:t>
            </w:r>
            <w:r w:rsidR="00415A75" w:rsidRPr="00BF37A3">
              <w:rPr>
                <w:rFonts w:eastAsia="Times New Roman"/>
                <w:sz w:val="26"/>
                <w:szCs w:val="26"/>
                <w:lang w:val="lv-LV"/>
              </w:rPr>
              <w:t xml:space="preserve"> </w:t>
            </w:r>
            <w:r w:rsidRPr="00BF37A3">
              <w:rPr>
                <w:rFonts w:eastAsia="Times New Roman"/>
                <w:sz w:val="26"/>
                <w:szCs w:val="26"/>
                <w:lang w:val="lv-LV"/>
              </w:rPr>
              <w:t xml:space="preserve">to atlīdzības </w:t>
            </w:r>
            <w:r w:rsidR="00002934" w:rsidRPr="00BF37A3">
              <w:rPr>
                <w:rFonts w:eastAsia="Times New Roman"/>
                <w:sz w:val="26"/>
                <w:szCs w:val="26"/>
                <w:lang w:val="lv-LV"/>
              </w:rPr>
              <w:t xml:space="preserve">vai ieņēmumu </w:t>
            </w:r>
            <w:r w:rsidRPr="00BF37A3">
              <w:rPr>
                <w:rFonts w:eastAsia="Times New Roman"/>
                <w:sz w:val="26"/>
                <w:szCs w:val="26"/>
                <w:lang w:val="lv-LV"/>
              </w:rPr>
              <w:t>kompensēšanai</w:t>
            </w:r>
            <w:r w:rsidR="00DB074A" w:rsidRPr="00BF37A3">
              <w:rPr>
                <w:rFonts w:eastAsia="Times New Roman"/>
                <w:sz w:val="26"/>
                <w:szCs w:val="26"/>
                <w:lang w:val="lv-LV"/>
              </w:rPr>
              <w:t>.</w:t>
            </w:r>
          </w:p>
          <w:p w14:paraId="4F7A9AB7" w14:textId="77777777" w:rsidR="51C3AC72" w:rsidRPr="00BF37A3" w:rsidRDefault="00601E8A" w:rsidP="168DA99E">
            <w:pPr>
              <w:jc w:val="both"/>
              <w:rPr>
                <w:rFonts w:eastAsia="Times New Roman"/>
                <w:sz w:val="26"/>
                <w:szCs w:val="26"/>
                <w:lang w:val="lv-LV"/>
              </w:rPr>
            </w:pPr>
            <w:r w:rsidRPr="00BF37A3">
              <w:rPr>
                <w:rFonts w:eastAsia="Times New Roman"/>
                <w:sz w:val="26"/>
                <w:szCs w:val="26"/>
                <w:lang w:val="lv-LV"/>
              </w:rPr>
              <w:t xml:space="preserve">Izvērtējot Finanšu ministrijas rīcībā esošo informāciju, konstatējams, ka </w:t>
            </w:r>
            <w:proofErr w:type="spellStart"/>
            <w:r w:rsidR="00342DDC" w:rsidRPr="00BF37A3">
              <w:rPr>
                <w:rFonts w:eastAsia="Times New Roman"/>
                <w:sz w:val="26"/>
                <w:szCs w:val="26"/>
                <w:lang w:val="lv-LV"/>
              </w:rPr>
              <w:t>skaistumkopšanas</w:t>
            </w:r>
            <w:proofErr w:type="spellEnd"/>
            <w:r w:rsidR="00342DDC" w:rsidRPr="00BF37A3">
              <w:rPr>
                <w:rFonts w:eastAsia="Times New Roman"/>
                <w:sz w:val="26"/>
                <w:szCs w:val="26"/>
                <w:lang w:val="lv-LV"/>
              </w:rPr>
              <w:t xml:space="preserve"> </w:t>
            </w:r>
            <w:r w:rsidRPr="00BF37A3">
              <w:rPr>
                <w:iCs/>
                <w:sz w:val="26"/>
                <w:szCs w:val="26"/>
                <w:lang w:val="lv-LV"/>
              </w:rPr>
              <w:t>nozarē strādā aptuveni 9000 speciālistu, tomēr atbalstam līdz šim pieteikušies tikai pusotrs tūkstotis.</w:t>
            </w:r>
            <w:r w:rsidR="52E3DB42" w:rsidRPr="00BF37A3">
              <w:rPr>
                <w:rFonts w:eastAsia="Times New Roman"/>
                <w:sz w:val="26"/>
                <w:szCs w:val="26"/>
                <w:lang w:val="lv-LV"/>
              </w:rPr>
              <w:t xml:space="preserve"> </w:t>
            </w:r>
          </w:p>
          <w:p w14:paraId="2D8E2DD5" w14:textId="77777777" w:rsidR="00654CAE" w:rsidRPr="00BF37A3" w:rsidRDefault="00654CAE" w:rsidP="76E9C80D">
            <w:pPr>
              <w:jc w:val="both"/>
              <w:rPr>
                <w:sz w:val="26"/>
                <w:szCs w:val="26"/>
                <w:lang w:val="lv-LV"/>
              </w:rPr>
            </w:pPr>
            <w:r w:rsidRPr="00BF37A3">
              <w:rPr>
                <w:rFonts w:eastAsia="Times New Roman"/>
                <w:sz w:val="26"/>
                <w:szCs w:val="26"/>
                <w:lang w:val="lv-LV"/>
              </w:rPr>
              <w:t>Atbilstoši nozaru asociācijas sniegtajai informācijai m</w:t>
            </w:r>
            <w:r w:rsidR="00601E8A" w:rsidRPr="00BF37A3">
              <w:rPr>
                <w:rFonts w:eastAsia="Times New Roman"/>
                <w:sz w:val="26"/>
                <w:szCs w:val="26"/>
                <w:lang w:val="lv-LV"/>
              </w:rPr>
              <w:t>inētais cit</w:t>
            </w:r>
            <w:r w:rsidR="000F6A29" w:rsidRPr="00BF37A3">
              <w:rPr>
                <w:rFonts w:eastAsia="Times New Roman"/>
                <w:sz w:val="26"/>
                <w:szCs w:val="26"/>
                <w:lang w:val="lv-LV"/>
              </w:rPr>
              <w:t>a</w:t>
            </w:r>
            <w:r w:rsidR="00601E8A" w:rsidRPr="00BF37A3">
              <w:rPr>
                <w:rFonts w:eastAsia="Times New Roman"/>
                <w:sz w:val="26"/>
                <w:szCs w:val="26"/>
                <w:lang w:val="lv-LV"/>
              </w:rPr>
              <w:t xml:space="preserve"> starpā ir izskaidrojams ar informācijas trūkumu</w:t>
            </w:r>
            <w:r w:rsidRPr="00BF37A3">
              <w:rPr>
                <w:rFonts w:eastAsia="Times New Roman"/>
                <w:sz w:val="26"/>
                <w:szCs w:val="26"/>
                <w:lang w:val="lv-LV"/>
              </w:rPr>
              <w:t xml:space="preserve"> par kārtību, kādā būtu iesniedzams iesniegums</w:t>
            </w:r>
            <w:r w:rsidR="00342DDC" w:rsidRPr="00BF37A3">
              <w:rPr>
                <w:rFonts w:eastAsia="Times New Roman"/>
                <w:sz w:val="26"/>
                <w:szCs w:val="26"/>
                <w:lang w:val="lv-LV"/>
              </w:rPr>
              <w:t xml:space="preserve"> </w:t>
            </w:r>
            <w:r w:rsidR="001B65F8" w:rsidRPr="00BF37A3">
              <w:rPr>
                <w:rFonts w:eastAsia="Times New Roman"/>
                <w:sz w:val="26"/>
                <w:szCs w:val="26"/>
                <w:lang w:val="lv-LV"/>
              </w:rPr>
              <w:t>atbalsta par dīkstāvi</w:t>
            </w:r>
            <w:r w:rsidRPr="00BF37A3">
              <w:rPr>
                <w:rFonts w:eastAsia="Times New Roman"/>
                <w:sz w:val="26"/>
                <w:szCs w:val="26"/>
                <w:lang w:val="lv-LV"/>
              </w:rPr>
              <w:t xml:space="preserve"> saņemšanai, kā</w:t>
            </w:r>
            <w:r w:rsidR="00601E8A" w:rsidRPr="00BF37A3">
              <w:rPr>
                <w:rFonts w:eastAsia="Times New Roman"/>
                <w:sz w:val="26"/>
                <w:szCs w:val="26"/>
                <w:lang w:val="lv-LV"/>
              </w:rPr>
              <w:t xml:space="preserve"> ar</w:t>
            </w:r>
            <w:r w:rsidRPr="00BF37A3">
              <w:rPr>
                <w:rFonts w:eastAsia="Times New Roman"/>
                <w:sz w:val="26"/>
                <w:szCs w:val="26"/>
                <w:lang w:val="lv-LV"/>
              </w:rPr>
              <w:t>ī</w:t>
            </w:r>
            <w:r w:rsidR="00601E8A" w:rsidRPr="00BF37A3">
              <w:rPr>
                <w:rFonts w:eastAsia="Times New Roman"/>
                <w:sz w:val="26"/>
                <w:szCs w:val="26"/>
                <w:lang w:val="lv-LV"/>
              </w:rPr>
              <w:t xml:space="preserve"> </w:t>
            </w:r>
            <w:r w:rsidR="00342DDC" w:rsidRPr="00BF37A3">
              <w:rPr>
                <w:rFonts w:eastAsia="Times New Roman"/>
                <w:sz w:val="26"/>
                <w:szCs w:val="26"/>
                <w:lang w:val="lv-LV"/>
              </w:rPr>
              <w:t xml:space="preserve">ar </w:t>
            </w:r>
            <w:r w:rsidR="00601E8A" w:rsidRPr="00BF37A3">
              <w:rPr>
                <w:rFonts w:eastAsia="Times New Roman"/>
                <w:sz w:val="26"/>
                <w:szCs w:val="26"/>
                <w:lang w:val="lv-LV"/>
              </w:rPr>
              <w:t>neatbilstību MK noteikumu prasībām</w:t>
            </w:r>
            <w:r w:rsidRPr="00BF37A3">
              <w:rPr>
                <w:rFonts w:eastAsia="Times New Roman"/>
                <w:sz w:val="26"/>
                <w:szCs w:val="26"/>
                <w:lang w:val="lv-LV"/>
              </w:rPr>
              <w:t xml:space="preserve"> (piemēram, darba dēvējam </w:t>
            </w:r>
            <w:r w:rsidRPr="00BF37A3">
              <w:rPr>
                <w:sz w:val="26"/>
                <w:szCs w:val="26"/>
                <w:lang w:val="lv-LV"/>
              </w:rPr>
              <w:t xml:space="preserve">nebija ieņēmumu no saimnieciskās darbības 2020.gada augustā, septembrī un oktobrī, lai tādejādi būtu pret ko salīdzināt ieņēmumu no saimnieciskās darbības procentuālo samazinājumu konkrētajā atbalsta mēnesī). Turklāt ir gadījumi, kad darba </w:t>
            </w:r>
            <w:r w:rsidR="00342DDC" w:rsidRPr="00BF37A3">
              <w:rPr>
                <w:sz w:val="26"/>
                <w:szCs w:val="26"/>
                <w:lang w:val="lv-LV"/>
              </w:rPr>
              <w:t>devējs</w:t>
            </w:r>
            <w:r w:rsidRPr="00BF37A3">
              <w:rPr>
                <w:sz w:val="26"/>
                <w:szCs w:val="26"/>
                <w:lang w:val="lv-LV"/>
              </w:rPr>
              <w:t xml:space="preserve">, neinformējot darbinieku, nav iesniedzis iesniegumu Valsts ieņēmumu dienestā </w:t>
            </w:r>
            <w:r w:rsidR="000F6A29" w:rsidRPr="00BF37A3">
              <w:rPr>
                <w:sz w:val="26"/>
                <w:szCs w:val="26"/>
                <w:lang w:val="lv-LV"/>
              </w:rPr>
              <w:t xml:space="preserve">atbalsta par </w:t>
            </w:r>
            <w:r w:rsidRPr="00BF37A3">
              <w:rPr>
                <w:sz w:val="26"/>
                <w:szCs w:val="26"/>
                <w:lang w:val="lv-LV"/>
              </w:rPr>
              <w:t>dīkstāv</w:t>
            </w:r>
            <w:r w:rsidR="000F6A29" w:rsidRPr="00BF37A3">
              <w:rPr>
                <w:sz w:val="26"/>
                <w:szCs w:val="26"/>
                <w:lang w:val="lv-LV"/>
              </w:rPr>
              <w:t>i</w:t>
            </w:r>
            <w:r w:rsidRPr="00BF37A3">
              <w:rPr>
                <w:sz w:val="26"/>
                <w:szCs w:val="26"/>
                <w:lang w:val="lv-LV"/>
              </w:rPr>
              <w:t xml:space="preserve"> saņemšanai.</w:t>
            </w:r>
          </w:p>
          <w:p w14:paraId="42810591" w14:textId="77777777" w:rsidR="00601E8A" w:rsidRPr="00BF37A3" w:rsidRDefault="00601E8A" w:rsidP="76E9C80D">
            <w:pPr>
              <w:jc w:val="both"/>
              <w:rPr>
                <w:rFonts w:eastAsia="Times New Roman"/>
                <w:sz w:val="12"/>
                <w:szCs w:val="12"/>
                <w:lang w:val="lv-LV"/>
              </w:rPr>
            </w:pPr>
          </w:p>
          <w:p w14:paraId="6ABF6690" w14:textId="4011A30F" w:rsidR="00654CAE" w:rsidRPr="00BF37A3" w:rsidRDefault="00654CAE" w:rsidP="76E9C80D">
            <w:pPr>
              <w:jc w:val="both"/>
              <w:rPr>
                <w:rFonts w:eastAsia="Times New Roman"/>
                <w:sz w:val="26"/>
                <w:szCs w:val="26"/>
                <w:lang w:val="lv-LV"/>
              </w:rPr>
            </w:pPr>
            <w:r w:rsidRPr="00BF37A3">
              <w:rPr>
                <w:rFonts w:eastAsia="Times New Roman"/>
                <w:sz w:val="26"/>
                <w:szCs w:val="26"/>
                <w:lang w:val="lv-LV"/>
              </w:rPr>
              <w:t xml:space="preserve">Noteikumu projekts paredz </w:t>
            </w:r>
            <w:r w:rsidR="000F6A29" w:rsidRPr="00BF37A3">
              <w:rPr>
                <w:rFonts w:eastAsia="Times New Roman"/>
                <w:sz w:val="26"/>
                <w:szCs w:val="26"/>
                <w:lang w:val="lv-LV"/>
              </w:rPr>
              <w:t>atbalsta</w:t>
            </w:r>
            <w:r w:rsidRPr="00BF37A3">
              <w:rPr>
                <w:rFonts w:eastAsia="Times New Roman"/>
                <w:sz w:val="26"/>
                <w:szCs w:val="26"/>
                <w:lang w:val="lv-LV"/>
              </w:rPr>
              <w:t xml:space="preserve"> </w:t>
            </w:r>
            <w:r w:rsidR="000F6A29" w:rsidRPr="00BF37A3">
              <w:rPr>
                <w:rFonts w:eastAsia="Times New Roman"/>
                <w:sz w:val="26"/>
                <w:szCs w:val="26"/>
                <w:lang w:val="lv-LV"/>
              </w:rPr>
              <w:t>par dīkstāvi</w:t>
            </w:r>
            <w:r w:rsidR="00AB02ED" w:rsidRPr="00BF37A3">
              <w:rPr>
                <w:rFonts w:eastAsia="Times New Roman"/>
                <w:sz w:val="26"/>
                <w:szCs w:val="26"/>
                <w:lang w:val="lv-LV"/>
              </w:rPr>
              <w:t xml:space="preserve"> </w:t>
            </w:r>
            <w:r w:rsidR="00136E8A" w:rsidRPr="00BF37A3">
              <w:rPr>
                <w:rFonts w:eastAsia="Times New Roman"/>
                <w:sz w:val="26"/>
                <w:szCs w:val="26"/>
                <w:lang w:val="lv-LV"/>
              </w:rPr>
              <w:t xml:space="preserve">piešķiršanu no </w:t>
            </w:r>
            <w:r w:rsidR="005346CD" w:rsidRPr="00BF37A3">
              <w:rPr>
                <w:rFonts w:eastAsia="Times New Roman"/>
                <w:sz w:val="26"/>
                <w:szCs w:val="26"/>
                <w:lang w:val="lv-LV"/>
              </w:rPr>
              <w:t xml:space="preserve">2021.gada </w:t>
            </w:r>
            <w:r w:rsidR="00AB02ED" w:rsidRPr="00BF37A3">
              <w:rPr>
                <w:rFonts w:eastAsia="Times New Roman"/>
                <w:sz w:val="26"/>
                <w:szCs w:val="26"/>
                <w:lang w:val="lv-LV"/>
              </w:rPr>
              <w:t>janvār</w:t>
            </w:r>
            <w:r w:rsidR="00136E8A" w:rsidRPr="00BF37A3">
              <w:rPr>
                <w:rFonts w:eastAsia="Times New Roman"/>
                <w:sz w:val="26"/>
                <w:szCs w:val="26"/>
                <w:lang w:val="lv-LV"/>
              </w:rPr>
              <w:t xml:space="preserve">a uz laiku, kamēr ir liegums darboties </w:t>
            </w:r>
            <w:proofErr w:type="spellStart"/>
            <w:r w:rsidR="00136E8A" w:rsidRPr="00BF37A3">
              <w:rPr>
                <w:rFonts w:eastAsia="Times New Roman"/>
                <w:sz w:val="26"/>
                <w:szCs w:val="26"/>
                <w:lang w:val="lv-LV"/>
              </w:rPr>
              <w:t>skaistumkopšanas</w:t>
            </w:r>
            <w:proofErr w:type="spellEnd"/>
            <w:r w:rsidR="00136E8A" w:rsidRPr="00BF37A3">
              <w:rPr>
                <w:rFonts w:eastAsia="Times New Roman"/>
                <w:sz w:val="26"/>
                <w:szCs w:val="26"/>
                <w:lang w:val="lv-LV"/>
              </w:rPr>
              <w:t xml:space="preserve"> nozarei,</w:t>
            </w:r>
            <w:r w:rsidR="000F6A29" w:rsidRPr="00BF37A3">
              <w:rPr>
                <w:rFonts w:eastAsia="Times New Roman"/>
                <w:sz w:val="26"/>
                <w:szCs w:val="26"/>
                <w:lang w:val="lv-LV"/>
              </w:rPr>
              <w:t xml:space="preserve"> </w:t>
            </w:r>
            <w:r w:rsidRPr="00BF37A3">
              <w:rPr>
                <w:rFonts w:eastAsia="Times New Roman"/>
                <w:sz w:val="26"/>
                <w:szCs w:val="26"/>
                <w:lang w:val="lv-LV"/>
              </w:rPr>
              <w:t xml:space="preserve">visiem </w:t>
            </w:r>
            <w:proofErr w:type="spellStart"/>
            <w:r w:rsidRPr="00BF37A3">
              <w:rPr>
                <w:rFonts w:eastAsia="Times New Roman"/>
                <w:sz w:val="26"/>
                <w:szCs w:val="26"/>
                <w:lang w:val="lv-LV"/>
              </w:rPr>
              <w:t>skais</w:t>
            </w:r>
            <w:r w:rsidR="00342DDC" w:rsidRPr="00BF37A3">
              <w:rPr>
                <w:rFonts w:eastAsia="Times New Roman"/>
                <w:sz w:val="26"/>
                <w:szCs w:val="26"/>
                <w:lang w:val="lv-LV"/>
              </w:rPr>
              <w:t>t</w:t>
            </w:r>
            <w:r w:rsidRPr="00BF37A3">
              <w:rPr>
                <w:rFonts w:eastAsia="Times New Roman"/>
                <w:sz w:val="26"/>
                <w:szCs w:val="26"/>
                <w:lang w:val="lv-LV"/>
              </w:rPr>
              <w:t>umkopšanas</w:t>
            </w:r>
            <w:proofErr w:type="spellEnd"/>
            <w:r w:rsidRPr="00BF37A3">
              <w:rPr>
                <w:rFonts w:eastAsia="Times New Roman"/>
                <w:sz w:val="26"/>
                <w:szCs w:val="26"/>
                <w:lang w:val="lv-LV"/>
              </w:rPr>
              <w:t xml:space="preserve"> nozarē strādājošiem, kas </w:t>
            </w:r>
            <w:r w:rsidR="00002934" w:rsidRPr="00BF37A3">
              <w:rPr>
                <w:rFonts w:eastAsia="Times New Roman"/>
                <w:sz w:val="26"/>
                <w:szCs w:val="26"/>
                <w:lang w:val="lv-LV"/>
              </w:rPr>
              <w:t xml:space="preserve">nozarē </w:t>
            </w:r>
            <w:r w:rsidRPr="00BF37A3">
              <w:rPr>
                <w:rFonts w:eastAsia="Times New Roman"/>
                <w:sz w:val="26"/>
                <w:szCs w:val="26"/>
                <w:lang w:val="lv-LV"/>
              </w:rPr>
              <w:t>bija nodarbināti</w:t>
            </w:r>
            <w:r w:rsidR="00342DDC" w:rsidRPr="00BF37A3">
              <w:rPr>
                <w:rFonts w:eastAsia="Times New Roman"/>
                <w:sz w:val="26"/>
                <w:szCs w:val="26"/>
                <w:lang w:val="lv-LV"/>
              </w:rPr>
              <w:t xml:space="preserve"> </w:t>
            </w:r>
            <w:r w:rsidRPr="00BF37A3">
              <w:rPr>
                <w:rFonts w:eastAsia="Times New Roman"/>
                <w:sz w:val="26"/>
                <w:szCs w:val="26"/>
                <w:lang w:val="lv-LV"/>
              </w:rPr>
              <w:t xml:space="preserve">2020.gada </w:t>
            </w:r>
            <w:r w:rsidR="00AB02ED" w:rsidRPr="00BF37A3">
              <w:rPr>
                <w:rFonts w:eastAsia="Times New Roman"/>
                <w:sz w:val="26"/>
                <w:szCs w:val="26"/>
                <w:lang w:val="lv-LV"/>
              </w:rPr>
              <w:t>oktobrī vai novembrī, vai decembrī</w:t>
            </w:r>
            <w:r w:rsidRPr="00BF37A3">
              <w:rPr>
                <w:rFonts w:eastAsia="Times New Roman"/>
                <w:sz w:val="26"/>
                <w:szCs w:val="26"/>
                <w:lang w:val="lv-LV"/>
              </w:rPr>
              <w:t>.</w:t>
            </w:r>
            <w:r w:rsidR="00BF4D89" w:rsidRPr="00BF37A3">
              <w:rPr>
                <w:rFonts w:eastAsia="Times New Roman"/>
                <w:sz w:val="26"/>
                <w:szCs w:val="26"/>
                <w:lang w:val="lv-LV"/>
              </w:rPr>
              <w:t xml:space="preserve"> </w:t>
            </w:r>
            <w:proofErr w:type="spellStart"/>
            <w:r w:rsidR="00BF4D89" w:rsidRPr="00BF37A3">
              <w:rPr>
                <w:rFonts w:eastAsia="Times New Roman"/>
                <w:sz w:val="26"/>
                <w:szCs w:val="26"/>
                <w:lang w:val="lv-LV"/>
              </w:rPr>
              <w:t>Patentmaksātājam</w:t>
            </w:r>
            <w:proofErr w:type="spellEnd"/>
            <w:r w:rsidR="00BF4D89" w:rsidRPr="00BF37A3">
              <w:rPr>
                <w:rFonts w:eastAsia="Times New Roman"/>
                <w:sz w:val="26"/>
                <w:szCs w:val="26"/>
                <w:lang w:val="lv-LV"/>
              </w:rPr>
              <w:t xml:space="preserve"> bija jābūt spēkā patentam 2020.gada augustā vai septembrī, vai oktobrī, vai novembrī, vai decembrī. </w:t>
            </w:r>
          </w:p>
          <w:p w14:paraId="4BCE88D0" w14:textId="77777777" w:rsidR="00654CAE" w:rsidRPr="00BF37A3" w:rsidRDefault="00654CAE" w:rsidP="76E9C80D">
            <w:pPr>
              <w:jc w:val="both"/>
              <w:rPr>
                <w:rFonts w:eastAsia="Times New Roman"/>
                <w:sz w:val="12"/>
                <w:szCs w:val="12"/>
                <w:lang w:val="lv-LV"/>
              </w:rPr>
            </w:pPr>
          </w:p>
          <w:p w14:paraId="4D637FFC" w14:textId="77777777" w:rsidR="0026535C" w:rsidRPr="00BF37A3" w:rsidRDefault="00AB02ED" w:rsidP="009178C6">
            <w:pPr>
              <w:pStyle w:val="FootnoteText"/>
              <w:rPr>
                <w:sz w:val="26"/>
                <w:szCs w:val="26"/>
              </w:rPr>
            </w:pPr>
            <w:r w:rsidRPr="00BF37A3">
              <w:rPr>
                <w:sz w:val="26"/>
                <w:szCs w:val="26"/>
              </w:rPr>
              <w:t>Atbalsts par dīkstāvi tiek sniegts</w:t>
            </w:r>
            <w:r w:rsidR="0026535C" w:rsidRPr="00BF37A3">
              <w:rPr>
                <w:sz w:val="26"/>
                <w:szCs w:val="26"/>
              </w:rPr>
              <w:t>:</w:t>
            </w:r>
          </w:p>
          <w:p w14:paraId="7D31BA03" w14:textId="32D3E97A" w:rsidR="0026535C" w:rsidRPr="00BF37A3" w:rsidRDefault="00AB02ED" w:rsidP="0026535C">
            <w:pPr>
              <w:pStyle w:val="FootnoteText"/>
              <w:numPr>
                <w:ilvl w:val="0"/>
                <w:numId w:val="40"/>
              </w:numPr>
              <w:rPr>
                <w:sz w:val="26"/>
                <w:szCs w:val="26"/>
              </w:rPr>
            </w:pPr>
            <w:r w:rsidRPr="00BF37A3">
              <w:rPr>
                <w:sz w:val="26"/>
                <w:szCs w:val="26"/>
              </w:rPr>
              <w:t xml:space="preserve"> fiziskām personām (darbiniekiem, kas bija </w:t>
            </w:r>
            <w:r w:rsidR="00287CAB" w:rsidRPr="00BF37A3">
              <w:rPr>
                <w:sz w:val="26"/>
                <w:szCs w:val="26"/>
              </w:rPr>
              <w:t>nodarbināt</w:t>
            </w:r>
            <w:r w:rsidR="000F45BC" w:rsidRPr="00BF37A3">
              <w:rPr>
                <w:sz w:val="26"/>
                <w:szCs w:val="26"/>
              </w:rPr>
              <w:t>i</w:t>
            </w:r>
            <w:r w:rsidR="0026535C" w:rsidRPr="00BF37A3">
              <w:rPr>
                <w:sz w:val="26"/>
                <w:szCs w:val="26"/>
              </w:rPr>
              <w:t xml:space="preserve"> 2020.gada oktobrī vai novembrī, vai decembrī</w:t>
            </w:r>
            <w:r w:rsidR="00287CAB" w:rsidRPr="00BF37A3">
              <w:rPr>
                <w:sz w:val="26"/>
                <w:szCs w:val="26"/>
              </w:rPr>
              <w:t xml:space="preserve"> pie </w:t>
            </w:r>
            <w:r w:rsidRPr="00BF37A3">
              <w:rPr>
                <w:sz w:val="26"/>
                <w:szCs w:val="26"/>
              </w:rPr>
              <w:t>darba devēj</w:t>
            </w:r>
            <w:r w:rsidR="00287CAB" w:rsidRPr="00BF37A3">
              <w:rPr>
                <w:sz w:val="26"/>
                <w:szCs w:val="26"/>
              </w:rPr>
              <w:t>a</w:t>
            </w:r>
            <w:r w:rsidRPr="00BF37A3">
              <w:rPr>
                <w:sz w:val="26"/>
                <w:szCs w:val="26"/>
              </w:rPr>
              <w:t xml:space="preserve">, kas sniedza </w:t>
            </w:r>
            <w:r w:rsidR="0026535C" w:rsidRPr="00BF37A3">
              <w:rPr>
                <w:sz w:val="26"/>
                <w:szCs w:val="26"/>
              </w:rPr>
              <w:t xml:space="preserve">minētajā periodā </w:t>
            </w:r>
            <w:r w:rsidRPr="00BF37A3">
              <w:rPr>
                <w:sz w:val="26"/>
                <w:szCs w:val="26"/>
              </w:rPr>
              <w:t>friziera, manikīra, pedikīra, masāžas, kosmētiķa, kosmetolo</w:t>
            </w:r>
            <w:r w:rsidR="005346CD" w:rsidRPr="00BF37A3">
              <w:rPr>
                <w:sz w:val="26"/>
                <w:szCs w:val="26"/>
              </w:rPr>
              <w:t>ģ</w:t>
            </w:r>
            <w:r w:rsidRPr="00BF37A3">
              <w:rPr>
                <w:sz w:val="26"/>
                <w:szCs w:val="26"/>
              </w:rPr>
              <w:t xml:space="preserve">ijas, solārija, tetovēšanas, skarifikācijas, </w:t>
            </w:r>
            <w:proofErr w:type="spellStart"/>
            <w:r w:rsidRPr="00BF37A3">
              <w:rPr>
                <w:sz w:val="26"/>
                <w:szCs w:val="26"/>
              </w:rPr>
              <w:t>mikropigmentācijas</w:t>
            </w:r>
            <w:proofErr w:type="spellEnd"/>
            <w:r w:rsidRPr="00BF37A3">
              <w:rPr>
                <w:sz w:val="26"/>
                <w:szCs w:val="26"/>
              </w:rPr>
              <w:t xml:space="preserve">, </w:t>
            </w:r>
            <w:proofErr w:type="spellStart"/>
            <w:r w:rsidRPr="00BF37A3">
              <w:rPr>
                <w:sz w:val="26"/>
                <w:szCs w:val="26"/>
              </w:rPr>
              <w:t>pīrsinga</w:t>
            </w:r>
            <w:proofErr w:type="spellEnd"/>
            <w:r w:rsidRPr="00BF37A3">
              <w:rPr>
                <w:sz w:val="26"/>
                <w:szCs w:val="26"/>
              </w:rPr>
              <w:t>, publiskās lietošanas pirts, publiskās lietošanas peldbaseina pakalpojumus)</w:t>
            </w:r>
            <w:r w:rsidR="00C840B8" w:rsidRPr="00BF37A3">
              <w:rPr>
                <w:sz w:val="26"/>
                <w:szCs w:val="26"/>
              </w:rPr>
              <w:t>. Atbalsta saņemšanas iespējas tiek paredzētas arī atbalsta personālam, kas bija nodarbināts pie juridiskās personas</w:t>
            </w:r>
            <w:r w:rsidR="000F45BC" w:rsidRPr="00BF37A3">
              <w:rPr>
                <w:sz w:val="26"/>
                <w:szCs w:val="26"/>
              </w:rPr>
              <w:t xml:space="preserve"> vai</w:t>
            </w:r>
            <w:r w:rsidR="00C840B8" w:rsidRPr="00BF37A3">
              <w:rPr>
                <w:sz w:val="26"/>
                <w:szCs w:val="26"/>
              </w:rPr>
              <w:t xml:space="preserve"> </w:t>
            </w:r>
            <w:proofErr w:type="spellStart"/>
            <w:r w:rsidR="00C840B8" w:rsidRPr="00BF37A3">
              <w:rPr>
                <w:sz w:val="26"/>
                <w:szCs w:val="26"/>
              </w:rPr>
              <w:t>pašnodarbinātās</w:t>
            </w:r>
            <w:proofErr w:type="spellEnd"/>
            <w:r w:rsidR="00C840B8" w:rsidRPr="00BF37A3">
              <w:rPr>
                <w:sz w:val="26"/>
                <w:szCs w:val="26"/>
              </w:rPr>
              <w:t xml:space="preserve"> personas iepriekš minētajā periodā</w:t>
            </w:r>
            <w:r w:rsidRPr="00BF37A3">
              <w:rPr>
                <w:sz w:val="26"/>
                <w:szCs w:val="26"/>
              </w:rPr>
              <w:t xml:space="preserve">, </w:t>
            </w:r>
          </w:p>
          <w:p w14:paraId="77BA12A0" w14:textId="77777777" w:rsidR="0026535C" w:rsidRPr="00BF37A3" w:rsidRDefault="00AB02ED" w:rsidP="0026535C">
            <w:pPr>
              <w:pStyle w:val="FootnoteText"/>
              <w:numPr>
                <w:ilvl w:val="0"/>
                <w:numId w:val="40"/>
              </w:numPr>
              <w:rPr>
                <w:sz w:val="26"/>
                <w:szCs w:val="26"/>
              </w:rPr>
            </w:pPr>
            <w:proofErr w:type="spellStart"/>
            <w:r w:rsidRPr="00BF37A3">
              <w:rPr>
                <w:sz w:val="26"/>
                <w:szCs w:val="26"/>
              </w:rPr>
              <w:t>pašnodarbinātajām</w:t>
            </w:r>
            <w:proofErr w:type="spellEnd"/>
            <w:r w:rsidRPr="00BF37A3">
              <w:rPr>
                <w:sz w:val="26"/>
                <w:szCs w:val="26"/>
              </w:rPr>
              <w:t xml:space="preserve"> personām, </w:t>
            </w:r>
            <w:r w:rsidR="0026535C" w:rsidRPr="00BF37A3">
              <w:rPr>
                <w:sz w:val="26"/>
                <w:szCs w:val="26"/>
              </w:rPr>
              <w:t xml:space="preserve">kas sniedza </w:t>
            </w:r>
            <w:proofErr w:type="spellStart"/>
            <w:r w:rsidR="0026535C" w:rsidRPr="00BF37A3">
              <w:rPr>
                <w:sz w:val="26"/>
                <w:szCs w:val="26"/>
              </w:rPr>
              <w:t>skaistumkopšanas</w:t>
            </w:r>
            <w:proofErr w:type="spellEnd"/>
            <w:r w:rsidR="0026535C" w:rsidRPr="00BF37A3">
              <w:rPr>
                <w:sz w:val="26"/>
                <w:szCs w:val="26"/>
              </w:rPr>
              <w:t xml:space="preserve"> pakalpojumus 2020.gada oktobrī vai novembrī, vai decembrī, </w:t>
            </w:r>
          </w:p>
          <w:p w14:paraId="386988F9" w14:textId="06B0AEBD" w:rsidR="00AB02ED" w:rsidRPr="00BF37A3" w:rsidRDefault="00AB02ED" w:rsidP="0026535C">
            <w:pPr>
              <w:pStyle w:val="FootnoteText"/>
              <w:numPr>
                <w:ilvl w:val="0"/>
                <w:numId w:val="40"/>
              </w:numPr>
              <w:rPr>
                <w:sz w:val="26"/>
                <w:szCs w:val="26"/>
              </w:rPr>
            </w:pPr>
            <w:proofErr w:type="spellStart"/>
            <w:r w:rsidRPr="00BF37A3">
              <w:rPr>
                <w:sz w:val="26"/>
                <w:szCs w:val="26"/>
              </w:rPr>
              <w:t>patentmaksātāj</w:t>
            </w:r>
            <w:r w:rsidR="000F45BC" w:rsidRPr="00BF37A3">
              <w:rPr>
                <w:sz w:val="26"/>
                <w:szCs w:val="26"/>
              </w:rPr>
              <w:t>ie</w:t>
            </w:r>
            <w:r w:rsidRPr="00BF37A3">
              <w:rPr>
                <w:sz w:val="26"/>
                <w:szCs w:val="26"/>
              </w:rPr>
              <w:t>m</w:t>
            </w:r>
            <w:proofErr w:type="spellEnd"/>
            <w:r w:rsidRPr="00BF37A3">
              <w:rPr>
                <w:sz w:val="26"/>
                <w:szCs w:val="26"/>
              </w:rPr>
              <w:t xml:space="preserve">, kas sniedza </w:t>
            </w:r>
            <w:proofErr w:type="spellStart"/>
            <w:r w:rsidR="0026535C" w:rsidRPr="00BF37A3">
              <w:rPr>
                <w:sz w:val="26"/>
                <w:szCs w:val="26"/>
              </w:rPr>
              <w:t>skaistumkopšanas</w:t>
            </w:r>
            <w:proofErr w:type="spellEnd"/>
            <w:r w:rsidRPr="00BF37A3">
              <w:rPr>
                <w:sz w:val="26"/>
                <w:szCs w:val="26"/>
              </w:rPr>
              <w:t xml:space="preserve"> pakalpojumus</w:t>
            </w:r>
            <w:r w:rsidR="0026535C" w:rsidRPr="00BF37A3">
              <w:rPr>
                <w:sz w:val="26"/>
                <w:szCs w:val="26"/>
              </w:rPr>
              <w:t xml:space="preserve"> 2020.gada augustā vai septembrī, vai oktobrī, vai novembrī, vai decembrī</w:t>
            </w:r>
            <w:r w:rsidRPr="00BF37A3">
              <w:rPr>
                <w:sz w:val="26"/>
                <w:szCs w:val="26"/>
              </w:rPr>
              <w:t>.</w:t>
            </w:r>
            <w:r w:rsidR="001102EB" w:rsidRPr="00BF37A3">
              <w:rPr>
                <w:sz w:val="26"/>
                <w:szCs w:val="26"/>
              </w:rPr>
              <w:t xml:space="preserve"> </w:t>
            </w:r>
          </w:p>
          <w:p w14:paraId="43B8943F" w14:textId="77777777" w:rsidR="00AB02ED" w:rsidRPr="00BF37A3" w:rsidRDefault="00AB02ED" w:rsidP="009178C6">
            <w:pPr>
              <w:pStyle w:val="FootnoteText"/>
              <w:rPr>
                <w:sz w:val="26"/>
                <w:szCs w:val="26"/>
              </w:rPr>
            </w:pPr>
          </w:p>
          <w:p w14:paraId="1B1BFBEC" w14:textId="0F8BAEC9" w:rsidR="00FC0EB9" w:rsidRPr="00BF37A3" w:rsidRDefault="008B2588" w:rsidP="009178C6">
            <w:pPr>
              <w:pStyle w:val="FootnoteText"/>
              <w:rPr>
                <w:sz w:val="26"/>
                <w:szCs w:val="26"/>
              </w:rPr>
            </w:pPr>
            <w:r w:rsidRPr="00BF37A3">
              <w:rPr>
                <w:sz w:val="26"/>
                <w:szCs w:val="26"/>
              </w:rPr>
              <w:t>Noteikumu projekts paredz pienākumu Val</w:t>
            </w:r>
            <w:r w:rsidR="005346CD" w:rsidRPr="00BF37A3">
              <w:rPr>
                <w:sz w:val="26"/>
                <w:szCs w:val="26"/>
              </w:rPr>
              <w:t>s</w:t>
            </w:r>
            <w:r w:rsidRPr="00BF37A3">
              <w:rPr>
                <w:sz w:val="26"/>
                <w:szCs w:val="26"/>
              </w:rPr>
              <w:t>ts ieņēmumu dienesta</w:t>
            </w:r>
            <w:r w:rsidR="005346CD" w:rsidRPr="00BF37A3">
              <w:rPr>
                <w:sz w:val="26"/>
                <w:szCs w:val="26"/>
              </w:rPr>
              <w:t>m</w:t>
            </w:r>
            <w:r w:rsidRPr="00BF37A3">
              <w:rPr>
                <w:sz w:val="26"/>
                <w:szCs w:val="26"/>
              </w:rPr>
              <w:t xml:space="preserve"> pārliecināties par personas atbilstību </w:t>
            </w:r>
            <w:r w:rsidR="005346CD" w:rsidRPr="00BF37A3">
              <w:rPr>
                <w:sz w:val="26"/>
                <w:szCs w:val="26"/>
              </w:rPr>
              <w:t>atbalsta saņemšanas</w:t>
            </w:r>
            <w:r w:rsidRPr="00BF37A3">
              <w:rPr>
                <w:sz w:val="26"/>
                <w:szCs w:val="26"/>
              </w:rPr>
              <w:t xml:space="preserve"> nosacījumiem. </w:t>
            </w:r>
            <w:r w:rsidR="009178C6" w:rsidRPr="00BF37A3">
              <w:rPr>
                <w:sz w:val="26"/>
                <w:szCs w:val="26"/>
              </w:rPr>
              <w:t xml:space="preserve">Valsts ieņēmumu dienests izmantos tā rīcībā esošo informāciju par </w:t>
            </w:r>
            <w:r w:rsidR="00136E8A" w:rsidRPr="00BF37A3">
              <w:rPr>
                <w:sz w:val="26"/>
                <w:szCs w:val="26"/>
              </w:rPr>
              <w:t xml:space="preserve">personas, kas pieteikusies </w:t>
            </w:r>
            <w:r w:rsidR="009178C6" w:rsidRPr="00BF37A3">
              <w:rPr>
                <w:sz w:val="26"/>
                <w:szCs w:val="26"/>
              </w:rPr>
              <w:t>atbalstam</w:t>
            </w:r>
            <w:r w:rsidR="00136E8A" w:rsidRPr="00BF37A3">
              <w:rPr>
                <w:sz w:val="26"/>
                <w:szCs w:val="26"/>
              </w:rPr>
              <w:t>,</w:t>
            </w:r>
            <w:r w:rsidR="009178C6" w:rsidRPr="00BF37A3">
              <w:rPr>
                <w:sz w:val="26"/>
                <w:szCs w:val="26"/>
              </w:rPr>
              <w:t xml:space="preserve"> nodarbinātību </w:t>
            </w:r>
            <w:proofErr w:type="spellStart"/>
            <w:r w:rsidR="009178C6" w:rsidRPr="00BF37A3">
              <w:rPr>
                <w:sz w:val="26"/>
                <w:szCs w:val="26"/>
              </w:rPr>
              <w:t>skaistumkopšanas</w:t>
            </w:r>
            <w:proofErr w:type="spellEnd"/>
            <w:r w:rsidR="009178C6" w:rsidRPr="00BF37A3">
              <w:rPr>
                <w:sz w:val="26"/>
                <w:szCs w:val="26"/>
              </w:rPr>
              <w:t xml:space="preserve"> </w:t>
            </w:r>
            <w:r w:rsidR="00F2655D" w:rsidRPr="00BF37A3">
              <w:rPr>
                <w:sz w:val="26"/>
                <w:szCs w:val="26"/>
              </w:rPr>
              <w:t xml:space="preserve">nozarē </w:t>
            </w:r>
            <w:r w:rsidR="009178C6" w:rsidRPr="00BF37A3">
              <w:rPr>
                <w:sz w:val="26"/>
                <w:szCs w:val="26"/>
              </w:rPr>
              <w:t xml:space="preserve">2020.gada </w:t>
            </w:r>
            <w:r w:rsidR="00AB02ED" w:rsidRPr="00BF37A3">
              <w:rPr>
                <w:sz w:val="26"/>
                <w:szCs w:val="26"/>
              </w:rPr>
              <w:t>oktobrī</w:t>
            </w:r>
            <w:r w:rsidRPr="00BF37A3">
              <w:rPr>
                <w:sz w:val="26"/>
                <w:szCs w:val="26"/>
              </w:rPr>
              <w:t xml:space="preserve"> vai </w:t>
            </w:r>
            <w:r w:rsidR="00AB02ED" w:rsidRPr="00BF37A3">
              <w:rPr>
                <w:sz w:val="26"/>
                <w:szCs w:val="26"/>
              </w:rPr>
              <w:t>novembri, vai decembrī</w:t>
            </w:r>
            <w:r w:rsidR="009178C6" w:rsidRPr="00BF37A3">
              <w:rPr>
                <w:sz w:val="26"/>
                <w:szCs w:val="26"/>
              </w:rPr>
              <w:t xml:space="preserve">, izmantojot datu bāzēs esošo </w:t>
            </w:r>
            <w:r w:rsidR="009178C6" w:rsidRPr="00BF37A3">
              <w:rPr>
                <w:sz w:val="26"/>
                <w:szCs w:val="26"/>
              </w:rPr>
              <w:lastRenderedPageBreak/>
              <w:t xml:space="preserve">informāciju par  </w:t>
            </w:r>
            <w:proofErr w:type="spellStart"/>
            <w:r w:rsidR="009178C6" w:rsidRPr="00BF37A3">
              <w:rPr>
                <w:sz w:val="26"/>
                <w:szCs w:val="26"/>
              </w:rPr>
              <w:t>skaistumkopšanas</w:t>
            </w:r>
            <w:proofErr w:type="spellEnd"/>
            <w:r w:rsidR="009178C6" w:rsidRPr="00BF37A3">
              <w:rPr>
                <w:sz w:val="26"/>
                <w:szCs w:val="26"/>
              </w:rPr>
              <w:t xml:space="preserve"> </w:t>
            </w:r>
            <w:r w:rsidR="00EC4888" w:rsidRPr="00BF37A3">
              <w:rPr>
                <w:sz w:val="26"/>
                <w:szCs w:val="26"/>
              </w:rPr>
              <w:t xml:space="preserve">nozarē </w:t>
            </w:r>
            <w:r w:rsidR="009178C6" w:rsidRPr="00BF37A3">
              <w:rPr>
                <w:sz w:val="26"/>
                <w:szCs w:val="26"/>
              </w:rPr>
              <w:t xml:space="preserve">strādājošiem </w:t>
            </w:r>
            <w:r w:rsidR="009178C6" w:rsidRPr="00BF37A3">
              <w:rPr>
                <w:sz w:val="26"/>
                <w:szCs w:val="26"/>
                <w:lang w:eastAsia="lv-LV"/>
              </w:rPr>
              <w:t>(</w:t>
            </w:r>
            <w:r w:rsidR="009178C6" w:rsidRPr="00BF37A3">
              <w:rPr>
                <w:i/>
                <w:iCs/>
                <w:sz w:val="26"/>
                <w:szCs w:val="26"/>
                <w:lang w:eastAsia="lv-LV"/>
              </w:rPr>
              <w:t>NACE</w:t>
            </w:r>
            <w:r w:rsidR="009178C6" w:rsidRPr="00BF37A3">
              <w:rPr>
                <w:sz w:val="26"/>
                <w:szCs w:val="26"/>
                <w:lang w:eastAsia="lv-LV"/>
              </w:rPr>
              <w:t xml:space="preserve"> 2.redakcijas kodu 9602), turklāt tiks izmantota Veselības inspekcijas rīcībā esošā informācija, jo </w:t>
            </w:r>
            <w:proofErr w:type="spellStart"/>
            <w:r w:rsidR="009178C6" w:rsidRPr="00BF37A3">
              <w:rPr>
                <w:sz w:val="26"/>
                <w:szCs w:val="26"/>
                <w:lang w:eastAsia="lv-LV"/>
              </w:rPr>
              <w:t>skaistumkopšanas</w:t>
            </w:r>
            <w:proofErr w:type="spellEnd"/>
            <w:r w:rsidR="009178C6" w:rsidRPr="00BF37A3">
              <w:rPr>
                <w:sz w:val="26"/>
                <w:szCs w:val="26"/>
              </w:rPr>
              <w:t xml:space="preserve"> pakalpojumus var sniegt, ja Veselības inspekcijai ir paziņots par saimnieciskās darbības uzsākšanu atbilstoši Ministru kabineta 2015.ga</w:t>
            </w:r>
            <w:r w:rsidR="00DB074A" w:rsidRPr="00BF37A3">
              <w:rPr>
                <w:sz w:val="26"/>
                <w:szCs w:val="26"/>
              </w:rPr>
              <w:t>da 8.decembra noteikum</w:t>
            </w:r>
            <w:r w:rsidR="00911760" w:rsidRPr="00BF37A3">
              <w:rPr>
                <w:sz w:val="26"/>
                <w:szCs w:val="26"/>
              </w:rPr>
              <w:t>u</w:t>
            </w:r>
            <w:r w:rsidR="00DB074A" w:rsidRPr="00BF37A3">
              <w:rPr>
                <w:sz w:val="26"/>
                <w:szCs w:val="26"/>
              </w:rPr>
              <w:t xml:space="preserve"> Nr.693 “</w:t>
            </w:r>
            <w:r w:rsidR="009178C6" w:rsidRPr="00BF37A3">
              <w:rPr>
                <w:sz w:val="26"/>
                <w:szCs w:val="26"/>
              </w:rPr>
              <w:t xml:space="preserve">Kārtība, kādā </w:t>
            </w:r>
            <w:proofErr w:type="spellStart"/>
            <w:r w:rsidR="009178C6" w:rsidRPr="00BF37A3">
              <w:rPr>
                <w:sz w:val="26"/>
                <w:szCs w:val="26"/>
              </w:rPr>
              <w:t>skaistumkopšanas</w:t>
            </w:r>
            <w:proofErr w:type="spellEnd"/>
            <w:r w:rsidR="009178C6" w:rsidRPr="00BF37A3">
              <w:rPr>
                <w:sz w:val="26"/>
                <w:szCs w:val="26"/>
              </w:rPr>
              <w:t xml:space="preserve"> un tetovēšanas pakalpojumu sniedzēji paziņo par s</w:t>
            </w:r>
            <w:r w:rsidR="00DB074A" w:rsidRPr="00BF37A3">
              <w:rPr>
                <w:sz w:val="26"/>
                <w:szCs w:val="26"/>
              </w:rPr>
              <w:t>aimnieciskās darbības uzsākšanu”</w:t>
            </w:r>
            <w:r w:rsidR="009178C6" w:rsidRPr="00BF37A3">
              <w:rPr>
                <w:sz w:val="26"/>
                <w:szCs w:val="26"/>
              </w:rPr>
              <w:t xml:space="preserve"> prasībām.</w:t>
            </w:r>
            <w:r w:rsidR="00D01197" w:rsidRPr="00BF37A3">
              <w:rPr>
                <w:sz w:val="26"/>
                <w:szCs w:val="26"/>
              </w:rPr>
              <w:t xml:space="preserve"> Valsts ieņēmumu dienests pārbauda, </w:t>
            </w:r>
            <w:r w:rsidR="005346CD" w:rsidRPr="00BF37A3">
              <w:rPr>
                <w:sz w:val="26"/>
                <w:szCs w:val="26"/>
              </w:rPr>
              <w:t>vai</w:t>
            </w:r>
            <w:r w:rsidR="00D01197" w:rsidRPr="00BF37A3">
              <w:rPr>
                <w:sz w:val="26"/>
                <w:szCs w:val="26"/>
              </w:rPr>
              <w:t xml:space="preserve"> persona 2020.gada </w:t>
            </w:r>
            <w:r w:rsidR="00F2655D" w:rsidRPr="00BF37A3">
              <w:rPr>
                <w:sz w:val="26"/>
                <w:szCs w:val="26"/>
              </w:rPr>
              <w:t xml:space="preserve">oktobrī vai novembrī, vai decembrī </w:t>
            </w:r>
            <w:r w:rsidR="00D01197" w:rsidRPr="00BF37A3">
              <w:rPr>
                <w:sz w:val="26"/>
                <w:szCs w:val="26"/>
              </w:rPr>
              <w:t>bija</w:t>
            </w:r>
            <w:r w:rsidRPr="00BF37A3">
              <w:rPr>
                <w:sz w:val="26"/>
                <w:szCs w:val="26"/>
              </w:rPr>
              <w:t xml:space="preserve"> darba attiecīb</w:t>
            </w:r>
            <w:r w:rsidR="005346CD" w:rsidRPr="00BF37A3">
              <w:rPr>
                <w:sz w:val="26"/>
                <w:szCs w:val="26"/>
              </w:rPr>
              <w:t>ā</w:t>
            </w:r>
            <w:r w:rsidRPr="00BF37A3">
              <w:rPr>
                <w:sz w:val="26"/>
                <w:szCs w:val="26"/>
              </w:rPr>
              <w:t>s</w:t>
            </w:r>
            <w:r w:rsidR="005346CD" w:rsidRPr="00BF37A3">
              <w:rPr>
                <w:sz w:val="26"/>
                <w:szCs w:val="26"/>
              </w:rPr>
              <w:t>,</w:t>
            </w:r>
            <w:r w:rsidRPr="00BF37A3">
              <w:rPr>
                <w:sz w:val="26"/>
                <w:szCs w:val="26"/>
              </w:rPr>
              <w:t xml:space="preserve"> vai bija </w:t>
            </w:r>
            <w:r w:rsidR="000F45BC" w:rsidRPr="00BF37A3">
              <w:rPr>
                <w:sz w:val="26"/>
                <w:szCs w:val="26"/>
              </w:rPr>
              <w:t xml:space="preserve">reģistrēta </w:t>
            </w:r>
            <w:r w:rsidR="00D01197" w:rsidRPr="00BF37A3">
              <w:rPr>
                <w:sz w:val="26"/>
                <w:szCs w:val="26"/>
              </w:rPr>
              <w:t xml:space="preserve"> saimnieciskā darbība</w:t>
            </w:r>
            <w:r w:rsidR="0026535C" w:rsidRPr="00BF37A3">
              <w:rPr>
                <w:sz w:val="26"/>
                <w:szCs w:val="26"/>
              </w:rPr>
              <w:t xml:space="preserve"> minētajā periodā</w:t>
            </w:r>
            <w:r w:rsidRPr="00BF37A3">
              <w:rPr>
                <w:sz w:val="26"/>
                <w:szCs w:val="26"/>
              </w:rPr>
              <w:t>,</w:t>
            </w:r>
            <w:r w:rsidR="00D01197" w:rsidRPr="00BF37A3">
              <w:rPr>
                <w:sz w:val="26"/>
                <w:szCs w:val="26"/>
              </w:rPr>
              <w:t xml:space="preserve"> vai </w:t>
            </w:r>
            <w:r w:rsidR="000F45BC" w:rsidRPr="00BF37A3">
              <w:rPr>
                <w:sz w:val="26"/>
                <w:szCs w:val="26"/>
              </w:rPr>
              <w:t xml:space="preserve">bija </w:t>
            </w:r>
            <w:r w:rsidR="00D01197" w:rsidRPr="00BF37A3">
              <w:rPr>
                <w:sz w:val="26"/>
                <w:szCs w:val="26"/>
              </w:rPr>
              <w:t>patents</w:t>
            </w:r>
            <w:r w:rsidR="0026535C" w:rsidRPr="00BF37A3">
              <w:rPr>
                <w:sz w:val="26"/>
                <w:szCs w:val="26"/>
              </w:rPr>
              <w:t xml:space="preserve"> 2020.gada augustā vai septembrī, vai oktobrī, vai novembrī, vai decembrī</w:t>
            </w:r>
            <w:r w:rsidR="00D01197" w:rsidRPr="00BF37A3">
              <w:rPr>
                <w:sz w:val="26"/>
                <w:szCs w:val="26"/>
              </w:rPr>
              <w:t xml:space="preserve">, kā arī to, </w:t>
            </w:r>
            <w:r w:rsidR="005346CD" w:rsidRPr="00BF37A3">
              <w:rPr>
                <w:sz w:val="26"/>
                <w:szCs w:val="26"/>
              </w:rPr>
              <w:t>vai</w:t>
            </w:r>
            <w:r w:rsidR="00D01197" w:rsidRPr="00BF37A3">
              <w:rPr>
                <w:sz w:val="26"/>
                <w:szCs w:val="26"/>
              </w:rPr>
              <w:t xml:space="preserve"> </w:t>
            </w:r>
            <w:proofErr w:type="spellStart"/>
            <w:r w:rsidR="0026535C" w:rsidRPr="00BF37A3">
              <w:rPr>
                <w:sz w:val="26"/>
                <w:szCs w:val="26"/>
              </w:rPr>
              <w:t>skaistumkopšanas</w:t>
            </w:r>
            <w:proofErr w:type="spellEnd"/>
            <w:r w:rsidR="0026535C" w:rsidRPr="00BF37A3">
              <w:rPr>
                <w:sz w:val="26"/>
                <w:szCs w:val="26"/>
              </w:rPr>
              <w:t xml:space="preserve"> pakalpojumu sniedzējs</w:t>
            </w:r>
            <w:r w:rsidR="00D01197" w:rsidRPr="00BF37A3">
              <w:rPr>
                <w:sz w:val="26"/>
                <w:szCs w:val="26"/>
              </w:rPr>
              <w:t xml:space="preserve"> ir paziņojis par saimnieciskās darbības uzsākšanu Veselības inspekcijai.</w:t>
            </w:r>
            <w:r w:rsidR="00D01197" w:rsidRPr="00BF37A3">
              <w:rPr>
                <w:rFonts w:ascii="Verdana" w:hAnsi="Verdana"/>
                <w:sz w:val="26"/>
                <w:szCs w:val="26"/>
              </w:rPr>
              <w:t xml:space="preserve"> </w:t>
            </w:r>
          </w:p>
          <w:p w14:paraId="1B9C47B5" w14:textId="77777777" w:rsidR="00FC0EB9" w:rsidRPr="00BF37A3" w:rsidRDefault="00FC0EB9" w:rsidP="00FC0EB9">
            <w:pPr>
              <w:autoSpaceDE w:val="0"/>
              <w:autoSpaceDN w:val="0"/>
              <w:jc w:val="both"/>
              <w:rPr>
                <w:rFonts w:eastAsia="Times New Roman"/>
                <w:sz w:val="26"/>
                <w:szCs w:val="26"/>
                <w:lang w:val="lv-LV"/>
              </w:rPr>
            </w:pPr>
          </w:p>
          <w:p w14:paraId="55779C5B" w14:textId="77777777" w:rsidR="00BF4D89" w:rsidRPr="00BF37A3" w:rsidRDefault="00AB02ED" w:rsidP="00AB02ED">
            <w:pPr>
              <w:jc w:val="both"/>
              <w:rPr>
                <w:rFonts w:eastAsia="Times New Roman"/>
                <w:sz w:val="26"/>
                <w:szCs w:val="26"/>
                <w:lang w:val="lv-LV"/>
              </w:rPr>
            </w:pPr>
            <w:r w:rsidRPr="00BF37A3">
              <w:rPr>
                <w:rFonts w:eastAsia="Times New Roman"/>
                <w:sz w:val="26"/>
                <w:szCs w:val="26"/>
                <w:lang w:val="lv-LV"/>
              </w:rPr>
              <w:t xml:space="preserve">Atbalsta apmērs ir paredzēts no 500 </w:t>
            </w:r>
            <w:proofErr w:type="spellStart"/>
            <w:r w:rsidRPr="00BF37A3">
              <w:rPr>
                <w:rFonts w:eastAsia="Times New Roman"/>
                <w:sz w:val="26"/>
                <w:szCs w:val="26"/>
                <w:lang w:val="lv-LV"/>
              </w:rPr>
              <w:t>euro</w:t>
            </w:r>
            <w:proofErr w:type="spellEnd"/>
            <w:r w:rsidRPr="00BF37A3">
              <w:rPr>
                <w:rFonts w:eastAsia="Times New Roman"/>
                <w:sz w:val="26"/>
                <w:szCs w:val="26"/>
                <w:lang w:val="lv-LV"/>
              </w:rPr>
              <w:t xml:space="preserve"> līdz 1000 </w:t>
            </w:r>
            <w:proofErr w:type="spellStart"/>
            <w:r w:rsidRPr="00BF37A3">
              <w:rPr>
                <w:rFonts w:eastAsia="Times New Roman"/>
                <w:sz w:val="26"/>
                <w:szCs w:val="26"/>
                <w:lang w:val="lv-LV"/>
              </w:rPr>
              <w:t>euro</w:t>
            </w:r>
            <w:proofErr w:type="spellEnd"/>
            <w:r w:rsidRPr="00BF37A3">
              <w:rPr>
                <w:rFonts w:eastAsia="Times New Roman"/>
                <w:sz w:val="26"/>
                <w:szCs w:val="26"/>
                <w:lang w:val="lv-LV"/>
              </w:rPr>
              <w:t xml:space="preserve">. </w:t>
            </w:r>
          </w:p>
          <w:p w14:paraId="68B63256" w14:textId="77777777" w:rsidR="00BF4D89" w:rsidRPr="00BF37A3" w:rsidRDefault="00BF4D89" w:rsidP="00AB02ED">
            <w:pPr>
              <w:jc w:val="both"/>
              <w:rPr>
                <w:rFonts w:eastAsia="Times New Roman"/>
                <w:sz w:val="26"/>
                <w:szCs w:val="26"/>
                <w:lang w:val="lv-LV"/>
              </w:rPr>
            </w:pPr>
          </w:p>
          <w:p w14:paraId="30B600EF" w14:textId="77777777" w:rsidR="00BF4D89" w:rsidRPr="00BF37A3" w:rsidRDefault="00BF4D89" w:rsidP="00BF37A3">
            <w:pPr>
              <w:shd w:val="clear" w:color="auto" w:fill="FFFFFF"/>
              <w:jc w:val="both"/>
              <w:rPr>
                <w:rFonts w:eastAsiaTheme="minorHAnsi"/>
                <w:sz w:val="28"/>
                <w:szCs w:val="28"/>
                <w:lang w:val="lv-LV" w:eastAsia="lv-LV"/>
              </w:rPr>
            </w:pPr>
            <w:r w:rsidRPr="00567157">
              <w:rPr>
                <w:sz w:val="28"/>
                <w:szCs w:val="28"/>
                <w:lang w:val="lv-LV" w:eastAsia="lv-LV"/>
              </w:rPr>
              <w:t>Tāpat kā MK noteikumu II un III sadaļā jau ir noteikts, arī darbiniekam, pašnodarbinātai personai un patentmaksātājam, kurš saņem atbalstu par dīkstāvi, skaistumkopšanas nozarē tiek paredzēts piešķirt piemaksu 50 </w:t>
            </w:r>
            <w:r w:rsidRPr="00567157">
              <w:rPr>
                <w:i/>
                <w:iCs/>
                <w:sz w:val="28"/>
                <w:szCs w:val="28"/>
                <w:lang w:val="lv-LV" w:eastAsia="lv-LV"/>
              </w:rPr>
              <w:t>euro</w:t>
            </w:r>
            <w:r w:rsidRPr="00567157">
              <w:rPr>
                <w:sz w:val="28"/>
                <w:szCs w:val="28"/>
                <w:lang w:val="lv-LV" w:eastAsia="lv-LV"/>
              </w:rPr>
              <w:t xml:space="preserve"> apmērā par katru apgādībā esošu bērnu vecumā līdz 24 gadiem, (piemaksu piešķirot tikai vienā nodarbinātības formā). Piemaksu piešķir un izmaksā Valsts sociālās apdrošināšanas aģentūra par laikposmu, par kuru piešķirts atbalsts par dīkstāvi. </w:t>
            </w:r>
          </w:p>
          <w:p w14:paraId="514E95AF" w14:textId="7CBCFE4D" w:rsidR="00AB02ED" w:rsidRPr="00BF37A3" w:rsidRDefault="00AB02ED" w:rsidP="00AB02ED">
            <w:pPr>
              <w:jc w:val="both"/>
              <w:rPr>
                <w:rFonts w:eastAsia="Times New Roman"/>
                <w:sz w:val="26"/>
                <w:szCs w:val="26"/>
                <w:lang w:val="lv-LV"/>
              </w:rPr>
            </w:pPr>
          </w:p>
          <w:p w14:paraId="4ED131A4" w14:textId="77777777" w:rsidR="009178C6" w:rsidRPr="00BF37A3" w:rsidRDefault="00AB02ED" w:rsidP="00B5045A">
            <w:pPr>
              <w:jc w:val="both"/>
              <w:rPr>
                <w:sz w:val="26"/>
                <w:szCs w:val="26"/>
                <w:lang w:val="lv-LV"/>
              </w:rPr>
            </w:pPr>
            <w:r w:rsidRPr="00BF37A3">
              <w:rPr>
                <w:rFonts w:eastAsia="Times New Roman"/>
                <w:sz w:val="26"/>
                <w:szCs w:val="26"/>
                <w:lang w:val="lv-LV"/>
              </w:rPr>
              <w:t>A</w:t>
            </w:r>
            <w:r w:rsidR="00FC0EB9" w:rsidRPr="00BF37A3">
              <w:rPr>
                <w:rFonts w:eastAsia="Times New Roman"/>
                <w:sz w:val="26"/>
                <w:szCs w:val="26"/>
                <w:lang w:val="lv-LV"/>
              </w:rPr>
              <w:t>tbalst</w:t>
            </w:r>
            <w:r w:rsidR="00981B0F" w:rsidRPr="00BF37A3">
              <w:rPr>
                <w:rFonts w:eastAsia="Times New Roman"/>
                <w:sz w:val="26"/>
                <w:szCs w:val="26"/>
                <w:lang w:val="lv-LV"/>
              </w:rPr>
              <w:t>s</w:t>
            </w:r>
            <w:r w:rsidR="00FC0EB9" w:rsidRPr="00BF37A3">
              <w:rPr>
                <w:rFonts w:eastAsia="Times New Roman"/>
                <w:sz w:val="26"/>
                <w:szCs w:val="26"/>
                <w:lang w:val="lv-LV"/>
              </w:rPr>
              <w:t xml:space="preserve"> par dīkstāvi</w:t>
            </w:r>
            <w:r w:rsidRPr="00BF37A3">
              <w:rPr>
                <w:rFonts w:eastAsia="Times New Roman"/>
                <w:sz w:val="26"/>
                <w:szCs w:val="26"/>
                <w:lang w:val="lv-LV"/>
              </w:rPr>
              <w:t xml:space="preserve"> </w:t>
            </w:r>
            <w:proofErr w:type="spellStart"/>
            <w:r w:rsidRPr="00BF37A3">
              <w:rPr>
                <w:rFonts w:eastAsia="Times New Roman"/>
                <w:sz w:val="26"/>
                <w:szCs w:val="26"/>
                <w:lang w:val="lv-LV"/>
              </w:rPr>
              <w:t>skaistumkopš</w:t>
            </w:r>
            <w:r w:rsidR="005346CD" w:rsidRPr="00BF37A3">
              <w:rPr>
                <w:rFonts w:eastAsia="Times New Roman"/>
                <w:sz w:val="26"/>
                <w:szCs w:val="26"/>
                <w:lang w:val="lv-LV"/>
              </w:rPr>
              <w:t>a</w:t>
            </w:r>
            <w:r w:rsidRPr="00BF37A3">
              <w:rPr>
                <w:rFonts w:eastAsia="Times New Roman"/>
                <w:sz w:val="26"/>
                <w:szCs w:val="26"/>
                <w:lang w:val="lv-LV"/>
              </w:rPr>
              <w:t>nas</w:t>
            </w:r>
            <w:proofErr w:type="spellEnd"/>
            <w:r w:rsidRPr="00BF37A3">
              <w:rPr>
                <w:rFonts w:eastAsia="Times New Roman"/>
                <w:sz w:val="26"/>
                <w:szCs w:val="26"/>
                <w:lang w:val="lv-LV"/>
              </w:rPr>
              <w:t xml:space="preserve"> nozarē strādājošiem</w:t>
            </w:r>
            <w:r w:rsidR="00FC0EB9" w:rsidRPr="00BF37A3">
              <w:rPr>
                <w:rFonts w:eastAsia="Times New Roman"/>
                <w:sz w:val="26"/>
                <w:szCs w:val="26"/>
                <w:lang w:val="lv-LV"/>
              </w:rPr>
              <w:t xml:space="preserve"> </w:t>
            </w:r>
            <w:r w:rsidR="00FC0EB9" w:rsidRPr="00BF37A3">
              <w:rPr>
                <w:sz w:val="26"/>
                <w:szCs w:val="26"/>
                <w:lang w:val="lv-LV"/>
              </w:rPr>
              <w:t xml:space="preserve">nekvalificējas kā komercdarbības atbalsts, jo </w:t>
            </w:r>
            <w:proofErr w:type="spellStart"/>
            <w:r w:rsidR="00FC0EB9" w:rsidRPr="00BF37A3">
              <w:rPr>
                <w:sz w:val="26"/>
                <w:szCs w:val="26"/>
                <w:lang w:val="lv-LV"/>
              </w:rPr>
              <w:t>pirmsšķietami</w:t>
            </w:r>
            <w:proofErr w:type="spellEnd"/>
            <w:r w:rsidR="00FC0EB9" w:rsidRPr="00BF37A3">
              <w:rPr>
                <w:sz w:val="26"/>
                <w:szCs w:val="26"/>
                <w:lang w:val="lv-LV"/>
              </w:rPr>
              <w:t xml:space="preserve"> neizpildās Komercdarbības atbalsta kon</w:t>
            </w:r>
            <w:r w:rsidR="00DB074A" w:rsidRPr="00BF37A3">
              <w:rPr>
                <w:sz w:val="26"/>
                <w:szCs w:val="26"/>
                <w:lang w:val="lv-LV"/>
              </w:rPr>
              <w:t>troles likuma 5.pantā minētā 4. </w:t>
            </w:r>
            <w:r w:rsidR="00FC0EB9" w:rsidRPr="00BF37A3">
              <w:rPr>
                <w:sz w:val="26"/>
                <w:szCs w:val="26"/>
                <w:lang w:val="lv-LV"/>
              </w:rPr>
              <w:t>komercdarbības atbalstu raksturojošā pazīme par ietekmi uz tirdzniecību un konkurenci E</w:t>
            </w:r>
            <w:r w:rsidR="005346CD" w:rsidRPr="00BF37A3">
              <w:rPr>
                <w:sz w:val="26"/>
                <w:szCs w:val="26"/>
                <w:lang w:val="lv-LV"/>
              </w:rPr>
              <w:t xml:space="preserve">iropas </w:t>
            </w:r>
            <w:r w:rsidR="00FC0EB9" w:rsidRPr="00BF37A3">
              <w:rPr>
                <w:sz w:val="26"/>
                <w:szCs w:val="26"/>
                <w:lang w:val="lv-LV"/>
              </w:rPr>
              <w:t>S</w:t>
            </w:r>
            <w:r w:rsidR="005346CD" w:rsidRPr="00BF37A3">
              <w:rPr>
                <w:sz w:val="26"/>
                <w:szCs w:val="26"/>
                <w:lang w:val="lv-LV"/>
              </w:rPr>
              <w:t>avienības</w:t>
            </w:r>
            <w:r w:rsidR="00FC0EB9" w:rsidRPr="00BF37A3">
              <w:rPr>
                <w:sz w:val="26"/>
                <w:szCs w:val="26"/>
                <w:lang w:val="lv-LV"/>
              </w:rPr>
              <w:t xml:space="preserve"> iekšējā tirgū. Lai arī </w:t>
            </w:r>
            <w:r w:rsidR="00DB074A" w:rsidRPr="00BF37A3">
              <w:rPr>
                <w:sz w:val="26"/>
                <w:szCs w:val="26"/>
                <w:lang w:val="lv-LV"/>
              </w:rPr>
              <w:t>atbalsts par dīkstāvi</w:t>
            </w:r>
            <w:r w:rsidR="00FC0EB9" w:rsidRPr="00BF37A3">
              <w:rPr>
                <w:sz w:val="26"/>
                <w:szCs w:val="26"/>
                <w:lang w:val="lv-LV"/>
              </w:rPr>
              <w:t xml:space="preserve"> attiecas uz vienā atsevišķā nozarē strādājošajiem visā valsts teritorijā, saskatāms, ka šādu pakalpojumu sniedzēju klientu skaits ir ierobežots (un ir maz ticams, ka tie varētu piesaistīt klientus no citām E</w:t>
            </w:r>
            <w:r w:rsidR="005346CD" w:rsidRPr="00BF37A3">
              <w:rPr>
                <w:sz w:val="26"/>
                <w:szCs w:val="26"/>
                <w:lang w:val="lv-LV"/>
              </w:rPr>
              <w:t xml:space="preserve">iropas </w:t>
            </w:r>
            <w:r w:rsidR="00FC0EB9" w:rsidRPr="00BF37A3">
              <w:rPr>
                <w:sz w:val="26"/>
                <w:szCs w:val="26"/>
                <w:lang w:val="lv-LV"/>
              </w:rPr>
              <w:t>S</w:t>
            </w:r>
            <w:r w:rsidR="005346CD" w:rsidRPr="00BF37A3">
              <w:rPr>
                <w:sz w:val="26"/>
                <w:szCs w:val="26"/>
                <w:lang w:val="lv-LV"/>
              </w:rPr>
              <w:t>avienības</w:t>
            </w:r>
            <w:r w:rsidR="00FC0EB9" w:rsidRPr="00BF37A3">
              <w:rPr>
                <w:sz w:val="26"/>
                <w:szCs w:val="26"/>
                <w:lang w:val="lv-LV"/>
              </w:rPr>
              <w:t xml:space="preserve"> dalībvalstīm). </w:t>
            </w:r>
            <w:r w:rsidR="005346CD" w:rsidRPr="00BF37A3">
              <w:rPr>
                <w:sz w:val="26"/>
                <w:szCs w:val="26"/>
                <w:lang w:val="lv-LV"/>
              </w:rPr>
              <w:t>A</w:t>
            </w:r>
            <w:r w:rsidR="00DB074A" w:rsidRPr="00BF37A3">
              <w:rPr>
                <w:sz w:val="26"/>
                <w:szCs w:val="26"/>
                <w:lang w:val="lv-LV"/>
              </w:rPr>
              <w:t>tbalsts par dīkstāvi</w:t>
            </w:r>
            <w:r w:rsidR="00FC0EB9" w:rsidRPr="00BF37A3">
              <w:rPr>
                <w:sz w:val="26"/>
                <w:szCs w:val="26"/>
                <w:lang w:val="lv-LV"/>
              </w:rPr>
              <w:t xml:space="preserve"> nenostiprina noteiktu saimnieciskās darbības veicēju pozīcijas salīdzinājumā ar citiem konkurējošiem uzņēmumiem E</w:t>
            </w:r>
            <w:r w:rsidR="005346CD" w:rsidRPr="00BF37A3">
              <w:rPr>
                <w:sz w:val="26"/>
                <w:szCs w:val="26"/>
                <w:lang w:val="lv-LV"/>
              </w:rPr>
              <w:t xml:space="preserve">iropas </w:t>
            </w:r>
            <w:r w:rsidR="00FC0EB9" w:rsidRPr="00BF37A3">
              <w:rPr>
                <w:sz w:val="26"/>
                <w:szCs w:val="26"/>
                <w:lang w:val="lv-LV"/>
              </w:rPr>
              <w:t>S</w:t>
            </w:r>
            <w:r w:rsidR="005346CD" w:rsidRPr="00BF37A3">
              <w:rPr>
                <w:sz w:val="26"/>
                <w:szCs w:val="26"/>
                <w:lang w:val="lv-LV"/>
              </w:rPr>
              <w:t>avienības</w:t>
            </w:r>
            <w:r w:rsidR="00FC0EB9" w:rsidRPr="00BF37A3">
              <w:rPr>
                <w:sz w:val="26"/>
                <w:szCs w:val="26"/>
                <w:lang w:val="lv-LV"/>
              </w:rPr>
              <w:t xml:space="preserve"> iekšējā tirgū un, tas netraucē ienākt Latvijas tirgū uzņēmējiem no citām E</w:t>
            </w:r>
            <w:r w:rsidR="005346CD" w:rsidRPr="00BF37A3">
              <w:rPr>
                <w:sz w:val="26"/>
                <w:szCs w:val="26"/>
                <w:lang w:val="lv-LV"/>
              </w:rPr>
              <w:t xml:space="preserve">iropas </w:t>
            </w:r>
            <w:r w:rsidR="00FC0EB9" w:rsidRPr="00BF37A3">
              <w:rPr>
                <w:sz w:val="26"/>
                <w:szCs w:val="26"/>
                <w:lang w:val="lv-LV"/>
              </w:rPr>
              <w:t>S</w:t>
            </w:r>
            <w:r w:rsidR="005346CD" w:rsidRPr="00BF37A3">
              <w:rPr>
                <w:sz w:val="26"/>
                <w:szCs w:val="26"/>
                <w:lang w:val="lv-LV"/>
              </w:rPr>
              <w:t>avienības</w:t>
            </w:r>
            <w:r w:rsidR="00FC0EB9" w:rsidRPr="00BF37A3">
              <w:rPr>
                <w:sz w:val="26"/>
                <w:szCs w:val="26"/>
                <w:lang w:val="lv-LV"/>
              </w:rPr>
              <w:t xml:space="preserve"> dalībvalstīm, kā arī nozarē nav novērota interese no citu dalībvalstu investoriem.</w:t>
            </w:r>
          </w:p>
          <w:p w14:paraId="4A6A3CF7" w14:textId="77777777" w:rsidR="00965DB1" w:rsidRPr="00BF37A3" w:rsidRDefault="00965DB1" w:rsidP="00B5045A">
            <w:pPr>
              <w:jc w:val="both"/>
              <w:rPr>
                <w:sz w:val="26"/>
                <w:szCs w:val="26"/>
                <w:lang w:val="lv-LV"/>
              </w:rPr>
            </w:pPr>
          </w:p>
          <w:p w14:paraId="68B1A825" w14:textId="11DEBA9D" w:rsidR="007A33BF" w:rsidRPr="00BF37A3" w:rsidRDefault="007A33BF" w:rsidP="007A33BF">
            <w:pPr>
              <w:jc w:val="both"/>
              <w:rPr>
                <w:rFonts w:eastAsiaTheme="minorHAnsi"/>
                <w:sz w:val="26"/>
                <w:szCs w:val="26"/>
                <w:lang w:val="lv-LV"/>
              </w:rPr>
            </w:pPr>
            <w:r w:rsidRPr="00BF37A3">
              <w:rPr>
                <w:sz w:val="26"/>
                <w:szCs w:val="26"/>
                <w:lang w:val="lv-LV"/>
              </w:rPr>
              <w:t>Ņemot vērā ka, ar 2021.gadu ir atcelts patentmaksas maksāšanas režīms, saglabājot tikai samazinātās patentmaksas maksāšanas režīmu pensionāriem un personām ar invaliditāti (1. un 2.grupa)</w:t>
            </w:r>
            <w:r w:rsidR="000C5CE5" w:rsidRPr="00BF37A3">
              <w:rPr>
                <w:sz w:val="26"/>
                <w:szCs w:val="26"/>
                <w:lang w:val="lv-LV"/>
              </w:rPr>
              <w:t>,</w:t>
            </w:r>
            <w:r w:rsidRPr="00BF37A3">
              <w:rPr>
                <w:sz w:val="26"/>
                <w:szCs w:val="26"/>
                <w:lang w:val="lv-LV"/>
              </w:rPr>
              <w:t xml:space="preserve"> </w:t>
            </w:r>
            <w:r w:rsidR="000C5CE5" w:rsidRPr="00BF37A3">
              <w:rPr>
                <w:sz w:val="26"/>
                <w:szCs w:val="26"/>
                <w:lang w:val="lv-LV"/>
              </w:rPr>
              <w:lastRenderedPageBreak/>
              <w:t>p</w:t>
            </w:r>
            <w:r w:rsidRPr="00BF37A3">
              <w:rPr>
                <w:sz w:val="26"/>
                <w:szCs w:val="26"/>
                <w:lang w:val="lv-LV"/>
              </w:rPr>
              <w:t xml:space="preserve">atentmaksas maksātāji, kas patentmaksas maksājumu par 2021.gada periodu ir veikuši līdz 2020.gada 31.decembrim, patentmaksas režīmu varēs piemērot arī 2021.gadā, proti, laika periodā, par kādu tika veikta patentmaksa. </w:t>
            </w:r>
          </w:p>
          <w:p w14:paraId="028C7A2C" w14:textId="3CB2F695" w:rsidR="00965DB1" w:rsidRPr="00BF37A3" w:rsidRDefault="007A33BF" w:rsidP="007A33BF">
            <w:pPr>
              <w:jc w:val="both"/>
              <w:rPr>
                <w:sz w:val="26"/>
                <w:szCs w:val="26"/>
                <w:lang w:val="lv-LV"/>
              </w:rPr>
            </w:pPr>
            <w:r w:rsidRPr="00BF37A3">
              <w:rPr>
                <w:sz w:val="26"/>
                <w:szCs w:val="26"/>
                <w:lang w:val="lv-LV"/>
              </w:rPr>
              <w:t xml:space="preserve">Tāpat ar 2021. gadu ir mainīti kritēriji </w:t>
            </w:r>
            <w:proofErr w:type="spellStart"/>
            <w:r w:rsidRPr="00BF37A3">
              <w:rPr>
                <w:sz w:val="26"/>
                <w:szCs w:val="26"/>
                <w:lang w:val="lv-LV"/>
              </w:rPr>
              <w:t>mikrouzņēmumu</w:t>
            </w:r>
            <w:proofErr w:type="spellEnd"/>
            <w:r w:rsidRPr="00BF37A3">
              <w:rPr>
                <w:sz w:val="26"/>
                <w:szCs w:val="26"/>
                <w:lang w:val="lv-LV"/>
              </w:rPr>
              <w:t xml:space="preserve"> nodokļa maksātājiem un viņu darbiniekiem. Līdz ar to liela daļa nodokļu maksātāju, kuri iepriekš bija patentmaksas maksātāji vai </w:t>
            </w:r>
            <w:proofErr w:type="spellStart"/>
            <w:r w:rsidRPr="00BF37A3">
              <w:rPr>
                <w:sz w:val="26"/>
                <w:szCs w:val="26"/>
                <w:lang w:val="lv-LV"/>
              </w:rPr>
              <w:t>mikrouzņēmumi</w:t>
            </w:r>
            <w:proofErr w:type="spellEnd"/>
            <w:r w:rsidRPr="00BF37A3">
              <w:rPr>
                <w:sz w:val="26"/>
                <w:szCs w:val="26"/>
                <w:lang w:val="lv-LV"/>
              </w:rPr>
              <w:t xml:space="preserve"> un to darbinieki, no 2021.gada 1.janvāra ir pārreģistrējušies citā nodokļu režīmā, un</w:t>
            </w:r>
            <w:r w:rsidR="000C5CE5" w:rsidRPr="00BF37A3">
              <w:rPr>
                <w:sz w:val="26"/>
                <w:szCs w:val="26"/>
                <w:lang w:val="lv-LV"/>
              </w:rPr>
              <w:t>,</w:t>
            </w:r>
            <w:r w:rsidRPr="00BF37A3">
              <w:rPr>
                <w:sz w:val="26"/>
                <w:szCs w:val="26"/>
                <w:lang w:val="lv-LV"/>
              </w:rPr>
              <w:t xml:space="preserve"> neparedzot speciālu kārtību atbalsta saņemšanai</w:t>
            </w:r>
            <w:r w:rsidR="000C5CE5" w:rsidRPr="00BF37A3">
              <w:rPr>
                <w:sz w:val="26"/>
                <w:szCs w:val="26"/>
                <w:lang w:val="lv-LV"/>
              </w:rPr>
              <w:t>,</w:t>
            </w:r>
            <w:r w:rsidRPr="00BF37A3">
              <w:rPr>
                <w:sz w:val="26"/>
                <w:szCs w:val="26"/>
                <w:lang w:val="lv-LV"/>
              </w:rPr>
              <w:t xml:space="preserve"> var nesaņemt atbalstu par dīkstāvi, sākot ar 2021. gada janvāri, jo nav datu pret ko salīdzināt un aprēķināt atbalstu par dīkstāvi. Ievērojot minēto, Noteikumu projekts ir papildināts ar normu, kas precīzi atrunā, kā nosaka atbalstu par dīkstāvi, ja nodokļu maksātājam ar 2021.gadu ir mainīts nodokļu maksāšanas režīms.  </w:t>
            </w:r>
          </w:p>
        </w:tc>
      </w:tr>
      <w:tr w:rsidR="00844176" w:rsidRPr="00BF37A3" w14:paraId="4BB3F100" w14:textId="77777777" w:rsidTr="1BD72708">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0ACBA79B" w14:textId="77777777" w:rsidR="00844176" w:rsidRPr="00BF37A3" w:rsidRDefault="3A11D2CE" w:rsidP="003D3252">
            <w:pPr>
              <w:contextualSpacing/>
              <w:rPr>
                <w:rFonts w:eastAsia="Times New Roman"/>
                <w:sz w:val="26"/>
                <w:szCs w:val="26"/>
                <w:lang w:val="lv-LV" w:eastAsia="lv-LV"/>
              </w:rPr>
            </w:pPr>
            <w:r w:rsidRPr="00BF37A3">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41E997E3" w14:textId="77777777" w:rsidR="00844176" w:rsidRPr="00BF37A3" w:rsidRDefault="2DFD409B" w:rsidP="003D3252">
            <w:pPr>
              <w:contextualSpacing/>
              <w:rPr>
                <w:rFonts w:eastAsia="Times New Roman"/>
                <w:sz w:val="26"/>
                <w:szCs w:val="26"/>
                <w:lang w:val="lv-LV" w:eastAsia="lv-LV"/>
              </w:rPr>
            </w:pPr>
            <w:r w:rsidRPr="00BF37A3">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3974AA3E" w14:textId="77777777" w:rsidR="00844176" w:rsidRPr="00BF37A3" w:rsidRDefault="00DB074A" w:rsidP="003D3252">
            <w:pPr>
              <w:ind w:left="-31"/>
              <w:contextualSpacing/>
              <w:rPr>
                <w:rFonts w:eastAsia="Times New Roman"/>
                <w:sz w:val="26"/>
                <w:szCs w:val="26"/>
                <w:lang w:val="lv-LV" w:eastAsia="lv-LV"/>
              </w:rPr>
            </w:pPr>
            <w:r w:rsidRPr="00BF37A3">
              <w:rPr>
                <w:rFonts w:eastAsia="Times New Roman"/>
                <w:sz w:val="26"/>
                <w:szCs w:val="26"/>
                <w:lang w:val="lv-LV" w:eastAsia="lv-LV"/>
              </w:rPr>
              <w:t xml:space="preserve">Finanšu ministrija, </w:t>
            </w:r>
            <w:r w:rsidR="13CB7E24" w:rsidRPr="00BF37A3">
              <w:rPr>
                <w:rFonts w:eastAsia="Times New Roman"/>
                <w:sz w:val="26"/>
                <w:szCs w:val="26"/>
                <w:lang w:val="lv-LV" w:eastAsia="lv-LV"/>
              </w:rPr>
              <w:t>V</w:t>
            </w:r>
            <w:r w:rsidR="1B67DBE7" w:rsidRPr="00BF37A3">
              <w:rPr>
                <w:rFonts w:eastAsia="Times New Roman"/>
                <w:sz w:val="26"/>
                <w:szCs w:val="26"/>
                <w:lang w:val="lv-LV" w:eastAsia="lv-LV"/>
              </w:rPr>
              <w:t xml:space="preserve">alsts ieņēmumu dienests. </w:t>
            </w:r>
          </w:p>
        </w:tc>
      </w:tr>
      <w:tr w:rsidR="00844176" w:rsidRPr="00BF37A3" w14:paraId="2F3A422C" w14:textId="77777777" w:rsidTr="1BD72708">
        <w:tc>
          <w:tcPr>
            <w:tcW w:w="309" w:type="dxa"/>
            <w:tcBorders>
              <w:top w:val="outset" w:sz="6" w:space="0" w:color="414142"/>
              <w:left w:val="outset" w:sz="6" w:space="0" w:color="414142"/>
              <w:bottom w:val="outset" w:sz="6" w:space="0" w:color="414142"/>
              <w:right w:val="outset" w:sz="6" w:space="0" w:color="414142"/>
            </w:tcBorders>
            <w:hideMark/>
          </w:tcPr>
          <w:p w14:paraId="51317D18" w14:textId="77777777" w:rsidR="00844176" w:rsidRPr="00BF37A3" w:rsidRDefault="00844176" w:rsidP="003D3252">
            <w:pPr>
              <w:contextualSpacing/>
              <w:rPr>
                <w:rFonts w:eastAsia="Times New Roman"/>
                <w:sz w:val="26"/>
                <w:szCs w:val="26"/>
                <w:lang w:val="lv-LV" w:eastAsia="lv-LV"/>
              </w:rPr>
            </w:pPr>
            <w:r w:rsidRPr="00BF37A3">
              <w:rPr>
                <w:sz w:val="26"/>
                <w:szCs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7298D15D" w14:textId="77777777" w:rsidR="00844176" w:rsidRPr="00BF37A3" w:rsidRDefault="00844176" w:rsidP="003D3252">
            <w:pPr>
              <w:contextualSpacing/>
              <w:rPr>
                <w:rFonts w:eastAsia="Times New Roman"/>
                <w:sz w:val="26"/>
                <w:szCs w:val="26"/>
                <w:lang w:val="lv-LV" w:eastAsia="lv-LV"/>
              </w:rPr>
            </w:pPr>
            <w:r w:rsidRPr="00BF37A3">
              <w:rPr>
                <w:sz w:val="26"/>
                <w:szCs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6BA4E035" w14:textId="5B9B5C08" w:rsidR="00844176" w:rsidRPr="00BF37A3" w:rsidRDefault="00C346D3" w:rsidP="00DB074A">
            <w:pPr>
              <w:contextualSpacing/>
              <w:jc w:val="both"/>
              <w:rPr>
                <w:rFonts w:eastAsia="Times New Roman"/>
                <w:sz w:val="26"/>
                <w:szCs w:val="26"/>
                <w:lang w:val="lv-LV" w:eastAsia="lv-LV"/>
              </w:rPr>
            </w:pPr>
            <w:r w:rsidRPr="00BF37A3">
              <w:rPr>
                <w:sz w:val="26"/>
                <w:szCs w:val="26"/>
                <w:lang w:val="lv-LV"/>
              </w:rPr>
              <w:t>Nav</w:t>
            </w:r>
            <w:r w:rsidR="00837179" w:rsidRPr="00BF37A3">
              <w:rPr>
                <w:sz w:val="26"/>
                <w:szCs w:val="26"/>
                <w:lang w:val="lv-LV"/>
              </w:rPr>
              <w:t>.</w:t>
            </w:r>
          </w:p>
        </w:tc>
      </w:tr>
    </w:tbl>
    <w:p w14:paraId="690961A2" w14:textId="77777777" w:rsidR="009A00EB" w:rsidRPr="00BF37A3"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567157" w14:paraId="3ED9BB69"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27F360EA" w14:textId="77777777" w:rsidR="00844176" w:rsidRPr="00BF37A3" w:rsidRDefault="009A00EB" w:rsidP="003D3252">
            <w:pPr>
              <w:contextualSpacing/>
              <w:jc w:val="center"/>
              <w:rPr>
                <w:rFonts w:eastAsia="Times New Roman"/>
                <w:sz w:val="26"/>
                <w:szCs w:val="26"/>
                <w:lang w:val="lv-LV" w:eastAsia="lv-LV"/>
              </w:rPr>
            </w:pPr>
            <w:r w:rsidRPr="00BF37A3">
              <w:rPr>
                <w:rFonts w:eastAsia="Times New Roman"/>
                <w:b/>
                <w:bCs/>
                <w:sz w:val="26"/>
                <w:szCs w:val="26"/>
                <w:lang w:val="lv-LV" w:eastAsia="lv-LV"/>
              </w:rPr>
              <w:t>II. Tiesību akta projekta ietekme uz sabiedrību, tautsaimniecības attīstību un administratīvo slogu</w:t>
            </w:r>
          </w:p>
        </w:tc>
      </w:tr>
      <w:tr w:rsidR="00A76C0A" w:rsidRPr="00567157" w14:paraId="6D26D4BF"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41F79325"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51D4D0C6"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 xml:space="preserve">Sabiedrības </w:t>
            </w:r>
            <w:proofErr w:type="spellStart"/>
            <w:r w:rsidRPr="00BF37A3">
              <w:rPr>
                <w:rFonts w:eastAsia="Times New Roman"/>
                <w:sz w:val="26"/>
                <w:szCs w:val="26"/>
                <w:lang w:val="lv-LV" w:eastAsia="lv-LV"/>
              </w:rPr>
              <w:t>mērķgrupas</w:t>
            </w:r>
            <w:proofErr w:type="spellEnd"/>
            <w:r w:rsidRPr="00BF37A3">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C5A3011" w14:textId="4A93ED4F" w:rsidR="00C97377" w:rsidRPr="00BF37A3" w:rsidRDefault="7E1AC29F" w:rsidP="00E02CED">
            <w:pPr>
              <w:jc w:val="both"/>
              <w:rPr>
                <w:sz w:val="26"/>
                <w:szCs w:val="26"/>
                <w:lang w:val="lv-LV"/>
              </w:rPr>
            </w:pPr>
            <w:r w:rsidRPr="00BF37A3">
              <w:rPr>
                <w:sz w:val="26"/>
                <w:szCs w:val="26"/>
                <w:lang w:val="lv-LV"/>
              </w:rPr>
              <w:t xml:space="preserve">Regulējums ietekmēs </w:t>
            </w:r>
            <w:r w:rsidR="00582C6E" w:rsidRPr="00BF37A3">
              <w:rPr>
                <w:sz w:val="26"/>
                <w:szCs w:val="26"/>
                <w:lang w:val="lv-LV"/>
              </w:rPr>
              <w:t>darbiniekus</w:t>
            </w:r>
            <w:r w:rsidR="00A73832" w:rsidRPr="00BF37A3">
              <w:rPr>
                <w:sz w:val="26"/>
                <w:szCs w:val="26"/>
                <w:lang w:val="lv-LV"/>
              </w:rPr>
              <w:t xml:space="preserve">, </w:t>
            </w:r>
            <w:r w:rsidR="002B41E0" w:rsidRPr="00BF37A3">
              <w:rPr>
                <w:sz w:val="26"/>
                <w:szCs w:val="26"/>
                <w:lang w:val="lv-LV"/>
              </w:rPr>
              <w:t xml:space="preserve">kā arī </w:t>
            </w:r>
            <w:proofErr w:type="spellStart"/>
            <w:r w:rsidR="002B41E0" w:rsidRPr="00BF37A3">
              <w:rPr>
                <w:sz w:val="26"/>
                <w:szCs w:val="26"/>
                <w:lang w:val="lv-LV"/>
              </w:rPr>
              <w:t>pašnodarbinātās</w:t>
            </w:r>
            <w:proofErr w:type="spellEnd"/>
            <w:r w:rsidR="002B41E0" w:rsidRPr="00BF37A3">
              <w:rPr>
                <w:sz w:val="26"/>
                <w:szCs w:val="26"/>
                <w:lang w:val="lv-LV"/>
              </w:rPr>
              <w:t xml:space="preserve"> personas un </w:t>
            </w:r>
            <w:proofErr w:type="spellStart"/>
            <w:r w:rsidR="002B41E0" w:rsidRPr="00BF37A3">
              <w:rPr>
                <w:sz w:val="26"/>
                <w:szCs w:val="26"/>
                <w:lang w:val="lv-LV"/>
              </w:rPr>
              <w:t>patentmaksātāj</w:t>
            </w:r>
            <w:r w:rsidR="001E1BA6" w:rsidRPr="00BF37A3">
              <w:rPr>
                <w:sz w:val="26"/>
                <w:szCs w:val="26"/>
                <w:lang w:val="lv-LV"/>
              </w:rPr>
              <w:t>us</w:t>
            </w:r>
            <w:proofErr w:type="spellEnd"/>
            <w:r w:rsidR="001E1BA6" w:rsidRPr="00BF37A3">
              <w:rPr>
                <w:sz w:val="26"/>
                <w:szCs w:val="26"/>
                <w:lang w:val="lv-LV"/>
              </w:rPr>
              <w:t xml:space="preserve">, kas ir nodarbināti </w:t>
            </w:r>
            <w:proofErr w:type="spellStart"/>
            <w:r w:rsidR="001E1BA6" w:rsidRPr="00BF37A3">
              <w:rPr>
                <w:sz w:val="26"/>
                <w:szCs w:val="26"/>
                <w:lang w:val="lv-LV"/>
              </w:rPr>
              <w:t>skaistumkopšanas</w:t>
            </w:r>
            <w:proofErr w:type="spellEnd"/>
            <w:r w:rsidR="001E1BA6" w:rsidRPr="00BF37A3">
              <w:rPr>
                <w:sz w:val="26"/>
                <w:szCs w:val="26"/>
                <w:lang w:val="lv-LV"/>
              </w:rPr>
              <w:t xml:space="preserve"> nozarē, kas ir īpaši smagi skarta </w:t>
            </w:r>
            <w:r w:rsidR="005346CD" w:rsidRPr="00BF37A3">
              <w:rPr>
                <w:sz w:val="26"/>
                <w:szCs w:val="26"/>
                <w:lang w:val="lv-LV"/>
              </w:rPr>
              <w:br/>
            </w:r>
            <w:r w:rsidR="001E1BA6" w:rsidRPr="00BF37A3">
              <w:rPr>
                <w:sz w:val="26"/>
                <w:szCs w:val="26"/>
                <w:lang w:val="lv-LV"/>
              </w:rPr>
              <w:t>C</w:t>
            </w:r>
            <w:r w:rsidR="005346CD" w:rsidRPr="00BF37A3">
              <w:rPr>
                <w:sz w:val="26"/>
                <w:szCs w:val="26"/>
                <w:lang w:val="lv-LV"/>
              </w:rPr>
              <w:t>ovid-</w:t>
            </w:r>
            <w:r w:rsidR="001E1BA6" w:rsidRPr="00BF37A3">
              <w:rPr>
                <w:sz w:val="26"/>
                <w:szCs w:val="26"/>
                <w:lang w:val="lv-LV"/>
              </w:rPr>
              <w:t>19 krīzes laikā</w:t>
            </w:r>
            <w:r w:rsidR="095EF3BB" w:rsidRPr="00BF37A3">
              <w:rPr>
                <w:sz w:val="26"/>
                <w:szCs w:val="26"/>
                <w:lang w:val="lv-LV"/>
              </w:rPr>
              <w:t>.</w:t>
            </w:r>
            <w:r w:rsidR="4E6B2429" w:rsidRPr="00BF37A3">
              <w:rPr>
                <w:sz w:val="26"/>
                <w:szCs w:val="26"/>
                <w:lang w:val="lv-LV"/>
              </w:rPr>
              <w:t xml:space="preserve"> </w:t>
            </w:r>
            <w:r w:rsidR="00E02CED" w:rsidRPr="00BF37A3">
              <w:rPr>
                <w:b/>
                <w:bCs/>
                <w:sz w:val="26"/>
                <w:szCs w:val="26"/>
                <w:lang w:val="lv-LV"/>
              </w:rPr>
              <w:t>9 361</w:t>
            </w:r>
            <w:r w:rsidR="00E02CED" w:rsidRPr="00BF37A3">
              <w:rPr>
                <w:sz w:val="26"/>
                <w:szCs w:val="26"/>
                <w:lang w:val="lv-LV"/>
              </w:rPr>
              <w:t xml:space="preserve"> fiziskā persona ir norādīta kā darba ņēmējs 2020.gada </w:t>
            </w:r>
            <w:r w:rsidR="00287CAB" w:rsidRPr="00BF37A3">
              <w:rPr>
                <w:sz w:val="26"/>
                <w:szCs w:val="26"/>
                <w:lang w:val="lv-LV"/>
              </w:rPr>
              <w:t>oktobrī vai novembrī, vai decembrī</w:t>
            </w:r>
            <w:r w:rsidR="00E02CED" w:rsidRPr="00BF37A3">
              <w:rPr>
                <w:sz w:val="26"/>
                <w:szCs w:val="26"/>
                <w:lang w:val="lv-LV"/>
              </w:rPr>
              <w:t xml:space="preserve"> pie vispārējā nodokļu maksāšanas režīmā strādājoša darba devēja un/vai 2020.gada </w:t>
            </w:r>
            <w:r w:rsidR="00287CAB" w:rsidRPr="00BF37A3">
              <w:rPr>
                <w:sz w:val="26"/>
                <w:szCs w:val="26"/>
                <w:lang w:val="lv-LV"/>
              </w:rPr>
              <w:t>4</w:t>
            </w:r>
            <w:r w:rsidR="00E02CED" w:rsidRPr="00BF37A3">
              <w:rPr>
                <w:sz w:val="26"/>
                <w:szCs w:val="26"/>
                <w:lang w:val="lv-LV"/>
              </w:rPr>
              <w:t xml:space="preserve">.ceturksnī pie </w:t>
            </w:r>
            <w:proofErr w:type="spellStart"/>
            <w:r w:rsidR="00E02CED" w:rsidRPr="00BF37A3">
              <w:rPr>
                <w:sz w:val="26"/>
                <w:szCs w:val="26"/>
                <w:lang w:val="lv-LV"/>
              </w:rPr>
              <w:t>mikrouzņēmumu</w:t>
            </w:r>
            <w:proofErr w:type="spellEnd"/>
            <w:r w:rsidR="00E02CED" w:rsidRPr="00BF37A3">
              <w:rPr>
                <w:sz w:val="26"/>
                <w:szCs w:val="26"/>
                <w:lang w:val="lv-LV"/>
              </w:rPr>
              <w:t xml:space="preserve"> nodokļa maksāšanas režīmā strādājoša darba devēja, un/vai iesniegusi </w:t>
            </w:r>
            <w:proofErr w:type="spellStart"/>
            <w:r w:rsidR="00E02CED" w:rsidRPr="00BF37A3">
              <w:rPr>
                <w:sz w:val="26"/>
                <w:szCs w:val="26"/>
                <w:lang w:val="lv-LV"/>
              </w:rPr>
              <w:t>pašnodarbinātās</w:t>
            </w:r>
            <w:proofErr w:type="spellEnd"/>
            <w:r w:rsidR="00E02CED" w:rsidRPr="00BF37A3">
              <w:rPr>
                <w:sz w:val="26"/>
                <w:szCs w:val="26"/>
                <w:lang w:val="lv-LV"/>
              </w:rPr>
              <w:t xml:space="preserve"> personas ziņojumu par 2020.gada </w:t>
            </w:r>
            <w:r w:rsidR="00287CAB" w:rsidRPr="00BF37A3">
              <w:rPr>
                <w:sz w:val="26"/>
                <w:szCs w:val="26"/>
                <w:lang w:val="lv-LV"/>
              </w:rPr>
              <w:t>4</w:t>
            </w:r>
            <w:r w:rsidR="00E02CED" w:rsidRPr="00BF37A3">
              <w:rPr>
                <w:sz w:val="26"/>
                <w:szCs w:val="26"/>
                <w:lang w:val="lv-LV"/>
              </w:rPr>
              <w:t xml:space="preserve">.ceturksni (darba devēja vai </w:t>
            </w:r>
            <w:proofErr w:type="spellStart"/>
            <w:r w:rsidR="00E02CED" w:rsidRPr="00BF37A3">
              <w:rPr>
                <w:sz w:val="26"/>
                <w:szCs w:val="26"/>
                <w:lang w:val="lv-LV"/>
              </w:rPr>
              <w:t>pašnodarbinātās</w:t>
            </w:r>
            <w:proofErr w:type="spellEnd"/>
            <w:r w:rsidR="00E02CED" w:rsidRPr="00BF37A3">
              <w:rPr>
                <w:sz w:val="26"/>
                <w:szCs w:val="26"/>
                <w:lang w:val="lv-LV"/>
              </w:rPr>
              <w:t xml:space="preserve"> personas pamatdarbības veids perioda beigās bija frizieru un </w:t>
            </w:r>
            <w:proofErr w:type="spellStart"/>
            <w:r w:rsidR="00E02CED" w:rsidRPr="00BF37A3">
              <w:rPr>
                <w:sz w:val="26"/>
                <w:szCs w:val="26"/>
                <w:lang w:val="lv-LV"/>
              </w:rPr>
              <w:t>skaistumkopšanas</w:t>
            </w:r>
            <w:proofErr w:type="spellEnd"/>
            <w:r w:rsidR="00E02CED" w:rsidRPr="00BF37A3">
              <w:rPr>
                <w:sz w:val="26"/>
                <w:szCs w:val="26"/>
                <w:lang w:val="lv-LV"/>
              </w:rPr>
              <w:t xml:space="preserve"> pakalpojumu sniegšana (</w:t>
            </w:r>
            <w:r w:rsidR="00E02CED" w:rsidRPr="00BF37A3">
              <w:rPr>
                <w:i/>
                <w:iCs/>
                <w:sz w:val="26"/>
                <w:szCs w:val="26"/>
                <w:lang w:val="lv-LV"/>
              </w:rPr>
              <w:t>NACE</w:t>
            </w:r>
            <w:r w:rsidR="00E02CED" w:rsidRPr="00BF37A3">
              <w:rPr>
                <w:sz w:val="26"/>
                <w:szCs w:val="26"/>
                <w:lang w:val="lv-LV"/>
              </w:rPr>
              <w:t xml:space="preserve"> 2.redakcijas kods 9602)), un/vai patentmaksas iesniegumos par kādu no periodiem no 2020.gada </w:t>
            </w:r>
            <w:r w:rsidR="00F2655D" w:rsidRPr="00BF37A3">
              <w:rPr>
                <w:sz w:val="26"/>
                <w:szCs w:val="26"/>
                <w:lang w:val="lv-LV"/>
              </w:rPr>
              <w:t xml:space="preserve">augusta </w:t>
            </w:r>
            <w:r w:rsidR="00287CAB" w:rsidRPr="00BF37A3">
              <w:rPr>
                <w:sz w:val="26"/>
                <w:szCs w:val="26"/>
                <w:lang w:val="lv-LV"/>
              </w:rPr>
              <w:t>līdz decembrim</w:t>
            </w:r>
            <w:r w:rsidR="00E02CED" w:rsidRPr="00BF37A3">
              <w:rPr>
                <w:sz w:val="26"/>
                <w:szCs w:val="26"/>
                <w:lang w:val="lv-LV"/>
              </w:rPr>
              <w:t xml:space="preserve"> ir norādījusi profesiju – frizieris un </w:t>
            </w:r>
            <w:proofErr w:type="spellStart"/>
            <w:r w:rsidR="00E02CED" w:rsidRPr="00BF37A3">
              <w:rPr>
                <w:sz w:val="26"/>
                <w:szCs w:val="26"/>
                <w:lang w:val="lv-LV"/>
              </w:rPr>
              <w:t>skaistumkopšanas</w:t>
            </w:r>
            <w:proofErr w:type="spellEnd"/>
            <w:r w:rsidR="00E02CED" w:rsidRPr="00BF37A3">
              <w:rPr>
                <w:sz w:val="26"/>
                <w:szCs w:val="26"/>
                <w:lang w:val="lv-LV"/>
              </w:rPr>
              <w:t xml:space="preserve"> speci</w:t>
            </w:r>
            <w:r w:rsidR="008564D2" w:rsidRPr="00BF37A3">
              <w:rPr>
                <w:sz w:val="26"/>
                <w:szCs w:val="26"/>
                <w:lang w:val="lv-LV"/>
              </w:rPr>
              <w:t>ā</w:t>
            </w:r>
            <w:r w:rsidR="00E02CED" w:rsidRPr="00BF37A3">
              <w:rPr>
                <w:sz w:val="26"/>
                <w:szCs w:val="26"/>
                <w:lang w:val="lv-LV"/>
              </w:rPr>
              <w:t xml:space="preserve">lists. </w:t>
            </w:r>
          </w:p>
          <w:p w14:paraId="5AF2EAD8" w14:textId="77777777" w:rsidR="00C346D3" w:rsidRPr="00BF37A3" w:rsidRDefault="00C346D3" w:rsidP="00C346D3">
            <w:pPr>
              <w:jc w:val="both"/>
              <w:rPr>
                <w:sz w:val="26"/>
                <w:szCs w:val="26"/>
                <w:lang w:val="lv-LV"/>
              </w:rPr>
            </w:pPr>
            <w:r w:rsidRPr="00BF37A3">
              <w:rPr>
                <w:sz w:val="26"/>
                <w:szCs w:val="26"/>
                <w:lang w:val="lv-LV"/>
              </w:rPr>
              <w:t xml:space="preserve"> </w:t>
            </w:r>
          </w:p>
          <w:p w14:paraId="34284540" w14:textId="3B6AED28" w:rsidR="007A33BF" w:rsidRPr="00BF37A3" w:rsidRDefault="007A33BF" w:rsidP="007A33BF">
            <w:pPr>
              <w:jc w:val="both"/>
              <w:rPr>
                <w:sz w:val="26"/>
                <w:szCs w:val="26"/>
                <w:lang w:val="lv-LV"/>
              </w:rPr>
            </w:pPr>
            <w:r w:rsidRPr="00BF37A3">
              <w:rPr>
                <w:sz w:val="26"/>
                <w:szCs w:val="26"/>
                <w:lang w:val="lv-LV"/>
              </w:rPr>
              <w:t>Regulējums ļaus uz atbalstu pretendēt arī personām, kas būs mainījušas nodokļu maksāšanas režīmu ar 2021.gadu, novēršot atteikumu riskus atbalsta saņemšanai tikai tādēļ, ka mainīts piemērojamais nodokļu režīm</w:t>
            </w:r>
            <w:r w:rsidR="000C5CE5" w:rsidRPr="00BF37A3">
              <w:rPr>
                <w:sz w:val="26"/>
                <w:szCs w:val="26"/>
                <w:lang w:val="lv-LV"/>
              </w:rPr>
              <w:t>s</w:t>
            </w:r>
            <w:r w:rsidRPr="00BF37A3">
              <w:rPr>
                <w:sz w:val="26"/>
                <w:szCs w:val="26"/>
                <w:lang w:val="lv-LV"/>
              </w:rPr>
              <w:t xml:space="preserve"> (piemēram, 2020. gadā nodokļus maksājuši patentmaksas maksātāji vai </w:t>
            </w:r>
            <w:proofErr w:type="spellStart"/>
            <w:r w:rsidRPr="00BF37A3">
              <w:rPr>
                <w:sz w:val="26"/>
                <w:szCs w:val="26"/>
                <w:lang w:val="lv-LV"/>
              </w:rPr>
              <w:lastRenderedPageBreak/>
              <w:t>mikrouzņēmumu</w:t>
            </w:r>
            <w:proofErr w:type="spellEnd"/>
            <w:r w:rsidRPr="00BF37A3">
              <w:rPr>
                <w:sz w:val="26"/>
                <w:szCs w:val="26"/>
                <w:lang w:val="lv-LV"/>
              </w:rPr>
              <w:t xml:space="preserve"> nodokļa maksātāji, bet 2021.gadā kļūst par saimnieciskās darbības veicēj</w:t>
            </w:r>
            <w:r w:rsidR="00837179" w:rsidRPr="00BF37A3">
              <w:rPr>
                <w:sz w:val="26"/>
                <w:szCs w:val="26"/>
                <w:lang w:val="lv-LV"/>
              </w:rPr>
              <w:t>iem</w:t>
            </w:r>
            <w:r w:rsidRPr="00BF37A3">
              <w:rPr>
                <w:sz w:val="26"/>
                <w:szCs w:val="26"/>
                <w:lang w:val="lv-LV"/>
              </w:rPr>
              <w:t xml:space="preserve"> (</w:t>
            </w:r>
            <w:proofErr w:type="spellStart"/>
            <w:r w:rsidRPr="00BF37A3">
              <w:rPr>
                <w:sz w:val="26"/>
                <w:szCs w:val="26"/>
                <w:lang w:val="lv-LV"/>
              </w:rPr>
              <w:t>pašnodarbināt</w:t>
            </w:r>
            <w:r w:rsidR="00837179" w:rsidRPr="00BF37A3">
              <w:rPr>
                <w:sz w:val="26"/>
                <w:szCs w:val="26"/>
                <w:lang w:val="lv-LV"/>
              </w:rPr>
              <w:t>ām</w:t>
            </w:r>
            <w:proofErr w:type="spellEnd"/>
            <w:r w:rsidRPr="00BF37A3">
              <w:rPr>
                <w:sz w:val="26"/>
                <w:szCs w:val="26"/>
                <w:lang w:val="lv-LV"/>
              </w:rPr>
              <w:t xml:space="preserve"> person</w:t>
            </w:r>
            <w:r w:rsidR="00837179" w:rsidRPr="00BF37A3">
              <w:rPr>
                <w:sz w:val="26"/>
                <w:szCs w:val="26"/>
                <w:lang w:val="lv-LV"/>
              </w:rPr>
              <w:t>ām</w:t>
            </w:r>
            <w:r w:rsidRPr="00BF37A3">
              <w:rPr>
                <w:sz w:val="26"/>
                <w:szCs w:val="26"/>
                <w:lang w:val="lv-LV"/>
              </w:rPr>
              <w:t>).</w:t>
            </w:r>
          </w:p>
          <w:p w14:paraId="6C900BF0" w14:textId="1018E4EF" w:rsidR="009A00EB" w:rsidRPr="00BF37A3" w:rsidRDefault="009A00EB" w:rsidP="00582C6E">
            <w:pPr>
              <w:ind w:right="201"/>
              <w:jc w:val="both"/>
              <w:rPr>
                <w:sz w:val="26"/>
                <w:szCs w:val="26"/>
                <w:lang w:val="lv-LV"/>
              </w:rPr>
            </w:pPr>
          </w:p>
        </w:tc>
      </w:tr>
      <w:tr w:rsidR="00A76C0A" w:rsidRPr="00BF37A3" w14:paraId="1D8AFFF5"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5BC8639"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lastRenderedPageBreak/>
              <w:t>2.</w:t>
            </w:r>
          </w:p>
        </w:tc>
        <w:tc>
          <w:tcPr>
            <w:tcW w:w="2702" w:type="dxa"/>
            <w:tcBorders>
              <w:top w:val="outset" w:sz="6" w:space="0" w:color="414142"/>
              <w:left w:val="outset" w:sz="6" w:space="0" w:color="414142"/>
              <w:bottom w:val="outset" w:sz="6" w:space="0" w:color="414142"/>
              <w:right w:val="outset" w:sz="6" w:space="0" w:color="414142"/>
            </w:tcBorders>
            <w:hideMark/>
          </w:tcPr>
          <w:p w14:paraId="2C75DC4D"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4091342A" w14:textId="77777777" w:rsidR="009A00EB" w:rsidRPr="00BF37A3" w:rsidRDefault="007061B6" w:rsidP="005F3196">
            <w:pPr>
              <w:pStyle w:val="BodyText"/>
              <w:ind w:right="201"/>
              <w:contextualSpacing/>
              <w:rPr>
                <w:rFonts w:eastAsia="Calibri"/>
                <w:sz w:val="26"/>
                <w:szCs w:val="26"/>
                <w:lang w:eastAsia="en-US"/>
              </w:rPr>
            </w:pPr>
            <w:r w:rsidRPr="00BF37A3">
              <w:rPr>
                <w:rFonts w:eastAsia="Calibri"/>
                <w:sz w:val="26"/>
                <w:szCs w:val="26"/>
                <w:lang w:eastAsia="en-US"/>
              </w:rPr>
              <w:t>Projekts šo jomu neskar</w:t>
            </w:r>
            <w:r w:rsidR="00837179" w:rsidRPr="00BF37A3">
              <w:rPr>
                <w:rFonts w:eastAsia="Calibri"/>
                <w:sz w:val="26"/>
                <w:szCs w:val="26"/>
                <w:lang w:eastAsia="en-US"/>
              </w:rPr>
              <w:t>.</w:t>
            </w:r>
          </w:p>
        </w:tc>
      </w:tr>
      <w:tr w:rsidR="00A76C0A" w:rsidRPr="00BF37A3" w14:paraId="0E7C07F7"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88A2587"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66CEAFD7"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223CB86E" w14:textId="77777777" w:rsidR="009A00EB" w:rsidRPr="00BF37A3" w:rsidRDefault="009A00EB" w:rsidP="005F3196">
            <w:pPr>
              <w:pStyle w:val="BodyText"/>
              <w:ind w:right="201"/>
              <w:contextualSpacing/>
              <w:rPr>
                <w:rFonts w:eastAsia="Calibri"/>
                <w:sz w:val="26"/>
                <w:szCs w:val="26"/>
                <w:lang w:eastAsia="en-US"/>
              </w:rPr>
            </w:pPr>
            <w:r w:rsidRPr="00BF37A3">
              <w:rPr>
                <w:rFonts w:eastAsia="Calibri"/>
                <w:sz w:val="26"/>
                <w:szCs w:val="26"/>
                <w:lang w:eastAsia="en-US"/>
              </w:rPr>
              <w:t>Projekts šo jomu neskar</w:t>
            </w:r>
            <w:r w:rsidR="00837179" w:rsidRPr="00BF37A3">
              <w:rPr>
                <w:rFonts w:eastAsia="Calibri"/>
                <w:sz w:val="26"/>
                <w:szCs w:val="26"/>
                <w:lang w:eastAsia="en-US"/>
              </w:rPr>
              <w:t>.</w:t>
            </w:r>
          </w:p>
        </w:tc>
      </w:tr>
      <w:tr w:rsidR="00A76C0A" w:rsidRPr="00BF37A3" w14:paraId="2EFA54B8"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474A4474"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0730F90D"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CF1234" w14:textId="77777777" w:rsidR="009A00EB" w:rsidRPr="00BF37A3" w:rsidRDefault="009A00EB" w:rsidP="005F3196">
            <w:pPr>
              <w:pStyle w:val="BodyText"/>
              <w:ind w:right="201"/>
              <w:contextualSpacing/>
              <w:rPr>
                <w:rFonts w:eastAsia="Calibri"/>
                <w:sz w:val="26"/>
                <w:szCs w:val="26"/>
                <w:lang w:eastAsia="en-US"/>
              </w:rPr>
            </w:pPr>
            <w:r w:rsidRPr="00BF37A3">
              <w:rPr>
                <w:rFonts w:eastAsia="Calibri"/>
                <w:sz w:val="26"/>
                <w:szCs w:val="26"/>
                <w:lang w:eastAsia="en-US"/>
              </w:rPr>
              <w:t>Projekts šo jomu neskar</w:t>
            </w:r>
            <w:r w:rsidR="00837179" w:rsidRPr="00BF37A3">
              <w:rPr>
                <w:rFonts w:eastAsia="Calibri"/>
                <w:sz w:val="26"/>
                <w:szCs w:val="26"/>
                <w:lang w:eastAsia="en-US"/>
              </w:rPr>
              <w:t>.</w:t>
            </w:r>
          </w:p>
        </w:tc>
      </w:tr>
      <w:tr w:rsidR="00A76C0A" w:rsidRPr="00BF37A3" w14:paraId="0764DADB"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5490EC30"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56C1C301" w14:textId="77777777" w:rsidR="009A00EB" w:rsidRPr="00BF37A3" w:rsidRDefault="009A00EB" w:rsidP="009A00EB">
            <w:pPr>
              <w:contextualSpacing/>
              <w:rPr>
                <w:rFonts w:eastAsia="Times New Roman"/>
                <w:sz w:val="26"/>
                <w:szCs w:val="26"/>
                <w:lang w:val="lv-LV" w:eastAsia="lv-LV"/>
              </w:rPr>
            </w:pPr>
            <w:r w:rsidRPr="00BF37A3">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6262E7D6" w14:textId="77777777" w:rsidR="009A00EB" w:rsidRPr="00BF37A3" w:rsidRDefault="009A00EB" w:rsidP="005F3196">
            <w:pPr>
              <w:ind w:right="201"/>
              <w:contextualSpacing/>
              <w:jc w:val="both"/>
              <w:rPr>
                <w:sz w:val="26"/>
                <w:szCs w:val="26"/>
                <w:lang w:val="lv-LV"/>
              </w:rPr>
            </w:pPr>
            <w:r w:rsidRPr="00BF37A3">
              <w:rPr>
                <w:sz w:val="26"/>
                <w:szCs w:val="26"/>
                <w:lang w:val="lv-LV"/>
              </w:rPr>
              <w:t>Nav</w:t>
            </w:r>
            <w:r w:rsidR="00837179" w:rsidRPr="00BF37A3">
              <w:rPr>
                <w:sz w:val="26"/>
                <w:szCs w:val="26"/>
                <w:lang w:val="lv-LV"/>
              </w:rPr>
              <w:t>.</w:t>
            </w:r>
          </w:p>
        </w:tc>
      </w:tr>
    </w:tbl>
    <w:p w14:paraId="432CBC6E" w14:textId="77777777" w:rsidR="00302C7F" w:rsidRPr="00BF37A3"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6D2852" w:rsidRPr="00567157" w14:paraId="5796B011" w14:textId="77777777" w:rsidTr="00F55AA2">
        <w:tc>
          <w:tcPr>
            <w:tcW w:w="9493" w:type="dxa"/>
            <w:gridSpan w:val="8"/>
            <w:tcBorders>
              <w:top w:val="single" w:sz="4" w:space="0" w:color="auto"/>
              <w:left w:val="single" w:sz="4" w:space="0" w:color="auto"/>
              <w:bottom w:val="single" w:sz="4" w:space="0" w:color="auto"/>
              <w:right w:val="single" w:sz="4" w:space="0" w:color="auto"/>
            </w:tcBorders>
          </w:tcPr>
          <w:p w14:paraId="26459CA2" w14:textId="77777777" w:rsidR="006D2852" w:rsidRPr="00BF37A3" w:rsidRDefault="006D2852" w:rsidP="00817A1E">
            <w:pPr>
              <w:pStyle w:val="ListParagraph"/>
              <w:tabs>
                <w:tab w:val="left" w:pos="317"/>
              </w:tabs>
              <w:ind w:left="0"/>
              <w:jc w:val="center"/>
              <w:rPr>
                <w:b/>
                <w:bCs/>
                <w:sz w:val="26"/>
                <w:szCs w:val="26"/>
                <w:lang w:val="lv-LV" w:eastAsia="ja-JP"/>
              </w:rPr>
            </w:pPr>
            <w:r w:rsidRPr="00BF37A3">
              <w:rPr>
                <w:b/>
                <w:bCs/>
                <w:sz w:val="26"/>
                <w:szCs w:val="26"/>
                <w:lang w:val="lv-LV" w:eastAsia="ja-JP"/>
              </w:rPr>
              <w:t>III. Tiesību akta projekta ietekme uz valsts budžetu un pašvaldību budžetiem</w:t>
            </w:r>
          </w:p>
        </w:tc>
      </w:tr>
      <w:tr w:rsidR="006D2852" w:rsidRPr="00BF37A3" w14:paraId="3D966911" w14:textId="77777777" w:rsidTr="00F55AA2">
        <w:tc>
          <w:tcPr>
            <w:tcW w:w="1791" w:type="dxa"/>
            <w:vMerge w:val="restart"/>
            <w:tcBorders>
              <w:top w:val="single" w:sz="4" w:space="0" w:color="auto"/>
              <w:left w:val="single" w:sz="4" w:space="0" w:color="auto"/>
              <w:right w:val="single" w:sz="4" w:space="0" w:color="auto"/>
            </w:tcBorders>
            <w:shd w:val="clear" w:color="auto" w:fill="auto"/>
          </w:tcPr>
          <w:p w14:paraId="4AED6560" w14:textId="77777777" w:rsidR="006D2852" w:rsidRPr="00BF37A3" w:rsidRDefault="006D2852" w:rsidP="00817A1E">
            <w:pPr>
              <w:jc w:val="center"/>
              <w:rPr>
                <w:rFonts w:eastAsia="Times New Roman"/>
                <w:b/>
                <w:bCs/>
                <w:sz w:val="26"/>
                <w:szCs w:val="26"/>
                <w:lang w:val="lv-LV" w:eastAsia="ja-JP"/>
              </w:rPr>
            </w:pPr>
          </w:p>
          <w:p w14:paraId="1056EE9E" w14:textId="77777777" w:rsidR="006D2852" w:rsidRPr="00BF37A3" w:rsidRDefault="006D2852" w:rsidP="00817A1E">
            <w:pPr>
              <w:jc w:val="center"/>
              <w:rPr>
                <w:rFonts w:eastAsia="Times New Roman"/>
                <w:b/>
                <w:bCs/>
                <w:sz w:val="26"/>
                <w:szCs w:val="26"/>
                <w:lang w:val="lv-LV" w:eastAsia="ja-JP"/>
              </w:rPr>
            </w:pPr>
          </w:p>
          <w:p w14:paraId="720CD599" w14:textId="77777777" w:rsidR="006D2852" w:rsidRPr="00BF37A3" w:rsidRDefault="006D2852" w:rsidP="00817A1E">
            <w:pPr>
              <w:jc w:val="center"/>
              <w:rPr>
                <w:rFonts w:eastAsia="Times New Roman"/>
                <w:b/>
                <w:bCs/>
                <w:sz w:val="26"/>
                <w:szCs w:val="26"/>
                <w:lang w:val="lv-LV" w:eastAsia="ja-JP"/>
              </w:rPr>
            </w:pPr>
          </w:p>
          <w:p w14:paraId="716B433E" w14:textId="77777777" w:rsidR="006D2852" w:rsidRPr="00BF37A3" w:rsidRDefault="006D2852" w:rsidP="00817A1E">
            <w:pPr>
              <w:jc w:val="center"/>
              <w:rPr>
                <w:rFonts w:eastAsia="Times New Roman"/>
                <w:b/>
                <w:bCs/>
                <w:sz w:val="26"/>
                <w:szCs w:val="26"/>
                <w:lang w:val="lv-LV" w:eastAsia="ja-JP"/>
              </w:rPr>
            </w:pPr>
          </w:p>
          <w:p w14:paraId="3AFF9AAF" w14:textId="77777777" w:rsidR="006D2852" w:rsidRPr="00BF37A3" w:rsidRDefault="006D2852" w:rsidP="00817A1E">
            <w:pPr>
              <w:jc w:val="center"/>
              <w:rPr>
                <w:rFonts w:eastAsia="Times New Roman"/>
                <w:b/>
                <w:bCs/>
                <w:sz w:val="26"/>
                <w:szCs w:val="26"/>
                <w:lang w:val="lv-LV" w:eastAsia="ja-JP"/>
              </w:rPr>
            </w:pPr>
          </w:p>
          <w:p w14:paraId="7ADDFA78" w14:textId="77777777" w:rsidR="006D2852" w:rsidRPr="00BF37A3" w:rsidRDefault="006D2852" w:rsidP="00817A1E">
            <w:pPr>
              <w:jc w:val="center"/>
              <w:rPr>
                <w:sz w:val="26"/>
                <w:szCs w:val="26"/>
                <w:lang w:val="lv-LV"/>
              </w:rPr>
            </w:pPr>
            <w:r w:rsidRPr="00BF37A3">
              <w:rPr>
                <w:rFonts w:eastAsia="Times New Roman"/>
                <w:b/>
                <w:bCs/>
                <w:sz w:val="26"/>
                <w:szCs w:val="26"/>
                <w:lang w:val="lv-LV" w:eastAsia="ja-JP"/>
              </w:rPr>
              <w:t>Rādītāji</w:t>
            </w:r>
          </w:p>
        </w:tc>
        <w:tc>
          <w:tcPr>
            <w:tcW w:w="2519" w:type="dxa"/>
            <w:gridSpan w:val="2"/>
            <w:vMerge w:val="restart"/>
            <w:tcBorders>
              <w:top w:val="single" w:sz="4" w:space="0" w:color="auto"/>
              <w:left w:val="single" w:sz="4" w:space="0" w:color="auto"/>
              <w:right w:val="single" w:sz="4" w:space="0" w:color="auto"/>
            </w:tcBorders>
            <w:shd w:val="clear" w:color="auto" w:fill="auto"/>
          </w:tcPr>
          <w:p w14:paraId="30DED810" w14:textId="77777777" w:rsidR="006D2852" w:rsidRPr="00BF37A3" w:rsidRDefault="006D2852" w:rsidP="00817A1E">
            <w:pPr>
              <w:pStyle w:val="ListParagraph"/>
              <w:tabs>
                <w:tab w:val="left" w:pos="317"/>
              </w:tabs>
              <w:ind w:left="34"/>
              <w:jc w:val="center"/>
              <w:rPr>
                <w:bCs/>
                <w:sz w:val="26"/>
                <w:szCs w:val="26"/>
                <w:lang w:val="lv-LV"/>
              </w:rPr>
            </w:pPr>
            <w:r w:rsidRPr="00BF37A3">
              <w:rPr>
                <w:b/>
                <w:bCs/>
                <w:sz w:val="26"/>
                <w:szCs w:val="26"/>
                <w:lang w:val="lv-LV" w:eastAsia="ja-JP"/>
              </w:rPr>
              <w:t>2020.gads</w:t>
            </w:r>
          </w:p>
        </w:tc>
        <w:tc>
          <w:tcPr>
            <w:tcW w:w="5183" w:type="dxa"/>
            <w:gridSpan w:val="5"/>
            <w:tcBorders>
              <w:top w:val="single" w:sz="4" w:space="0" w:color="auto"/>
              <w:left w:val="single" w:sz="4" w:space="0" w:color="auto"/>
              <w:right w:val="single" w:sz="4" w:space="0" w:color="auto"/>
            </w:tcBorders>
          </w:tcPr>
          <w:p w14:paraId="7013AB10" w14:textId="77777777" w:rsidR="006D2852" w:rsidRPr="00BF37A3" w:rsidRDefault="006D2852" w:rsidP="00817A1E">
            <w:pPr>
              <w:jc w:val="center"/>
              <w:rPr>
                <w:rFonts w:eastAsia="Times New Roman"/>
                <w:sz w:val="26"/>
                <w:szCs w:val="26"/>
                <w:lang w:val="lv-LV" w:eastAsia="ja-JP"/>
              </w:rPr>
            </w:pPr>
            <w:r w:rsidRPr="00BF37A3">
              <w:rPr>
                <w:rFonts w:eastAsia="Times New Roman"/>
                <w:sz w:val="26"/>
                <w:szCs w:val="26"/>
                <w:lang w:val="lv-LV" w:eastAsia="ja-JP"/>
              </w:rPr>
              <w:t>Turpmākie trīs gadi (</w:t>
            </w:r>
            <w:proofErr w:type="spellStart"/>
            <w:r w:rsidRPr="00BF37A3">
              <w:rPr>
                <w:rFonts w:eastAsia="Times New Roman"/>
                <w:i/>
                <w:iCs/>
                <w:sz w:val="26"/>
                <w:szCs w:val="26"/>
                <w:lang w:val="lv-LV" w:eastAsia="ja-JP"/>
              </w:rPr>
              <w:t>euro</w:t>
            </w:r>
            <w:proofErr w:type="spellEnd"/>
            <w:r w:rsidRPr="00BF37A3">
              <w:rPr>
                <w:rFonts w:eastAsia="Times New Roman"/>
                <w:sz w:val="26"/>
                <w:szCs w:val="26"/>
                <w:lang w:val="lv-LV" w:eastAsia="ja-JP"/>
              </w:rPr>
              <w:t>)</w:t>
            </w:r>
          </w:p>
        </w:tc>
      </w:tr>
      <w:tr w:rsidR="006D2852" w:rsidRPr="00BF37A3" w14:paraId="708452BA" w14:textId="77777777" w:rsidTr="00F55AA2">
        <w:tc>
          <w:tcPr>
            <w:tcW w:w="1791" w:type="dxa"/>
            <w:vMerge/>
          </w:tcPr>
          <w:p w14:paraId="4E498C83" w14:textId="77777777" w:rsidR="006D2852" w:rsidRPr="00BF37A3" w:rsidRDefault="006D2852" w:rsidP="00817A1E">
            <w:pPr>
              <w:jc w:val="center"/>
              <w:rPr>
                <w:sz w:val="26"/>
                <w:szCs w:val="26"/>
                <w:lang w:val="lv-LV"/>
              </w:rPr>
            </w:pPr>
          </w:p>
        </w:tc>
        <w:tc>
          <w:tcPr>
            <w:tcW w:w="2519" w:type="dxa"/>
            <w:gridSpan w:val="2"/>
            <w:vMerge/>
          </w:tcPr>
          <w:p w14:paraId="76A06789" w14:textId="77777777" w:rsidR="006D2852" w:rsidRPr="00BF37A3" w:rsidRDefault="006D2852" w:rsidP="00817A1E">
            <w:pPr>
              <w:pStyle w:val="ListParagraph"/>
              <w:tabs>
                <w:tab w:val="left" w:pos="317"/>
              </w:tabs>
              <w:ind w:left="34"/>
              <w:jc w:val="center"/>
              <w:rPr>
                <w:bCs/>
                <w:sz w:val="26"/>
                <w:szCs w:val="26"/>
                <w:lang w:val="lv-LV"/>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0ECD5" w14:textId="77777777" w:rsidR="006D2852" w:rsidRPr="00BF37A3" w:rsidRDefault="006D2852" w:rsidP="00817A1E">
            <w:pPr>
              <w:jc w:val="center"/>
              <w:rPr>
                <w:rFonts w:eastAsia="Times New Roman"/>
                <w:b/>
                <w:bCs/>
                <w:sz w:val="26"/>
                <w:szCs w:val="26"/>
                <w:lang w:val="lv-LV" w:eastAsia="ja-JP"/>
              </w:rPr>
            </w:pPr>
            <w:r w:rsidRPr="00BF37A3">
              <w:rPr>
                <w:rFonts w:eastAsia="Times New Roman"/>
                <w:b/>
                <w:bCs/>
                <w:sz w:val="26"/>
                <w:szCs w:val="26"/>
                <w:lang w:val="lv-LV" w:eastAsia="ja-JP"/>
              </w:rPr>
              <w:t>2021</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A56CF" w14:textId="77777777" w:rsidR="006D2852" w:rsidRPr="00BF37A3" w:rsidRDefault="006D2852" w:rsidP="00817A1E">
            <w:pPr>
              <w:jc w:val="center"/>
              <w:rPr>
                <w:rFonts w:eastAsia="Times New Roman"/>
                <w:b/>
                <w:bCs/>
                <w:sz w:val="26"/>
                <w:szCs w:val="26"/>
                <w:lang w:val="lv-LV" w:eastAsia="ja-JP"/>
              </w:rPr>
            </w:pPr>
            <w:r w:rsidRPr="00BF37A3">
              <w:rPr>
                <w:rFonts w:eastAsia="Times New Roman"/>
                <w:b/>
                <w:bCs/>
                <w:sz w:val="26"/>
                <w:szCs w:val="26"/>
                <w:lang w:val="lv-LV" w:eastAsia="ja-JP"/>
              </w:rPr>
              <w:t>2022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8611C37" w14:textId="77777777" w:rsidR="006D2852" w:rsidRPr="00BF37A3" w:rsidRDefault="006D2852" w:rsidP="00817A1E">
            <w:pPr>
              <w:jc w:val="center"/>
              <w:rPr>
                <w:rFonts w:eastAsia="Times New Roman"/>
                <w:b/>
                <w:bCs/>
                <w:sz w:val="26"/>
                <w:szCs w:val="26"/>
                <w:lang w:val="lv-LV" w:eastAsia="ja-JP"/>
              </w:rPr>
            </w:pPr>
            <w:r w:rsidRPr="00BF37A3">
              <w:rPr>
                <w:rFonts w:eastAsia="Times New Roman"/>
                <w:b/>
                <w:bCs/>
                <w:sz w:val="26"/>
                <w:szCs w:val="26"/>
                <w:lang w:val="lv-LV" w:eastAsia="ja-JP"/>
              </w:rPr>
              <w:t>2023</w:t>
            </w:r>
          </w:p>
        </w:tc>
      </w:tr>
      <w:tr w:rsidR="006D2852" w:rsidRPr="00BF37A3" w14:paraId="777FD950" w14:textId="77777777" w:rsidTr="00F55AA2">
        <w:tc>
          <w:tcPr>
            <w:tcW w:w="1791" w:type="dxa"/>
            <w:vMerge/>
          </w:tcPr>
          <w:p w14:paraId="1F66A73A" w14:textId="77777777" w:rsidR="006D2852" w:rsidRPr="00BF37A3" w:rsidRDefault="006D2852" w:rsidP="00817A1E">
            <w:pPr>
              <w:jc w:val="center"/>
              <w:rPr>
                <w:sz w:val="26"/>
                <w:szCs w:val="26"/>
                <w:lang w:val="lv-LV"/>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2A2713" w14:textId="77777777" w:rsidR="006D2852" w:rsidRPr="00BF37A3" w:rsidRDefault="006D2852" w:rsidP="00817A1E">
            <w:pPr>
              <w:jc w:val="center"/>
              <w:rPr>
                <w:rFonts w:eastAsia="Times New Roman"/>
                <w:sz w:val="26"/>
                <w:szCs w:val="26"/>
                <w:lang w:val="lv-LV" w:eastAsia="ja-JP"/>
              </w:rPr>
            </w:pPr>
            <w:r w:rsidRPr="00BF37A3">
              <w:rPr>
                <w:rFonts w:eastAsia="Times New Roman"/>
                <w:sz w:val="26"/>
                <w:szCs w:val="26"/>
                <w:lang w:val="lv-LV" w:eastAsia="ja-JP"/>
              </w:rPr>
              <w:t>saskaņā ar valsts budžetu kārtējam gadam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C29D6ED" w14:textId="77777777" w:rsidR="006D2852" w:rsidRPr="00BF37A3" w:rsidRDefault="006D2852" w:rsidP="00817A1E">
            <w:pPr>
              <w:jc w:val="center"/>
              <w:rPr>
                <w:rFonts w:eastAsia="Times New Roman"/>
                <w:sz w:val="26"/>
                <w:szCs w:val="26"/>
                <w:lang w:val="lv-LV" w:eastAsia="ja-JP"/>
              </w:rPr>
            </w:pPr>
            <w:r w:rsidRPr="00BF37A3">
              <w:rPr>
                <w:rFonts w:eastAsia="Times New Roman"/>
                <w:sz w:val="26"/>
                <w:szCs w:val="26"/>
                <w:lang w:val="lv-LV" w:eastAsia="ja-JP"/>
              </w:rPr>
              <w:t>izmaiņas kārtējā gadā, salīdzinot ar valsts budžetu kārtējam gadam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C26FF76" w14:textId="77777777" w:rsidR="006D2852" w:rsidRPr="00BF37A3" w:rsidRDefault="006D2852" w:rsidP="00817A1E">
            <w:pPr>
              <w:jc w:val="center"/>
              <w:rPr>
                <w:rFonts w:eastAsia="Times New Roman"/>
                <w:sz w:val="26"/>
                <w:szCs w:val="26"/>
                <w:lang w:val="lv-LV" w:eastAsia="ja-JP"/>
              </w:rPr>
            </w:pPr>
            <w:r w:rsidRPr="00BF37A3">
              <w:rPr>
                <w:rFonts w:eastAsia="Times New Roman"/>
                <w:sz w:val="26"/>
                <w:szCs w:val="26"/>
                <w:lang w:val="lv-LV" w:eastAsia="ja-JP"/>
              </w:rPr>
              <w:t>saskaņā ar vidēja termiņa budžeta ietvaru</w:t>
            </w:r>
          </w:p>
          <w:p w14:paraId="5F234900" w14:textId="77777777" w:rsidR="006D2852" w:rsidRPr="00BF37A3" w:rsidRDefault="006D2852" w:rsidP="00817A1E">
            <w:pPr>
              <w:jc w:val="center"/>
              <w:rPr>
                <w:rFonts w:eastAsia="Times New Roman"/>
                <w:sz w:val="26"/>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tcPr>
          <w:p w14:paraId="67B47DDB" w14:textId="77777777" w:rsidR="006D2852" w:rsidRPr="00BF37A3" w:rsidRDefault="006D2852" w:rsidP="00FB014A">
            <w:pPr>
              <w:jc w:val="center"/>
              <w:rPr>
                <w:rFonts w:eastAsia="Times New Roman"/>
                <w:sz w:val="26"/>
                <w:szCs w:val="26"/>
                <w:lang w:val="lv-LV" w:eastAsia="ja-JP"/>
              </w:rPr>
            </w:pPr>
            <w:r w:rsidRPr="00BF37A3">
              <w:rPr>
                <w:rFonts w:eastAsia="Times New Roman"/>
                <w:sz w:val="26"/>
                <w:szCs w:val="26"/>
                <w:lang w:val="lv-LV" w:eastAsia="ja-JP"/>
              </w:rPr>
              <w:t xml:space="preserve">izmaiņas, salīdzinot ar vidēja termiņa budžeta ietvaru </w:t>
            </w:r>
            <w:r w:rsidR="00FB014A" w:rsidRPr="00BF37A3">
              <w:rPr>
                <w:rFonts w:eastAsia="Times New Roman"/>
                <w:sz w:val="26"/>
                <w:szCs w:val="26"/>
                <w:lang w:val="lv-LV" w:eastAsia="ja-JP"/>
              </w:rPr>
              <w:t>2021</w:t>
            </w:r>
            <w:r w:rsidRPr="00BF37A3">
              <w:rPr>
                <w:rFonts w:eastAsia="Times New Roman"/>
                <w:sz w:val="26"/>
                <w:szCs w:val="26"/>
                <w:lang w:val="lv-LV" w:eastAsia="ja-JP"/>
              </w:rPr>
              <w:t>.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24D3A3D" w14:textId="77777777" w:rsidR="006D2852" w:rsidRPr="00BF37A3" w:rsidRDefault="006D2852" w:rsidP="00817A1E">
            <w:pPr>
              <w:jc w:val="center"/>
              <w:rPr>
                <w:rFonts w:eastAsia="Times New Roman"/>
                <w:sz w:val="26"/>
                <w:szCs w:val="26"/>
                <w:lang w:val="lv-LV" w:eastAsia="ja-JP"/>
              </w:rPr>
            </w:pPr>
            <w:r w:rsidRPr="00BF37A3">
              <w:rPr>
                <w:rFonts w:eastAsia="Times New Roman"/>
                <w:sz w:val="26"/>
                <w:szCs w:val="26"/>
                <w:lang w:val="lv-LV" w:eastAsia="ja-JP"/>
              </w:rPr>
              <w:t>saskaņā ar vidēja termiņa budžeta ietvaru</w:t>
            </w:r>
          </w:p>
          <w:p w14:paraId="37BFFD6B" w14:textId="77777777" w:rsidR="006D2852" w:rsidRPr="00BF37A3" w:rsidRDefault="006D2852" w:rsidP="00817A1E">
            <w:pPr>
              <w:jc w:val="center"/>
              <w:rPr>
                <w:rFonts w:eastAsia="Times New Roman"/>
                <w:sz w:val="26"/>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tcPr>
          <w:p w14:paraId="5B69C1BE" w14:textId="77777777" w:rsidR="006D2852" w:rsidRPr="00BF37A3" w:rsidRDefault="006D2852" w:rsidP="00FB014A">
            <w:pPr>
              <w:jc w:val="center"/>
              <w:rPr>
                <w:rFonts w:eastAsia="Times New Roman"/>
                <w:sz w:val="26"/>
                <w:szCs w:val="26"/>
                <w:lang w:val="lv-LV" w:eastAsia="ja-JP"/>
              </w:rPr>
            </w:pPr>
            <w:r w:rsidRPr="00BF37A3">
              <w:rPr>
                <w:rFonts w:eastAsia="Times New Roman"/>
                <w:sz w:val="26"/>
                <w:szCs w:val="26"/>
                <w:lang w:val="lv-LV" w:eastAsia="ja-JP"/>
              </w:rPr>
              <w:t xml:space="preserve">izmaiņas, salīdzinot ar vidēja termiņa budžeta ietvaru </w:t>
            </w:r>
            <w:r w:rsidR="00FB014A" w:rsidRPr="00BF37A3">
              <w:rPr>
                <w:rFonts w:eastAsia="Times New Roman"/>
                <w:sz w:val="26"/>
                <w:szCs w:val="26"/>
                <w:lang w:val="lv-LV" w:eastAsia="ja-JP"/>
              </w:rPr>
              <w:t>2022</w:t>
            </w:r>
            <w:r w:rsidRPr="00BF37A3">
              <w:rPr>
                <w:rFonts w:eastAsia="Times New Roman"/>
                <w:sz w:val="26"/>
                <w:szCs w:val="26"/>
                <w:lang w:val="lv-LV" w:eastAsia="ja-JP"/>
              </w:rPr>
              <w:t>. gadam</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33A87FE" w14:textId="77777777" w:rsidR="006D2852" w:rsidRPr="00BF37A3" w:rsidRDefault="006D2852" w:rsidP="00FB014A">
            <w:pPr>
              <w:jc w:val="center"/>
              <w:rPr>
                <w:rFonts w:eastAsia="Times New Roman"/>
                <w:sz w:val="26"/>
                <w:szCs w:val="26"/>
                <w:lang w:val="lv-LV" w:eastAsia="ja-JP"/>
              </w:rPr>
            </w:pPr>
            <w:r w:rsidRPr="00BF37A3">
              <w:rPr>
                <w:rFonts w:eastAsia="Times New Roman"/>
                <w:sz w:val="26"/>
                <w:szCs w:val="26"/>
                <w:lang w:val="lv-LV" w:eastAsia="ja-JP"/>
              </w:rPr>
              <w:t xml:space="preserve">izmaiņas, salīdzinot ar vidēja termiņa budžeta ietvaru </w:t>
            </w:r>
            <w:r w:rsidR="00FB014A" w:rsidRPr="00BF37A3">
              <w:rPr>
                <w:rFonts w:eastAsia="Times New Roman"/>
                <w:sz w:val="26"/>
                <w:szCs w:val="26"/>
                <w:lang w:val="lv-LV" w:eastAsia="ja-JP"/>
              </w:rPr>
              <w:t>2022</w:t>
            </w:r>
            <w:r w:rsidRPr="00BF37A3">
              <w:rPr>
                <w:rFonts w:eastAsia="Times New Roman"/>
                <w:sz w:val="26"/>
                <w:szCs w:val="26"/>
                <w:lang w:val="lv-LV" w:eastAsia="ja-JP"/>
              </w:rPr>
              <w:t>. gadam</w:t>
            </w:r>
          </w:p>
        </w:tc>
      </w:tr>
      <w:tr w:rsidR="006D2852" w:rsidRPr="00BF37A3" w14:paraId="5B790701"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7EC0BB30" w14:textId="77777777" w:rsidR="006D2852" w:rsidRPr="00BF37A3" w:rsidRDefault="006D2852" w:rsidP="00817A1E">
            <w:pPr>
              <w:jc w:val="center"/>
              <w:rPr>
                <w:sz w:val="26"/>
                <w:szCs w:val="26"/>
                <w:lang w:val="lv-LV"/>
              </w:rPr>
            </w:pPr>
            <w:r w:rsidRPr="00BF37A3">
              <w:rPr>
                <w:sz w:val="26"/>
                <w:szCs w:val="26"/>
                <w:lang w:val="lv-LV"/>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2DA0B36" w14:textId="77777777" w:rsidR="006D2852" w:rsidRPr="00BF37A3" w:rsidRDefault="006D2852" w:rsidP="00817A1E">
            <w:pPr>
              <w:jc w:val="center"/>
              <w:rPr>
                <w:sz w:val="26"/>
                <w:szCs w:val="26"/>
                <w:lang w:val="lv-LV"/>
              </w:rPr>
            </w:pPr>
            <w:r w:rsidRPr="00BF37A3">
              <w:rPr>
                <w:sz w:val="26"/>
                <w:szCs w:val="26"/>
                <w:lang w:val="lv-LV"/>
              </w:rPr>
              <w:t>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1ECEA50" w14:textId="77777777" w:rsidR="006D2852" w:rsidRPr="00BF37A3" w:rsidRDefault="006D2852" w:rsidP="00817A1E">
            <w:pPr>
              <w:jc w:val="center"/>
              <w:rPr>
                <w:bCs/>
                <w:sz w:val="26"/>
                <w:szCs w:val="26"/>
                <w:lang w:val="lv-LV"/>
              </w:rPr>
            </w:pPr>
            <w:r w:rsidRPr="00BF37A3">
              <w:rPr>
                <w:sz w:val="26"/>
                <w:szCs w:val="26"/>
                <w:lang w:val="lv-LV"/>
              </w:rPr>
              <w:t>3</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8E5D4C8" w14:textId="77777777" w:rsidR="006D2852" w:rsidRPr="00BF37A3" w:rsidRDefault="006D2852" w:rsidP="00817A1E">
            <w:pPr>
              <w:pStyle w:val="ListParagraph"/>
              <w:tabs>
                <w:tab w:val="left" w:pos="317"/>
              </w:tabs>
              <w:ind w:left="34"/>
              <w:jc w:val="center"/>
              <w:rPr>
                <w:bCs/>
                <w:sz w:val="26"/>
                <w:szCs w:val="26"/>
                <w:lang w:val="lv-LV"/>
              </w:rPr>
            </w:pPr>
            <w:r w:rsidRPr="00BF37A3">
              <w:rPr>
                <w:bCs/>
                <w:sz w:val="26"/>
                <w:szCs w:val="26"/>
                <w:lang w:val="lv-LV"/>
              </w:rPr>
              <w:t>4</w:t>
            </w:r>
          </w:p>
        </w:tc>
        <w:tc>
          <w:tcPr>
            <w:tcW w:w="1227" w:type="dxa"/>
            <w:tcBorders>
              <w:top w:val="single" w:sz="4" w:space="0" w:color="auto"/>
              <w:left w:val="single" w:sz="4" w:space="0" w:color="auto"/>
              <w:bottom w:val="single" w:sz="4" w:space="0" w:color="auto"/>
              <w:right w:val="single" w:sz="4" w:space="0" w:color="auto"/>
            </w:tcBorders>
          </w:tcPr>
          <w:p w14:paraId="6420CEB3" w14:textId="77777777" w:rsidR="006D2852" w:rsidRPr="00BF37A3" w:rsidRDefault="006D2852" w:rsidP="00817A1E">
            <w:pPr>
              <w:pStyle w:val="ListParagraph"/>
              <w:tabs>
                <w:tab w:val="left" w:pos="317"/>
              </w:tabs>
              <w:ind w:left="34"/>
              <w:jc w:val="center"/>
              <w:rPr>
                <w:bCs/>
                <w:sz w:val="26"/>
                <w:szCs w:val="26"/>
                <w:lang w:val="lv-LV"/>
              </w:rPr>
            </w:pPr>
            <w:r w:rsidRPr="00BF37A3">
              <w:rPr>
                <w:bCs/>
                <w:sz w:val="26"/>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9A6A542" w14:textId="77777777" w:rsidR="006D2852" w:rsidRPr="00BF37A3" w:rsidRDefault="006D2852" w:rsidP="00817A1E">
            <w:pPr>
              <w:pStyle w:val="ListParagraph"/>
              <w:tabs>
                <w:tab w:val="left" w:pos="317"/>
              </w:tabs>
              <w:ind w:left="34"/>
              <w:jc w:val="center"/>
              <w:rPr>
                <w:bCs/>
                <w:sz w:val="26"/>
                <w:szCs w:val="26"/>
                <w:lang w:val="lv-LV"/>
              </w:rPr>
            </w:pPr>
            <w:r w:rsidRPr="00BF37A3">
              <w:rPr>
                <w:bCs/>
                <w:sz w:val="26"/>
                <w:szCs w:val="26"/>
                <w:lang w:val="lv-LV"/>
              </w:rPr>
              <w:t>6</w:t>
            </w:r>
          </w:p>
        </w:tc>
        <w:tc>
          <w:tcPr>
            <w:tcW w:w="1227" w:type="dxa"/>
            <w:tcBorders>
              <w:top w:val="single" w:sz="4" w:space="0" w:color="auto"/>
              <w:left w:val="single" w:sz="4" w:space="0" w:color="auto"/>
              <w:bottom w:val="single" w:sz="4" w:space="0" w:color="auto"/>
              <w:right w:val="single" w:sz="4" w:space="0" w:color="auto"/>
            </w:tcBorders>
          </w:tcPr>
          <w:p w14:paraId="691EB4F5" w14:textId="77777777" w:rsidR="006D2852" w:rsidRPr="00BF37A3" w:rsidRDefault="006D2852" w:rsidP="00817A1E">
            <w:pPr>
              <w:pStyle w:val="ListParagraph"/>
              <w:tabs>
                <w:tab w:val="left" w:pos="317"/>
              </w:tabs>
              <w:ind w:left="34"/>
              <w:jc w:val="center"/>
              <w:rPr>
                <w:bCs/>
                <w:sz w:val="26"/>
                <w:szCs w:val="26"/>
                <w:lang w:val="lv-LV"/>
              </w:rPr>
            </w:pPr>
            <w:r w:rsidRPr="00BF37A3">
              <w:rPr>
                <w:bCs/>
                <w:sz w:val="26"/>
                <w:szCs w:val="26"/>
                <w:lang w:val="lv-LV"/>
              </w:rPr>
              <w:t>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A110EFE" w14:textId="77777777" w:rsidR="006D2852" w:rsidRPr="00BF37A3" w:rsidRDefault="006D2852" w:rsidP="00817A1E">
            <w:pPr>
              <w:pStyle w:val="ListParagraph"/>
              <w:tabs>
                <w:tab w:val="left" w:pos="317"/>
              </w:tabs>
              <w:ind w:left="34"/>
              <w:jc w:val="center"/>
              <w:rPr>
                <w:bCs/>
                <w:sz w:val="26"/>
                <w:szCs w:val="26"/>
                <w:lang w:val="lv-LV"/>
              </w:rPr>
            </w:pPr>
            <w:r w:rsidRPr="00BF37A3">
              <w:rPr>
                <w:bCs/>
                <w:sz w:val="26"/>
                <w:szCs w:val="26"/>
                <w:lang w:val="lv-LV"/>
              </w:rPr>
              <w:t>8</w:t>
            </w:r>
          </w:p>
        </w:tc>
      </w:tr>
      <w:tr w:rsidR="006D2852" w:rsidRPr="00BF37A3" w14:paraId="1F411693"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4D0E9E4F" w14:textId="77777777" w:rsidR="006D2852" w:rsidRPr="00BF37A3" w:rsidRDefault="006D2852" w:rsidP="00817A1E">
            <w:pPr>
              <w:rPr>
                <w:rFonts w:eastAsia="Times New Roman"/>
                <w:sz w:val="26"/>
                <w:szCs w:val="26"/>
                <w:lang w:val="lv-LV" w:eastAsia="ja-JP"/>
              </w:rPr>
            </w:pPr>
            <w:r w:rsidRPr="00BF37A3">
              <w:rPr>
                <w:rFonts w:eastAsia="Times New Roman"/>
                <w:sz w:val="26"/>
                <w:szCs w:val="26"/>
                <w:lang w:val="lv-LV" w:eastAsia="ja-JP"/>
              </w:rPr>
              <w:t>1. Budžeta ieņēmumi: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4DC1A96" w14:textId="77777777" w:rsidR="006D2852" w:rsidRPr="00BF37A3" w:rsidRDefault="006D2852" w:rsidP="00817A1E">
            <w:pPr>
              <w:jc w:val="center"/>
              <w:rPr>
                <w:rFonts w:eastAsia="Arial Unicode MS"/>
                <w:sz w:val="26"/>
                <w:szCs w:val="26"/>
                <w:lang w:val="lv-LV"/>
              </w:rPr>
            </w:pPr>
            <w:r w:rsidRPr="00BF37A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F4B6D2" w14:textId="77777777" w:rsidR="006D2852" w:rsidRPr="00BF37A3" w:rsidRDefault="006D2852" w:rsidP="00817A1E">
            <w:pPr>
              <w:jc w:val="center"/>
              <w:rPr>
                <w:rFonts w:eastAsia="Arial Unicode MS"/>
                <w:sz w:val="26"/>
                <w:szCs w:val="26"/>
                <w:lang w:val="lv-LV"/>
              </w:rPr>
            </w:pPr>
            <w:r w:rsidRPr="00BF37A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9167753" w14:textId="77777777" w:rsidR="006D2852" w:rsidRPr="00BF37A3" w:rsidRDefault="006D2852" w:rsidP="00817A1E">
            <w:pPr>
              <w:jc w:val="center"/>
              <w:rPr>
                <w:rFonts w:eastAsia="Times New Roman"/>
                <w:b/>
                <w:sz w:val="26"/>
                <w:szCs w:val="26"/>
                <w:lang w:val="lv-LV" w:eastAsia="ja-JP"/>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DEC673E" w14:textId="77777777" w:rsidR="006D2852" w:rsidRPr="00BF37A3" w:rsidRDefault="006D2852" w:rsidP="00817A1E">
            <w:pPr>
              <w:jc w:val="center"/>
              <w:rPr>
                <w:sz w:val="26"/>
                <w:szCs w:val="26"/>
                <w:lang w:val="lv-LV"/>
              </w:rPr>
            </w:pPr>
            <w:r w:rsidRPr="00BF37A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141A949"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F0847B5" w14:textId="77777777" w:rsidR="006D2852" w:rsidRPr="00BF37A3" w:rsidRDefault="006D2852" w:rsidP="00817A1E">
            <w:pPr>
              <w:jc w:val="center"/>
              <w:rPr>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BB3E410" w14:textId="77777777" w:rsidR="006D2852" w:rsidRPr="00BF37A3" w:rsidRDefault="006D2852" w:rsidP="00817A1E">
            <w:pPr>
              <w:jc w:val="center"/>
              <w:rPr>
                <w:rFonts w:eastAsia="Times New Roman"/>
                <w:b/>
                <w:sz w:val="26"/>
                <w:szCs w:val="26"/>
                <w:lang w:val="lv-LV" w:eastAsia="ja-JP"/>
              </w:rPr>
            </w:pPr>
            <w:r w:rsidRPr="00BF37A3">
              <w:rPr>
                <w:rFonts w:eastAsia="Arial Unicode MS"/>
                <w:sz w:val="26"/>
                <w:szCs w:val="26"/>
                <w:lang w:val="lv-LV"/>
              </w:rPr>
              <w:t>0</w:t>
            </w:r>
          </w:p>
        </w:tc>
      </w:tr>
      <w:tr w:rsidR="006D2852" w:rsidRPr="00BF37A3" w14:paraId="4F793BC3"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1F0BDA4C" w14:textId="77777777" w:rsidR="006D2852" w:rsidRPr="00BF37A3" w:rsidRDefault="006D2852" w:rsidP="00817A1E">
            <w:pPr>
              <w:jc w:val="both"/>
              <w:rPr>
                <w:rFonts w:eastAsia="Arial Unicode MS"/>
                <w:sz w:val="26"/>
                <w:szCs w:val="26"/>
                <w:lang w:val="lv-LV"/>
              </w:rPr>
            </w:pPr>
            <w:r w:rsidRPr="00BF37A3">
              <w:rPr>
                <w:rFonts w:eastAsia="Arial Unicode MS"/>
                <w:sz w:val="26"/>
                <w:szCs w:val="26"/>
                <w:lang w:val="lv-LV"/>
              </w:rPr>
              <w:t>1.1.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4C267BC" w14:textId="77777777" w:rsidR="006D2852" w:rsidRPr="00BF37A3" w:rsidRDefault="006D2852" w:rsidP="00817A1E">
            <w:pPr>
              <w:jc w:val="center"/>
              <w:rPr>
                <w:rFonts w:eastAsia="Arial Unicode MS"/>
                <w:sz w:val="26"/>
                <w:szCs w:val="26"/>
                <w:lang w:val="lv-LV"/>
              </w:rPr>
            </w:pPr>
            <w:r w:rsidRPr="00BF37A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1124DC5" w14:textId="77777777" w:rsidR="006D2852" w:rsidRPr="00BF37A3" w:rsidRDefault="006D2852" w:rsidP="00817A1E">
            <w:pPr>
              <w:jc w:val="center"/>
              <w:rPr>
                <w:rFonts w:eastAsia="Arial Unicode MS"/>
                <w:sz w:val="26"/>
                <w:szCs w:val="26"/>
                <w:lang w:val="lv-LV"/>
              </w:rPr>
            </w:pPr>
            <w:r w:rsidRPr="00BF37A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63E5A6E" w14:textId="77777777" w:rsidR="006D2852" w:rsidRPr="00BF37A3" w:rsidRDefault="006D2852" w:rsidP="00817A1E">
            <w:pPr>
              <w:jc w:val="center"/>
              <w:rPr>
                <w:rFonts w:eastAsia="Times New Roman"/>
                <w:b/>
                <w:sz w:val="26"/>
                <w:szCs w:val="26"/>
                <w:lang w:val="lv-LV" w:eastAsia="ja-JP"/>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11FFBF6" w14:textId="77777777" w:rsidR="006D2852" w:rsidRPr="00BF37A3" w:rsidRDefault="006D2852" w:rsidP="00817A1E">
            <w:pPr>
              <w:jc w:val="center"/>
              <w:rPr>
                <w:sz w:val="26"/>
                <w:szCs w:val="26"/>
                <w:lang w:val="lv-LV"/>
              </w:rPr>
            </w:pPr>
            <w:r w:rsidRPr="00BF37A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1E994"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3AAB1C" w14:textId="77777777" w:rsidR="006D2852" w:rsidRPr="00BF37A3" w:rsidRDefault="006D2852" w:rsidP="00817A1E">
            <w:pPr>
              <w:jc w:val="center"/>
              <w:rPr>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2C30A91" w14:textId="77777777" w:rsidR="006D2852" w:rsidRPr="00BF37A3" w:rsidRDefault="006D2852" w:rsidP="00817A1E">
            <w:pPr>
              <w:tabs>
                <w:tab w:val="left" w:pos="315"/>
                <w:tab w:val="center" w:pos="459"/>
              </w:tabs>
              <w:jc w:val="center"/>
              <w:rPr>
                <w:rFonts w:eastAsia="Times New Roman"/>
                <w:b/>
                <w:sz w:val="26"/>
                <w:szCs w:val="26"/>
                <w:lang w:val="lv-LV" w:eastAsia="ja-JP"/>
              </w:rPr>
            </w:pPr>
            <w:r w:rsidRPr="00BF37A3">
              <w:rPr>
                <w:rFonts w:eastAsia="Arial Unicode MS"/>
                <w:sz w:val="26"/>
                <w:szCs w:val="26"/>
                <w:lang w:val="lv-LV"/>
              </w:rPr>
              <w:t>0</w:t>
            </w:r>
          </w:p>
        </w:tc>
      </w:tr>
      <w:tr w:rsidR="006D2852" w:rsidRPr="00BF37A3" w14:paraId="2F688FE9"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78F67A08" w14:textId="77777777" w:rsidR="006D2852" w:rsidRPr="00BF37A3" w:rsidRDefault="006D2852" w:rsidP="00817A1E">
            <w:pPr>
              <w:jc w:val="both"/>
              <w:rPr>
                <w:rFonts w:eastAsia="Arial Unicode MS"/>
                <w:sz w:val="26"/>
                <w:szCs w:val="26"/>
                <w:lang w:val="lv-LV"/>
              </w:rPr>
            </w:pPr>
            <w:r w:rsidRPr="00BF37A3">
              <w:rPr>
                <w:rFonts w:eastAsia="Arial Unicode MS"/>
                <w:sz w:val="26"/>
                <w:szCs w:val="26"/>
                <w:lang w:val="lv-LV"/>
              </w:rPr>
              <w:t>1.2. valsts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2B48F13" w14:textId="77777777" w:rsidR="006D2852" w:rsidRPr="00BF37A3" w:rsidRDefault="006D2852" w:rsidP="00817A1E">
            <w:pPr>
              <w:jc w:val="center"/>
              <w:rPr>
                <w:rFonts w:eastAsia="Arial Unicode MS"/>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E1A3A6" w14:textId="77777777" w:rsidR="006D2852" w:rsidRPr="00BF37A3" w:rsidRDefault="006D2852" w:rsidP="00817A1E">
            <w:pPr>
              <w:jc w:val="center"/>
              <w:rPr>
                <w:rFonts w:eastAsia="Arial Unicode MS"/>
                <w:sz w:val="26"/>
                <w:szCs w:val="26"/>
                <w:lang w:val="lv-LV"/>
              </w:rPr>
            </w:pPr>
            <w:r w:rsidRPr="00BF37A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24FBF52"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6B601D" w14:textId="77777777" w:rsidR="006D2852" w:rsidRPr="00BF37A3" w:rsidRDefault="006D2852" w:rsidP="00817A1E">
            <w:pPr>
              <w:jc w:val="center"/>
              <w:rPr>
                <w:sz w:val="26"/>
                <w:szCs w:val="26"/>
                <w:lang w:val="lv-LV"/>
              </w:rPr>
            </w:pPr>
            <w:r w:rsidRPr="00BF37A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5A5322A2"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264997C" w14:textId="77777777" w:rsidR="006D2852" w:rsidRPr="00BF37A3" w:rsidRDefault="006D2852" w:rsidP="00817A1E">
            <w:pPr>
              <w:jc w:val="center"/>
              <w:rPr>
                <w:sz w:val="26"/>
                <w:szCs w:val="26"/>
                <w:lang w:val="lv-LV"/>
              </w:rPr>
            </w:pPr>
            <w:r w:rsidRPr="00BF37A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86114D2"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r>
      <w:tr w:rsidR="006D2852" w:rsidRPr="00BF37A3" w14:paraId="35AD67A1"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5965AC65" w14:textId="77777777" w:rsidR="006D2852" w:rsidRPr="00BF37A3" w:rsidRDefault="006D2852" w:rsidP="00817A1E">
            <w:pPr>
              <w:jc w:val="both"/>
              <w:rPr>
                <w:rFonts w:eastAsia="Arial Unicode MS"/>
                <w:sz w:val="26"/>
                <w:szCs w:val="26"/>
                <w:lang w:val="lv-LV"/>
              </w:rPr>
            </w:pPr>
            <w:r w:rsidRPr="00BF37A3">
              <w:rPr>
                <w:rFonts w:eastAsia="Arial Unicode MS"/>
                <w:sz w:val="26"/>
                <w:szCs w:val="26"/>
                <w:lang w:val="lv-LV"/>
              </w:rPr>
              <w:t>1.3.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C9374DC" w14:textId="77777777" w:rsidR="006D2852" w:rsidRPr="00BF37A3" w:rsidRDefault="006D2852" w:rsidP="00817A1E">
            <w:pPr>
              <w:jc w:val="center"/>
              <w:rPr>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F6F16B" w14:textId="77777777" w:rsidR="006D2852" w:rsidRPr="00BF37A3" w:rsidRDefault="006D2852" w:rsidP="00817A1E">
            <w:pPr>
              <w:jc w:val="center"/>
              <w:rPr>
                <w:sz w:val="26"/>
                <w:szCs w:val="26"/>
                <w:lang w:val="lv-LV"/>
              </w:rPr>
            </w:pPr>
            <w:r w:rsidRPr="00BF37A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F985304"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B57C53" w14:textId="77777777" w:rsidR="006D2852" w:rsidRPr="00BF37A3" w:rsidRDefault="006D2852" w:rsidP="00817A1E">
            <w:pPr>
              <w:jc w:val="center"/>
              <w:rPr>
                <w:sz w:val="26"/>
                <w:szCs w:val="26"/>
                <w:lang w:val="lv-LV"/>
              </w:rPr>
            </w:pPr>
            <w:r w:rsidRPr="00BF37A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A6F34A6"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7439C80" w14:textId="77777777" w:rsidR="006D2852" w:rsidRPr="00BF37A3" w:rsidRDefault="006D2852" w:rsidP="00817A1E">
            <w:pPr>
              <w:jc w:val="center"/>
              <w:rPr>
                <w:sz w:val="26"/>
                <w:szCs w:val="26"/>
                <w:lang w:val="lv-LV"/>
              </w:rPr>
            </w:pPr>
            <w:r w:rsidRPr="00BF37A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7D79CF6" w14:textId="77777777" w:rsidR="006D2852" w:rsidRPr="00BF37A3" w:rsidRDefault="006D2852" w:rsidP="00817A1E">
            <w:pPr>
              <w:jc w:val="center"/>
              <w:rPr>
                <w:rFonts w:eastAsia="Times New Roman"/>
                <w:b/>
                <w:sz w:val="26"/>
                <w:szCs w:val="26"/>
                <w:lang w:val="lv-LV" w:eastAsia="ja-JP"/>
              </w:rPr>
            </w:pPr>
            <w:r w:rsidRPr="00BF37A3">
              <w:rPr>
                <w:sz w:val="26"/>
                <w:szCs w:val="26"/>
                <w:lang w:val="lv-LV"/>
              </w:rPr>
              <w:t>0</w:t>
            </w:r>
          </w:p>
        </w:tc>
      </w:tr>
      <w:tr w:rsidR="008C2E87" w:rsidRPr="00BF37A3" w14:paraId="479ADE4B"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586D524B" w14:textId="77777777" w:rsidR="008C2E87" w:rsidRPr="00BF37A3" w:rsidRDefault="008C2E87" w:rsidP="008C2E87">
            <w:pPr>
              <w:rPr>
                <w:rFonts w:eastAsia="Times New Roman"/>
                <w:sz w:val="26"/>
                <w:szCs w:val="26"/>
                <w:lang w:val="lv-LV" w:eastAsia="ja-JP"/>
              </w:rPr>
            </w:pPr>
            <w:r w:rsidRPr="00BF37A3">
              <w:rPr>
                <w:rFonts w:eastAsia="Times New Roman"/>
                <w:sz w:val="26"/>
                <w:szCs w:val="26"/>
                <w:lang w:val="lv-LV" w:eastAsia="ja-JP"/>
              </w:rPr>
              <w:t>2. Budžeta izdevumi:</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4FAFA09" w14:textId="77777777" w:rsidR="008C2E87" w:rsidRPr="00BF37A3" w:rsidRDefault="008C2E87" w:rsidP="008C2E87">
            <w:pPr>
              <w:jc w:val="center"/>
              <w:rPr>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570F99" w14:textId="77777777" w:rsidR="008C2E87" w:rsidRPr="00BF37A3" w:rsidRDefault="00D12631" w:rsidP="76E9C80D">
            <w:pPr>
              <w:jc w:val="center"/>
              <w:rPr>
                <w:sz w:val="26"/>
                <w:szCs w:val="26"/>
                <w:lang w:val="lv-LV"/>
              </w:rPr>
            </w:pPr>
            <w:r w:rsidRPr="00BF37A3">
              <w:rPr>
                <w:rFonts w:eastAsia="Times New Roman"/>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5FE42D0" w14:textId="77777777" w:rsidR="008C2E87" w:rsidRPr="00BF37A3" w:rsidRDefault="008C2E87" w:rsidP="7D9D7912">
            <w:pPr>
              <w:jc w:val="center"/>
              <w:rPr>
                <w:rFonts w:eastAsia="Times New Roman"/>
                <w:b/>
                <w:bCs/>
                <w:sz w:val="26"/>
                <w:szCs w:val="26"/>
                <w:lang w:val="lv-LV" w:eastAsia="ja-JP"/>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656046B" w14:textId="77777777" w:rsidR="48A23A67" w:rsidRPr="00BF37A3" w:rsidRDefault="00D12631" w:rsidP="76E9C80D">
            <w:pPr>
              <w:jc w:val="center"/>
              <w:rPr>
                <w:sz w:val="26"/>
                <w:szCs w:val="26"/>
                <w:lang w:val="lv-LV"/>
              </w:rPr>
            </w:pPr>
            <w:r w:rsidRPr="00BF37A3">
              <w:rPr>
                <w:rFonts w:eastAsia="Times New Roman"/>
                <w:sz w:val="26"/>
                <w:szCs w:val="26"/>
                <w:lang w:val="lv-LV"/>
              </w:rPr>
              <w:t>0</w:t>
            </w:r>
          </w:p>
          <w:p w14:paraId="5CF47B6C" w14:textId="77777777" w:rsidR="008C2E87" w:rsidRPr="00BF37A3" w:rsidRDefault="008C2E87" w:rsidP="7D9D7912">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A2FD67F" w14:textId="77777777" w:rsidR="008C2E87" w:rsidRPr="00BF37A3" w:rsidRDefault="008C2E87" w:rsidP="7D9D7912">
            <w:pPr>
              <w:jc w:val="center"/>
              <w:rPr>
                <w:rFonts w:eastAsia="Times New Roman"/>
                <w:b/>
                <w:bCs/>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8448E12" w14:textId="77777777" w:rsidR="008C2E87" w:rsidRPr="00BF37A3" w:rsidRDefault="008C2E87" w:rsidP="008C2E87">
            <w:pPr>
              <w:jc w:val="center"/>
              <w:rPr>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90B0A67" w14:textId="77777777" w:rsidR="008C2E87" w:rsidRPr="00BF37A3" w:rsidRDefault="008C2E87" w:rsidP="008C2E87">
            <w:pPr>
              <w:jc w:val="center"/>
              <w:rPr>
                <w:rFonts w:eastAsia="Times New Roman"/>
                <w:b/>
                <w:sz w:val="26"/>
                <w:szCs w:val="26"/>
                <w:lang w:val="lv-LV" w:eastAsia="ja-JP"/>
              </w:rPr>
            </w:pPr>
            <w:r w:rsidRPr="00BF37A3">
              <w:rPr>
                <w:rFonts w:eastAsia="Arial Unicode MS"/>
                <w:sz w:val="26"/>
                <w:szCs w:val="26"/>
                <w:lang w:val="lv-LV"/>
              </w:rPr>
              <w:t>0</w:t>
            </w:r>
          </w:p>
        </w:tc>
      </w:tr>
      <w:tr w:rsidR="008C2E87" w:rsidRPr="00BF37A3" w14:paraId="23810AC0"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1B4ECB06" w14:textId="77777777" w:rsidR="008C2E87" w:rsidRPr="00BF37A3" w:rsidRDefault="008C2E87" w:rsidP="008C2E87">
            <w:pPr>
              <w:rPr>
                <w:rFonts w:eastAsia="Times New Roman"/>
                <w:sz w:val="26"/>
                <w:szCs w:val="26"/>
                <w:lang w:val="lv-LV"/>
              </w:rPr>
            </w:pPr>
            <w:r w:rsidRPr="00BF37A3">
              <w:rPr>
                <w:rFonts w:eastAsia="Times New Roman"/>
                <w:sz w:val="26"/>
                <w:szCs w:val="26"/>
                <w:lang w:val="lv-LV"/>
              </w:rPr>
              <w:t>2.1.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8CF6E9C" w14:textId="77777777" w:rsidR="008C2E87" w:rsidRPr="00BF37A3" w:rsidRDefault="008C2E87" w:rsidP="008C2E87">
            <w:pPr>
              <w:jc w:val="center"/>
              <w:rPr>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D330D0" w14:textId="77777777" w:rsidR="2CFC6CF8" w:rsidRPr="00BF37A3" w:rsidRDefault="00D12631" w:rsidP="76E9C80D">
            <w:pPr>
              <w:jc w:val="center"/>
              <w:rPr>
                <w:sz w:val="26"/>
                <w:szCs w:val="26"/>
                <w:lang w:val="lv-LV"/>
              </w:rPr>
            </w:pPr>
            <w:r w:rsidRPr="00BF37A3">
              <w:rPr>
                <w:rFonts w:eastAsia="Times New Roman"/>
                <w:sz w:val="26"/>
                <w:szCs w:val="26"/>
                <w:lang w:val="lv-LV"/>
              </w:rPr>
              <w:t>0</w:t>
            </w:r>
          </w:p>
          <w:p w14:paraId="290462BF" w14:textId="77777777" w:rsidR="76E9C80D" w:rsidRPr="00BF37A3" w:rsidRDefault="76E9C80D" w:rsidP="76E9C80D">
            <w:pPr>
              <w:jc w:val="center"/>
              <w:rPr>
                <w:rFonts w:eastAsia="Times New Roman"/>
                <w:sz w:val="26"/>
                <w:szCs w:val="26"/>
                <w:lang w:val="lv-LV"/>
              </w:rPr>
            </w:pPr>
          </w:p>
          <w:p w14:paraId="284D024B" w14:textId="77777777" w:rsidR="008C2E87" w:rsidRPr="00BF37A3" w:rsidRDefault="008C2E87" w:rsidP="7D9D7912">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D5DC6F9" w14:textId="77777777" w:rsidR="008C2E87" w:rsidRPr="00BF37A3" w:rsidRDefault="008C2E87" w:rsidP="7D9D7912">
            <w:pPr>
              <w:jc w:val="center"/>
              <w:rPr>
                <w:rFonts w:eastAsia="Times New Roman"/>
                <w:b/>
                <w:bCs/>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1A6FC21" w14:textId="77777777" w:rsidR="0BAFDD5A" w:rsidRPr="00BF37A3" w:rsidRDefault="00D12631" w:rsidP="76E9C80D">
            <w:pPr>
              <w:jc w:val="center"/>
              <w:rPr>
                <w:sz w:val="26"/>
                <w:szCs w:val="26"/>
                <w:lang w:val="lv-LV"/>
              </w:rPr>
            </w:pPr>
            <w:r w:rsidRPr="00BF37A3">
              <w:rPr>
                <w:rFonts w:eastAsia="Times New Roman"/>
                <w:sz w:val="26"/>
                <w:szCs w:val="26"/>
                <w:lang w:val="lv-LV"/>
              </w:rPr>
              <w:t>0</w:t>
            </w:r>
          </w:p>
          <w:p w14:paraId="7E231DE7" w14:textId="77777777" w:rsidR="76E9C80D" w:rsidRPr="00BF37A3" w:rsidRDefault="76E9C80D" w:rsidP="76E9C80D">
            <w:pPr>
              <w:jc w:val="center"/>
              <w:rPr>
                <w:rFonts w:eastAsia="Times New Roman"/>
                <w:sz w:val="26"/>
                <w:szCs w:val="26"/>
                <w:lang w:val="lv-LV"/>
              </w:rPr>
            </w:pPr>
          </w:p>
          <w:p w14:paraId="243F35A9" w14:textId="77777777" w:rsidR="7D9D7912" w:rsidRPr="00BF37A3" w:rsidRDefault="7D9D7912" w:rsidP="7D9D7912">
            <w:pPr>
              <w:jc w:val="center"/>
              <w:rPr>
                <w:sz w:val="26"/>
                <w:szCs w:val="26"/>
                <w:lang w:val="lv-LV"/>
              </w:rPr>
            </w:pPr>
          </w:p>
          <w:p w14:paraId="27FA5476" w14:textId="77777777" w:rsidR="008C2E87" w:rsidRPr="00BF37A3" w:rsidRDefault="008C2E87" w:rsidP="008C2E87">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986F1F5" w14:textId="77777777" w:rsidR="008C2E87" w:rsidRPr="00BF37A3" w:rsidRDefault="008C2E87" w:rsidP="008C2E87">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8FD1B98" w14:textId="77777777" w:rsidR="008C2E87" w:rsidRPr="00BF37A3" w:rsidDel="007A71B8" w:rsidRDefault="008C2E87" w:rsidP="008C2E87">
            <w:pPr>
              <w:jc w:val="center"/>
              <w:rPr>
                <w:sz w:val="26"/>
                <w:szCs w:val="26"/>
                <w:lang w:val="lv-LV"/>
              </w:rPr>
            </w:pPr>
            <w:r w:rsidRPr="00BF37A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1187D06" w14:textId="77777777" w:rsidR="008C2E87" w:rsidRPr="00BF37A3" w:rsidRDefault="008C2E87" w:rsidP="008C2E87">
            <w:pPr>
              <w:jc w:val="center"/>
              <w:rPr>
                <w:rFonts w:eastAsia="Times New Roman"/>
                <w:b/>
                <w:sz w:val="26"/>
                <w:szCs w:val="26"/>
                <w:lang w:val="lv-LV" w:eastAsia="ja-JP"/>
              </w:rPr>
            </w:pPr>
            <w:r w:rsidRPr="00BF37A3">
              <w:rPr>
                <w:sz w:val="26"/>
                <w:szCs w:val="26"/>
                <w:lang w:val="lv-LV"/>
              </w:rPr>
              <w:t>0</w:t>
            </w:r>
          </w:p>
        </w:tc>
      </w:tr>
      <w:tr w:rsidR="00BA7484" w:rsidRPr="00BF37A3" w14:paraId="5F55B24B"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28862ABD" w14:textId="77777777" w:rsidR="00BA7484" w:rsidRPr="00BF37A3" w:rsidRDefault="00BA7484" w:rsidP="00BA7484">
            <w:pPr>
              <w:rPr>
                <w:rFonts w:eastAsia="Times New Roman"/>
                <w:sz w:val="26"/>
                <w:szCs w:val="26"/>
                <w:lang w:val="lv-LV"/>
              </w:rPr>
            </w:pPr>
            <w:r w:rsidRPr="00BF37A3">
              <w:rPr>
                <w:rFonts w:eastAsia="Times New Roman"/>
                <w:sz w:val="26"/>
                <w:szCs w:val="26"/>
                <w:lang w:val="lv-LV"/>
              </w:rPr>
              <w:t>2.2. valsts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226279" w14:textId="77777777" w:rsidR="00BA7484" w:rsidRPr="00BF37A3" w:rsidRDefault="00BA7484" w:rsidP="00BA7484">
            <w:pPr>
              <w:jc w:val="center"/>
              <w:rPr>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8289AEE" w14:textId="77777777" w:rsidR="00BA7484" w:rsidRPr="00BF37A3" w:rsidRDefault="00BA7484" w:rsidP="00BA7484">
            <w:pPr>
              <w:jc w:val="center"/>
              <w:rPr>
                <w:sz w:val="26"/>
                <w:szCs w:val="26"/>
                <w:lang w:val="lv-LV"/>
              </w:rPr>
            </w:pPr>
            <w:r w:rsidRPr="00BF37A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8CC6BE2"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553AB9F" w14:textId="77777777" w:rsidR="00BA7484" w:rsidRPr="00BF37A3" w:rsidRDefault="00BA7484" w:rsidP="00BA7484">
            <w:pPr>
              <w:jc w:val="center"/>
              <w:rPr>
                <w:sz w:val="26"/>
                <w:szCs w:val="26"/>
                <w:lang w:val="lv-LV"/>
              </w:rPr>
            </w:pPr>
            <w:r w:rsidRPr="00BF37A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5EBC987"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9F26EC" w14:textId="77777777" w:rsidR="00BA7484" w:rsidRPr="00BF37A3" w:rsidRDefault="00BA7484" w:rsidP="00BA7484">
            <w:pPr>
              <w:jc w:val="center"/>
              <w:rPr>
                <w:sz w:val="26"/>
                <w:szCs w:val="26"/>
                <w:lang w:val="lv-LV"/>
              </w:rPr>
            </w:pPr>
            <w:r w:rsidRPr="00BF37A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1A4EE45"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r>
      <w:tr w:rsidR="00BA7484" w:rsidRPr="00BF37A3" w14:paraId="43638C8C"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75A5D05E" w14:textId="77777777" w:rsidR="00BA7484" w:rsidRPr="00BF37A3" w:rsidRDefault="00BA7484" w:rsidP="00BA7484">
            <w:pPr>
              <w:rPr>
                <w:rFonts w:eastAsia="Times New Roman"/>
                <w:sz w:val="26"/>
                <w:szCs w:val="26"/>
                <w:lang w:val="lv-LV"/>
              </w:rPr>
            </w:pPr>
            <w:r w:rsidRPr="00BF37A3">
              <w:rPr>
                <w:rFonts w:eastAsia="Times New Roman"/>
                <w:sz w:val="26"/>
                <w:szCs w:val="26"/>
                <w:lang w:val="lv-LV"/>
              </w:rPr>
              <w:lastRenderedPageBreak/>
              <w:t>2.3.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537A047" w14:textId="77777777" w:rsidR="00BA7484" w:rsidRPr="00BF37A3" w:rsidRDefault="00BA7484" w:rsidP="00BA7484">
            <w:pPr>
              <w:jc w:val="center"/>
              <w:rPr>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20CC6FD" w14:textId="77777777" w:rsidR="00BA7484" w:rsidRPr="00BF37A3" w:rsidRDefault="00BA7484" w:rsidP="00BA7484">
            <w:pPr>
              <w:jc w:val="center"/>
              <w:rPr>
                <w:sz w:val="26"/>
                <w:szCs w:val="26"/>
                <w:lang w:val="lv-LV"/>
              </w:rPr>
            </w:pPr>
            <w:r w:rsidRPr="00BF37A3">
              <w:rPr>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F3ADA35"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FD21EA9" w14:textId="77777777" w:rsidR="00BA7484" w:rsidRPr="00BF37A3" w:rsidRDefault="00BA7484" w:rsidP="00BA7484">
            <w:pPr>
              <w:jc w:val="center"/>
              <w:rPr>
                <w:sz w:val="26"/>
                <w:szCs w:val="26"/>
                <w:lang w:val="lv-LV"/>
              </w:rPr>
            </w:pPr>
            <w:r w:rsidRPr="00BF37A3">
              <w:rPr>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AEF1986"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1B32B9B" w14:textId="77777777" w:rsidR="00BA7484" w:rsidRPr="00BF37A3" w:rsidRDefault="00BA7484" w:rsidP="00BA7484">
            <w:pPr>
              <w:jc w:val="center"/>
              <w:rPr>
                <w:sz w:val="26"/>
                <w:szCs w:val="26"/>
                <w:lang w:val="lv-LV"/>
              </w:rPr>
            </w:pPr>
            <w:r w:rsidRPr="00BF37A3">
              <w:rPr>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19CB1F4" w14:textId="77777777" w:rsidR="00BA7484" w:rsidRPr="00BF37A3" w:rsidRDefault="00BA7484" w:rsidP="00BA7484">
            <w:pPr>
              <w:jc w:val="center"/>
              <w:rPr>
                <w:rFonts w:eastAsia="Times New Roman"/>
                <w:b/>
                <w:sz w:val="26"/>
                <w:szCs w:val="26"/>
                <w:lang w:val="lv-LV" w:eastAsia="ja-JP"/>
              </w:rPr>
            </w:pPr>
            <w:r w:rsidRPr="00BF37A3">
              <w:rPr>
                <w:sz w:val="26"/>
                <w:szCs w:val="26"/>
                <w:lang w:val="lv-LV"/>
              </w:rPr>
              <w:t>0</w:t>
            </w:r>
          </w:p>
        </w:tc>
      </w:tr>
      <w:tr w:rsidR="008C2E87" w:rsidRPr="00BF37A3" w14:paraId="1D121E09" w14:textId="77777777" w:rsidTr="00D471E6">
        <w:trPr>
          <w:trHeight w:val="765"/>
        </w:trPr>
        <w:tc>
          <w:tcPr>
            <w:tcW w:w="1791" w:type="dxa"/>
            <w:tcBorders>
              <w:top w:val="single" w:sz="4" w:space="0" w:color="auto"/>
              <w:left w:val="single" w:sz="4" w:space="0" w:color="auto"/>
              <w:bottom w:val="single" w:sz="4" w:space="0" w:color="auto"/>
              <w:right w:val="single" w:sz="4" w:space="0" w:color="auto"/>
            </w:tcBorders>
            <w:shd w:val="clear" w:color="auto" w:fill="auto"/>
          </w:tcPr>
          <w:p w14:paraId="5D13A575" w14:textId="77777777" w:rsidR="008C2E87" w:rsidRPr="00BF37A3" w:rsidRDefault="008C2E87" w:rsidP="008C2E87">
            <w:pPr>
              <w:rPr>
                <w:rFonts w:eastAsia="Times New Roman"/>
                <w:sz w:val="26"/>
                <w:szCs w:val="26"/>
                <w:lang w:val="lv-LV" w:eastAsia="ja-JP"/>
              </w:rPr>
            </w:pPr>
            <w:r w:rsidRPr="00BF37A3">
              <w:rPr>
                <w:rFonts w:eastAsia="Times New Roman"/>
                <w:sz w:val="26"/>
                <w:szCs w:val="26"/>
                <w:lang w:val="lv-LV" w:eastAsia="ja-JP"/>
              </w:rPr>
              <w:t>3. Finansiālā ietekme:</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5BF6819" w14:textId="77777777" w:rsidR="008C2E87" w:rsidRPr="00BF37A3" w:rsidRDefault="008C2E87" w:rsidP="008C2E87">
            <w:pPr>
              <w:jc w:val="center"/>
              <w:rPr>
                <w:rFonts w:eastAsia="Arial Unicode MS"/>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0964D2" w14:textId="77777777" w:rsidR="57933190" w:rsidRPr="00BF37A3" w:rsidRDefault="00D12631" w:rsidP="76E9C80D">
            <w:pPr>
              <w:jc w:val="center"/>
              <w:rPr>
                <w:sz w:val="26"/>
                <w:szCs w:val="26"/>
                <w:lang w:val="lv-LV"/>
              </w:rPr>
            </w:pPr>
            <w:r w:rsidRPr="00BF37A3">
              <w:rPr>
                <w:sz w:val="26"/>
                <w:szCs w:val="26"/>
                <w:lang w:val="lv-LV"/>
              </w:rPr>
              <w:t>0</w:t>
            </w:r>
          </w:p>
          <w:p w14:paraId="226D88AF" w14:textId="77777777" w:rsidR="008C2E87" w:rsidRPr="00BF37A3" w:rsidRDefault="008C2E87" w:rsidP="7D9D7912">
            <w:pPr>
              <w:jc w:val="center"/>
              <w:rPr>
                <w:sz w:val="26"/>
                <w:szCs w:val="26"/>
                <w:lang w:val="lv-LV"/>
              </w:rPr>
            </w:pPr>
          </w:p>
          <w:p w14:paraId="5F21647C" w14:textId="77777777" w:rsidR="008C2E87" w:rsidRPr="00BF37A3" w:rsidRDefault="008C2E87" w:rsidP="008C2E87">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F18CAC1" w14:textId="77777777" w:rsidR="008C2E87" w:rsidRPr="00BF37A3" w:rsidRDefault="008C2E87" w:rsidP="008C2E87">
            <w:pPr>
              <w:jc w:val="center"/>
              <w:rPr>
                <w:rFonts w:eastAsia="Times New Roman"/>
                <w:b/>
                <w:sz w:val="26"/>
                <w:szCs w:val="26"/>
                <w:lang w:val="lv-LV" w:eastAsia="ja-JP"/>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527228F" w14:textId="77777777" w:rsidR="36D5210B" w:rsidRPr="00BF37A3" w:rsidRDefault="00D12631" w:rsidP="76E9C80D">
            <w:pPr>
              <w:jc w:val="center"/>
              <w:rPr>
                <w:sz w:val="26"/>
                <w:szCs w:val="26"/>
                <w:lang w:val="lv-LV"/>
              </w:rPr>
            </w:pPr>
            <w:r w:rsidRPr="00BF37A3">
              <w:rPr>
                <w:sz w:val="26"/>
                <w:szCs w:val="26"/>
                <w:lang w:val="lv-LV"/>
              </w:rPr>
              <w:t>0</w:t>
            </w:r>
          </w:p>
          <w:p w14:paraId="196596A0" w14:textId="77777777" w:rsidR="76E9C80D" w:rsidRPr="00BF37A3" w:rsidRDefault="76E9C80D" w:rsidP="76E9C80D">
            <w:pPr>
              <w:jc w:val="center"/>
              <w:rPr>
                <w:sz w:val="26"/>
                <w:szCs w:val="26"/>
                <w:lang w:val="lv-LV"/>
              </w:rPr>
            </w:pPr>
          </w:p>
          <w:p w14:paraId="69504752" w14:textId="77777777" w:rsidR="008C2E87" w:rsidRPr="00BF37A3" w:rsidRDefault="008C2E87" w:rsidP="7D9D7912">
            <w:pPr>
              <w:jc w:val="center"/>
              <w:rPr>
                <w:sz w:val="26"/>
                <w:szCs w:val="26"/>
                <w:lang w:val="lv-LV"/>
              </w:rPr>
            </w:pPr>
          </w:p>
          <w:p w14:paraId="47CD14C4" w14:textId="77777777" w:rsidR="008C2E87" w:rsidRPr="00BF37A3" w:rsidRDefault="008C2E87" w:rsidP="008C2E87">
            <w:pPr>
              <w:jc w:val="center"/>
              <w:rPr>
                <w:rFonts w:eastAsia="Arial Unicode MS"/>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A28656" w14:textId="77777777" w:rsidR="008C2E87" w:rsidRPr="00BF37A3" w:rsidRDefault="008C2E87" w:rsidP="008C2E87">
            <w:pPr>
              <w:jc w:val="center"/>
              <w:rPr>
                <w:rFonts w:eastAsia="Times New Roman"/>
                <w:b/>
                <w:sz w:val="26"/>
                <w:szCs w:val="26"/>
                <w:lang w:val="lv-LV" w:eastAsia="ja-JP"/>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0850A1" w14:textId="77777777" w:rsidR="008C2E87" w:rsidRPr="00BF37A3" w:rsidRDefault="008C2E87" w:rsidP="008C2E87">
            <w:pPr>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10A23F4" w14:textId="77777777" w:rsidR="008C2E87" w:rsidRPr="00BF37A3" w:rsidRDefault="008C2E87" w:rsidP="008C2E87">
            <w:pPr>
              <w:jc w:val="center"/>
              <w:rPr>
                <w:rFonts w:eastAsia="Times New Roman"/>
                <w:b/>
                <w:sz w:val="26"/>
                <w:szCs w:val="26"/>
                <w:lang w:val="lv-LV" w:eastAsia="ja-JP"/>
              </w:rPr>
            </w:pPr>
            <w:r w:rsidRPr="00BF37A3">
              <w:rPr>
                <w:rFonts w:eastAsia="Arial Unicode MS"/>
                <w:sz w:val="26"/>
                <w:szCs w:val="26"/>
                <w:lang w:val="lv-LV"/>
              </w:rPr>
              <w:t>0</w:t>
            </w:r>
          </w:p>
        </w:tc>
      </w:tr>
      <w:tr w:rsidR="008C2E87" w:rsidRPr="00BF37A3" w14:paraId="50D5366F"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5B17034E" w14:textId="77777777" w:rsidR="008C2E87" w:rsidRPr="00BF37A3" w:rsidRDefault="008C2E87" w:rsidP="008C2E87">
            <w:pPr>
              <w:rPr>
                <w:rFonts w:eastAsia="Times New Roman"/>
                <w:sz w:val="26"/>
                <w:szCs w:val="26"/>
                <w:lang w:val="lv-LV"/>
              </w:rPr>
            </w:pPr>
            <w:r w:rsidRPr="00BF37A3">
              <w:rPr>
                <w:rFonts w:eastAsia="Times New Roman"/>
                <w:sz w:val="26"/>
                <w:szCs w:val="26"/>
                <w:lang w:val="lv-LV"/>
              </w:rPr>
              <w:t>3.1. valsts pamatbudžets</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CE69E7B" w14:textId="77777777" w:rsidR="008C2E87" w:rsidRPr="00BF37A3" w:rsidRDefault="008C2E87" w:rsidP="008C2E87">
            <w:pPr>
              <w:jc w:val="center"/>
              <w:rPr>
                <w:rFonts w:eastAsia="Arial Unicode MS"/>
                <w:sz w:val="26"/>
                <w:szCs w:val="26"/>
                <w:lang w:val="lv-LV"/>
              </w:rPr>
            </w:pPr>
            <w:r w:rsidRPr="00BF37A3">
              <w:rPr>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5A91AD" w14:textId="77777777" w:rsidR="73B5A708" w:rsidRPr="00BF37A3" w:rsidRDefault="00D12631" w:rsidP="76E9C80D">
            <w:pPr>
              <w:jc w:val="center"/>
              <w:rPr>
                <w:sz w:val="26"/>
                <w:szCs w:val="26"/>
                <w:lang w:val="lv-LV"/>
              </w:rPr>
            </w:pPr>
            <w:r w:rsidRPr="00BF37A3">
              <w:rPr>
                <w:sz w:val="26"/>
                <w:szCs w:val="26"/>
                <w:lang w:val="lv-LV"/>
              </w:rPr>
              <w:t>0</w:t>
            </w:r>
          </w:p>
          <w:p w14:paraId="6B936E24" w14:textId="77777777" w:rsidR="76E9C80D" w:rsidRPr="00BF37A3" w:rsidRDefault="76E9C80D" w:rsidP="76E9C80D">
            <w:pPr>
              <w:jc w:val="center"/>
              <w:rPr>
                <w:sz w:val="26"/>
                <w:szCs w:val="26"/>
                <w:lang w:val="lv-LV"/>
              </w:rPr>
            </w:pPr>
          </w:p>
          <w:p w14:paraId="11F5422F" w14:textId="77777777" w:rsidR="008C2E87" w:rsidRPr="00BF37A3" w:rsidRDefault="008C2E87" w:rsidP="7D9D7912">
            <w:pPr>
              <w:jc w:val="center"/>
              <w:rPr>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8F8B628" w14:textId="77777777" w:rsidR="008C2E87" w:rsidRPr="00BF37A3" w:rsidRDefault="008C2E87" w:rsidP="008C2E87">
            <w:pPr>
              <w:jc w:val="center"/>
              <w:rPr>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870CF08" w14:textId="77777777" w:rsidR="30B30E42" w:rsidRPr="00BF37A3" w:rsidRDefault="00D12631" w:rsidP="76E9C80D">
            <w:pPr>
              <w:jc w:val="center"/>
              <w:rPr>
                <w:sz w:val="26"/>
                <w:szCs w:val="26"/>
                <w:lang w:val="lv-LV"/>
              </w:rPr>
            </w:pPr>
            <w:r w:rsidRPr="00BF37A3">
              <w:rPr>
                <w:sz w:val="26"/>
                <w:szCs w:val="26"/>
                <w:lang w:val="lv-LV"/>
              </w:rPr>
              <w:t>0</w:t>
            </w:r>
          </w:p>
          <w:p w14:paraId="2AC35015" w14:textId="77777777" w:rsidR="76E9C80D" w:rsidRPr="00BF37A3" w:rsidRDefault="76E9C80D" w:rsidP="76E9C80D">
            <w:pPr>
              <w:jc w:val="center"/>
              <w:rPr>
                <w:sz w:val="26"/>
                <w:szCs w:val="26"/>
                <w:lang w:val="lv-LV"/>
              </w:rPr>
            </w:pPr>
          </w:p>
          <w:p w14:paraId="21E3F7DE" w14:textId="77777777" w:rsidR="008C2E87" w:rsidRPr="00BF37A3" w:rsidRDefault="008C2E87" w:rsidP="7D9D7912">
            <w:pPr>
              <w:jc w:val="center"/>
              <w:rPr>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1A8C901" w14:textId="77777777" w:rsidR="008C2E87" w:rsidRPr="00BF37A3" w:rsidRDefault="008C2E87" w:rsidP="008C2E87">
            <w:pPr>
              <w:jc w:val="center"/>
              <w:rPr>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33FE8A" w14:textId="77777777" w:rsidR="008C2E87" w:rsidRPr="00BF37A3" w:rsidRDefault="008C2E87" w:rsidP="008C2E87">
            <w:pPr>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CB89912" w14:textId="77777777" w:rsidR="008C2E87" w:rsidRPr="00BF37A3" w:rsidRDefault="008C2E87" w:rsidP="008C2E87">
            <w:pPr>
              <w:jc w:val="center"/>
              <w:rPr>
                <w:sz w:val="26"/>
                <w:szCs w:val="26"/>
                <w:lang w:val="lv-LV"/>
              </w:rPr>
            </w:pPr>
            <w:r w:rsidRPr="00BF37A3">
              <w:rPr>
                <w:rFonts w:eastAsia="Arial Unicode MS"/>
                <w:sz w:val="26"/>
                <w:szCs w:val="26"/>
                <w:lang w:val="lv-LV"/>
              </w:rPr>
              <w:t>0</w:t>
            </w:r>
          </w:p>
        </w:tc>
      </w:tr>
      <w:tr w:rsidR="00BA7484" w:rsidRPr="00BF37A3" w14:paraId="501CD488"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1E962AA6" w14:textId="77777777" w:rsidR="00BA7484" w:rsidRPr="00BF37A3" w:rsidRDefault="00BA7484" w:rsidP="00BA7484">
            <w:pPr>
              <w:rPr>
                <w:rFonts w:eastAsia="Times New Roman"/>
                <w:sz w:val="26"/>
                <w:szCs w:val="26"/>
                <w:lang w:val="lv-LV"/>
              </w:rPr>
            </w:pPr>
            <w:r w:rsidRPr="00BF37A3">
              <w:rPr>
                <w:rFonts w:eastAsia="Times New Roman"/>
                <w:sz w:val="26"/>
                <w:szCs w:val="26"/>
                <w:lang w:val="lv-LV"/>
              </w:rPr>
              <w:t>3.2. speciālais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1EEF27B" w14:textId="77777777" w:rsidR="00BA7484" w:rsidRPr="00BF37A3" w:rsidRDefault="00BA7484" w:rsidP="00BA7484">
            <w:pPr>
              <w:jc w:val="center"/>
              <w:rPr>
                <w:sz w:val="26"/>
                <w:szCs w:val="26"/>
                <w:lang w:val="lv-LV"/>
              </w:rPr>
            </w:pPr>
            <w:r w:rsidRPr="00BF37A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6D919CC" w14:textId="77777777" w:rsidR="00BA7484" w:rsidRPr="00BF37A3" w:rsidRDefault="00BA7484" w:rsidP="00BA7484">
            <w:pPr>
              <w:jc w:val="center"/>
              <w:rPr>
                <w:sz w:val="26"/>
                <w:szCs w:val="26"/>
                <w:lang w:val="lv-LV"/>
              </w:rPr>
            </w:pPr>
            <w:r w:rsidRPr="00BF37A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1BF7B09"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9DFBD2A"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1768FD9B"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1D5D4D6"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352F20D"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r>
      <w:tr w:rsidR="00BA7484" w:rsidRPr="00BF37A3" w14:paraId="42AEDD69"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7D125053" w14:textId="77777777" w:rsidR="00BA7484" w:rsidRPr="00BF37A3" w:rsidRDefault="00BA7484" w:rsidP="00BA7484">
            <w:pPr>
              <w:rPr>
                <w:rFonts w:eastAsia="Times New Roman"/>
                <w:sz w:val="26"/>
                <w:szCs w:val="26"/>
                <w:lang w:val="lv-LV"/>
              </w:rPr>
            </w:pPr>
            <w:r w:rsidRPr="00BF37A3">
              <w:rPr>
                <w:rFonts w:eastAsia="Times New Roman"/>
                <w:sz w:val="26"/>
                <w:szCs w:val="26"/>
                <w:lang w:val="lv-LV"/>
              </w:rPr>
              <w:t>3.3. pašvaldību budžets</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2A08813" w14:textId="77777777" w:rsidR="00BA7484" w:rsidRPr="00BF37A3" w:rsidRDefault="00BA7484" w:rsidP="00BA7484">
            <w:pPr>
              <w:jc w:val="center"/>
              <w:rPr>
                <w:sz w:val="26"/>
                <w:szCs w:val="26"/>
                <w:lang w:val="lv-LV"/>
              </w:rPr>
            </w:pPr>
            <w:r w:rsidRPr="00BF37A3">
              <w:rPr>
                <w:rFonts w:eastAsia="Arial Unicode MS"/>
                <w:sz w:val="26"/>
                <w:szCs w:val="26"/>
                <w:lang w:val="lv-LV"/>
              </w:rPr>
              <w:t>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910790" w14:textId="77777777" w:rsidR="00BA7484" w:rsidRPr="00BF37A3" w:rsidRDefault="00BA7484" w:rsidP="00BA7484">
            <w:pPr>
              <w:jc w:val="center"/>
              <w:rPr>
                <w:sz w:val="26"/>
                <w:szCs w:val="26"/>
                <w:lang w:val="lv-LV"/>
              </w:rPr>
            </w:pPr>
            <w:r w:rsidRPr="00BF37A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DDBDDCE"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6D8EE0B"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B30FD68"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1763759"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F3656DA"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0</w:t>
            </w:r>
          </w:p>
        </w:tc>
      </w:tr>
      <w:tr w:rsidR="00BA7484" w:rsidRPr="00BF37A3" w14:paraId="789D0F7D"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4970D46B" w14:textId="77777777" w:rsidR="00BA7484" w:rsidRPr="00BF37A3" w:rsidRDefault="00BA7484" w:rsidP="00BA7484">
            <w:pPr>
              <w:rPr>
                <w:rFonts w:eastAsia="Times New Roman"/>
                <w:sz w:val="26"/>
                <w:szCs w:val="26"/>
                <w:lang w:val="lv-LV" w:eastAsia="ja-JP"/>
              </w:rPr>
            </w:pPr>
            <w:r w:rsidRPr="00BF37A3">
              <w:rPr>
                <w:rFonts w:eastAsia="Times New Roman"/>
                <w:sz w:val="26"/>
                <w:szCs w:val="26"/>
                <w:lang w:val="lv-LV" w:eastAsia="ja-JP"/>
              </w:rPr>
              <w:t>4. Finanšu līdzekļi papildu izdevumu finansēšanai (kompensējošu izdevumu samazinājumu norāda ar "+" zīmi)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891ED75"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X</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4F5A26" w14:textId="77777777" w:rsidR="00BA7484" w:rsidRPr="00BF37A3" w:rsidRDefault="00BA7484" w:rsidP="00BA7484">
            <w:pPr>
              <w:jc w:val="center"/>
              <w:rPr>
                <w:rFonts w:eastAsia="Arial Unicode MS"/>
                <w:b/>
                <w:sz w:val="26"/>
                <w:szCs w:val="26"/>
                <w:lang w:val="lv-LV"/>
              </w:rPr>
            </w:pPr>
            <w:r w:rsidRPr="00BF37A3">
              <w:rPr>
                <w:rFonts w:eastAsia="Arial Unicode MS"/>
                <w:sz w:val="26"/>
                <w:szCs w:val="26"/>
                <w:lang w:val="lv-LV"/>
              </w:rPr>
              <w:t>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C4249EF" w14:textId="77777777" w:rsidR="00BA7484" w:rsidRPr="00BF37A3" w:rsidRDefault="00BA7484" w:rsidP="00BA7484">
            <w:pPr>
              <w:ind w:left="-30"/>
              <w:jc w:val="center"/>
              <w:rPr>
                <w:rFonts w:eastAsia="Times New Roman"/>
                <w:b/>
                <w:sz w:val="26"/>
                <w:szCs w:val="26"/>
                <w:lang w:val="lv-LV"/>
              </w:rPr>
            </w:pPr>
            <w:r w:rsidRPr="00BF37A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561B1F67" w14:textId="77777777" w:rsidR="00BA7484" w:rsidRPr="00BF37A3" w:rsidRDefault="00BA7484" w:rsidP="00BA7484">
            <w:pPr>
              <w:ind w:left="-30"/>
              <w:jc w:val="center"/>
              <w:rPr>
                <w:rFonts w:eastAsia="Arial Unicode MS"/>
                <w:sz w:val="26"/>
                <w:szCs w:val="26"/>
                <w:lang w:val="lv-LV"/>
              </w:rPr>
            </w:pPr>
            <w:r w:rsidRPr="00BF37A3">
              <w:rPr>
                <w:rFonts w:eastAsia="Arial Unicode MS"/>
                <w:sz w:val="26"/>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9909A7E" w14:textId="77777777" w:rsidR="00BA7484" w:rsidRPr="00BF37A3" w:rsidRDefault="00BA7484" w:rsidP="00BA7484">
            <w:pPr>
              <w:ind w:left="-30"/>
              <w:jc w:val="center"/>
              <w:rPr>
                <w:rFonts w:eastAsia="Times New Roman"/>
                <w:b/>
                <w:sz w:val="26"/>
                <w:szCs w:val="26"/>
                <w:lang w:val="lv-LV"/>
              </w:rPr>
            </w:pPr>
            <w:r w:rsidRPr="00BF37A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6B83B913" w14:textId="77777777" w:rsidR="00BA7484" w:rsidRPr="00BF37A3" w:rsidRDefault="00BA7484" w:rsidP="00BA7484">
            <w:pPr>
              <w:ind w:left="-30"/>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75FFDEC" w14:textId="77777777" w:rsidR="00BA7484" w:rsidRPr="00BF37A3" w:rsidRDefault="00BA7484" w:rsidP="00BA7484">
            <w:pPr>
              <w:ind w:left="-30"/>
              <w:jc w:val="center"/>
              <w:rPr>
                <w:rFonts w:eastAsia="Times New Roman"/>
                <w:b/>
                <w:sz w:val="26"/>
                <w:szCs w:val="26"/>
                <w:lang w:val="lv-LV"/>
              </w:rPr>
            </w:pPr>
            <w:r w:rsidRPr="00BF37A3">
              <w:rPr>
                <w:rFonts w:eastAsia="Arial Unicode MS"/>
                <w:sz w:val="26"/>
                <w:szCs w:val="26"/>
                <w:lang w:val="lv-LV"/>
              </w:rPr>
              <w:t>X</w:t>
            </w:r>
          </w:p>
        </w:tc>
      </w:tr>
      <w:tr w:rsidR="00BA7484" w:rsidRPr="00BF37A3" w14:paraId="5D4760EB"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3C681690" w14:textId="77777777" w:rsidR="00BA7484" w:rsidRPr="00BF37A3" w:rsidRDefault="00BA7484" w:rsidP="00BA7484">
            <w:pPr>
              <w:rPr>
                <w:rFonts w:eastAsia="Times New Roman"/>
                <w:sz w:val="26"/>
                <w:szCs w:val="26"/>
                <w:lang w:val="lv-LV" w:eastAsia="ja-JP"/>
              </w:rPr>
            </w:pPr>
            <w:r w:rsidRPr="00BF37A3">
              <w:rPr>
                <w:rFonts w:eastAsia="Times New Roman"/>
                <w:sz w:val="26"/>
                <w:szCs w:val="26"/>
                <w:lang w:val="lv-LV" w:eastAsia="ja-JP"/>
              </w:rPr>
              <w:t>5. Precizēta finansiālā ietekme:</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0365860" w14:textId="77777777" w:rsidR="00BA7484" w:rsidRPr="00BF37A3" w:rsidRDefault="7F161E05" w:rsidP="76E9C80D">
            <w:pPr>
              <w:jc w:val="center"/>
              <w:rPr>
                <w:sz w:val="26"/>
                <w:szCs w:val="26"/>
                <w:lang w:val="lv-LV"/>
              </w:rPr>
            </w:pPr>
            <w:r w:rsidRPr="00BF37A3">
              <w:rPr>
                <w:sz w:val="26"/>
                <w:szCs w:val="26"/>
                <w:lang w:val="lv-LV"/>
              </w:rPr>
              <w:t>X</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FE907FB" w14:textId="77777777" w:rsidR="7F161E05" w:rsidRPr="00BF37A3" w:rsidRDefault="00D12631" w:rsidP="76E9C80D">
            <w:pPr>
              <w:jc w:val="center"/>
              <w:rPr>
                <w:sz w:val="26"/>
                <w:szCs w:val="26"/>
                <w:lang w:val="lv-LV"/>
              </w:rPr>
            </w:pPr>
            <w:r w:rsidRPr="00BF37A3">
              <w:rPr>
                <w:sz w:val="26"/>
                <w:szCs w:val="26"/>
                <w:lang w:val="lv-LV"/>
              </w:rPr>
              <w:t>0</w:t>
            </w:r>
          </w:p>
          <w:p w14:paraId="69E40F5C" w14:textId="77777777" w:rsidR="76E9C80D" w:rsidRPr="00BF37A3" w:rsidRDefault="76E9C80D" w:rsidP="76E9C80D">
            <w:pPr>
              <w:jc w:val="center"/>
              <w:rPr>
                <w:sz w:val="26"/>
                <w:szCs w:val="26"/>
                <w:lang w:val="lv-LV"/>
              </w:rPr>
            </w:pPr>
          </w:p>
          <w:p w14:paraId="6D2E2937" w14:textId="77777777" w:rsidR="00BA7484" w:rsidRPr="00BF37A3" w:rsidRDefault="00BA7484" w:rsidP="7D9D7912">
            <w:pPr>
              <w:jc w:val="center"/>
              <w:rPr>
                <w:sz w:val="26"/>
                <w:szCs w:val="26"/>
                <w:lang w:val="lv-LV"/>
              </w:rPr>
            </w:pPr>
          </w:p>
          <w:p w14:paraId="1EF0194B" w14:textId="77777777" w:rsidR="00BA7484" w:rsidRPr="00BF37A3" w:rsidRDefault="00BA7484" w:rsidP="28BD8EE4">
            <w:pPr>
              <w:jc w:val="center"/>
              <w:rPr>
                <w:rFonts w:eastAsia="Arial Unicode MS"/>
                <w:sz w:val="26"/>
                <w:szCs w:val="26"/>
                <w:lang w:val="lv-LV"/>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C0724E3"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391F2614" w14:textId="77777777" w:rsidR="6BD9047F" w:rsidRPr="00BF37A3" w:rsidRDefault="00D12631" w:rsidP="76E9C80D">
            <w:pPr>
              <w:jc w:val="center"/>
              <w:rPr>
                <w:sz w:val="26"/>
                <w:szCs w:val="26"/>
                <w:lang w:val="lv-LV"/>
              </w:rPr>
            </w:pPr>
            <w:r w:rsidRPr="00BF37A3">
              <w:rPr>
                <w:sz w:val="26"/>
                <w:szCs w:val="26"/>
                <w:lang w:val="lv-LV"/>
              </w:rPr>
              <w:t>0</w:t>
            </w:r>
          </w:p>
          <w:p w14:paraId="7B04B2CA" w14:textId="77777777" w:rsidR="76E9C80D" w:rsidRPr="00BF37A3" w:rsidRDefault="76E9C80D" w:rsidP="76E9C80D">
            <w:pPr>
              <w:jc w:val="center"/>
              <w:rPr>
                <w:sz w:val="26"/>
                <w:szCs w:val="26"/>
                <w:lang w:val="lv-LV"/>
              </w:rPr>
            </w:pPr>
          </w:p>
          <w:p w14:paraId="7E4BF44D" w14:textId="77777777" w:rsidR="008C2E87" w:rsidRPr="00BF37A3" w:rsidRDefault="008C2E87" w:rsidP="7D9D7912">
            <w:pPr>
              <w:jc w:val="center"/>
              <w:rPr>
                <w:sz w:val="26"/>
                <w:szCs w:val="26"/>
                <w:lang w:val="lv-LV"/>
              </w:rPr>
            </w:pPr>
          </w:p>
          <w:p w14:paraId="42E8372B" w14:textId="77777777" w:rsidR="00BA7484" w:rsidRPr="00BF37A3" w:rsidRDefault="00BA7484" w:rsidP="00BA7484">
            <w:pPr>
              <w:jc w:val="center"/>
              <w:rPr>
                <w:rFonts w:eastAsia="Arial Unicode MS"/>
                <w:sz w:val="26"/>
                <w:szCs w:val="26"/>
                <w:lang w:val="lv-LV"/>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1993693"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X</w:t>
            </w:r>
          </w:p>
        </w:tc>
        <w:tc>
          <w:tcPr>
            <w:tcW w:w="1227" w:type="dxa"/>
            <w:tcBorders>
              <w:top w:val="single" w:sz="4" w:space="0" w:color="auto"/>
              <w:left w:val="single" w:sz="4" w:space="0" w:color="auto"/>
              <w:bottom w:val="single" w:sz="4" w:space="0" w:color="auto"/>
              <w:right w:val="single" w:sz="4" w:space="0" w:color="auto"/>
            </w:tcBorders>
          </w:tcPr>
          <w:p w14:paraId="4DCF89F5" w14:textId="77777777" w:rsidR="00BA7484" w:rsidRPr="00BF37A3" w:rsidRDefault="00BA7484" w:rsidP="00BA7484">
            <w:pPr>
              <w:jc w:val="center"/>
              <w:rPr>
                <w:rFonts w:eastAsia="Arial Unicode MS"/>
                <w:sz w:val="26"/>
                <w:szCs w:val="26"/>
                <w:lang w:val="lv-LV"/>
              </w:rPr>
            </w:pPr>
            <w:r w:rsidRPr="00BF37A3">
              <w:rPr>
                <w:rFonts w:eastAsia="Arial Unicode MS"/>
                <w:sz w:val="26"/>
                <w:szCs w:val="26"/>
                <w:lang w:val="lv-LV"/>
              </w:rPr>
              <w:t>0</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DEC4CB4" w14:textId="77777777" w:rsidR="00BA7484" w:rsidRPr="00BF37A3" w:rsidRDefault="00BA7484" w:rsidP="00BA7484">
            <w:pPr>
              <w:jc w:val="center"/>
              <w:rPr>
                <w:rFonts w:eastAsia="Times New Roman"/>
                <w:sz w:val="26"/>
                <w:szCs w:val="26"/>
                <w:lang w:val="lv-LV"/>
              </w:rPr>
            </w:pPr>
            <w:r w:rsidRPr="00BF37A3">
              <w:rPr>
                <w:rFonts w:eastAsia="Arial Unicode MS"/>
                <w:sz w:val="26"/>
                <w:szCs w:val="26"/>
                <w:lang w:val="lv-LV"/>
              </w:rPr>
              <w:t>X</w:t>
            </w:r>
          </w:p>
        </w:tc>
      </w:tr>
      <w:tr w:rsidR="00C34CD6" w:rsidRPr="00567157" w14:paraId="20462B64"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165DF4CF" w14:textId="77777777" w:rsidR="00C34CD6" w:rsidRPr="00BF37A3" w:rsidRDefault="00C34CD6" w:rsidP="00C34CD6">
            <w:pPr>
              <w:rPr>
                <w:iCs/>
                <w:color w:val="000000"/>
                <w:sz w:val="26"/>
                <w:szCs w:val="26"/>
                <w:lang w:val="lv-LV"/>
              </w:rPr>
            </w:pPr>
            <w:r w:rsidRPr="00BF37A3">
              <w:rPr>
                <w:iCs/>
                <w:color w:val="000000"/>
                <w:sz w:val="26"/>
                <w:szCs w:val="26"/>
                <w:lang w:val="lv-LV"/>
              </w:rPr>
              <w:t>6. Detalizēts ieņēmumu un izdevumu aprēķins (ja nepieciešams, detalizētu ieņēmumu un izdevumu aprēķinu var pievienot anotācijas pielikumā):</w:t>
            </w:r>
          </w:p>
        </w:tc>
        <w:tc>
          <w:tcPr>
            <w:tcW w:w="7702" w:type="dxa"/>
            <w:gridSpan w:val="7"/>
            <w:vMerge w:val="restart"/>
            <w:tcBorders>
              <w:top w:val="single" w:sz="4" w:space="0" w:color="auto"/>
              <w:left w:val="single" w:sz="4" w:space="0" w:color="auto"/>
              <w:right w:val="single" w:sz="4" w:space="0" w:color="auto"/>
            </w:tcBorders>
          </w:tcPr>
          <w:p w14:paraId="2D857015" w14:textId="77777777" w:rsidR="00BC5044" w:rsidRPr="00BF37A3" w:rsidRDefault="00BC5044" w:rsidP="00BC5044">
            <w:pPr>
              <w:jc w:val="both"/>
              <w:rPr>
                <w:rFonts w:eastAsia="Times New Roman"/>
                <w:sz w:val="26"/>
                <w:szCs w:val="26"/>
                <w:lang w:val="lv-LV"/>
              </w:rPr>
            </w:pPr>
            <w:r w:rsidRPr="00BF37A3">
              <w:rPr>
                <w:rFonts w:eastAsia="Times New Roman"/>
                <w:sz w:val="26"/>
                <w:szCs w:val="26"/>
                <w:lang w:val="lv-LV"/>
              </w:rPr>
              <w:t xml:space="preserve">Noteikumu projektam nav ietekmes uz valsts budžetu, ņemot vērā, ka atbalstu izmaksa </w:t>
            </w:r>
            <w:r w:rsidR="005346CD" w:rsidRPr="00BF37A3">
              <w:rPr>
                <w:rFonts w:eastAsia="Times New Roman"/>
                <w:sz w:val="26"/>
                <w:szCs w:val="26"/>
                <w:lang w:val="lv-LV"/>
              </w:rPr>
              <w:t>N</w:t>
            </w:r>
            <w:r w:rsidRPr="00BF37A3">
              <w:rPr>
                <w:rFonts w:eastAsia="Times New Roman"/>
                <w:sz w:val="26"/>
                <w:szCs w:val="26"/>
                <w:lang w:val="lv-LV"/>
              </w:rPr>
              <w:t xml:space="preserve">oteikumu projektā paredzētajam saņēmēju lokam tiks nodrošināta jau sākotnēji </w:t>
            </w:r>
            <w:r w:rsidR="005346CD" w:rsidRPr="00BF37A3">
              <w:rPr>
                <w:rFonts w:eastAsia="Times New Roman"/>
                <w:sz w:val="26"/>
                <w:szCs w:val="26"/>
                <w:lang w:val="lv-LV"/>
              </w:rPr>
              <w:t xml:space="preserve"> MK noteikumu</w:t>
            </w:r>
            <w:r w:rsidR="005346CD" w:rsidRPr="00BF37A3" w:rsidDel="005346CD">
              <w:rPr>
                <w:rFonts w:eastAsia="Times New Roman"/>
                <w:sz w:val="26"/>
                <w:szCs w:val="26"/>
                <w:lang w:val="lv-LV"/>
              </w:rPr>
              <w:t xml:space="preserve"> </w:t>
            </w:r>
            <w:r w:rsidRPr="00BF37A3">
              <w:rPr>
                <w:rFonts w:eastAsia="Times New Roman"/>
                <w:sz w:val="26"/>
                <w:szCs w:val="26"/>
                <w:lang w:val="lv-LV"/>
              </w:rPr>
              <w:t xml:space="preserve">īstenošanai paredzētā finansējuma ietvaros. </w:t>
            </w:r>
          </w:p>
          <w:p w14:paraId="7329A905" w14:textId="77777777" w:rsidR="005C11DE" w:rsidRPr="00BF37A3" w:rsidRDefault="005C11DE" w:rsidP="33075C32">
            <w:pPr>
              <w:jc w:val="both"/>
              <w:rPr>
                <w:rFonts w:eastAsia="Times New Roman"/>
                <w:sz w:val="26"/>
                <w:szCs w:val="26"/>
                <w:lang w:val="lv-LV"/>
              </w:rPr>
            </w:pPr>
          </w:p>
        </w:tc>
      </w:tr>
      <w:tr w:rsidR="00C34CD6" w:rsidRPr="00BF37A3" w14:paraId="1BED7DEF"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3EFB577F" w14:textId="77777777" w:rsidR="00C34CD6" w:rsidRPr="00BF37A3" w:rsidRDefault="00C34CD6" w:rsidP="00C34CD6">
            <w:pPr>
              <w:rPr>
                <w:iCs/>
                <w:color w:val="000000"/>
                <w:sz w:val="26"/>
                <w:szCs w:val="26"/>
                <w:lang w:val="lv-LV"/>
              </w:rPr>
            </w:pPr>
            <w:r w:rsidRPr="00BF37A3">
              <w:rPr>
                <w:iCs/>
                <w:color w:val="000000"/>
                <w:sz w:val="26"/>
                <w:szCs w:val="26"/>
                <w:lang w:val="lv-LV"/>
              </w:rPr>
              <w:t>6.1. detalizēts ieņēmumu aprēķins</w:t>
            </w:r>
          </w:p>
        </w:tc>
        <w:tc>
          <w:tcPr>
            <w:tcW w:w="7702" w:type="dxa"/>
            <w:gridSpan w:val="7"/>
            <w:vMerge/>
          </w:tcPr>
          <w:p w14:paraId="4B587781" w14:textId="77777777" w:rsidR="00C34CD6" w:rsidRPr="00BF37A3" w:rsidRDefault="00C34CD6" w:rsidP="00C34CD6">
            <w:pPr>
              <w:pStyle w:val="ListParagraph"/>
              <w:tabs>
                <w:tab w:val="left" w:pos="317"/>
              </w:tabs>
              <w:ind w:left="34"/>
              <w:jc w:val="both"/>
              <w:rPr>
                <w:iCs/>
                <w:color w:val="000000"/>
                <w:sz w:val="26"/>
                <w:szCs w:val="26"/>
                <w:lang w:val="lv-LV"/>
              </w:rPr>
            </w:pPr>
          </w:p>
        </w:tc>
      </w:tr>
      <w:tr w:rsidR="00C34CD6" w:rsidRPr="00BF37A3" w14:paraId="663D82DD"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01050D26" w14:textId="77777777" w:rsidR="00C34CD6" w:rsidRPr="00BF37A3" w:rsidRDefault="00C34CD6" w:rsidP="7D9D7912">
            <w:pPr>
              <w:rPr>
                <w:rFonts w:eastAsia="Times New Roman"/>
                <w:sz w:val="26"/>
                <w:szCs w:val="26"/>
                <w:lang w:val="lv-LV"/>
              </w:rPr>
            </w:pPr>
            <w:r w:rsidRPr="00BF37A3">
              <w:rPr>
                <w:color w:val="000000" w:themeColor="text1"/>
                <w:sz w:val="26"/>
                <w:szCs w:val="26"/>
                <w:lang w:val="lv-LV"/>
              </w:rPr>
              <w:t>6.2. detalizēts izdevumu aprēķins</w:t>
            </w:r>
            <w:r w:rsidR="0D09FB9B" w:rsidRPr="00BF37A3">
              <w:rPr>
                <w:rFonts w:eastAsia="Times New Roman"/>
                <w:color w:val="FF0000"/>
                <w:sz w:val="26"/>
                <w:szCs w:val="26"/>
                <w:lang w:val="lv-LV"/>
              </w:rPr>
              <w:t xml:space="preserve"> </w:t>
            </w:r>
          </w:p>
        </w:tc>
        <w:tc>
          <w:tcPr>
            <w:tcW w:w="7702" w:type="dxa"/>
            <w:gridSpan w:val="7"/>
            <w:vMerge/>
          </w:tcPr>
          <w:p w14:paraId="39D61DAF" w14:textId="77777777" w:rsidR="00C34CD6" w:rsidRPr="00BF37A3" w:rsidRDefault="00C34CD6" w:rsidP="00C34CD6">
            <w:pPr>
              <w:pStyle w:val="ListParagraph"/>
              <w:tabs>
                <w:tab w:val="left" w:pos="317"/>
              </w:tabs>
              <w:ind w:left="34"/>
              <w:jc w:val="both"/>
              <w:rPr>
                <w:iCs/>
                <w:color w:val="000000"/>
                <w:sz w:val="26"/>
                <w:szCs w:val="26"/>
                <w:lang w:val="lv-LV"/>
              </w:rPr>
            </w:pPr>
          </w:p>
        </w:tc>
      </w:tr>
      <w:tr w:rsidR="00C34CD6" w:rsidRPr="00BF37A3" w14:paraId="5E608DCC"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60D237BE" w14:textId="77777777" w:rsidR="00C34CD6" w:rsidRPr="00BF37A3" w:rsidRDefault="00C34CD6" w:rsidP="00C34CD6">
            <w:pPr>
              <w:rPr>
                <w:rFonts w:eastAsia="Times New Roman"/>
                <w:sz w:val="26"/>
                <w:szCs w:val="26"/>
                <w:lang w:val="lv-LV" w:eastAsia="ja-JP"/>
              </w:rPr>
            </w:pPr>
            <w:r w:rsidRPr="00BF37A3">
              <w:rPr>
                <w:rFonts w:eastAsia="Times New Roman"/>
                <w:sz w:val="26"/>
                <w:szCs w:val="26"/>
                <w:lang w:val="lv-LV" w:eastAsia="ja-JP"/>
              </w:rPr>
              <w:lastRenderedPageBreak/>
              <w:t>7. Amata vietu skaita izmaiņas</w:t>
            </w:r>
          </w:p>
        </w:tc>
        <w:tc>
          <w:tcPr>
            <w:tcW w:w="7702" w:type="dxa"/>
            <w:gridSpan w:val="7"/>
            <w:tcBorders>
              <w:top w:val="single" w:sz="4" w:space="0" w:color="auto"/>
              <w:left w:val="single" w:sz="4" w:space="0" w:color="auto"/>
              <w:bottom w:val="single" w:sz="4" w:space="0" w:color="auto"/>
              <w:right w:val="single" w:sz="4" w:space="0" w:color="auto"/>
            </w:tcBorders>
          </w:tcPr>
          <w:p w14:paraId="7BB15D98" w14:textId="77777777" w:rsidR="00C34CD6" w:rsidRPr="00BF37A3" w:rsidRDefault="00C34CD6" w:rsidP="00C34CD6">
            <w:pPr>
              <w:jc w:val="both"/>
              <w:rPr>
                <w:rFonts w:eastAsia="Times New Roman"/>
                <w:sz w:val="26"/>
                <w:szCs w:val="26"/>
                <w:lang w:val="lv-LV" w:eastAsia="ja-JP"/>
              </w:rPr>
            </w:pPr>
            <w:r w:rsidRPr="00BF37A3">
              <w:rPr>
                <w:iCs/>
                <w:color w:val="000000"/>
                <w:sz w:val="26"/>
                <w:szCs w:val="26"/>
                <w:lang w:val="lv-LV"/>
              </w:rPr>
              <w:t>Noteikumu projekts šo jomu neskar.</w:t>
            </w:r>
          </w:p>
        </w:tc>
      </w:tr>
      <w:tr w:rsidR="00C34CD6" w:rsidRPr="00BF37A3" w14:paraId="4479769D" w14:textId="77777777" w:rsidTr="00F55AA2">
        <w:tc>
          <w:tcPr>
            <w:tcW w:w="1791" w:type="dxa"/>
            <w:tcBorders>
              <w:top w:val="single" w:sz="4" w:space="0" w:color="auto"/>
              <w:left w:val="single" w:sz="4" w:space="0" w:color="auto"/>
              <w:bottom w:val="single" w:sz="4" w:space="0" w:color="auto"/>
              <w:right w:val="single" w:sz="4" w:space="0" w:color="auto"/>
            </w:tcBorders>
            <w:shd w:val="clear" w:color="auto" w:fill="auto"/>
          </w:tcPr>
          <w:p w14:paraId="392CB56F" w14:textId="77777777" w:rsidR="00C34CD6" w:rsidRPr="00BF37A3" w:rsidRDefault="00C34CD6" w:rsidP="00C34CD6">
            <w:pPr>
              <w:rPr>
                <w:rFonts w:eastAsia="Times New Roman"/>
                <w:sz w:val="26"/>
                <w:szCs w:val="26"/>
                <w:lang w:val="lv-LV" w:eastAsia="ja-JP"/>
              </w:rPr>
            </w:pPr>
            <w:r w:rsidRPr="00BF37A3">
              <w:rPr>
                <w:rFonts w:eastAsia="Times New Roman"/>
                <w:sz w:val="26"/>
                <w:szCs w:val="26"/>
                <w:lang w:val="lv-LV" w:eastAsia="ja-JP"/>
              </w:rPr>
              <w:t>8. Cita informācija</w:t>
            </w:r>
          </w:p>
        </w:tc>
        <w:tc>
          <w:tcPr>
            <w:tcW w:w="7702" w:type="dxa"/>
            <w:gridSpan w:val="7"/>
            <w:tcBorders>
              <w:top w:val="single" w:sz="4" w:space="0" w:color="auto"/>
              <w:left w:val="single" w:sz="4" w:space="0" w:color="auto"/>
              <w:bottom w:val="single" w:sz="4" w:space="0" w:color="auto"/>
              <w:right w:val="single" w:sz="4" w:space="0" w:color="auto"/>
            </w:tcBorders>
          </w:tcPr>
          <w:p w14:paraId="03393380" w14:textId="77777777" w:rsidR="00C34CD6" w:rsidRPr="00BF37A3" w:rsidRDefault="60EBA903" w:rsidP="7D9D7912">
            <w:pPr>
              <w:ind w:right="57"/>
              <w:jc w:val="both"/>
              <w:rPr>
                <w:sz w:val="26"/>
                <w:szCs w:val="26"/>
                <w:lang w:val="lv-LV"/>
              </w:rPr>
            </w:pPr>
            <w:r w:rsidRPr="00BF37A3">
              <w:rPr>
                <w:rFonts w:eastAsia="Times New Roman"/>
                <w:sz w:val="26"/>
                <w:szCs w:val="26"/>
                <w:lang w:val="lv-LV"/>
              </w:rPr>
              <w:t xml:space="preserve">Nav. </w:t>
            </w:r>
          </w:p>
        </w:tc>
      </w:tr>
    </w:tbl>
    <w:p w14:paraId="02C838F6" w14:textId="77777777" w:rsidR="00CF7B8B" w:rsidRPr="00BF37A3"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567157" w14:paraId="205115B0"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63DEA44" w14:textId="77777777" w:rsidR="00844176" w:rsidRPr="00BF37A3" w:rsidRDefault="00844176" w:rsidP="00320B22">
            <w:pPr>
              <w:ind w:firstLine="300"/>
              <w:contextualSpacing/>
              <w:rPr>
                <w:rFonts w:eastAsia="Times New Roman"/>
                <w:b/>
                <w:bCs/>
                <w:sz w:val="26"/>
                <w:szCs w:val="26"/>
                <w:lang w:val="lv-LV" w:eastAsia="lv-LV"/>
              </w:rPr>
            </w:pPr>
            <w:r w:rsidRPr="00BF37A3">
              <w:rPr>
                <w:rFonts w:eastAsia="Times New Roman"/>
                <w:b/>
                <w:bCs/>
                <w:sz w:val="26"/>
                <w:szCs w:val="26"/>
                <w:lang w:val="lv-LV" w:eastAsia="lv-LV"/>
              </w:rPr>
              <w:t>IV. Tiesību akta projekta ietekme uz spēkā esošo tiesību normu sistēmu</w:t>
            </w:r>
          </w:p>
        </w:tc>
      </w:tr>
      <w:tr w:rsidR="00844176" w:rsidRPr="00BF37A3" w14:paraId="1A964A73"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1B9C964" w14:textId="77777777" w:rsidR="00844176" w:rsidRPr="00BF37A3" w:rsidRDefault="00844176" w:rsidP="00320B22">
            <w:pPr>
              <w:contextualSpacing/>
              <w:rPr>
                <w:rFonts w:eastAsia="Times New Roman"/>
                <w:sz w:val="26"/>
                <w:szCs w:val="26"/>
                <w:lang w:val="lv-LV" w:eastAsia="lv-LV"/>
              </w:rPr>
            </w:pPr>
            <w:r w:rsidRPr="00BF37A3">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2F6FF3F8" w14:textId="77777777" w:rsidR="00844176" w:rsidRPr="00BF37A3" w:rsidRDefault="001C70CC" w:rsidP="00320B22">
            <w:pPr>
              <w:contextualSpacing/>
              <w:rPr>
                <w:rFonts w:eastAsia="Times New Roman"/>
                <w:sz w:val="26"/>
                <w:szCs w:val="26"/>
                <w:lang w:val="lv-LV" w:eastAsia="lv-LV"/>
              </w:rPr>
            </w:pPr>
            <w:r w:rsidRPr="00BF37A3">
              <w:rPr>
                <w:rFonts w:eastAsia="Times New Roman"/>
                <w:sz w:val="26"/>
                <w:szCs w:val="26"/>
                <w:lang w:val="lv-LV" w:eastAsia="lv-LV"/>
              </w:rPr>
              <w:t>Saistītie</w:t>
            </w:r>
            <w:r w:rsidR="00844176" w:rsidRPr="00BF37A3">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4EF477C" w14:textId="77777777" w:rsidR="00844176" w:rsidRPr="00BF37A3" w:rsidRDefault="00AD0B37" w:rsidP="000F2EA7">
            <w:pPr>
              <w:jc w:val="both"/>
              <w:rPr>
                <w:bCs/>
                <w:iCs/>
                <w:sz w:val="26"/>
                <w:szCs w:val="26"/>
                <w:lang w:val="lv-LV"/>
              </w:rPr>
            </w:pPr>
            <w:r w:rsidRPr="00BF37A3">
              <w:rPr>
                <w:sz w:val="26"/>
                <w:szCs w:val="26"/>
                <w:lang w:val="lv-LV"/>
              </w:rPr>
              <w:t>Nav</w:t>
            </w:r>
            <w:r w:rsidR="00837179" w:rsidRPr="00BF37A3">
              <w:rPr>
                <w:sz w:val="26"/>
                <w:szCs w:val="26"/>
                <w:lang w:val="lv-LV"/>
              </w:rPr>
              <w:t>.</w:t>
            </w:r>
          </w:p>
        </w:tc>
      </w:tr>
      <w:tr w:rsidR="00844176" w:rsidRPr="00BF37A3" w14:paraId="74FDD2A4"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12B2CE8F" w14:textId="77777777" w:rsidR="00844176" w:rsidRPr="00BF37A3" w:rsidRDefault="00844176" w:rsidP="00320B22">
            <w:pPr>
              <w:contextualSpacing/>
              <w:rPr>
                <w:rFonts w:eastAsia="Times New Roman"/>
                <w:sz w:val="26"/>
                <w:szCs w:val="26"/>
                <w:lang w:val="lv-LV" w:eastAsia="lv-LV"/>
              </w:rPr>
            </w:pPr>
            <w:r w:rsidRPr="00BF37A3">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70AB00F0" w14:textId="77777777" w:rsidR="00844176" w:rsidRPr="00BF37A3" w:rsidRDefault="00844176" w:rsidP="00320B22">
            <w:pPr>
              <w:contextualSpacing/>
              <w:rPr>
                <w:rFonts w:eastAsia="Times New Roman"/>
                <w:sz w:val="26"/>
                <w:szCs w:val="26"/>
                <w:lang w:val="lv-LV" w:eastAsia="lv-LV"/>
              </w:rPr>
            </w:pPr>
            <w:r w:rsidRPr="00BF37A3">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6B4FF1D8" w14:textId="77777777" w:rsidR="00844176" w:rsidRPr="00BF37A3" w:rsidRDefault="009178C6" w:rsidP="00320B22">
            <w:pPr>
              <w:pStyle w:val="BodyText"/>
              <w:ind w:right="142"/>
              <w:contextualSpacing/>
              <w:rPr>
                <w:rFonts w:eastAsia="Calibri"/>
                <w:sz w:val="26"/>
                <w:szCs w:val="26"/>
                <w:lang w:eastAsia="en-US"/>
              </w:rPr>
            </w:pPr>
            <w:r w:rsidRPr="00BF37A3">
              <w:rPr>
                <w:rFonts w:eastAsia="Calibri"/>
                <w:sz w:val="26"/>
                <w:szCs w:val="26"/>
                <w:lang w:eastAsia="en-US"/>
              </w:rPr>
              <w:t>Finanšu ministrija</w:t>
            </w:r>
            <w:r w:rsidR="00837179" w:rsidRPr="00BF37A3">
              <w:rPr>
                <w:rFonts w:eastAsia="Calibri"/>
                <w:sz w:val="26"/>
                <w:szCs w:val="26"/>
                <w:lang w:eastAsia="en-US"/>
              </w:rPr>
              <w:t>.</w:t>
            </w:r>
          </w:p>
        </w:tc>
      </w:tr>
      <w:tr w:rsidR="00844176" w:rsidRPr="00BF37A3" w14:paraId="04ADA6F9"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4886E26D" w14:textId="77777777" w:rsidR="00844176" w:rsidRPr="00BF37A3" w:rsidRDefault="00844176" w:rsidP="00320B22">
            <w:pPr>
              <w:contextualSpacing/>
              <w:rPr>
                <w:rFonts w:eastAsia="Times New Roman"/>
                <w:sz w:val="26"/>
                <w:szCs w:val="26"/>
                <w:lang w:val="lv-LV" w:eastAsia="lv-LV"/>
              </w:rPr>
            </w:pPr>
            <w:r w:rsidRPr="00BF37A3">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9A94B62" w14:textId="77777777" w:rsidR="00844176" w:rsidRPr="00BF37A3" w:rsidRDefault="00844176" w:rsidP="00320B22">
            <w:pPr>
              <w:contextualSpacing/>
              <w:rPr>
                <w:rFonts w:eastAsia="Times New Roman"/>
                <w:sz w:val="26"/>
                <w:szCs w:val="26"/>
                <w:lang w:val="lv-LV" w:eastAsia="lv-LV"/>
              </w:rPr>
            </w:pPr>
            <w:r w:rsidRPr="00BF37A3">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6EBDDBFF" w14:textId="77777777" w:rsidR="00844176" w:rsidRPr="00BF37A3" w:rsidRDefault="000F2EA7" w:rsidP="00D471E6">
            <w:pPr>
              <w:pStyle w:val="ListParagraph"/>
              <w:ind w:left="0"/>
              <w:contextualSpacing w:val="0"/>
              <w:jc w:val="both"/>
              <w:rPr>
                <w:bCs/>
                <w:iCs/>
                <w:sz w:val="26"/>
                <w:szCs w:val="26"/>
                <w:lang w:val="lv-LV"/>
              </w:rPr>
            </w:pPr>
            <w:r w:rsidRPr="00BF37A3">
              <w:rPr>
                <w:bCs/>
                <w:iCs/>
                <w:sz w:val="26"/>
                <w:szCs w:val="26"/>
                <w:lang w:val="lv-LV"/>
              </w:rPr>
              <w:t>Nav.</w:t>
            </w:r>
          </w:p>
        </w:tc>
      </w:tr>
    </w:tbl>
    <w:p w14:paraId="14EB5023" w14:textId="77777777" w:rsidR="00844176" w:rsidRPr="00BF37A3"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BF37A3" w14:paraId="73CC6726"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226E129A" w14:textId="77777777" w:rsidR="00844176" w:rsidRPr="00BF37A3" w:rsidRDefault="00844176" w:rsidP="00370711">
            <w:pPr>
              <w:contextualSpacing/>
              <w:jc w:val="center"/>
              <w:rPr>
                <w:rFonts w:eastAsia="Times New Roman"/>
                <w:sz w:val="26"/>
                <w:szCs w:val="26"/>
                <w:lang w:val="lv-LV" w:eastAsia="lv-LV"/>
              </w:rPr>
            </w:pPr>
            <w:r w:rsidRPr="00BF37A3">
              <w:rPr>
                <w:b/>
                <w:sz w:val="26"/>
                <w:szCs w:val="26"/>
                <w:lang w:val="lv-LV"/>
              </w:rPr>
              <w:t>V. Tiesību akta projekta atbilstība Latvijas Republikas starptautiskajām saistībām</w:t>
            </w:r>
          </w:p>
        </w:tc>
      </w:tr>
      <w:tr w:rsidR="006F4B13" w:rsidRPr="00BF37A3" w14:paraId="649934E0"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039E0868" w14:textId="77777777" w:rsidR="006F4B13" w:rsidRPr="00BF37A3" w:rsidRDefault="006F4B13" w:rsidP="00370711">
            <w:pPr>
              <w:contextualSpacing/>
              <w:rPr>
                <w:rFonts w:eastAsia="Times New Roman"/>
                <w:sz w:val="26"/>
                <w:szCs w:val="26"/>
                <w:lang w:val="lv-LV" w:eastAsia="lv-LV"/>
              </w:rPr>
            </w:pPr>
            <w:r w:rsidRPr="00BF37A3">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60B52AF6" w14:textId="77777777" w:rsidR="006F4B13" w:rsidRPr="00BF37A3" w:rsidRDefault="006F4B13" w:rsidP="00370711">
            <w:pPr>
              <w:contextualSpacing/>
              <w:jc w:val="both"/>
              <w:rPr>
                <w:rFonts w:eastAsia="Times New Roman"/>
                <w:sz w:val="26"/>
                <w:szCs w:val="26"/>
                <w:lang w:val="lv-LV" w:eastAsia="lv-LV"/>
              </w:rPr>
            </w:pPr>
            <w:r w:rsidRPr="00BF37A3">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13E0D84" w14:textId="77777777" w:rsidR="00BE786E" w:rsidRPr="00BF37A3" w:rsidRDefault="00023791" w:rsidP="00A63396">
            <w:pPr>
              <w:ind w:right="260"/>
              <w:jc w:val="both"/>
              <w:rPr>
                <w:rFonts w:eastAsiaTheme="minorEastAsia"/>
                <w:sz w:val="26"/>
                <w:szCs w:val="26"/>
                <w:lang w:val="lv-LV"/>
              </w:rPr>
            </w:pPr>
            <w:r w:rsidRPr="00BF37A3">
              <w:rPr>
                <w:rFonts w:eastAsia="Times New Roman"/>
                <w:sz w:val="26"/>
                <w:szCs w:val="26"/>
                <w:lang w:val="lv-LV" w:eastAsia="lv-LV"/>
              </w:rPr>
              <w:t>Projekts šo jomu neskar.</w:t>
            </w:r>
          </w:p>
        </w:tc>
      </w:tr>
      <w:tr w:rsidR="006F4B13" w:rsidRPr="00BF37A3" w14:paraId="22056AB8"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648E70DB" w14:textId="77777777" w:rsidR="006F4B13" w:rsidRPr="00BF37A3" w:rsidRDefault="006F4B13" w:rsidP="00370711">
            <w:pPr>
              <w:contextualSpacing/>
              <w:rPr>
                <w:rFonts w:eastAsia="Times New Roman"/>
                <w:sz w:val="26"/>
                <w:szCs w:val="26"/>
                <w:lang w:val="lv-LV" w:eastAsia="lv-LV"/>
              </w:rPr>
            </w:pPr>
            <w:r w:rsidRPr="00BF37A3">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478C6896" w14:textId="77777777" w:rsidR="006F4B13" w:rsidRPr="00BF37A3" w:rsidRDefault="006F4B13" w:rsidP="00370711">
            <w:pPr>
              <w:contextualSpacing/>
              <w:jc w:val="both"/>
              <w:rPr>
                <w:rFonts w:eastAsia="Times New Roman"/>
                <w:sz w:val="26"/>
                <w:szCs w:val="26"/>
                <w:lang w:val="lv-LV" w:eastAsia="lv-LV"/>
              </w:rPr>
            </w:pPr>
            <w:r w:rsidRPr="00BF37A3">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09512F6" w14:textId="77777777" w:rsidR="006F4B13" w:rsidRPr="00BF37A3" w:rsidRDefault="006F4B13" w:rsidP="00370711">
            <w:pPr>
              <w:contextualSpacing/>
              <w:jc w:val="both"/>
              <w:rPr>
                <w:rFonts w:eastAsia="Times New Roman"/>
                <w:sz w:val="26"/>
                <w:szCs w:val="26"/>
                <w:lang w:val="lv-LV" w:eastAsia="lv-LV"/>
              </w:rPr>
            </w:pPr>
            <w:r w:rsidRPr="00BF37A3">
              <w:rPr>
                <w:rFonts w:eastAsia="Times New Roman"/>
                <w:sz w:val="26"/>
                <w:szCs w:val="26"/>
                <w:lang w:val="lv-LV" w:eastAsia="lv-LV"/>
              </w:rPr>
              <w:t>Projekts šo jomu neskar</w:t>
            </w:r>
            <w:r w:rsidR="0099282E" w:rsidRPr="00BF37A3">
              <w:rPr>
                <w:rFonts w:eastAsia="Times New Roman"/>
                <w:sz w:val="26"/>
                <w:szCs w:val="26"/>
                <w:lang w:val="lv-LV" w:eastAsia="lv-LV"/>
              </w:rPr>
              <w:t>.</w:t>
            </w:r>
          </w:p>
        </w:tc>
      </w:tr>
      <w:tr w:rsidR="006F4B13" w:rsidRPr="00BF37A3" w14:paraId="18594099"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4DBD85B" w14:textId="77777777" w:rsidR="006F4B13" w:rsidRPr="00BF37A3" w:rsidRDefault="006F4B13" w:rsidP="00370711">
            <w:pPr>
              <w:contextualSpacing/>
              <w:rPr>
                <w:rFonts w:eastAsia="Times New Roman"/>
                <w:sz w:val="26"/>
                <w:szCs w:val="26"/>
                <w:lang w:val="lv-LV" w:eastAsia="lv-LV"/>
              </w:rPr>
            </w:pPr>
            <w:r w:rsidRPr="00BF37A3">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4107E7C9" w14:textId="77777777" w:rsidR="006F4B13" w:rsidRPr="00BF37A3" w:rsidRDefault="006F4B13" w:rsidP="00370711">
            <w:pPr>
              <w:contextualSpacing/>
              <w:jc w:val="both"/>
              <w:rPr>
                <w:rFonts w:eastAsia="Times New Roman"/>
                <w:sz w:val="26"/>
                <w:szCs w:val="26"/>
                <w:lang w:val="lv-LV" w:eastAsia="lv-LV"/>
              </w:rPr>
            </w:pPr>
            <w:r w:rsidRPr="00BF37A3">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6753E3DB" w14:textId="77777777" w:rsidR="006F4B13" w:rsidRPr="00BF37A3" w:rsidRDefault="006F4B13" w:rsidP="00370711">
            <w:pPr>
              <w:contextualSpacing/>
              <w:jc w:val="both"/>
              <w:rPr>
                <w:rFonts w:eastAsia="Times New Roman"/>
                <w:sz w:val="26"/>
                <w:szCs w:val="26"/>
                <w:lang w:val="lv-LV" w:eastAsia="lv-LV"/>
              </w:rPr>
            </w:pPr>
            <w:r w:rsidRPr="00BF37A3">
              <w:rPr>
                <w:rFonts w:eastAsia="Times New Roman"/>
                <w:sz w:val="26"/>
                <w:szCs w:val="26"/>
                <w:lang w:val="lv-LV" w:eastAsia="lv-LV"/>
              </w:rPr>
              <w:t>Nav</w:t>
            </w:r>
            <w:r w:rsidR="00837179" w:rsidRPr="00BF37A3">
              <w:rPr>
                <w:rFonts w:eastAsia="Times New Roman"/>
                <w:sz w:val="26"/>
                <w:szCs w:val="26"/>
                <w:lang w:val="lv-LV" w:eastAsia="lv-LV"/>
              </w:rPr>
              <w:t>.</w:t>
            </w:r>
          </w:p>
        </w:tc>
      </w:tr>
    </w:tbl>
    <w:p w14:paraId="330FE09C" w14:textId="77777777" w:rsidR="00DB074A" w:rsidRPr="00BF37A3" w:rsidRDefault="00DB074A" w:rsidP="00370711">
      <w:pPr>
        <w:contextualSpacing/>
        <w:rPr>
          <w:sz w:val="26"/>
          <w:szCs w:val="26"/>
          <w:lang w:val="lv-LV"/>
        </w:rPr>
      </w:pPr>
    </w:p>
    <w:tbl>
      <w:tblPr>
        <w:tblStyle w:val="TableGrid"/>
        <w:tblW w:w="10065" w:type="dxa"/>
        <w:tblInd w:w="-431" w:type="dxa"/>
        <w:tblLayout w:type="fixed"/>
        <w:tblLook w:val="04A0" w:firstRow="1" w:lastRow="0" w:firstColumn="1" w:lastColumn="0" w:noHBand="0" w:noVBand="1"/>
      </w:tblPr>
      <w:tblGrid>
        <w:gridCol w:w="2696"/>
        <w:gridCol w:w="7369"/>
      </w:tblGrid>
      <w:tr w:rsidR="009F7A92" w:rsidRPr="00567157" w14:paraId="45FED94F" w14:textId="77777777" w:rsidTr="009F7A92">
        <w:tc>
          <w:tcPr>
            <w:tcW w:w="10065" w:type="dxa"/>
            <w:gridSpan w:val="2"/>
          </w:tcPr>
          <w:p w14:paraId="03288EE7" w14:textId="77777777" w:rsidR="009F7A92" w:rsidRPr="00BF37A3" w:rsidRDefault="009F7A92" w:rsidP="00DB074A">
            <w:pPr>
              <w:jc w:val="center"/>
              <w:rPr>
                <w:sz w:val="26"/>
                <w:szCs w:val="26"/>
                <w:lang w:val="lv-LV"/>
              </w:rPr>
            </w:pPr>
            <w:r w:rsidRPr="00BF37A3">
              <w:rPr>
                <w:rFonts w:eastAsia="Times New Roman"/>
                <w:b/>
                <w:bCs/>
                <w:sz w:val="26"/>
                <w:szCs w:val="26"/>
                <w:lang w:val="lv-LV"/>
              </w:rPr>
              <w:t>1. tabula</w:t>
            </w:r>
            <w:r w:rsidRPr="00BF37A3">
              <w:rPr>
                <w:sz w:val="26"/>
                <w:szCs w:val="26"/>
                <w:lang w:val="lv-LV"/>
              </w:rPr>
              <w:br/>
            </w:r>
            <w:r w:rsidRPr="00BF37A3">
              <w:rPr>
                <w:rFonts w:eastAsia="Times New Roman"/>
                <w:b/>
                <w:bCs/>
                <w:sz w:val="26"/>
                <w:szCs w:val="26"/>
                <w:lang w:val="lv-LV"/>
              </w:rPr>
              <w:t>Tiesību akta projekta atbilstība ES tiesību aktiem</w:t>
            </w:r>
          </w:p>
        </w:tc>
      </w:tr>
      <w:tr w:rsidR="009F7A92" w:rsidRPr="00BF37A3" w14:paraId="64953ABF" w14:textId="77777777" w:rsidTr="009F7A92">
        <w:tc>
          <w:tcPr>
            <w:tcW w:w="2696" w:type="dxa"/>
          </w:tcPr>
          <w:p w14:paraId="5CE377AD" w14:textId="77777777" w:rsidR="009F7A92" w:rsidRPr="00BF37A3" w:rsidRDefault="009F7A92" w:rsidP="008A1F87">
            <w:pPr>
              <w:rPr>
                <w:sz w:val="26"/>
                <w:szCs w:val="26"/>
                <w:lang w:val="lv-LV"/>
              </w:rPr>
            </w:pPr>
            <w:r w:rsidRPr="00BF37A3">
              <w:rPr>
                <w:rFonts w:eastAsia="Times New Roman"/>
                <w:sz w:val="26"/>
                <w:szCs w:val="26"/>
                <w:lang w:val="lv-LV"/>
              </w:rPr>
              <w:t>Attiecīgā ES tiesību akta datums, numurs un nosaukums</w:t>
            </w:r>
          </w:p>
        </w:tc>
        <w:tc>
          <w:tcPr>
            <w:tcW w:w="7369" w:type="dxa"/>
          </w:tcPr>
          <w:p w14:paraId="1D731FBC" w14:textId="77777777" w:rsidR="009F7A92" w:rsidRPr="00BF37A3" w:rsidRDefault="009F7A92" w:rsidP="008A1F87">
            <w:pPr>
              <w:jc w:val="both"/>
              <w:rPr>
                <w:sz w:val="26"/>
                <w:szCs w:val="26"/>
                <w:lang w:val="lv-LV"/>
              </w:rPr>
            </w:pPr>
            <w:r w:rsidRPr="00BF37A3">
              <w:rPr>
                <w:rFonts w:eastAsia="Times New Roman"/>
                <w:sz w:val="26"/>
                <w:szCs w:val="26"/>
                <w:lang w:val="lv-LV" w:eastAsia="lv-LV"/>
              </w:rPr>
              <w:t>Projekts šo jomu neskar</w:t>
            </w:r>
            <w:r w:rsidR="00837179" w:rsidRPr="00BF37A3">
              <w:rPr>
                <w:rFonts w:eastAsia="Times New Roman"/>
                <w:sz w:val="26"/>
                <w:szCs w:val="26"/>
                <w:lang w:val="lv-LV" w:eastAsia="lv-LV"/>
              </w:rPr>
              <w:t>.</w:t>
            </w:r>
          </w:p>
        </w:tc>
      </w:tr>
    </w:tbl>
    <w:p w14:paraId="4BFBAE38" w14:textId="77777777" w:rsidR="009F7A92" w:rsidRPr="00BF37A3" w:rsidRDefault="009F7A92" w:rsidP="00370711">
      <w:pPr>
        <w:contextualSpacing/>
        <w:rPr>
          <w:sz w:val="26"/>
          <w:szCs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567157" w14:paraId="60D7DA5A" w14:textId="77777777" w:rsidTr="00A63396">
        <w:trPr>
          <w:trHeight w:val="421"/>
        </w:trPr>
        <w:tc>
          <w:tcPr>
            <w:tcW w:w="10065" w:type="dxa"/>
            <w:gridSpan w:val="3"/>
            <w:tcBorders>
              <w:top w:val="single" w:sz="2" w:space="0" w:color="auto"/>
            </w:tcBorders>
            <w:vAlign w:val="center"/>
          </w:tcPr>
          <w:p w14:paraId="1157655A" w14:textId="77777777" w:rsidR="006F4B13" w:rsidRPr="00BF37A3" w:rsidRDefault="006F4B13" w:rsidP="00370711">
            <w:pPr>
              <w:ind w:left="57" w:right="57"/>
              <w:contextualSpacing/>
              <w:jc w:val="center"/>
              <w:rPr>
                <w:rFonts w:eastAsia="Times New Roman"/>
                <w:sz w:val="26"/>
                <w:szCs w:val="26"/>
                <w:lang w:val="lv-LV"/>
              </w:rPr>
            </w:pPr>
            <w:r w:rsidRPr="00BF37A3">
              <w:rPr>
                <w:rFonts w:eastAsia="Times New Roman"/>
                <w:b/>
                <w:sz w:val="26"/>
                <w:szCs w:val="26"/>
                <w:lang w:val="lv-LV"/>
              </w:rPr>
              <w:t>VI. Sabiedrības līdzdalība un komunikācijas aktivitātes</w:t>
            </w:r>
          </w:p>
        </w:tc>
      </w:tr>
      <w:tr w:rsidR="006F4B13" w:rsidRPr="00567157" w14:paraId="0C7F490B" w14:textId="77777777" w:rsidTr="00A63396">
        <w:trPr>
          <w:trHeight w:val="553"/>
        </w:trPr>
        <w:tc>
          <w:tcPr>
            <w:tcW w:w="738" w:type="dxa"/>
          </w:tcPr>
          <w:p w14:paraId="53E0926D" w14:textId="77777777" w:rsidR="006F4B13" w:rsidRPr="00BF37A3" w:rsidRDefault="006F4B13" w:rsidP="00370711">
            <w:pPr>
              <w:ind w:left="57" w:right="57"/>
              <w:contextualSpacing/>
              <w:jc w:val="both"/>
              <w:rPr>
                <w:sz w:val="26"/>
                <w:szCs w:val="26"/>
                <w:lang w:val="lv-LV"/>
              </w:rPr>
            </w:pPr>
            <w:r w:rsidRPr="00BF37A3">
              <w:rPr>
                <w:sz w:val="26"/>
                <w:szCs w:val="26"/>
                <w:lang w:val="lv-LV"/>
              </w:rPr>
              <w:t>1.</w:t>
            </w:r>
          </w:p>
        </w:tc>
        <w:tc>
          <w:tcPr>
            <w:tcW w:w="2665" w:type="dxa"/>
          </w:tcPr>
          <w:p w14:paraId="695E305E" w14:textId="77777777" w:rsidR="006F4B13" w:rsidRPr="00BF37A3" w:rsidRDefault="006F4B13" w:rsidP="00370711">
            <w:pPr>
              <w:tabs>
                <w:tab w:val="left" w:pos="170"/>
              </w:tabs>
              <w:ind w:left="57" w:right="57"/>
              <w:contextualSpacing/>
              <w:rPr>
                <w:rFonts w:eastAsia="PMingLiU"/>
                <w:sz w:val="26"/>
                <w:szCs w:val="26"/>
                <w:lang w:val="lv-LV" w:eastAsia="ja-JP"/>
              </w:rPr>
            </w:pPr>
            <w:r w:rsidRPr="00BF37A3">
              <w:rPr>
                <w:rFonts w:eastAsia="PMingLiU"/>
                <w:sz w:val="26"/>
                <w:szCs w:val="26"/>
                <w:lang w:val="lv-LV" w:eastAsia="ja-JP"/>
              </w:rPr>
              <w:t>Plānotās sabiedrības līdzdalības un komunikācijas aktivitātes saistībā ar projektu</w:t>
            </w:r>
          </w:p>
        </w:tc>
        <w:tc>
          <w:tcPr>
            <w:tcW w:w="6662" w:type="dxa"/>
          </w:tcPr>
          <w:p w14:paraId="5D727F02" w14:textId="77777777" w:rsidR="00D27E4D" w:rsidRPr="00BF37A3" w:rsidRDefault="1EA52375" w:rsidP="33075C32">
            <w:pPr>
              <w:shd w:val="clear" w:color="auto" w:fill="FFFFFF" w:themeFill="background1"/>
              <w:ind w:right="113"/>
              <w:contextualSpacing/>
              <w:jc w:val="both"/>
              <w:rPr>
                <w:rFonts w:eastAsia="Times New Roman"/>
                <w:sz w:val="26"/>
                <w:szCs w:val="26"/>
                <w:lang w:val="lv-LV" w:eastAsia="ja-JP"/>
              </w:rPr>
            </w:pPr>
            <w:r w:rsidRPr="00BF37A3">
              <w:rPr>
                <w:rFonts w:eastAsia="Times New Roman"/>
                <w:sz w:val="26"/>
                <w:szCs w:val="26"/>
                <w:lang w:val="lv-LV" w:eastAsia="ja-JP"/>
              </w:rPr>
              <w:t>Nepieciešama tūlītēja</w:t>
            </w:r>
            <w:r w:rsidRPr="00BF37A3">
              <w:rPr>
                <w:rFonts w:eastAsia="PMingLiU"/>
                <w:sz w:val="26"/>
                <w:szCs w:val="26"/>
                <w:lang w:val="lv-LV" w:eastAsia="ja-JP"/>
              </w:rPr>
              <w:t xml:space="preserve"> r</w:t>
            </w:r>
            <w:r w:rsidRPr="00BF37A3">
              <w:rPr>
                <w:rFonts w:eastAsia="Times New Roman"/>
                <w:sz w:val="26"/>
                <w:szCs w:val="26"/>
                <w:lang w:val="lv-LV" w:eastAsia="ja-JP"/>
              </w:rPr>
              <w:t xml:space="preserve">īcība un </w:t>
            </w:r>
            <w:r w:rsidR="35BEA877" w:rsidRPr="00BF37A3">
              <w:rPr>
                <w:rFonts w:eastAsia="Times New Roman"/>
                <w:sz w:val="26"/>
                <w:szCs w:val="26"/>
                <w:lang w:val="lv-LV" w:eastAsia="ja-JP"/>
              </w:rPr>
              <w:t>a</w:t>
            </w:r>
            <w:r w:rsidR="2D459E16" w:rsidRPr="00BF37A3">
              <w:rPr>
                <w:rFonts w:eastAsia="Times New Roman"/>
                <w:sz w:val="26"/>
                <w:szCs w:val="26"/>
                <w:lang w:val="lv-LV" w:eastAsia="ja-JP"/>
              </w:rPr>
              <w:t>tbalsta</w:t>
            </w:r>
            <w:r w:rsidR="35BEA877" w:rsidRPr="00BF37A3">
              <w:rPr>
                <w:rFonts w:eastAsia="Times New Roman"/>
                <w:sz w:val="26"/>
                <w:szCs w:val="26"/>
                <w:lang w:val="lv-LV" w:eastAsia="ja-JP"/>
              </w:rPr>
              <w:t xml:space="preserve"> risinājuma steidzama ieviešana</w:t>
            </w:r>
            <w:r w:rsidRPr="00BF37A3">
              <w:rPr>
                <w:rFonts w:eastAsia="Times New Roman"/>
                <w:sz w:val="26"/>
                <w:szCs w:val="26"/>
                <w:lang w:val="lv-LV" w:eastAsia="ja-JP"/>
              </w:rPr>
              <w:t xml:space="preserve">, lai mazinātu krīzes radītās sekas.  </w:t>
            </w:r>
          </w:p>
        </w:tc>
      </w:tr>
      <w:tr w:rsidR="006F4B13" w:rsidRPr="00567157" w14:paraId="3FFBB7E6" w14:textId="77777777" w:rsidTr="00A63396">
        <w:trPr>
          <w:trHeight w:val="339"/>
        </w:trPr>
        <w:tc>
          <w:tcPr>
            <w:tcW w:w="738" w:type="dxa"/>
          </w:tcPr>
          <w:p w14:paraId="0A21F242" w14:textId="77777777" w:rsidR="006F4B13" w:rsidRPr="00BF37A3" w:rsidRDefault="006F4B13" w:rsidP="00370711">
            <w:pPr>
              <w:ind w:left="57" w:right="57"/>
              <w:contextualSpacing/>
              <w:jc w:val="both"/>
              <w:rPr>
                <w:sz w:val="26"/>
                <w:szCs w:val="26"/>
                <w:lang w:val="lv-LV"/>
              </w:rPr>
            </w:pPr>
            <w:r w:rsidRPr="00BF37A3">
              <w:rPr>
                <w:sz w:val="26"/>
                <w:szCs w:val="26"/>
                <w:lang w:val="lv-LV"/>
              </w:rPr>
              <w:t>2.</w:t>
            </w:r>
          </w:p>
        </w:tc>
        <w:tc>
          <w:tcPr>
            <w:tcW w:w="2665" w:type="dxa"/>
          </w:tcPr>
          <w:p w14:paraId="5357777C" w14:textId="77777777" w:rsidR="006F4B13" w:rsidRPr="00BF37A3" w:rsidRDefault="006F4B13" w:rsidP="00370711">
            <w:pPr>
              <w:ind w:left="57" w:right="57"/>
              <w:contextualSpacing/>
              <w:rPr>
                <w:rFonts w:eastAsia="PMingLiU"/>
                <w:sz w:val="26"/>
                <w:szCs w:val="26"/>
                <w:lang w:val="lv-LV" w:eastAsia="ja-JP"/>
              </w:rPr>
            </w:pPr>
            <w:r w:rsidRPr="00BF37A3">
              <w:rPr>
                <w:rFonts w:eastAsia="PMingLiU"/>
                <w:sz w:val="26"/>
                <w:szCs w:val="26"/>
                <w:lang w:val="lv-LV" w:eastAsia="ja-JP"/>
              </w:rPr>
              <w:t>Sabiedrības līdzdalība projekta izstrādē</w:t>
            </w:r>
          </w:p>
        </w:tc>
        <w:tc>
          <w:tcPr>
            <w:tcW w:w="6662" w:type="dxa"/>
          </w:tcPr>
          <w:p w14:paraId="5D8FC203" w14:textId="650D28CB" w:rsidR="006F4B13" w:rsidRPr="00BF37A3" w:rsidRDefault="00C97377" w:rsidP="33075C32">
            <w:pPr>
              <w:shd w:val="clear" w:color="auto" w:fill="FFFFFF" w:themeFill="background1"/>
              <w:ind w:left="57" w:right="113"/>
              <w:contextualSpacing/>
              <w:jc w:val="both"/>
              <w:rPr>
                <w:sz w:val="26"/>
                <w:szCs w:val="26"/>
                <w:lang w:val="lv-LV"/>
              </w:rPr>
            </w:pPr>
            <w:r w:rsidRPr="00BF37A3">
              <w:rPr>
                <w:sz w:val="26"/>
                <w:szCs w:val="26"/>
                <w:lang w:val="lv-LV"/>
              </w:rPr>
              <w:t xml:space="preserve">Noteikumu projekta izstrādē piedalījās Latvijas </w:t>
            </w:r>
            <w:proofErr w:type="spellStart"/>
            <w:r w:rsidRPr="00BF37A3">
              <w:rPr>
                <w:sz w:val="26"/>
                <w:szCs w:val="26"/>
                <w:lang w:val="lv-LV"/>
              </w:rPr>
              <w:t>Skaistumkopšanas</w:t>
            </w:r>
            <w:proofErr w:type="spellEnd"/>
            <w:r w:rsidRPr="00BF37A3">
              <w:rPr>
                <w:sz w:val="26"/>
                <w:szCs w:val="26"/>
                <w:lang w:val="lv-LV"/>
              </w:rPr>
              <w:t xml:space="preserve"> speciālistu asociācijas un Latvijas Kosmētiķu un Kosmetologu asociācijas pārstāvji</w:t>
            </w:r>
            <w:r w:rsidR="00F2655D" w:rsidRPr="00BF37A3">
              <w:rPr>
                <w:sz w:val="26"/>
                <w:szCs w:val="26"/>
                <w:lang w:val="lv-LV"/>
              </w:rPr>
              <w:t xml:space="preserve">, paužot atbalstu Noteikumu projektā iekļautajam regulējumam. </w:t>
            </w:r>
          </w:p>
          <w:p w14:paraId="6F12D17E" w14:textId="77777777" w:rsidR="00EC4888" w:rsidRPr="00BF37A3" w:rsidRDefault="00EC4888" w:rsidP="33075C32">
            <w:pPr>
              <w:shd w:val="clear" w:color="auto" w:fill="FFFFFF" w:themeFill="background1"/>
              <w:ind w:left="57" w:right="113"/>
              <w:contextualSpacing/>
              <w:jc w:val="both"/>
              <w:rPr>
                <w:rFonts w:eastAsia="Times New Roman"/>
                <w:sz w:val="26"/>
                <w:szCs w:val="26"/>
                <w:shd w:val="clear" w:color="auto" w:fill="FFFFFF"/>
                <w:lang w:val="lv-LV" w:eastAsia="ja-JP"/>
              </w:rPr>
            </w:pPr>
          </w:p>
        </w:tc>
      </w:tr>
      <w:tr w:rsidR="006F4B13" w:rsidRPr="00BF37A3" w14:paraId="0338115B" w14:textId="77777777" w:rsidTr="00A63396">
        <w:trPr>
          <w:trHeight w:val="476"/>
        </w:trPr>
        <w:tc>
          <w:tcPr>
            <w:tcW w:w="738" w:type="dxa"/>
          </w:tcPr>
          <w:p w14:paraId="36CAC666" w14:textId="77777777" w:rsidR="006F4B13" w:rsidRPr="00BF37A3" w:rsidRDefault="006F4B13" w:rsidP="00370711">
            <w:pPr>
              <w:ind w:left="57" w:right="57"/>
              <w:contextualSpacing/>
              <w:jc w:val="both"/>
              <w:rPr>
                <w:sz w:val="26"/>
                <w:szCs w:val="26"/>
                <w:lang w:val="lv-LV"/>
              </w:rPr>
            </w:pPr>
            <w:r w:rsidRPr="00BF37A3">
              <w:rPr>
                <w:sz w:val="26"/>
                <w:szCs w:val="26"/>
                <w:lang w:val="lv-LV"/>
              </w:rPr>
              <w:t>3.</w:t>
            </w:r>
          </w:p>
        </w:tc>
        <w:tc>
          <w:tcPr>
            <w:tcW w:w="2665" w:type="dxa"/>
          </w:tcPr>
          <w:p w14:paraId="1C2A1AB6" w14:textId="77777777" w:rsidR="006F4B13" w:rsidRPr="00BF37A3" w:rsidRDefault="006F4B13" w:rsidP="00370711">
            <w:pPr>
              <w:ind w:left="57" w:right="57"/>
              <w:contextualSpacing/>
              <w:rPr>
                <w:rFonts w:eastAsia="PMingLiU"/>
                <w:sz w:val="26"/>
                <w:szCs w:val="26"/>
                <w:lang w:val="lv-LV" w:eastAsia="ja-JP"/>
              </w:rPr>
            </w:pPr>
            <w:r w:rsidRPr="00BF37A3">
              <w:rPr>
                <w:rFonts w:eastAsia="PMingLiU"/>
                <w:sz w:val="26"/>
                <w:szCs w:val="26"/>
                <w:lang w:val="lv-LV" w:eastAsia="ja-JP"/>
              </w:rPr>
              <w:t>Sabiedrības līdzdalības rezultāti</w:t>
            </w:r>
          </w:p>
        </w:tc>
        <w:tc>
          <w:tcPr>
            <w:tcW w:w="6662" w:type="dxa"/>
          </w:tcPr>
          <w:p w14:paraId="164F81ED" w14:textId="77777777" w:rsidR="006F4B13" w:rsidRPr="00BF37A3"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00BF37A3">
              <w:rPr>
                <w:rFonts w:eastAsia="PMingLiU"/>
                <w:sz w:val="26"/>
                <w:szCs w:val="26"/>
                <w:shd w:val="clear" w:color="auto" w:fill="FFFFFF"/>
                <w:lang w:val="lv-LV" w:eastAsia="ja-JP"/>
              </w:rPr>
              <w:t>Nav</w:t>
            </w:r>
          </w:p>
        </w:tc>
      </w:tr>
      <w:tr w:rsidR="006F4B13" w:rsidRPr="00BF37A3" w14:paraId="5BB28B23" w14:textId="77777777" w:rsidTr="00A63396">
        <w:trPr>
          <w:trHeight w:val="205"/>
        </w:trPr>
        <w:tc>
          <w:tcPr>
            <w:tcW w:w="738" w:type="dxa"/>
          </w:tcPr>
          <w:p w14:paraId="18FE82A3" w14:textId="77777777" w:rsidR="006F4B13" w:rsidRPr="00BF37A3" w:rsidRDefault="006F4B13" w:rsidP="00282251">
            <w:pPr>
              <w:ind w:left="57" w:right="57"/>
              <w:contextualSpacing/>
              <w:jc w:val="both"/>
              <w:rPr>
                <w:sz w:val="26"/>
                <w:szCs w:val="26"/>
                <w:lang w:val="lv-LV"/>
              </w:rPr>
            </w:pPr>
            <w:r w:rsidRPr="00BF37A3">
              <w:rPr>
                <w:sz w:val="26"/>
                <w:szCs w:val="26"/>
                <w:lang w:val="lv-LV"/>
              </w:rPr>
              <w:t>4.</w:t>
            </w:r>
          </w:p>
        </w:tc>
        <w:tc>
          <w:tcPr>
            <w:tcW w:w="2665" w:type="dxa"/>
          </w:tcPr>
          <w:p w14:paraId="76E671FE" w14:textId="77777777" w:rsidR="006F4B13" w:rsidRPr="00BF37A3" w:rsidRDefault="006F4B13" w:rsidP="00282251">
            <w:pPr>
              <w:ind w:left="57" w:right="57"/>
              <w:contextualSpacing/>
              <w:rPr>
                <w:rFonts w:eastAsia="PMingLiU"/>
                <w:sz w:val="26"/>
                <w:szCs w:val="26"/>
                <w:lang w:val="lv-LV" w:eastAsia="ja-JP"/>
              </w:rPr>
            </w:pPr>
            <w:r w:rsidRPr="00BF37A3">
              <w:rPr>
                <w:rFonts w:eastAsia="PMingLiU"/>
                <w:sz w:val="26"/>
                <w:szCs w:val="26"/>
                <w:lang w:val="lv-LV" w:eastAsia="ja-JP"/>
              </w:rPr>
              <w:t>Cita informācija</w:t>
            </w:r>
          </w:p>
        </w:tc>
        <w:tc>
          <w:tcPr>
            <w:tcW w:w="6662" w:type="dxa"/>
          </w:tcPr>
          <w:p w14:paraId="01B018C2" w14:textId="77777777" w:rsidR="006F4B13" w:rsidRPr="00BF37A3" w:rsidRDefault="006F4B13" w:rsidP="00282251">
            <w:pPr>
              <w:ind w:left="57" w:right="113"/>
              <w:contextualSpacing/>
              <w:jc w:val="both"/>
              <w:rPr>
                <w:rFonts w:eastAsia="PMingLiU"/>
                <w:sz w:val="26"/>
                <w:szCs w:val="26"/>
                <w:lang w:val="lv-LV" w:eastAsia="ja-JP"/>
              </w:rPr>
            </w:pPr>
            <w:r w:rsidRPr="00BF37A3">
              <w:rPr>
                <w:rFonts w:eastAsia="PMingLiU"/>
                <w:sz w:val="26"/>
                <w:szCs w:val="26"/>
                <w:lang w:val="lv-LV" w:eastAsia="ja-JP"/>
              </w:rPr>
              <w:t>Nav</w:t>
            </w:r>
          </w:p>
        </w:tc>
      </w:tr>
    </w:tbl>
    <w:p w14:paraId="6B90B48D" w14:textId="77777777" w:rsidR="00844176" w:rsidRPr="00BF37A3"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567157" w14:paraId="1B15ED5A"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296B7937" w14:textId="77777777" w:rsidR="00844176" w:rsidRPr="00BF37A3" w:rsidRDefault="00844176" w:rsidP="005A1518">
            <w:pPr>
              <w:spacing w:before="100" w:beforeAutospacing="1" w:after="100" w:afterAutospacing="1"/>
              <w:ind w:firstLine="300"/>
              <w:jc w:val="center"/>
              <w:rPr>
                <w:rFonts w:eastAsia="Times New Roman"/>
                <w:sz w:val="26"/>
                <w:szCs w:val="26"/>
                <w:lang w:val="lv-LV" w:eastAsia="lv-LV"/>
              </w:rPr>
            </w:pPr>
            <w:r w:rsidRPr="00BF37A3">
              <w:rPr>
                <w:b/>
                <w:sz w:val="26"/>
                <w:szCs w:val="26"/>
                <w:lang w:val="lv-LV"/>
              </w:rPr>
              <w:t>VII. Tiesību akta projekta izpildes nodrošināšana un tās ietekme uz institūcijām</w:t>
            </w:r>
          </w:p>
        </w:tc>
      </w:tr>
      <w:tr w:rsidR="00844176" w:rsidRPr="00BF37A3" w14:paraId="6FDBED2A"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33F5C47" w14:textId="77777777" w:rsidR="00844176" w:rsidRPr="00BF37A3" w:rsidRDefault="00844176" w:rsidP="00282251">
            <w:pPr>
              <w:contextualSpacing/>
              <w:rPr>
                <w:rFonts w:eastAsia="Times New Roman"/>
                <w:sz w:val="26"/>
                <w:szCs w:val="26"/>
                <w:lang w:val="lv-LV" w:eastAsia="lv-LV"/>
              </w:rPr>
            </w:pPr>
            <w:r w:rsidRPr="00BF37A3">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20C3EDAE" w14:textId="77777777" w:rsidR="00844176" w:rsidRPr="00BF37A3" w:rsidRDefault="00844176" w:rsidP="00282251">
            <w:pPr>
              <w:ind w:right="112"/>
              <w:contextualSpacing/>
              <w:jc w:val="both"/>
              <w:rPr>
                <w:sz w:val="26"/>
                <w:szCs w:val="26"/>
                <w:lang w:val="lv-LV"/>
              </w:rPr>
            </w:pPr>
            <w:r w:rsidRPr="00BF37A3">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1781F68B" w14:textId="77777777" w:rsidR="00844176" w:rsidRPr="00BF37A3" w:rsidRDefault="11C7B1BD" w:rsidP="7F26E207">
            <w:pPr>
              <w:ind w:left="82" w:right="161"/>
              <w:jc w:val="both"/>
              <w:rPr>
                <w:sz w:val="26"/>
                <w:szCs w:val="26"/>
                <w:lang w:val="lv-LV"/>
              </w:rPr>
            </w:pPr>
            <w:r w:rsidRPr="00BF37A3">
              <w:rPr>
                <w:sz w:val="26"/>
                <w:szCs w:val="26"/>
                <w:lang w:val="lv-LV"/>
              </w:rPr>
              <w:t xml:space="preserve">Valsts ieņēmumu dienests </w:t>
            </w:r>
          </w:p>
        </w:tc>
      </w:tr>
      <w:tr w:rsidR="00844176" w:rsidRPr="00567157" w14:paraId="1E026FF3"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632646B6" w14:textId="77777777" w:rsidR="00844176" w:rsidRPr="00BF37A3" w:rsidRDefault="00844176" w:rsidP="00282251">
            <w:pPr>
              <w:contextualSpacing/>
              <w:rPr>
                <w:rFonts w:eastAsia="Times New Roman"/>
                <w:sz w:val="26"/>
                <w:szCs w:val="26"/>
                <w:lang w:val="lv-LV" w:eastAsia="lv-LV"/>
              </w:rPr>
            </w:pPr>
            <w:r w:rsidRPr="00BF37A3">
              <w:rPr>
                <w:sz w:val="26"/>
                <w:szCs w:val="26"/>
                <w:lang w:val="lv-LV"/>
              </w:rPr>
              <w:lastRenderedPageBreak/>
              <w:t>2.</w:t>
            </w:r>
          </w:p>
        </w:tc>
        <w:tc>
          <w:tcPr>
            <w:tcW w:w="2701" w:type="dxa"/>
            <w:tcBorders>
              <w:top w:val="outset" w:sz="6" w:space="0" w:color="414142"/>
              <w:left w:val="outset" w:sz="6" w:space="0" w:color="414142"/>
              <w:bottom w:val="outset" w:sz="6" w:space="0" w:color="414142"/>
              <w:right w:val="outset" w:sz="6" w:space="0" w:color="414142"/>
            </w:tcBorders>
            <w:hideMark/>
          </w:tcPr>
          <w:p w14:paraId="4E73A808" w14:textId="77777777" w:rsidR="00844176" w:rsidRPr="00BF37A3" w:rsidRDefault="00844176" w:rsidP="00282251">
            <w:pPr>
              <w:ind w:right="112"/>
              <w:contextualSpacing/>
              <w:jc w:val="both"/>
              <w:rPr>
                <w:sz w:val="26"/>
                <w:szCs w:val="26"/>
                <w:lang w:val="lv-LV"/>
              </w:rPr>
            </w:pPr>
            <w:r w:rsidRPr="00BF37A3">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60214AC" w14:textId="77777777" w:rsidR="00844176" w:rsidRPr="00BF37A3" w:rsidRDefault="3B03FF63">
            <w:pPr>
              <w:ind w:left="82" w:right="161"/>
              <w:jc w:val="both"/>
              <w:rPr>
                <w:sz w:val="26"/>
                <w:szCs w:val="26"/>
                <w:lang w:val="lv-LV"/>
              </w:rPr>
            </w:pPr>
            <w:r w:rsidRPr="00BF37A3">
              <w:rPr>
                <w:sz w:val="26"/>
                <w:szCs w:val="26"/>
                <w:lang w:val="lv-LV"/>
              </w:rPr>
              <w:t>P</w:t>
            </w:r>
            <w:r w:rsidR="3D7C5142" w:rsidRPr="00BF37A3">
              <w:rPr>
                <w:sz w:val="26"/>
                <w:szCs w:val="26"/>
                <w:lang w:val="lv-LV"/>
              </w:rPr>
              <w:t>roj</w:t>
            </w:r>
            <w:r w:rsidR="21452D43" w:rsidRPr="00BF37A3">
              <w:rPr>
                <w:sz w:val="26"/>
                <w:szCs w:val="26"/>
                <w:lang w:val="lv-LV"/>
              </w:rPr>
              <w:t xml:space="preserve">ekta izpilde tiks nodrošināta </w:t>
            </w:r>
            <w:r w:rsidR="34131FB8" w:rsidRPr="00BF37A3">
              <w:rPr>
                <w:sz w:val="26"/>
                <w:szCs w:val="26"/>
                <w:lang w:val="lv-LV"/>
              </w:rPr>
              <w:t>V</w:t>
            </w:r>
            <w:r w:rsidR="72B4FBFB" w:rsidRPr="00BF37A3">
              <w:rPr>
                <w:sz w:val="26"/>
                <w:szCs w:val="26"/>
                <w:lang w:val="lv-LV"/>
              </w:rPr>
              <w:t>alsts ieņēmumu dienesta</w:t>
            </w:r>
            <w:r w:rsidR="3D7C5142" w:rsidRPr="00BF37A3">
              <w:rPr>
                <w:sz w:val="26"/>
                <w:szCs w:val="26"/>
                <w:lang w:val="lv-LV"/>
              </w:rPr>
              <w:t xml:space="preserve"> esošo funkciju </w:t>
            </w:r>
            <w:r w:rsidR="0FE5A498" w:rsidRPr="00BF37A3">
              <w:rPr>
                <w:sz w:val="26"/>
                <w:szCs w:val="26"/>
                <w:lang w:val="lv-LV"/>
              </w:rPr>
              <w:t xml:space="preserve">un cilvēkresursu </w:t>
            </w:r>
            <w:r w:rsidR="3D7C5142" w:rsidRPr="00BF37A3">
              <w:rPr>
                <w:sz w:val="26"/>
                <w:szCs w:val="26"/>
                <w:lang w:val="lv-LV"/>
              </w:rPr>
              <w:t>ietvaros</w:t>
            </w:r>
            <w:r w:rsidR="0FE5A498" w:rsidRPr="00BF37A3">
              <w:rPr>
                <w:sz w:val="26"/>
                <w:szCs w:val="26"/>
                <w:lang w:val="lv-LV"/>
              </w:rPr>
              <w:t>, kā arī nav paredzēta jaunu institūciju izveide, esošu institūciju likvidācija vai reorganizācija</w:t>
            </w:r>
            <w:r w:rsidR="3D7C5142" w:rsidRPr="00BF37A3">
              <w:rPr>
                <w:sz w:val="26"/>
                <w:szCs w:val="26"/>
                <w:lang w:val="lv-LV"/>
              </w:rPr>
              <w:t>.</w:t>
            </w:r>
          </w:p>
          <w:p w14:paraId="58DFD530" w14:textId="77777777" w:rsidR="009178C6" w:rsidRPr="00BF37A3" w:rsidRDefault="009178C6">
            <w:pPr>
              <w:ind w:left="82" w:right="161"/>
              <w:jc w:val="both"/>
              <w:rPr>
                <w:sz w:val="26"/>
                <w:szCs w:val="26"/>
                <w:lang w:val="lv-LV"/>
              </w:rPr>
            </w:pPr>
          </w:p>
        </w:tc>
      </w:tr>
      <w:tr w:rsidR="00844176" w:rsidRPr="00BF37A3" w14:paraId="33087ED2"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5E8D8B20" w14:textId="77777777" w:rsidR="00844176" w:rsidRPr="00BF37A3" w:rsidRDefault="00844176" w:rsidP="00282251">
            <w:pPr>
              <w:contextualSpacing/>
              <w:rPr>
                <w:rFonts w:eastAsia="Times New Roman"/>
                <w:sz w:val="26"/>
                <w:szCs w:val="26"/>
                <w:lang w:val="lv-LV" w:eastAsia="lv-LV"/>
              </w:rPr>
            </w:pPr>
            <w:r w:rsidRPr="00BF37A3">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771F4042" w14:textId="77777777" w:rsidR="00844176" w:rsidRPr="00BF37A3" w:rsidRDefault="00844176" w:rsidP="00282251">
            <w:pPr>
              <w:contextualSpacing/>
              <w:jc w:val="both"/>
              <w:rPr>
                <w:rFonts w:eastAsia="Times New Roman"/>
                <w:sz w:val="26"/>
                <w:szCs w:val="26"/>
                <w:lang w:val="lv-LV" w:eastAsia="lv-LV"/>
              </w:rPr>
            </w:pPr>
            <w:r w:rsidRPr="00BF37A3">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04F12AED" w14:textId="77777777" w:rsidR="00844176" w:rsidRPr="00BF37A3" w:rsidRDefault="00844176" w:rsidP="00282251">
            <w:pPr>
              <w:contextualSpacing/>
              <w:jc w:val="both"/>
              <w:rPr>
                <w:rFonts w:eastAsia="Times New Roman"/>
                <w:sz w:val="26"/>
                <w:szCs w:val="26"/>
                <w:lang w:val="lv-LV" w:eastAsia="lv-LV"/>
              </w:rPr>
            </w:pPr>
            <w:r w:rsidRPr="00BF37A3">
              <w:rPr>
                <w:rFonts w:eastAsia="Times New Roman"/>
                <w:sz w:val="26"/>
                <w:szCs w:val="26"/>
                <w:lang w:val="lv-LV" w:eastAsia="lv-LV"/>
              </w:rPr>
              <w:t>Nav</w:t>
            </w:r>
          </w:p>
        </w:tc>
      </w:tr>
    </w:tbl>
    <w:p w14:paraId="67F60505" w14:textId="77777777" w:rsidR="00862580" w:rsidRPr="00BF37A3" w:rsidRDefault="00862580" w:rsidP="00282251">
      <w:pPr>
        <w:contextualSpacing/>
        <w:jc w:val="both"/>
        <w:rPr>
          <w:sz w:val="26"/>
          <w:szCs w:val="26"/>
          <w:lang w:val="lv-LV"/>
        </w:rPr>
      </w:pPr>
    </w:p>
    <w:p w14:paraId="642B7CA3" w14:textId="77777777" w:rsidR="00BE7D71" w:rsidRPr="00BF37A3" w:rsidRDefault="00BE7D71" w:rsidP="00BE7D71">
      <w:pPr>
        <w:jc w:val="both"/>
        <w:rPr>
          <w:b/>
          <w:sz w:val="26"/>
          <w:szCs w:val="26"/>
          <w:lang w:val="lv-LV"/>
        </w:rPr>
      </w:pPr>
      <w:r w:rsidRPr="00BF37A3">
        <w:rPr>
          <w:b/>
          <w:sz w:val="26"/>
          <w:szCs w:val="26"/>
          <w:lang w:val="lv-LV"/>
        </w:rPr>
        <w:t>Iesniedzējs:</w:t>
      </w:r>
    </w:p>
    <w:p w14:paraId="735961A9" w14:textId="77777777" w:rsidR="00BE7D71" w:rsidRPr="00BF37A3" w:rsidRDefault="00342DDC" w:rsidP="00BE7D71">
      <w:pPr>
        <w:jc w:val="both"/>
        <w:rPr>
          <w:b/>
          <w:sz w:val="26"/>
          <w:szCs w:val="26"/>
          <w:lang w:val="lv-LV"/>
        </w:rPr>
      </w:pPr>
      <w:r w:rsidRPr="00BF37A3">
        <w:rPr>
          <w:b/>
          <w:sz w:val="26"/>
          <w:szCs w:val="26"/>
          <w:lang w:val="lv-LV"/>
        </w:rPr>
        <w:t xml:space="preserve">Finanšu </w:t>
      </w:r>
      <w:r w:rsidR="00BE7D71" w:rsidRPr="00BF37A3">
        <w:rPr>
          <w:b/>
          <w:sz w:val="26"/>
          <w:szCs w:val="26"/>
          <w:lang w:val="lv-LV"/>
        </w:rPr>
        <w:t xml:space="preserve">ministrs                                   </w:t>
      </w:r>
      <w:r w:rsidR="00BE7D71" w:rsidRPr="00BF37A3">
        <w:rPr>
          <w:b/>
          <w:sz w:val="26"/>
          <w:szCs w:val="26"/>
          <w:lang w:val="lv-LV"/>
        </w:rPr>
        <w:tab/>
      </w:r>
      <w:r w:rsidR="00BE7D71" w:rsidRPr="00BF37A3">
        <w:rPr>
          <w:b/>
          <w:sz w:val="26"/>
          <w:szCs w:val="26"/>
          <w:lang w:val="lv-LV"/>
        </w:rPr>
        <w:tab/>
      </w:r>
      <w:r w:rsidR="00BE7D71" w:rsidRPr="00BF37A3">
        <w:rPr>
          <w:b/>
          <w:sz w:val="26"/>
          <w:szCs w:val="26"/>
          <w:lang w:val="lv-LV"/>
        </w:rPr>
        <w:tab/>
      </w:r>
      <w:r w:rsidR="00BE7D71" w:rsidRPr="00BF37A3">
        <w:rPr>
          <w:b/>
          <w:sz w:val="26"/>
          <w:szCs w:val="26"/>
          <w:lang w:val="lv-LV"/>
        </w:rPr>
        <w:tab/>
        <w:t xml:space="preserve"> J.</w:t>
      </w:r>
      <w:r w:rsidR="00355B8B" w:rsidRPr="00BF37A3">
        <w:rPr>
          <w:b/>
          <w:sz w:val="26"/>
          <w:szCs w:val="26"/>
          <w:lang w:val="lv-LV"/>
        </w:rPr>
        <w:t xml:space="preserve"> </w:t>
      </w:r>
      <w:r w:rsidRPr="00BF37A3">
        <w:rPr>
          <w:b/>
          <w:sz w:val="26"/>
          <w:szCs w:val="26"/>
          <w:lang w:val="lv-LV"/>
        </w:rPr>
        <w:t>Reirs</w:t>
      </w:r>
    </w:p>
    <w:p w14:paraId="4704988A" w14:textId="77777777" w:rsidR="00BE7D71" w:rsidRPr="00BF37A3" w:rsidRDefault="00BE7D71" w:rsidP="00BE7D71">
      <w:pPr>
        <w:jc w:val="both"/>
        <w:rPr>
          <w:b/>
          <w:sz w:val="26"/>
          <w:szCs w:val="26"/>
          <w:lang w:val="lv-LV"/>
        </w:rPr>
      </w:pPr>
    </w:p>
    <w:p w14:paraId="165CC1A0" w14:textId="77777777" w:rsidR="00D71099" w:rsidRPr="00BF37A3" w:rsidRDefault="00D71099" w:rsidP="00D71099">
      <w:pPr>
        <w:jc w:val="both"/>
        <w:rPr>
          <w:b/>
          <w:sz w:val="26"/>
          <w:szCs w:val="26"/>
          <w:lang w:val="lv-LV"/>
        </w:rPr>
      </w:pPr>
    </w:p>
    <w:p w14:paraId="7F7CC248" w14:textId="77777777" w:rsidR="00D71099" w:rsidRPr="00BF37A3" w:rsidRDefault="00D71099" w:rsidP="00D71099">
      <w:pPr>
        <w:jc w:val="both"/>
        <w:rPr>
          <w:b/>
          <w:sz w:val="26"/>
          <w:szCs w:val="26"/>
          <w:lang w:val="lv-LV"/>
        </w:rPr>
      </w:pPr>
      <w:r w:rsidRPr="00BF37A3">
        <w:rPr>
          <w:b/>
          <w:sz w:val="26"/>
          <w:szCs w:val="26"/>
          <w:lang w:val="lv-LV"/>
        </w:rPr>
        <w:t>Vīza:</w:t>
      </w:r>
    </w:p>
    <w:p w14:paraId="703635F8" w14:textId="77777777" w:rsidR="00862580" w:rsidRPr="00AE3132" w:rsidRDefault="00D71099" w:rsidP="00D71099">
      <w:pPr>
        <w:jc w:val="both"/>
        <w:rPr>
          <w:b/>
          <w:sz w:val="26"/>
          <w:szCs w:val="26"/>
          <w:lang w:val="lv-LV"/>
        </w:rPr>
      </w:pPr>
      <w:r w:rsidRPr="00BF37A3">
        <w:rPr>
          <w:b/>
          <w:sz w:val="26"/>
          <w:szCs w:val="26"/>
          <w:lang w:val="lv-LV"/>
        </w:rPr>
        <w:t xml:space="preserve">Valsts </w:t>
      </w:r>
      <w:r w:rsidR="00342DDC" w:rsidRPr="00BF37A3">
        <w:rPr>
          <w:b/>
          <w:sz w:val="26"/>
          <w:szCs w:val="26"/>
          <w:lang w:val="lv-LV"/>
        </w:rPr>
        <w:t>sekretāre</w:t>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r w:rsidR="009F7A92" w:rsidRPr="00BF37A3">
        <w:rPr>
          <w:b/>
          <w:sz w:val="26"/>
          <w:szCs w:val="26"/>
          <w:lang w:val="lv-LV"/>
        </w:rPr>
        <w:tab/>
      </w:r>
      <w:proofErr w:type="spellStart"/>
      <w:r w:rsidR="00342DDC" w:rsidRPr="00BF37A3">
        <w:rPr>
          <w:b/>
          <w:sz w:val="26"/>
          <w:szCs w:val="26"/>
          <w:lang w:val="lv-LV"/>
        </w:rPr>
        <w:t>B.Bāne</w:t>
      </w:r>
      <w:proofErr w:type="spellEnd"/>
      <w:r w:rsidR="009F7A92" w:rsidRPr="00AE3132">
        <w:rPr>
          <w:b/>
          <w:sz w:val="26"/>
          <w:szCs w:val="26"/>
          <w:lang w:val="lv-LV"/>
        </w:rPr>
        <w:t xml:space="preserve"> </w:t>
      </w:r>
      <w:r w:rsidR="00A63396" w:rsidRPr="00AE3132">
        <w:rPr>
          <w:b/>
          <w:sz w:val="26"/>
          <w:szCs w:val="26"/>
          <w:lang w:val="lv-LV"/>
        </w:rPr>
        <w:t xml:space="preserve"> </w:t>
      </w:r>
    </w:p>
    <w:sectPr w:rsidR="00862580" w:rsidRPr="00AE3132"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7FD6" w14:textId="77777777" w:rsidR="00257439" w:rsidRDefault="00257439" w:rsidP="006B2FEF">
      <w:r>
        <w:separator/>
      </w:r>
    </w:p>
  </w:endnote>
  <w:endnote w:type="continuationSeparator" w:id="0">
    <w:p w14:paraId="7E68B707" w14:textId="77777777" w:rsidR="00257439" w:rsidRDefault="00257439" w:rsidP="006B2FEF">
      <w:r>
        <w:continuationSeparator/>
      </w:r>
    </w:p>
  </w:endnote>
  <w:endnote w:type="continuationNotice" w:id="1">
    <w:p w14:paraId="1E726FB8" w14:textId="77777777" w:rsidR="00257439" w:rsidRDefault="0025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7195" w14:textId="77777777" w:rsidR="00175B7D" w:rsidRPr="003C0201" w:rsidRDefault="009F732D" w:rsidP="003C0201">
    <w:pPr>
      <w:pStyle w:val="Footer"/>
    </w:pPr>
    <w:fldSimple w:instr=" FILENAME   \* MERGEFORMAT ">
      <w:r w:rsidR="00582C6E">
        <w:rPr>
          <w:noProof/>
        </w:rPr>
        <w:t>FMAnot_130121_atbalsts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2ABC" w14:textId="77777777" w:rsidR="00582C6E" w:rsidRDefault="009F732D" w:rsidP="00582C6E">
    <w:pPr>
      <w:pStyle w:val="Footer"/>
    </w:pPr>
    <w:fldSimple w:instr=" FILENAME   \* MERGEFORMAT ">
      <w:r w:rsidR="00582C6E">
        <w:rPr>
          <w:noProof/>
        </w:rPr>
        <w:t>FMAnot_130121_atbalsts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3B3F" w14:textId="77777777" w:rsidR="00257439" w:rsidRDefault="00257439" w:rsidP="006B2FEF">
      <w:r>
        <w:separator/>
      </w:r>
    </w:p>
  </w:footnote>
  <w:footnote w:type="continuationSeparator" w:id="0">
    <w:p w14:paraId="267035E9" w14:textId="77777777" w:rsidR="00257439" w:rsidRDefault="00257439" w:rsidP="006B2FEF">
      <w:r>
        <w:continuationSeparator/>
      </w:r>
    </w:p>
  </w:footnote>
  <w:footnote w:type="continuationNotice" w:id="1">
    <w:p w14:paraId="1DF82F55" w14:textId="77777777" w:rsidR="00257439" w:rsidRDefault="00257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10BBD4AF" w14:textId="7D8E7D72"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67157">
          <w:rPr>
            <w:noProof/>
            <w:sz w:val="24"/>
            <w:szCs w:val="24"/>
          </w:rPr>
          <w:t>8</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AA27AF"/>
    <w:multiLevelType w:val="hybridMultilevel"/>
    <w:tmpl w:val="C24A3308"/>
    <w:lvl w:ilvl="0" w:tplc="2D9C22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7"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8"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9"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10"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1"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2"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3"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7"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8"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9"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20"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2" w15:restartNumberingAfterBreak="0">
    <w:nsid w:val="454D5118"/>
    <w:multiLevelType w:val="multilevel"/>
    <w:tmpl w:val="7DC6BCF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7"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8" w15:restartNumberingAfterBreak="0">
    <w:nsid w:val="514E72F4"/>
    <w:multiLevelType w:val="hybridMultilevel"/>
    <w:tmpl w:val="7AD00330"/>
    <w:lvl w:ilvl="0" w:tplc="FEC0D24E">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30"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31"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2"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3"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4"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8"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9"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40"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3"/>
  </w:num>
  <w:num w:numId="2">
    <w:abstractNumId w:val="38"/>
  </w:num>
  <w:num w:numId="3">
    <w:abstractNumId w:val="27"/>
  </w:num>
  <w:num w:numId="4">
    <w:abstractNumId w:val="18"/>
  </w:num>
  <w:num w:numId="5">
    <w:abstractNumId w:val="39"/>
  </w:num>
  <w:num w:numId="6">
    <w:abstractNumId w:val="9"/>
  </w:num>
  <w:num w:numId="7">
    <w:abstractNumId w:val="31"/>
  </w:num>
  <w:num w:numId="8">
    <w:abstractNumId w:val="19"/>
  </w:num>
  <w:num w:numId="9">
    <w:abstractNumId w:val="4"/>
  </w:num>
  <w:num w:numId="10">
    <w:abstractNumId w:val="24"/>
  </w:num>
  <w:num w:numId="11">
    <w:abstractNumId w:val="14"/>
  </w:num>
  <w:num w:numId="12">
    <w:abstractNumId w:val="3"/>
  </w:num>
  <w:num w:numId="13">
    <w:abstractNumId w:val="22"/>
  </w:num>
  <w:num w:numId="14">
    <w:abstractNumId w:val="36"/>
  </w:num>
  <w:num w:numId="15">
    <w:abstractNumId w:val="25"/>
  </w:num>
  <w:num w:numId="16">
    <w:abstractNumId w:val="20"/>
  </w:num>
  <w:num w:numId="17">
    <w:abstractNumId w:val="15"/>
  </w:num>
  <w:num w:numId="18">
    <w:abstractNumId w:val="34"/>
  </w:num>
  <w:num w:numId="19">
    <w:abstractNumId w:val="8"/>
  </w:num>
  <w:num w:numId="20">
    <w:abstractNumId w:val="0"/>
  </w:num>
  <w:num w:numId="21">
    <w:abstractNumId w:val="7"/>
  </w:num>
  <w:num w:numId="22">
    <w:abstractNumId w:val="12"/>
  </w:num>
  <w:num w:numId="23">
    <w:abstractNumId w:val="6"/>
  </w:num>
  <w:num w:numId="24">
    <w:abstractNumId w:val="11"/>
  </w:num>
  <w:num w:numId="25">
    <w:abstractNumId w:val="23"/>
  </w:num>
  <w:num w:numId="26">
    <w:abstractNumId w:val="33"/>
  </w:num>
  <w:num w:numId="27">
    <w:abstractNumId w:val="26"/>
  </w:num>
  <w:num w:numId="28">
    <w:abstractNumId w:val="37"/>
  </w:num>
  <w:num w:numId="29">
    <w:abstractNumId w:val="16"/>
  </w:num>
  <w:num w:numId="30">
    <w:abstractNumId w:val="32"/>
  </w:num>
  <w:num w:numId="31">
    <w:abstractNumId w:val="1"/>
  </w:num>
  <w:num w:numId="32">
    <w:abstractNumId w:val="21"/>
  </w:num>
  <w:num w:numId="33">
    <w:abstractNumId w:val="2"/>
  </w:num>
  <w:num w:numId="34">
    <w:abstractNumId w:val="29"/>
  </w:num>
  <w:num w:numId="35">
    <w:abstractNumId w:val="35"/>
  </w:num>
  <w:num w:numId="36">
    <w:abstractNumId w:val="17"/>
  </w:num>
  <w:num w:numId="37">
    <w:abstractNumId w:val="30"/>
  </w:num>
  <w:num w:numId="38">
    <w:abstractNumId w:val="10"/>
  </w:num>
  <w:num w:numId="39">
    <w:abstractNumId w:val="40"/>
  </w:num>
  <w:num w:numId="40">
    <w:abstractNumId w:val="5"/>
  </w:num>
  <w:num w:numId="4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934"/>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206D"/>
    <w:rsid w:val="000231D2"/>
    <w:rsid w:val="00023791"/>
    <w:rsid w:val="000240CA"/>
    <w:rsid w:val="0002423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572C1"/>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5CE5"/>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AE"/>
    <w:rsid w:val="000E7FFD"/>
    <w:rsid w:val="000F0A62"/>
    <w:rsid w:val="000F0E0E"/>
    <w:rsid w:val="000F2043"/>
    <w:rsid w:val="000F25D2"/>
    <w:rsid w:val="000F2CFC"/>
    <w:rsid w:val="000F2EA7"/>
    <w:rsid w:val="000F32F3"/>
    <w:rsid w:val="000F4230"/>
    <w:rsid w:val="000F45BC"/>
    <w:rsid w:val="000F6A29"/>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2EB"/>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6E8A"/>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3EDA"/>
    <w:rsid w:val="0019414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047"/>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65F8"/>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BA6"/>
    <w:rsid w:val="001E1E1A"/>
    <w:rsid w:val="001E1EA8"/>
    <w:rsid w:val="001E23DF"/>
    <w:rsid w:val="001E3588"/>
    <w:rsid w:val="001E4C2F"/>
    <w:rsid w:val="001E568C"/>
    <w:rsid w:val="001E5FBC"/>
    <w:rsid w:val="001E76BE"/>
    <w:rsid w:val="001F0372"/>
    <w:rsid w:val="001F0598"/>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496"/>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5C5F"/>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439"/>
    <w:rsid w:val="00257981"/>
    <w:rsid w:val="002601C7"/>
    <w:rsid w:val="00260352"/>
    <w:rsid w:val="002607F1"/>
    <w:rsid w:val="00261B97"/>
    <w:rsid w:val="002651EA"/>
    <w:rsid w:val="0026535C"/>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CAB"/>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1349"/>
    <w:rsid w:val="00342514"/>
    <w:rsid w:val="00342DDC"/>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34D"/>
    <w:rsid w:val="004116B8"/>
    <w:rsid w:val="00411EF7"/>
    <w:rsid w:val="004123C5"/>
    <w:rsid w:val="0041316A"/>
    <w:rsid w:val="00415457"/>
    <w:rsid w:val="004158F6"/>
    <w:rsid w:val="00415A66"/>
    <w:rsid w:val="00415A75"/>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66A"/>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3232"/>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0B6"/>
    <w:rsid w:val="004915C5"/>
    <w:rsid w:val="00491A2B"/>
    <w:rsid w:val="004925E1"/>
    <w:rsid w:val="0049280F"/>
    <w:rsid w:val="004929D3"/>
    <w:rsid w:val="00492ACD"/>
    <w:rsid w:val="00493966"/>
    <w:rsid w:val="004945A4"/>
    <w:rsid w:val="004947E5"/>
    <w:rsid w:val="00494BA1"/>
    <w:rsid w:val="0049599A"/>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170E"/>
    <w:rsid w:val="004D232B"/>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0E3C"/>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211"/>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6CD"/>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5A2"/>
    <w:rsid w:val="00557825"/>
    <w:rsid w:val="00557927"/>
    <w:rsid w:val="00557AA8"/>
    <w:rsid w:val="00557B17"/>
    <w:rsid w:val="00560AAE"/>
    <w:rsid w:val="00561126"/>
    <w:rsid w:val="00561296"/>
    <w:rsid w:val="00562DA0"/>
    <w:rsid w:val="0056480B"/>
    <w:rsid w:val="00564FA9"/>
    <w:rsid w:val="00565B57"/>
    <w:rsid w:val="00565BEF"/>
    <w:rsid w:val="00566916"/>
    <w:rsid w:val="00566BF5"/>
    <w:rsid w:val="00566F71"/>
    <w:rsid w:val="00567157"/>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8066B"/>
    <w:rsid w:val="0058099B"/>
    <w:rsid w:val="00580B98"/>
    <w:rsid w:val="00580C52"/>
    <w:rsid w:val="00581784"/>
    <w:rsid w:val="005823E1"/>
    <w:rsid w:val="005825C3"/>
    <w:rsid w:val="00582C6E"/>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527"/>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1E8A"/>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4CAE"/>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694"/>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D7F1E"/>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6F7E97"/>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4E9A"/>
    <w:rsid w:val="007153C5"/>
    <w:rsid w:val="00715D4A"/>
    <w:rsid w:val="0071609C"/>
    <w:rsid w:val="007161D3"/>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04E4"/>
    <w:rsid w:val="007413F7"/>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64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33BF"/>
    <w:rsid w:val="007A4371"/>
    <w:rsid w:val="007A4CBE"/>
    <w:rsid w:val="007A5127"/>
    <w:rsid w:val="007A56DB"/>
    <w:rsid w:val="007A571E"/>
    <w:rsid w:val="007A5836"/>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7F4"/>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5BA"/>
    <w:rsid w:val="0083474E"/>
    <w:rsid w:val="008350BE"/>
    <w:rsid w:val="00835C08"/>
    <w:rsid w:val="00835C77"/>
    <w:rsid w:val="008365EC"/>
    <w:rsid w:val="00836629"/>
    <w:rsid w:val="008366C8"/>
    <w:rsid w:val="0083689F"/>
    <w:rsid w:val="0083712E"/>
    <w:rsid w:val="00837179"/>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4D2"/>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1F87"/>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206C"/>
    <w:rsid w:val="008B2588"/>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00AD"/>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23A"/>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725"/>
    <w:rsid w:val="008E6B58"/>
    <w:rsid w:val="008E7163"/>
    <w:rsid w:val="008E751B"/>
    <w:rsid w:val="008E7997"/>
    <w:rsid w:val="008F0711"/>
    <w:rsid w:val="008F0BA6"/>
    <w:rsid w:val="008F11A8"/>
    <w:rsid w:val="008F1BAA"/>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760"/>
    <w:rsid w:val="0091182D"/>
    <w:rsid w:val="00911DA2"/>
    <w:rsid w:val="0091207E"/>
    <w:rsid w:val="009123CC"/>
    <w:rsid w:val="0091304C"/>
    <w:rsid w:val="00914AD5"/>
    <w:rsid w:val="00915081"/>
    <w:rsid w:val="009160BB"/>
    <w:rsid w:val="00916266"/>
    <w:rsid w:val="009165D6"/>
    <w:rsid w:val="00916926"/>
    <w:rsid w:val="009174D5"/>
    <w:rsid w:val="009178C6"/>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958"/>
    <w:rsid w:val="00963C88"/>
    <w:rsid w:val="009654DD"/>
    <w:rsid w:val="00965995"/>
    <w:rsid w:val="00965DB1"/>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B0F"/>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4E9C"/>
    <w:rsid w:val="00995C6B"/>
    <w:rsid w:val="00995FF5"/>
    <w:rsid w:val="00996368"/>
    <w:rsid w:val="00996A2F"/>
    <w:rsid w:val="00996B89"/>
    <w:rsid w:val="009977A9"/>
    <w:rsid w:val="00997FBA"/>
    <w:rsid w:val="009A00EB"/>
    <w:rsid w:val="009A05D8"/>
    <w:rsid w:val="009A076F"/>
    <w:rsid w:val="009A2E9F"/>
    <w:rsid w:val="009A3066"/>
    <w:rsid w:val="009A3ADC"/>
    <w:rsid w:val="009A3F3F"/>
    <w:rsid w:val="009A4D52"/>
    <w:rsid w:val="009A5A69"/>
    <w:rsid w:val="009A5DBB"/>
    <w:rsid w:val="009A6766"/>
    <w:rsid w:val="009A692C"/>
    <w:rsid w:val="009A7E10"/>
    <w:rsid w:val="009B03EA"/>
    <w:rsid w:val="009B054B"/>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32D"/>
    <w:rsid w:val="009F7A92"/>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0D17"/>
    <w:rsid w:val="00A2139F"/>
    <w:rsid w:val="00A2176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3EC2"/>
    <w:rsid w:val="00A6403F"/>
    <w:rsid w:val="00A65042"/>
    <w:rsid w:val="00A660B7"/>
    <w:rsid w:val="00A667BB"/>
    <w:rsid w:val="00A66F1F"/>
    <w:rsid w:val="00A6778E"/>
    <w:rsid w:val="00A67C56"/>
    <w:rsid w:val="00A71824"/>
    <w:rsid w:val="00A718EE"/>
    <w:rsid w:val="00A73448"/>
    <w:rsid w:val="00A73832"/>
    <w:rsid w:val="00A73F1C"/>
    <w:rsid w:val="00A746E9"/>
    <w:rsid w:val="00A755C5"/>
    <w:rsid w:val="00A75A70"/>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82B"/>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02ED"/>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0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0E4D"/>
    <w:rsid w:val="00AE1811"/>
    <w:rsid w:val="00AE3132"/>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45A"/>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65D6"/>
    <w:rsid w:val="00B972BA"/>
    <w:rsid w:val="00B9742D"/>
    <w:rsid w:val="00B97A2F"/>
    <w:rsid w:val="00B97BC1"/>
    <w:rsid w:val="00BA0D0A"/>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044"/>
    <w:rsid w:val="00BC55BE"/>
    <w:rsid w:val="00BC5910"/>
    <w:rsid w:val="00BC5DF1"/>
    <w:rsid w:val="00BC608E"/>
    <w:rsid w:val="00BC69DC"/>
    <w:rsid w:val="00BC7045"/>
    <w:rsid w:val="00BC7452"/>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37A3"/>
    <w:rsid w:val="00BF47D1"/>
    <w:rsid w:val="00BF47EA"/>
    <w:rsid w:val="00BF4D89"/>
    <w:rsid w:val="00BF4D90"/>
    <w:rsid w:val="00BF5E8A"/>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6D3"/>
    <w:rsid w:val="00C34CD6"/>
    <w:rsid w:val="00C35388"/>
    <w:rsid w:val="00C353F8"/>
    <w:rsid w:val="00C35A54"/>
    <w:rsid w:val="00C379BF"/>
    <w:rsid w:val="00C40056"/>
    <w:rsid w:val="00C41376"/>
    <w:rsid w:val="00C416DB"/>
    <w:rsid w:val="00C42167"/>
    <w:rsid w:val="00C423B7"/>
    <w:rsid w:val="00C42887"/>
    <w:rsid w:val="00C42953"/>
    <w:rsid w:val="00C42ACD"/>
    <w:rsid w:val="00C42C49"/>
    <w:rsid w:val="00C43598"/>
    <w:rsid w:val="00C43616"/>
    <w:rsid w:val="00C4364B"/>
    <w:rsid w:val="00C4375F"/>
    <w:rsid w:val="00C43C29"/>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0B8"/>
    <w:rsid w:val="00C84101"/>
    <w:rsid w:val="00C844E6"/>
    <w:rsid w:val="00C84A3A"/>
    <w:rsid w:val="00C85115"/>
    <w:rsid w:val="00C86896"/>
    <w:rsid w:val="00C86AE5"/>
    <w:rsid w:val="00C86CBE"/>
    <w:rsid w:val="00C87455"/>
    <w:rsid w:val="00C87D99"/>
    <w:rsid w:val="00C91447"/>
    <w:rsid w:val="00C9202E"/>
    <w:rsid w:val="00C92DAE"/>
    <w:rsid w:val="00C933DE"/>
    <w:rsid w:val="00C93504"/>
    <w:rsid w:val="00C95D2F"/>
    <w:rsid w:val="00C964E9"/>
    <w:rsid w:val="00C97377"/>
    <w:rsid w:val="00CA055A"/>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5E9"/>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197"/>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0BB"/>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4619"/>
    <w:rsid w:val="00D35B96"/>
    <w:rsid w:val="00D37907"/>
    <w:rsid w:val="00D37973"/>
    <w:rsid w:val="00D40712"/>
    <w:rsid w:val="00D40EAC"/>
    <w:rsid w:val="00D41F46"/>
    <w:rsid w:val="00D4222D"/>
    <w:rsid w:val="00D42754"/>
    <w:rsid w:val="00D429AD"/>
    <w:rsid w:val="00D42DA4"/>
    <w:rsid w:val="00D43F8E"/>
    <w:rsid w:val="00D4419A"/>
    <w:rsid w:val="00D452FA"/>
    <w:rsid w:val="00D455A4"/>
    <w:rsid w:val="00D45A24"/>
    <w:rsid w:val="00D461DB"/>
    <w:rsid w:val="00D4673E"/>
    <w:rsid w:val="00D471E6"/>
    <w:rsid w:val="00D47D4A"/>
    <w:rsid w:val="00D50290"/>
    <w:rsid w:val="00D50C4C"/>
    <w:rsid w:val="00D512A9"/>
    <w:rsid w:val="00D51DD0"/>
    <w:rsid w:val="00D51E40"/>
    <w:rsid w:val="00D5265D"/>
    <w:rsid w:val="00D56514"/>
    <w:rsid w:val="00D569C6"/>
    <w:rsid w:val="00D571C9"/>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74A"/>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2CED"/>
    <w:rsid w:val="00E0333C"/>
    <w:rsid w:val="00E04589"/>
    <w:rsid w:val="00E0484E"/>
    <w:rsid w:val="00E0606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6A74"/>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3B28"/>
    <w:rsid w:val="00EB4691"/>
    <w:rsid w:val="00EB4C55"/>
    <w:rsid w:val="00EB544C"/>
    <w:rsid w:val="00EB54AA"/>
    <w:rsid w:val="00EC03E6"/>
    <w:rsid w:val="00EC1804"/>
    <w:rsid w:val="00EC218F"/>
    <w:rsid w:val="00EC2391"/>
    <w:rsid w:val="00EC2952"/>
    <w:rsid w:val="00EC4888"/>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655D"/>
    <w:rsid w:val="00F26968"/>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B8F"/>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4E74"/>
    <w:rsid w:val="00F5550F"/>
    <w:rsid w:val="00F5586F"/>
    <w:rsid w:val="00F55A31"/>
    <w:rsid w:val="00F55AA2"/>
    <w:rsid w:val="00F5658F"/>
    <w:rsid w:val="00F61B23"/>
    <w:rsid w:val="00F62AE5"/>
    <w:rsid w:val="00F645D9"/>
    <w:rsid w:val="00F64D33"/>
    <w:rsid w:val="00F64DCC"/>
    <w:rsid w:val="00F652EB"/>
    <w:rsid w:val="00F65914"/>
    <w:rsid w:val="00F662B4"/>
    <w:rsid w:val="00F669EB"/>
    <w:rsid w:val="00F66BF9"/>
    <w:rsid w:val="00F66C35"/>
    <w:rsid w:val="00F66CF6"/>
    <w:rsid w:val="00F66CFA"/>
    <w:rsid w:val="00F670AE"/>
    <w:rsid w:val="00F6C02E"/>
    <w:rsid w:val="00F70443"/>
    <w:rsid w:val="00F707EE"/>
    <w:rsid w:val="00F7097D"/>
    <w:rsid w:val="00F716EF"/>
    <w:rsid w:val="00F71731"/>
    <w:rsid w:val="00F719D3"/>
    <w:rsid w:val="00F7211E"/>
    <w:rsid w:val="00F727E4"/>
    <w:rsid w:val="00F73F90"/>
    <w:rsid w:val="00F7457D"/>
    <w:rsid w:val="00F74E38"/>
    <w:rsid w:val="00F75C8B"/>
    <w:rsid w:val="00F77D50"/>
    <w:rsid w:val="00F80C67"/>
    <w:rsid w:val="00F81A0A"/>
    <w:rsid w:val="00F826A9"/>
    <w:rsid w:val="00F838F0"/>
    <w:rsid w:val="00F842F3"/>
    <w:rsid w:val="00F858D1"/>
    <w:rsid w:val="00F85A24"/>
    <w:rsid w:val="00F869A5"/>
    <w:rsid w:val="00F9016C"/>
    <w:rsid w:val="00F90710"/>
    <w:rsid w:val="00F91CEF"/>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363"/>
    <w:rsid w:val="00FB5496"/>
    <w:rsid w:val="00FB5A68"/>
    <w:rsid w:val="00FB5C2F"/>
    <w:rsid w:val="00FB5F21"/>
    <w:rsid w:val="00FB7525"/>
    <w:rsid w:val="00FB7D1F"/>
    <w:rsid w:val="00FC0EB9"/>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0B"/>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54D6B"/>
    <w:rsid w:val="03083D6A"/>
    <w:rsid w:val="03122E30"/>
    <w:rsid w:val="031759E2"/>
    <w:rsid w:val="0329118A"/>
    <w:rsid w:val="032929FF"/>
    <w:rsid w:val="032FDA08"/>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8692A"/>
    <w:rsid w:val="0C6FD9DA"/>
    <w:rsid w:val="0C74F0F3"/>
    <w:rsid w:val="0C7B0E69"/>
    <w:rsid w:val="0C822B5B"/>
    <w:rsid w:val="0C83A248"/>
    <w:rsid w:val="0C9EB20F"/>
    <w:rsid w:val="0CA78C73"/>
    <w:rsid w:val="0CAA752F"/>
    <w:rsid w:val="0CABDED1"/>
    <w:rsid w:val="0CB21AD9"/>
    <w:rsid w:val="0CBD6926"/>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D3C5"/>
    <w:rsid w:val="122F500E"/>
    <w:rsid w:val="1240263E"/>
    <w:rsid w:val="1241E037"/>
    <w:rsid w:val="125255C9"/>
    <w:rsid w:val="125B674B"/>
    <w:rsid w:val="12641FE1"/>
    <w:rsid w:val="12746259"/>
    <w:rsid w:val="12774813"/>
    <w:rsid w:val="127F29EF"/>
    <w:rsid w:val="128EA968"/>
    <w:rsid w:val="129253B3"/>
    <w:rsid w:val="12A0EA15"/>
    <w:rsid w:val="12C11DB5"/>
    <w:rsid w:val="12D5311A"/>
    <w:rsid w:val="12D61FF0"/>
    <w:rsid w:val="12DDCA0D"/>
    <w:rsid w:val="12DE2EBE"/>
    <w:rsid w:val="130CF003"/>
    <w:rsid w:val="1322E681"/>
    <w:rsid w:val="13309EA2"/>
    <w:rsid w:val="13455EA5"/>
    <w:rsid w:val="135E7155"/>
    <w:rsid w:val="136CC525"/>
    <w:rsid w:val="1377379B"/>
    <w:rsid w:val="1392253A"/>
    <w:rsid w:val="13B715D4"/>
    <w:rsid w:val="13BD09A3"/>
    <w:rsid w:val="13BE459E"/>
    <w:rsid w:val="13C7C99B"/>
    <w:rsid w:val="13CB7E24"/>
    <w:rsid w:val="13E335F9"/>
    <w:rsid w:val="13EB9A5B"/>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A7A75"/>
    <w:rsid w:val="168DA99E"/>
    <w:rsid w:val="16AD63B5"/>
    <w:rsid w:val="16BFD4A9"/>
    <w:rsid w:val="16CB2E99"/>
    <w:rsid w:val="16D6203F"/>
    <w:rsid w:val="16F238EF"/>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A1F1FA2"/>
    <w:rsid w:val="1A4A2668"/>
    <w:rsid w:val="1A4EE5F6"/>
    <w:rsid w:val="1A4F2A58"/>
    <w:rsid w:val="1A508997"/>
    <w:rsid w:val="1A522E6F"/>
    <w:rsid w:val="1A5C10AD"/>
    <w:rsid w:val="1A6A765C"/>
    <w:rsid w:val="1A937C1E"/>
    <w:rsid w:val="1AA15885"/>
    <w:rsid w:val="1AA588D0"/>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46AA6"/>
    <w:rsid w:val="1B7D5747"/>
    <w:rsid w:val="1B8AFE33"/>
    <w:rsid w:val="1B8FDDC8"/>
    <w:rsid w:val="1B99154B"/>
    <w:rsid w:val="1B9D371F"/>
    <w:rsid w:val="1BB05864"/>
    <w:rsid w:val="1BD265A0"/>
    <w:rsid w:val="1BD266A3"/>
    <w:rsid w:val="1BD72708"/>
    <w:rsid w:val="1BDC7F66"/>
    <w:rsid w:val="1BFCDE5C"/>
    <w:rsid w:val="1C1ACFBC"/>
    <w:rsid w:val="1C1CB5BE"/>
    <w:rsid w:val="1C2B2E2A"/>
    <w:rsid w:val="1C331D8A"/>
    <w:rsid w:val="1C3D5EFF"/>
    <w:rsid w:val="1C3F1224"/>
    <w:rsid w:val="1C483E58"/>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EDDE0"/>
    <w:rsid w:val="21601766"/>
    <w:rsid w:val="2168FC44"/>
    <w:rsid w:val="218F6D79"/>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B6E9A"/>
    <w:rsid w:val="24D45A38"/>
    <w:rsid w:val="24D90FF7"/>
    <w:rsid w:val="24E09305"/>
    <w:rsid w:val="24F2602C"/>
    <w:rsid w:val="2501B9BF"/>
    <w:rsid w:val="250BEBC7"/>
    <w:rsid w:val="250D7E09"/>
    <w:rsid w:val="2523DB61"/>
    <w:rsid w:val="2529DF07"/>
    <w:rsid w:val="2534EA9B"/>
    <w:rsid w:val="253AC9AB"/>
    <w:rsid w:val="253F7591"/>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7CB60"/>
    <w:rsid w:val="2FF07F1F"/>
    <w:rsid w:val="2FF64666"/>
    <w:rsid w:val="2FF86A71"/>
    <w:rsid w:val="3007748A"/>
    <w:rsid w:val="300B4F77"/>
    <w:rsid w:val="3038BCEF"/>
    <w:rsid w:val="303BA42D"/>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786B2"/>
    <w:rsid w:val="30D7C0AE"/>
    <w:rsid w:val="30EC10D4"/>
    <w:rsid w:val="30F07F97"/>
    <w:rsid w:val="30F89EC3"/>
    <w:rsid w:val="31059413"/>
    <w:rsid w:val="3118ECE1"/>
    <w:rsid w:val="313CA7A1"/>
    <w:rsid w:val="313E9619"/>
    <w:rsid w:val="3140FE65"/>
    <w:rsid w:val="3144FB0B"/>
    <w:rsid w:val="314714B0"/>
    <w:rsid w:val="315F4369"/>
    <w:rsid w:val="31647C1B"/>
    <w:rsid w:val="3165A344"/>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ED848"/>
    <w:rsid w:val="3331D898"/>
    <w:rsid w:val="3337D0DF"/>
    <w:rsid w:val="333DD51C"/>
    <w:rsid w:val="3347AA65"/>
    <w:rsid w:val="3354BB01"/>
    <w:rsid w:val="335E6A5D"/>
    <w:rsid w:val="338D9BA2"/>
    <w:rsid w:val="33999146"/>
    <w:rsid w:val="339A02B9"/>
    <w:rsid w:val="33A18079"/>
    <w:rsid w:val="33AA06C9"/>
    <w:rsid w:val="33C104FA"/>
    <w:rsid w:val="33E2D373"/>
    <w:rsid w:val="33F1DB3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94546"/>
    <w:rsid w:val="346DB804"/>
    <w:rsid w:val="347B6851"/>
    <w:rsid w:val="347E535D"/>
    <w:rsid w:val="348861E7"/>
    <w:rsid w:val="348D2F63"/>
    <w:rsid w:val="34AD84FB"/>
    <w:rsid w:val="34C146CA"/>
    <w:rsid w:val="34C54B74"/>
    <w:rsid w:val="34DC47F4"/>
    <w:rsid w:val="34ECF48B"/>
    <w:rsid w:val="34EF5587"/>
    <w:rsid w:val="34F48FE6"/>
    <w:rsid w:val="3504F5C1"/>
    <w:rsid w:val="350D6D6E"/>
    <w:rsid w:val="350E0D8D"/>
    <w:rsid w:val="35119F84"/>
    <w:rsid w:val="3515939C"/>
    <w:rsid w:val="3515C572"/>
    <w:rsid w:val="351D628B"/>
    <w:rsid w:val="3554C677"/>
    <w:rsid w:val="3560BCF1"/>
    <w:rsid w:val="3562D48A"/>
    <w:rsid w:val="3569166F"/>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FC181"/>
    <w:rsid w:val="37DF9515"/>
    <w:rsid w:val="37E26E43"/>
    <w:rsid w:val="37E98EAA"/>
    <w:rsid w:val="37F6C574"/>
    <w:rsid w:val="37FBE734"/>
    <w:rsid w:val="381B5464"/>
    <w:rsid w:val="3836D25A"/>
    <w:rsid w:val="383C87BB"/>
    <w:rsid w:val="3849B919"/>
    <w:rsid w:val="38511C21"/>
    <w:rsid w:val="3869D632"/>
    <w:rsid w:val="386A2348"/>
    <w:rsid w:val="388A1BAF"/>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D16616"/>
    <w:rsid w:val="39E63A8F"/>
    <w:rsid w:val="39F1241B"/>
    <w:rsid w:val="39FDCDEF"/>
    <w:rsid w:val="3A10BF3E"/>
    <w:rsid w:val="3A11D2CE"/>
    <w:rsid w:val="3A174E9C"/>
    <w:rsid w:val="3A176B54"/>
    <w:rsid w:val="3A2EFC86"/>
    <w:rsid w:val="3A42A759"/>
    <w:rsid w:val="3A5FE899"/>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71F998"/>
    <w:rsid w:val="3E75C869"/>
    <w:rsid w:val="3E7B040C"/>
    <w:rsid w:val="3E8442E6"/>
    <w:rsid w:val="3E945896"/>
    <w:rsid w:val="3EA7528C"/>
    <w:rsid w:val="3EB352BB"/>
    <w:rsid w:val="3EB556E5"/>
    <w:rsid w:val="3EB59E81"/>
    <w:rsid w:val="3EBD1A90"/>
    <w:rsid w:val="3EBEA00C"/>
    <w:rsid w:val="3EC5B43B"/>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946133"/>
    <w:rsid w:val="4AA0A487"/>
    <w:rsid w:val="4ABF99AE"/>
    <w:rsid w:val="4AC5D189"/>
    <w:rsid w:val="4ACE0400"/>
    <w:rsid w:val="4AD1157D"/>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224FC"/>
    <w:rsid w:val="4C15DC80"/>
    <w:rsid w:val="4C1945EE"/>
    <w:rsid w:val="4C2C295D"/>
    <w:rsid w:val="4C46C4FE"/>
    <w:rsid w:val="4C4A1588"/>
    <w:rsid w:val="4C4C38C6"/>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6A0953"/>
    <w:rsid w:val="4E6B2429"/>
    <w:rsid w:val="4E6B768C"/>
    <w:rsid w:val="4E8684A6"/>
    <w:rsid w:val="4E8B2B96"/>
    <w:rsid w:val="4E8D303E"/>
    <w:rsid w:val="4E8E39F8"/>
    <w:rsid w:val="4EBADAB3"/>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BA06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D95DC4"/>
    <w:rsid w:val="52DA1533"/>
    <w:rsid w:val="52DF82C7"/>
    <w:rsid w:val="52E3DB42"/>
    <w:rsid w:val="52E73D50"/>
    <w:rsid w:val="52F0FAC4"/>
    <w:rsid w:val="53051CEE"/>
    <w:rsid w:val="53324114"/>
    <w:rsid w:val="536F3074"/>
    <w:rsid w:val="53818684"/>
    <w:rsid w:val="5398E4A5"/>
    <w:rsid w:val="53AE45BB"/>
    <w:rsid w:val="53C976B9"/>
    <w:rsid w:val="53DD1ADE"/>
    <w:rsid w:val="53EE5B87"/>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F3C47"/>
    <w:rsid w:val="5602B7E1"/>
    <w:rsid w:val="560C0FF7"/>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247D2"/>
    <w:rsid w:val="5D22FEA5"/>
    <w:rsid w:val="5D2BF2B5"/>
    <w:rsid w:val="5D327E11"/>
    <w:rsid w:val="5D3E17C6"/>
    <w:rsid w:val="5D5BF850"/>
    <w:rsid w:val="5D82768F"/>
    <w:rsid w:val="5D855ABD"/>
    <w:rsid w:val="5D8D9911"/>
    <w:rsid w:val="5D919762"/>
    <w:rsid w:val="5D999EAD"/>
    <w:rsid w:val="5D9A99E2"/>
    <w:rsid w:val="5DA32556"/>
    <w:rsid w:val="5DB8A1F9"/>
    <w:rsid w:val="5DBB6B99"/>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21A176"/>
    <w:rsid w:val="63346BCA"/>
    <w:rsid w:val="633BCA17"/>
    <w:rsid w:val="6342A46F"/>
    <w:rsid w:val="635EDD61"/>
    <w:rsid w:val="638C4752"/>
    <w:rsid w:val="639082C2"/>
    <w:rsid w:val="6398922C"/>
    <w:rsid w:val="63AF2C55"/>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0B5C0"/>
    <w:rsid w:val="6441C239"/>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B31508"/>
    <w:rsid w:val="66BC6BFD"/>
    <w:rsid w:val="66CB4EC5"/>
    <w:rsid w:val="66EA8635"/>
    <w:rsid w:val="66F24BC8"/>
    <w:rsid w:val="66FAB2D1"/>
    <w:rsid w:val="670029F6"/>
    <w:rsid w:val="67180E52"/>
    <w:rsid w:val="671BFAB4"/>
    <w:rsid w:val="673569EA"/>
    <w:rsid w:val="673C6325"/>
    <w:rsid w:val="673F794D"/>
    <w:rsid w:val="6751FFA8"/>
    <w:rsid w:val="6776516B"/>
    <w:rsid w:val="679837A8"/>
    <w:rsid w:val="679DB355"/>
    <w:rsid w:val="679DD5E3"/>
    <w:rsid w:val="67AE0E8B"/>
    <w:rsid w:val="67B49A07"/>
    <w:rsid w:val="67BD60F0"/>
    <w:rsid w:val="67C06005"/>
    <w:rsid w:val="67CE5022"/>
    <w:rsid w:val="67D1001F"/>
    <w:rsid w:val="67D30288"/>
    <w:rsid w:val="67E61E3E"/>
    <w:rsid w:val="67E940DA"/>
    <w:rsid w:val="67E9518B"/>
    <w:rsid w:val="67F2A9E3"/>
    <w:rsid w:val="67F75915"/>
    <w:rsid w:val="67FF90E1"/>
    <w:rsid w:val="680B54ED"/>
    <w:rsid w:val="681D8A82"/>
    <w:rsid w:val="683928D6"/>
    <w:rsid w:val="6858C268"/>
    <w:rsid w:val="68595BD1"/>
    <w:rsid w:val="6860FAEB"/>
    <w:rsid w:val="686E6677"/>
    <w:rsid w:val="687318E9"/>
    <w:rsid w:val="6878AA92"/>
    <w:rsid w:val="687A47FA"/>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546DD8"/>
    <w:rsid w:val="69625F85"/>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ABFA77"/>
    <w:rsid w:val="6DBC5C13"/>
    <w:rsid w:val="6DDE4259"/>
    <w:rsid w:val="6DF5C0D6"/>
    <w:rsid w:val="6DFDA21C"/>
    <w:rsid w:val="6E05BFA0"/>
    <w:rsid w:val="6E0662BA"/>
    <w:rsid w:val="6E25254F"/>
    <w:rsid w:val="6E2B62FC"/>
    <w:rsid w:val="6E435F2D"/>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732E1"/>
    <w:rsid w:val="72EF0B91"/>
    <w:rsid w:val="72F57FF2"/>
    <w:rsid w:val="72FF3944"/>
    <w:rsid w:val="730CF87F"/>
    <w:rsid w:val="731022A4"/>
    <w:rsid w:val="732F1FBE"/>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21DD1"/>
    <w:rsid w:val="76139248"/>
    <w:rsid w:val="76382293"/>
    <w:rsid w:val="763EBDAE"/>
    <w:rsid w:val="765DA3E6"/>
    <w:rsid w:val="765EF748"/>
    <w:rsid w:val="7664260C"/>
    <w:rsid w:val="76743FD9"/>
    <w:rsid w:val="767F13C0"/>
    <w:rsid w:val="76849933"/>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21A2"/>
  <w15:docId w15:val="{1DEC56C4-0A45-42E2-9B36-C2A049B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79609125">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1704016">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35231188">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62840736">
      <w:bodyDiv w:val="1"/>
      <w:marLeft w:val="0"/>
      <w:marRight w:val="0"/>
      <w:marTop w:val="0"/>
      <w:marBottom w:val="0"/>
      <w:divBdr>
        <w:top w:val="none" w:sz="0" w:space="0" w:color="auto"/>
        <w:left w:val="none" w:sz="0" w:space="0" w:color="auto"/>
        <w:bottom w:val="none" w:sz="0" w:space="0" w:color="auto"/>
        <w:right w:val="none" w:sz="0" w:space="0" w:color="auto"/>
      </w:divBdr>
    </w:div>
    <w:div w:id="1495104283">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44306247">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1994523835">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3400-1E6F-4F16-84DF-B505C8F5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8746</Words>
  <Characters>4986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2020.gada 24.novembra noteikumos Nr.709 “Noteikumi par atbalstu par dīkstāvi nodokļu maksātājiem to darbības turpināšanai Covid-19 izraisītās krīzes apstākļos”” sākotnējās ietekmes novērtēj</vt:lpstr>
    </vt:vector>
  </TitlesOfParts>
  <Company>Altum</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2020.gada 24.novembra noteikumos Nr.709 “Noteikumi par atbalstu par dīkstāvi nodokļu maksātājiem to darbības turpināšanai Covid-19 izraisītās krīzes apstākļos”” sākotnējās ietekmes novērtējuma ziņojums (anotācija)</dc:title>
  <dc:subject>Anotācija</dc:subject>
  <dc:creator>tatjana.trenko@fm.gov.lv</dc:creator>
  <cp:keywords/>
  <dc:description>tatjana.trenko@fm.gov.lv;  67083983</dc:description>
  <cp:lastModifiedBy>Laimdota Adlere</cp:lastModifiedBy>
  <cp:revision>2</cp:revision>
  <cp:lastPrinted>2017-07-30T11:32:00Z</cp:lastPrinted>
  <dcterms:created xsi:type="dcterms:W3CDTF">2021-01-19T06:51:00Z</dcterms:created>
  <dcterms:modified xsi:type="dcterms:W3CDTF">2021-01-19T06:51:00Z</dcterms:modified>
</cp:coreProperties>
</file>